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91E56" w14:textId="77777777" w:rsidR="006B7E96" w:rsidRDefault="006B7E96" w:rsidP="006B7E96">
      <w:pPr>
        <w:pStyle w:val="Default"/>
        <w:jc w:val="center"/>
        <w:rPr>
          <w:b/>
          <w:bCs/>
          <w:i/>
          <w:iCs/>
          <w:sz w:val="28"/>
          <w:szCs w:val="28"/>
        </w:rPr>
      </w:pPr>
      <w:r w:rsidRPr="00972C9B">
        <w:rPr>
          <w:b/>
          <w:bCs/>
          <w:i/>
          <w:iCs/>
          <w:sz w:val="28"/>
          <w:szCs w:val="28"/>
        </w:rPr>
        <w:t xml:space="preserve">CLOSING REMARKS </w:t>
      </w:r>
    </w:p>
    <w:p w14:paraId="076DAA47" w14:textId="77777777" w:rsidR="006B7E96" w:rsidRPr="00972C9B" w:rsidRDefault="006B7E96" w:rsidP="006B7E96">
      <w:pPr>
        <w:pStyle w:val="Default"/>
        <w:jc w:val="center"/>
        <w:rPr>
          <w:b/>
          <w:bCs/>
          <w:i/>
          <w:iCs/>
          <w:sz w:val="28"/>
          <w:szCs w:val="28"/>
        </w:rPr>
      </w:pPr>
      <w:r w:rsidRPr="00972C9B">
        <w:rPr>
          <w:b/>
          <w:bCs/>
          <w:i/>
          <w:iCs/>
          <w:sz w:val="28"/>
          <w:szCs w:val="28"/>
        </w:rPr>
        <w:t xml:space="preserve">By </w:t>
      </w:r>
    </w:p>
    <w:p w14:paraId="152A21E3" w14:textId="774A283A" w:rsidR="006B7E96" w:rsidRPr="00972C9B" w:rsidRDefault="006B7E96" w:rsidP="006B7E96">
      <w:pPr>
        <w:pStyle w:val="Default"/>
        <w:jc w:val="center"/>
        <w:rPr>
          <w:b/>
          <w:bCs/>
          <w:sz w:val="28"/>
          <w:szCs w:val="28"/>
        </w:rPr>
      </w:pPr>
      <w:r w:rsidRPr="00972C9B">
        <w:rPr>
          <w:b/>
          <w:bCs/>
          <w:i/>
          <w:iCs/>
          <w:sz w:val="28"/>
          <w:szCs w:val="28"/>
        </w:rPr>
        <w:t xml:space="preserve">Ms. </w:t>
      </w:r>
      <w:r w:rsidR="003355CE">
        <w:rPr>
          <w:b/>
          <w:bCs/>
          <w:i/>
          <w:iCs/>
          <w:sz w:val="28"/>
          <w:szCs w:val="28"/>
        </w:rPr>
        <w:t>Ana Peláez Narváez</w:t>
      </w:r>
    </w:p>
    <w:p w14:paraId="0C62CEDF" w14:textId="77777777" w:rsidR="006B7E96" w:rsidRDefault="006B7E96" w:rsidP="006B7E96">
      <w:pPr>
        <w:pStyle w:val="Default"/>
        <w:jc w:val="center"/>
        <w:rPr>
          <w:sz w:val="28"/>
          <w:szCs w:val="28"/>
        </w:rPr>
      </w:pPr>
    </w:p>
    <w:p w14:paraId="45A6E67A" w14:textId="12C0BEC8" w:rsidR="006B7E96" w:rsidRPr="00537F31" w:rsidRDefault="003D435F" w:rsidP="006B7E96">
      <w:pPr>
        <w:pStyle w:val="Default"/>
        <w:jc w:val="center"/>
        <w:rPr>
          <w:b/>
          <w:bCs/>
          <w:i/>
          <w:iCs/>
          <w:sz w:val="28"/>
          <w:szCs w:val="28"/>
        </w:rPr>
      </w:pPr>
      <w:r>
        <w:rPr>
          <w:b/>
          <w:bCs/>
          <w:i/>
          <w:iCs/>
          <w:sz w:val="28"/>
          <w:szCs w:val="28"/>
        </w:rPr>
        <w:t>Eight</w:t>
      </w:r>
      <w:r w:rsidR="004D29CB">
        <w:rPr>
          <w:b/>
          <w:bCs/>
          <w:i/>
          <w:iCs/>
          <w:sz w:val="28"/>
          <w:szCs w:val="28"/>
        </w:rPr>
        <w:t>y-</w:t>
      </w:r>
      <w:r w:rsidR="003355CE">
        <w:rPr>
          <w:b/>
          <w:bCs/>
          <w:i/>
          <w:iCs/>
          <w:sz w:val="28"/>
          <w:szCs w:val="28"/>
        </w:rPr>
        <w:t xml:space="preserve">fifth </w:t>
      </w:r>
      <w:r w:rsidR="006B7E96" w:rsidRPr="00537F31">
        <w:rPr>
          <w:b/>
          <w:bCs/>
          <w:i/>
          <w:iCs/>
          <w:sz w:val="28"/>
          <w:szCs w:val="28"/>
        </w:rPr>
        <w:t xml:space="preserve">session of the </w:t>
      </w:r>
    </w:p>
    <w:p w14:paraId="2EE4A944" w14:textId="77777777" w:rsidR="006B7E96" w:rsidRPr="00432968" w:rsidRDefault="006B7E96" w:rsidP="006B7E96">
      <w:pPr>
        <w:pStyle w:val="Default"/>
        <w:jc w:val="center"/>
        <w:rPr>
          <w:bCs/>
          <w:i/>
          <w:iCs/>
          <w:sz w:val="28"/>
          <w:szCs w:val="28"/>
        </w:rPr>
      </w:pPr>
      <w:r w:rsidRPr="00537F31">
        <w:rPr>
          <w:b/>
          <w:bCs/>
          <w:i/>
          <w:iCs/>
          <w:sz w:val="28"/>
          <w:szCs w:val="28"/>
        </w:rPr>
        <w:t>Committee on the Elimination of Discrimination against Women</w:t>
      </w:r>
    </w:p>
    <w:p w14:paraId="153E7278" w14:textId="77777777" w:rsidR="006B7E96" w:rsidRDefault="006B7E96" w:rsidP="006B7E96">
      <w:pPr>
        <w:pStyle w:val="Default"/>
        <w:ind w:left="-360" w:right="-180"/>
        <w:jc w:val="both"/>
        <w:rPr>
          <w:sz w:val="28"/>
          <w:szCs w:val="28"/>
        </w:rPr>
      </w:pPr>
    </w:p>
    <w:p w14:paraId="17BA1421" w14:textId="77777777" w:rsidR="006B7E96" w:rsidRDefault="00481ECA" w:rsidP="00481ECA">
      <w:pPr>
        <w:pStyle w:val="Default"/>
        <w:ind w:left="-360" w:right="-180"/>
        <w:jc w:val="both"/>
        <w:rPr>
          <w:sz w:val="28"/>
          <w:szCs w:val="28"/>
        </w:rPr>
      </w:pPr>
      <w:r>
        <w:rPr>
          <w:sz w:val="28"/>
          <w:szCs w:val="28"/>
        </w:rPr>
        <w:t>Dear Colleagues,</w:t>
      </w:r>
    </w:p>
    <w:p w14:paraId="58A2E1BF" w14:textId="77777777" w:rsidR="00481ECA" w:rsidRDefault="00481ECA" w:rsidP="00481ECA">
      <w:pPr>
        <w:pStyle w:val="Default"/>
        <w:ind w:left="-360" w:right="-180"/>
        <w:jc w:val="both"/>
        <w:rPr>
          <w:sz w:val="28"/>
          <w:szCs w:val="28"/>
        </w:rPr>
      </w:pPr>
    </w:p>
    <w:p w14:paraId="7BBB3938" w14:textId="5FDAB2C1" w:rsidR="0029344A" w:rsidRDefault="0029344A" w:rsidP="0029344A">
      <w:pPr>
        <w:pStyle w:val="Default"/>
        <w:ind w:left="-360" w:right="-180"/>
        <w:jc w:val="both"/>
        <w:rPr>
          <w:sz w:val="28"/>
          <w:szCs w:val="28"/>
        </w:rPr>
      </w:pPr>
      <w:r>
        <w:rPr>
          <w:sz w:val="28"/>
          <w:szCs w:val="28"/>
        </w:rPr>
        <w:t>As we are co</w:t>
      </w:r>
      <w:r w:rsidR="00D06036">
        <w:rPr>
          <w:sz w:val="28"/>
          <w:szCs w:val="28"/>
        </w:rPr>
        <w:t xml:space="preserve">ming to the end of the </w:t>
      </w:r>
      <w:r w:rsidR="003D435F">
        <w:rPr>
          <w:sz w:val="28"/>
          <w:szCs w:val="28"/>
        </w:rPr>
        <w:t>eight</w:t>
      </w:r>
      <w:r w:rsidR="004D29CB">
        <w:rPr>
          <w:sz w:val="28"/>
          <w:szCs w:val="28"/>
        </w:rPr>
        <w:t>y-</w:t>
      </w:r>
      <w:r w:rsidR="003355CE">
        <w:rPr>
          <w:sz w:val="28"/>
          <w:szCs w:val="28"/>
        </w:rPr>
        <w:t>fifth</w:t>
      </w:r>
      <w:r>
        <w:rPr>
          <w:sz w:val="28"/>
          <w:szCs w:val="28"/>
        </w:rPr>
        <w:t xml:space="preserve"> session of the Committee on the Elimination of Discrimination against Women, </w:t>
      </w:r>
      <w:r w:rsidR="003355CE">
        <w:rPr>
          <w:sz w:val="28"/>
          <w:szCs w:val="28"/>
        </w:rPr>
        <w:t>it is customary for the Chair to sum up the work completed during this session.</w:t>
      </w:r>
    </w:p>
    <w:p w14:paraId="588F1B91" w14:textId="77777777" w:rsidR="00D06036" w:rsidRDefault="00D06036" w:rsidP="0029344A">
      <w:pPr>
        <w:pStyle w:val="Default"/>
        <w:ind w:left="-360" w:right="-180"/>
        <w:jc w:val="both"/>
        <w:rPr>
          <w:sz w:val="28"/>
          <w:szCs w:val="28"/>
        </w:rPr>
      </w:pPr>
    </w:p>
    <w:p w14:paraId="30EB6497" w14:textId="734C27CE" w:rsidR="003D435F" w:rsidRDefault="0029344A" w:rsidP="003D435F">
      <w:pPr>
        <w:pStyle w:val="Default"/>
        <w:ind w:left="-360" w:right="-180"/>
        <w:jc w:val="both"/>
        <w:rPr>
          <w:sz w:val="28"/>
          <w:szCs w:val="28"/>
        </w:rPr>
      </w:pPr>
      <w:r>
        <w:rPr>
          <w:sz w:val="28"/>
          <w:szCs w:val="28"/>
        </w:rPr>
        <w:t xml:space="preserve">Let me start from the beginning of this </w:t>
      </w:r>
      <w:r w:rsidR="00261DBE">
        <w:rPr>
          <w:sz w:val="28"/>
          <w:szCs w:val="28"/>
        </w:rPr>
        <w:t>session and assess our results.</w:t>
      </w:r>
      <w:r w:rsidR="003D435F">
        <w:rPr>
          <w:sz w:val="28"/>
          <w:szCs w:val="28"/>
        </w:rPr>
        <w:t xml:space="preserve"> We considered the reports of </w:t>
      </w:r>
      <w:r w:rsidR="004D29CB">
        <w:rPr>
          <w:sz w:val="28"/>
          <w:szCs w:val="28"/>
        </w:rPr>
        <w:t>eight</w:t>
      </w:r>
      <w:r w:rsidR="003D435F">
        <w:rPr>
          <w:sz w:val="28"/>
          <w:szCs w:val="28"/>
        </w:rPr>
        <w:t xml:space="preserve"> States parties and adopted concluding observations on these States.</w:t>
      </w:r>
      <w:r w:rsidR="003355CE">
        <w:rPr>
          <w:sz w:val="28"/>
          <w:szCs w:val="28"/>
        </w:rPr>
        <w:t xml:space="preserve"> </w:t>
      </w:r>
    </w:p>
    <w:p w14:paraId="517ED570" w14:textId="77777777" w:rsidR="003D435F" w:rsidRDefault="003D435F" w:rsidP="003D435F">
      <w:pPr>
        <w:pStyle w:val="Default"/>
        <w:ind w:left="-360" w:right="-180"/>
        <w:jc w:val="both"/>
        <w:rPr>
          <w:sz w:val="28"/>
          <w:szCs w:val="28"/>
        </w:rPr>
      </w:pPr>
    </w:p>
    <w:p w14:paraId="09CF08B3" w14:textId="074F1240" w:rsidR="003D435F" w:rsidRDefault="003D435F" w:rsidP="003D435F">
      <w:pPr>
        <w:pStyle w:val="Default"/>
        <w:ind w:left="-360" w:right="-180"/>
        <w:jc w:val="both"/>
        <w:rPr>
          <w:sz w:val="28"/>
          <w:szCs w:val="28"/>
        </w:rPr>
      </w:pPr>
      <w:r>
        <w:rPr>
          <w:sz w:val="28"/>
          <w:szCs w:val="28"/>
        </w:rPr>
        <w:t xml:space="preserve">We held informal meetings with non-governmental organizations (NGOs) and national human rights institutions (NHRIs) </w:t>
      </w:r>
      <w:r w:rsidR="00B732E1">
        <w:rPr>
          <w:sz w:val="28"/>
          <w:szCs w:val="28"/>
        </w:rPr>
        <w:t>and</w:t>
      </w:r>
      <w:r>
        <w:rPr>
          <w:sz w:val="28"/>
          <w:szCs w:val="28"/>
        </w:rPr>
        <w:t xml:space="preserve"> attended lunchtime briefings organized by NGOs. The Committee was pleased by the engagement of local NGOs </w:t>
      </w:r>
      <w:r w:rsidR="004D29CB">
        <w:rPr>
          <w:sz w:val="28"/>
          <w:szCs w:val="28"/>
        </w:rPr>
        <w:t xml:space="preserve">from most of the States parties reviewed during the session </w:t>
      </w:r>
      <w:r>
        <w:rPr>
          <w:sz w:val="28"/>
          <w:szCs w:val="28"/>
        </w:rPr>
        <w:t xml:space="preserve">and </w:t>
      </w:r>
      <w:r w:rsidR="004D29CB">
        <w:rPr>
          <w:sz w:val="28"/>
          <w:szCs w:val="28"/>
        </w:rPr>
        <w:t xml:space="preserve">of </w:t>
      </w:r>
      <w:r w:rsidR="003355CE">
        <w:rPr>
          <w:sz w:val="28"/>
          <w:szCs w:val="28"/>
        </w:rPr>
        <w:t>several national human rights institutions</w:t>
      </w:r>
      <w:r>
        <w:rPr>
          <w:sz w:val="28"/>
          <w:szCs w:val="28"/>
        </w:rPr>
        <w:t xml:space="preserve">. IWRAW-Asia Pacific coordinated the country-specific briefings by NGOs, which </w:t>
      </w:r>
      <w:r w:rsidR="00454D0E">
        <w:rPr>
          <w:sz w:val="28"/>
          <w:szCs w:val="28"/>
        </w:rPr>
        <w:t xml:space="preserve">again </w:t>
      </w:r>
      <w:r>
        <w:rPr>
          <w:sz w:val="28"/>
          <w:szCs w:val="28"/>
        </w:rPr>
        <w:t>made significant contributions to the work of the Committee.</w:t>
      </w:r>
    </w:p>
    <w:p w14:paraId="668D7ACA" w14:textId="77777777" w:rsidR="003D435F" w:rsidRDefault="003D435F" w:rsidP="003D435F">
      <w:pPr>
        <w:pStyle w:val="Default"/>
        <w:ind w:left="-360" w:right="-180" w:firstLine="180"/>
        <w:jc w:val="both"/>
        <w:rPr>
          <w:sz w:val="28"/>
          <w:szCs w:val="28"/>
        </w:rPr>
      </w:pPr>
    </w:p>
    <w:p w14:paraId="5CAC8753" w14:textId="2EA640FB" w:rsidR="003D435F" w:rsidRPr="003355CE" w:rsidRDefault="003D435F" w:rsidP="003D435F">
      <w:pPr>
        <w:pStyle w:val="Default"/>
        <w:ind w:left="-360" w:right="-180"/>
        <w:jc w:val="both"/>
        <w:rPr>
          <w:sz w:val="28"/>
          <w:szCs w:val="28"/>
        </w:rPr>
      </w:pPr>
      <w:r>
        <w:rPr>
          <w:sz w:val="28"/>
          <w:szCs w:val="28"/>
        </w:rPr>
        <w:t>The Committee is also grateful to those UN entities and other inter-governmental bodies, which provided us with detailed information, including the Inter-Agency Group on CEDAW Reporting (</w:t>
      </w:r>
      <w:r>
        <w:rPr>
          <w:bCs/>
          <w:sz w:val="28"/>
          <w:szCs w:val="28"/>
        </w:rPr>
        <w:t>UNDP, UNFPA, UNICEF, FAO and UN Women)</w:t>
      </w:r>
      <w:r>
        <w:rPr>
          <w:sz w:val="28"/>
          <w:szCs w:val="28"/>
        </w:rPr>
        <w:t>,</w:t>
      </w:r>
      <w:r>
        <w:rPr>
          <w:bCs/>
          <w:sz w:val="28"/>
          <w:szCs w:val="28"/>
        </w:rPr>
        <w:t xml:space="preserve"> UNHCR</w:t>
      </w:r>
      <w:r w:rsidR="003355CE">
        <w:rPr>
          <w:bCs/>
          <w:sz w:val="28"/>
          <w:szCs w:val="28"/>
        </w:rPr>
        <w:t xml:space="preserve"> and</w:t>
      </w:r>
      <w:r>
        <w:rPr>
          <w:bCs/>
          <w:sz w:val="28"/>
          <w:szCs w:val="28"/>
        </w:rPr>
        <w:t xml:space="preserve"> IPU</w:t>
      </w:r>
      <w:r w:rsidR="003355CE">
        <w:rPr>
          <w:bCs/>
          <w:sz w:val="28"/>
          <w:szCs w:val="28"/>
        </w:rPr>
        <w:t>.</w:t>
      </w:r>
      <w:r>
        <w:rPr>
          <w:sz w:val="28"/>
          <w:szCs w:val="28"/>
        </w:rPr>
        <w:t xml:space="preserve"> I am pleased to note that UN Country Teams contributed their reports through the Inter-Agency Group and that </w:t>
      </w:r>
      <w:r w:rsidR="003355CE">
        <w:rPr>
          <w:sz w:val="28"/>
          <w:szCs w:val="28"/>
        </w:rPr>
        <w:t>two</w:t>
      </w:r>
      <w:r w:rsidR="00F2267F">
        <w:rPr>
          <w:sz w:val="28"/>
          <w:szCs w:val="28"/>
        </w:rPr>
        <w:t xml:space="preserve"> </w:t>
      </w:r>
      <w:r>
        <w:rPr>
          <w:sz w:val="28"/>
          <w:szCs w:val="28"/>
        </w:rPr>
        <w:t>UNCTs briefed the Committee</w:t>
      </w:r>
      <w:r w:rsidR="00454D0E">
        <w:rPr>
          <w:sz w:val="28"/>
          <w:szCs w:val="28"/>
        </w:rPr>
        <w:t xml:space="preserve"> </w:t>
      </w:r>
      <w:r w:rsidR="00454D0E" w:rsidRPr="003355CE">
        <w:rPr>
          <w:sz w:val="28"/>
          <w:szCs w:val="28"/>
        </w:rPr>
        <w:t>remotely</w:t>
      </w:r>
      <w:r w:rsidRPr="003355CE">
        <w:rPr>
          <w:sz w:val="28"/>
          <w:szCs w:val="28"/>
        </w:rPr>
        <w:t>.</w:t>
      </w:r>
      <w:r w:rsidR="003355CE" w:rsidRPr="003355CE">
        <w:rPr>
          <w:sz w:val="28"/>
          <w:szCs w:val="28"/>
        </w:rPr>
        <w:t xml:space="preserve"> I also wish to thank the OHCHR Desk Officers for Slovakia, Vrej Atabekian, Venezuela, Davide Tundo, and Iceland, Astrid </w:t>
      </w:r>
      <w:proofErr w:type="spellStart"/>
      <w:r w:rsidR="003355CE" w:rsidRPr="003355CE">
        <w:rPr>
          <w:sz w:val="28"/>
          <w:szCs w:val="28"/>
        </w:rPr>
        <w:t>Abécassis</w:t>
      </w:r>
      <w:proofErr w:type="spellEnd"/>
      <w:r w:rsidR="003355CE" w:rsidRPr="003355CE">
        <w:rPr>
          <w:sz w:val="28"/>
          <w:szCs w:val="28"/>
        </w:rPr>
        <w:t>, for their informative briefings.</w:t>
      </w:r>
    </w:p>
    <w:p w14:paraId="61D0633A" w14:textId="77777777" w:rsidR="00261DBE" w:rsidRDefault="00261DBE" w:rsidP="001A14E0">
      <w:pPr>
        <w:pStyle w:val="Default"/>
        <w:ind w:left="-360" w:right="-180"/>
        <w:jc w:val="both"/>
        <w:rPr>
          <w:sz w:val="28"/>
          <w:szCs w:val="28"/>
          <w:lang w:val="en-GB"/>
        </w:rPr>
      </w:pPr>
    </w:p>
    <w:p w14:paraId="127B8D60" w14:textId="7DC4B88A" w:rsidR="00D911C0" w:rsidRDefault="00D911C0" w:rsidP="00694EAE">
      <w:pPr>
        <w:pStyle w:val="Default"/>
        <w:ind w:left="-360" w:right="-180"/>
        <w:jc w:val="both"/>
        <w:rPr>
          <w:sz w:val="28"/>
          <w:szCs w:val="28"/>
        </w:rPr>
      </w:pPr>
      <w:r>
        <w:rPr>
          <w:sz w:val="28"/>
          <w:szCs w:val="28"/>
          <w:lang w:val="en-GB"/>
        </w:rPr>
        <w:t>Among t</w:t>
      </w:r>
      <w:r>
        <w:rPr>
          <w:sz w:val="28"/>
          <w:szCs w:val="28"/>
        </w:rPr>
        <w:t>he highlights of this session w</w:t>
      </w:r>
      <w:r w:rsidR="003355CE">
        <w:rPr>
          <w:sz w:val="28"/>
          <w:szCs w:val="28"/>
        </w:rPr>
        <w:t>as</w:t>
      </w:r>
      <w:r>
        <w:rPr>
          <w:sz w:val="28"/>
          <w:szCs w:val="28"/>
        </w:rPr>
        <w:t xml:space="preserve"> our </w:t>
      </w:r>
      <w:r w:rsidR="003355CE">
        <w:rPr>
          <w:sz w:val="28"/>
          <w:szCs w:val="28"/>
        </w:rPr>
        <w:t>pilot back-to-back review of Sao Tomé and Principe together with the Committee on the Rights of the Child, which allowed us to closely cooperate with the CRC throughout the session and issue a number of joint recommendations that are identical in the concluding observations adopted by our Committee and the CRC, respectively.</w:t>
      </w:r>
      <w:r>
        <w:rPr>
          <w:sz w:val="28"/>
          <w:szCs w:val="28"/>
        </w:rPr>
        <w:t xml:space="preserve"> In this regard, I wish to </w:t>
      </w:r>
      <w:r>
        <w:rPr>
          <w:sz w:val="28"/>
          <w:szCs w:val="28"/>
        </w:rPr>
        <w:lastRenderedPageBreak/>
        <w:t xml:space="preserve">congratulate </w:t>
      </w:r>
      <w:r w:rsidR="003355CE">
        <w:rPr>
          <w:sz w:val="28"/>
          <w:szCs w:val="28"/>
        </w:rPr>
        <w:t>the Country Rapporteur, Hilary Gbedemah, for her pioneering work, supported by the Country Task Force and our Working Group on working methods</w:t>
      </w:r>
      <w:r>
        <w:rPr>
          <w:sz w:val="28"/>
          <w:szCs w:val="28"/>
        </w:rPr>
        <w:t>.</w:t>
      </w:r>
    </w:p>
    <w:p w14:paraId="28EB6588" w14:textId="77777777" w:rsidR="002712AF" w:rsidRDefault="002712AF" w:rsidP="00694EAE">
      <w:pPr>
        <w:pStyle w:val="Default"/>
        <w:ind w:left="-360" w:right="-180"/>
        <w:jc w:val="both"/>
        <w:rPr>
          <w:sz w:val="28"/>
          <w:szCs w:val="28"/>
        </w:rPr>
      </w:pPr>
    </w:p>
    <w:p w14:paraId="5BB0AEA9" w14:textId="272A511F" w:rsidR="0049796C" w:rsidRDefault="0049796C" w:rsidP="0049796C">
      <w:pPr>
        <w:pStyle w:val="Default"/>
        <w:ind w:left="-360" w:right="-180"/>
        <w:jc w:val="both"/>
        <w:rPr>
          <w:sz w:val="28"/>
          <w:szCs w:val="28"/>
        </w:rPr>
      </w:pPr>
      <w:r>
        <w:rPr>
          <w:sz w:val="28"/>
          <w:szCs w:val="28"/>
        </w:rPr>
        <w:t>I am pleased that we were also able to make important progress on rationalizing and harmonizing our working methods. I wish to thank the working group on working methods, in particular the chair, Nicole Ameline, and vice-chair, Hiroko Akiz</w:t>
      </w:r>
      <w:r w:rsidRPr="00694EAE">
        <w:rPr>
          <w:sz w:val="28"/>
          <w:szCs w:val="28"/>
        </w:rPr>
        <w:t xml:space="preserve">uki, for </w:t>
      </w:r>
      <w:r>
        <w:rPr>
          <w:sz w:val="28"/>
          <w:szCs w:val="28"/>
        </w:rPr>
        <w:t>its excellent work, in developing modalities for the review of States parties in the absence of a delegation, our ongoing pilot regarding the structure of our constructive dialogues, and the identification of follow-up paragraphs in the concluding observations, among others.</w:t>
      </w:r>
    </w:p>
    <w:p w14:paraId="24298135" w14:textId="77777777" w:rsidR="0049796C" w:rsidRDefault="0049796C" w:rsidP="0049796C">
      <w:pPr>
        <w:pStyle w:val="Default"/>
        <w:ind w:left="-360" w:right="-180"/>
        <w:jc w:val="both"/>
        <w:rPr>
          <w:sz w:val="28"/>
          <w:szCs w:val="28"/>
        </w:rPr>
      </w:pPr>
    </w:p>
    <w:p w14:paraId="674E92BC" w14:textId="41C79C6F" w:rsidR="0049796C" w:rsidRDefault="0049796C" w:rsidP="0049796C">
      <w:pPr>
        <w:pStyle w:val="Default"/>
        <w:ind w:left="-360" w:right="-180"/>
        <w:jc w:val="both"/>
        <w:rPr>
          <w:sz w:val="28"/>
          <w:szCs w:val="28"/>
        </w:rPr>
      </w:pPr>
      <w:r w:rsidRPr="0049796C">
        <w:rPr>
          <w:sz w:val="28"/>
          <w:szCs w:val="28"/>
        </w:rPr>
        <w:t>I am similarly pleased with the progress achieved by our working group on gender-based violence against women, chaired by Ms. Tisheva, in identifying new topics to be covered in the draft Guidance note for States parties on the implementation of their obligations and their accountability, as set out in general recommendation No. 35 (2017) on gender-based violence against women, updating general recommendation No. 19.</w:t>
      </w:r>
    </w:p>
    <w:p w14:paraId="21C92B03" w14:textId="3D83E004" w:rsidR="0049796C" w:rsidRDefault="0049796C" w:rsidP="0049796C">
      <w:pPr>
        <w:pStyle w:val="Default"/>
        <w:ind w:left="-360" w:right="-180"/>
        <w:jc w:val="both"/>
        <w:rPr>
          <w:sz w:val="28"/>
          <w:szCs w:val="28"/>
        </w:rPr>
      </w:pPr>
    </w:p>
    <w:p w14:paraId="0735CFB3" w14:textId="16486BB3" w:rsidR="0049796C" w:rsidRDefault="0049796C" w:rsidP="0049796C">
      <w:pPr>
        <w:pStyle w:val="Default"/>
        <w:ind w:left="-360" w:right="-180"/>
        <w:jc w:val="both"/>
        <w:rPr>
          <w:sz w:val="28"/>
          <w:szCs w:val="28"/>
        </w:rPr>
      </w:pPr>
      <w:r>
        <w:rPr>
          <w:sz w:val="28"/>
          <w:szCs w:val="28"/>
        </w:rPr>
        <w:t xml:space="preserve">Our Working Group </w:t>
      </w:r>
      <w:r w:rsidRPr="00B40A7B">
        <w:rPr>
          <w:sz w:val="28"/>
          <w:szCs w:val="28"/>
        </w:rPr>
        <w:t xml:space="preserve">on the equal and inclusive participation of women in decision-making systems under the leadership of Nicole Ameline has made good progress in discussing thematic priorities for the draft general recommendation as well as focus areas for the planned expert group meetings this year. Similarly, the task force on a future general recommendation on </w:t>
      </w:r>
      <w:r w:rsidR="00D826FD">
        <w:rPr>
          <w:sz w:val="28"/>
          <w:szCs w:val="28"/>
        </w:rPr>
        <w:t xml:space="preserve">gender </w:t>
      </w:r>
      <w:r w:rsidRPr="00B40A7B">
        <w:rPr>
          <w:sz w:val="28"/>
          <w:szCs w:val="28"/>
        </w:rPr>
        <w:t>stereotyp</w:t>
      </w:r>
      <w:r w:rsidR="00D826FD">
        <w:rPr>
          <w:sz w:val="28"/>
          <w:szCs w:val="28"/>
        </w:rPr>
        <w:t>ing</w:t>
      </w:r>
      <w:r w:rsidR="00B40A7B" w:rsidRPr="00B40A7B">
        <w:rPr>
          <w:sz w:val="28"/>
          <w:szCs w:val="28"/>
        </w:rPr>
        <w:t>, led by Marion Bethel and Bandana Rana,</w:t>
      </w:r>
      <w:r w:rsidRPr="00B40A7B">
        <w:rPr>
          <w:sz w:val="28"/>
          <w:szCs w:val="28"/>
        </w:rPr>
        <w:t xml:space="preserve"> has </w:t>
      </w:r>
      <w:r w:rsidR="00B40A7B">
        <w:rPr>
          <w:sz w:val="28"/>
          <w:szCs w:val="28"/>
        </w:rPr>
        <w:t xml:space="preserve">done important </w:t>
      </w:r>
      <w:r w:rsidR="00B40A7B" w:rsidRPr="00B40A7B">
        <w:rPr>
          <w:sz w:val="28"/>
          <w:szCs w:val="28"/>
        </w:rPr>
        <w:t xml:space="preserve">preparatory work on a </w:t>
      </w:r>
      <w:r w:rsidR="00D826FD">
        <w:rPr>
          <w:sz w:val="28"/>
          <w:szCs w:val="28"/>
        </w:rPr>
        <w:t xml:space="preserve">draft </w:t>
      </w:r>
      <w:r w:rsidR="00B40A7B" w:rsidRPr="00B40A7B">
        <w:rPr>
          <w:sz w:val="28"/>
          <w:szCs w:val="28"/>
        </w:rPr>
        <w:t>concept note</w:t>
      </w:r>
      <w:r w:rsidRPr="00B40A7B">
        <w:rPr>
          <w:sz w:val="28"/>
          <w:szCs w:val="28"/>
        </w:rPr>
        <w:t>.</w:t>
      </w:r>
    </w:p>
    <w:p w14:paraId="72FC7944" w14:textId="5AC5198A" w:rsidR="00D826FD" w:rsidRDefault="00D826FD" w:rsidP="0049796C">
      <w:pPr>
        <w:pStyle w:val="Default"/>
        <w:ind w:left="-360" w:right="-180"/>
        <w:jc w:val="both"/>
        <w:rPr>
          <w:sz w:val="28"/>
          <w:szCs w:val="28"/>
        </w:rPr>
      </w:pPr>
    </w:p>
    <w:p w14:paraId="5671BC71" w14:textId="5640EEEE" w:rsidR="00D826FD" w:rsidRPr="0049796C" w:rsidRDefault="00D826FD" w:rsidP="0049796C">
      <w:pPr>
        <w:pStyle w:val="Default"/>
        <w:ind w:left="-360" w:right="-180"/>
        <w:jc w:val="both"/>
        <w:rPr>
          <w:sz w:val="28"/>
          <w:szCs w:val="28"/>
        </w:rPr>
      </w:pPr>
      <w:r>
        <w:rPr>
          <w:sz w:val="28"/>
          <w:szCs w:val="28"/>
        </w:rPr>
        <w:t xml:space="preserve">I would like to thank the newly established task force on gender/sex self-identification for having </w:t>
      </w:r>
      <w:r w:rsidR="00493400">
        <w:rPr>
          <w:sz w:val="28"/>
          <w:szCs w:val="28"/>
        </w:rPr>
        <w:t>prepared and submitted to the Committee a proposed mandate of the task force.</w:t>
      </w:r>
    </w:p>
    <w:p w14:paraId="4C60373F" w14:textId="77777777" w:rsidR="0049796C" w:rsidRDefault="0049796C" w:rsidP="0049796C">
      <w:pPr>
        <w:pStyle w:val="Default"/>
        <w:ind w:left="-360" w:right="-180"/>
        <w:jc w:val="both"/>
        <w:rPr>
          <w:sz w:val="28"/>
          <w:szCs w:val="28"/>
        </w:rPr>
      </w:pPr>
    </w:p>
    <w:p w14:paraId="22345CE1" w14:textId="16AC02C8" w:rsidR="0049796C" w:rsidRDefault="0049796C" w:rsidP="0049796C">
      <w:pPr>
        <w:pStyle w:val="Default"/>
        <w:ind w:left="-360" w:right="-180"/>
        <w:jc w:val="both"/>
        <w:rPr>
          <w:sz w:val="28"/>
          <w:szCs w:val="28"/>
        </w:rPr>
      </w:pPr>
      <w:r>
        <w:rPr>
          <w:sz w:val="28"/>
          <w:szCs w:val="28"/>
        </w:rPr>
        <w:t xml:space="preserve">Our Task Force on </w:t>
      </w:r>
      <w:r w:rsidRPr="00B40A7B">
        <w:rPr>
          <w:sz w:val="28"/>
          <w:szCs w:val="28"/>
        </w:rPr>
        <w:t xml:space="preserve">Afghanistan under the leadership Ms. Rana has </w:t>
      </w:r>
      <w:r w:rsidR="00B40A7B" w:rsidRPr="00B40A7B">
        <w:rPr>
          <w:sz w:val="28"/>
          <w:szCs w:val="28"/>
        </w:rPr>
        <w:t>analyzed the information received on 30 January 2023 from the de facto authorities in Kabul in response to the Committee’s request for information on the situation of women and girls in the country since 15 August 2021, which has been published on the OHCHR website</w:t>
      </w:r>
      <w:r w:rsidR="00B40A7B">
        <w:rPr>
          <w:sz w:val="28"/>
          <w:szCs w:val="28"/>
        </w:rPr>
        <w:t xml:space="preserve"> for CEDAW</w:t>
      </w:r>
      <w:r w:rsidRPr="00B40A7B">
        <w:rPr>
          <w:sz w:val="28"/>
          <w:szCs w:val="28"/>
        </w:rPr>
        <w:t>.</w:t>
      </w:r>
    </w:p>
    <w:p w14:paraId="5FF37ABC" w14:textId="1AB87476" w:rsidR="00B40A7B" w:rsidRDefault="00B40A7B" w:rsidP="0049796C">
      <w:pPr>
        <w:pStyle w:val="Default"/>
        <w:ind w:left="-360" w:right="-180"/>
        <w:jc w:val="both"/>
        <w:rPr>
          <w:sz w:val="28"/>
          <w:szCs w:val="28"/>
        </w:rPr>
      </w:pPr>
    </w:p>
    <w:p w14:paraId="31589781" w14:textId="2C159E71" w:rsidR="00B40A7B" w:rsidRPr="00B40A7B" w:rsidRDefault="00B40A7B" w:rsidP="0049796C">
      <w:pPr>
        <w:pStyle w:val="Default"/>
        <w:ind w:left="-360" w:right="-180"/>
        <w:jc w:val="both"/>
        <w:rPr>
          <w:sz w:val="28"/>
          <w:szCs w:val="28"/>
        </w:rPr>
      </w:pPr>
      <w:r>
        <w:rPr>
          <w:sz w:val="28"/>
          <w:szCs w:val="28"/>
        </w:rPr>
        <w:t xml:space="preserve">I also wish to thank the Task Force on Ukraine for having prepared an official response </w:t>
      </w:r>
      <w:r w:rsidRPr="00B40A7B">
        <w:rPr>
          <w:sz w:val="28"/>
          <w:szCs w:val="28"/>
        </w:rPr>
        <w:t xml:space="preserve">to the invitation from the Government of Ukraine for CEDAW to conduct a technical visit to Ukraine, with a view to providing technical assistance to Ukraine for the implementation of the recommendations contained in the </w:t>
      </w:r>
      <w:r w:rsidRPr="00B40A7B">
        <w:rPr>
          <w:sz w:val="28"/>
          <w:szCs w:val="28"/>
        </w:rPr>
        <w:lastRenderedPageBreak/>
        <w:t xml:space="preserve">concluding observations of the Committee in relation to the ninth periodic report of Ukraine, which </w:t>
      </w:r>
      <w:r>
        <w:rPr>
          <w:sz w:val="28"/>
          <w:szCs w:val="28"/>
        </w:rPr>
        <w:t>we</w:t>
      </w:r>
      <w:r w:rsidRPr="00B40A7B">
        <w:rPr>
          <w:sz w:val="28"/>
          <w:szCs w:val="28"/>
        </w:rPr>
        <w:t xml:space="preserve"> considered during </w:t>
      </w:r>
      <w:r>
        <w:rPr>
          <w:sz w:val="28"/>
          <w:szCs w:val="28"/>
        </w:rPr>
        <w:t>our</w:t>
      </w:r>
      <w:r w:rsidRPr="00B40A7B">
        <w:rPr>
          <w:sz w:val="28"/>
          <w:szCs w:val="28"/>
        </w:rPr>
        <w:t xml:space="preserve"> eighty-third session in October 2022.</w:t>
      </w:r>
    </w:p>
    <w:p w14:paraId="4DDBFA48" w14:textId="77777777" w:rsidR="0049796C" w:rsidRDefault="0049796C" w:rsidP="0049796C">
      <w:pPr>
        <w:pStyle w:val="Default"/>
        <w:ind w:left="-360" w:right="-180"/>
        <w:jc w:val="both"/>
        <w:rPr>
          <w:sz w:val="28"/>
          <w:szCs w:val="28"/>
        </w:rPr>
      </w:pPr>
    </w:p>
    <w:p w14:paraId="24C81A13" w14:textId="77777777" w:rsidR="00937883" w:rsidRDefault="00937883" w:rsidP="006B7E96">
      <w:pPr>
        <w:pStyle w:val="Default"/>
        <w:ind w:left="-360" w:right="-180"/>
        <w:jc w:val="both"/>
        <w:rPr>
          <w:sz w:val="28"/>
          <w:szCs w:val="28"/>
        </w:rPr>
      </w:pPr>
      <w:r>
        <w:rPr>
          <w:sz w:val="28"/>
          <w:szCs w:val="28"/>
        </w:rPr>
        <w:t>Dear colleagues,</w:t>
      </w:r>
    </w:p>
    <w:p w14:paraId="2B9D1A54" w14:textId="77777777" w:rsidR="00937883" w:rsidRDefault="00937883" w:rsidP="006B7E96">
      <w:pPr>
        <w:pStyle w:val="Default"/>
        <w:ind w:left="-360" w:right="-180"/>
        <w:jc w:val="both"/>
        <w:rPr>
          <w:sz w:val="28"/>
          <w:szCs w:val="28"/>
        </w:rPr>
      </w:pPr>
    </w:p>
    <w:p w14:paraId="4507D0AC" w14:textId="77777777" w:rsidR="00937883" w:rsidRDefault="00937883" w:rsidP="006B7E96">
      <w:pPr>
        <w:pStyle w:val="Default"/>
        <w:ind w:left="-360" w:right="-180"/>
        <w:jc w:val="both"/>
        <w:rPr>
          <w:sz w:val="28"/>
          <w:szCs w:val="28"/>
        </w:rPr>
      </w:pPr>
      <w:r>
        <w:rPr>
          <w:sz w:val="28"/>
          <w:szCs w:val="28"/>
        </w:rPr>
        <w:t xml:space="preserve">I </w:t>
      </w:r>
      <w:r w:rsidR="006706CD">
        <w:rPr>
          <w:sz w:val="28"/>
          <w:szCs w:val="28"/>
        </w:rPr>
        <w:t xml:space="preserve">am </w:t>
      </w:r>
      <w:r w:rsidR="009F371F">
        <w:rPr>
          <w:sz w:val="28"/>
          <w:szCs w:val="28"/>
        </w:rPr>
        <w:t>very</w:t>
      </w:r>
      <w:r w:rsidR="008D371B">
        <w:rPr>
          <w:sz w:val="28"/>
          <w:szCs w:val="28"/>
        </w:rPr>
        <w:t xml:space="preserve"> satisfied </w:t>
      </w:r>
      <w:r>
        <w:rPr>
          <w:sz w:val="28"/>
          <w:szCs w:val="28"/>
        </w:rPr>
        <w:t>that we were able to deliver on our core mandates under the Convention and the Optional Protocol during this session.</w:t>
      </w:r>
    </w:p>
    <w:p w14:paraId="57DD2D40" w14:textId="77777777" w:rsidR="00350EEE" w:rsidRDefault="00350EEE" w:rsidP="006B7E96">
      <w:pPr>
        <w:pStyle w:val="Default"/>
        <w:ind w:left="-360" w:right="-180"/>
        <w:jc w:val="both"/>
        <w:rPr>
          <w:sz w:val="28"/>
          <w:szCs w:val="28"/>
        </w:rPr>
      </w:pPr>
    </w:p>
    <w:p w14:paraId="5B1DD720" w14:textId="2602005C" w:rsidR="00350EEE" w:rsidRDefault="008D371B" w:rsidP="00E32BC7">
      <w:pPr>
        <w:pStyle w:val="Default"/>
        <w:ind w:left="-360" w:right="-180"/>
        <w:jc w:val="both"/>
        <w:rPr>
          <w:sz w:val="28"/>
          <w:szCs w:val="28"/>
        </w:rPr>
      </w:pPr>
      <w:r>
        <w:rPr>
          <w:sz w:val="28"/>
          <w:szCs w:val="28"/>
        </w:rPr>
        <w:t xml:space="preserve">I wish to thank the Rapporteur on follow-up, </w:t>
      </w:r>
      <w:r w:rsidR="00B40A7B">
        <w:rPr>
          <w:sz w:val="28"/>
          <w:szCs w:val="28"/>
        </w:rPr>
        <w:t>Natasha Stott Despoja</w:t>
      </w:r>
      <w:r>
        <w:rPr>
          <w:sz w:val="28"/>
          <w:szCs w:val="28"/>
        </w:rPr>
        <w:t xml:space="preserve">, </w:t>
      </w:r>
      <w:r w:rsidR="009F371F">
        <w:rPr>
          <w:sz w:val="28"/>
          <w:szCs w:val="28"/>
        </w:rPr>
        <w:t xml:space="preserve">and </w:t>
      </w:r>
      <w:r>
        <w:rPr>
          <w:sz w:val="28"/>
          <w:szCs w:val="28"/>
        </w:rPr>
        <w:t xml:space="preserve">the alternate Rapporteur on follow-up, </w:t>
      </w:r>
      <w:r w:rsidR="00B40A7B">
        <w:rPr>
          <w:sz w:val="28"/>
          <w:szCs w:val="28"/>
        </w:rPr>
        <w:t>Brenda Akia</w:t>
      </w:r>
      <w:r w:rsidR="009F371F">
        <w:rPr>
          <w:sz w:val="28"/>
          <w:szCs w:val="28"/>
        </w:rPr>
        <w:t xml:space="preserve">. </w:t>
      </w:r>
      <w:r w:rsidR="00EF28A9">
        <w:rPr>
          <w:sz w:val="28"/>
          <w:szCs w:val="28"/>
        </w:rPr>
        <w:t xml:space="preserve">Thanks to </w:t>
      </w:r>
      <w:r>
        <w:rPr>
          <w:sz w:val="28"/>
          <w:szCs w:val="28"/>
        </w:rPr>
        <w:t>their</w:t>
      </w:r>
      <w:r w:rsidR="00EF28A9">
        <w:rPr>
          <w:sz w:val="28"/>
          <w:szCs w:val="28"/>
        </w:rPr>
        <w:t xml:space="preserve"> </w:t>
      </w:r>
      <w:r w:rsidR="009F371F">
        <w:rPr>
          <w:sz w:val="28"/>
          <w:szCs w:val="28"/>
        </w:rPr>
        <w:t xml:space="preserve">able </w:t>
      </w:r>
      <w:r w:rsidR="00EF28A9">
        <w:rPr>
          <w:sz w:val="28"/>
          <w:szCs w:val="28"/>
        </w:rPr>
        <w:t>coordination</w:t>
      </w:r>
      <w:r>
        <w:rPr>
          <w:sz w:val="28"/>
          <w:szCs w:val="28"/>
        </w:rPr>
        <w:t xml:space="preserve"> and preparation</w:t>
      </w:r>
      <w:r w:rsidR="00350EEE">
        <w:rPr>
          <w:sz w:val="28"/>
          <w:szCs w:val="28"/>
        </w:rPr>
        <w:t xml:space="preserve">, </w:t>
      </w:r>
      <w:r w:rsidR="009F371F">
        <w:rPr>
          <w:sz w:val="28"/>
          <w:szCs w:val="28"/>
        </w:rPr>
        <w:t xml:space="preserve">and </w:t>
      </w:r>
      <w:r>
        <w:rPr>
          <w:sz w:val="28"/>
          <w:szCs w:val="28"/>
        </w:rPr>
        <w:t xml:space="preserve">with help from other </w:t>
      </w:r>
      <w:r w:rsidRPr="00AC3878">
        <w:rPr>
          <w:sz w:val="28"/>
          <w:szCs w:val="28"/>
        </w:rPr>
        <w:t>colleagues</w:t>
      </w:r>
      <w:r w:rsidRPr="00016AA9">
        <w:rPr>
          <w:sz w:val="28"/>
          <w:szCs w:val="28"/>
        </w:rPr>
        <w:t>,</w:t>
      </w:r>
      <w:r w:rsidR="00AC3878" w:rsidRPr="00016AA9">
        <w:rPr>
          <w:sz w:val="28"/>
          <w:szCs w:val="28"/>
        </w:rPr>
        <w:t xml:space="preserve"> </w:t>
      </w:r>
      <w:r w:rsidR="00EF28A9" w:rsidRPr="00016AA9">
        <w:rPr>
          <w:sz w:val="28"/>
          <w:szCs w:val="28"/>
        </w:rPr>
        <w:t xml:space="preserve">we were able </w:t>
      </w:r>
      <w:r w:rsidR="00350EEE" w:rsidRPr="00016AA9">
        <w:rPr>
          <w:sz w:val="28"/>
          <w:szCs w:val="28"/>
        </w:rPr>
        <w:t xml:space="preserve">to adopt </w:t>
      </w:r>
      <w:r w:rsidR="00B40A7B">
        <w:rPr>
          <w:sz w:val="28"/>
          <w:szCs w:val="28"/>
        </w:rPr>
        <w:t>three</w:t>
      </w:r>
      <w:r w:rsidR="00EF28A9" w:rsidRPr="00016AA9">
        <w:rPr>
          <w:sz w:val="28"/>
          <w:szCs w:val="28"/>
        </w:rPr>
        <w:t xml:space="preserve"> </w:t>
      </w:r>
      <w:r w:rsidR="00350EEE" w:rsidRPr="00016AA9">
        <w:rPr>
          <w:sz w:val="28"/>
          <w:szCs w:val="28"/>
        </w:rPr>
        <w:t>foll</w:t>
      </w:r>
      <w:r w:rsidR="00350EEE" w:rsidRPr="00AC3878">
        <w:rPr>
          <w:sz w:val="28"/>
          <w:szCs w:val="28"/>
        </w:rPr>
        <w:t>o</w:t>
      </w:r>
      <w:r w:rsidR="00350EEE">
        <w:rPr>
          <w:sz w:val="28"/>
          <w:szCs w:val="28"/>
        </w:rPr>
        <w:t>w-</w:t>
      </w:r>
      <w:r>
        <w:rPr>
          <w:sz w:val="28"/>
          <w:szCs w:val="28"/>
        </w:rPr>
        <w:t>up assessments at this session.</w:t>
      </w:r>
    </w:p>
    <w:p w14:paraId="22D2CF87" w14:textId="77777777" w:rsidR="008D371B" w:rsidRDefault="008D371B" w:rsidP="00E32BC7">
      <w:pPr>
        <w:pStyle w:val="Default"/>
        <w:ind w:left="-360" w:right="-180"/>
        <w:jc w:val="both"/>
        <w:rPr>
          <w:sz w:val="28"/>
          <w:szCs w:val="28"/>
        </w:rPr>
      </w:pPr>
    </w:p>
    <w:p w14:paraId="0C702CE9" w14:textId="0315BE02" w:rsidR="006B7E96" w:rsidRDefault="006B7E96" w:rsidP="00E32BC7">
      <w:pPr>
        <w:pStyle w:val="Default"/>
        <w:ind w:left="-360" w:right="-180"/>
        <w:jc w:val="both"/>
        <w:rPr>
          <w:sz w:val="28"/>
          <w:szCs w:val="28"/>
        </w:rPr>
      </w:pPr>
      <w:r>
        <w:rPr>
          <w:sz w:val="28"/>
          <w:szCs w:val="28"/>
        </w:rPr>
        <w:t>I</w:t>
      </w:r>
      <w:r w:rsidR="00EF28A9">
        <w:rPr>
          <w:sz w:val="28"/>
          <w:szCs w:val="28"/>
        </w:rPr>
        <w:t xml:space="preserve"> </w:t>
      </w:r>
      <w:r>
        <w:rPr>
          <w:sz w:val="28"/>
          <w:szCs w:val="28"/>
        </w:rPr>
        <w:t xml:space="preserve">thank </w:t>
      </w:r>
      <w:r w:rsidR="00E32BC7">
        <w:rPr>
          <w:sz w:val="28"/>
          <w:szCs w:val="28"/>
        </w:rPr>
        <w:t>the Working Group on Communications</w:t>
      </w:r>
      <w:r w:rsidR="00EF28A9">
        <w:rPr>
          <w:sz w:val="28"/>
          <w:szCs w:val="28"/>
        </w:rPr>
        <w:t xml:space="preserve">, </w:t>
      </w:r>
      <w:r w:rsidR="008D371B">
        <w:rPr>
          <w:sz w:val="28"/>
          <w:szCs w:val="28"/>
        </w:rPr>
        <w:t xml:space="preserve">in particular </w:t>
      </w:r>
      <w:r w:rsidR="00916FE6">
        <w:rPr>
          <w:sz w:val="28"/>
          <w:szCs w:val="28"/>
        </w:rPr>
        <w:t>the</w:t>
      </w:r>
      <w:r w:rsidR="008D371B">
        <w:rPr>
          <w:sz w:val="28"/>
          <w:szCs w:val="28"/>
        </w:rPr>
        <w:t xml:space="preserve"> Chair, </w:t>
      </w:r>
      <w:r w:rsidR="00B40A7B">
        <w:rPr>
          <w:sz w:val="28"/>
          <w:szCs w:val="28"/>
        </w:rPr>
        <w:t>Corinne Dettmeijer-Vermeulen</w:t>
      </w:r>
      <w:r w:rsidR="00916FE6">
        <w:rPr>
          <w:sz w:val="28"/>
          <w:szCs w:val="28"/>
        </w:rPr>
        <w:t xml:space="preserve">, </w:t>
      </w:r>
      <w:r w:rsidR="00B40A7B">
        <w:rPr>
          <w:sz w:val="28"/>
          <w:szCs w:val="28"/>
        </w:rPr>
        <w:t xml:space="preserve">whom we wish a speedy recovery, </w:t>
      </w:r>
      <w:r w:rsidR="00916FE6">
        <w:rPr>
          <w:sz w:val="28"/>
          <w:szCs w:val="28"/>
        </w:rPr>
        <w:t>and Vice-Chair</w:t>
      </w:r>
      <w:r w:rsidR="00ED3B5E">
        <w:rPr>
          <w:sz w:val="28"/>
          <w:szCs w:val="28"/>
        </w:rPr>
        <w:t>,</w:t>
      </w:r>
      <w:r w:rsidR="00916FE6">
        <w:rPr>
          <w:sz w:val="28"/>
          <w:szCs w:val="28"/>
        </w:rPr>
        <w:t xml:space="preserve"> </w:t>
      </w:r>
      <w:proofErr w:type="spellStart"/>
      <w:r w:rsidR="00ED3B5E">
        <w:rPr>
          <w:sz w:val="28"/>
          <w:szCs w:val="28"/>
        </w:rPr>
        <w:t>Nahal</w:t>
      </w:r>
      <w:proofErr w:type="spellEnd"/>
      <w:r w:rsidR="00ED3B5E">
        <w:rPr>
          <w:sz w:val="28"/>
          <w:szCs w:val="28"/>
        </w:rPr>
        <w:t xml:space="preserve"> Haidar</w:t>
      </w:r>
      <w:r w:rsidR="00916FE6">
        <w:rPr>
          <w:sz w:val="28"/>
          <w:szCs w:val="28"/>
        </w:rPr>
        <w:t xml:space="preserve">, </w:t>
      </w:r>
      <w:r w:rsidR="00E32BC7">
        <w:rPr>
          <w:sz w:val="28"/>
          <w:szCs w:val="28"/>
        </w:rPr>
        <w:t xml:space="preserve">for the preparation of </w:t>
      </w:r>
      <w:r w:rsidR="00ED3B5E">
        <w:rPr>
          <w:sz w:val="28"/>
          <w:szCs w:val="28"/>
        </w:rPr>
        <w:t>three</w:t>
      </w:r>
      <w:r w:rsidR="00916FE6">
        <w:rPr>
          <w:sz w:val="28"/>
          <w:szCs w:val="28"/>
        </w:rPr>
        <w:t xml:space="preserve"> </w:t>
      </w:r>
      <w:r>
        <w:rPr>
          <w:sz w:val="28"/>
          <w:szCs w:val="28"/>
        </w:rPr>
        <w:t xml:space="preserve">excellent </w:t>
      </w:r>
      <w:r w:rsidR="00916FE6">
        <w:rPr>
          <w:sz w:val="28"/>
          <w:szCs w:val="28"/>
        </w:rPr>
        <w:t>final decisions</w:t>
      </w:r>
      <w:r w:rsidR="00E32BC7">
        <w:rPr>
          <w:sz w:val="28"/>
          <w:szCs w:val="28"/>
        </w:rPr>
        <w:t xml:space="preserve"> </w:t>
      </w:r>
      <w:r w:rsidR="00916FE6">
        <w:rPr>
          <w:sz w:val="28"/>
          <w:szCs w:val="28"/>
        </w:rPr>
        <w:t xml:space="preserve">on individual communications </w:t>
      </w:r>
      <w:r w:rsidR="00E32BC7">
        <w:rPr>
          <w:sz w:val="28"/>
          <w:szCs w:val="28"/>
        </w:rPr>
        <w:t>that we adopted at this session, with support from the OHCHR Petitions Section</w:t>
      </w:r>
      <w:r w:rsidR="000568F4">
        <w:rPr>
          <w:sz w:val="28"/>
          <w:szCs w:val="28"/>
        </w:rPr>
        <w:t>.</w:t>
      </w:r>
    </w:p>
    <w:p w14:paraId="4677A955" w14:textId="77777777" w:rsidR="006B7E96" w:rsidRDefault="006B7E96" w:rsidP="006B7E96">
      <w:pPr>
        <w:pStyle w:val="Default"/>
        <w:ind w:left="-360" w:right="-180"/>
        <w:jc w:val="both"/>
        <w:rPr>
          <w:sz w:val="28"/>
          <w:szCs w:val="28"/>
        </w:rPr>
      </w:pPr>
    </w:p>
    <w:p w14:paraId="77A7EEAD" w14:textId="5532FAA0" w:rsidR="006B7E96" w:rsidRDefault="00EF28A9" w:rsidP="00E32BC7">
      <w:pPr>
        <w:pStyle w:val="Default"/>
        <w:ind w:left="-360" w:right="-180"/>
        <w:jc w:val="both"/>
        <w:rPr>
          <w:sz w:val="28"/>
          <w:szCs w:val="28"/>
        </w:rPr>
      </w:pPr>
      <w:r>
        <w:rPr>
          <w:sz w:val="28"/>
          <w:szCs w:val="28"/>
        </w:rPr>
        <w:t xml:space="preserve">I </w:t>
      </w:r>
      <w:r w:rsidR="0053496B">
        <w:rPr>
          <w:sz w:val="28"/>
          <w:szCs w:val="28"/>
        </w:rPr>
        <w:t xml:space="preserve">also </w:t>
      </w:r>
      <w:r>
        <w:rPr>
          <w:sz w:val="28"/>
          <w:szCs w:val="28"/>
        </w:rPr>
        <w:t>w</w:t>
      </w:r>
      <w:r w:rsidR="00890D58">
        <w:rPr>
          <w:sz w:val="28"/>
          <w:szCs w:val="28"/>
        </w:rPr>
        <w:t xml:space="preserve">ish to thank the Working Group on Inquiries, particularly the Chair, Rhoda Reddock, for the important work </w:t>
      </w:r>
      <w:r w:rsidR="00ED3B5E">
        <w:rPr>
          <w:sz w:val="28"/>
          <w:szCs w:val="28"/>
        </w:rPr>
        <w:t xml:space="preserve">of the Working Group </w:t>
      </w:r>
      <w:r w:rsidR="00890D58">
        <w:rPr>
          <w:sz w:val="28"/>
          <w:szCs w:val="28"/>
        </w:rPr>
        <w:t xml:space="preserve">in </w:t>
      </w:r>
      <w:r w:rsidR="0053496B">
        <w:rPr>
          <w:sz w:val="28"/>
          <w:szCs w:val="28"/>
        </w:rPr>
        <w:t xml:space="preserve">carrying forward several </w:t>
      </w:r>
      <w:r w:rsidR="00ED3B5E">
        <w:rPr>
          <w:sz w:val="28"/>
          <w:szCs w:val="28"/>
        </w:rPr>
        <w:t>follow-up assessments as well as requests for country visits in</w:t>
      </w:r>
      <w:r w:rsidR="0053496B">
        <w:rPr>
          <w:sz w:val="28"/>
          <w:szCs w:val="28"/>
        </w:rPr>
        <w:t xml:space="preserve"> </w:t>
      </w:r>
      <w:r w:rsidR="00ED3B5E">
        <w:rPr>
          <w:sz w:val="28"/>
          <w:szCs w:val="28"/>
        </w:rPr>
        <w:t xml:space="preserve">confidential </w:t>
      </w:r>
      <w:r w:rsidR="0053496B">
        <w:rPr>
          <w:sz w:val="28"/>
          <w:szCs w:val="28"/>
        </w:rPr>
        <w:t>inquiry proceedings</w:t>
      </w:r>
      <w:r w:rsidR="00937883">
        <w:rPr>
          <w:sz w:val="28"/>
          <w:szCs w:val="28"/>
        </w:rPr>
        <w:t>.</w:t>
      </w:r>
    </w:p>
    <w:p w14:paraId="007C6A06" w14:textId="77777777" w:rsidR="00937883" w:rsidRDefault="00937883" w:rsidP="006B7E96">
      <w:pPr>
        <w:pStyle w:val="Default"/>
        <w:ind w:left="-360" w:right="-180"/>
        <w:jc w:val="both"/>
        <w:rPr>
          <w:sz w:val="28"/>
          <w:szCs w:val="28"/>
        </w:rPr>
      </w:pPr>
    </w:p>
    <w:p w14:paraId="3FFC0F5E" w14:textId="79070266" w:rsidR="006B7E96" w:rsidRPr="00EF28A9" w:rsidRDefault="006B7E96" w:rsidP="006B7E96">
      <w:pPr>
        <w:pStyle w:val="HMG"/>
        <w:keepNext w:val="0"/>
        <w:keepLines w:val="0"/>
        <w:tabs>
          <w:tab w:val="clear" w:pos="851"/>
        </w:tabs>
        <w:suppressAutoHyphens w:val="0"/>
        <w:autoSpaceDE w:val="0"/>
        <w:autoSpaceDN w:val="0"/>
        <w:adjustRightInd w:val="0"/>
        <w:spacing w:before="0" w:after="0" w:line="240" w:lineRule="auto"/>
        <w:ind w:left="-360" w:right="-180" w:firstLine="0"/>
        <w:jc w:val="both"/>
        <w:rPr>
          <w:b w:val="0"/>
          <w:sz w:val="28"/>
          <w:szCs w:val="28"/>
        </w:rPr>
      </w:pPr>
      <w:r w:rsidRPr="00EF28A9">
        <w:rPr>
          <w:b w:val="0"/>
          <w:sz w:val="28"/>
          <w:szCs w:val="28"/>
        </w:rPr>
        <w:t xml:space="preserve">During the session, we </w:t>
      </w:r>
      <w:r w:rsidR="006E729A" w:rsidRPr="00EF28A9">
        <w:rPr>
          <w:b w:val="0"/>
          <w:sz w:val="28"/>
          <w:szCs w:val="28"/>
        </w:rPr>
        <w:t xml:space="preserve">also </w:t>
      </w:r>
      <w:r w:rsidRPr="00EF28A9">
        <w:rPr>
          <w:b w:val="0"/>
          <w:sz w:val="28"/>
          <w:szCs w:val="28"/>
        </w:rPr>
        <w:t xml:space="preserve">had </w:t>
      </w:r>
      <w:r w:rsidR="00FE426F">
        <w:rPr>
          <w:b w:val="0"/>
          <w:sz w:val="28"/>
          <w:szCs w:val="28"/>
        </w:rPr>
        <w:t>excellent</w:t>
      </w:r>
      <w:r w:rsidRPr="00EF28A9">
        <w:rPr>
          <w:b w:val="0"/>
          <w:sz w:val="28"/>
          <w:szCs w:val="28"/>
        </w:rPr>
        <w:t xml:space="preserve"> exchanges</w:t>
      </w:r>
      <w:r w:rsidR="00FE426F">
        <w:rPr>
          <w:b w:val="0"/>
          <w:sz w:val="28"/>
          <w:szCs w:val="28"/>
        </w:rPr>
        <w:t xml:space="preserve"> and social events</w:t>
      </w:r>
      <w:r w:rsidR="00C161DA" w:rsidRPr="00EF28A9">
        <w:rPr>
          <w:b w:val="0"/>
          <w:sz w:val="28"/>
          <w:szCs w:val="28"/>
        </w:rPr>
        <w:t xml:space="preserve">, such as </w:t>
      </w:r>
      <w:r w:rsidR="00E32BC7" w:rsidRPr="00EF28A9">
        <w:rPr>
          <w:b w:val="0"/>
          <w:sz w:val="28"/>
          <w:szCs w:val="28"/>
        </w:rPr>
        <w:t xml:space="preserve">our </w:t>
      </w:r>
      <w:r w:rsidR="00ED3B5E">
        <w:rPr>
          <w:b w:val="0"/>
          <w:sz w:val="28"/>
          <w:szCs w:val="28"/>
        </w:rPr>
        <w:t xml:space="preserve">remote </w:t>
      </w:r>
      <w:r w:rsidR="00613A02" w:rsidRPr="00EF28A9">
        <w:rPr>
          <w:b w:val="0"/>
          <w:sz w:val="28"/>
          <w:szCs w:val="28"/>
        </w:rPr>
        <w:t xml:space="preserve">private </w:t>
      </w:r>
      <w:r w:rsidR="00E32BC7" w:rsidRPr="00EF28A9">
        <w:rPr>
          <w:b w:val="0"/>
          <w:sz w:val="28"/>
          <w:szCs w:val="28"/>
        </w:rPr>
        <w:t xml:space="preserve">informal </w:t>
      </w:r>
      <w:r w:rsidR="00613A02" w:rsidRPr="00EF28A9">
        <w:rPr>
          <w:b w:val="0"/>
          <w:sz w:val="28"/>
          <w:szCs w:val="28"/>
        </w:rPr>
        <w:t>meeting</w:t>
      </w:r>
      <w:r w:rsidR="00EF28A9" w:rsidRPr="00EF28A9">
        <w:rPr>
          <w:b w:val="0"/>
          <w:sz w:val="28"/>
          <w:szCs w:val="28"/>
        </w:rPr>
        <w:t xml:space="preserve"> with the </w:t>
      </w:r>
      <w:r w:rsidR="00ED3B5E">
        <w:rPr>
          <w:b w:val="0"/>
          <w:sz w:val="28"/>
          <w:szCs w:val="28"/>
        </w:rPr>
        <w:t xml:space="preserve">Executive Director of UN Women, </w:t>
      </w:r>
      <w:proofErr w:type="spellStart"/>
      <w:r w:rsidR="00ED3B5E">
        <w:rPr>
          <w:b w:val="0"/>
          <w:sz w:val="28"/>
          <w:szCs w:val="28"/>
        </w:rPr>
        <w:t>Sima</w:t>
      </w:r>
      <w:proofErr w:type="spellEnd"/>
      <w:r w:rsidR="00ED3B5E">
        <w:rPr>
          <w:b w:val="0"/>
          <w:sz w:val="28"/>
          <w:szCs w:val="28"/>
        </w:rPr>
        <w:t xml:space="preserve"> Sami </w:t>
      </w:r>
      <w:proofErr w:type="spellStart"/>
      <w:r w:rsidR="00ED3B5E">
        <w:rPr>
          <w:b w:val="0"/>
          <w:sz w:val="28"/>
          <w:szCs w:val="28"/>
        </w:rPr>
        <w:t>Bahous</w:t>
      </w:r>
      <w:proofErr w:type="spellEnd"/>
      <w:r w:rsidR="00ED3B5E">
        <w:rPr>
          <w:b w:val="0"/>
          <w:sz w:val="28"/>
          <w:szCs w:val="28"/>
        </w:rPr>
        <w:t>; our informal meeting with</w:t>
      </w:r>
      <w:r w:rsidR="00ED3B5E" w:rsidRPr="00ED3B5E">
        <w:rPr>
          <w:b w:val="0"/>
          <w:bCs/>
          <w:sz w:val="28"/>
          <w:szCs w:val="28"/>
        </w:rPr>
        <w:t xml:space="preserve"> the Committee on the Rights of the Child and the Special Rapporteur on violence against women and girls, Reem </w:t>
      </w:r>
      <w:proofErr w:type="spellStart"/>
      <w:r w:rsidR="00ED3B5E" w:rsidRPr="00ED3B5E">
        <w:rPr>
          <w:b w:val="0"/>
          <w:bCs/>
          <w:sz w:val="28"/>
          <w:szCs w:val="28"/>
        </w:rPr>
        <w:t>Alsalem</w:t>
      </w:r>
      <w:proofErr w:type="spellEnd"/>
      <w:r w:rsidR="00ED3B5E" w:rsidRPr="00ED3B5E">
        <w:rPr>
          <w:b w:val="0"/>
          <w:bCs/>
          <w:sz w:val="28"/>
          <w:szCs w:val="28"/>
        </w:rPr>
        <w:t xml:space="preserve"> </w:t>
      </w:r>
      <w:r w:rsidR="00ED3B5E">
        <w:rPr>
          <w:b w:val="0"/>
          <w:bCs/>
          <w:sz w:val="28"/>
          <w:szCs w:val="28"/>
        </w:rPr>
        <w:t xml:space="preserve">hosted by </w:t>
      </w:r>
      <w:r w:rsidR="00ED3B5E">
        <w:rPr>
          <w:b w:val="0"/>
          <w:sz w:val="28"/>
          <w:szCs w:val="28"/>
        </w:rPr>
        <w:t xml:space="preserve">the Geneva Human Rights Platform; and the wonderful reception last night by the Ambassador and Permanent Representative of Spain, H.E. </w:t>
      </w:r>
      <w:r w:rsidR="00ED3B5E" w:rsidRPr="00ED3B5E">
        <w:rPr>
          <w:b w:val="0"/>
          <w:bCs/>
          <w:iCs/>
          <w:sz w:val="28"/>
          <w:szCs w:val="28"/>
        </w:rPr>
        <w:t>Ms. Aurora Diaz-</w:t>
      </w:r>
      <w:proofErr w:type="spellStart"/>
      <w:r w:rsidR="00ED3B5E" w:rsidRPr="00ED3B5E">
        <w:rPr>
          <w:b w:val="0"/>
          <w:bCs/>
          <w:iCs/>
          <w:sz w:val="28"/>
          <w:szCs w:val="28"/>
        </w:rPr>
        <w:t>Rato</w:t>
      </w:r>
      <w:proofErr w:type="spellEnd"/>
      <w:r w:rsidRPr="00EF28A9">
        <w:rPr>
          <w:b w:val="0"/>
          <w:sz w:val="28"/>
          <w:szCs w:val="28"/>
        </w:rPr>
        <w:t>.</w:t>
      </w:r>
    </w:p>
    <w:p w14:paraId="43E662EA" w14:textId="77777777" w:rsidR="00436927" w:rsidRPr="002C49E1" w:rsidRDefault="00436927" w:rsidP="006B7E96">
      <w:pPr>
        <w:pStyle w:val="Default"/>
        <w:ind w:left="-360" w:right="-180"/>
        <w:jc w:val="both"/>
        <w:rPr>
          <w:sz w:val="28"/>
          <w:szCs w:val="28"/>
          <w:lang w:val="en-GB"/>
        </w:rPr>
      </w:pPr>
    </w:p>
    <w:p w14:paraId="786D812C" w14:textId="77777777" w:rsidR="006B7E96" w:rsidRDefault="006B7E96" w:rsidP="006B7E96">
      <w:pPr>
        <w:pStyle w:val="Default"/>
        <w:ind w:left="-360" w:right="-180"/>
        <w:jc w:val="both"/>
        <w:rPr>
          <w:sz w:val="28"/>
          <w:szCs w:val="28"/>
        </w:rPr>
      </w:pPr>
      <w:r>
        <w:rPr>
          <w:sz w:val="28"/>
          <w:szCs w:val="28"/>
        </w:rPr>
        <w:t>Dear colleagues,</w:t>
      </w:r>
    </w:p>
    <w:p w14:paraId="1C0170D8" w14:textId="77777777" w:rsidR="006B7E96" w:rsidRDefault="006B7E96" w:rsidP="006B7E96">
      <w:pPr>
        <w:pStyle w:val="Default"/>
        <w:ind w:left="-360" w:right="-180"/>
        <w:jc w:val="both"/>
        <w:rPr>
          <w:sz w:val="28"/>
          <w:szCs w:val="28"/>
        </w:rPr>
      </w:pPr>
    </w:p>
    <w:p w14:paraId="7E52CBAF" w14:textId="77777777" w:rsidR="006B7E96" w:rsidRDefault="00453700" w:rsidP="006B7E96">
      <w:pPr>
        <w:pStyle w:val="Default"/>
        <w:ind w:left="-360" w:right="-180"/>
        <w:jc w:val="both"/>
        <w:rPr>
          <w:sz w:val="28"/>
          <w:szCs w:val="28"/>
        </w:rPr>
      </w:pPr>
      <w:r>
        <w:rPr>
          <w:sz w:val="28"/>
          <w:szCs w:val="28"/>
        </w:rPr>
        <w:t xml:space="preserve">Before I conclude, please allow me to sincerely thank all experts for the hard work accomplished during the past </w:t>
      </w:r>
      <w:r w:rsidR="00D63A2F">
        <w:rPr>
          <w:sz w:val="28"/>
          <w:szCs w:val="28"/>
        </w:rPr>
        <w:t>three</w:t>
      </w:r>
      <w:r>
        <w:rPr>
          <w:sz w:val="28"/>
          <w:szCs w:val="28"/>
        </w:rPr>
        <w:t xml:space="preserve"> weeks, including my colleagues on the Bureau as well as the country rapporteurs who guided our dialogues with the representatives of the States parties and drafted the concluding observations. I also wish to acknowledge the active participation of country task force members in the constructive dialogues with States parties.</w:t>
      </w:r>
    </w:p>
    <w:p w14:paraId="495CE1C6" w14:textId="77777777" w:rsidR="006B7E96" w:rsidRDefault="006B7E96" w:rsidP="006B7E96">
      <w:pPr>
        <w:pStyle w:val="Default"/>
        <w:ind w:left="-360" w:right="-180"/>
        <w:jc w:val="both"/>
        <w:rPr>
          <w:sz w:val="28"/>
          <w:szCs w:val="28"/>
        </w:rPr>
      </w:pPr>
    </w:p>
    <w:p w14:paraId="0B4E43AC" w14:textId="557FDE09" w:rsidR="006B7E96" w:rsidRDefault="006B7E96" w:rsidP="006B7E96">
      <w:pPr>
        <w:pStyle w:val="Default"/>
        <w:ind w:left="-360" w:right="-180"/>
        <w:jc w:val="both"/>
        <w:rPr>
          <w:sz w:val="28"/>
          <w:szCs w:val="28"/>
        </w:rPr>
      </w:pPr>
      <w:r>
        <w:rPr>
          <w:sz w:val="28"/>
          <w:szCs w:val="28"/>
        </w:rPr>
        <w:t xml:space="preserve">I thank </w:t>
      </w:r>
      <w:r w:rsidR="00493400">
        <w:rPr>
          <w:sz w:val="28"/>
          <w:szCs w:val="28"/>
        </w:rPr>
        <w:t xml:space="preserve">my personal assistants, David </w:t>
      </w:r>
      <w:proofErr w:type="spellStart"/>
      <w:r w:rsidR="00493400">
        <w:rPr>
          <w:sz w:val="28"/>
          <w:szCs w:val="28"/>
        </w:rPr>
        <w:t>Stirton</w:t>
      </w:r>
      <w:proofErr w:type="spellEnd"/>
      <w:r w:rsidR="00493400">
        <w:rPr>
          <w:sz w:val="28"/>
          <w:szCs w:val="28"/>
        </w:rPr>
        <w:t xml:space="preserve"> and Sara Arevalo and the ONCE Foundation for its continuous support of my work, as well as all </w:t>
      </w:r>
      <w:r>
        <w:rPr>
          <w:sz w:val="28"/>
          <w:szCs w:val="28"/>
        </w:rPr>
        <w:t>colleagues from the Secretariat</w:t>
      </w:r>
      <w:r w:rsidR="003120B1">
        <w:rPr>
          <w:sz w:val="28"/>
          <w:szCs w:val="28"/>
        </w:rPr>
        <w:t>,</w:t>
      </w:r>
      <w:r>
        <w:rPr>
          <w:sz w:val="28"/>
          <w:szCs w:val="28"/>
        </w:rPr>
        <w:t xml:space="preserve"> who again provided excellent support to us: </w:t>
      </w:r>
      <w:r w:rsidR="0032430A">
        <w:rPr>
          <w:sz w:val="28"/>
          <w:szCs w:val="28"/>
        </w:rPr>
        <w:t xml:space="preserve">Jamila, </w:t>
      </w:r>
      <w:r w:rsidR="00EB6909">
        <w:rPr>
          <w:sz w:val="28"/>
          <w:szCs w:val="28"/>
        </w:rPr>
        <w:t xml:space="preserve">Isabelle, </w:t>
      </w:r>
      <w:r w:rsidR="0072279B">
        <w:rPr>
          <w:sz w:val="28"/>
          <w:szCs w:val="28"/>
        </w:rPr>
        <w:t>the</w:t>
      </w:r>
      <w:r w:rsidR="00453700">
        <w:rPr>
          <w:sz w:val="28"/>
          <w:szCs w:val="28"/>
        </w:rPr>
        <w:t xml:space="preserve"> </w:t>
      </w:r>
      <w:r w:rsidR="0072279B">
        <w:rPr>
          <w:sz w:val="28"/>
          <w:szCs w:val="28"/>
        </w:rPr>
        <w:t xml:space="preserve">OHCHR </w:t>
      </w:r>
      <w:r w:rsidR="00453700">
        <w:rPr>
          <w:sz w:val="28"/>
          <w:szCs w:val="28"/>
        </w:rPr>
        <w:t>intern</w:t>
      </w:r>
      <w:r w:rsidR="00D63A2F">
        <w:rPr>
          <w:sz w:val="28"/>
          <w:szCs w:val="28"/>
        </w:rPr>
        <w:t>s</w:t>
      </w:r>
      <w:r w:rsidR="00453700">
        <w:rPr>
          <w:sz w:val="28"/>
          <w:szCs w:val="28"/>
        </w:rPr>
        <w:t xml:space="preserve"> </w:t>
      </w:r>
      <w:r w:rsidR="00ED3B5E">
        <w:rPr>
          <w:sz w:val="28"/>
          <w:szCs w:val="28"/>
        </w:rPr>
        <w:t xml:space="preserve">Kenza and </w:t>
      </w:r>
      <w:proofErr w:type="spellStart"/>
      <w:r w:rsidR="00ED3B5E">
        <w:rPr>
          <w:sz w:val="28"/>
          <w:szCs w:val="28"/>
        </w:rPr>
        <w:t>Inès</w:t>
      </w:r>
      <w:proofErr w:type="spellEnd"/>
      <w:r w:rsidR="00453700">
        <w:rPr>
          <w:sz w:val="28"/>
          <w:szCs w:val="28"/>
        </w:rPr>
        <w:t xml:space="preserve">, </w:t>
      </w:r>
      <w:r w:rsidR="00EB6909">
        <w:rPr>
          <w:sz w:val="28"/>
          <w:szCs w:val="28"/>
        </w:rPr>
        <w:t>as well as</w:t>
      </w:r>
      <w:r w:rsidR="0072279B">
        <w:rPr>
          <w:sz w:val="28"/>
          <w:szCs w:val="28"/>
        </w:rPr>
        <w:t xml:space="preserve"> interns of Committee members, </w:t>
      </w:r>
      <w:r w:rsidR="000E724A">
        <w:rPr>
          <w:sz w:val="28"/>
          <w:szCs w:val="28"/>
        </w:rPr>
        <w:t xml:space="preserve">Adrian, </w:t>
      </w:r>
      <w:r w:rsidR="00EB6909">
        <w:rPr>
          <w:sz w:val="28"/>
          <w:szCs w:val="28"/>
        </w:rPr>
        <w:t xml:space="preserve">Djurabek, </w:t>
      </w:r>
      <w:r w:rsidR="006E729A" w:rsidRPr="0032430A">
        <w:rPr>
          <w:color w:val="auto"/>
          <w:sz w:val="28"/>
          <w:szCs w:val="28"/>
        </w:rPr>
        <w:t>Theodora</w:t>
      </w:r>
      <w:r w:rsidR="00613A02" w:rsidRPr="0032430A">
        <w:rPr>
          <w:color w:val="auto"/>
          <w:sz w:val="28"/>
          <w:szCs w:val="28"/>
        </w:rPr>
        <w:t>, Anne</w:t>
      </w:r>
      <w:r w:rsidR="006E729A" w:rsidRPr="0032430A">
        <w:rPr>
          <w:color w:val="auto"/>
          <w:sz w:val="28"/>
          <w:szCs w:val="28"/>
        </w:rPr>
        <w:t xml:space="preserve">, </w:t>
      </w:r>
      <w:r w:rsidR="0032430A" w:rsidRPr="0032430A">
        <w:rPr>
          <w:color w:val="auto"/>
          <w:sz w:val="28"/>
          <w:szCs w:val="28"/>
        </w:rPr>
        <w:t xml:space="preserve">Caroline, </w:t>
      </w:r>
      <w:r w:rsidR="00EB6909">
        <w:rPr>
          <w:color w:val="auto"/>
          <w:sz w:val="28"/>
          <w:szCs w:val="28"/>
        </w:rPr>
        <w:t>Teizu,</w:t>
      </w:r>
      <w:r w:rsidR="00F45E2B">
        <w:rPr>
          <w:color w:val="auto"/>
          <w:sz w:val="28"/>
          <w:szCs w:val="28"/>
        </w:rPr>
        <w:t xml:space="preserve"> </w:t>
      </w:r>
      <w:r w:rsidR="00EB6909">
        <w:rPr>
          <w:color w:val="auto"/>
          <w:sz w:val="28"/>
          <w:szCs w:val="28"/>
        </w:rPr>
        <w:t>Céline, José, Laia, Janna, Bashar, Adriana,</w:t>
      </w:r>
      <w:r w:rsidR="0072279B">
        <w:rPr>
          <w:color w:val="auto"/>
          <w:sz w:val="28"/>
          <w:szCs w:val="28"/>
        </w:rPr>
        <w:t xml:space="preserve"> Jakob</w:t>
      </w:r>
      <w:r w:rsidR="00EB6909">
        <w:rPr>
          <w:sz w:val="28"/>
          <w:szCs w:val="28"/>
        </w:rPr>
        <w:t xml:space="preserve"> and Andrea.</w:t>
      </w:r>
    </w:p>
    <w:p w14:paraId="5486CFAF" w14:textId="77777777" w:rsidR="006B7E96" w:rsidRDefault="006B7E96" w:rsidP="006B7E96">
      <w:pPr>
        <w:pStyle w:val="Default"/>
        <w:ind w:left="-360" w:right="-180"/>
        <w:jc w:val="both"/>
        <w:rPr>
          <w:sz w:val="28"/>
          <w:szCs w:val="28"/>
        </w:rPr>
      </w:pPr>
    </w:p>
    <w:p w14:paraId="52DA613D" w14:textId="46C5B798" w:rsidR="006B7E96" w:rsidRDefault="006B7E96" w:rsidP="006B7E96">
      <w:pPr>
        <w:pStyle w:val="Default"/>
        <w:ind w:left="-360" w:right="-180"/>
        <w:jc w:val="both"/>
        <w:rPr>
          <w:sz w:val="28"/>
          <w:szCs w:val="28"/>
        </w:rPr>
      </w:pPr>
      <w:r>
        <w:rPr>
          <w:sz w:val="28"/>
          <w:szCs w:val="28"/>
        </w:rPr>
        <w:t xml:space="preserve">I would </w:t>
      </w:r>
      <w:r w:rsidR="00613A02">
        <w:rPr>
          <w:sz w:val="28"/>
          <w:szCs w:val="28"/>
        </w:rPr>
        <w:t xml:space="preserve">also </w:t>
      </w:r>
      <w:r>
        <w:rPr>
          <w:sz w:val="28"/>
          <w:szCs w:val="28"/>
        </w:rPr>
        <w:t xml:space="preserve">like to thank the interpreters, </w:t>
      </w:r>
      <w:r w:rsidR="006E729A">
        <w:rPr>
          <w:sz w:val="28"/>
          <w:szCs w:val="28"/>
        </w:rPr>
        <w:t xml:space="preserve">technicians, IT specialists, </w:t>
      </w:r>
      <w:r w:rsidR="00D63A2F">
        <w:rPr>
          <w:sz w:val="28"/>
          <w:szCs w:val="28"/>
        </w:rPr>
        <w:t xml:space="preserve">the webcast team, colleagues from the Braille printing unit, </w:t>
      </w:r>
      <w:r w:rsidR="006E729A">
        <w:rPr>
          <w:sz w:val="28"/>
          <w:szCs w:val="28"/>
        </w:rPr>
        <w:t>our conference room officer</w:t>
      </w:r>
      <w:r w:rsidR="0032430A">
        <w:rPr>
          <w:sz w:val="28"/>
          <w:szCs w:val="28"/>
        </w:rPr>
        <w:t>s</w:t>
      </w:r>
      <w:r w:rsidR="00EB6909">
        <w:rPr>
          <w:sz w:val="28"/>
          <w:szCs w:val="28"/>
        </w:rPr>
        <w:t xml:space="preserve"> Liliana, Philippe, Mauricio and Olena</w:t>
      </w:r>
      <w:r w:rsidR="006E729A">
        <w:rPr>
          <w:sz w:val="28"/>
          <w:szCs w:val="28"/>
        </w:rPr>
        <w:t xml:space="preserve">, the </w:t>
      </w:r>
      <w:r>
        <w:rPr>
          <w:sz w:val="28"/>
          <w:szCs w:val="28"/>
        </w:rPr>
        <w:t xml:space="preserve">précis writers, press officers, and all others </w:t>
      </w:r>
      <w:r w:rsidRPr="00B22643">
        <w:rPr>
          <w:sz w:val="28"/>
          <w:szCs w:val="28"/>
        </w:rPr>
        <w:t>who</w:t>
      </w:r>
      <w:r>
        <w:rPr>
          <w:sz w:val="28"/>
          <w:szCs w:val="28"/>
        </w:rPr>
        <w:t xml:space="preserve"> made this</w:t>
      </w:r>
      <w:r w:rsidR="002C728D">
        <w:rPr>
          <w:sz w:val="28"/>
          <w:szCs w:val="28"/>
        </w:rPr>
        <w:t xml:space="preserve"> </w:t>
      </w:r>
      <w:r>
        <w:rPr>
          <w:sz w:val="28"/>
          <w:szCs w:val="28"/>
        </w:rPr>
        <w:t>session successful.</w:t>
      </w:r>
    </w:p>
    <w:p w14:paraId="1ED133E2" w14:textId="77777777" w:rsidR="006B7E96" w:rsidRDefault="006B7E96" w:rsidP="006B7E96">
      <w:pPr>
        <w:pStyle w:val="Default"/>
        <w:ind w:left="-360" w:right="-180"/>
        <w:jc w:val="both"/>
        <w:rPr>
          <w:sz w:val="28"/>
          <w:szCs w:val="28"/>
        </w:rPr>
      </w:pPr>
    </w:p>
    <w:p w14:paraId="5AC02CF5" w14:textId="5C1C6B07" w:rsidR="006B7E96" w:rsidRDefault="006B7E96" w:rsidP="006B7E96">
      <w:pPr>
        <w:pStyle w:val="Default"/>
        <w:ind w:left="-360" w:right="-180"/>
        <w:jc w:val="both"/>
        <w:rPr>
          <w:sz w:val="28"/>
          <w:szCs w:val="28"/>
        </w:rPr>
      </w:pPr>
      <w:r>
        <w:rPr>
          <w:sz w:val="28"/>
          <w:szCs w:val="28"/>
        </w:rPr>
        <w:t xml:space="preserve">In concluding, I wish you a </w:t>
      </w:r>
      <w:r w:rsidR="00453700">
        <w:rPr>
          <w:sz w:val="28"/>
          <w:szCs w:val="28"/>
        </w:rPr>
        <w:t>safe journey home</w:t>
      </w:r>
      <w:r w:rsidR="00C03AB6">
        <w:rPr>
          <w:sz w:val="28"/>
          <w:szCs w:val="28"/>
        </w:rPr>
        <w:t xml:space="preserve"> </w:t>
      </w:r>
      <w:r w:rsidR="00453700">
        <w:rPr>
          <w:sz w:val="28"/>
          <w:szCs w:val="28"/>
        </w:rPr>
        <w:t xml:space="preserve">and </w:t>
      </w:r>
      <w:r w:rsidR="0072279B">
        <w:rPr>
          <w:sz w:val="28"/>
          <w:szCs w:val="28"/>
        </w:rPr>
        <w:t>a nice summer or winter season, depending of your hemisphere</w:t>
      </w:r>
      <w:r w:rsidR="00453700">
        <w:rPr>
          <w:sz w:val="28"/>
          <w:szCs w:val="28"/>
        </w:rPr>
        <w:t>. S</w:t>
      </w:r>
      <w:r w:rsidR="00C03AB6">
        <w:rPr>
          <w:sz w:val="28"/>
          <w:szCs w:val="28"/>
        </w:rPr>
        <w:t xml:space="preserve">tay healthy </w:t>
      </w:r>
      <w:r w:rsidR="002C728D">
        <w:rPr>
          <w:sz w:val="28"/>
          <w:szCs w:val="28"/>
        </w:rPr>
        <w:t>and</w:t>
      </w:r>
      <w:r>
        <w:rPr>
          <w:sz w:val="28"/>
          <w:szCs w:val="28"/>
        </w:rPr>
        <w:t xml:space="preserve"> I look forward to </w:t>
      </w:r>
      <w:r w:rsidR="00EB6909">
        <w:rPr>
          <w:sz w:val="28"/>
          <w:szCs w:val="28"/>
        </w:rPr>
        <w:t xml:space="preserve">our </w:t>
      </w:r>
      <w:r w:rsidR="0032430A">
        <w:rPr>
          <w:sz w:val="28"/>
          <w:szCs w:val="28"/>
        </w:rPr>
        <w:t>eight</w:t>
      </w:r>
      <w:r w:rsidR="006804A8">
        <w:rPr>
          <w:sz w:val="28"/>
          <w:szCs w:val="28"/>
        </w:rPr>
        <w:t>y-</w:t>
      </w:r>
      <w:r w:rsidR="00EB6909">
        <w:rPr>
          <w:sz w:val="28"/>
          <w:szCs w:val="28"/>
        </w:rPr>
        <w:t>sixth</w:t>
      </w:r>
      <w:r w:rsidR="0072279B">
        <w:rPr>
          <w:sz w:val="28"/>
          <w:szCs w:val="28"/>
        </w:rPr>
        <w:t xml:space="preserve"> </w:t>
      </w:r>
      <w:r>
        <w:rPr>
          <w:sz w:val="28"/>
          <w:szCs w:val="28"/>
        </w:rPr>
        <w:t>session</w:t>
      </w:r>
      <w:r w:rsidR="00613A02">
        <w:rPr>
          <w:sz w:val="28"/>
          <w:szCs w:val="28"/>
        </w:rPr>
        <w:t xml:space="preserve"> in </w:t>
      </w:r>
      <w:r w:rsidR="0072279B">
        <w:rPr>
          <w:sz w:val="28"/>
          <w:szCs w:val="28"/>
        </w:rPr>
        <w:t>October.</w:t>
      </w:r>
    </w:p>
    <w:p w14:paraId="19899443" w14:textId="77777777" w:rsidR="006B7E96" w:rsidRPr="00A57F55" w:rsidRDefault="006B7E96" w:rsidP="006B7E96">
      <w:pPr>
        <w:spacing w:before="240" w:line="240" w:lineRule="atLeast"/>
        <w:ind w:left="1134" w:right="1134"/>
        <w:jc w:val="center"/>
        <w:rPr>
          <w:u w:val="single"/>
        </w:rPr>
      </w:pPr>
      <w:r>
        <w:rPr>
          <w:u w:val="single"/>
        </w:rPr>
        <w:tab/>
      </w:r>
      <w:r>
        <w:rPr>
          <w:u w:val="single"/>
        </w:rPr>
        <w:tab/>
      </w:r>
      <w:r>
        <w:rPr>
          <w:u w:val="single"/>
        </w:rPr>
        <w:tab/>
      </w:r>
    </w:p>
    <w:p w14:paraId="4E099F56" w14:textId="77777777" w:rsidR="00F56140" w:rsidRDefault="00E2317D"/>
    <w:sectPr w:rsidR="00F56140"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F98A1" w14:textId="77777777" w:rsidR="00731F5D" w:rsidRDefault="0083416B">
      <w:pPr>
        <w:spacing w:line="240" w:lineRule="auto"/>
      </w:pPr>
      <w:r>
        <w:separator/>
      </w:r>
    </w:p>
  </w:endnote>
  <w:endnote w:type="continuationSeparator" w:id="0">
    <w:p w14:paraId="17677642" w14:textId="77777777" w:rsidR="00731F5D" w:rsidRDefault="00834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042C8" w14:textId="77777777" w:rsidR="00A16C06" w:rsidRDefault="001419CD">
    <w:pPr>
      <w:pStyle w:val="Footer"/>
      <w:jc w:val="right"/>
    </w:pPr>
    <w:r>
      <w:fldChar w:fldCharType="begin"/>
    </w:r>
    <w:r>
      <w:instrText xml:space="preserve"> PAGE   \* MERGEFORMAT </w:instrText>
    </w:r>
    <w:r>
      <w:fldChar w:fldCharType="separate"/>
    </w:r>
    <w:r w:rsidR="001676CE">
      <w:rPr>
        <w:noProof/>
      </w:rPr>
      <w:t>4</w:t>
    </w:r>
    <w:r>
      <w:rPr>
        <w:noProof/>
      </w:rPr>
      <w:fldChar w:fldCharType="end"/>
    </w:r>
  </w:p>
  <w:p w14:paraId="116EBCEA" w14:textId="77777777" w:rsidR="00A16C06" w:rsidRDefault="00E231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28DA4" w14:textId="77777777" w:rsidR="00731F5D" w:rsidRDefault="0083416B">
      <w:pPr>
        <w:spacing w:line="240" w:lineRule="auto"/>
      </w:pPr>
      <w:r>
        <w:separator/>
      </w:r>
    </w:p>
  </w:footnote>
  <w:footnote w:type="continuationSeparator" w:id="0">
    <w:p w14:paraId="287E7C93" w14:textId="77777777" w:rsidR="00731F5D" w:rsidRDefault="0083416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E96"/>
    <w:rsid w:val="00016AA9"/>
    <w:rsid w:val="00044A78"/>
    <w:rsid w:val="000568F4"/>
    <w:rsid w:val="000630C9"/>
    <w:rsid w:val="0009166C"/>
    <w:rsid w:val="000E724A"/>
    <w:rsid w:val="000F459F"/>
    <w:rsid w:val="00126BC3"/>
    <w:rsid w:val="001419CD"/>
    <w:rsid w:val="001676CE"/>
    <w:rsid w:val="001A14E0"/>
    <w:rsid w:val="00225479"/>
    <w:rsid w:val="00231952"/>
    <w:rsid w:val="00251043"/>
    <w:rsid w:val="00261DBE"/>
    <w:rsid w:val="002712AF"/>
    <w:rsid w:val="0029344A"/>
    <w:rsid w:val="002C728D"/>
    <w:rsid w:val="003120B1"/>
    <w:rsid w:val="0032430A"/>
    <w:rsid w:val="003355CE"/>
    <w:rsid w:val="00350EEE"/>
    <w:rsid w:val="003D435F"/>
    <w:rsid w:val="00427864"/>
    <w:rsid w:val="00430E8A"/>
    <w:rsid w:val="00436927"/>
    <w:rsid w:val="00453700"/>
    <w:rsid w:val="00454D0E"/>
    <w:rsid w:val="00481ECA"/>
    <w:rsid w:val="00493400"/>
    <w:rsid w:val="0049796C"/>
    <w:rsid w:val="004D29CB"/>
    <w:rsid w:val="0053496B"/>
    <w:rsid w:val="005B52B4"/>
    <w:rsid w:val="00613A02"/>
    <w:rsid w:val="00614F69"/>
    <w:rsid w:val="006706CD"/>
    <w:rsid w:val="006804A8"/>
    <w:rsid w:val="0069056D"/>
    <w:rsid w:val="00694EAE"/>
    <w:rsid w:val="006B7E96"/>
    <w:rsid w:val="006E729A"/>
    <w:rsid w:val="00713BAC"/>
    <w:rsid w:val="00715F14"/>
    <w:rsid w:val="0072279B"/>
    <w:rsid w:val="00731F5D"/>
    <w:rsid w:val="00740E7B"/>
    <w:rsid w:val="007A2F1B"/>
    <w:rsid w:val="00832C0E"/>
    <w:rsid w:val="0083416B"/>
    <w:rsid w:val="00890D58"/>
    <w:rsid w:val="008D371B"/>
    <w:rsid w:val="00916FE6"/>
    <w:rsid w:val="00937883"/>
    <w:rsid w:val="009F371F"/>
    <w:rsid w:val="00A66E0F"/>
    <w:rsid w:val="00AA6503"/>
    <w:rsid w:val="00AC3878"/>
    <w:rsid w:val="00AC581A"/>
    <w:rsid w:val="00AC61FA"/>
    <w:rsid w:val="00B40A7B"/>
    <w:rsid w:val="00B732E1"/>
    <w:rsid w:val="00C03AB6"/>
    <w:rsid w:val="00C161DA"/>
    <w:rsid w:val="00C86CAE"/>
    <w:rsid w:val="00D06036"/>
    <w:rsid w:val="00D11AC3"/>
    <w:rsid w:val="00D63A2F"/>
    <w:rsid w:val="00D826FD"/>
    <w:rsid w:val="00D911C0"/>
    <w:rsid w:val="00DA0ADF"/>
    <w:rsid w:val="00E32BC7"/>
    <w:rsid w:val="00EB6909"/>
    <w:rsid w:val="00ED3B5E"/>
    <w:rsid w:val="00EF28A9"/>
    <w:rsid w:val="00F205D8"/>
    <w:rsid w:val="00F2267F"/>
    <w:rsid w:val="00F37B96"/>
    <w:rsid w:val="00F45E2B"/>
    <w:rsid w:val="00F64AAB"/>
    <w:rsid w:val="00F90F90"/>
    <w:rsid w:val="00FC2FE1"/>
    <w:rsid w:val="00FC7176"/>
    <w:rsid w:val="00FE4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15EA1"/>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 w:type="paragraph" w:customStyle="1" w:styleId="H23G">
    <w:name w:val="_ H_2/3_G"/>
    <w:basedOn w:val="Normal"/>
    <w:next w:val="Normal"/>
    <w:qFormat/>
    <w:rsid w:val="00694EAE"/>
    <w:pPr>
      <w:keepNext/>
      <w:keepLines/>
      <w:tabs>
        <w:tab w:val="right" w:pos="851"/>
      </w:tabs>
      <w:spacing w:before="240" w:after="120"/>
      <w:ind w:left="1134" w:right="1134" w:hanging="1134"/>
    </w:pPr>
    <w:rPr>
      <w:b/>
      <w:spacing w:val="0"/>
      <w:w w:val="100"/>
      <w:kern w:val="0"/>
    </w:rPr>
  </w:style>
  <w:style w:type="paragraph" w:customStyle="1" w:styleId="SingleTxtG">
    <w:name w:val="_ Single Txt_G"/>
    <w:basedOn w:val="Normal"/>
    <w:link w:val="SingleTxtGChar"/>
    <w:qFormat/>
    <w:rsid w:val="00694EAE"/>
    <w:pPr>
      <w:spacing w:after="120" w:line="240" w:lineRule="atLeast"/>
      <w:ind w:left="1134" w:right="1134"/>
      <w:jc w:val="both"/>
    </w:pPr>
    <w:rPr>
      <w:spacing w:val="0"/>
      <w:w w:val="100"/>
      <w:kern w:val="0"/>
    </w:rPr>
  </w:style>
  <w:style w:type="character" w:customStyle="1" w:styleId="SingleTxtGChar">
    <w:name w:val="_ Single Txt_G Char"/>
    <w:link w:val="SingleTxtG"/>
    <w:locked/>
    <w:rsid w:val="00694EAE"/>
    <w:rPr>
      <w:rFonts w:ascii="Times New Roman" w:eastAsia="Times New Roman" w:hAnsi="Times New Roman" w:cs="Times New Roman"/>
      <w:sz w:val="20"/>
      <w:szCs w:val="20"/>
    </w:rPr>
  </w:style>
  <w:style w:type="character" w:customStyle="1" w:styleId="h2">
    <w:name w:val="h2"/>
    <w:basedOn w:val="DefaultParagraphFont"/>
    <w:rsid w:val="00AC61FA"/>
  </w:style>
  <w:style w:type="paragraph" w:styleId="BalloonText">
    <w:name w:val="Balloon Text"/>
    <w:basedOn w:val="Normal"/>
    <w:link w:val="BalloonTextChar"/>
    <w:uiPriority w:val="99"/>
    <w:semiHidden/>
    <w:unhideWhenUsed/>
    <w:rsid w:val="003D435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35F"/>
    <w:rPr>
      <w:rFonts w:ascii="Segoe UI" w:eastAsia="Times New Roman" w:hAnsi="Segoe UI" w:cs="Segoe UI"/>
      <w:spacing w:val="4"/>
      <w:w w:val="103"/>
      <w:kern w:val="14"/>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149710740">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1110</Words>
  <Characters>6329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cp:lastPrinted>2022-07-01T13:35:00Z</cp:lastPrinted>
  <dcterms:created xsi:type="dcterms:W3CDTF">2023-05-26T10:48:00Z</dcterms:created>
  <dcterms:modified xsi:type="dcterms:W3CDTF">2023-05-26T10:48:00Z</dcterms:modified>
</cp:coreProperties>
</file>