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F70606" w14:textId="77777777" w:rsidR="008328B8" w:rsidRDefault="00E8694E">
      <w:pPr>
        <w:rPr>
          <w:lang w:val="en-US"/>
        </w:rPr>
      </w:pPr>
      <w:r w:rsidRPr="00E8694E">
        <w:rPr>
          <w:lang w:val="en-US"/>
        </w:rPr>
        <w:t xml:space="preserve"> </w:t>
      </w:r>
      <w:r>
        <w:rPr>
          <w:lang w:val="en-US"/>
        </w:rPr>
        <w:t xml:space="preserve">                                    </w:t>
      </w:r>
    </w:p>
    <w:p w14:paraId="3B63465D" w14:textId="306860B0" w:rsidR="00845E76" w:rsidRPr="00845E76" w:rsidRDefault="00845E76" w:rsidP="00845E76">
      <w:pPr>
        <w:rPr>
          <w:rFonts w:cstheme="minorHAnsi"/>
          <w:b/>
          <w:bCs/>
          <w:color w:val="000000" w:themeColor="text1"/>
          <w:lang w:val="en-US"/>
        </w:rPr>
      </w:pPr>
      <w:r>
        <w:rPr>
          <w:rFonts w:cstheme="minorHAnsi"/>
          <w:b/>
          <w:bCs/>
          <w:color w:val="000000" w:themeColor="text1"/>
          <w:lang w:val="en-US"/>
        </w:rPr>
        <w:t xml:space="preserve">                                                      </w:t>
      </w:r>
      <w:r w:rsidR="008328B8" w:rsidRPr="00845E76">
        <w:rPr>
          <w:rFonts w:cstheme="minorHAnsi"/>
          <w:b/>
          <w:bCs/>
          <w:color w:val="000000" w:themeColor="text1"/>
          <w:lang w:val="en-US"/>
        </w:rPr>
        <w:t xml:space="preserve">“Avenir </w:t>
      </w:r>
      <w:proofErr w:type="spellStart"/>
      <w:r w:rsidR="008328B8" w:rsidRPr="00845E76">
        <w:rPr>
          <w:rFonts w:cstheme="minorHAnsi"/>
          <w:b/>
          <w:bCs/>
          <w:color w:val="000000" w:themeColor="text1"/>
          <w:lang w:val="en-US"/>
        </w:rPr>
        <w:t>Liban</w:t>
      </w:r>
      <w:proofErr w:type="spellEnd"/>
      <w:r w:rsidR="008328B8" w:rsidRPr="00845E76">
        <w:rPr>
          <w:rFonts w:cstheme="minorHAnsi"/>
          <w:b/>
          <w:bCs/>
          <w:color w:val="000000" w:themeColor="text1"/>
          <w:lang w:val="en-US"/>
        </w:rPr>
        <w:t xml:space="preserve">” </w:t>
      </w:r>
      <w:r w:rsidR="008328B8" w:rsidRPr="004F700F">
        <w:rPr>
          <w:rFonts w:cstheme="minorHAnsi"/>
          <w:b/>
          <w:bCs/>
          <w:color w:val="000000" w:themeColor="text1"/>
          <w:lang w:val="en-US"/>
        </w:rPr>
        <w:t xml:space="preserve">Submission to </w:t>
      </w:r>
      <w:r w:rsidR="008328B8" w:rsidRPr="004F700F">
        <w:rPr>
          <w:rFonts w:cstheme="minorHAnsi"/>
          <w:b/>
          <w:bCs/>
          <w:color w:val="000000" w:themeColor="text1"/>
          <w:lang w:val="en-US"/>
        </w:rPr>
        <w:br/>
      </w:r>
      <w:r>
        <w:rPr>
          <w:rFonts w:eastAsia="Times New Roman" w:cstheme="minorHAnsi"/>
          <w:b/>
          <w:bCs/>
          <w:color w:val="000000" w:themeColor="text1"/>
          <w:shd w:val="clear" w:color="auto" w:fill="FFFFFF"/>
          <w:lang w:val="en-US" w:eastAsia="fr-FR"/>
        </w:rPr>
        <w:t xml:space="preserve">                                                            </w:t>
      </w:r>
      <w:r w:rsidRPr="004F700F">
        <w:rPr>
          <w:rFonts w:eastAsia="Times New Roman" w:cstheme="minorHAnsi"/>
          <w:b/>
          <w:bCs/>
          <w:color w:val="000000" w:themeColor="text1"/>
          <w:shd w:val="clear" w:color="auto" w:fill="FFFFFF"/>
          <w:lang w:val="en-US" w:eastAsia="fr-FR"/>
        </w:rPr>
        <w:t>the 81st CEDAW session</w:t>
      </w:r>
    </w:p>
    <w:p w14:paraId="385CD4EB" w14:textId="7988F1EC" w:rsidR="00845E76" w:rsidRPr="004F700F" w:rsidRDefault="00845E76" w:rsidP="00845E76">
      <w:pPr>
        <w:rPr>
          <w:rFonts w:eastAsia="Times New Roman" w:cstheme="minorHAnsi"/>
          <w:lang w:val="en-US" w:eastAsia="fr-FR"/>
        </w:rPr>
      </w:pPr>
      <w:r>
        <w:rPr>
          <w:rFonts w:cstheme="minorHAnsi"/>
          <w:b/>
          <w:bCs/>
          <w:color w:val="000000" w:themeColor="text1"/>
          <w:lang w:val="en-US"/>
        </w:rPr>
        <w:t xml:space="preserve">                                         </w:t>
      </w:r>
      <w:r w:rsidRPr="004F700F">
        <w:rPr>
          <w:rFonts w:cstheme="minorHAnsi"/>
          <w:b/>
          <w:bCs/>
          <w:color w:val="000000" w:themeColor="text1"/>
          <w:lang w:val="en-US"/>
        </w:rPr>
        <w:t xml:space="preserve">Review of the Lebanese Republic’s </w:t>
      </w:r>
      <w:r w:rsidRPr="004F700F">
        <w:rPr>
          <w:rFonts w:eastAsia="Times New Roman" w:cstheme="minorHAnsi"/>
          <w:b/>
          <w:bCs/>
          <w:color w:val="000000" w:themeColor="text1"/>
          <w:shd w:val="clear" w:color="auto" w:fill="FFFFFF"/>
          <w:lang w:val="en-US" w:eastAsia="fr-FR"/>
        </w:rPr>
        <w:t>re</w:t>
      </w:r>
      <w:r>
        <w:rPr>
          <w:rFonts w:eastAsia="Times New Roman" w:cstheme="minorHAnsi"/>
          <w:b/>
          <w:bCs/>
          <w:color w:val="000000" w:themeColor="text1"/>
          <w:shd w:val="clear" w:color="auto" w:fill="FFFFFF"/>
          <w:lang w:val="en-US" w:eastAsia="fr-FR"/>
        </w:rPr>
        <w:t>port</w:t>
      </w:r>
      <w:r w:rsidRPr="004F700F">
        <w:rPr>
          <w:rFonts w:eastAsia="Times New Roman" w:cstheme="minorHAnsi"/>
          <w:b/>
          <w:bCs/>
          <w:color w:val="000000" w:themeColor="text1"/>
          <w:shd w:val="clear" w:color="auto" w:fill="FFFFFF"/>
          <w:lang w:val="en-US" w:eastAsia="fr-FR"/>
        </w:rPr>
        <w:t xml:space="preserve"> </w:t>
      </w:r>
    </w:p>
    <w:p w14:paraId="43E4CA43" w14:textId="46CFE337" w:rsidR="008328B8" w:rsidRPr="004F700F" w:rsidRDefault="00845E76" w:rsidP="007919C1">
      <w:pPr>
        <w:rPr>
          <w:rFonts w:cstheme="minorHAnsi"/>
          <w:b/>
          <w:bCs/>
          <w:color w:val="000000" w:themeColor="text1"/>
          <w:lang w:val="en-US"/>
        </w:rPr>
      </w:pPr>
      <w:r w:rsidRPr="004F700F">
        <w:rPr>
          <w:rFonts w:cstheme="minorHAnsi"/>
          <w:b/>
          <w:bCs/>
          <w:color w:val="000000" w:themeColor="text1"/>
          <w:lang w:val="en-US"/>
        </w:rPr>
        <w:t xml:space="preserve">                                                                   </w:t>
      </w:r>
      <w:r>
        <w:rPr>
          <w:rFonts w:cstheme="minorHAnsi"/>
          <w:b/>
          <w:bCs/>
          <w:color w:val="000000" w:themeColor="text1"/>
          <w:lang w:val="en-US"/>
        </w:rPr>
        <w:t>Februa</w:t>
      </w:r>
      <w:r w:rsidRPr="004F700F">
        <w:rPr>
          <w:rFonts w:cstheme="minorHAnsi"/>
          <w:b/>
          <w:bCs/>
          <w:color w:val="000000" w:themeColor="text1"/>
          <w:lang w:val="en-US"/>
        </w:rPr>
        <w:t>ry 202</w:t>
      </w:r>
      <w:r w:rsidR="007919C1">
        <w:rPr>
          <w:rFonts w:cstheme="minorHAnsi"/>
          <w:b/>
          <w:bCs/>
          <w:color w:val="000000" w:themeColor="text1"/>
          <w:lang w:val="en-US"/>
        </w:rPr>
        <w:t>2</w:t>
      </w:r>
    </w:p>
    <w:p w14:paraId="476B5416" w14:textId="1B42B52F" w:rsidR="008328B8" w:rsidRPr="00C10BE0" w:rsidRDefault="00C10BE0" w:rsidP="008328B8">
      <w:pPr>
        <w:rPr>
          <w:rFonts w:ascii="MetaPro-Norm" w:hAnsi="MetaPro-Norm"/>
          <w:b/>
          <w:bCs/>
          <w:color w:val="000000" w:themeColor="text1"/>
          <w:sz w:val="21"/>
          <w:szCs w:val="21"/>
          <w:lang w:val="en-US"/>
        </w:rPr>
      </w:pPr>
      <w:r>
        <w:rPr>
          <w:rFonts w:ascii="MetaPro-Norm" w:hAnsi="MetaPro-Norm"/>
          <w:b/>
          <w:bCs/>
          <w:color w:val="000000" w:themeColor="text1"/>
          <w:lang w:val="en-US"/>
        </w:rPr>
        <w:t xml:space="preserve">                                                           </w:t>
      </w:r>
      <w:r w:rsidRPr="00C10BE0">
        <w:rPr>
          <w:rFonts w:ascii="MetaPro-Norm" w:hAnsi="MetaPro-Norm"/>
          <w:b/>
          <w:bCs/>
          <w:color w:val="000000" w:themeColor="text1"/>
          <w:sz w:val="21"/>
          <w:szCs w:val="21"/>
          <w:lang w:val="en-US"/>
        </w:rPr>
        <w:t>Drafted by Lawyer Patricia Elias</w:t>
      </w:r>
    </w:p>
    <w:p w14:paraId="02A6FE0C" w14:textId="77777777" w:rsidR="008F4215" w:rsidRPr="00744747" w:rsidRDefault="008F4215" w:rsidP="008F4215">
      <w:pPr>
        <w:spacing w:before="100" w:beforeAutospacing="1" w:after="100" w:afterAutospacing="1"/>
        <w:rPr>
          <w:rFonts w:eastAsia="Times New Roman" w:cstheme="minorHAnsi"/>
          <w:sz w:val="22"/>
          <w:szCs w:val="22"/>
          <w:lang w:val="en-US" w:eastAsia="fr-FR"/>
        </w:rPr>
      </w:pPr>
      <w:r w:rsidRPr="00744747">
        <w:rPr>
          <w:rFonts w:eastAsia="Times New Roman" w:cstheme="minorHAnsi"/>
          <w:sz w:val="22"/>
          <w:szCs w:val="22"/>
          <w:lang w:val="en-US" w:eastAsia="fr-FR"/>
        </w:rPr>
        <w:t xml:space="preserve">Lebanon ratified the Convention on the Elimination of All Forms of Discrimination against Women on 21 April 1997. In so doing, the Lebanese State gave its commitment to ending discrimination against women and guaranteeing equality between women and men, although it expressed reservations to article 9 (2); article 16 (1) (c) (d) (f) and (g); and article 29 (2). </w:t>
      </w:r>
    </w:p>
    <w:p w14:paraId="78CB51B2" w14:textId="0A9A0B02" w:rsidR="00E166D9" w:rsidRPr="000E467B" w:rsidRDefault="008328B8" w:rsidP="000606D5">
      <w:pPr>
        <w:shd w:val="clear" w:color="auto" w:fill="B4C6E7" w:themeFill="accent1" w:themeFillTint="66"/>
        <w:rPr>
          <w:b/>
          <w:bCs/>
          <w:lang w:val="en-US"/>
        </w:rPr>
      </w:pPr>
      <w:r w:rsidRPr="005A68C1">
        <w:rPr>
          <w:rFonts w:ascii="MetaPro-Norm" w:hAnsi="MetaPro-Norm"/>
          <w:color w:val="000000" w:themeColor="text1"/>
          <w:lang w:val="en-US"/>
        </w:rPr>
        <w:br/>
      </w:r>
      <w:r w:rsidR="009A2F49" w:rsidRPr="009A2F49">
        <w:rPr>
          <w:b/>
          <w:bCs/>
          <w:shd w:val="clear" w:color="auto" w:fill="B4C6E7" w:themeFill="accent1" w:themeFillTint="66"/>
          <w:lang w:val="en-US"/>
        </w:rPr>
        <w:t>I-</w:t>
      </w:r>
      <w:r w:rsidR="002330CA" w:rsidRPr="009A2F49">
        <w:rPr>
          <w:b/>
          <w:bCs/>
          <w:shd w:val="clear" w:color="auto" w:fill="B4C6E7" w:themeFill="accent1" w:themeFillTint="66"/>
          <w:lang w:val="en-US"/>
        </w:rPr>
        <w:t>Women Political Participation in Lebanon</w:t>
      </w:r>
    </w:p>
    <w:p w14:paraId="39696775" w14:textId="6170CF9B" w:rsidR="00A3095B" w:rsidRDefault="00A3095B">
      <w:pPr>
        <w:rPr>
          <w:lang w:val="en-US"/>
        </w:rPr>
      </w:pPr>
    </w:p>
    <w:p w14:paraId="318FD7CE" w14:textId="7A985320" w:rsidR="00A3095B" w:rsidRPr="00744747" w:rsidRDefault="00A3095B">
      <w:pPr>
        <w:rPr>
          <w:sz w:val="22"/>
          <w:szCs w:val="22"/>
          <w:lang w:val="en-US"/>
        </w:rPr>
      </w:pPr>
      <w:r w:rsidRPr="00744747">
        <w:rPr>
          <w:sz w:val="22"/>
          <w:szCs w:val="22"/>
          <w:lang w:val="en-US"/>
        </w:rPr>
        <w:t>The Secretary General and the United Nations have prioritized women political participation.</w:t>
      </w:r>
    </w:p>
    <w:p w14:paraId="40B9E38B" w14:textId="3480CAC8" w:rsidR="00A3095B" w:rsidRPr="00744747" w:rsidRDefault="00287489">
      <w:pPr>
        <w:rPr>
          <w:sz w:val="22"/>
          <w:szCs w:val="22"/>
          <w:lang w:val="en-US"/>
        </w:rPr>
      </w:pPr>
      <w:r w:rsidRPr="00744747">
        <w:rPr>
          <w:sz w:val="22"/>
          <w:szCs w:val="22"/>
          <w:lang w:val="en-US"/>
        </w:rPr>
        <w:t>I</w:t>
      </w:r>
      <w:r w:rsidR="00A3095B" w:rsidRPr="00744747">
        <w:rPr>
          <w:sz w:val="22"/>
          <w:szCs w:val="22"/>
          <w:lang w:val="en-US"/>
        </w:rPr>
        <w:t xml:space="preserve">n his </w:t>
      </w:r>
      <w:r w:rsidR="00947139" w:rsidRPr="00744747">
        <w:rPr>
          <w:sz w:val="22"/>
          <w:szCs w:val="22"/>
          <w:lang w:val="en-US"/>
        </w:rPr>
        <w:t>Call-to-Action</w:t>
      </w:r>
      <w:r w:rsidR="00A3095B" w:rsidRPr="00744747">
        <w:rPr>
          <w:sz w:val="22"/>
          <w:szCs w:val="22"/>
          <w:lang w:val="en-US"/>
        </w:rPr>
        <w:t xml:space="preserve"> fo</w:t>
      </w:r>
      <w:r w:rsidRPr="00744747">
        <w:rPr>
          <w:sz w:val="22"/>
          <w:szCs w:val="22"/>
          <w:lang w:val="en-US"/>
        </w:rPr>
        <w:t>r</w:t>
      </w:r>
      <w:r w:rsidR="00A3095B" w:rsidRPr="00744747">
        <w:rPr>
          <w:sz w:val="22"/>
          <w:szCs w:val="22"/>
          <w:lang w:val="en-US"/>
        </w:rPr>
        <w:t xml:space="preserve"> Human Rights launched in 2020, the United Nation Secretary General placed the attainment of gender equality as central.</w:t>
      </w:r>
    </w:p>
    <w:p w14:paraId="4BF036F8" w14:textId="5EA232F1" w:rsidR="00180392" w:rsidRPr="00744747" w:rsidRDefault="00180392">
      <w:pPr>
        <w:rPr>
          <w:sz w:val="22"/>
          <w:szCs w:val="22"/>
          <w:lang w:val="en-US"/>
        </w:rPr>
      </w:pPr>
      <w:r w:rsidRPr="005929CA">
        <w:rPr>
          <w:sz w:val="22"/>
          <w:szCs w:val="22"/>
          <w:lang w:val="en-US"/>
        </w:rPr>
        <w:t>In its latest review of Lebanon, the CEDAW Committee expressed concerns about “the gross underrepresentation of women in public and political life and the lack of capacity-building for political party and labor union representatives with regard to women’s rights” and the absence of minimum quota for women’s representation.</w:t>
      </w:r>
      <w:r w:rsidRPr="005929CA">
        <w:rPr>
          <w:sz w:val="22"/>
          <w:szCs w:val="22"/>
          <w:vertAlign w:val="superscript"/>
        </w:rPr>
        <w:footnoteReference w:id="1"/>
      </w:r>
    </w:p>
    <w:p w14:paraId="38F90C33" w14:textId="7C336079" w:rsidR="00B10E51" w:rsidRPr="00744747" w:rsidRDefault="00B10E51">
      <w:pPr>
        <w:rPr>
          <w:sz w:val="22"/>
          <w:szCs w:val="22"/>
          <w:lang w:val="en-US"/>
        </w:rPr>
      </w:pPr>
    </w:p>
    <w:p w14:paraId="480FEC07" w14:textId="0DF31DA3" w:rsidR="008B5B67" w:rsidRPr="005929CA" w:rsidRDefault="00E20994" w:rsidP="00F41026">
      <w:pPr>
        <w:rPr>
          <w:sz w:val="22"/>
          <w:szCs w:val="22"/>
          <w:lang w:val="en-US"/>
        </w:rPr>
      </w:pPr>
      <w:r w:rsidRPr="005929CA">
        <w:rPr>
          <w:sz w:val="22"/>
          <w:szCs w:val="22"/>
          <w:lang w:val="en-US"/>
        </w:rPr>
        <w:t xml:space="preserve">Women candidates face </w:t>
      </w:r>
      <w:r w:rsidR="005929CA">
        <w:rPr>
          <w:sz w:val="22"/>
          <w:szCs w:val="22"/>
          <w:lang w:val="en-US"/>
        </w:rPr>
        <w:t>multiple</w:t>
      </w:r>
      <w:r w:rsidRPr="005929CA">
        <w:rPr>
          <w:sz w:val="22"/>
          <w:szCs w:val="22"/>
          <w:lang w:val="en-US"/>
        </w:rPr>
        <w:t xml:space="preserve"> obstacles </w:t>
      </w:r>
      <w:r w:rsidR="005929CA">
        <w:rPr>
          <w:sz w:val="22"/>
          <w:szCs w:val="22"/>
          <w:lang w:val="en-US"/>
        </w:rPr>
        <w:t>preventing</w:t>
      </w:r>
      <w:r w:rsidRPr="005929CA">
        <w:rPr>
          <w:sz w:val="22"/>
          <w:szCs w:val="22"/>
          <w:lang w:val="en-US"/>
        </w:rPr>
        <w:t xml:space="preserve"> them from accessing their full and equal political rights, </w:t>
      </w:r>
      <w:r w:rsidR="00B4359A" w:rsidRPr="005929CA">
        <w:rPr>
          <w:sz w:val="22"/>
          <w:szCs w:val="22"/>
          <w:lang w:val="en-US"/>
        </w:rPr>
        <w:t xml:space="preserve">the most important being the </w:t>
      </w:r>
      <w:r w:rsidRPr="005929CA">
        <w:rPr>
          <w:sz w:val="22"/>
          <w:szCs w:val="22"/>
          <w:lang w:val="en-US"/>
        </w:rPr>
        <w:t xml:space="preserve">financial and fundraising challenges, </w:t>
      </w:r>
      <w:r w:rsidR="00B4359A" w:rsidRPr="005929CA">
        <w:rPr>
          <w:sz w:val="22"/>
          <w:szCs w:val="22"/>
          <w:lang w:val="en-US"/>
        </w:rPr>
        <w:t xml:space="preserve">the lack of recognition, </w:t>
      </w:r>
      <w:r w:rsidRPr="005929CA">
        <w:rPr>
          <w:sz w:val="22"/>
          <w:szCs w:val="22"/>
          <w:lang w:val="en-US"/>
        </w:rPr>
        <w:t xml:space="preserve">the </w:t>
      </w:r>
      <w:r w:rsidR="00B4359A" w:rsidRPr="005929CA">
        <w:rPr>
          <w:sz w:val="22"/>
          <w:szCs w:val="22"/>
          <w:lang w:val="en-US"/>
        </w:rPr>
        <w:t xml:space="preserve">lack of exposure in the </w:t>
      </w:r>
      <w:r w:rsidRPr="005929CA">
        <w:rPr>
          <w:sz w:val="22"/>
          <w:szCs w:val="22"/>
          <w:lang w:val="en-US"/>
        </w:rPr>
        <w:t>media, violence</w:t>
      </w:r>
      <w:r w:rsidR="00B4359A" w:rsidRPr="005929CA">
        <w:rPr>
          <w:sz w:val="22"/>
          <w:szCs w:val="22"/>
          <w:lang w:val="en-US"/>
        </w:rPr>
        <w:t xml:space="preserve"> against women in politics (VAWP)</w:t>
      </w:r>
      <w:r w:rsidRPr="005929CA">
        <w:rPr>
          <w:sz w:val="22"/>
          <w:szCs w:val="22"/>
          <w:lang w:val="en-US"/>
        </w:rPr>
        <w:t xml:space="preserve">. </w:t>
      </w:r>
    </w:p>
    <w:p w14:paraId="0048224E" w14:textId="77777777" w:rsidR="00F05E1E" w:rsidRPr="00744747" w:rsidRDefault="00F05E1E" w:rsidP="00F41026">
      <w:pPr>
        <w:rPr>
          <w:sz w:val="22"/>
          <w:szCs w:val="22"/>
          <w:highlight w:val="yellow"/>
          <w:lang w:val="en-US"/>
        </w:rPr>
      </w:pPr>
    </w:p>
    <w:p w14:paraId="307DF62F" w14:textId="4BB0F265" w:rsidR="00E20994" w:rsidRPr="00744747" w:rsidRDefault="00E20994" w:rsidP="00F41026">
      <w:pPr>
        <w:rPr>
          <w:sz w:val="22"/>
          <w:szCs w:val="22"/>
          <w:lang w:val="en-US"/>
        </w:rPr>
      </w:pPr>
      <w:r w:rsidRPr="00FB56DC">
        <w:rPr>
          <w:sz w:val="22"/>
          <w:szCs w:val="22"/>
          <w:lang w:val="en-US"/>
        </w:rPr>
        <w:t xml:space="preserve">Regarding funding, women candidates interviewed for a UN Women </w:t>
      </w:r>
      <w:r w:rsidR="00FB56DC">
        <w:rPr>
          <w:sz w:val="22"/>
          <w:szCs w:val="22"/>
          <w:lang w:val="en-US"/>
        </w:rPr>
        <w:t xml:space="preserve">Lebanon </w:t>
      </w:r>
      <w:r w:rsidRPr="00FB56DC">
        <w:rPr>
          <w:sz w:val="22"/>
          <w:szCs w:val="22"/>
          <w:lang w:val="en-US"/>
        </w:rPr>
        <w:t>study</w:t>
      </w:r>
      <w:r w:rsidR="00C04C83" w:rsidRPr="00FB56DC">
        <w:rPr>
          <w:sz w:val="22"/>
          <w:szCs w:val="22"/>
          <w:lang w:val="en-US"/>
        </w:rPr>
        <w:t xml:space="preserve"> on “</w:t>
      </w:r>
      <w:r w:rsidR="00C04C83" w:rsidRPr="00FB56DC">
        <w:rPr>
          <w:i/>
          <w:sz w:val="22"/>
          <w:szCs w:val="22"/>
          <w:lang w:val="en-US"/>
        </w:rPr>
        <w:t xml:space="preserve">Women’s Experiences Running for Parliament in Lebanon’s” </w:t>
      </w:r>
      <w:r w:rsidRPr="00FB56DC">
        <w:rPr>
          <w:sz w:val="22"/>
          <w:szCs w:val="22"/>
          <w:vertAlign w:val="superscript"/>
        </w:rPr>
        <w:footnoteReference w:id="2"/>
      </w:r>
      <w:r w:rsidRPr="00FB56DC">
        <w:rPr>
          <w:sz w:val="22"/>
          <w:szCs w:val="22"/>
          <w:lang w:val="en-US"/>
        </w:rPr>
        <w:t xml:space="preserve"> reported that financial limitations were one of the main obstacles that women candidates faced in the previous elections</w:t>
      </w:r>
      <w:r w:rsidR="008B5B67" w:rsidRPr="00FB56DC">
        <w:rPr>
          <w:sz w:val="22"/>
          <w:szCs w:val="22"/>
          <w:lang w:val="en-US"/>
        </w:rPr>
        <w:t>, as</w:t>
      </w:r>
      <w:r w:rsidRPr="00FB56DC">
        <w:rPr>
          <w:sz w:val="22"/>
          <w:szCs w:val="22"/>
          <w:lang w:val="en-US"/>
        </w:rPr>
        <w:t xml:space="preserve"> </w:t>
      </w:r>
      <w:r w:rsidR="008B5B67" w:rsidRPr="00FB56DC">
        <w:rPr>
          <w:sz w:val="22"/>
          <w:szCs w:val="22"/>
          <w:lang w:val="en-US"/>
        </w:rPr>
        <w:t>a</w:t>
      </w:r>
      <w:r w:rsidRPr="00FB56DC">
        <w:rPr>
          <w:sz w:val="22"/>
          <w:szCs w:val="22"/>
          <w:lang w:val="en-US"/>
        </w:rPr>
        <w:t xml:space="preserve">ccess to financial resources is </w:t>
      </w:r>
      <w:r w:rsidR="008B5B67" w:rsidRPr="00FB56DC">
        <w:rPr>
          <w:sz w:val="22"/>
          <w:szCs w:val="22"/>
          <w:lang w:val="en-US"/>
        </w:rPr>
        <w:t>crucial</w:t>
      </w:r>
      <w:r w:rsidRPr="00FB56DC">
        <w:rPr>
          <w:sz w:val="22"/>
          <w:szCs w:val="22"/>
          <w:lang w:val="en-US"/>
        </w:rPr>
        <w:t xml:space="preserve"> for managing </w:t>
      </w:r>
      <w:r w:rsidR="008B5B67" w:rsidRPr="00FB56DC">
        <w:rPr>
          <w:sz w:val="22"/>
          <w:szCs w:val="22"/>
          <w:lang w:val="en-US"/>
        </w:rPr>
        <w:t>an electoral</w:t>
      </w:r>
      <w:r w:rsidRPr="00FB56DC">
        <w:rPr>
          <w:sz w:val="22"/>
          <w:szCs w:val="22"/>
          <w:lang w:val="en-US"/>
        </w:rPr>
        <w:t xml:space="preserve"> campaign and gaining voters.</w:t>
      </w:r>
      <w:r w:rsidRPr="00FB56DC">
        <w:rPr>
          <w:sz w:val="22"/>
          <w:szCs w:val="22"/>
          <w:vertAlign w:val="superscript"/>
        </w:rPr>
        <w:footnoteReference w:id="3"/>
      </w:r>
      <w:r w:rsidRPr="00FB56DC">
        <w:rPr>
          <w:sz w:val="22"/>
          <w:szCs w:val="22"/>
          <w:lang w:val="en-US"/>
        </w:rPr>
        <w:t xml:space="preserve"> </w:t>
      </w:r>
    </w:p>
    <w:p w14:paraId="5DB2282F" w14:textId="77777777" w:rsidR="00E34545" w:rsidRPr="00744747" w:rsidRDefault="00E34545" w:rsidP="00F41026">
      <w:pPr>
        <w:rPr>
          <w:sz w:val="22"/>
          <w:szCs w:val="22"/>
          <w:lang w:val="en-US"/>
        </w:rPr>
      </w:pPr>
    </w:p>
    <w:p w14:paraId="70EF096B" w14:textId="38714F1E" w:rsidR="00B770F2" w:rsidRDefault="0043772A" w:rsidP="00F41026">
      <w:pPr>
        <w:rPr>
          <w:lang w:val="en-US"/>
        </w:rPr>
      </w:pPr>
      <w:r w:rsidRPr="00744747">
        <w:rPr>
          <w:sz w:val="22"/>
          <w:szCs w:val="22"/>
          <w:lang w:val="en-US"/>
        </w:rPr>
        <w:t>In Lebanon the electoral spending ceiling in the las</w:t>
      </w:r>
      <w:r w:rsidR="00F05E1E" w:rsidRPr="00744747">
        <w:rPr>
          <w:sz w:val="22"/>
          <w:szCs w:val="22"/>
          <w:lang w:val="en-US"/>
        </w:rPr>
        <w:t>t</w:t>
      </w:r>
      <w:r w:rsidRPr="00744747">
        <w:rPr>
          <w:sz w:val="22"/>
          <w:szCs w:val="22"/>
          <w:lang w:val="en-US"/>
        </w:rPr>
        <w:t xml:space="preserve"> electoral law </w:t>
      </w:r>
      <w:r w:rsidR="00E34545" w:rsidRPr="00744747">
        <w:rPr>
          <w:sz w:val="22"/>
          <w:szCs w:val="22"/>
          <w:lang w:val="en-US"/>
        </w:rPr>
        <w:t>wa</w:t>
      </w:r>
      <w:r w:rsidRPr="00744747">
        <w:rPr>
          <w:sz w:val="22"/>
          <w:szCs w:val="22"/>
          <w:lang w:val="en-US"/>
        </w:rPr>
        <w:t xml:space="preserve">s very high: </w:t>
      </w:r>
      <w:r w:rsidR="00B770F2" w:rsidRPr="00744747">
        <w:rPr>
          <w:sz w:val="22"/>
          <w:szCs w:val="22"/>
          <w:lang w:val="en-US"/>
        </w:rPr>
        <w:t>Electoral Law 44/2017 art 61</w:t>
      </w:r>
      <w:r w:rsidR="00FE0BC9" w:rsidRPr="00744747">
        <w:rPr>
          <w:rStyle w:val="FootnoteReference"/>
          <w:sz w:val="22"/>
          <w:szCs w:val="22"/>
          <w:lang w:val="en-US"/>
        </w:rPr>
        <w:footnoteReference w:id="4"/>
      </w:r>
      <w:r w:rsidR="00F05E1E" w:rsidRPr="00744747">
        <w:rPr>
          <w:sz w:val="22"/>
          <w:szCs w:val="22"/>
          <w:lang w:val="en-US"/>
        </w:rPr>
        <w:t xml:space="preserve"> stipulates for the expenditure ceiling that the maximum amount that each candidate could spend is fixed as a lump-sum</w:t>
      </w:r>
      <w:r w:rsidR="00DA1A94" w:rsidRPr="00744747">
        <w:rPr>
          <w:sz w:val="22"/>
          <w:szCs w:val="22"/>
          <w:lang w:val="en-US"/>
        </w:rPr>
        <w:t xml:space="preserve"> of 150,000,000 LL -one hundred and fifty million Lebanese Pounds</w:t>
      </w:r>
      <w:r w:rsidR="00C04C83" w:rsidRPr="00744747">
        <w:rPr>
          <w:sz w:val="22"/>
          <w:szCs w:val="22"/>
          <w:lang w:val="en-US"/>
        </w:rPr>
        <w:t xml:space="preserve">, </w:t>
      </w:r>
      <w:r w:rsidR="00624DD3" w:rsidRPr="00744747">
        <w:rPr>
          <w:sz w:val="22"/>
          <w:szCs w:val="22"/>
          <w:lang w:val="en-US"/>
        </w:rPr>
        <w:t>which was equivalent in the elections of 2018</w:t>
      </w:r>
      <w:r w:rsidR="00DA1A94" w:rsidRPr="00744747">
        <w:rPr>
          <w:sz w:val="22"/>
          <w:szCs w:val="22"/>
          <w:lang w:val="en-US"/>
        </w:rPr>
        <w:t>,</w:t>
      </w:r>
      <w:r w:rsidR="00624DD3" w:rsidRPr="00744747">
        <w:rPr>
          <w:sz w:val="22"/>
          <w:szCs w:val="22"/>
          <w:lang w:val="en-US"/>
        </w:rPr>
        <w:t xml:space="preserve"> to 100 000 US Dollars</w:t>
      </w:r>
      <w:r w:rsidR="00DA1A94" w:rsidRPr="00744747">
        <w:rPr>
          <w:sz w:val="22"/>
          <w:szCs w:val="22"/>
          <w:lang w:val="en-US"/>
        </w:rPr>
        <w:t xml:space="preserve"> </w:t>
      </w:r>
      <w:r w:rsidR="00614D4F" w:rsidRPr="00744747">
        <w:rPr>
          <w:sz w:val="22"/>
          <w:szCs w:val="22"/>
          <w:lang w:val="en-US"/>
        </w:rPr>
        <w:t xml:space="preserve">( 1 USD=1500 LL in 2018) </w:t>
      </w:r>
      <w:r w:rsidR="00DA1A94" w:rsidRPr="00744747">
        <w:rPr>
          <w:sz w:val="22"/>
          <w:szCs w:val="22"/>
          <w:lang w:val="en-US"/>
        </w:rPr>
        <w:t>to which is added a movable section of 5000 LL -Five</w:t>
      </w:r>
      <w:r w:rsidR="00DA1A94">
        <w:rPr>
          <w:lang w:val="en-US"/>
        </w:rPr>
        <w:t xml:space="preserve"> thousand Lebanese pounds- </w:t>
      </w:r>
      <w:r w:rsidR="00C04C83">
        <w:rPr>
          <w:lang w:val="en-US"/>
        </w:rPr>
        <w:t xml:space="preserve">equivalent </w:t>
      </w:r>
      <w:r w:rsidR="00ED12A7">
        <w:rPr>
          <w:lang w:val="en-US"/>
        </w:rPr>
        <w:t xml:space="preserve">to 3,33 US Dollars, </w:t>
      </w:r>
      <w:r w:rsidR="00C04C83">
        <w:rPr>
          <w:lang w:val="en-US"/>
        </w:rPr>
        <w:t xml:space="preserve"> </w:t>
      </w:r>
      <w:r w:rsidR="00ED12A7">
        <w:rPr>
          <w:lang w:val="en-US"/>
        </w:rPr>
        <w:t>for</w:t>
      </w:r>
      <w:r w:rsidR="00DA1A94">
        <w:rPr>
          <w:lang w:val="en-US"/>
        </w:rPr>
        <w:t xml:space="preserve"> each of the registered voters in the district.</w:t>
      </w:r>
    </w:p>
    <w:p w14:paraId="77CD376F" w14:textId="30026158" w:rsidR="0043772A" w:rsidRDefault="00624DD3" w:rsidP="00F41026">
      <w:pPr>
        <w:rPr>
          <w:lang w:val="en-US"/>
        </w:rPr>
      </w:pPr>
      <w:r>
        <w:rPr>
          <w:lang w:val="en-US"/>
        </w:rPr>
        <w:lastRenderedPageBreak/>
        <w:t>F</w:t>
      </w:r>
      <w:r w:rsidR="0043772A">
        <w:rPr>
          <w:lang w:val="en-US"/>
        </w:rPr>
        <w:t xml:space="preserve">or a </w:t>
      </w:r>
      <w:r>
        <w:rPr>
          <w:lang w:val="en-US"/>
        </w:rPr>
        <w:t>district</w:t>
      </w:r>
      <w:r w:rsidR="0043772A">
        <w:rPr>
          <w:lang w:val="en-US"/>
        </w:rPr>
        <w:t xml:space="preserve"> like </w:t>
      </w:r>
      <w:proofErr w:type="spellStart"/>
      <w:r w:rsidR="0043772A">
        <w:rPr>
          <w:lang w:val="en-US"/>
        </w:rPr>
        <w:t>Kesrwan</w:t>
      </w:r>
      <w:proofErr w:type="spellEnd"/>
      <w:r w:rsidR="00D938BF">
        <w:rPr>
          <w:lang w:val="en-US"/>
        </w:rPr>
        <w:t>/</w:t>
      </w:r>
      <w:proofErr w:type="spellStart"/>
      <w:r w:rsidR="0043772A">
        <w:rPr>
          <w:lang w:val="en-US"/>
        </w:rPr>
        <w:t>Jbeil</w:t>
      </w:r>
      <w:proofErr w:type="spellEnd"/>
      <w:r w:rsidR="0043772A">
        <w:rPr>
          <w:lang w:val="en-US"/>
        </w:rPr>
        <w:t xml:space="preserve"> </w:t>
      </w:r>
      <w:r>
        <w:rPr>
          <w:lang w:val="en-US"/>
        </w:rPr>
        <w:t xml:space="preserve">with </w:t>
      </w:r>
      <w:proofErr w:type="gramStart"/>
      <w:r>
        <w:rPr>
          <w:lang w:val="en-US"/>
        </w:rPr>
        <w:t>a number of</w:t>
      </w:r>
      <w:proofErr w:type="gramEnd"/>
      <w:r w:rsidR="00376293">
        <w:rPr>
          <w:lang w:val="en-US"/>
        </w:rPr>
        <w:t xml:space="preserve"> </w:t>
      </w:r>
      <w:r w:rsidR="00A53614">
        <w:rPr>
          <w:lang w:val="en-US"/>
        </w:rPr>
        <w:t>117603 voters</w:t>
      </w:r>
      <w:r>
        <w:rPr>
          <w:lang w:val="en-US"/>
        </w:rPr>
        <w:t xml:space="preserve">: </w:t>
      </w:r>
      <w:r w:rsidR="00F84F55">
        <w:rPr>
          <w:lang w:val="en-US"/>
        </w:rPr>
        <w:t xml:space="preserve">117603x5000= 588 Millions LL+ 150 Millions LL= 738 Millions LL equivalent to </w:t>
      </w:r>
      <w:r w:rsidR="0026788C">
        <w:rPr>
          <w:lang w:val="en-US"/>
        </w:rPr>
        <w:t xml:space="preserve">492 000 USD more or less half a million </w:t>
      </w:r>
      <w:r w:rsidR="00614D4F">
        <w:rPr>
          <w:lang w:val="en-US"/>
        </w:rPr>
        <w:t>US D</w:t>
      </w:r>
      <w:r w:rsidR="0026788C">
        <w:rPr>
          <w:lang w:val="en-US"/>
        </w:rPr>
        <w:t>ollars.</w:t>
      </w:r>
    </w:p>
    <w:p w14:paraId="1CD8EFA9" w14:textId="0AB5AFE9" w:rsidR="00A53614" w:rsidRPr="00744747" w:rsidRDefault="00A53614" w:rsidP="00F41026">
      <w:pPr>
        <w:rPr>
          <w:rFonts w:cstheme="minorHAnsi"/>
          <w:sz w:val="22"/>
          <w:szCs w:val="22"/>
          <w:lang w:val="en-US"/>
        </w:rPr>
      </w:pPr>
      <w:r w:rsidRPr="00744747">
        <w:rPr>
          <w:rFonts w:cstheme="minorHAnsi"/>
          <w:sz w:val="22"/>
          <w:szCs w:val="22"/>
          <w:lang w:val="en-US"/>
        </w:rPr>
        <w:t>In comparison, the electoral expenses ceiling in France</w:t>
      </w:r>
      <w:r w:rsidR="00614D4F" w:rsidRPr="00744747">
        <w:rPr>
          <w:rStyle w:val="FootnoteReference"/>
          <w:rFonts w:cstheme="minorHAnsi"/>
          <w:sz w:val="22"/>
          <w:szCs w:val="22"/>
          <w:lang w:val="en-US"/>
        </w:rPr>
        <w:footnoteReference w:id="5"/>
      </w:r>
      <w:r w:rsidRPr="00744747">
        <w:rPr>
          <w:rFonts w:cstheme="minorHAnsi"/>
          <w:sz w:val="22"/>
          <w:szCs w:val="22"/>
          <w:lang w:val="en-US"/>
        </w:rPr>
        <w:t xml:space="preserve"> for the last legislative elections was of 38</w:t>
      </w:r>
      <w:r w:rsidR="000B2AF0" w:rsidRPr="00744747">
        <w:rPr>
          <w:rFonts w:cstheme="minorHAnsi"/>
          <w:sz w:val="22"/>
          <w:szCs w:val="22"/>
          <w:lang w:val="en-US"/>
        </w:rPr>
        <w:t>,</w:t>
      </w:r>
      <w:r w:rsidRPr="00744747">
        <w:rPr>
          <w:rFonts w:cstheme="minorHAnsi"/>
          <w:sz w:val="22"/>
          <w:szCs w:val="22"/>
          <w:lang w:val="en-US"/>
        </w:rPr>
        <w:t>000 Euros per candidate and 0,15 c</w:t>
      </w:r>
      <w:r w:rsidR="007756D1" w:rsidRPr="00744747">
        <w:rPr>
          <w:rFonts w:cstheme="minorHAnsi"/>
          <w:sz w:val="22"/>
          <w:szCs w:val="22"/>
          <w:lang w:val="en-US"/>
        </w:rPr>
        <w:t>en</w:t>
      </w:r>
      <w:r w:rsidRPr="00744747">
        <w:rPr>
          <w:rFonts w:cstheme="minorHAnsi"/>
          <w:sz w:val="22"/>
          <w:szCs w:val="22"/>
          <w:lang w:val="en-US"/>
        </w:rPr>
        <w:t xml:space="preserve">ts per </w:t>
      </w:r>
      <w:r w:rsidR="00A00410">
        <w:rPr>
          <w:rFonts w:cstheme="minorHAnsi"/>
          <w:sz w:val="22"/>
          <w:szCs w:val="22"/>
          <w:lang w:val="en-US"/>
        </w:rPr>
        <w:t xml:space="preserve">registered </w:t>
      </w:r>
      <w:r w:rsidRPr="00744747">
        <w:rPr>
          <w:rFonts w:cstheme="minorHAnsi"/>
          <w:sz w:val="22"/>
          <w:szCs w:val="22"/>
          <w:lang w:val="en-US"/>
        </w:rPr>
        <w:t>voter</w:t>
      </w:r>
      <w:r w:rsidR="00A00410">
        <w:rPr>
          <w:rFonts w:cstheme="minorHAnsi"/>
          <w:sz w:val="22"/>
          <w:szCs w:val="22"/>
          <w:lang w:val="en-US"/>
        </w:rPr>
        <w:t xml:space="preserve"> in the circonscription</w:t>
      </w:r>
      <w:r w:rsidR="007756D1" w:rsidRPr="00744747">
        <w:rPr>
          <w:rFonts w:cstheme="minorHAnsi"/>
          <w:sz w:val="22"/>
          <w:szCs w:val="22"/>
          <w:lang w:val="en-US"/>
        </w:rPr>
        <w:t>: for 117603 voters</w:t>
      </w:r>
      <w:r w:rsidR="0054043C" w:rsidRPr="00744747">
        <w:rPr>
          <w:rFonts w:cstheme="minorHAnsi"/>
          <w:sz w:val="22"/>
          <w:szCs w:val="22"/>
          <w:lang w:val="en-US"/>
        </w:rPr>
        <w:t>, the electoral spending equals</w:t>
      </w:r>
      <w:r w:rsidR="007756D1" w:rsidRPr="00744747">
        <w:rPr>
          <w:rFonts w:cstheme="minorHAnsi"/>
          <w:sz w:val="22"/>
          <w:szCs w:val="22"/>
          <w:lang w:val="en-US"/>
        </w:rPr>
        <w:t xml:space="preserve"> 55</w:t>
      </w:r>
      <w:r w:rsidR="0054043C" w:rsidRPr="00744747">
        <w:rPr>
          <w:rFonts w:cstheme="minorHAnsi"/>
          <w:sz w:val="22"/>
          <w:szCs w:val="22"/>
          <w:lang w:val="en-US"/>
        </w:rPr>
        <w:t xml:space="preserve"> </w:t>
      </w:r>
      <w:r w:rsidR="007756D1" w:rsidRPr="00744747">
        <w:rPr>
          <w:rFonts w:cstheme="minorHAnsi"/>
          <w:sz w:val="22"/>
          <w:szCs w:val="22"/>
          <w:lang w:val="en-US"/>
        </w:rPr>
        <w:t>650 Euros</w:t>
      </w:r>
      <w:r w:rsidR="000B2AF0" w:rsidRPr="00744747">
        <w:rPr>
          <w:rFonts w:cstheme="minorHAnsi"/>
          <w:sz w:val="22"/>
          <w:szCs w:val="22"/>
          <w:lang w:val="en-US"/>
        </w:rPr>
        <w:t xml:space="preserve">: </w:t>
      </w:r>
      <w:r w:rsidR="001E6859">
        <w:rPr>
          <w:rFonts w:cstheme="minorHAnsi"/>
          <w:sz w:val="22"/>
          <w:szCs w:val="22"/>
          <w:lang w:val="en-US"/>
        </w:rPr>
        <w:t>(</w:t>
      </w:r>
      <w:r w:rsidR="00585F54">
        <w:rPr>
          <w:rFonts w:cstheme="minorHAnsi"/>
          <w:sz w:val="22"/>
          <w:szCs w:val="22"/>
          <w:lang w:val="en-US"/>
        </w:rPr>
        <w:t>Fifty-five</w:t>
      </w:r>
      <w:r w:rsidR="001E6859">
        <w:rPr>
          <w:rFonts w:cstheme="minorHAnsi"/>
          <w:sz w:val="22"/>
          <w:szCs w:val="22"/>
          <w:lang w:val="en-US"/>
        </w:rPr>
        <w:t xml:space="preserve"> thousand Euros): </w:t>
      </w:r>
      <w:r w:rsidR="000B2AF0" w:rsidRPr="00744747">
        <w:rPr>
          <w:rFonts w:cstheme="minorHAnsi"/>
          <w:sz w:val="22"/>
          <w:szCs w:val="22"/>
          <w:lang w:val="en-US"/>
        </w:rPr>
        <w:t>ten times less</w:t>
      </w:r>
      <w:r w:rsidR="001E6859">
        <w:rPr>
          <w:rFonts w:cstheme="minorHAnsi"/>
          <w:sz w:val="22"/>
          <w:szCs w:val="22"/>
          <w:lang w:val="en-US"/>
        </w:rPr>
        <w:t xml:space="preserve"> than the electoral ceiling in Lebanon</w:t>
      </w:r>
      <w:r w:rsidR="009B5494">
        <w:rPr>
          <w:rFonts w:cstheme="minorHAnsi"/>
          <w:sz w:val="22"/>
          <w:szCs w:val="22"/>
          <w:lang w:val="en-US"/>
        </w:rPr>
        <w:t xml:space="preserve"> for the same number of voters.</w:t>
      </w:r>
    </w:p>
    <w:p w14:paraId="4C29B0E1" w14:textId="2AE63D07" w:rsidR="005D0FCB" w:rsidRPr="00744747" w:rsidRDefault="005D0FCB" w:rsidP="005D0FCB">
      <w:pPr>
        <w:spacing w:before="100" w:beforeAutospacing="1" w:after="100" w:afterAutospacing="1"/>
        <w:rPr>
          <w:rFonts w:eastAsia="Times New Roman" w:cstheme="minorHAnsi"/>
          <w:sz w:val="22"/>
          <w:szCs w:val="22"/>
          <w:lang w:val="en-US" w:eastAsia="fr-FR"/>
        </w:rPr>
      </w:pPr>
      <w:r w:rsidRPr="00744747">
        <w:rPr>
          <w:rFonts w:eastAsia="Times New Roman" w:cstheme="minorHAnsi"/>
          <w:sz w:val="22"/>
          <w:szCs w:val="22"/>
          <w:lang w:val="en-US" w:eastAsia="fr-FR"/>
        </w:rPr>
        <w:t>“A</w:t>
      </w:r>
      <w:r w:rsidRPr="005D0FCB">
        <w:rPr>
          <w:rFonts w:eastAsia="Times New Roman" w:cstheme="minorHAnsi"/>
          <w:sz w:val="22"/>
          <w:szCs w:val="22"/>
          <w:lang w:val="en-US" w:eastAsia="fr-FR"/>
        </w:rPr>
        <w:t xml:space="preserve">lmost half of the candidates interviewed stated that they believed that their candidature was damaged by the newly implemented electoral law, and called for its reform </w:t>
      </w:r>
      <w:r w:rsidRPr="00744747">
        <w:rPr>
          <w:rFonts w:eastAsia="Times New Roman" w:cstheme="minorHAnsi"/>
          <w:sz w:val="22"/>
          <w:szCs w:val="22"/>
          <w:lang w:val="en-US" w:eastAsia="fr-FR"/>
        </w:rPr>
        <w:t>“</w:t>
      </w:r>
      <w:r w:rsidRPr="00744747">
        <w:rPr>
          <w:rStyle w:val="FootnoteReference"/>
          <w:rFonts w:eastAsia="Times New Roman" w:cstheme="minorHAnsi"/>
          <w:sz w:val="22"/>
          <w:szCs w:val="22"/>
          <w:lang w:val="en-US" w:eastAsia="fr-FR"/>
        </w:rPr>
        <w:footnoteReference w:id="6"/>
      </w:r>
    </w:p>
    <w:p w14:paraId="14A2756F" w14:textId="77777777" w:rsidR="008E1DFB" w:rsidRDefault="006B4E10" w:rsidP="0032796A">
      <w:pPr>
        <w:shd w:val="clear" w:color="auto" w:fill="E7E6E6" w:themeFill="background2"/>
        <w:rPr>
          <w:rFonts w:cstheme="minorHAnsi"/>
          <w:sz w:val="22"/>
          <w:szCs w:val="22"/>
          <w:lang w:val="en-US"/>
        </w:rPr>
      </w:pPr>
      <w:r w:rsidRPr="00744747">
        <w:rPr>
          <w:rFonts w:cstheme="minorHAnsi"/>
          <w:b/>
          <w:bCs/>
          <w:sz w:val="22"/>
          <w:szCs w:val="22"/>
          <w:lang w:val="en-US"/>
        </w:rPr>
        <w:t>Recommendation:</w:t>
      </w:r>
      <w:r w:rsidRPr="00744747">
        <w:rPr>
          <w:rFonts w:cstheme="minorHAnsi"/>
          <w:sz w:val="22"/>
          <w:szCs w:val="22"/>
          <w:lang w:val="en-US"/>
        </w:rPr>
        <w:t xml:space="preserve"> </w:t>
      </w:r>
    </w:p>
    <w:p w14:paraId="22386C1C" w14:textId="4D05099F" w:rsidR="008E1DFB" w:rsidRPr="008E1DFB" w:rsidRDefault="008E1DFB" w:rsidP="0032796A">
      <w:pPr>
        <w:shd w:val="clear" w:color="auto" w:fill="E7E6E6" w:themeFill="background2"/>
        <w:contextualSpacing/>
        <w:rPr>
          <w:rFonts w:cstheme="minorHAnsi"/>
          <w:sz w:val="22"/>
          <w:szCs w:val="22"/>
          <w:lang w:val="en-US"/>
        </w:rPr>
      </w:pPr>
      <w:r>
        <w:rPr>
          <w:rFonts w:cstheme="minorHAnsi"/>
          <w:sz w:val="22"/>
          <w:szCs w:val="22"/>
          <w:lang w:val="en-US"/>
        </w:rPr>
        <w:t>-</w:t>
      </w:r>
      <w:r w:rsidR="000B2AF0" w:rsidRPr="008E1DFB">
        <w:rPr>
          <w:rFonts w:cstheme="minorHAnsi"/>
          <w:b/>
          <w:bCs/>
          <w:sz w:val="22"/>
          <w:szCs w:val="22"/>
          <w:lang w:val="en-US"/>
        </w:rPr>
        <w:t>The electoral ceiling must be lowered to reach reasonable and international standards</w:t>
      </w:r>
      <w:r w:rsidR="00306977" w:rsidRPr="008E1DFB">
        <w:rPr>
          <w:rFonts w:cstheme="minorHAnsi"/>
          <w:b/>
          <w:bCs/>
          <w:sz w:val="22"/>
          <w:szCs w:val="22"/>
          <w:lang w:val="en-US"/>
        </w:rPr>
        <w:t xml:space="preserve"> and to be accessible to all</w:t>
      </w:r>
      <w:r w:rsidR="005D0FCB" w:rsidRPr="008E1DFB">
        <w:rPr>
          <w:rFonts w:cstheme="minorHAnsi"/>
          <w:b/>
          <w:bCs/>
          <w:sz w:val="22"/>
          <w:szCs w:val="22"/>
          <w:lang w:val="en-US"/>
        </w:rPr>
        <w:t xml:space="preserve"> and the electoral Law must be amend</w:t>
      </w:r>
      <w:r w:rsidR="00585F54" w:rsidRPr="008E1DFB">
        <w:rPr>
          <w:rFonts w:cstheme="minorHAnsi"/>
          <w:b/>
          <w:bCs/>
          <w:sz w:val="22"/>
          <w:szCs w:val="22"/>
          <w:lang w:val="en-US"/>
        </w:rPr>
        <w:t xml:space="preserve">ed </w:t>
      </w:r>
      <w:r w:rsidR="003318A4" w:rsidRPr="008E1DFB">
        <w:rPr>
          <w:rFonts w:cstheme="minorHAnsi"/>
          <w:b/>
          <w:bCs/>
          <w:sz w:val="22"/>
          <w:szCs w:val="22"/>
          <w:lang w:val="en-US"/>
        </w:rPr>
        <w:t>to be gender inclusive</w:t>
      </w:r>
      <w:r w:rsidR="003318A4">
        <w:rPr>
          <w:rFonts w:cstheme="minorHAnsi"/>
          <w:sz w:val="22"/>
          <w:szCs w:val="22"/>
          <w:lang w:val="en-US"/>
        </w:rPr>
        <w:t>.</w:t>
      </w:r>
    </w:p>
    <w:p w14:paraId="6B5A24A4" w14:textId="77777777" w:rsidR="00E20994" w:rsidRPr="00744747" w:rsidRDefault="00E20994" w:rsidP="00E20994">
      <w:pPr>
        <w:rPr>
          <w:rFonts w:cstheme="minorHAnsi"/>
          <w:sz w:val="22"/>
          <w:szCs w:val="22"/>
          <w:highlight w:val="yellow"/>
          <w:lang w:val="en-US"/>
        </w:rPr>
      </w:pPr>
    </w:p>
    <w:p w14:paraId="7C3C90ED" w14:textId="1D50E2D4" w:rsidR="00E20994" w:rsidRDefault="002A524B" w:rsidP="002A524B">
      <w:pPr>
        <w:rPr>
          <w:rFonts w:cstheme="minorHAnsi"/>
          <w:sz w:val="22"/>
          <w:szCs w:val="22"/>
          <w:lang w:val="en-US"/>
        </w:rPr>
      </w:pPr>
      <w:r w:rsidRPr="003318A4">
        <w:rPr>
          <w:rFonts w:cstheme="minorHAnsi"/>
          <w:sz w:val="22"/>
          <w:szCs w:val="22"/>
          <w:lang w:val="en-US"/>
        </w:rPr>
        <w:t>In the same UN Women study, it was highlighted that a</w:t>
      </w:r>
      <w:r w:rsidR="00E20994" w:rsidRPr="003318A4">
        <w:rPr>
          <w:rFonts w:cstheme="minorHAnsi"/>
          <w:sz w:val="22"/>
          <w:szCs w:val="22"/>
          <w:lang w:val="en-US"/>
        </w:rPr>
        <w:t xml:space="preserve">lthough women generally hold </w:t>
      </w:r>
      <w:r w:rsidR="003318A4" w:rsidRPr="003318A4">
        <w:rPr>
          <w:rFonts w:cstheme="minorHAnsi"/>
          <w:sz w:val="22"/>
          <w:szCs w:val="22"/>
          <w:lang w:val="en-US"/>
        </w:rPr>
        <w:t>positions</w:t>
      </w:r>
      <w:r w:rsidR="00E20994" w:rsidRPr="003318A4">
        <w:rPr>
          <w:rFonts w:cstheme="minorHAnsi"/>
          <w:sz w:val="22"/>
          <w:szCs w:val="22"/>
          <w:lang w:val="en-US"/>
        </w:rPr>
        <w:t xml:space="preserve"> within political parties, those political parties </w:t>
      </w:r>
      <w:r w:rsidR="001B0AD3">
        <w:rPr>
          <w:rFonts w:cstheme="minorHAnsi"/>
          <w:sz w:val="22"/>
          <w:szCs w:val="22"/>
          <w:lang w:val="en-US"/>
        </w:rPr>
        <w:t xml:space="preserve">were not </w:t>
      </w:r>
      <w:r w:rsidR="00E20994" w:rsidRPr="003318A4">
        <w:rPr>
          <w:rFonts w:cstheme="minorHAnsi"/>
          <w:sz w:val="22"/>
          <w:szCs w:val="22"/>
          <w:lang w:val="en-US"/>
        </w:rPr>
        <w:t xml:space="preserve">interested in nominating women to </w:t>
      </w:r>
      <w:r w:rsidR="001B0AD3">
        <w:rPr>
          <w:rFonts w:cstheme="minorHAnsi"/>
          <w:sz w:val="22"/>
          <w:szCs w:val="22"/>
          <w:lang w:val="en-US"/>
        </w:rPr>
        <w:t xml:space="preserve">win the </w:t>
      </w:r>
      <w:r w:rsidR="00E20994" w:rsidRPr="003318A4">
        <w:rPr>
          <w:rFonts w:cstheme="minorHAnsi"/>
          <w:sz w:val="22"/>
          <w:szCs w:val="22"/>
          <w:lang w:val="en-US"/>
        </w:rPr>
        <w:t>Parliament</w:t>
      </w:r>
      <w:r w:rsidR="001B0AD3">
        <w:rPr>
          <w:rFonts w:cstheme="minorHAnsi"/>
          <w:sz w:val="22"/>
          <w:szCs w:val="22"/>
          <w:lang w:val="en-US"/>
        </w:rPr>
        <w:t>arian elections.</w:t>
      </w:r>
      <w:r w:rsidR="00E20994" w:rsidRPr="003318A4">
        <w:rPr>
          <w:rFonts w:cstheme="minorHAnsi"/>
          <w:sz w:val="22"/>
          <w:szCs w:val="22"/>
          <w:lang w:val="en-US"/>
        </w:rPr>
        <w:t xml:space="preserve"> </w:t>
      </w:r>
      <w:r w:rsidRPr="003318A4">
        <w:rPr>
          <w:rFonts w:cstheme="minorHAnsi"/>
          <w:sz w:val="22"/>
          <w:szCs w:val="22"/>
          <w:lang w:val="en-US"/>
        </w:rPr>
        <w:t>Major</w:t>
      </w:r>
      <w:r w:rsidR="00E20994" w:rsidRPr="003318A4">
        <w:rPr>
          <w:rFonts w:cstheme="minorHAnsi"/>
          <w:sz w:val="22"/>
          <w:szCs w:val="22"/>
          <w:lang w:val="en-US"/>
        </w:rPr>
        <w:t xml:space="preserve"> political parties failed to nominate female candidates</w:t>
      </w:r>
      <w:r w:rsidRPr="003318A4">
        <w:rPr>
          <w:rFonts w:cstheme="minorHAnsi"/>
          <w:sz w:val="22"/>
          <w:szCs w:val="22"/>
          <w:lang w:val="en-US"/>
        </w:rPr>
        <w:t xml:space="preserve"> </w:t>
      </w:r>
      <w:r w:rsidR="004277C0" w:rsidRPr="003318A4">
        <w:rPr>
          <w:rFonts w:cstheme="minorHAnsi"/>
          <w:sz w:val="22"/>
          <w:szCs w:val="22"/>
          <w:lang w:val="en-US"/>
        </w:rPr>
        <w:t>a</w:t>
      </w:r>
      <w:r w:rsidR="003318A4">
        <w:rPr>
          <w:rFonts w:cstheme="minorHAnsi"/>
          <w:sz w:val="22"/>
          <w:szCs w:val="22"/>
          <w:lang w:val="en-US"/>
        </w:rPr>
        <w:t>t</w:t>
      </w:r>
      <w:r w:rsidRPr="003318A4">
        <w:rPr>
          <w:rFonts w:cstheme="minorHAnsi"/>
          <w:sz w:val="22"/>
          <w:szCs w:val="22"/>
          <w:lang w:val="en-US"/>
        </w:rPr>
        <w:t xml:space="preserve"> the winning </w:t>
      </w:r>
      <w:r w:rsidR="003318A4">
        <w:rPr>
          <w:rFonts w:cstheme="minorHAnsi"/>
          <w:sz w:val="22"/>
          <w:szCs w:val="22"/>
          <w:lang w:val="en-US"/>
        </w:rPr>
        <w:t>posts for the elections</w:t>
      </w:r>
      <w:r w:rsidR="004A6B32" w:rsidRPr="003318A4">
        <w:rPr>
          <w:rFonts w:cstheme="minorHAnsi"/>
          <w:sz w:val="22"/>
          <w:szCs w:val="22"/>
          <w:lang w:val="en-US"/>
        </w:rPr>
        <w:t>.</w:t>
      </w:r>
    </w:p>
    <w:p w14:paraId="431AA154" w14:textId="77777777" w:rsidR="007472F0" w:rsidRDefault="007472F0" w:rsidP="002A524B">
      <w:pPr>
        <w:rPr>
          <w:rFonts w:cstheme="minorHAnsi"/>
          <w:sz w:val="22"/>
          <w:szCs w:val="22"/>
          <w:lang w:val="en-US"/>
        </w:rPr>
      </w:pPr>
    </w:p>
    <w:p w14:paraId="540809B9" w14:textId="2BA613C3" w:rsidR="008E1DFB" w:rsidRPr="007472F0" w:rsidRDefault="008E1DFB" w:rsidP="0032796A">
      <w:pPr>
        <w:shd w:val="clear" w:color="auto" w:fill="E7E6E6" w:themeFill="background2"/>
        <w:rPr>
          <w:b/>
          <w:bCs/>
          <w:sz w:val="22"/>
          <w:szCs w:val="22"/>
          <w:lang w:val="en-US"/>
        </w:rPr>
      </w:pPr>
      <w:r w:rsidRPr="008E1DFB">
        <w:rPr>
          <w:rFonts w:cstheme="minorHAnsi"/>
          <w:b/>
          <w:bCs/>
          <w:sz w:val="22"/>
          <w:szCs w:val="22"/>
          <w:lang w:val="en-US"/>
        </w:rPr>
        <w:t>Recommendation</w:t>
      </w:r>
      <w:r>
        <w:rPr>
          <w:rFonts w:cstheme="minorHAnsi"/>
          <w:sz w:val="22"/>
          <w:szCs w:val="22"/>
          <w:lang w:val="en-US"/>
        </w:rPr>
        <w:t>:</w:t>
      </w:r>
      <w:r w:rsidRPr="008E1DFB">
        <w:rPr>
          <w:b/>
          <w:bCs/>
          <w:sz w:val="22"/>
          <w:szCs w:val="22"/>
          <w:lang w:val="en-US"/>
        </w:rPr>
        <w:t xml:space="preserve"> Compel political parties to adopt internal measures to reserve funding for women candidates</w:t>
      </w:r>
    </w:p>
    <w:p w14:paraId="35A0D7D3" w14:textId="49D36A93" w:rsidR="00162963" w:rsidRPr="00162963" w:rsidRDefault="00E20994" w:rsidP="00162963">
      <w:pPr>
        <w:pStyle w:val="NormalWeb"/>
        <w:rPr>
          <w:rFonts w:asciiTheme="minorHAnsi" w:hAnsiTheme="minorHAnsi" w:cstheme="minorHAnsi"/>
          <w:sz w:val="22"/>
          <w:szCs w:val="22"/>
          <w:lang w:val="en-US"/>
        </w:rPr>
      </w:pPr>
      <w:r w:rsidRPr="00A00410">
        <w:rPr>
          <w:rFonts w:asciiTheme="minorHAnsi" w:hAnsiTheme="minorHAnsi" w:cstheme="minorHAnsi"/>
          <w:b/>
          <w:bCs/>
          <w:sz w:val="22"/>
          <w:szCs w:val="22"/>
          <w:lang w:val="en-US"/>
        </w:rPr>
        <w:t xml:space="preserve">Women candidates also face discrimination </w:t>
      </w:r>
      <w:r w:rsidR="005D0FCB" w:rsidRPr="00A00410">
        <w:rPr>
          <w:rFonts w:asciiTheme="minorHAnsi" w:hAnsiTheme="minorHAnsi" w:cstheme="minorHAnsi"/>
          <w:b/>
          <w:bCs/>
          <w:sz w:val="22"/>
          <w:szCs w:val="22"/>
          <w:lang w:val="en-US"/>
        </w:rPr>
        <w:t xml:space="preserve">and stereotyping </w:t>
      </w:r>
      <w:r w:rsidRPr="00A00410">
        <w:rPr>
          <w:rFonts w:asciiTheme="minorHAnsi" w:hAnsiTheme="minorHAnsi" w:cstheme="minorHAnsi"/>
          <w:b/>
          <w:bCs/>
          <w:sz w:val="22"/>
          <w:szCs w:val="22"/>
          <w:lang w:val="en-US"/>
        </w:rPr>
        <w:t>by the media.</w:t>
      </w:r>
      <w:r w:rsidRPr="00744747">
        <w:rPr>
          <w:rFonts w:asciiTheme="minorHAnsi" w:hAnsiTheme="minorHAnsi" w:cstheme="minorHAnsi"/>
          <w:sz w:val="22"/>
          <w:szCs w:val="22"/>
          <w:lang w:val="en-US"/>
        </w:rPr>
        <w:t xml:space="preserve"> They have enjoyed less access to the media</w:t>
      </w:r>
      <w:r w:rsidR="00162963" w:rsidRPr="00744747">
        <w:rPr>
          <w:rFonts w:asciiTheme="minorHAnsi" w:hAnsiTheme="minorHAnsi" w:cstheme="minorHAnsi"/>
          <w:sz w:val="22"/>
          <w:szCs w:val="22"/>
          <w:lang w:val="en-US"/>
        </w:rPr>
        <w:t xml:space="preserve">: “female candidates enjoyed </w:t>
      </w:r>
      <w:r w:rsidR="00162963" w:rsidRPr="00162963">
        <w:rPr>
          <w:rFonts w:asciiTheme="minorHAnsi" w:hAnsiTheme="minorHAnsi" w:cstheme="minorHAnsi"/>
          <w:sz w:val="22"/>
          <w:szCs w:val="22"/>
          <w:lang w:val="en-US"/>
        </w:rPr>
        <w:t>less access to the media than their male counterparts, which decreased their exposure to voters. Throughout the election cycle, female candidates received only</w:t>
      </w:r>
      <w:r w:rsidR="00162963" w:rsidRPr="00744747">
        <w:rPr>
          <w:rFonts w:asciiTheme="minorHAnsi" w:hAnsiTheme="minorHAnsi" w:cstheme="minorHAnsi"/>
          <w:sz w:val="22"/>
          <w:szCs w:val="22"/>
          <w:lang w:val="en-US"/>
        </w:rPr>
        <w:t xml:space="preserve"> </w:t>
      </w:r>
      <w:r w:rsidR="00162963" w:rsidRPr="00162963">
        <w:rPr>
          <w:rFonts w:asciiTheme="minorHAnsi" w:hAnsiTheme="minorHAnsi" w:cstheme="minorHAnsi"/>
          <w:sz w:val="22"/>
          <w:szCs w:val="22"/>
          <w:lang w:val="en-US"/>
        </w:rPr>
        <w:t>5 per cent of the total press coverage available and 15.8 per cent of Lebanese TV coverage during the electoral campaigning period</w:t>
      </w:r>
      <w:r w:rsidR="00162963" w:rsidRPr="00744747">
        <w:rPr>
          <w:rFonts w:asciiTheme="minorHAnsi" w:hAnsiTheme="minorHAnsi" w:cstheme="minorHAnsi"/>
          <w:sz w:val="22"/>
          <w:szCs w:val="22"/>
          <w:lang w:val="en-US"/>
        </w:rPr>
        <w:t>”</w:t>
      </w:r>
      <w:r w:rsidR="00162963" w:rsidRPr="00744747">
        <w:rPr>
          <w:rFonts w:asciiTheme="minorHAnsi" w:hAnsiTheme="minorHAnsi" w:cstheme="minorHAnsi"/>
          <w:sz w:val="22"/>
          <w:szCs w:val="22"/>
          <w:vertAlign w:val="superscript"/>
          <w:lang w:val="en-US"/>
        </w:rPr>
        <w:t xml:space="preserve"> </w:t>
      </w:r>
      <w:r w:rsidR="00162963" w:rsidRPr="00744747">
        <w:rPr>
          <w:rFonts w:asciiTheme="minorHAnsi" w:hAnsiTheme="minorHAnsi" w:cstheme="minorHAnsi"/>
          <w:sz w:val="22"/>
          <w:szCs w:val="22"/>
          <w:vertAlign w:val="superscript"/>
        </w:rPr>
        <w:footnoteReference w:id="7"/>
      </w:r>
      <w:r w:rsidR="00162963" w:rsidRPr="00744747">
        <w:rPr>
          <w:rFonts w:asciiTheme="minorHAnsi" w:hAnsiTheme="minorHAnsi" w:cstheme="minorHAnsi"/>
          <w:sz w:val="22"/>
          <w:szCs w:val="22"/>
          <w:lang w:val="en-US"/>
        </w:rPr>
        <w:t xml:space="preserve"> </w:t>
      </w:r>
      <w:r w:rsidR="00162963" w:rsidRPr="00162963">
        <w:rPr>
          <w:rFonts w:asciiTheme="minorHAnsi" w:hAnsiTheme="minorHAnsi" w:cstheme="minorHAnsi"/>
          <w:sz w:val="22"/>
          <w:szCs w:val="22"/>
          <w:lang w:val="en-US"/>
        </w:rPr>
        <w:t xml:space="preserve"> </w:t>
      </w:r>
    </w:p>
    <w:p w14:paraId="2C052AD4" w14:textId="77777777" w:rsidR="00465407" w:rsidRPr="00744747" w:rsidRDefault="00465407" w:rsidP="00E20994">
      <w:pPr>
        <w:rPr>
          <w:rFonts w:cstheme="minorHAnsi"/>
          <w:sz w:val="22"/>
          <w:szCs w:val="22"/>
          <w:highlight w:val="yellow"/>
          <w:lang w:val="en-US"/>
        </w:rPr>
      </w:pPr>
    </w:p>
    <w:p w14:paraId="5DAC8811" w14:textId="6FABE3D6" w:rsidR="00E20994" w:rsidRDefault="00465407" w:rsidP="00E20994">
      <w:pPr>
        <w:rPr>
          <w:rFonts w:cstheme="minorHAnsi"/>
          <w:sz w:val="22"/>
          <w:szCs w:val="22"/>
          <w:lang w:val="en-US"/>
        </w:rPr>
      </w:pPr>
      <w:r w:rsidRPr="00A00410">
        <w:rPr>
          <w:rFonts w:cstheme="minorHAnsi"/>
          <w:b/>
          <w:bCs/>
          <w:sz w:val="22"/>
          <w:szCs w:val="22"/>
          <w:lang w:val="en-US"/>
        </w:rPr>
        <w:t>Violence against women in politics</w:t>
      </w:r>
      <w:r w:rsidR="00A91908" w:rsidRPr="00A00410">
        <w:rPr>
          <w:rFonts w:cstheme="minorHAnsi"/>
          <w:b/>
          <w:bCs/>
          <w:sz w:val="22"/>
          <w:szCs w:val="22"/>
          <w:lang w:val="en-US"/>
        </w:rPr>
        <w:t xml:space="preserve"> (VAWP):</w:t>
      </w:r>
      <w:r w:rsidR="00E20994" w:rsidRPr="00A91908">
        <w:rPr>
          <w:rFonts w:cstheme="minorHAnsi"/>
          <w:sz w:val="22"/>
          <w:szCs w:val="22"/>
          <w:lang w:val="en-US"/>
        </w:rPr>
        <w:t xml:space="preserve"> 78% of women candidates for the legislative elections of 2018 experienced </w:t>
      </w:r>
      <w:r w:rsidR="00A91908">
        <w:rPr>
          <w:rFonts w:cstheme="minorHAnsi"/>
          <w:sz w:val="22"/>
          <w:szCs w:val="22"/>
          <w:lang w:val="en-US"/>
        </w:rPr>
        <w:t xml:space="preserve">VAWP through various figures of </w:t>
      </w:r>
      <w:r w:rsidR="00E20994" w:rsidRPr="00A91908">
        <w:rPr>
          <w:rFonts w:cstheme="minorHAnsi"/>
          <w:sz w:val="22"/>
          <w:szCs w:val="22"/>
          <w:lang w:val="en-US"/>
        </w:rPr>
        <w:t xml:space="preserve">threats, </w:t>
      </w:r>
      <w:r w:rsidR="00A91908">
        <w:rPr>
          <w:rFonts w:cstheme="minorHAnsi"/>
          <w:sz w:val="22"/>
          <w:szCs w:val="22"/>
          <w:lang w:val="en-US"/>
        </w:rPr>
        <w:t>cyber violence</w:t>
      </w:r>
      <w:r w:rsidR="00E20994" w:rsidRPr="00A91908">
        <w:rPr>
          <w:rFonts w:cstheme="minorHAnsi"/>
          <w:sz w:val="22"/>
          <w:szCs w:val="22"/>
          <w:lang w:val="en-US"/>
        </w:rPr>
        <w:t>,</w:t>
      </w:r>
      <w:r w:rsidR="00CD13D6" w:rsidRPr="00A91908">
        <w:rPr>
          <w:rFonts w:cstheme="minorHAnsi"/>
          <w:sz w:val="22"/>
          <w:szCs w:val="22"/>
          <w:lang w:val="en-US"/>
        </w:rPr>
        <w:t xml:space="preserve"> </w:t>
      </w:r>
      <w:r w:rsidR="00E20994" w:rsidRPr="00A91908">
        <w:rPr>
          <w:rFonts w:cstheme="minorHAnsi"/>
          <w:sz w:val="22"/>
          <w:szCs w:val="22"/>
          <w:lang w:val="en-US"/>
        </w:rPr>
        <w:t xml:space="preserve">beatings and property damage; </w:t>
      </w:r>
      <w:r w:rsidR="00A91908">
        <w:rPr>
          <w:rFonts w:cstheme="minorHAnsi"/>
          <w:sz w:val="22"/>
          <w:szCs w:val="22"/>
          <w:lang w:val="en-US"/>
        </w:rPr>
        <w:t xml:space="preserve">harassment and </w:t>
      </w:r>
      <w:r w:rsidR="00E20994" w:rsidRPr="00A91908">
        <w:rPr>
          <w:rFonts w:cstheme="minorHAnsi"/>
          <w:sz w:val="22"/>
          <w:szCs w:val="22"/>
          <w:lang w:val="en-US"/>
        </w:rPr>
        <w:t xml:space="preserve">sexual harassment, assaults and </w:t>
      </w:r>
      <w:r w:rsidR="00CD13D6" w:rsidRPr="00A91908">
        <w:rPr>
          <w:rFonts w:cstheme="minorHAnsi"/>
          <w:sz w:val="22"/>
          <w:szCs w:val="22"/>
          <w:lang w:val="en-US"/>
        </w:rPr>
        <w:t>rumors</w:t>
      </w:r>
      <w:r w:rsidR="00E20994" w:rsidRPr="00A91908">
        <w:rPr>
          <w:rFonts w:cstheme="minorHAnsi"/>
          <w:sz w:val="22"/>
          <w:szCs w:val="22"/>
          <w:lang w:val="en-US"/>
        </w:rPr>
        <w:t xml:space="preserve"> of a sexual nature.</w:t>
      </w:r>
      <w:r w:rsidR="00E20994" w:rsidRPr="00A91908">
        <w:rPr>
          <w:rFonts w:cstheme="minorHAnsi"/>
          <w:sz w:val="22"/>
          <w:szCs w:val="22"/>
          <w:vertAlign w:val="superscript"/>
        </w:rPr>
        <w:footnoteReference w:id="8"/>
      </w:r>
      <w:r w:rsidR="00E20994" w:rsidRPr="00744747">
        <w:rPr>
          <w:rFonts w:cstheme="minorHAnsi"/>
          <w:sz w:val="22"/>
          <w:szCs w:val="22"/>
          <w:lang w:val="en-US"/>
        </w:rPr>
        <w:t xml:space="preserve"> </w:t>
      </w:r>
    </w:p>
    <w:p w14:paraId="30507E28" w14:textId="77777777" w:rsidR="007472F0" w:rsidRDefault="007472F0" w:rsidP="00E20994">
      <w:pPr>
        <w:rPr>
          <w:rFonts w:cstheme="minorHAnsi"/>
          <w:sz w:val="22"/>
          <w:szCs w:val="22"/>
          <w:lang w:val="en-US"/>
        </w:rPr>
      </w:pPr>
    </w:p>
    <w:p w14:paraId="04805D0D" w14:textId="7DC3D9E7" w:rsidR="00617F33" w:rsidRPr="00617F33" w:rsidRDefault="00617F33" w:rsidP="0032796A">
      <w:pPr>
        <w:shd w:val="clear" w:color="auto" w:fill="E7E6E6" w:themeFill="background2"/>
        <w:spacing w:line="216" w:lineRule="auto"/>
        <w:contextualSpacing/>
        <w:jc w:val="both"/>
        <w:rPr>
          <w:lang w:val="en-US"/>
        </w:rPr>
      </w:pPr>
      <w:r>
        <w:rPr>
          <w:rFonts w:cstheme="minorHAnsi"/>
          <w:b/>
          <w:bCs/>
          <w:sz w:val="22"/>
          <w:szCs w:val="22"/>
          <w:lang w:val="en-US"/>
        </w:rPr>
        <w:t>-</w:t>
      </w:r>
      <w:r w:rsidR="00811FA5" w:rsidRPr="00617F33">
        <w:rPr>
          <w:rFonts w:cstheme="minorHAnsi"/>
          <w:b/>
          <w:bCs/>
          <w:sz w:val="22"/>
          <w:szCs w:val="22"/>
          <w:lang w:val="en-US"/>
        </w:rPr>
        <w:t>Recommendation: A need o</w:t>
      </w:r>
      <w:r w:rsidR="008E78B1" w:rsidRPr="00617F33">
        <w:rPr>
          <w:rFonts w:cstheme="minorHAnsi"/>
          <w:b/>
          <w:bCs/>
          <w:sz w:val="22"/>
          <w:szCs w:val="22"/>
          <w:lang w:val="en-US"/>
        </w:rPr>
        <w:t>f</w:t>
      </w:r>
      <w:r w:rsidR="00811FA5" w:rsidRPr="00617F33">
        <w:rPr>
          <w:rFonts w:cstheme="minorHAnsi"/>
          <w:b/>
          <w:bCs/>
          <w:sz w:val="22"/>
          <w:szCs w:val="22"/>
          <w:lang w:val="en-US"/>
        </w:rPr>
        <w:t xml:space="preserve"> a special Law on violence against women in politics including cyber violence, harassment, assaults, gender-biased rumors, threats and all sort of VAWP</w:t>
      </w:r>
      <w:r w:rsidRPr="00617F33">
        <w:rPr>
          <w:rFonts w:cstheme="minorHAnsi"/>
          <w:b/>
          <w:bCs/>
          <w:sz w:val="22"/>
          <w:szCs w:val="22"/>
          <w:lang w:val="en-US"/>
        </w:rPr>
        <w:t xml:space="preserve">, with </w:t>
      </w:r>
      <w:r w:rsidRPr="00617F33">
        <w:rPr>
          <w:b/>
          <w:bCs/>
          <w:lang w:val="en-US"/>
        </w:rPr>
        <w:t>an efficient complaint a</w:t>
      </w:r>
      <w:r w:rsidR="004C76C9">
        <w:rPr>
          <w:b/>
          <w:bCs/>
          <w:lang w:val="en-US"/>
        </w:rPr>
        <w:t>nd</w:t>
      </w:r>
      <w:r w:rsidRPr="00617F33">
        <w:rPr>
          <w:b/>
          <w:bCs/>
          <w:lang w:val="en-US"/>
        </w:rPr>
        <w:t xml:space="preserve"> sanctions </w:t>
      </w:r>
      <w:r w:rsidR="004C76C9">
        <w:rPr>
          <w:b/>
          <w:bCs/>
          <w:lang w:val="en-US"/>
        </w:rPr>
        <w:t>mechanisms.</w:t>
      </w:r>
      <w:r w:rsidRPr="00617F33">
        <w:rPr>
          <w:b/>
          <w:bCs/>
          <w:lang w:val="en-US"/>
        </w:rPr>
        <w:t xml:space="preserve"> </w:t>
      </w:r>
    </w:p>
    <w:p w14:paraId="414F3395" w14:textId="4B7E7737" w:rsidR="00811FA5" w:rsidRPr="00811FA5" w:rsidRDefault="00811FA5" w:rsidP="00E20994">
      <w:pPr>
        <w:rPr>
          <w:rFonts w:cstheme="minorHAnsi"/>
          <w:b/>
          <w:bCs/>
          <w:sz w:val="22"/>
          <w:szCs w:val="22"/>
          <w:lang w:val="en-US"/>
        </w:rPr>
      </w:pPr>
    </w:p>
    <w:p w14:paraId="16BB74D6" w14:textId="77777777" w:rsidR="00E20994" w:rsidRPr="00744747" w:rsidRDefault="00E20994">
      <w:pPr>
        <w:rPr>
          <w:rFonts w:cstheme="minorHAnsi"/>
          <w:sz w:val="22"/>
          <w:szCs w:val="22"/>
          <w:lang w:val="en-US"/>
        </w:rPr>
      </w:pPr>
    </w:p>
    <w:p w14:paraId="38249002" w14:textId="4E02F369" w:rsidR="001350EE" w:rsidRPr="00BD6215" w:rsidRDefault="00B10E51" w:rsidP="00BD6215">
      <w:pPr>
        <w:pStyle w:val="NormalWeb"/>
        <w:rPr>
          <w:rFonts w:asciiTheme="minorHAnsi" w:hAnsiTheme="minorHAnsi" w:cstheme="minorHAnsi"/>
          <w:b/>
          <w:bCs/>
          <w:sz w:val="22"/>
          <w:szCs w:val="22"/>
          <w:lang w:val="en-US"/>
        </w:rPr>
      </w:pPr>
      <w:r w:rsidRPr="00A552D8">
        <w:rPr>
          <w:rFonts w:cstheme="minorHAnsi"/>
          <w:b/>
          <w:bCs/>
          <w:sz w:val="22"/>
          <w:szCs w:val="22"/>
          <w:lang w:val="en-US"/>
        </w:rPr>
        <w:t>Legislative elections are to take place in few months in Lebanon</w:t>
      </w:r>
      <w:r w:rsidR="00A552D8">
        <w:rPr>
          <w:rFonts w:cstheme="minorHAnsi"/>
          <w:b/>
          <w:bCs/>
          <w:sz w:val="22"/>
          <w:szCs w:val="22"/>
          <w:lang w:val="en-US"/>
        </w:rPr>
        <w:t xml:space="preserve"> which makes reforms to include women fair political participation a priority.</w:t>
      </w:r>
      <w:r w:rsidR="009B59CF">
        <w:rPr>
          <w:rFonts w:cstheme="minorHAnsi"/>
          <w:b/>
          <w:bCs/>
          <w:sz w:val="22"/>
          <w:szCs w:val="22"/>
          <w:lang w:val="en-US"/>
        </w:rPr>
        <w:t xml:space="preserve"> In the </w:t>
      </w:r>
      <w:r w:rsidR="00BD6215">
        <w:rPr>
          <w:rFonts w:cstheme="minorHAnsi"/>
          <w:b/>
          <w:bCs/>
          <w:sz w:val="22"/>
          <w:szCs w:val="22"/>
          <w:lang w:val="en-US"/>
        </w:rPr>
        <w:t xml:space="preserve">same </w:t>
      </w:r>
      <w:r w:rsidR="009B59CF">
        <w:rPr>
          <w:rFonts w:cstheme="minorHAnsi"/>
          <w:b/>
          <w:bCs/>
          <w:sz w:val="22"/>
          <w:szCs w:val="22"/>
          <w:lang w:val="en-US"/>
        </w:rPr>
        <w:t>UN Women study after 2018 elections, 75,3% of men and 88% of women responded that “</w:t>
      </w:r>
      <w:r w:rsidR="009B59CF" w:rsidRPr="009B59CF">
        <w:rPr>
          <w:rFonts w:asciiTheme="minorHAnsi" w:hAnsiTheme="minorHAnsi" w:cstheme="minorHAnsi"/>
          <w:b/>
          <w:bCs/>
          <w:sz w:val="22"/>
          <w:szCs w:val="22"/>
          <w:lang w:val="en-US"/>
        </w:rPr>
        <w:t>there should be more women in positions of political authority”</w:t>
      </w:r>
      <w:r w:rsidR="00FC48BF">
        <w:rPr>
          <w:rStyle w:val="FootnoteReference"/>
          <w:rFonts w:asciiTheme="minorHAnsi" w:hAnsiTheme="minorHAnsi" w:cstheme="minorHAnsi"/>
          <w:b/>
          <w:bCs/>
          <w:sz w:val="22"/>
          <w:szCs w:val="22"/>
          <w:lang w:val="en-US"/>
        </w:rPr>
        <w:footnoteReference w:id="9"/>
      </w:r>
      <w:r w:rsidR="009B59CF" w:rsidRPr="009B59CF">
        <w:rPr>
          <w:rFonts w:asciiTheme="minorHAnsi" w:hAnsiTheme="minorHAnsi" w:cstheme="minorHAnsi"/>
          <w:b/>
          <w:bCs/>
          <w:sz w:val="22"/>
          <w:szCs w:val="22"/>
          <w:lang w:val="en-US"/>
        </w:rPr>
        <w:t xml:space="preserve"> </w:t>
      </w:r>
    </w:p>
    <w:p w14:paraId="65E006DB" w14:textId="6CD5A3E5" w:rsidR="001350EE" w:rsidRPr="00744747" w:rsidRDefault="001350EE">
      <w:pPr>
        <w:rPr>
          <w:rFonts w:cstheme="minorHAnsi"/>
          <w:sz w:val="22"/>
          <w:szCs w:val="22"/>
          <w:lang w:val="en-US"/>
        </w:rPr>
      </w:pPr>
      <w:r w:rsidRPr="00744747">
        <w:rPr>
          <w:rFonts w:cstheme="minorHAnsi"/>
          <w:sz w:val="22"/>
          <w:szCs w:val="22"/>
          <w:lang w:val="en-US"/>
        </w:rPr>
        <w:t xml:space="preserve">Gender gaps remain in all institutions and sectors in Lebanon because of structural barriers that reinforce discriminatory and gendered norms, practices and policies, particularly the lack of political will to share power, </w:t>
      </w:r>
      <w:r w:rsidR="00287489" w:rsidRPr="00744747">
        <w:rPr>
          <w:rFonts w:cstheme="minorHAnsi"/>
          <w:sz w:val="22"/>
          <w:szCs w:val="22"/>
          <w:lang w:val="en-US"/>
        </w:rPr>
        <w:t xml:space="preserve">the patriarchal </w:t>
      </w:r>
      <w:r w:rsidRPr="00744747">
        <w:rPr>
          <w:rFonts w:cstheme="minorHAnsi"/>
          <w:sz w:val="22"/>
          <w:szCs w:val="22"/>
          <w:lang w:val="en-US"/>
        </w:rPr>
        <w:t xml:space="preserve">and political parties that continue to </w:t>
      </w:r>
      <w:r w:rsidR="00947139" w:rsidRPr="00744747">
        <w:rPr>
          <w:rFonts w:cstheme="minorHAnsi"/>
          <w:sz w:val="22"/>
          <w:szCs w:val="22"/>
          <w:lang w:val="en-US"/>
        </w:rPr>
        <w:t>choose</w:t>
      </w:r>
      <w:r w:rsidRPr="00744747">
        <w:rPr>
          <w:rFonts w:cstheme="minorHAnsi"/>
          <w:sz w:val="22"/>
          <w:szCs w:val="22"/>
          <w:lang w:val="en-US"/>
        </w:rPr>
        <w:t xml:space="preserve"> men.</w:t>
      </w:r>
    </w:p>
    <w:p w14:paraId="0CCA1C12" w14:textId="2797CC44" w:rsidR="006771B8" w:rsidRDefault="001350EE" w:rsidP="006771B8">
      <w:pPr>
        <w:rPr>
          <w:lang w:val="en-US"/>
        </w:rPr>
      </w:pPr>
      <w:r w:rsidRPr="00136B76">
        <w:rPr>
          <w:sz w:val="22"/>
          <w:szCs w:val="22"/>
          <w:lang w:val="en-US"/>
        </w:rPr>
        <w:t>These structural barriers can only be remedied through specific, targeted measures:</w:t>
      </w:r>
      <w:r>
        <w:rPr>
          <w:lang w:val="en-US"/>
        </w:rPr>
        <w:t xml:space="preserve"> </w:t>
      </w:r>
      <w:r w:rsidRPr="000E467B">
        <w:rPr>
          <w:b/>
          <w:bCs/>
          <w:lang w:val="en-US"/>
        </w:rPr>
        <w:t>Temporary Special measures (TSM).</w:t>
      </w:r>
    </w:p>
    <w:p w14:paraId="5EA10F90" w14:textId="77777777" w:rsidR="006771B8" w:rsidRDefault="006771B8">
      <w:pPr>
        <w:rPr>
          <w:lang w:val="en-US"/>
        </w:rPr>
      </w:pPr>
    </w:p>
    <w:p w14:paraId="4C767F0B" w14:textId="28B4E2B8" w:rsidR="00733976" w:rsidRDefault="00733976">
      <w:pPr>
        <w:rPr>
          <w:lang w:val="en-US"/>
        </w:rPr>
      </w:pPr>
      <w:r>
        <w:rPr>
          <w:lang w:val="en-US"/>
        </w:rPr>
        <w:t>TSMs are designed to remove obstacles and positively promote substantive equality specially in advancing the equal participation of women in public institutions.</w:t>
      </w:r>
    </w:p>
    <w:p w14:paraId="3E6A6F75" w14:textId="77777777" w:rsidR="000E467B" w:rsidRDefault="000E467B">
      <w:pPr>
        <w:rPr>
          <w:lang w:val="en-US"/>
        </w:rPr>
      </w:pPr>
    </w:p>
    <w:p w14:paraId="1192C317" w14:textId="77777777" w:rsidR="005D0FCB" w:rsidRPr="00744747" w:rsidRDefault="00733976" w:rsidP="00BE6A29">
      <w:pPr>
        <w:shd w:val="clear" w:color="auto" w:fill="B4C6E7" w:themeFill="accent1" w:themeFillTint="66"/>
        <w:rPr>
          <w:rFonts w:cstheme="minorHAnsi"/>
          <w:b/>
          <w:bCs/>
          <w:sz w:val="22"/>
          <w:szCs w:val="22"/>
          <w:lang w:val="en-US"/>
        </w:rPr>
      </w:pPr>
      <w:r w:rsidRPr="00744747">
        <w:rPr>
          <w:rFonts w:cstheme="minorHAnsi"/>
          <w:b/>
          <w:bCs/>
          <w:sz w:val="22"/>
          <w:szCs w:val="22"/>
          <w:lang w:val="en-US"/>
        </w:rPr>
        <w:t>TSM</w:t>
      </w:r>
      <w:r w:rsidR="00693F71" w:rsidRPr="00744747">
        <w:rPr>
          <w:rFonts w:cstheme="minorHAnsi"/>
          <w:b/>
          <w:bCs/>
          <w:sz w:val="22"/>
          <w:szCs w:val="22"/>
          <w:lang w:val="en-US"/>
        </w:rPr>
        <w:t>s</w:t>
      </w:r>
      <w:r w:rsidRPr="00744747">
        <w:rPr>
          <w:rFonts w:cstheme="minorHAnsi"/>
          <w:b/>
          <w:bCs/>
          <w:sz w:val="22"/>
          <w:szCs w:val="22"/>
          <w:lang w:val="en-US"/>
        </w:rPr>
        <w:t xml:space="preserve"> are</w:t>
      </w:r>
      <w:r w:rsidR="00693F71" w:rsidRPr="00744747">
        <w:rPr>
          <w:rFonts w:cstheme="minorHAnsi"/>
          <w:b/>
          <w:bCs/>
          <w:sz w:val="22"/>
          <w:szCs w:val="22"/>
          <w:lang w:val="en-US"/>
        </w:rPr>
        <w:t xml:space="preserve"> a legal obligation for States that have ratified CEDAW.</w:t>
      </w:r>
    </w:p>
    <w:p w14:paraId="78E2873D" w14:textId="77777777" w:rsidR="005D0FCB" w:rsidRPr="00744747" w:rsidRDefault="005D0FCB" w:rsidP="005D0FCB">
      <w:pPr>
        <w:rPr>
          <w:rFonts w:cstheme="minorHAnsi"/>
          <w:b/>
          <w:bCs/>
          <w:sz w:val="22"/>
          <w:szCs w:val="22"/>
          <w:lang w:val="en-US"/>
        </w:rPr>
      </w:pPr>
    </w:p>
    <w:p w14:paraId="08057C07" w14:textId="190DF6AD" w:rsidR="001350EE" w:rsidRPr="00744747" w:rsidRDefault="005D0FCB" w:rsidP="005D0FCB">
      <w:pPr>
        <w:rPr>
          <w:rFonts w:cstheme="minorHAnsi"/>
          <w:b/>
          <w:bCs/>
          <w:sz w:val="22"/>
          <w:szCs w:val="22"/>
          <w:lang w:val="en-US"/>
        </w:rPr>
      </w:pPr>
      <w:r w:rsidRPr="00BE6A29">
        <w:rPr>
          <w:rFonts w:cstheme="minorHAnsi"/>
          <w:b/>
          <w:bCs/>
          <w:sz w:val="22"/>
          <w:szCs w:val="22"/>
          <w:shd w:val="clear" w:color="auto" w:fill="D9E2F3" w:themeFill="accent1" w:themeFillTint="33"/>
          <w:lang w:val="en-US"/>
        </w:rPr>
        <w:t>1.</w:t>
      </w:r>
      <w:r w:rsidR="001350EE" w:rsidRPr="00BE6A29">
        <w:rPr>
          <w:rFonts w:cstheme="minorHAnsi"/>
          <w:b/>
          <w:bCs/>
          <w:sz w:val="22"/>
          <w:szCs w:val="22"/>
          <w:shd w:val="clear" w:color="auto" w:fill="D9E2F3" w:themeFill="accent1" w:themeFillTint="33"/>
          <w:lang w:val="en-US"/>
        </w:rPr>
        <w:t>Quotas</w:t>
      </w:r>
      <w:r w:rsidR="001350EE" w:rsidRPr="00744747">
        <w:rPr>
          <w:rFonts w:cstheme="minorHAnsi"/>
          <w:sz w:val="22"/>
          <w:szCs w:val="22"/>
          <w:lang w:val="en-US"/>
        </w:rPr>
        <w:t xml:space="preserve"> are the most </w:t>
      </w:r>
      <w:r w:rsidR="00733976" w:rsidRPr="00744747">
        <w:rPr>
          <w:rFonts w:cstheme="minorHAnsi"/>
          <w:sz w:val="22"/>
          <w:szCs w:val="22"/>
          <w:lang w:val="en-US"/>
        </w:rPr>
        <w:t>result oriented TSM because quotas are numerical targets that stipulate the proportion of women who must be elected or the number of seats to be mandatory allocated to women in an election.</w:t>
      </w:r>
    </w:p>
    <w:p w14:paraId="195B5F83" w14:textId="4BCF492C" w:rsidR="00BE4767" w:rsidRPr="00744747" w:rsidRDefault="00BE4767">
      <w:pPr>
        <w:rPr>
          <w:rFonts w:cstheme="minorHAnsi"/>
          <w:sz w:val="22"/>
          <w:szCs w:val="22"/>
          <w:lang w:val="en-US"/>
        </w:rPr>
      </w:pPr>
      <w:r w:rsidRPr="00744747">
        <w:rPr>
          <w:rFonts w:cstheme="minorHAnsi"/>
          <w:sz w:val="22"/>
          <w:szCs w:val="22"/>
          <w:lang w:val="en-US"/>
        </w:rPr>
        <w:t xml:space="preserve">Currently the 84 Member States that have adopted legislation on gender quotas have seen on average 26% women in parliament, compared to 21% women in countries without such legislation </w:t>
      </w:r>
      <w:r w:rsidR="00A54F8F">
        <w:rPr>
          <w:rFonts w:cstheme="minorHAnsi"/>
          <w:sz w:val="22"/>
          <w:szCs w:val="22"/>
          <w:lang w:val="en-US"/>
        </w:rPr>
        <w:t xml:space="preserve">(source: </w:t>
      </w:r>
      <w:r w:rsidRPr="00F068EB">
        <w:rPr>
          <w:rFonts w:cstheme="minorHAnsi"/>
          <w:sz w:val="22"/>
          <w:szCs w:val="22"/>
          <w:lang w:val="en-US"/>
        </w:rPr>
        <w:t>UN Women</w:t>
      </w:r>
      <w:r w:rsidR="00A54F8F">
        <w:rPr>
          <w:rFonts w:cstheme="minorHAnsi"/>
          <w:sz w:val="22"/>
          <w:szCs w:val="22"/>
          <w:lang w:val="en-US"/>
        </w:rPr>
        <w:t>)</w:t>
      </w:r>
    </w:p>
    <w:p w14:paraId="706DE45C" w14:textId="324170B4" w:rsidR="00C06EE3" w:rsidRPr="00744747" w:rsidRDefault="00C06EE3">
      <w:pPr>
        <w:rPr>
          <w:rFonts w:cstheme="minorHAnsi"/>
          <w:sz w:val="22"/>
          <w:szCs w:val="22"/>
          <w:lang w:val="en-US"/>
        </w:rPr>
      </w:pPr>
      <w:r w:rsidRPr="00744747">
        <w:rPr>
          <w:rFonts w:cstheme="minorHAnsi"/>
          <w:sz w:val="22"/>
          <w:szCs w:val="22"/>
          <w:lang w:val="en-US"/>
        </w:rPr>
        <w:t xml:space="preserve">The </w:t>
      </w:r>
      <w:r w:rsidR="009D1513" w:rsidRPr="00744747">
        <w:rPr>
          <w:rFonts w:cstheme="minorHAnsi"/>
          <w:sz w:val="22"/>
          <w:szCs w:val="22"/>
          <w:lang w:val="en-US"/>
        </w:rPr>
        <w:t xml:space="preserve">new </w:t>
      </w:r>
      <w:r w:rsidR="00843BA5">
        <w:rPr>
          <w:rFonts w:cstheme="minorHAnsi"/>
          <w:sz w:val="22"/>
          <w:szCs w:val="22"/>
          <w:lang w:val="en-US"/>
        </w:rPr>
        <w:t xml:space="preserve">UN </w:t>
      </w:r>
      <w:r w:rsidR="009D1513" w:rsidRPr="00744747">
        <w:rPr>
          <w:rFonts w:cstheme="minorHAnsi"/>
          <w:sz w:val="22"/>
          <w:szCs w:val="22"/>
          <w:lang w:val="en-US"/>
        </w:rPr>
        <w:t>ambitious target is to aim for 50/50 gender balance. But Lebanon is far away from this aim with its 4</w:t>
      </w:r>
      <w:r w:rsidR="00A42AF9" w:rsidRPr="00744747">
        <w:rPr>
          <w:rFonts w:cstheme="minorHAnsi"/>
          <w:sz w:val="22"/>
          <w:szCs w:val="22"/>
          <w:lang w:val="en-US"/>
        </w:rPr>
        <w:t>,68</w:t>
      </w:r>
      <w:r w:rsidR="009D1513" w:rsidRPr="00744747">
        <w:rPr>
          <w:rFonts w:cstheme="minorHAnsi"/>
          <w:sz w:val="22"/>
          <w:szCs w:val="22"/>
          <w:lang w:val="en-US"/>
        </w:rPr>
        <w:t xml:space="preserve">% of women members of parliament. </w:t>
      </w:r>
    </w:p>
    <w:p w14:paraId="21861B04" w14:textId="77777777" w:rsidR="0047291D" w:rsidRPr="00744747" w:rsidRDefault="0047291D">
      <w:pPr>
        <w:rPr>
          <w:rFonts w:cstheme="minorHAnsi"/>
          <w:sz w:val="22"/>
          <w:szCs w:val="22"/>
          <w:lang w:val="en-US"/>
        </w:rPr>
      </w:pPr>
    </w:p>
    <w:p w14:paraId="6E8C47D8" w14:textId="3AA90283" w:rsidR="00BE4767" w:rsidRPr="00744747" w:rsidRDefault="000606D5">
      <w:pPr>
        <w:rPr>
          <w:rFonts w:cstheme="minorHAnsi"/>
          <w:sz w:val="22"/>
          <w:szCs w:val="22"/>
          <w:lang w:val="en-US"/>
        </w:rPr>
      </w:pPr>
      <w:r w:rsidRPr="0032796A">
        <w:rPr>
          <w:rFonts w:cstheme="minorHAnsi"/>
          <w:b/>
          <w:bCs/>
          <w:sz w:val="22"/>
          <w:szCs w:val="22"/>
          <w:shd w:val="clear" w:color="auto" w:fill="E7E6E6" w:themeFill="background2"/>
          <w:lang w:val="en-US"/>
        </w:rPr>
        <w:t xml:space="preserve">Recommendation: </w:t>
      </w:r>
      <w:r w:rsidR="00BE4767" w:rsidRPr="0032796A">
        <w:rPr>
          <w:rFonts w:cstheme="minorHAnsi"/>
          <w:b/>
          <w:bCs/>
          <w:sz w:val="22"/>
          <w:szCs w:val="22"/>
          <w:shd w:val="clear" w:color="auto" w:fill="E7E6E6" w:themeFill="background2"/>
          <w:lang w:val="en-US"/>
        </w:rPr>
        <w:t xml:space="preserve">Lebanon as Member State should be encouraged to set a mandatory 30% </w:t>
      </w:r>
      <w:r w:rsidR="009A2F49" w:rsidRPr="0032796A">
        <w:rPr>
          <w:rFonts w:cstheme="minorHAnsi"/>
          <w:b/>
          <w:bCs/>
          <w:sz w:val="22"/>
          <w:szCs w:val="22"/>
          <w:shd w:val="clear" w:color="auto" w:fill="E7E6E6" w:themeFill="background2"/>
          <w:lang w:val="en-US"/>
        </w:rPr>
        <w:t xml:space="preserve">reserved seats </w:t>
      </w:r>
      <w:r w:rsidR="0047291D" w:rsidRPr="0032796A">
        <w:rPr>
          <w:rFonts w:cstheme="minorHAnsi"/>
          <w:b/>
          <w:bCs/>
          <w:sz w:val="22"/>
          <w:szCs w:val="22"/>
          <w:shd w:val="clear" w:color="auto" w:fill="E7E6E6" w:themeFill="background2"/>
          <w:lang w:val="en-US"/>
        </w:rPr>
        <w:t xml:space="preserve">at least, </w:t>
      </w:r>
      <w:r w:rsidR="00F153FB" w:rsidRPr="0032796A">
        <w:rPr>
          <w:rFonts w:cstheme="minorHAnsi"/>
          <w:b/>
          <w:bCs/>
          <w:sz w:val="22"/>
          <w:szCs w:val="22"/>
          <w:shd w:val="clear" w:color="auto" w:fill="E7E6E6" w:themeFill="background2"/>
          <w:lang w:val="en-US"/>
        </w:rPr>
        <w:t xml:space="preserve">women quota </w:t>
      </w:r>
      <w:r w:rsidR="00BE4767" w:rsidRPr="0032796A">
        <w:rPr>
          <w:rFonts w:cstheme="minorHAnsi"/>
          <w:b/>
          <w:bCs/>
          <w:sz w:val="22"/>
          <w:szCs w:val="22"/>
          <w:shd w:val="clear" w:color="auto" w:fill="E7E6E6" w:themeFill="background2"/>
          <w:lang w:val="en-US"/>
        </w:rPr>
        <w:t xml:space="preserve">target </w:t>
      </w:r>
      <w:r w:rsidR="00F153FB" w:rsidRPr="0032796A">
        <w:rPr>
          <w:rFonts w:cstheme="minorHAnsi"/>
          <w:b/>
          <w:bCs/>
          <w:sz w:val="22"/>
          <w:szCs w:val="22"/>
          <w:shd w:val="clear" w:color="auto" w:fill="E7E6E6" w:themeFill="background2"/>
          <w:lang w:val="en-US"/>
        </w:rPr>
        <w:t xml:space="preserve">for the upcoming </w:t>
      </w:r>
      <w:r w:rsidR="00354A86" w:rsidRPr="0032796A">
        <w:rPr>
          <w:rFonts w:cstheme="minorHAnsi"/>
          <w:b/>
          <w:bCs/>
          <w:sz w:val="22"/>
          <w:szCs w:val="22"/>
          <w:shd w:val="clear" w:color="auto" w:fill="E7E6E6" w:themeFill="background2"/>
          <w:lang w:val="en-US"/>
        </w:rPr>
        <w:t xml:space="preserve">legislative </w:t>
      </w:r>
      <w:r w:rsidR="00F153FB" w:rsidRPr="0032796A">
        <w:rPr>
          <w:rFonts w:cstheme="minorHAnsi"/>
          <w:b/>
          <w:bCs/>
          <w:sz w:val="22"/>
          <w:szCs w:val="22"/>
          <w:shd w:val="clear" w:color="auto" w:fill="E7E6E6" w:themeFill="background2"/>
          <w:lang w:val="en-US"/>
        </w:rPr>
        <w:t xml:space="preserve">elections in May </w:t>
      </w:r>
      <w:proofErr w:type="gramStart"/>
      <w:r w:rsidR="00F153FB" w:rsidRPr="0032796A">
        <w:rPr>
          <w:rFonts w:cstheme="minorHAnsi"/>
          <w:b/>
          <w:bCs/>
          <w:sz w:val="22"/>
          <w:szCs w:val="22"/>
          <w:shd w:val="clear" w:color="auto" w:fill="E7E6E6" w:themeFill="background2"/>
          <w:lang w:val="en-US"/>
        </w:rPr>
        <w:t>2022</w:t>
      </w:r>
      <w:r w:rsidR="00C06EE3" w:rsidRPr="00744747">
        <w:rPr>
          <w:rFonts w:cstheme="minorHAnsi"/>
          <w:sz w:val="22"/>
          <w:szCs w:val="22"/>
          <w:lang w:val="en-US"/>
        </w:rPr>
        <w:t xml:space="preserve"> </w:t>
      </w:r>
      <w:r w:rsidR="0032796A">
        <w:rPr>
          <w:rFonts w:cstheme="minorHAnsi"/>
          <w:sz w:val="22"/>
          <w:szCs w:val="22"/>
          <w:lang w:val="en-US"/>
        </w:rPr>
        <w:t xml:space="preserve"> </w:t>
      </w:r>
      <w:r w:rsidR="00C06EE3" w:rsidRPr="00744747">
        <w:rPr>
          <w:rFonts w:cstheme="minorHAnsi"/>
          <w:sz w:val="22"/>
          <w:szCs w:val="22"/>
          <w:lang w:val="en-US"/>
        </w:rPr>
        <w:t>and</w:t>
      </w:r>
      <w:proofErr w:type="gramEnd"/>
      <w:r w:rsidR="00C06EE3" w:rsidRPr="00744747">
        <w:rPr>
          <w:rFonts w:cstheme="minorHAnsi"/>
          <w:sz w:val="22"/>
          <w:szCs w:val="22"/>
          <w:lang w:val="en-US"/>
        </w:rPr>
        <w:t xml:space="preserve"> create the necessary conditions for achieving it by setting specific enforcement and sanction mechanisms for non-compliance because it is the most effective way to ensure political </w:t>
      </w:r>
      <w:r w:rsidR="00172A42" w:rsidRPr="00744747">
        <w:rPr>
          <w:rFonts w:cstheme="minorHAnsi"/>
          <w:sz w:val="22"/>
          <w:szCs w:val="22"/>
          <w:lang w:val="en-US"/>
        </w:rPr>
        <w:t>parties’</w:t>
      </w:r>
      <w:r w:rsidR="00C06EE3" w:rsidRPr="00744747">
        <w:rPr>
          <w:rFonts w:cstheme="minorHAnsi"/>
          <w:sz w:val="22"/>
          <w:szCs w:val="22"/>
          <w:lang w:val="en-US"/>
        </w:rPr>
        <w:t xml:space="preserve"> compliance.</w:t>
      </w:r>
    </w:p>
    <w:p w14:paraId="75D2C4F1" w14:textId="77777777" w:rsidR="009A570F" w:rsidRPr="00744747" w:rsidRDefault="009A570F">
      <w:pPr>
        <w:rPr>
          <w:rFonts w:cstheme="minorHAnsi"/>
          <w:sz w:val="22"/>
          <w:szCs w:val="22"/>
          <w:lang w:val="en-US"/>
        </w:rPr>
      </w:pPr>
    </w:p>
    <w:p w14:paraId="146274B6" w14:textId="13A78189" w:rsidR="00C06EE3" w:rsidRPr="00744747" w:rsidRDefault="00C06EE3">
      <w:pPr>
        <w:rPr>
          <w:rFonts w:cstheme="minorHAnsi"/>
          <w:sz w:val="22"/>
          <w:szCs w:val="22"/>
          <w:lang w:val="en-US"/>
        </w:rPr>
      </w:pPr>
      <w:r w:rsidRPr="00744747">
        <w:rPr>
          <w:rFonts w:cstheme="minorHAnsi"/>
          <w:sz w:val="22"/>
          <w:szCs w:val="22"/>
          <w:lang w:val="en-US"/>
        </w:rPr>
        <w:t>Only 36 countries</w:t>
      </w:r>
      <w:r w:rsidR="001C5F33" w:rsidRPr="00744747">
        <w:rPr>
          <w:rFonts w:cstheme="minorHAnsi"/>
          <w:sz w:val="22"/>
          <w:szCs w:val="22"/>
          <w:lang w:val="en-US"/>
        </w:rPr>
        <w:t xml:space="preserve"> have achieved the gender targets established in their quota laws, and success in these cases is mostly attributed to the existence of sanctions and other measures for non-compliance.</w:t>
      </w:r>
    </w:p>
    <w:p w14:paraId="3DBD0129" w14:textId="16E2639B" w:rsidR="001C5F33" w:rsidRPr="00744747" w:rsidRDefault="001C5F33">
      <w:pPr>
        <w:rPr>
          <w:rFonts w:cstheme="minorHAnsi"/>
          <w:sz w:val="22"/>
          <w:szCs w:val="22"/>
          <w:lang w:val="en-US"/>
        </w:rPr>
      </w:pPr>
    </w:p>
    <w:p w14:paraId="0613DF65" w14:textId="550243E8" w:rsidR="001C5F33" w:rsidRPr="00BC6B34" w:rsidRDefault="000606D5" w:rsidP="00734259">
      <w:pPr>
        <w:shd w:val="clear" w:color="auto" w:fill="E7E6E6" w:themeFill="background2"/>
        <w:rPr>
          <w:rFonts w:cstheme="minorHAnsi"/>
          <w:b/>
          <w:bCs/>
          <w:sz w:val="22"/>
          <w:szCs w:val="22"/>
          <w:lang w:val="en-US"/>
        </w:rPr>
      </w:pPr>
      <w:r>
        <w:rPr>
          <w:rFonts w:cstheme="minorHAnsi"/>
          <w:b/>
          <w:bCs/>
          <w:sz w:val="22"/>
          <w:szCs w:val="22"/>
          <w:lang w:val="en-US"/>
        </w:rPr>
        <w:t xml:space="preserve">Recommendation: </w:t>
      </w:r>
      <w:r w:rsidR="001C5F33" w:rsidRPr="00BC6B34">
        <w:rPr>
          <w:rFonts w:cstheme="minorHAnsi"/>
          <w:b/>
          <w:bCs/>
          <w:sz w:val="22"/>
          <w:szCs w:val="22"/>
          <w:lang w:val="en-US"/>
        </w:rPr>
        <w:t>Lebanon as Member State</w:t>
      </w:r>
      <w:r w:rsidR="00D53140" w:rsidRPr="00BC6B34">
        <w:rPr>
          <w:rFonts w:cstheme="minorHAnsi"/>
          <w:b/>
          <w:bCs/>
          <w:sz w:val="22"/>
          <w:szCs w:val="22"/>
          <w:lang w:val="en-US"/>
        </w:rPr>
        <w:t xml:space="preserve"> </w:t>
      </w:r>
      <w:r w:rsidR="00BC6B34">
        <w:rPr>
          <w:rFonts w:cstheme="minorHAnsi"/>
          <w:b/>
          <w:bCs/>
          <w:sz w:val="22"/>
          <w:szCs w:val="22"/>
          <w:lang w:val="en-US"/>
        </w:rPr>
        <w:t>must</w:t>
      </w:r>
      <w:r w:rsidR="00D53140" w:rsidRPr="00BC6B34">
        <w:rPr>
          <w:rFonts w:cstheme="minorHAnsi"/>
          <w:b/>
          <w:bCs/>
          <w:sz w:val="22"/>
          <w:szCs w:val="22"/>
          <w:lang w:val="en-US"/>
        </w:rPr>
        <w:t xml:space="preserve"> be reminded of other measures to make parity a reality through the 30% gender quota appointments for all executive positions at all levels of government</w:t>
      </w:r>
      <w:r w:rsidR="0092220A" w:rsidRPr="00BC6B34">
        <w:rPr>
          <w:rFonts w:cstheme="minorHAnsi"/>
          <w:b/>
          <w:bCs/>
          <w:sz w:val="22"/>
          <w:szCs w:val="22"/>
          <w:lang w:val="en-US"/>
        </w:rPr>
        <w:t xml:space="preserve">, in legislative elections and in municipal </w:t>
      </w:r>
      <w:r w:rsidR="004F290F" w:rsidRPr="00BC6B34">
        <w:rPr>
          <w:rFonts w:cstheme="minorHAnsi"/>
          <w:b/>
          <w:bCs/>
          <w:sz w:val="22"/>
          <w:szCs w:val="22"/>
          <w:lang w:val="en-US"/>
        </w:rPr>
        <w:t>councils’</w:t>
      </w:r>
      <w:r w:rsidR="0092220A" w:rsidRPr="00BC6B34">
        <w:rPr>
          <w:rFonts w:cstheme="minorHAnsi"/>
          <w:b/>
          <w:bCs/>
          <w:sz w:val="22"/>
          <w:szCs w:val="22"/>
          <w:lang w:val="en-US"/>
        </w:rPr>
        <w:t xml:space="preserve"> elections.</w:t>
      </w:r>
    </w:p>
    <w:p w14:paraId="2387F113" w14:textId="313824B2" w:rsidR="00604C3A" w:rsidRPr="00744747" w:rsidRDefault="00604C3A">
      <w:pPr>
        <w:rPr>
          <w:rFonts w:cstheme="minorHAnsi"/>
          <w:sz w:val="22"/>
          <w:szCs w:val="22"/>
          <w:lang w:val="en-US"/>
        </w:rPr>
      </w:pPr>
    </w:p>
    <w:p w14:paraId="51E47C62" w14:textId="203162D8" w:rsidR="00604C3A" w:rsidRPr="00744747" w:rsidRDefault="00604C3A">
      <w:pPr>
        <w:rPr>
          <w:rFonts w:cstheme="minorHAnsi"/>
          <w:sz w:val="22"/>
          <w:szCs w:val="22"/>
          <w:lang w:val="en-US"/>
        </w:rPr>
      </w:pPr>
      <w:r w:rsidRPr="00744747">
        <w:rPr>
          <w:rFonts w:cstheme="minorHAnsi"/>
          <w:sz w:val="22"/>
          <w:szCs w:val="22"/>
          <w:lang w:val="en-US"/>
        </w:rPr>
        <w:t>CEDAW and the Beijing Platform emphasize a variety of other possible measures. CEDAW General recommendations 25, mentions: “Outreach or support programs; allocation and/or reallocation of resources; preferential treatments; targeted recruitment, hiring and promotion; numerical goals</w:t>
      </w:r>
      <w:r w:rsidR="004E219C" w:rsidRPr="00744747">
        <w:rPr>
          <w:rFonts w:cstheme="minorHAnsi"/>
          <w:sz w:val="22"/>
          <w:szCs w:val="22"/>
          <w:lang w:val="en-US"/>
        </w:rPr>
        <w:t xml:space="preserve"> connected with time frames; and quota systems”</w:t>
      </w:r>
    </w:p>
    <w:p w14:paraId="17B7663E" w14:textId="71DA1C7B" w:rsidR="004E219C" w:rsidRPr="00744747" w:rsidRDefault="004E219C">
      <w:pPr>
        <w:rPr>
          <w:rFonts w:cstheme="minorHAnsi"/>
          <w:sz w:val="22"/>
          <w:szCs w:val="22"/>
          <w:lang w:val="en-US"/>
        </w:rPr>
      </w:pPr>
    </w:p>
    <w:p w14:paraId="6461B322" w14:textId="52F3EDA0" w:rsidR="00674174" w:rsidRDefault="005D0FCB" w:rsidP="005D0FCB">
      <w:pPr>
        <w:rPr>
          <w:rFonts w:cstheme="minorHAnsi"/>
          <w:sz w:val="22"/>
          <w:szCs w:val="22"/>
          <w:lang w:val="en-US"/>
        </w:rPr>
      </w:pPr>
      <w:r w:rsidRPr="00BE6A29">
        <w:rPr>
          <w:rFonts w:cstheme="minorHAnsi"/>
          <w:b/>
          <w:bCs/>
          <w:sz w:val="22"/>
          <w:szCs w:val="22"/>
          <w:shd w:val="clear" w:color="auto" w:fill="D9E2F3" w:themeFill="accent1" w:themeFillTint="33"/>
          <w:lang w:val="en-US"/>
        </w:rPr>
        <w:t>2.</w:t>
      </w:r>
      <w:r w:rsidR="004E219C" w:rsidRPr="00BE6A29">
        <w:rPr>
          <w:rFonts w:cstheme="minorHAnsi"/>
          <w:b/>
          <w:bCs/>
          <w:sz w:val="22"/>
          <w:szCs w:val="22"/>
          <w:shd w:val="clear" w:color="auto" w:fill="D9E2F3" w:themeFill="accent1" w:themeFillTint="33"/>
          <w:lang w:val="en-US"/>
        </w:rPr>
        <w:t>Subsidizing media coverage</w:t>
      </w:r>
      <w:r w:rsidR="004E219C" w:rsidRPr="00744747">
        <w:rPr>
          <w:rFonts w:cstheme="minorHAnsi"/>
          <w:sz w:val="22"/>
          <w:szCs w:val="22"/>
          <w:lang w:val="en-US"/>
        </w:rPr>
        <w:t xml:space="preserve"> is crucial to help women gain name </w:t>
      </w:r>
      <w:r w:rsidR="001626CF">
        <w:rPr>
          <w:rFonts w:cstheme="minorHAnsi"/>
          <w:sz w:val="22"/>
          <w:szCs w:val="22"/>
          <w:lang w:val="en-US"/>
        </w:rPr>
        <w:t xml:space="preserve">and political </w:t>
      </w:r>
      <w:r w:rsidR="004E219C" w:rsidRPr="00744747">
        <w:rPr>
          <w:rFonts w:cstheme="minorHAnsi"/>
          <w:sz w:val="22"/>
          <w:szCs w:val="22"/>
          <w:lang w:val="en-US"/>
        </w:rPr>
        <w:t xml:space="preserve">recognition during political campaigns: </w:t>
      </w:r>
      <w:r w:rsidR="008B3350" w:rsidRPr="00744747">
        <w:rPr>
          <w:rFonts w:cstheme="minorHAnsi"/>
          <w:sz w:val="22"/>
          <w:szCs w:val="22"/>
          <w:lang w:val="en-US"/>
        </w:rPr>
        <w:t xml:space="preserve">women candidates have a huge lack of recognition than men candidates that </w:t>
      </w:r>
      <w:r w:rsidR="008B3350" w:rsidRPr="00744747">
        <w:rPr>
          <w:rFonts w:cstheme="minorHAnsi"/>
          <w:sz w:val="22"/>
          <w:szCs w:val="22"/>
          <w:lang w:val="en-US"/>
        </w:rPr>
        <w:lastRenderedPageBreak/>
        <w:t>have been in the political field for years, most of the times from grand-father to sons as in Lebanon the system is still fe</w:t>
      </w:r>
      <w:r w:rsidR="007D5E3B" w:rsidRPr="00744747">
        <w:rPr>
          <w:rFonts w:cstheme="minorHAnsi"/>
          <w:sz w:val="22"/>
          <w:szCs w:val="22"/>
          <w:lang w:val="en-US"/>
        </w:rPr>
        <w:t>u</w:t>
      </w:r>
      <w:r w:rsidR="008B3350" w:rsidRPr="00744747">
        <w:rPr>
          <w:rFonts w:cstheme="minorHAnsi"/>
          <w:sz w:val="22"/>
          <w:szCs w:val="22"/>
          <w:lang w:val="en-US"/>
        </w:rPr>
        <w:t xml:space="preserve">dal, a </w:t>
      </w:r>
      <w:r w:rsidR="00763B3F" w:rsidRPr="00744747">
        <w:rPr>
          <w:rFonts w:cstheme="minorHAnsi"/>
          <w:sz w:val="22"/>
          <w:szCs w:val="22"/>
          <w:lang w:val="en-US"/>
        </w:rPr>
        <w:t>“</w:t>
      </w:r>
      <w:r w:rsidR="008B3350" w:rsidRPr="00744747">
        <w:rPr>
          <w:rFonts w:cstheme="minorHAnsi"/>
          <w:sz w:val="22"/>
          <w:szCs w:val="22"/>
          <w:lang w:val="en-US"/>
        </w:rPr>
        <w:t>family</w:t>
      </w:r>
      <w:r w:rsidR="007D5E3B" w:rsidRPr="00744747">
        <w:rPr>
          <w:rFonts w:cstheme="minorHAnsi"/>
          <w:sz w:val="22"/>
          <w:szCs w:val="22"/>
          <w:lang w:val="en-US"/>
        </w:rPr>
        <w:t xml:space="preserve"> political legacy</w:t>
      </w:r>
      <w:r w:rsidR="00763B3F" w:rsidRPr="00744747">
        <w:rPr>
          <w:rFonts w:cstheme="minorHAnsi"/>
          <w:sz w:val="22"/>
          <w:szCs w:val="22"/>
          <w:lang w:val="en-US"/>
        </w:rPr>
        <w:t>”</w:t>
      </w:r>
      <w:r w:rsidR="00400CFD" w:rsidRPr="00744747">
        <w:rPr>
          <w:rFonts w:cstheme="minorHAnsi"/>
          <w:sz w:val="22"/>
          <w:szCs w:val="22"/>
          <w:lang w:val="en-US"/>
        </w:rPr>
        <w:t xml:space="preserve">. </w:t>
      </w:r>
    </w:p>
    <w:p w14:paraId="72F004DD" w14:textId="77777777" w:rsidR="000606D5" w:rsidRDefault="000606D5" w:rsidP="005D0FCB">
      <w:pPr>
        <w:rPr>
          <w:rFonts w:cstheme="minorHAnsi"/>
          <w:sz w:val="22"/>
          <w:szCs w:val="22"/>
          <w:lang w:val="en-US"/>
        </w:rPr>
      </w:pPr>
    </w:p>
    <w:p w14:paraId="57839138" w14:textId="6130B1D5" w:rsidR="004E219C" w:rsidRPr="00744747" w:rsidRDefault="00674174" w:rsidP="00734259">
      <w:pPr>
        <w:shd w:val="clear" w:color="auto" w:fill="E7E6E6" w:themeFill="background2"/>
        <w:rPr>
          <w:rFonts w:cstheme="minorHAnsi"/>
          <w:sz w:val="22"/>
          <w:szCs w:val="22"/>
          <w:lang w:val="en-US"/>
        </w:rPr>
      </w:pPr>
      <w:r w:rsidRPr="00674174">
        <w:rPr>
          <w:rFonts w:cstheme="minorHAnsi"/>
          <w:b/>
          <w:bCs/>
          <w:sz w:val="22"/>
          <w:szCs w:val="22"/>
          <w:lang w:val="en-US"/>
        </w:rPr>
        <w:t>Recommendation:</w:t>
      </w:r>
      <w:r>
        <w:rPr>
          <w:rFonts w:cstheme="minorHAnsi"/>
          <w:sz w:val="22"/>
          <w:szCs w:val="22"/>
          <w:lang w:val="en-US"/>
        </w:rPr>
        <w:t xml:space="preserve"> </w:t>
      </w:r>
      <w:r w:rsidR="004E219C" w:rsidRPr="00744747">
        <w:rPr>
          <w:rFonts w:cstheme="minorHAnsi"/>
          <w:b/>
          <w:bCs/>
          <w:sz w:val="22"/>
          <w:szCs w:val="22"/>
          <w:lang w:val="en-US"/>
        </w:rPr>
        <w:t>Legislation on media access has to stipulate equal and FREE access to media with equal time</w:t>
      </w:r>
      <w:r w:rsidR="004E219C" w:rsidRPr="00744747">
        <w:rPr>
          <w:rFonts w:cstheme="minorHAnsi"/>
          <w:sz w:val="22"/>
          <w:szCs w:val="22"/>
          <w:lang w:val="en-US"/>
        </w:rPr>
        <w:t xml:space="preserve"> </w:t>
      </w:r>
      <w:r w:rsidR="004E219C" w:rsidRPr="00674174">
        <w:rPr>
          <w:rFonts w:cstheme="minorHAnsi"/>
          <w:b/>
          <w:bCs/>
          <w:sz w:val="22"/>
          <w:szCs w:val="22"/>
          <w:lang w:val="en-US"/>
        </w:rPr>
        <w:t>for women: this can act as an incentive for parties to nominate more women</w:t>
      </w:r>
      <w:r w:rsidR="004E219C" w:rsidRPr="00744747">
        <w:rPr>
          <w:rFonts w:cstheme="minorHAnsi"/>
          <w:sz w:val="22"/>
          <w:szCs w:val="22"/>
          <w:lang w:val="en-US"/>
        </w:rPr>
        <w:t>.</w:t>
      </w:r>
    </w:p>
    <w:p w14:paraId="530328BE" w14:textId="3B3EE68D" w:rsidR="004E219C" w:rsidRPr="00744747" w:rsidRDefault="004E219C">
      <w:pPr>
        <w:rPr>
          <w:rFonts w:cstheme="minorHAnsi"/>
          <w:sz w:val="22"/>
          <w:szCs w:val="22"/>
          <w:lang w:val="en-US"/>
        </w:rPr>
      </w:pPr>
    </w:p>
    <w:p w14:paraId="534B948E" w14:textId="59E534B8" w:rsidR="008E1DFB" w:rsidRPr="00744747" w:rsidRDefault="005D0FCB" w:rsidP="0009140D">
      <w:pPr>
        <w:rPr>
          <w:rFonts w:cstheme="minorHAnsi"/>
          <w:sz w:val="22"/>
          <w:szCs w:val="22"/>
          <w:lang w:val="en-US"/>
        </w:rPr>
      </w:pPr>
      <w:r w:rsidRPr="00BE6A29">
        <w:rPr>
          <w:rFonts w:cstheme="minorHAnsi"/>
          <w:b/>
          <w:bCs/>
          <w:sz w:val="22"/>
          <w:szCs w:val="22"/>
          <w:shd w:val="clear" w:color="auto" w:fill="D9E2F3" w:themeFill="accent1" w:themeFillTint="33"/>
          <w:lang w:val="en-US"/>
        </w:rPr>
        <w:t>3.</w:t>
      </w:r>
      <w:r w:rsidR="008B3350" w:rsidRPr="00BE6A29">
        <w:rPr>
          <w:rFonts w:cstheme="minorHAnsi"/>
          <w:b/>
          <w:bCs/>
          <w:sz w:val="22"/>
          <w:szCs w:val="22"/>
          <w:shd w:val="clear" w:color="auto" w:fill="D9E2F3" w:themeFill="accent1" w:themeFillTint="33"/>
          <w:lang w:val="en-US"/>
        </w:rPr>
        <w:t xml:space="preserve">Legislation on exonerating women candidates from the </w:t>
      </w:r>
      <w:r w:rsidR="00F67F18" w:rsidRPr="00BE6A29">
        <w:rPr>
          <w:rFonts w:cstheme="minorHAnsi"/>
          <w:b/>
          <w:bCs/>
          <w:sz w:val="22"/>
          <w:szCs w:val="22"/>
          <w:shd w:val="clear" w:color="auto" w:fill="D9E2F3" w:themeFill="accent1" w:themeFillTint="33"/>
          <w:lang w:val="en-US"/>
        </w:rPr>
        <w:t>“</w:t>
      </w:r>
      <w:r w:rsidR="008B3350" w:rsidRPr="00BE6A29">
        <w:rPr>
          <w:rFonts w:cstheme="minorHAnsi"/>
          <w:b/>
          <w:bCs/>
          <w:sz w:val="22"/>
          <w:szCs w:val="22"/>
          <w:shd w:val="clear" w:color="auto" w:fill="D9E2F3" w:themeFill="accent1" w:themeFillTint="33"/>
          <w:lang w:val="en-US"/>
        </w:rPr>
        <w:t>candidacy fees</w:t>
      </w:r>
      <w:r w:rsidR="00F67F18" w:rsidRPr="00B765BF">
        <w:rPr>
          <w:rFonts w:cstheme="minorHAnsi"/>
          <w:b/>
          <w:bCs/>
          <w:sz w:val="22"/>
          <w:szCs w:val="22"/>
          <w:lang w:val="en-US"/>
        </w:rPr>
        <w:t>”</w:t>
      </w:r>
      <w:r w:rsidR="00F67F18" w:rsidRPr="00744747">
        <w:rPr>
          <w:rFonts w:cstheme="minorHAnsi"/>
          <w:b/>
          <w:bCs/>
          <w:sz w:val="22"/>
          <w:szCs w:val="22"/>
          <w:lang w:val="en-US"/>
        </w:rPr>
        <w:t xml:space="preserve"> </w:t>
      </w:r>
      <w:r w:rsidR="008B3350" w:rsidRPr="00744747">
        <w:rPr>
          <w:rFonts w:cstheme="minorHAnsi"/>
          <w:b/>
          <w:bCs/>
          <w:sz w:val="22"/>
          <w:szCs w:val="22"/>
          <w:lang w:val="en-US"/>
        </w:rPr>
        <w:t xml:space="preserve">could </w:t>
      </w:r>
      <w:r w:rsidR="00430123" w:rsidRPr="00744747">
        <w:rPr>
          <w:rFonts w:cstheme="minorHAnsi"/>
          <w:b/>
          <w:bCs/>
          <w:sz w:val="22"/>
          <w:szCs w:val="22"/>
          <w:lang w:val="en-US"/>
        </w:rPr>
        <w:t>be incentive</w:t>
      </w:r>
      <w:r w:rsidR="00430123" w:rsidRPr="00744747">
        <w:rPr>
          <w:rFonts w:cstheme="minorHAnsi"/>
          <w:sz w:val="22"/>
          <w:szCs w:val="22"/>
          <w:lang w:val="en-US"/>
        </w:rPr>
        <w:t xml:space="preserve"> to women candidates and to political parties to </w:t>
      </w:r>
      <w:r w:rsidR="004A600C" w:rsidRPr="00744747">
        <w:rPr>
          <w:rFonts w:cstheme="minorHAnsi"/>
          <w:sz w:val="22"/>
          <w:szCs w:val="22"/>
          <w:lang w:val="en-US"/>
        </w:rPr>
        <w:t>nominate more women.</w:t>
      </w:r>
    </w:p>
    <w:p w14:paraId="4758A09A" w14:textId="622FDCA6" w:rsidR="00753040" w:rsidRPr="00744747" w:rsidRDefault="00EB6975" w:rsidP="00734259">
      <w:pPr>
        <w:pStyle w:val="NormalWeb"/>
        <w:shd w:val="clear" w:color="auto" w:fill="E7E6E6" w:themeFill="background2"/>
        <w:spacing w:line="192" w:lineRule="auto"/>
        <w:contextualSpacing/>
        <w:rPr>
          <w:rFonts w:asciiTheme="minorHAnsi" w:hAnsiTheme="minorHAnsi" w:cstheme="minorHAnsi"/>
          <w:sz w:val="22"/>
          <w:szCs w:val="22"/>
          <w:lang w:val="en-US"/>
        </w:rPr>
      </w:pPr>
      <w:r w:rsidRPr="00744747">
        <w:rPr>
          <w:rFonts w:asciiTheme="minorHAnsi" w:hAnsiTheme="minorHAnsi" w:cstheme="minorHAnsi"/>
          <w:b/>
          <w:bCs/>
          <w:sz w:val="22"/>
          <w:szCs w:val="22"/>
          <w:lang w:val="en-US"/>
        </w:rPr>
        <w:t>Recommendation:</w:t>
      </w:r>
      <w:r w:rsidRPr="00744747">
        <w:rPr>
          <w:rFonts w:asciiTheme="minorHAnsi" w:hAnsiTheme="minorHAnsi" w:cstheme="minorHAnsi"/>
          <w:sz w:val="22"/>
          <w:szCs w:val="22"/>
          <w:lang w:val="en-US"/>
        </w:rPr>
        <w:t xml:space="preserve"> </w:t>
      </w:r>
      <w:r w:rsidR="008C0EB7" w:rsidRPr="00674174">
        <w:rPr>
          <w:rFonts w:asciiTheme="minorHAnsi" w:hAnsiTheme="minorHAnsi" w:cstheme="minorHAnsi"/>
          <w:b/>
          <w:bCs/>
          <w:sz w:val="22"/>
          <w:szCs w:val="22"/>
          <w:lang w:val="en-US"/>
        </w:rPr>
        <w:t>D</w:t>
      </w:r>
      <w:r w:rsidR="00400CFD" w:rsidRPr="00674174">
        <w:rPr>
          <w:rFonts w:asciiTheme="minorHAnsi" w:hAnsiTheme="minorHAnsi" w:cstheme="minorHAnsi"/>
          <w:b/>
          <w:bCs/>
          <w:sz w:val="22"/>
          <w:szCs w:val="22"/>
          <w:lang w:val="en-US"/>
        </w:rPr>
        <w:t>raft Law</w:t>
      </w:r>
      <w:r w:rsidR="008C0EB7" w:rsidRPr="00674174">
        <w:rPr>
          <w:rFonts w:asciiTheme="minorHAnsi" w:hAnsiTheme="minorHAnsi" w:cstheme="minorHAnsi"/>
          <w:b/>
          <w:bCs/>
          <w:sz w:val="22"/>
          <w:szCs w:val="22"/>
          <w:lang w:val="en-US"/>
        </w:rPr>
        <w:t>s</w:t>
      </w:r>
      <w:r w:rsidR="00400CFD" w:rsidRPr="00674174">
        <w:rPr>
          <w:rFonts w:asciiTheme="minorHAnsi" w:hAnsiTheme="minorHAnsi" w:cstheme="minorHAnsi"/>
          <w:b/>
          <w:bCs/>
          <w:sz w:val="22"/>
          <w:szCs w:val="22"/>
          <w:lang w:val="en-US"/>
        </w:rPr>
        <w:t xml:space="preserve"> ha</w:t>
      </w:r>
      <w:r w:rsidR="008C0EB7" w:rsidRPr="00674174">
        <w:rPr>
          <w:rFonts w:asciiTheme="minorHAnsi" w:hAnsiTheme="minorHAnsi" w:cstheme="minorHAnsi"/>
          <w:b/>
          <w:bCs/>
          <w:sz w:val="22"/>
          <w:szCs w:val="22"/>
          <w:lang w:val="en-US"/>
        </w:rPr>
        <w:t>ve</w:t>
      </w:r>
      <w:r w:rsidR="00400CFD" w:rsidRPr="00674174">
        <w:rPr>
          <w:rFonts w:asciiTheme="minorHAnsi" w:hAnsiTheme="minorHAnsi" w:cstheme="minorHAnsi"/>
          <w:b/>
          <w:bCs/>
          <w:sz w:val="22"/>
          <w:szCs w:val="22"/>
          <w:lang w:val="en-US"/>
        </w:rPr>
        <w:t xml:space="preserve"> been presented to the parliament</w:t>
      </w:r>
      <w:r w:rsidR="00400CFD" w:rsidRPr="00744747">
        <w:rPr>
          <w:rFonts w:asciiTheme="minorHAnsi" w:hAnsiTheme="minorHAnsi" w:cstheme="minorHAnsi"/>
          <w:sz w:val="22"/>
          <w:szCs w:val="22"/>
          <w:lang w:val="en-US"/>
        </w:rPr>
        <w:t xml:space="preserve"> </w:t>
      </w:r>
      <w:r w:rsidR="00400CFD" w:rsidRPr="00674174">
        <w:rPr>
          <w:rFonts w:asciiTheme="minorHAnsi" w:hAnsiTheme="minorHAnsi" w:cstheme="minorHAnsi"/>
          <w:b/>
          <w:bCs/>
          <w:sz w:val="22"/>
          <w:szCs w:val="22"/>
          <w:lang w:val="en-US"/>
        </w:rPr>
        <w:t>and could be adopted</w:t>
      </w:r>
      <w:r w:rsidR="00400CFD" w:rsidRPr="00744747">
        <w:rPr>
          <w:rFonts w:asciiTheme="minorHAnsi" w:hAnsiTheme="minorHAnsi" w:cstheme="minorHAnsi"/>
          <w:sz w:val="22"/>
          <w:szCs w:val="22"/>
          <w:lang w:val="en-US"/>
        </w:rPr>
        <w:t xml:space="preserve">: </w:t>
      </w:r>
      <w:r w:rsidR="00674174" w:rsidRPr="00744747">
        <w:rPr>
          <w:rFonts w:asciiTheme="minorHAnsi" w:hAnsiTheme="minorHAnsi" w:cstheme="minorHAnsi"/>
          <w:sz w:val="22"/>
          <w:szCs w:val="22"/>
          <w:lang w:val="en-US"/>
        </w:rPr>
        <w:t>(as per the Lebanese government report</w:t>
      </w:r>
      <w:r w:rsidR="00674174">
        <w:rPr>
          <w:rFonts w:asciiTheme="minorHAnsi" w:hAnsiTheme="minorHAnsi" w:cstheme="minorHAnsi"/>
          <w:sz w:val="22"/>
          <w:szCs w:val="22"/>
          <w:lang w:val="en-US"/>
        </w:rPr>
        <w:t>:</w:t>
      </w:r>
      <w:r w:rsidR="00674174" w:rsidRPr="00744747">
        <w:rPr>
          <w:rFonts w:asciiTheme="minorHAnsi" w:hAnsiTheme="minorHAnsi" w:cstheme="minorHAnsi"/>
          <w:sz w:val="22"/>
          <w:szCs w:val="22"/>
          <w:lang w:val="en-US"/>
        </w:rPr>
        <w:t xml:space="preserve"> </w:t>
      </w:r>
      <w:r w:rsidR="008C0EB7" w:rsidRPr="00744747">
        <w:rPr>
          <w:rFonts w:asciiTheme="minorHAnsi" w:hAnsiTheme="minorHAnsi" w:cstheme="minorHAnsi"/>
          <w:b/>
          <w:bCs/>
          <w:sz w:val="22"/>
          <w:szCs w:val="22"/>
          <w:lang w:val="en-US"/>
        </w:rPr>
        <w:t>CEDAW/C/LBN/6 p14/50</w:t>
      </w:r>
      <w:r w:rsidR="00573229" w:rsidRPr="00744747">
        <w:rPr>
          <w:rFonts w:asciiTheme="minorHAnsi" w:hAnsiTheme="minorHAnsi" w:cstheme="minorHAnsi"/>
          <w:b/>
          <w:bCs/>
          <w:sz w:val="22"/>
          <w:szCs w:val="22"/>
          <w:lang w:val="en-US"/>
        </w:rPr>
        <w:t xml:space="preserve"> Table 2. Summary of projects and proposals being considered by the relevant parliamentary committees): </w:t>
      </w:r>
    </w:p>
    <w:p w14:paraId="7FA7A4B8" w14:textId="64144E05" w:rsidR="009C7BEE" w:rsidRPr="000606D5" w:rsidRDefault="00753040" w:rsidP="00734259">
      <w:pPr>
        <w:pStyle w:val="NormalWeb"/>
        <w:shd w:val="clear" w:color="auto" w:fill="E7E6E6" w:themeFill="background2"/>
        <w:spacing w:line="192" w:lineRule="auto"/>
        <w:contextualSpacing/>
        <w:rPr>
          <w:rFonts w:asciiTheme="minorHAnsi" w:hAnsiTheme="minorHAnsi" w:cstheme="minorHAnsi"/>
          <w:b/>
          <w:bCs/>
          <w:sz w:val="22"/>
          <w:szCs w:val="22"/>
          <w:lang w:val="en-US"/>
        </w:rPr>
      </w:pPr>
      <w:proofErr w:type="gramStart"/>
      <w:r w:rsidRPr="000606D5">
        <w:rPr>
          <w:rFonts w:asciiTheme="minorHAnsi" w:hAnsiTheme="minorHAnsi" w:cstheme="minorHAnsi"/>
          <w:b/>
          <w:bCs/>
          <w:sz w:val="22"/>
          <w:szCs w:val="22"/>
          <w:lang w:val="en-US"/>
        </w:rPr>
        <w:t>-</w:t>
      </w:r>
      <w:r w:rsidR="00B1747E">
        <w:rPr>
          <w:rFonts w:asciiTheme="minorHAnsi" w:hAnsiTheme="minorHAnsi" w:cstheme="minorHAnsi"/>
          <w:b/>
          <w:bCs/>
          <w:sz w:val="22"/>
          <w:szCs w:val="22"/>
          <w:lang w:val="en-US"/>
        </w:rPr>
        <w:t>“</w:t>
      </w:r>
      <w:proofErr w:type="gramEnd"/>
      <w:r w:rsidR="003A16E6" w:rsidRPr="000606D5">
        <w:rPr>
          <w:rFonts w:asciiTheme="minorHAnsi" w:hAnsiTheme="minorHAnsi" w:cstheme="minorHAnsi"/>
          <w:b/>
          <w:bCs/>
          <w:sz w:val="22"/>
          <w:szCs w:val="22"/>
          <w:lang w:val="en-US"/>
        </w:rPr>
        <w:t>Exemption of women candidates in parliamentary elections from candidate fees for two sessions only (2017)</w:t>
      </w:r>
      <w:r w:rsidR="00400CFD" w:rsidRPr="000606D5">
        <w:rPr>
          <w:rFonts w:asciiTheme="minorHAnsi" w:hAnsiTheme="minorHAnsi" w:cstheme="minorHAnsi"/>
          <w:b/>
          <w:bCs/>
          <w:sz w:val="22"/>
          <w:szCs w:val="22"/>
          <w:lang w:val="en-US"/>
        </w:rPr>
        <w:t>”</w:t>
      </w:r>
      <w:r w:rsidR="003A16E6" w:rsidRPr="000606D5">
        <w:rPr>
          <w:rFonts w:asciiTheme="minorHAnsi" w:hAnsiTheme="minorHAnsi" w:cstheme="minorHAnsi"/>
          <w:b/>
          <w:bCs/>
          <w:sz w:val="22"/>
          <w:szCs w:val="22"/>
          <w:lang w:val="en-US"/>
        </w:rPr>
        <w:t>.</w:t>
      </w:r>
      <w:r w:rsidR="009C7BEE" w:rsidRPr="000606D5">
        <w:rPr>
          <w:rFonts w:asciiTheme="minorHAnsi" w:hAnsiTheme="minorHAnsi" w:cstheme="minorHAnsi"/>
          <w:b/>
          <w:bCs/>
          <w:sz w:val="22"/>
          <w:szCs w:val="22"/>
          <w:lang w:val="en-US"/>
        </w:rPr>
        <w:t xml:space="preserve"> </w:t>
      </w:r>
    </w:p>
    <w:p w14:paraId="5A33F507" w14:textId="173CFC83" w:rsidR="003A16E6" w:rsidRPr="000606D5" w:rsidRDefault="00753040" w:rsidP="00734259">
      <w:pPr>
        <w:pStyle w:val="NormalWeb"/>
        <w:shd w:val="clear" w:color="auto" w:fill="E7E6E6" w:themeFill="background2"/>
        <w:spacing w:line="192" w:lineRule="auto"/>
        <w:contextualSpacing/>
        <w:rPr>
          <w:rFonts w:asciiTheme="minorHAnsi" w:hAnsiTheme="minorHAnsi" w:cstheme="minorHAnsi"/>
          <w:b/>
          <w:bCs/>
          <w:sz w:val="22"/>
          <w:szCs w:val="22"/>
          <w:lang w:val="en-US"/>
        </w:rPr>
      </w:pPr>
      <w:r w:rsidRPr="000606D5">
        <w:rPr>
          <w:rFonts w:asciiTheme="minorHAnsi" w:hAnsiTheme="minorHAnsi" w:cstheme="minorHAnsi"/>
          <w:b/>
          <w:bCs/>
          <w:sz w:val="22"/>
          <w:szCs w:val="22"/>
          <w:lang w:val="en-US"/>
        </w:rPr>
        <w:t xml:space="preserve">- </w:t>
      </w:r>
      <w:r w:rsidR="00E32701" w:rsidRPr="000606D5">
        <w:rPr>
          <w:rFonts w:asciiTheme="minorHAnsi" w:hAnsiTheme="minorHAnsi" w:cstheme="minorHAnsi"/>
          <w:b/>
          <w:bCs/>
          <w:sz w:val="22"/>
          <w:szCs w:val="22"/>
          <w:lang w:val="en-US"/>
        </w:rPr>
        <w:t>“</w:t>
      </w:r>
      <w:r w:rsidRPr="000606D5">
        <w:rPr>
          <w:rFonts w:asciiTheme="minorHAnsi" w:hAnsiTheme="minorHAnsi" w:cstheme="minorHAnsi"/>
          <w:b/>
          <w:bCs/>
          <w:sz w:val="22"/>
          <w:szCs w:val="22"/>
          <w:lang w:val="en-US"/>
        </w:rPr>
        <w:t>Proposal to add a provision to the electoral law setting a quota of 30 per cent for seats on elected councils (2019)</w:t>
      </w:r>
      <w:r w:rsidR="00E32701" w:rsidRPr="000606D5">
        <w:rPr>
          <w:rFonts w:asciiTheme="minorHAnsi" w:hAnsiTheme="minorHAnsi" w:cstheme="minorHAnsi"/>
          <w:b/>
          <w:bCs/>
          <w:sz w:val="22"/>
          <w:szCs w:val="22"/>
          <w:lang w:val="en-US"/>
        </w:rPr>
        <w:t>”</w:t>
      </w:r>
      <w:r w:rsidRPr="000606D5">
        <w:rPr>
          <w:rFonts w:asciiTheme="minorHAnsi" w:hAnsiTheme="minorHAnsi" w:cstheme="minorHAnsi"/>
          <w:b/>
          <w:bCs/>
          <w:sz w:val="22"/>
          <w:szCs w:val="22"/>
          <w:lang w:val="en-US"/>
        </w:rPr>
        <w:t xml:space="preserve">. </w:t>
      </w:r>
    </w:p>
    <w:p w14:paraId="3EEA4225" w14:textId="77F6D9A5" w:rsidR="00ED75B5" w:rsidRPr="00744747" w:rsidRDefault="00ED75B5">
      <w:pPr>
        <w:rPr>
          <w:rFonts w:cstheme="minorHAnsi"/>
          <w:b/>
          <w:bCs/>
          <w:sz w:val="22"/>
          <w:szCs w:val="22"/>
          <w:lang w:val="en-US"/>
        </w:rPr>
      </w:pPr>
      <w:r w:rsidRPr="00744747">
        <w:rPr>
          <w:rFonts w:cstheme="minorHAnsi"/>
          <w:b/>
          <w:bCs/>
          <w:sz w:val="22"/>
          <w:szCs w:val="22"/>
          <w:lang w:val="en-US"/>
        </w:rPr>
        <w:t xml:space="preserve">Women political participation </w:t>
      </w:r>
      <w:r w:rsidR="003E29DD" w:rsidRPr="00744747">
        <w:rPr>
          <w:rFonts w:cstheme="minorHAnsi"/>
          <w:b/>
          <w:bCs/>
          <w:sz w:val="22"/>
          <w:szCs w:val="22"/>
          <w:lang w:val="en-US"/>
        </w:rPr>
        <w:t xml:space="preserve">in Legislative Elections </w:t>
      </w:r>
      <w:r w:rsidRPr="00744747">
        <w:rPr>
          <w:rFonts w:cstheme="minorHAnsi"/>
          <w:b/>
          <w:bCs/>
          <w:sz w:val="22"/>
          <w:szCs w:val="22"/>
          <w:lang w:val="en-US"/>
        </w:rPr>
        <w:t>History in Lebanon:</w:t>
      </w:r>
    </w:p>
    <w:p w14:paraId="4D942D80" w14:textId="095E123B" w:rsidR="009648EC" w:rsidRPr="00744747" w:rsidRDefault="009A22DF" w:rsidP="009648EC">
      <w:pPr>
        <w:rPr>
          <w:rFonts w:cstheme="minorHAnsi"/>
          <w:sz w:val="22"/>
          <w:szCs w:val="22"/>
          <w:lang w:val="en-US"/>
        </w:rPr>
      </w:pPr>
      <w:r w:rsidRPr="00744747">
        <w:rPr>
          <w:rFonts w:cstheme="minorHAnsi"/>
          <w:sz w:val="22"/>
          <w:szCs w:val="22"/>
          <w:lang w:val="en-US"/>
        </w:rPr>
        <w:t>1943-1992: only one woman in the parliament</w:t>
      </w:r>
      <w:r w:rsidR="009648EC" w:rsidRPr="00744747">
        <w:rPr>
          <w:rFonts w:cstheme="minorHAnsi"/>
          <w:sz w:val="22"/>
          <w:szCs w:val="22"/>
          <w:lang w:val="en-US"/>
        </w:rPr>
        <w:t>: (1963:  1 MP and in 1991: 1 MP)</w:t>
      </w:r>
    </w:p>
    <w:p w14:paraId="48A259EC" w14:textId="55E63F26" w:rsidR="009648EC" w:rsidRPr="00744747" w:rsidRDefault="009648EC" w:rsidP="009648EC">
      <w:pPr>
        <w:rPr>
          <w:rFonts w:cstheme="minorHAnsi"/>
          <w:sz w:val="22"/>
          <w:szCs w:val="22"/>
          <w:lang w:val="en-US"/>
        </w:rPr>
      </w:pPr>
      <w:r w:rsidRPr="00744747">
        <w:rPr>
          <w:rFonts w:cstheme="minorHAnsi"/>
          <w:sz w:val="22"/>
          <w:szCs w:val="22"/>
          <w:lang w:val="en-US"/>
        </w:rPr>
        <w:t xml:space="preserve">1992-2000: 3MP’s </w:t>
      </w:r>
    </w:p>
    <w:p w14:paraId="17608515" w14:textId="77777777" w:rsidR="009648EC" w:rsidRPr="00744747" w:rsidRDefault="009648EC" w:rsidP="009648EC">
      <w:pPr>
        <w:rPr>
          <w:rFonts w:cstheme="minorHAnsi"/>
          <w:sz w:val="22"/>
          <w:szCs w:val="22"/>
          <w:lang w:val="en-US"/>
        </w:rPr>
      </w:pPr>
      <w:r w:rsidRPr="00744747">
        <w:rPr>
          <w:rFonts w:cstheme="minorHAnsi"/>
          <w:sz w:val="22"/>
          <w:szCs w:val="22"/>
          <w:lang w:val="en-US"/>
        </w:rPr>
        <w:t>2005: 6 MPs</w:t>
      </w:r>
    </w:p>
    <w:p w14:paraId="6CDE4201" w14:textId="265DB119" w:rsidR="009648EC" w:rsidRPr="00744747" w:rsidRDefault="009648EC" w:rsidP="009648EC">
      <w:pPr>
        <w:rPr>
          <w:rFonts w:cstheme="minorHAnsi"/>
          <w:sz w:val="22"/>
          <w:szCs w:val="22"/>
          <w:lang w:val="en-US"/>
        </w:rPr>
      </w:pPr>
      <w:r w:rsidRPr="00744747">
        <w:rPr>
          <w:rFonts w:cstheme="minorHAnsi"/>
          <w:sz w:val="22"/>
          <w:szCs w:val="22"/>
          <w:lang w:val="en-US"/>
        </w:rPr>
        <w:t>2009: 4</w:t>
      </w:r>
      <w:r w:rsidR="00BC0E69" w:rsidRPr="00744747">
        <w:rPr>
          <w:rFonts w:cstheme="minorHAnsi"/>
          <w:sz w:val="22"/>
          <w:szCs w:val="22"/>
          <w:lang w:val="en-US"/>
        </w:rPr>
        <w:t xml:space="preserve"> MPs</w:t>
      </w:r>
    </w:p>
    <w:p w14:paraId="2597163A" w14:textId="065A1CF1" w:rsidR="009648EC" w:rsidRPr="00744747" w:rsidRDefault="009648EC" w:rsidP="009648EC">
      <w:pPr>
        <w:rPr>
          <w:rFonts w:cstheme="minorHAnsi"/>
          <w:sz w:val="22"/>
          <w:szCs w:val="22"/>
          <w:lang w:val="en-US"/>
        </w:rPr>
      </w:pPr>
      <w:r w:rsidRPr="00744747">
        <w:rPr>
          <w:rFonts w:cstheme="minorHAnsi"/>
          <w:sz w:val="22"/>
          <w:szCs w:val="22"/>
          <w:lang w:val="en-US"/>
        </w:rPr>
        <w:t>2018: 6 MPs</w:t>
      </w:r>
      <w:r w:rsidR="00CA5ED1" w:rsidRPr="00744747">
        <w:rPr>
          <w:rFonts w:cstheme="minorHAnsi"/>
          <w:sz w:val="22"/>
          <w:szCs w:val="22"/>
          <w:lang w:val="en-US"/>
        </w:rPr>
        <w:t xml:space="preserve"> over 128 seats in the Lebanese parliament.</w:t>
      </w:r>
    </w:p>
    <w:p w14:paraId="303C7E45" w14:textId="3E0CF54F" w:rsidR="009648EC" w:rsidRPr="00744747" w:rsidRDefault="00844C21" w:rsidP="009648EC">
      <w:pPr>
        <w:rPr>
          <w:rFonts w:cstheme="minorHAnsi"/>
          <w:sz w:val="22"/>
          <w:szCs w:val="22"/>
          <w:lang w:val="en-US"/>
        </w:rPr>
      </w:pPr>
      <w:r w:rsidRPr="00744747">
        <w:rPr>
          <w:rFonts w:cstheme="minorHAnsi"/>
          <w:sz w:val="22"/>
          <w:szCs w:val="22"/>
          <w:lang w:val="en-US"/>
        </w:rPr>
        <w:t xml:space="preserve">In </w:t>
      </w:r>
      <w:r w:rsidR="009648EC" w:rsidRPr="00744747">
        <w:rPr>
          <w:rFonts w:cstheme="minorHAnsi"/>
          <w:sz w:val="22"/>
          <w:szCs w:val="22"/>
          <w:lang w:val="en-US"/>
        </w:rPr>
        <w:t>2005 and 2018: the max</w:t>
      </w:r>
      <w:r w:rsidR="0062376C" w:rsidRPr="00744747">
        <w:rPr>
          <w:rFonts w:cstheme="minorHAnsi"/>
          <w:sz w:val="22"/>
          <w:szCs w:val="22"/>
          <w:lang w:val="en-US"/>
        </w:rPr>
        <w:t>imum number</w:t>
      </w:r>
      <w:r w:rsidR="009648EC" w:rsidRPr="00744747">
        <w:rPr>
          <w:rFonts w:cstheme="minorHAnsi"/>
          <w:sz w:val="22"/>
          <w:szCs w:val="22"/>
          <w:lang w:val="en-US"/>
        </w:rPr>
        <w:t xml:space="preserve"> of women MP’s: 6 (4,68%): one of the lowest percentages in the world</w:t>
      </w:r>
      <w:r w:rsidR="0049039B" w:rsidRPr="00744747">
        <w:rPr>
          <w:rFonts w:cstheme="minorHAnsi"/>
          <w:sz w:val="22"/>
          <w:szCs w:val="22"/>
          <w:lang w:val="en-US"/>
        </w:rPr>
        <w:t>, putting Lebanon in the 183</w:t>
      </w:r>
      <w:r w:rsidR="0049039B" w:rsidRPr="00744747">
        <w:rPr>
          <w:rFonts w:cstheme="minorHAnsi"/>
          <w:sz w:val="22"/>
          <w:szCs w:val="22"/>
          <w:vertAlign w:val="superscript"/>
          <w:lang w:val="en-US"/>
        </w:rPr>
        <w:t>rd</w:t>
      </w:r>
      <w:r w:rsidR="0049039B" w:rsidRPr="00744747">
        <w:rPr>
          <w:rFonts w:cstheme="minorHAnsi"/>
          <w:sz w:val="22"/>
          <w:szCs w:val="22"/>
          <w:lang w:val="en-US"/>
        </w:rPr>
        <w:t xml:space="preserve"> place</w:t>
      </w:r>
      <w:r w:rsidR="00921EA4" w:rsidRPr="00744747">
        <w:rPr>
          <w:rFonts w:cstheme="minorHAnsi"/>
          <w:sz w:val="22"/>
          <w:szCs w:val="22"/>
          <w:lang w:val="en-US"/>
        </w:rPr>
        <w:t xml:space="preserve"> with only 9 countries left behind</w:t>
      </w:r>
      <w:r w:rsidR="00A119C1" w:rsidRPr="00744747">
        <w:rPr>
          <w:rFonts w:cstheme="minorHAnsi"/>
          <w:sz w:val="22"/>
          <w:szCs w:val="22"/>
          <w:lang w:val="en-US"/>
        </w:rPr>
        <w:t xml:space="preserve"> as per the Inter-parliamentary Union classification of the 193 countries by descending order of the percentage of women in the lower or single House</w:t>
      </w:r>
      <w:r w:rsidR="00A119C1" w:rsidRPr="00744747">
        <w:rPr>
          <w:rStyle w:val="FootnoteReference"/>
          <w:rFonts w:cstheme="minorHAnsi"/>
          <w:sz w:val="22"/>
          <w:szCs w:val="22"/>
          <w:lang w:val="en-US"/>
        </w:rPr>
        <w:footnoteReference w:id="10"/>
      </w:r>
      <w:r w:rsidR="00921EA4" w:rsidRPr="00744747">
        <w:rPr>
          <w:rFonts w:cstheme="minorHAnsi"/>
          <w:sz w:val="22"/>
          <w:szCs w:val="22"/>
          <w:lang w:val="en-US"/>
        </w:rPr>
        <w:t>.</w:t>
      </w:r>
    </w:p>
    <w:p w14:paraId="3CE79C4C" w14:textId="77777777" w:rsidR="00CA5ED1" w:rsidRPr="00744747" w:rsidRDefault="00CA5ED1" w:rsidP="00CA5ED1">
      <w:pPr>
        <w:rPr>
          <w:rFonts w:cstheme="minorHAnsi"/>
          <w:sz w:val="22"/>
          <w:szCs w:val="22"/>
          <w:lang w:val="en-US"/>
        </w:rPr>
      </w:pPr>
    </w:p>
    <w:p w14:paraId="78C75017" w14:textId="24BF801A" w:rsidR="00CA5ED1" w:rsidRPr="00744747" w:rsidRDefault="00CA5ED1" w:rsidP="00CA5ED1">
      <w:pPr>
        <w:rPr>
          <w:rFonts w:cstheme="minorHAnsi"/>
          <w:sz w:val="22"/>
          <w:szCs w:val="22"/>
          <w:lang w:val="en-US"/>
        </w:rPr>
      </w:pPr>
      <w:r w:rsidRPr="00744747">
        <w:rPr>
          <w:rFonts w:cstheme="minorHAnsi"/>
          <w:sz w:val="22"/>
          <w:szCs w:val="22"/>
          <w:lang w:val="en-US"/>
        </w:rPr>
        <w:t>From 15 parliament since 1963</w:t>
      </w:r>
      <w:r w:rsidR="00212853">
        <w:rPr>
          <w:rFonts w:cstheme="minorHAnsi"/>
          <w:sz w:val="22"/>
          <w:szCs w:val="22"/>
          <w:lang w:val="en-US"/>
        </w:rPr>
        <w:t>-2022</w:t>
      </w:r>
      <w:r w:rsidRPr="00744747">
        <w:rPr>
          <w:rFonts w:cstheme="minorHAnsi"/>
          <w:sz w:val="22"/>
          <w:szCs w:val="22"/>
          <w:lang w:val="en-US"/>
        </w:rPr>
        <w:t>, only 8 parliaments had women</w:t>
      </w:r>
    </w:p>
    <w:p w14:paraId="11588256" w14:textId="77777777" w:rsidR="00CA5ED1" w:rsidRPr="00744747" w:rsidRDefault="00CA5ED1" w:rsidP="00CA5ED1">
      <w:pPr>
        <w:rPr>
          <w:rFonts w:cstheme="minorHAnsi"/>
          <w:sz w:val="22"/>
          <w:szCs w:val="22"/>
          <w:lang w:val="en-US"/>
        </w:rPr>
      </w:pPr>
      <w:r w:rsidRPr="00744747">
        <w:rPr>
          <w:rFonts w:cstheme="minorHAnsi"/>
          <w:sz w:val="22"/>
          <w:szCs w:val="22"/>
          <w:lang w:val="en-US"/>
        </w:rPr>
        <w:t xml:space="preserve">Women Candidates to the legislative elections: </w:t>
      </w:r>
    </w:p>
    <w:p w14:paraId="0B8CDA03" w14:textId="77777777" w:rsidR="00CA5ED1" w:rsidRPr="00744747" w:rsidRDefault="00CA5ED1" w:rsidP="00CA5ED1">
      <w:pPr>
        <w:rPr>
          <w:rFonts w:cstheme="minorHAnsi"/>
          <w:sz w:val="22"/>
          <w:szCs w:val="22"/>
          <w:lang w:val="en-US"/>
        </w:rPr>
      </w:pPr>
      <w:r w:rsidRPr="00744747">
        <w:rPr>
          <w:rFonts w:cstheme="minorHAnsi"/>
          <w:sz w:val="22"/>
          <w:szCs w:val="22"/>
          <w:lang w:val="en-US"/>
        </w:rPr>
        <w:t>-in 2009: 12 candidates (1,7% out of 702 candidates): 4 women were elected</w:t>
      </w:r>
    </w:p>
    <w:p w14:paraId="3594647B" w14:textId="2C970FF7" w:rsidR="00CA5ED1" w:rsidRPr="00744747" w:rsidRDefault="00CA5ED1" w:rsidP="00CA5ED1">
      <w:pPr>
        <w:rPr>
          <w:rFonts w:cstheme="minorHAnsi"/>
          <w:sz w:val="22"/>
          <w:szCs w:val="22"/>
          <w:lang w:val="en-US"/>
        </w:rPr>
      </w:pPr>
      <w:r w:rsidRPr="00744747">
        <w:rPr>
          <w:rFonts w:cstheme="minorHAnsi"/>
          <w:sz w:val="22"/>
          <w:szCs w:val="22"/>
          <w:lang w:val="en-US"/>
        </w:rPr>
        <w:t>- in 2018 elections: 113 women candidates: 14,4%: (86 out of 597 candidates: 6 women were elected)</w:t>
      </w:r>
    </w:p>
    <w:p w14:paraId="3A4C4242" w14:textId="1A96BB6A" w:rsidR="001836C9" w:rsidRPr="00744747" w:rsidRDefault="001836C9" w:rsidP="00CA5ED1">
      <w:pPr>
        <w:rPr>
          <w:rFonts w:cstheme="minorHAnsi"/>
          <w:sz w:val="22"/>
          <w:szCs w:val="22"/>
          <w:lang w:val="en-US"/>
        </w:rPr>
      </w:pPr>
    </w:p>
    <w:p w14:paraId="23A09864" w14:textId="34E06D09" w:rsidR="001836C9" w:rsidRPr="00744747" w:rsidRDefault="001836C9" w:rsidP="00CA5ED1">
      <w:pPr>
        <w:rPr>
          <w:rFonts w:cstheme="minorHAnsi"/>
          <w:b/>
          <w:bCs/>
          <w:sz w:val="22"/>
          <w:szCs w:val="22"/>
          <w:lang w:val="en-US"/>
        </w:rPr>
      </w:pPr>
      <w:r w:rsidRPr="00744747">
        <w:rPr>
          <w:rFonts w:cstheme="minorHAnsi"/>
          <w:b/>
          <w:bCs/>
          <w:sz w:val="22"/>
          <w:szCs w:val="22"/>
          <w:lang w:val="en-US"/>
        </w:rPr>
        <w:t>Women Political Participation in Governments:</w:t>
      </w:r>
    </w:p>
    <w:p w14:paraId="20C3D1CE" w14:textId="1415EB6F" w:rsidR="001836C9" w:rsidRPr="00744747" w:rsidRDefault="001836C9" w:rsidP="00CA5ED1">
      <w:pPr>
        <w:rPr>
          <w:rFonts w:cstheme="minorHAnsi"/>
          <w:sz w:val="22"/>
          <w:szCs w:val="22"/>
          <w:lang w:val="en-US"/>
        </w:rPr>
      </w:pPr>
      <w:r w:rsidRPr="00744747">
        <w:rPr>
          <w:rFonts w:cstheme="minorHAnsi"/>
          <w:sz w:val="22"/>
          <w:szCs w:val="22"/>
          <w:lang w:val="en-US"/>
        </w:rPr>
        <w:t xml:space="preserve">Since Lebanon independence in 1943, no women </w:t>
      </w:r>
      <w:r w:rsidR="005472F1" w:rsidRPr="00744747">
        <w:rPr>
          <w:rFonts w:cstheme="minorHAnsi"/>
          <w:sz w:val="22"/>
          <w:szCs w:val="22"/>
          <w:lang w:val="en-US"/>
        </w:rPr>
        <w:t>minister</w:t>
      </w:r>
      <w:r w:rsidRPr="00744747">
        <w:rPr>
          <w:rFonts w:cstheme="minorHAnsi"/>
          <w:sz w:val="22"/>
          <w:szCs w:val="22"/>
          <w:lang w:val="en-US"/>
        </w:rPr>
        <w:t xml:space="preserve"> before 2004.</w:t>
      </w:r>
    </w:p>
    <w:p w14:paraId="307192D9" w14:textId="3F2FE1B2" w:rsidR="001836C9" w:rsidRPr="00744747" w:rsidRDefault="001836C9" w:rsidP="00CA5ED1">
      <w:pPr>
        <w:rPr>
          <w:rFonts w:cstheme="minorHAnsi"/>
          <w:sz w:val="22"/>
          <w:szCs w:val="22"/>
          <w:lang w:val="en-US"/>
        </w:rPr>
      </w:pPr>
      <w:r w:rsidRPr="00744747">
        <w:rPr>
          <w:rFonts w:cstheme="minorHAnsi"/>
          <w:sz w:val="22"/>
          <w:szCs w:val="22"/>
          <w:lang w:val="en-US"/>
        </w:rPr>
        <w:t xml:space="preserve">2004: two women ministers </w:t>
      </w:r>
    </w:p>
    <w:p w14:paraId="2AF24527" w14:textId="33AE185B" w:rsidR="001836C9" w:rsidRPr="00744747" w:rsidRDefault="001836C9" w:rsidP="00CA5ED1">
      <w:pPr>
        <w:rPr>
          <w:rFonts w:cstheme="minorHAnsi"/>
          <w:sz w:val="22"/>
          <w:szCs w:val="22"/>
          <w:lang w:val="en-US"/>
        </w:rPr>
      </w:pPr>
      <w:r w:rsidRPr="00744747">
        <w:rPr>
          <w:rFonts w:cstheme="minorHAnsi"/>
          <w:sz w:val="22"/>
          <w:szCs w:val="22"/>
          <w:lang w:val="en-US"/>
        </w:rPr>
        <w:t>2005-2008: One</w:t>
      </w:r>
      <w:r w:rsidR="00A32A24" w:rsidRPr="00744747">
        <w:rPr>
          <w:rFonts w:cstheme="minorHAnsi"/>
          <w:sz w:val="22"/>
          <w:szCs w:val="22"/>
          <w:lang w:val="en-US"/>
        </w:rPr>
        <w:t xml:space="preserve"> woman</w:t>
      </w:r>
    </w:p>
    <w:p w14:paraId="1606007D" w14:textId="67B0DEF1" w:rsidR="001836C9" w:rsidRPr="00744747" w:rsidRDefault="001836C9" w:rsidP="00CA5ED1">
      <w:pPr>
        <w:rPr>
          <w:rFonts w:cstheme="minorHAnsi"/>
          <w:sz w:val="22"/>
          <w:szCs w:val="22"/>
          <w:lang w:val="en-US"/>
        </w:rPr>
      </w:pPr>
      <w:r w:rsidRPr="00744747">
        <w:rPr>
          <w:rFonts w:cstheme="minorHAnsi"/>
          <w:sz w:val="22"/>
          <w:szCs w:val="22"/>
          <w:lang w:val="en-US"/>
        </w:rPr>
        <w:t>2008-2009: One</w:t>
      </w:r>
      <w:r w:rsidR="00A32A24" w:rsidRPr="00744747">
        <w:rPr>
          <w:rFonts w:cstheme="minorHAnsi"/>
          <w:sz w:val="22"/>
          <w:szCs w:val="22"/>
          <w:lang w:val="en-US"/>
        </w:rPr>
        <w:t xml:space="preserve"> woman</w:t>
      </w:r>
    </w:p>
    <w:p w14:paraId="5EE81371" w14:textId="101E6DA6" w:rsidR="001836C9" w:rsidRPr="00744747" w:rsidRDefault="001836C9" w:rsidP="00CA5ED1">
      <w:pPr>
        <w:rPr>
          <w:rFonts w:cstheme="minorHAnsi"/>
          <w:sz w:val="22"/>
          <w:szCs w:val="22"/>
          <w:lang w:val="en-US"/>
        </w:rPr>
      </w:pPr>
      <w:r w:rsidRPr="00744747">
        <w:rPr>
          <w:rFonts w:cstheme="minorHAnsi"/>
          <w:sz w:val="22"/>
          <w:szCs w:val="22"/>
          <w:lang w:val="en-US"/>
        </w:rPr>
        <w:t>2009-2011: Two</w:t>
      </w:r>
      <w:r w:rsidR="00A32A24" w:rsidRPr="00744747">
        <w:rPr>
          <w:rFonts w:cstheme="minorHAnsi"/>
          <w:sz w:val="22"/>
          <w:szCs w:val="22"/>
          <w:lang w:val="en-US"/>
        </w:rPr>
        <w:t xml:space="preserve"> women</w:t>
      </w:r>
    </w:p>
    <w:p w14:paraId="61905E08" w14:textId="532A7AEB" w:rsidR="001836C9" w:rsidRPr="00744747" w:rsidRDefault="001836C9" w:rsidP="00CA5ED1">
      <w:pPr>
        <w:rPr>
          <w:rFonts w:cstheme="minorHAnsi"/>
          <w:sz w:val="22"/>
          <w:szCs w:val="22"/>
          <w:lang w:val="en-US"/>
        </w:rPr>
      </w:pPr>
      <w:r w:rsidRPr="00744747">
        <w:rPr>
          <w:rFonts w:cstheme="minorHAnsi"/>
          <w:sz w:val="22"/>
          <w:szCs w:val="22"/>
          <w:lang w:val="en-US"/>
        </w:rPr>
        <w:t>2013-2016: One</w:t>
      </w:r>
      <w:r w:rsidR="00A32A24" w:rsidRPr="00744747">
        <w:rPr>
          <w:rFonts w:cstheme="minorHAnsi"/>
          <w:sz w:val="22"/>
          <w:szCs w:val="22"/>
          <w:lang w:val="en-US"/>
        </w:rPr>
        <w:t xml:space="preserve"> woman</w:t>
      </w:r>
    </w:p>
    <w:p w14:paraId="124C75F8" w14:textId="535382A0" w:rsidR="001836C9" w:rsidRPr="00744747" w:rsidRDefault="001836C9" w:rsidP="00CA5ED1">
      <w:pPr>
        <w:rPr>
          <w:rFonts w:cstheme="minorHAnsi"/>
          <w:sz w:val="22"/>
          <w:szCs w:val="22"/>
          <w:lang w:val="en-US"/>
        </w:rPr>
      </w:pPr>
      <w:r w:rsidRPr="00744747">
        <w:rPr>
          <w:rFonts w:cstheme="minorHAnsi"/>
          <w:sz w:val="22"/>
          <w:szCs w:val="22"/>
          <w:lang w:val="en-US"/>
        </w:rPr>
        <w:t>2019: Four women</w:t>
      </w:r>
    </w:p>
    <w:p w14:paraId="45C724F8" w14:textId="592D6522" w:rsidR="001836C9" w:rsidRPr="00744747" w:rsidRDefault="001836C9" w:rsidP="00CA5ED1">
      <w:pPr>
        <w:rPr>
          <w:rFonts w:cstheme="minorHAnsi"/>
          <w:sz w:val="22"/>
          <w:szCs w:val="22"/>
          <w:lang w:val="en-US"/>
        </w:rPr>
      </w:pPr>
      <w:r w:rsidRPr="00744747">
        <w:rPr>
          <w:rFonts w:cstheme="minorHAnsi"/>
          <w:sz w:val="22"/>
          <w:szCs w:val="22"/>
          <w:lang w:val="en-US"/>
        </w:rPr>
        <w:t>2021: Six women</w:t>
      </w:r>
      <w:r w:rsidR="00A32A24" w:rsidRPr="00744747">
        <w:rPr>
          <w:rFonts w:cstheme="minorHAnsi"/>
          <w:sz w:val="22"/>
          <w:szCs w:val="22"/>
          <w:lang w:val="en-US"/>
        </w:rPr>
        <w:t xml:space="preserve"> over twenty ministers for the first time: (30%)</w:t>
      </w:r>
    </w:p>
    <w:p w14:paraId="748089E1" w14:textId="6B00FA13" w:rsidR="001836C9" w:rsidRDefault="001836C9" w:rsidP="00CA5ED1">
      <w:pPr>
        <w:rPr>
          <w:rFonts w:cstheme="minorHAnsi"/>
          <w:sz w:val="22"/>
          <w:szCs w:val="22"/>
          <w:lang w:val="en-US"/>
        </w:rPr>
      </w:pPr>
      <w:r w:rsidRPr="00744747">
        <w:rPr>
          <w:rFonts w:cstheme="minorHAnsi"/>
          <w:sz w:val="22"/>
          <w:szCs w:val="22"/>
          <w:lang w:val="en-US"/>
        </w:rPr>
        <w:t>2021</w:t>
      </w:r>
      <w:r w:rsidR="00A32A24" w:rsidRPr="00744747">
        <w:rPr>
          <w:rFonts w:cstheme="minorHAnsi"/>
          <w:sz w:val="22"/>
          <w:szCs w:val="22"/>
          <w:lang w:val="en-US"/>
        </w:rPr>
        <w:t>-2022: One woman</w:t>
      </w:r>
    </w:p>
    <w:p w14:paraId="1F869C6C" w14:textId="77777777" w:rsidR="00695DD9" w:rsidRPr="00744747" w:rsidRDefault="00695DD9" w:rsidP="00CA5ED1">
      <w:pPr>
        <w:rPr>
          <w:rFonts w:cstheme="minorHAnsi"/>
          <w:sz w:val="22"/>
          <w:szCs w:val="22"/>
          <w:lang w:val="en-US"/>
        </w:rPr>
      </w:pPr>
    </w:p>
    <w:p w14:paraId="3693CE84" w14:textId="77777777" w:rsidR="00B765BF" w:rsidRDefault="00DC0FBB" w:rsidP="00695DD9">
      <w:pPr>
        <w:spacing w:before="100" w:beforeAutospacing="1" w:after="100" w:afterAutospacing="1"/>
        <w:contextualSpacing/>
        <w:rPr>
          <w:rFonts w:eastAsia="Times New Roman" w:cstheme="minorHAnsi"/>
          <w:b/>
          <w:bCs/>
          <w:sz w:val="22"/>
          <w:szCs w:val="22"/>
          <w:lang w:val="en-US" w:eastAsia="fr-FR"/>
        </w:rPr>
      </w:pPr>
      <w:r w:rsidRPr="00ED737B">
        <w:rPr>
          <w:rFonts w:eastAsia="Times New Roman" w:cstheme="minorHAnsi"/>
          <w:b/>
          <w:bCs/>
          <w:sz w:val="22"/>
          <w:szCs w:val="22"/>
          <w:lang w:val="en-US" w:eastAsia="fr-FR"/>
        </w:rPr>
        <w:t>Women Political Participation i</w:t>
      </w:r>
      <w:r w:rsidR="001D5EB3" w:rsidRPr="00ED737B">
        <w:rPr>
          <w:rFonts w:eastAsia="Times New Roman" w:cstheme="minorHAnsi"/>
          <w:b/>
          <w:bCs/>
          <w:sz w:val="22"/>
          <w:szCs w:val="22"/>
          <w:lang w:val="en-US" w:eastAsia="fr-FR"/>
        </w:rPr>
        <w:t xml:space="preserve">n Municipalities: </w:t>
      </w:r>
    </w:p>
    <w:p w14:paraId="01854C43" w14:textId="7F3BDCD5" w:rsidR="009D2ED9" w:rsidRPr="00B765BF" w:rsidRDefault="00645846" w:rsidP="00695DD9">
      <w:pPr>
        <w:spacing w:before="100" w:beforeAutospacing="1" w:after="100" w:afterAutospacing="1"/>
        <w:contextualSpacing/>
        <w:rPr>
          <w:rFonts w:eastAsia="Times New Roman" w:cstheme="minorHAnsi"/>
          <w:b/>
          <w:bCs/>
          <w:sz w:val="22"/>
          <w:szCs w:val="22"/>
          <w:lang w:val="en-US" w:eastAsia="fr-FR"/>
        </w:rPr>
      </w:pPr>
      <w:r w:rsidRPr="00ED737B">
        <w:rPr>
          <w:rFonts w:eastAsia="Times New Roman" w:cstheme="minorHAnsi"/>
          <w:sz w:val="22"/>
          <w:szCs w:val="22"/>
          <w:lang w:val="en-US" w:eastAsia="fr-FR"/>
        </w:rPr>
        <w:t xml:space="preserve">In the 2016 </w:t>
      </w:r>
      <w:r w:rsidR="00ED737B" w:rsidRPr="00ED737B">
        <w:rPr>
          <w:rFonts w:eastAsia="Times New Roman" w:cstheme="minorHAnsi"/>
          <w:sz w:val="22"/>
          <w:szCs w:val="22"/>
          <w:lang w:val="en-US" w:eastAsia="fr-FR"/>
        </w:rPr>
        <w:t xml:space="preserve">municipal council </w:t>
      </w:r>
      <w:r w:rsidRPr="00ED737B">
        <w:rPr>
          <w:rFonts w:eastAsia="Times New Roman" w:cstheme="minorHAnsi"/>
          <w:sz w:val="22"/>
          <w:szCs w:val="22"/>
          <w:lang w:val="en-US" w:eastAsia="fr-FR"/>
        </w:rPr>
        <w:t>election t</w:t>
      </w:r>
      <w:r w:rsidR="009D2ED9" w:rsidRPr="00ED737B">
        <w:rPr>
          <w:rFonts w:eastAsia="Times New Roman" w:cstheme="minorHAnsi"/>
          <w:sz w:val="22"/>
          <w:szCs w:val="22"/>
          <w:lang w:val="en-US" w:eastAsia="fr-FR"/>
        </w:rPr>
        <w:t xml:space="preserve">here was only a slight increase (0.9 per cent) in the proportion of women running for municipal council seats in comparison to the 2010 elections. A total </w:t>
      </w:r>
      <w:r w:rsidR="009D2ED9" w:rsidRPr="00ED737B">
        <w:rPr>
          <w:rFonts w:eastAsia="Times New Roman" w:cstheme="minorHAnsi"/>
          <w:sz w:val="22"/>
          <w:szCs w:val="22"/>
          <w:lang w:val="en-US" w:eastAsia="fr-FR"/>
        </w:rPr>
        <w:lastRenderedPageBreak/>
        <w:t>of 6</w:t>
      </w:r>
      <w:r w:rsidRPr="00ED737B">
        <w:rPr>
          <w:rFonts w:eastAsia="Times New Roman" w:cstheme="minorHAnsi"/>
          <w:sz w:val="22"/>
          <w:szCs w:val="22"/>
          <w:lang w:val="en-US" w:eastAsia="fr-FR"/>
        </w:rPr>
        <w:t>63</w:t>
      </w:r>
      <w:r w:rsidR="009D2ED9" w:rsidRPr="00ED737B">
        <w:rPr>
          <w:rFonts w:eastAsia="Times New Roman" w:cstheme="minorHAnsi"/>
          <w:sz w:val="22"/>
          <w:szCs w:val="22"/>
          <w:lang w:val="en-US" w:eastAsia="fr-FR"/>
        </w:rPr>
        <w:t xml:space="preserve"> female candidates were elected</w:t>
      </w:r>
      <w:r w:rsidR="00ED737B" w:rsidRPr="00ED737B">
        <w:rPr>
          <w:rFonts w:eastAsia="Times New Roman" w:cstheme="minorHAnsi"/>
          <w:sz w:val="22"/>
          <w:szCs w:val="22"/>
          <w:lang w:val="en-US" w:eastAsia="fr-FR"/>
        </w:rPr>
        <w:t xml:space="preserve"> (536 in 2010)</w:t>
      </w:r>
      <w:r w:rsidR="009D2ED9" w:rsidRPr="00ED737B">
        <w:rPr>
          <w:rFonts w:eastAsia="Times New Roman" w:cstheme="minorHAnsi"/>
          <w:sz w:val="22"/>
          <w:szCs w:val="22"/>
          <w:lang w:val="en-US" w:eastAsia="fr-FR"/>
        </w:rPr>
        <w:t xml:space="preserve">, of whom seven were elected to the post of mayor and one to the post of president of a union of municipalities </w:t>
      </w:r>
    </w:p>
    <w:p w14:paraId="4F99DC94" w14:textId="77777777" w:rsidR="009D2ED9" w:rsidRPr="00744747" w:rsidRDefault="009D2ED9">
      <w:pPr>
        <w:rPr>
          <w:rFonts w:cstheme="minorHAnsi"/>
          <w:sz w:val="22"/>
          <w:szCs w:val="22"/>
          <w:lang w:val="en-US"/>
        </w:rPr>
      </w:pPr>
    </w:p>
    <w:p w14:paraId="1894A6D8" w14:textId="07D49F2F" w:rsidR="007307AC" w:rsidRPr="00DC0FBB" w:rsidRDefault="001836C9">
      <w:pPr>
        <w:rPr>
          <w:rFonts w:cstheme="minorHAnsi"/>
          <w:b/>
          <w:bCs/>
          <w:sz w:val="22"/>
          <w:szCs w:val="22"/>
          <w:lang w:val="en-US"/>
        </w:rPr>
      </w:pPr>
      <w:r w:rsidRPr="00DC0FBB">
        <w:rPr>
          <w:rFonts w:cstheme="minorHAnsi"/>
          <w:b/>
          <w:bCs/>
          <w:sz w:val="22"/>
          <w:szCs w:val="22"/>
          <w:lang w:val="en-US"/>
        </w:rPr>
        <w:t xml:space="preserve">In 2021: </w:t>
      </w:r>
      <w:r w:rsidR="007307AC" w:rsidRPr="00DC0FBB">
        <w:rPr>
          <w:rFonts w:cstheme="minorHAnsi"/>
          <w:b/>
          <w:bCs/>
          <w:sz w:val="22"/>
          <w:szCs w:val="22"/>
          <w:lang w:val="en-US"/>
        </w:rPr>
        <w:t>Women Political Participation in Lebanon:</w:t>
      </w:r>
    </w:p>
    <w:p w14:paraId="1CDB0B1A" w14:textId="22F9D1E2" w:rsidR="00FF2589" w:rsidRPr="00744747" w:rsidRDefault="00A32A24" w:rsidP="00A32A24">
      <w:pPr>
        <w:pStyle w:val="ListParagraph"/>
        <w:numPr>
          <w:ilvl w:val="0"/>
          <w:numId w:val="3"/>
        </w:numPr>
        <w:rPr>
          <w:rFonts w:cstheme="minorHAnsi"/>
          <w:sz w:val="22"/>
          <w:szCs w:val="22"/>
          <w:lang w:val="en-US"/>
        </w:rPr>
      </w:pPr>
      <w:r w:rsidRPr="00744747">
        <w:rPr>
          <w:rFonts w:cstheme="minorHAnsi"/>
          <w:b/>
          <w:bCs/>
          <w:sz w:val="22"/>
          <w:szCs w:val="22"/>
          <w:lang w:val="en-US"/>
        </w:rPr>
        <w:t>I</w:t>
      </w:r>
      <w:r w:rsidR="00FF2589" w:rsidRPr="00744747">
        <w:rPr>
          <w:rFonts w:cstheme="minorHAnsi"/>
          <w:b/>
          <w:bCs/>
          <w:sz w:val="22"/>
          <w:szCs w:val="22"/>
          <w:lang w:val="en-US"/>
        </w:rPr>
        <w:t>n the new government of 2021-2022: only one</w:t>
      </w:r>
      <w:r w:rsidR="00143661">
        <w:rPr>
          <w:rFonts w:cstheme="minorHAnsi"/>
          <w:b/>
          <w:bCs/>
          <w:sz w:val="22"/>
          <w:szCs w:val="22"/>
          <w:lang w:val="en-US"/>
        </w:rPr>
        <w:t xml:space="preserve"> </w:t>
      </w:r>
      <w:r w:rsidR="00FF2589" w:rsidRPr="00744747">
        <w:rPr>
          <w:rFonts w:cstheme="minorHAnsi"/>
          <w:b/>
          <w:bCs/>
          <w:sz w:val="22"/>
          <w:szCs w:val="22"/>
          <w:lang w:val="en-US"/>
        </w:rPr>
        <w:t>woman</w:t>
      </w:r>
      <w:r w:rsidR="00DC0FBB">
        <w:rPr>
          <w:rFonts w:cstheme="minorHAnsi"/>
          <w:b/>
          <w:bCs/>
          <w:sz w:val="22"/>
          <w:szCs w:val="22"/>
          <w:lang w:val="en-US"/>
        </w:rPr>
        <w:t xml:space="preserve"> minister: </w:t>
      </w:r>
      <w:r w:rsidR="00ED75B5" w:rsidRPr="00744747">
        <w:rPr>
          <w:rFonts w:cstheme="minorHAnsi"/>
          <w:sz w:val="22"/>
          <w:szCs w:val="22"/>
          <w:lang w:val="en-US"/>
        </w:rPr>
        <w:t xml:space="preserve"> a huge </w:t>
      </w:r>
      <w:r w:rsidR="00861D08" w:rsidRPr="00744747">
        <w:rPr>
          <w:rFonts w:cstheme="minorHAnsi"/>
          <w:sz w:val="22"/>
          <w:szCs w:val="22"/>
          <w:lang w:val="en-US"/>
        </w:rPr>
        <w:t>step back.</w:t>
      </w:r>
    </w:p>
    <w:p w14:paraId="3F8FEFAA" w14:textId="64F58C36" w:rsidR="00861D08" w:rsidRPr="00744747" w:rsidRDefault="00861D08" w:rsidP="00861D08">
      <w:pPr>
        <w:pStyle w:val="ListParagraph"/>
        <w:numPr>
          <w:ilvl w:val="0"/>
          <w:numId w:val="3"/>
        </w:numPr>
        <w:rPr>
          <w:rFonts w:cstheme="minorHAnsi"/>
          <w:sz w:val="22"/>
          <w:szCs w:val="22"/>
          <w:lang w:val="en-US"/>
        </w:rPr>
      </w:pPr>
      <w:r w:rsidRPr="00744747">
        <w:rPr>
          <w:rFonts w:cstheme="minorHAnsi"/>
          <w:sz w:val="22"/>
          <w:szCs w:val="22"/>
          <w:lang w:val="en-US"/>
        </w:rPr>
        <w:t xml:space="preserve">In </w:t>
      </w:r>
      <w:r w:rsidR="007307AC" w:rsidRPr="00744747">
        <w:rPr>
          <w:rFonts w:cstheme="minorHAnsi"/>
          <w:sz w:val="22"/>
          <w:szCs w:val="22"/>
          <w:lang w:val="en-US"/>
        </w:rPr>
        <w:t xml:space="preserve">Municipalities: </w:t>
      </w:r>
      <w:r w:rsidR="00660DB5" w:rsidRPr="00744747">
        <w:rPr>
          <w:rFonts w:cstheme="minorHAnsi"/>
          <w:sz w:val="22"/>
          <w:szCs w:val="22"/>
          <w:lang w:val="en-US"/>
        </w:rPr>
        <w:t>663 women out of 12634 municipal councilors</w:t>
      </w:r>
      <w:r w:rsidRPr="00744747">
        <w:rPr>
          <w:rFonts w:cstheme="minorHAnsi"/>
          <w:sz w:val="22"/>
          <w:szCs w:val="22"/>
          <w:lang w:val="en-US"/>
        </w:rPr>
        <w:t>: 5,24%</w:t>
      </w:r>
      <w:r w:rsidR="00143661">
        <w:rPr>
          <w:rFonts w:cstheme="minorHAnsi"/>
          <w:sz w:val="22"/>
          <w:szCs w:val="22"/>
          <w:lang w:val="en-US"/>
        </w:rPr>
        <w:t xml:space="preserve"> </w:t>
      </w:r>
    </w:p>
    <w:p w14:paraId="3989266A" w14:textId="77777777" w:rsidR="00907583" w:rsidRDefault="00660DB5" w:rsidP="00861D08">
      <w:pPr>
        <w:pStyle w:val="ListParagraph"/>
        <w:numPr>
          <w:ilvl w:val="0"/>
          <w:numId w:val="3"/>
        </w:numPr>
        <w:rPr>
          <w:rFonts w:cstheme="minorHAnsi"/>
          <w:sz w:val="22"/>
          <w:szCs w:val="22"/>
          <w:lang w:val="en-US"/>
        </w:rPr>
      </w:pPr>
      <w:r w:rsidRPr="00744747">
        <w:rPr>
          <w:rFonts w:cstheme="minorHAnsi"/>
          <w:sz w:val="22"/>
          <w:szCs w:val="22"/>
          <w:lang w:val="en-US"/>
        </w:rPr>
        <w:t>Mokhtar</w:t>
      </w:r>
      <w:r w:rsidR="00861D08" w:rsidRPr="00744747">
        <w:rPr>
          <w:rFonts w:cstheme="minorHAnsi"/>
          <w:sz w:val="22"/>
          <w:szCs w:val="22"/>
          <w:lang w:val="en-US"/>
        </w:rPr>
        <w:t xml:space="preserve"> (a Lebanese title that stands for official writer for all official documents to be filled before presentation to the official </w:t>
      </w:r>
      <w:r w:rsidR="00B636DB" w:rsidRPr="00744747">
        <w:rPr>
          <w:rFonts w:cstheme="minorHAnsi"/>
          <w:sz w:val="22"/>
          <w:szCs w:val="22"/>
          <w:lang w:val="en-US"/>
        </w:rPr>
        <w:t>institutions)</w:t>
      </w:r>
      <w:r w:rsidRPr="00744747">
        <w:rPr>
          <w:rFonts w:cstheme="minorHAnsi"/>
          <w:sz w:val="22"/>
          <w:szCs w:val="22"/>
          <w:lang w:val="en-US"/>
        </w:rPr>
        <w:t xml:space="preserve">: </w:t>
      </w:r>
      <w:r w:rsidR="00B636DB" w:rsidRPr="00744747">
        <w:rPr>
          <w:rFonts w:cstheme="minorHAnsi"/>
          <w:sz w:val="22"/>
          <w:szCs w:val="22"/>
          <w:lang w:val="en-US"/>
        </w:rPr>
        <w:t xml:space="preserve">only </w:t>
      </w:r>
      <w:r w:rsidRPr="00744747">
        <w:rPr>
          <w:rFonts w:cstheme="minorHAnsi"/>
          <w:sz w:val="22"/>
          <w:szCs w:val="22"/>
          <w:lang w:val="en-US"/>
        </w:rPr>
        <w:t xml:space="preserve">1,9% </w:t>
      </w:r>
      <w:r w:rsidR="00861D08" w:rsidRPr="00744747">
        <w:rPr>
          <w:rFonts w:cstheme="minorHAnsi"/>
          <w:sz w:val="22"/>
          <w:szCs w:val="22"/>
          <w:lang w:val="en-US"/>
        </w:rPr>
        <w:t xml:space="preserve">women </w:t>
      </w:r>
      <w:r w:rsidRPr="00744747">
        <w:rPr>
          <w:rFonts w:cstheme="minorHAnsi"/>
          <w:sz w:val="22"/>
          <w:szCs w:val="22"/>
          <w:lang w:val="en-US"/>
        </w:rPr>
        <w:t>in 2016</w:t>
      </w:r>
      <w:r w:rsidR="006D51FD">
        <w:rPr>
          <w:rFonts w:cstheme="minorHAnsi"/>
          <w:sz w:val="22"/>
          <w:szCs w:val="22"/>
          <w:lang w:val="en-US"/>
        </w:rPr>
        <w:t xml:space="preserve"> according to a </w:t>
      </w:r>
    </w:p>
    <w:p w14:paraId="35B44ED8" w14:textId="77777777" w:rsidR="00695DD9" w:rsidRDefault="006D51FD" w:rsidP="00695DD9">
      <w:pPr>
        <w:pStyle w:val="ListParagraph"/>
        <w:rPr>
          <w:rFonts w:cstheme="minorHAnsi"/>
          <w:sz w:val="22"/>
          <w:szCs w:val="22"/>
          <w:lang w:val="en-US"/>
        </w:rPr>
      </w:pPr>
      <w:r>
        <w:rPr>
          <w:rFonts w:cstheme="minorHAnsi"/>
          <w:sz w:val="22"/>
          <w:szCs w:val="22"/>
          <w:lang w:val="en-US"/>
        </w:rPr>
        <w:t>UNDP stud</w:t>
      </w:r>
      <w:r w:rsidR="00645846">
        <w:rPr>
          <w:rFonts w:cstheme="minorHAnsi"/>
          <w:sz w:val="22"/>
          <w:szCs w:val="22"/>
          <w:lang w:val="en-US"/>
        </w:rPr>
        <w:t>y</w:t>
      </w:r>
      <w:r w:rsidR="00F0255F">
        <w:rPr>
          <w:rStyle w:val="FootnoteReference"/>
          <w:rFonts w:cstheme="minorHAnsi"/>
          <w:sz w:val="22"/>
          <w:szCs w:val="22"/>
          <w:lang w:val="en-US"/>
        </w:rPr>
        <w:footnoteReference w:id="11"/>
      </w:r>
    </w:p>
    <w:p w14:paraId="22930AB2" w14:textId="6260C6B7" w:rsidR="00660DB5" w:rsidRPr="00695DD9" w:rsidRDefault="00660DB5" w:rsidP="00695DD9">
      <w:pPr>
        <w:pStyle w:val="ListParagraph"/>
        <w:numPr>
          <w:ilvl w:val="0"/>
          <w:numId w:val="3"/>
        </w:numPr>
        <w:rPr>
          <w:rFonts w:cstheme="minorHAnsi"/>
          <w:sz w:val="22"/>
          <w:szCs w:val="22"/>
          <w:lang w:val="en-US"/>
        </w:rPr>
      </w:pPr>
      <w:r w:rsidRPr="00695DD9">
        <w:rPr>
          <w:rFonts w:cstheme="minorHAnsi"/>
          <w:sz w:val="22"/>
          <w:szCs w:val="22"/>
          <w:lang w:val="en-US"/>
        </w:rPr>
        <w:t xml:space="preserve">Parliament: 6 women out of 128 seats: </w:t>
      </w:r>
      <w:r w:rsidR="009648EC" w:rsidRPr="00695DD9">
        <w:rPr>
          <w:rFonts w:cstheme="minorHAnsi"/>
          <w:sz w:val="22"/>
          <w:szCs w:val="22"/>
          <w:lang w:val="en-US"/>
        </w:rPr>
        <w:t>(</w:t>
      </w:r>
      <w:r w:rsidRPr="00695DD9">
        <w:rPr>
          <w:rFonts w:cstheme="minorHAnsi"/>
          <w:sz w:val="22"/>
          <w:szCs w:val="22"/>
          <w:lang w:val="en-US"/>
        </w:rPr>
        <w:t>2018</w:t>
      </w:r>
      <w:r w:rsidR="009648EC" w:rsidRPr="00695DD9">
        <w:rPr>
          <w:rFonts w:cstheme="minorHAnsi"/>
          <w:sz w:val="22"/>
          <w:szCs w:val="22"/>
          <w:lang w:val="en-US"/>
        </w:rPr>
        <w:t xml:space="preserve"> elections): 4,68%:</w:t>
      </w:r>
    </w:p>
    <w:p w14:paraId="0351ED00" w14:textId="77777777" w:rsidR="00592859" w:rsidRPr="00744747" w:rsidRDefault="00592859" w:rsidP="00592859">
      <w:pPr>
        <w:pStyle w:val="ListParagraph"/>
        <w:jc w:val="both"/>
        <w:rPr>
          <w:rFonts w:cstheme="minorHAnsi"/>
          <w:sz w:val="22"/>
          <w:szCs w:val="22"/>
          <w:lang w:val="en-US"/>
        </w:rPr>
      </w:pPr>
    </w:p>
    <w:p w14:paraId="3364C7FC" w14:textId="33D14B49" w:rsidR="00592859" w:rsidRDefault="000606D5" w:rsidP="000606D5">
      <w:pPr>
        <w:pStyle w:val="NormalWeb"/>
        <w:shd w:val="clear" w:color="auto" w:fill="B4C6E7" w:themeFill="accent1" w:themeFillTint="66"/>
        <w:rPr>
          <w:rFonts w:asciiTheme="minorHAnsi" w:hAnsiTheme="minorHAnsi" w:cstheme="minorHAnsi"/>
          <w:sz w:val="22"/>
          <w:szCs w:val="22"/>
          <w:lang w:val="en-US"/>
        </w:rPr>
      </w:pPr>
      <w:r>
        <w:rPr>
          <w:rFonts w:asciiTheme="minorHAnsi" w:hAnsiTheme="minorHAnsi" w:cstheme="minorHAnsi"/>
          <w:b/>
          <w:bCs/>
          <w:sz w:val="22"/>
          <w:szCs w:val="22"/>
          <w:lang w:val="en-US"/>
        </w:rPr>
        <w:t>II-</w:t>
      </w:r>
      <w:r w:rsidR="00592859" w:rsidRPr="009751F8">
        <w:rPr>
          <w:rFonts w:asciiTheme="minorHAnsi" w:hAnsiTheme="minorHAnsi" w:cstheme="minorHAnsi"/>
          <w:b/>
          <w:bCs/>
          <w:sz w:val="22"/>
          <w:szCs w:val="22"/>
          <w:lang w:val="en-US"/>
        </w:rPr>
        <w:t>On the government report:</w:t>
      </w:r>
      <w:r w:rsidR="00592859">
        <w:rPr>
          <w:rFonts w:asciiTheme="minorHAnsi" w:hAnsiTheme="minorHAnsi" w:cstheme="minorHAnsi"/>
          <w:sz w:val="22"/>
          <w:szCs w:val="22"/>
          <w:lang w:val="en-US"/>
        </w:rPr>
        <w:t xml:space="preserve"> </w:t>
      </w:r>
      <w:r w:rsidR="00592859" w:rsidRPr="00744747">
        <w:rPr>
          <w:rFonts w:asciiTheme="minorHAnsi" w:hAnsiTheme="minorHAnsi" w:cstheme="minorHAnsi"/>
          <w:sz w:val="22"/>
          <w:szCs w:val="22"/>
          <w:lang w:val="en-US"/>
        </w:rPr>
        <w:t>CEDAW/C/LBN/6</w:t>
      </w:r>
      <w:r w:rsidR="00592859">
        <w:rPr>
          <w:rFonts w:asciiTheme="minorHAnsi" w:hAnsiTheme="minorHAnsi" w:cstheme="minorHAnsi"/>
          <w:sz w:val="22"/>
          <w:szCs w:val="22"/>
          <w:lang w:val="en-US"/>
        </w:rPr>
        <w:t xml:space="preserve"> </w:t>
      </w:r>
    </w:p>
    <w:p w14:paraId="3A892248" w14:textId="16757B55" w:rsidR="00592859" w:rsidRDefault="00F65270" w:rsidP="006771B8">
      <w:pPr>
        <w:pStyle w:val="NormalWeb"/>
        <w:rPr>
          <w:rFonts w:asciiTheme="minorHAnsi" w:hAnsiTheme="minorHAnsi" w:cstheme="minorHAnsi"/>
          <w:sz w:val="22"/>
          <w:szCs w:val="22"/>
          <w:lang w:val="en-US"/>
        </w:rPr>
      </w:pPr>
      <w:r>
        <w:rPr>
          <w:rFonts w:asciiTheme="minorHAnsi" w:hAnsiTheme="minorHAnsi" w:cstheme="minorHAnsi"/>
          <w:sz w:val="22"/>
          <w:szCs w:val="22"/>
          <w:lang w:val="en-US"/>
        </w:rPr>
        <w:t>(</w:t>
      </w:r>
      <w:r w:rsidRPr="00592859">
        <w:rPr>
          <w:rFonts w:asciiTheme="minorHAnsi" w:hAnsiTheme="minorHAnsi" w:cstheme="minorHAnsi"/>
          <w:sz w:val="22"/>
          <w:szCs w:val="22"/>
          <w:lang w:val="en-US"/>
        </w:rPr>
        <w:t>p17/50)</w:t>
      </w:r>
      <w:r>
        <w:rPr>
          <w:rFonts w:asciiTheme="minorHAnsi" w:hAnsiTheme="minorHAnsi" w:cstheme="minorHAnsi"/>
          <w:sz w:val="22"/>
          <w:szCs w:val="22"/>
          <w:lang w:val="en-US"/>
        </w:rPr>
        <w:t>:”</w:t>
      </w:r>
      <w:r w:rsidR="00592859" w:rsidRPr="00744747">
        <w:rPr>
          <w:rFonts w:asciiTheme="minorHAnsi" w:hAnsiTheme="minorHAnsi" w:cstheme="minorHAnsi"/>
          <w:sz w:val="22"/>
          <w:szCs w:val="22"/>
          <w:lang w:val="en-US"/>
        </w:rPr>
        <w:t>65</w:t>
      </w:r>
      <w:r w:rsidR="00BF2AB7">
        <w:rPr>
          <w:rFonts w:asciiTheme="minorHAnsi" w:hAnsiTheme="minorHAnsi" w:cstheme="minorHAnsi"/>
          <w:sz w:val="22"/>
          <w:szCs w:val="22"/>
          <w:lang w:val="en-US"/>
        </w:rPr>
        <w:t xml:space="preserve">…. A </w:t>
      </w:r>
      <w:r w:rsidR="00592859" w:rsidRPr="00F65270">
        <w:rPr>
          <w:rFonts w:asciiTheme="minorHAnsi" w:hAnsiTheme="minorHAnsi" w:cstheme="minorHAnsi"/>
          <w:sz w:val="21"/>
          <w:szCs w:val="21"/>
          <w:lang w:val="en-US"/>
        </w:rPr>
        <w:t>2016 study in support of quotas suggested ways that the Commission and civil society organizations could cooperate. That study had practical effects in the form of bringing together some 150 organizations in a coalition in support of quotas, a consolidated document demanding quotas and a letter-writing campaign that were firsts in the history of the pro-quota movement in Lebanon. That cooperation is continuing with the following:</w:t>
      </w:r>
      <w:r w:rsidR="009751F8" w:rsidRPr="00F65270">
        <w:rPr>
          <w:rFonts w:asciiTheme="minorHAnsi" w:hAnsiTheme="minorHAnsi" w:cstheme="minorHAnsi"/>
          <w:sz w:val="21"/>
          <w:szCs w:val="21"/>
          <w:lang w:val="en-US"/>
        </w:rPr>
        <w:t>”</w:t>
      </w:r>
    </w:p>
    <w:p w14:paraId="5FBCBE03" w14:textId="00CCC41F" w:rsidR="00AD51AF" w:rsidRDefault="00AD51AF" w:rsidP="00AD51AF">
      <w:pPr>
        <w:pStyle w:val="NormalWeb"/>
        <w:rPr>
          <w:rFonts w:ascii="TimesNewRomanPSMT" w:hAnsi="TimesNewRomanPSMT"/>
          <w:sz w:val="20"/>
          <w:szCs w:val="20"/>
          <w:lang w:val="en-US"/>
        </w:rPr>
      </w:pPr>
      <w:r>
        <w:rPr>
          <w:rFonts w:asciiTheme="minorHAnsi" w:hAnsiTheme="minorHAnsi" w:cstheme="minorHAnsi"/>
          <w:sz w:val="22"/>
          <w:szCs w:val="22"/>
          <w:lang w:val="en-US"/>
        </w:rPr>
        <w:t xml:space="preserve">And </w:t>
      </w:r>
      <w:r w:rsidR="00F65270">
        <w:rPr>
          <w:rFonts w:asciiTheme="minorHAnsi" w:hAnsiTheme="minorHAnsi" w:cstheme="minorHAnsi"/>
          <w:sz w:val="22"/>
          <w:szCs w:val="22"/>
          <w:lang w:val="en-US"/>
        </w:rPr>
        <w:t>(p</w:t>
      </w:r>
      <w:r>
        <w:rPr>
          <w:rFonts w:asciiTheme="minorHAnsi" w:hAnsiTheme="minorHAnsi" w:cstheme="minorHAnsi"/>
          <w:sz w:val="22"/>
          <w:szCs w:val="22"/>
          <w:lang w:val="en-US"/>
        </w:rPr>
        <w:t>24/50:”</w:t>
      </w:r>
      <w:r w:rsidRPr="00AD51AF">
        <w:rPr>
          <w:rFonts w:ascii="TimesNewRomanPSMT" w:hAnsi="TimesNewRomanPSMT"/>
          <w:sz w:val="20"/>
          <w:szCs w:val="20"/>
          <w:lang w:val="en-US"/>
        </w:rPr>
        <w:t xml:space="preserve"> </w:t>
      </w:r>
      <w:r w:rsidRPr="00F65270">
        <w:rPr>
          <w:rFonts w:asciiTheme="minorHAnsi" w:hAnsiTheme="minorHAnsi" w:cstheme="minorHAnsi"/>
          <w:sz w:val="21"/>
          <w:szCs w:val="21"/>
          <w:lang w:val="en-US"/>
        </w:rPr>
        <w:t>The National Commission for Lebanese Women, in collaboration with civil society organizations, has also established a pro- quota coalition of more than 150 associations. That coalition</w:t>
      </w:r>
      <w:r w:rsidR="00D6305E" w:rsidRPr="00F65270">
        <w:rPr>
          <w:rFonts w:asciiTheme="minorHAnsi" w:hAnsiTheme="minorHAnsi" w:cstheme="minorHAnsi"/>
          <w:sz w:val="21"/>
          <w:szCs w:val="21"/>
          <w:lang w:val="en-US"/>
        </w:rPr>
        <w:t>…</w:t>
      </w:r>
      <w:r w:rsidRPr="00F65270">
        <w:rPr>
          <w:rFonts w:asciiTheme="minorHAnsi" w:hAnsiTheme="minorHAnsi" w:cstheme="minorHAnsi"/>
          <w:sz w:val="21"/>
          <w:szCs w:val="21"/>
          <w:lang w:val="en-US"/>
        </w:rPr>
        <w:t>has drawn attention to the importance of women’s political participation at all levels,</w:t>
      </w:r>
      <w:r w:rsidR="00F65270">
        <w:rPr>
          <w:rFonts w:asciiTheme="minorHAnsi" w:hAnsiTheme="minorHAnsi" w:cstheme="minorHAnsi"/>
          <w:sz w:val="21"/>
          <w:szCs w:val="21"/>
          <w:lang w:val="en-US"/>
        </w:rPr>
        <w:t xml:space="preserve"> </w:t>
      </w:r>
      <w:r w:rsidR="00F65270" w:rsidRPr="00F65270">
        <w:rPr>
          <w:rFonts w:asciiTheme="minorHAnsi" w:hAnsiTheme="minorHAnsi" w:cstheme="minorHAnsi"/>
          <w:sz w:val="21"/>
          <w:szCs w:val="21"/>
          <w:lang w:val="en-US"/>
        </w:rPr>
        <w:t>…</w:t>
      </w:r>
      <w:r w:rsidRPr="00F65270">
        <w:rPr>
          <w:rFonts w:asciiTheme="minorHAnsi" w:hAnsiTheme="minorHAnsi" w:cstheme="minorHAnsi"/>
          <w:sz w:val="21"/>
          <w:szCs w:val="21"/>
          <w:lang w:val="en-US"/>
        </w:rPr>
        <w:t>and the importance of women’s quotas as a temporary measure to guarantee women access to decision-making positions</w:t>
      </w:r>
      <w:r w:rsidR="00F65270" w:rsidRPr="00F65270">
        <w:rPr>
          <w:rFonts w:asciiTheme="minorHAnsi" w:hAnsiTheme="minorHAnsi" w:cstheme="minorHAnsi"/>
          <w:sz w:val="21"/>
          <w:szCs w:val="21"/>
          <w:lang w:val="en-US"/>
        </w:rPr>
        <w:t>…</w:t>
      </w:r>
      <w:r w:rsidRPr="00F65270">
        <w:rPr>
          <w:rFonts w:asciiTheme="minorHAnsi" w:hAnsiTheme="minorHAnsi" w:cstheme="minorHAnsi"/>
          <w:sz w:val="21"/>
          <w:szCs w:val="21"/>
          <w:lang w:val="en-US"/>
        </w:rPr>
        <w:t>these activities have succeeded in increasing the number of female candidates in local and national elections, and in encouraging women to vote</w:t>
      </w:r>
      <w:r>
        <w:rPr>
          <w:rFonts w:ascii="TimesNewRomanPSMT" w:hAnsi="TimesNewRomanPSMT"/>
          <w:sz w:val="20"/>
          <w:szCs w:val="20"/>
          <w:lang w:val="en-US"/>
        </w:rPr>
        <w:t>”</w:t>
      </w:r>
    </w:p>
    <w:p w14:paraId="5CF97384" w14:textId="7C77C36A" w:rsidR="00F65270" w:rsidRDefault="00F65270" w:rsidP="00AD51AF">
      <w:pPr>
        <w:pStyle w:val="NormalWeb"/>
        <w:rPr>
          <w:rFonts w:asciiTheme="minorHAnsi" w:hAnsiTheme="minorHAnsi" w:cstheme="minorHAnsi"/>
          <w:sz w:val="22"/>
          <w:szCs w:val="22"/>
          <w:lang w:val="en-US"/>
        </w:rPr>
      </w:pPr>
      <w:r w:rsidRPr="00F65270">
        <w:rPr>
          <w:rFonts w:asciiTheme="minorHAnsi" w:hAnsiTheme="minorHAnsi" w:cstheme="minorHAnsi"/>
          <w:sz w:val="22"/>
          <w:szCs w:val="22"/>
          <w:lang w:val="en-US"/>
        </w:rPr>
        <w:t xml:space="preserve">The facts: </w:t>
      </w:r>
      <w:r w:rsidR="003421FE">
        <w:rPr>
          <w:rFonts w:asciiTheme="minorHAnsi" w:hAnsiTheme="minorHAnsi" w:cstheme="minorHAnsi"/>
          <w:sz w:val="22"/>
          <w:szCs w:val="22"/>
          <w:lang w:val="en-US"/>
        </w:rPr>
        <w:t xml:space="preserve">In </w:t>
      </w:r>
      <w:r>
        <w:rPr>
          <w:rFonts w:asciiTheme="minorHAnsi" w:hAnsiTheme="minorHAnsi" w:cstheme="minorHAnsi"/>
          <w:sz w:val="22"/>
          <w:szCs w:val="22"/>
          <w:lang w:val="en-US"/>
        </w:rPr>
        <w:t>2017, under the former management of the National Commission for Lebanese Women (NCLW),</w:t>
      </w:r>
      <w:r w:rsidR="003421FE">
        <w:rPr>
          <w:rFonts w:asciiTheme="minorHAnsi" w:hAnsiTheme="minorHAnsi" w:cstheme="minorHAnsi"/>
          <w:sz w:val="22"/>
          <w:szCs w:val="22"/>
          <w:lang w:val="en-US"/>
        </w:rPr>
        <w:t xml:space="preserve"> a coalition of 150 Lebanese women CSO’s were united to advocate for the 30% women quota for the legislative elections of 2018. This coalition: “Coalition of Women in Politics” worked with the auspices of the NCLW with strategies and weekly meetings for one year with a huge outcome: in the elections of 2018, quota was not implemented, but almost all political parties included a woman in their</w:t>
      </w:r>
      <w:r w:rsidR="0053652E">
        <w:rPr>
          <w:rFonts w:asciiTheme="minorHAnsi" w:hAnsiTheme="minorHAnsi" w:cstheme="minorHAnsi"/>
          <w:sz w:val="22"/>
          <w:szCs w:val="22"/>
          <w:lang w:val="en-US"/>
        </w:rPr>
        <w:t xml:space="preserve"> lists for legislative elections. And the next government included four women and right after six women out of twenty ministers (30%).</w:t>
      </w:r>
    </w:p>
    <w:p w14:paraId="1990B12C" w14:textId="25E272E0" w:rsidR="0053652E" w:rsidRDefault="0053652E" w:rsidP="00AD51AF">
      <w:pPr>
        <w:pStyle w:val="NormalWeb"/>
        <w:rPr>
          <w:rFonts w:asciiTheme="minorHAnsi" w:hAnsiTheme="minorHAnsi" w:cstheme="minorHAnsi"/>
          <w:sz w:val="22"/>
          <w:szCs w:val="22"/>
          <w:lang w:val="en-US"/>
        </w:rPr>
      </w:pPr>
      <w:r>
        <w:rPr>
          <w:rFonts w:asciiTheme="minorHAnsi" w:hAnsiTheme="minorHAnsi" w:cstheme="minorHAnsi"/>
          <w:sz w:val="22"/>
          <w:szCs w:val="22"/>
          <w:lang w:val="en-US"/>
        </w:rPr>
        <w:t xml:space="preserve">Since the change of management in the NCLW, this program stopped and no further interaction was implemented with the 150 women CSO’s. Although the Coalition is still in a common WhatsApp group but needs a boost to </w:t>
      </w:r>
      <w:r w:rsidR="00706F00">
        <w:rPr>
          <w:rFonts w:asciiTheme="minorHAnsi" w:hAnsiTheme="minorHAnsi" w:cstheme="minorHAnsi"/>
          <w:sz w:val="22"/>
          <w:szCs w:val="22"/>
          <w:lang w:val="en-US"/>
        </w:rPr>
        <w:t>enhance again advocacy campaigns for the 30% women quota for the upcoming elections in 2022.</w:t>
      </w:r>
    </w:p>
    <w:p w14:paraId="7B5DBA50" w14:textId="524926EF" w:rsidR="0044587B" w:rsidRPr="00F65270" w:rsidRDefault="0044587B" w:rsidP="009F2095">
      <w:pPr>
        <w:pStyle w:val="NormalWeb"/>
        <w:shd w:val="clear" w:color="auto" w:fill="E7E6E6" w:themeFill="background2"/>
        <w:rPr>
          <w:rFonts w:asciiTheme="minorHAnsi" w:hAnsiTheme="minorHAnsi" w:cstheme="minorHAnsi"/>
          <w:sz w:val="22"/>
          <w:szCs w:val="22"/>
          <w:lang w:val="en-US"/>
        </w:rPr>
      </w:pPr>
      <w:r w:rsidRPr="0044587B">
        <w:rPr>
          <w:rFonts w:asciiTheme="minorHAnsi" w:hAnsiTheme="minorHAnsi" w:cstheme="minorHAnsi"/>
          <w:b/>
          <w:bCs/>
          <w:sz w:val="22"/>
          <w:szCs w:val="22"/>
          <w:lang w:val="en-US"/>
        </w:rPr>
        <w:t>Recommendation: to enhance the coalition quota advocacy campaign under the auspices of the NCLW</w:t>
      </w:r>
      <w:r w:rsidR="00EB0849">
        <w:rPr>
          <w:rFonts w:asciiTheme="minorHAnsi" w:hAnsiTheme="minorHAnsi" w:cstheme="minorHAnsi"/>
          <w:sz w:val="22"/>
          <w:szCs w:val="22"/>
          <w:lang w:val="en-US"/>
        </w:rPr>
        <w:t xml:space="preserve">: </w:t>
      </w:r>
      <w:r w:rsidR="00EB0849" w:rsidRPr="00EB0849">
        <w:rPr>
          <w:rFonts w:asciiTheme="minorHAnsi" w:hAnsiTheme="minorHAnsi" w:cstheme="minorHAnsi"/>
          <w:b/>
          <w:bCs/>
          <w:sz w:val="22"/>
          <w:szCs w:val="22"/>
          <w:lang w:val="en-US"/>
        </w:rPr>
        <w:t>for the 30% Women quota reserved seats in parliament.</w:t>
      </w:r>
    </w:p>
    <w:p w14:paraId="7FB13AF8" w14:textId="6A85CBC5" w:rsidR="00DE62BD" w:rsidRDefault="00D62AD6" w:rsidP="008E1DFB">
      <w:pPr>
        <w:spacing w:before="100" w:beforeAutospacing="1" w:after="100" w:afterAutospacing="1"/>
        <w:rPr>
          <w:rFonts w:eastAsia="Times New Roman" w:cstheme="minorHAnsi"/>
          <w:sz w:val="22"/>
          <w:szCs w:val="22"/>
          <w:lang w:val="en-US" w:eastAsia="fr-FR"/>
        </w:rPr>
      </w:pPr>
      <w:r w:rsidRPr="009F2095">
        <w:rPr>
          <w:rFonts w:eastAsia="Times New Roman" w:cstheme="minorHAnsi"/>
          <w:b/>
          <w:bCs/>
          <w:sz w:val="22"/>
          <w:szCs w:val="22"/>
          <w:shd w:val="clear" w:color="auto" w:fill="E7E6E6" w:themeFill="background2"/>
          <w:lang w:val="en-US" w:eastAsia="fr-FR"/>
        </w:rPr>
        <w:t xml:space="preserve">Recommendation:  The “Supervisory Commission for Elections” has to become a real Independent Electoral Management Body (EMB) to </w:t>
      </w:r>
      <w:r w:rsidR="00EB0849" w:rsidRPr="009F2095">
        <w:rPr>
          <w:rFonts w:eastAsia="Times New Roman" w:cstheme="minorHAnsi"/>
          <w:b/>
          <w:bCs/>
          <w:sz w:val="22"/>
          <w:szCs w:val="22"/>
          <w:shd w:val="clear" w:color="auto" w:fill="E7E6E6" w:themeFill="background2"/>
          <w:lang w:val="en-US" w:eastAsia="fr-FR"/>
        </w:rPr>
        <w:t>manage and control the elections. It must be given the funds</w:t>
      </w:r>
      <w:r w:rsidR="00EB0849" w:rsidRPr="00EB0849">
        <w:rPr>
          <w:rFonts w:eastAsia="Times New Roman" w:cstheme="minorHAnsi"/>
          <w:b/>
          <w:bCs/>
          <w:sz w:val="22"/>
          <w:szCs w:val="22"/>
          <w:lang w:val="en-US" w:eastAsia="fr-FR"/>
        </w:rPr>
        <w:t xml:space="preserve"> </w:t>
      </w:r>
      <w:r w:rsidR="00EB0849" w:rsidRPr="009F2095">
        <w:rPr>
          <w:rFonts w:eastAsia="Times New Roman" w:cstheme="minorHAnsi"/>
          <w:b/>
          <w:bCs/>
          <w:sz w:val="22"/>
          <w:szCs w:val="22"/>
          <w:shd w:val="clear" w:color="auto" w:fill="E7E6E6" w:themeFill="background2"/>
          <w:lang w:val="en-US" w:eastAsia="fr-FR"/>
        </w:rPr>
        <w:lastRenderedPageBreak/>
        <w:t>and staff to be efficient in controlling the elections and guaranteeing their fairness</w:t>
      </w:r>
      <w:r w:rsidR="00C51E80" w:rsidRPr="009F2095">
        <w:rPr>
          <w:rFonts w:eastAsia="Times New Roman" w:cstheme="minorHAnsi"/>
          <w:b/>
          <w:bCs/>
          <w:sz w:val="22"/>
          <w:szCs w:val="22"/>
          <w:shd w:val="clear" w:color="auto" w:fill="E7E6E6" w:themeFill="background2"/>
          <w:lang w:val="en-US" w:eastAsia="fr-FR"/>
        </w:rPr>
        <w:t xml:space="preserve"> and monitor VAWP.</w:t>
      </w:r>
    </w:p>
    <w:p w14:paraId="4B789E61" w14:textId="3DDCE155" w:rsidR="00F36052" w:rsidRDefault="00DE62BD" w:rsidP="00F36052">
      <w:pPr>
        <w:spacing w:before="100" w:beforeAutospacing="1" w:after="100" w:afterAutospacing="1"/>
        <w:contextualSpacing/>
        <w:rPr>
          <w:rFonts w:eastAsia="Times New Roman" w:cstheme="minorHAnsi"/>
          <w:b/>
          <w:bCs/>
          <w:sz w:val="22"/>
          <w:szCs w:val="22"/>
          <w:lang w:val="en-US" w:eastAsia="fr-FR"/>
        </w:rPr>
      </w:pPr>
      <w:r>
        <w:rPr>
          <w:rFonts w:eastAsia="Times New Roman" w:cstheme="minorHAnsi"/>
          <w:b/>
          <w:bCs/>
          <w:sz w:val="22"/>
          <w:szCs w:val="22"/>
          <w:lang w:val="en-US" w:eastAsia="fr-FR"/>
        </w:rPr>
        <w:t xml:space="preserve">On </w:t>
      </w:r>
      <w:r w:rsidR="008C09E5">
        <w:rPr>
          <w:rFonts w:eastAsia="Times New Roman" w:cstheme="minorHAnsi"/>
          <w:b/>
          <w:bCs/>
          <w:sz w:val="22"/>
          <w:szCs w:val="22"/>
          <w:lang w:val="en-US" w:eastAsia="fr-FR"/>
        </w:rPr>
        <w:t xml:space="preserve">CEDAW Committee </w:t>
      </w:r>
      <w:r w:rsidRPr="00744747">
        <w:rPr>
          <w:rFonts w:eastAsia="Times New Roman" w:cstheme="minorHAnsi"/>
          <w:b/>
          <w:bCs/>
          <w:sz w:val="22"/>
          <w:szCs w:val="22"/>
          <w:lang w:val="en-US" w:eastAsia="fr-FR"/>
        </w:rPr>
        <w:t>Recommendations contained in paragraph 26 concerning stereotypes in the media</w:t>
      </w:r>
      <w:r w:rsidR="004B0A34">
        <w:rPr>
          <w:rFonts w:eastAsia="Times New Roman" w:cstheme="minorHAnsi"/>
          <w:b/>
          <w:bCs/>
          <w:sz w:val="22"/>
          <w:szCs w:val="22"/>
          <w:lang w:val="en-US" w:eastAsia="fr-FR"/>
        </w:rPr>
        <w:t>:</w:t>
      </w:r>
      <w:r w:rsidR="00F36052">
        <w:rPr>
          <w:rFonts w:eastAsia="Times New Roman" w:cstheme="minorHAnsi"/>
          <w:b/>
          <w:bCs/>
          <w:sz w:val="22"/>
          <w:szCs w:val="22"/>
          <w:lang w:val="en-US" w:eastAsia="fr-FR"/>
        </w:rPr>
        <w:t xml:space="preserve"> </w:t>
      </w:r>
      <w:r w:rsidR="00F36052" w:rsidRPr="00F36052">
        <w:rPr>
          <w:rFonts w:eastAsia="Times New Roman" w:cstheme="minorHAnsi"/>
          <w:sz w:val="22"/>
          <w:szCs w:val="22"/>
          <w:lang w:val="en-US" w:eastAsia="fr-FR"/>
        </w:rPr>
        <w:t xml:space="preserve">Where challenges to have gender sensitive media are identified: </w:t>
      </w:r>
      <w:r w:rsidR="00F36052">
        <w:rPr>
          <w:rFonts w:eastAsia="Times New Roman" w:cstheme="minorHAnsi"/>
          <w:b/>
          <w:bCs/>
          <w:sz w:val="22"/>
          <w:szCs w:val="22"/>
          <w:lang w:val="en-US" w:eastAsia="fr-FR"/>
        </w:rPr>
        <w:t>“</w:t>
      </w:r>
      <w:r w:rsidR="001E53A4" w:rsidRPr="00744747">
        <w:rPr>
          <w:rFonts w:eastAsia="Times New Roman" w:cstheme="minorHAnsi"/>
          <w:sz w:val="22"/>
          <w:szCs w:val="22"/>
          <w:lang w:val="en-US" w:eastAsia="fr-FR"/>
        </w:rPr>
        <w:t>Progress in changing the media’s approach to women faces several challenges, including the followin</w:t>
      </w:r>
      <w:r w:rsidR="00F36052">
        <w:rPr>
          <w:rFonts w:eastAsia="Times New Roman" w:cstheme="minorHAnsi"/>
          <w:sz w:val="22"/>
          <w:szCs w:val="22"/>
          <w:lang w:val="en-US" w:eastAsia="fr-FR"/>
        </w:rPr>
        <w:t>g:</w:t>
      </w:r>
    </w:p>
    <w:p w14:paraId="0DE45840" w14:textId="5DBD5511" w:rsidR="00DE62BD" w:rsidRPr="00F36052" w:rsidRDefault="00F36052" w:rsidP="00F36052">
      <w:pPr>
        <w:spacing w:before="100" w:beforeAutospacing="1" w:after="100" w:afterAutospacing="1"/>
        <w:contextualSpacing/>
        <w:rPr>
          <w:rFonts w:eastAsia="Times New Roman" w:cstheme="minorHAnsi"/>
          <w:b/>
          <w:bCs/>
          <w:sz w:val="22"/>
          <w:szCs w:val="22"/>
          <w:lang w:val="en-US" w:eastAsia="fr-FR"/>
        </w:rPr>
      </w:pPr>
      <w:r>
        <w:rPr>
          <w:rFonts w:eastAsia="Times New Roman" w:cstheme="minorHAnsi"/>
          <w:b/>
          <w:bCs/>
          <w:sz w:val="22"/>
          <w:szCs w:val="22"/>
          <w:lang w:val="en-US" w:eastAsia="fr-FR"/>
        </w:rPr>
        <w:t>“</w:t>
      </w:r>
      <w:r w:rsidR="00DE62BD" w:rsidRPr="00744747">
        <w:rPr>
          <w:rFonts w:eastAsia="Times New Roman" w:cstheme="minorHAnsi"/>
          <w:sz w:val="22"/>
          <w:szCs w:val="22"/>
          <w:lang w:val="en-US" w:eastAsia="fr-FR"/>
        </w:rPr>
        <w:t xml:space="preserve">(a) Private for-profit private media predominates over official media (which has over 60 per cent representation for women at all levels). </w:t>
      </w:r>
    </w:p>
    <w:p w14:paraId="0C1A4C8B" w14:textId="77777777" w:rsidR="00DE62BD" w:rsidRPr="00744747" w:rsidRDefault="00DE62BD" w:rsidP="00F36052">
      <w:pPr>
        <w:spacing w:before="100" w:beforeAutospacing="1" w:after="100" w:afterAutospacing="1"/>
        <w:contextualSpacing/>
        <w:rPr>
          <w:rFonts w:eastAsia="Times New Roman" w:cstheme="minorHAnsi"/>
          <w:sz w:val="22"/>
          <w:szCs w:val="22"/>
          <w:lang w:val="en-US" w:eastAsia="fr-FR"/>
        </w:rPr>
      </w:pPr>
      <w:r w:rsidRPr="00744747">
        <w:rPr>
          <w:rFonts w:eastAsia="Times New Roman" w:cstheme="minorHAnsi"/>
          <w:sz w:val="22"/>
          <w:szCs w:val="22"/>
          <w:lang w:val="en-US" w:eastAsia="fr-FR"/>
        </w:rPr>
        <w:t xml:space="preserve">(b) The majority of private media organizations do not have a gender-sensitive agenda. </w:t>
      </w:r>
    </w:p>
    <w:p w14:paraId="67F73A4C" w14:textId="5EE3D48F" w:rsidR="00DE62BD" w:rsidRPr="00744747" w:rsidRDefault="00DE62BD" w:rsidP="00F36052">
      <w:pPr>
        <w:spacing w:before="100" w:beforeAutospacing="1" w:after="100" w:afterAutospacing="1"/>
        <w:contextualSpacing/>
        <w:rPr>
          <w:rFonts w:eastAsia="Times New Roman" w:cstheme="minorHAnsi"/>
          <w:sz w:val="22"/>
          <w:szCs w:val="22"/>
          <w:lang w:val="en-US" w:eastAsia="fr-FR"/>
        </w:rPr>
      </w:pPr>
      <w:r w:rsidRPr="00744747">
        <w:rPr>
          <w:rFonts w:eastAsia="Times New Roman" w:cstheme="minorHAnsi"/>
          <w:sz w:val="22"/>
          <w:szCs w:val="22"/>
          <w:lang w:val="en-US" w:eastAsia="fr-FR"/>
        </w:rPr>
        <w:t xml:space="preserve">(c) There are very few women in decision-making positions in private media. </w:t>
      </w:r>
    </w:p>
    <w:p w14:paraId="12847298" w14:textId="3F2BC83C" w:rsidR="00DE62BD" w:rsidRDefault="00DE62BD" w:rsidP="00F36052">
      <w:pPr>
        <w:spacing w:before="100" w:beforeAutospacing="1" w:after="100" w:afterAutospacing="1"/>
        <w:contextualSpacing/>
        <w:rPr>
          <w:rFonts w:eastAsia="Times New Roman" w:cstheme="minorHAnsi"/>
          <w:sz w:val="22"/>
          <w:szCs w:val="22"/>
          <w:lang w:val="en-US" w:eastAsia="fr-FR"/>
        </w:rPr>
      </w:pPr>
      <w:r w:rsidRPr="00744747">
        <w:rPr>
          <w:rFonts w:eastAsia="Times New Roman" w:cstheme="minorHAnsi"/>
          <w:sz w:val="22"/>
          <w:szCs w:val="22"/>
          <w:lang w:val="en-US" w:eastAsia="fr-FR"/>
        </w:rPr>
        <w:t>(d) There is insufficient training for persons involved in pre-production or post-production monitoring of the contents of material broadcast by media about gender and gender discrimination</w:t>
      </w:r>
      <w:r w:rsidR="00F36052">
        <w:rPr>
          <w:rFonts w:eastAsia="Times New Roman" w:cstheme="minorHAnsi"/>
          <w:sz w:val="22"/>
          <w:szCs w:val="22"/>
          <w:lang w:val="en-US" w:eastAsia="fr-FR"/>
        </w:rPr>
        <w:t>”</w:t>
      </w:r>
    </w:p>
    <w:p w14:paraId="0DAD8A21" w14:textId="5598CFC8" w:rsidR="00F36052" w:rsidRDefault="00F36052" w:rsidP="00F36052">
      <w:pPr>
        <w:spacing w:before="100" w:beforeAutospacing="1" w:after="100" w:afterAutospacing="1"/>
        <w:contextualSpacing/>
        <w:rPr>
          <w:rFonts w:eastAsia="Times New Roman" w:cstheme="minorHAnsi"/>
          <w:sz w:val="22"/>
          <w:szCs w:val="22"/>
          <w:lang w:val="en-US" w:eastAsia="fr-FR"/>
        </w:rPr>
      </w:pPr>
    </w:p>
    <w:p w14:paraId="6268038C" w14:textId="0DA53960" w:rsidR="00F36052" w:rsidRPr="00EA5282" w:rsidRDefault="00F36052" w:rsidP="009F2095">
      <w:pPr>
        <w:shd w:val="clear" w:color="auto" w:fill="E7E6E6" w:themeFill="background2"/>
        <w:spacing w:before="100" w:beforeAutospacing="1" w:after="100" w:afterAutospacing="1"/>
        <w:contextualSpacing/>
        <w:rPr>
          <w:rFonts w:eastAsia="Times New Roman" w:cstheme="minorHAnsi"/>
          <w:b/>
          <w:bCs/>
          <w:sz w:val="22"/>
          <w:szCs w:val="22"/>
          <w:lang w:val="en-US" w:eastAsia="fr-FR"/>
        </w:rPr>
      </w:pPr>
      <w:r w:rsidRPr="00EA5282">
        <w:rPr>
          <w:rFonts w:eastAsia="Times New Roman" w:cstheme="minorHAnsi"/>
          <w:b/>
          <w:bCs/>
          <w:sz w:val="22"/>
          <w:szCs w:val="22"/>
          <w:lang w:val="en-US" w:eastAsia="fr-FR"/>
        </w:rPr>
        <w:t>Recommendations:</w:t>
      </w:r>
      <w:r w:rsidR="00EA5282">
        <w:rPr>
          <w:rFonts w:eastAsia="Times New Roman" w:cstheme="minorHAnsi"/>
          <w:b/>
          <w:bCs/>
          <w:sz w:val="22"/>
          <w:szCs w:val="22"/>
          <w:lang w:val="en-US" w:eastAsia="fr-FR"/>
        </w:rPr>
        <w:t xml:space="preserve"> </w:t>
      </w:r>
      <w:r w:rsidR="00EA5282" w:rsidRPr="00EA5282">
        <w:rPr>
          <w:rFonts w:eastAsia="Times New Roman" w:cstheme="minorHAnsi"/>
          <w:b/>
          <w:bCs/>
          <w:sz w:val="22"/>
          <w:szCs w:val="22"/>
          <w:lang w:val="en-US" w:eastAsia="fr-FR"/>
        </w:rPr>
        <w:t>Working in coordination with the Ministry of information on the followings:</w:t>
      </w:r>
    </w:p>
    <w:p w14:paraId="3AA84E1A" w14:textId="4B5D5A00" w:rsidR="00F36052" w:rsidRPr="00EA5282" w:rsidRDefault="00F36052" w:rsidP="009F2095">
      <w:pPr>
        <w:shd w:val="clear" w:color="auto" w:fill="E7E6E6" w:themeFill="background2"/>
        <w:spacing w:before="100" w:beforeAutospacing="1" w:after="100" w:afterAutospacing="1"/>
        <w:contextualSpacing/>
        <w:rPr>
          <w:rFonts w:eastAsia="Times New Roman" w:cstheme="minorHAnsi"/>
          <w:b/>
          <w:bCs/>
          <w:sz w:val="22"/>
          <w:szCs w:val="22"/>
          <w:lang w:val="en-US" w:eastAsia="fr-FR"/>
        </w:rPr>
      </w:pPr>
      <w:r w:rsidRPr="00EA5282">
        <w:rPr>
          <w:rFonts w:eastAsia="Times New Roman" w:cstheme="minorHAnsi"/>
          <w:b/>
          <w:bCs/>
          <w:sz w:val="22"/>
          <w:szCs w:val="22"/>
          <w:lang w:val="en-US" w:eastAsia="fr-FR"/>
        </w:rPr>
        <w:t xml:space="preserve">-Training private </w:t>
      </w:r>
      <w:r w:rsidR="008C09E5">
        <w:rPr>
          <w:rFonts w:eastAsia="Times New Roman" w:cstheme="minorHAnsi"/>
          <w:b/>
          <w:bCs/>
          <w:sz w:val="22"/>
          <w:szCs w:val="22"/>
          <w:lang w:val="en-US" w:eastAsia="fr-FR"/>
        </w:rPr>
        <w:t xml:space="preserve">and public </w:t>
      </w:r>
      <w:r w:rsidRPr="00EA5282">
        <w:rPr>
          <w:rFonts w:eastAsia="Times New Roman" w:cstheme="minorHAnsi"/>
          <w:b/>
          <w:bCs/>
          <w:sz w:val="22"/>
          <w:szCs w:val="22"/>
          <w:lang w:val="en-US" w:eastAsia="fr-FR"/>
        </w:rPr>
        <w:t>medias on gender sensitive reporting</w:t>
      </w:r>
      <w:r w:rsidR="00EA5282" w:rsidRPr="00EA5282">
        <w:rPr>
          <w:rFonts w:eastAsia="Times New Roman" w:cstheme="minorHAnsi"/>
          <w:b/>
          <w:bCs/>
          <w:sz w:val="22"/>
          <w:szCs w:val="22"/>
          <w:lang w:val="en-US" w:eastAsia="fr-FR"/>
        </w:rPr>
        <w:t xml:space="preserve"> and gender-sensitive agendas</w:t>
      </w:r>
    </w:p>
    <w:p w14:paraId="61F791E1" w14:textId="78BD0648" w:rsidR="00EA5282" w:rsidRPr="00EA5282" w:rsidRDefault="00EA5282" w:rsidP="009F2095">
      <w:pPr>
        <w:shd w:val="clear" w:color="auto" w:fill="E7E6E6" w:themeFill="background2"/>
        <w:spacing w:before="100" w:beforeAutospacing="1" w:after="100" w:afterAutospacing="1"/>
        <w:contextualSpacing/>
        <w:rPr>
          <w:rFonts w:eastAsia="Times New Roman" w:cstheme="minorHAnsi"/>
          <w:b/>
          <w:bCs/>
          <w:sz w:val="22"/>
          <w:szCs w:val="22"/>
          <w:lang w:val="en-US" w:eastAsia="fr-FR"/>
        </w:rPr>
      </w:pPr>
      <w:r w:rsidRPr="00EA5282">
        <w:rPr>
          <w:rFonts w:eastAsia="Times New Roman" w:cstheme="minorHAnsi"/>
          <w:b/>
          <w:bCs/>
          <w:sz w:val="22"/>
          <w:szCs w:val="22"/>
          <w:lang w:val="en-US" w:eastAsia="fr-FR"/>
        </w:rPr>
        <w:t>-Gender-mainstreaming private medias and broadcasting the study</w:t>
      </w:r>
    </w:p>
    <w:p w14:paraId="06A6E628" w14:textId="300E7221" w:rsidR="00EA5282" w:rsidRPr="00EA5282" w:rsidRDefault="00EA5282" w:rsidP="009F2095">
      <w:pPr>
        <w:shd w:val="clear" w:color="auto" w:fill="E7E6E6" w:themeFill="background2"/>
        <w:spacing w:before="100" w:beforeAutospacing="1" w:after="100" w:afterAutospacing="1"/>
        <w:contextualSpacing/>
        <w:rPr>
          <w:rFonts w:eastAsia="Times New Roman" w:cstheme="minorHAnsi"/>
          <w:b/>
          <w:bCs/>
          <w:sz w:val="22"/>
          <w:szCs w:val="22"/>
          <w:lang w:val="en-US" w:eastAsia="fr-FR"/>
        </w:rPr>
      </w:pPr>
      <w:r w:rsidRPr="00EA5282">
        <w:rPr>
          <w:rFonts w:eastAsia="Times New Roman" w:cstheme="minorHAnsi"/>
          <w:b/>
          <w:bCs/>
          <w:sz w:val="22"/>
          <w:szCs w:val="22"/>
          <w:lang w:val="en-US" w:eastAsia="fr-FR"/>
        </w:rPr>
        <w:t xml:space="preserve">-Trainings for personnel involved in </w:t>
      </w:r>
      <w:proofErr w:type="gramStart"/>
      <w:r w:rsidRPr="00EA5282">
        <w:rPr>
          <w:rFonts w:eastAsia="Times New Roman" w:cstheme="minorHAnsi"/>
          <w:b/>
          <w:bCs/>
          <w:sz w:val="22"/>
          <w:szCs w:val="22"/>
          <w:lang w:val="en-US" w:eastAsia="fr-FR"/>
        </w:rPr>
        <w:t>pre</w:t>
      </w:r>
      <w:proofErr w:type="gramEnd"/>
      <w:r w:rsidRPr="00EA5282">
        <w:rPr>
          <w:rFonts w:eastAsia="Times New Roman" w:cstheme="minorHAnsi"/>
          <w:b/>
          <w:bCs/>
          <w:sz w:val="22"/>
          <w:szCs w:val="22"/>
          <w:lang w:val="en-US" w:eastAsia="fr-FR"/>
        </w:rPr>
        <w:t xml:space="preserve"> or post-production monitoring the contents of material broadcast by media about gender and gender discrimination</w:t>
      </w:r>
    </w:p>
    <w:p w14:paraId="091548D1" w14:textId="46392EAA" w:rsidR="004976AA" w:rsidRDefault="00EA5282" w:rsidP="009F2095">
      <w:pPr>
        <w:shd w:val="clear" w:color="auto" w:fill="E7E6E6" w:themeFill="background2"/>
        <w:spacing w:before="100" w:beforeAutospacing="1" w:after="100" w:afterAutospacing="1"/>
        <w:contextualSpacing/>
        <w:rPr>
          <w:rFonts w:eastAsia="Times New Roman" w:cstheme="minorHAnsi"/>
          <w:b/>
          <w:bCs/>
          <w:sz w:val="22"/>
          <w:szCs w:val="22"/>
          <w:lang w:val="en-US" w:eastAsia="fr-FR"/>
        </w:rPr>
      </w:pPr>
      <w:r w:rsidRPr="008B69AC">
        <w:rPr>
          <w:rFonts w:eastAsia="Times New Roman" w:cstheme="minorHAnsi"/>
          <w:b/>
          <w:bCs/>
          <w:sz w:val="22"/>
          <w:szCs w:val="22"/>
          <w:lang w:val="en-US" w:eastAsia="fr-FR"/>
        </w:rPr>
        <w:t xml:space="preserve">-Monitor the contents of Arab movies and </w:t>
      </w:r>
      <w:r w:rsidR="008B69AC" w:rsidRPr="008B69AC">
        <w:rPr>
          <w:rFonts w:eastAsia="Times New Roman" w:cstheme="minorHAnsi"/>
          <w:b/>
          <w:bCs/>
          <w:sz w:val="22"/>
          <w:szCs w:val="22"/>
          <w:lang w:val="en-US" w:eastAsia="fr-FR"/>
        </w:rPr>
        <w:t xml:space="preserve">soaps </w:t>
      </w:r>
      <w:r w:rsidR="008B69AC">
        <w:rPr>
          <w:rFonts w:eastAsia="Times New Roman" w:cstheme="minorHAnsi"/>
          <w:b/>
          <w:bCs/>
          <w:sz w:val="22"/>
          <w:szCs w:val="22"/>
          <w:lang w:val="en-US" w:eastAsia="fr-FR"/>
        </w:rPr>
        <w:t>daily</w:t>
      </w:r>
      <w:r w:rsidR="008B69AC" w:rsidRPr="008B69AC">
        <w:rPr>
          <w:rFonts w:eastAsia="Times New Roman" w:cstheme="minorHAnsi"/>
          <w:b/>
          <w:bCs/>
          <w:sz w:val="22"/>
          <w:szCs w:val="22"/>
          <w:lang w:val="en-US" w:eastAsia="fr-FR"/>
        </w:rPr>
        <w:t xml:space="preserve"> broadcasted on the Lebanese TVs that support regularly scenes of domestic violence against women</w:t>
      </w:r>
      <w:r w:rsidR="008B69AC">
        <w:rPr>
          <w:rFonts w:eastAsia="Times New Roman" w:cstheme="minorHAnsi"/>
          <w:b/>
          <w:bCs/>
          <w:sz w:val="22"/>
          <w:szCs w:val="22"/>
          <w:lang w:val="en-US" w:eastAsia="fr-FR"/>
        </w:rPr>
        <w:t xml:space="preserve"> and work with the production on withdrawing those scenes from the screenings.</w:t>
      </w:r>
    </w:p>
    <w:p w14:paraId="138D3065" w14:textId="77777777" w:rsidR="004976AA" w:rsidRPr="00BD4233" w:rsidRDefault="004976AA" w:rsidP="00BD4233">
      <w:pPr>
        <w:spacing w:before="100" w:beforeAutospacing="1" w:after="100" w:afterAutospacing="1"/>
        <w:contextualSpacing/>
        <w:rPr>
          <w:rFonts w:eastAsia="Times New Roman" w:cstheme="minorHAnsi"/>
          <w:b/>
          <w:bCs/>
          <w:sz w:val="22"/>
          <w:szCs w:val="22"/>
          <w:lang w:val="en-US" w:eastAsia="fr-FR"/>
        </w:rPr>
      </w:pPr>
    </w:p>
    <w:p w14:paraId="780A5AC1" w14:textId="3A405FEC" w:rsidR="00F513F6" w:rsidRPr="00744747" w:rsidRDefault="00F513F6" w:rsidP="004976AA">
      <w:pPr>
        <w:spacing w:before="100" w:beforeAutospacing="1" w:after="100" w:afterAutospacing="1"/>
        <w:contextualSpacing/>
        <w:rPr>
          <w:rFonts w:eastAsia="Times New Roman" w:cstheme="minorHAnsi"/>
          <w:sz w:val="22"/>
          <w:szCs w:val="22"/>
          <w:lang w:val="en-US" w:eastAsia="fr-FR"/>
        </w:rPr>
      </w:pPr>
      <w:r>
        <w:rPr>
          <w:rFonts w:cstheme="minorHAnsi"/>
          <w:sz w:val="22"/>
          <w:szCs w:val="22"/>
          <w:lang w:val="en-US"/>
        </w:rPr>
        <w:t>-</w:t>
      </w:r>
      <w:r w:rsidRPr="00F513F6">
        <w:rPr>
          <w:rFonts w:eastAsia="Times New Roman" w:cstheme="minorHAnsi"/>
          <w:b/>
          <w:bCs/>
          <w:sz w:val="22"/>
          <w:szCs w:val="22"/>
          <w:lang w:val="en-US" w:eastAsia="fr-FR"/>
        </w:rPr>
        <w:t xml:space="preserve"> </w:t>
      </w:r>
      <w:r>
        <w:rPr>
          <w:rFonts w:eastAsia="Times New Roman" w:cstheme="minorHAnsi"/>
          <w:b/>
          <w:bCs/>
          <w:sz w:val="22"/>
          <w:szCs w:val="22"/>
          <w:lang w:val="en-US" w:eastAsia="fr-FR"/>
        </w:rPr>
        <w:t xml:space="preserve">Concerning CEDAW committee </w:t>
      </w:r>
      <w:r w:rsidRPr="00744747">
        <w:rPr>
          <w:rFonts w:eastAsia="Times New Roman" w:cstheme="minorHAnsi"/>
          <w:b/>
          <w:bCs/>
          <w:sz w:val="22"/>
          <w:szCs w:val="22"/>
          <w:lang w:val="en-US" w:eastAsia="fr-FR"/>
        </w:rPr>
        <w:t>Recommendations contained in paragraph 18 concerning the constitutional framework</w:t>
      </w:r>
      <w:r>
        <w:rPr>
          <w:rFonts w:eastAsia="Times New Roman" w:cstheme="minorHAnsi"/>
          <w:b/>
          <w:bCs/>
          <w:sz w:val="22"/>
          <w:szCs w:val="22"/>
          <w:lang w:val="en-US" w:eastAsia="fr-FR"/>
        </w:rPr>
        <w:t>: and the government answer below:</w:t>
      </w:r>
    </w:p>
    <w:p w14:paraId="6016BAD0" w14:textId="77777777" w:rsidR="00F513F6" w:rsidRDefault="00F513F6" w:rsidP="004976AA">
      <w:pPr>
        <w:spacing w:before="100" w:beforeAutospacing="1" w:after="100" w:afterAutospacing="1"/>
        <w:contextualSpacing/>
        <w:rPr>
          <w:rFonts w:eastAsia="Times New Roman" w:cstheme="minorHAnsi"/>
          <w:sz w:val="22"/>
          <w:szCs w:val="22"/>
          <w:lang w:val="en-US" w:eastAsia="fr-FR"/>
        </w:rPr>
      </w:pPr>
      <w:r>
        <w:rPr>
          <w:rFonts w:eastAsia="Times New Roman" w:cstheme="minorHAnsi"/>
          <w:sz w:val="22"/>
          <w:szCs w:val="22"/>
          <w:lang w:val="en-US" w:eastAsia="fr-FR"/>
        </w:rPr>
        <w:t>“</w:t>
      </w:r>
      <w:r w:rsidRPr="00744747">
        <w:rPr>
          <w:rFonts w:eastAsia="Times New Roman" w:cstheme="minorHAnsi"/>
          <w:sz w:val="22"/>
          <w:szCs w:val="22"/>
          <w:lang w:val="en-US" w:eastAsia="fr-FR"/>
        </w:rPr>
        <w:t>55. With regard to the Committee’s recommendation to amend the Constitution to include an explicit prohibition of discrimination on the basis of sex in accordance with articles 1 and 2 (a) of the Convention, the Government would like to inform the Committee that the Lebanese Constitution guarantees equality under its article 7</w:t>
      </w:r>
      <w:r>
        <w:rPr>
          <w:rFonts w:eastAsia="Times New Roman" w:cstheme="minorHAnsi"/>
          <w:sz w:val="22"/>
          <w:szCs w:val="22"/>
          <w:lang w:val="en-US" w:eastAsia="fr-FR"/>
        </w:rPr>
        <w:t>”</w:t>
      </w:r>
    </w:p>
    <w:p w14:paraId="404898D9" w14:textId="595E0C66" w:rsidR="00F513F6" w:rsidRDefault="00F513F6" w:rsidP="00F513F6">
      <w:pPr>
        <w:spacing w:before="100" w:beforeAutospacing="1" w:after="100" w:afterAutospacing="1"/>
        <w:rPr>
          <w:rFonts w:cstheme="minorHAnsi"/>
          <w:sz w:val="22"/>
          <w:szCs w:val="22"/>
          <w:lang w:val="en-US"/>
        </w:rPr>
      </w:pPr>
      <w:r w:rsidRPr="00D028B7">
        <w:rPr>
          <w:rFonts w:eastAsia="Times New Roman" w:cstheme="minorHAnsi"/>
          <w:b/>
          <w:bCs/>
          <w:sz w:val="22"/>
          <w:szCs w:val="22"/>
          <w:lang w:val="en-US" w:eastAsia="fr-FR"/>
        </w:rPr>
        <w:t>Article 7</w:t>
      </w:r>
      <w:r>
        <w:rPr>
          <w:rFonts w:eastAsia="Times New Roman" w:cstheme="minorHAnsi"/>
          <w:sz w:val="22"/>
          <w:szCs w:val="22"/>
          <w:lang w:val="en-US" w:eastAsia="fr-FR"/>
        </w:rPr>
        <w:t xml:space="preserve"> of the Lebanese Constitution states:</w:t>
      </w:r>
      <w:r w:rsidRPr="00744747">
        <w:rPr>
          <w:rFonts w:eastAsia="Times New Roman" w:cstheme="minorHAnsi"/>
          <w:sz w:val="22"/>
          <w:szCs w:val="22"/>
          <w:lang w:val="en-US" w:eastAsia="fr-FR"/>
        </w:rPr>
        <w:t xml:space="preserve"> </w:t>
      </w:r>
      <w:r>
        <w:rPr>
          <w:rFonts w:eastAsia="Times New Roman" w:cstheme="minorHAnsi"/>
          <w:sz w:val="22"/>
          <w:szCs w:val="22"/>
          <w:lang w:val="en-US" w:eastAsia="fr-FR"/>
        </w:rPr>
        <w:t>“</w:t>
      </w:r>
      <w:r w:rsidRPr="00F513F6">
        <w:rPr>
          <w:rFonts w:eastAsia="Times New Roman" w:cstheme="minorHAnsi"/>
          <w:sz w:val="22"/>
          <w:szCs w:val="22"/>
          <w:lang w:val="en-US" w:eastAsia="fr-FR"/>
        </w:rPr>
        <w:t>All Lebanese are equal before the law. They equally enjoy civil and political rights, and assume obligations and public duties without any distinction among them</w:t>
      </w:r>
      <w:r>
        <w:rPr>
          <w:rFonts w:eastAsia="Times New Roman" w:cstheme="minorHAnsi"/>
          <w:sz w:val="22"/>
          <w:szCs w:val="22"/>
          <w:lang w:val="en-US" w:eastAsia="fr-FR"/>
        </w:rPr>
        <w:t>”</w:t>
      </w:r>
      <w:r w:rsidR="009652F3">
        <w:rPr>
          <w:rFonts w:eastAsia="Times New Roman" w:cstheme="minorHAnsi"/>
          <w:sz w:val="22"/>
          <w:szCs w:val="22"/>
          <w:lang w:val="en-US" w:eastAsia="fr-FR"/>
        </w:rPr>
        <w:t xml:space="preserve"> This article doesn’t have any </w:t>
      </w:r>
      <w:r w:rsidR="00D028B7" w:rsidRPr="00D028B7">
        <w:rPr>
          <w:rFonts w:cstheme="minorHAnsi"/>
          <w:sz w:val="22"/>
          <w:szCs w:val="22"/>
          <w:lang w:val="en-US"/>
        </w:rPr>
        <w:t>explicit guarantee of equality and non-discrimination to persons based on sex or gender</w:t>
      </w:r>
      <w:r w:rsidR="00D028B7">
        <w:rPr>
          <w:rFonts w:cstheme="minorHAnsi"/>
          <w:sz w:val="22"/>
          <w:szCs w:val="22"/>
          <w:lang w:val="en-US"/>
        </w:rPr>
        <w:t>.</w:t>
      </w:r>
    </w:p>
    <w:p w14:paraId="591BC2CC" w14:textId="77777777" w:rsidR="001107A8" w:rsidRDefault="00D028B7" w:rsidP="009F2095">
      <w:pPr>
        <w:shd w:val="clear" w:color="auto" w:fill="E7E6E6" w:themeFill="background2"/>
        <w:spacing w:before="100" w:beforeAutospacing="1" w:after="100" w:afterAutospacing="1"/>
        <w:contextualSpacing/>
        <w:rPr>
          <w:rFonts w:cstheme="minorHAnsi"/>
          <w:b/>
          <w:bCs/>
          <w:sz w:val="22"/>
          <w:szCs w:val="22"/>
          <w:lang w:val="en-US"/>
        </w:rPr>
      </w:pPr>
      <w:r w:rsidRPr="00D028B7">
        <w:rPr>
          <w:rFonts w:cstheme="minorHAnsi"/>
          <w:b/>
          <w:bCs/>
          <w:sz w:val="22"/>
          <w:szCs w:val="22"/>
          <w:lang w:val="en-US"/>
        </w:rPr>
        <w:t>Recommendation:</w:t>
      </w:r>
    </w:p>
    <w:p w14:paraId="7C78E097" w14:textId="58CBE19A" w:rsidR="001107A8" w:rsidRDefault="001107A8" w:rsidP="009F2095">
      <w:pPr>
        <w:shd w:val="clear" w:color="auto" w:fill="E7E6E6" w:themeFill="background2"/>
        <w:spacing w:before="100" w:beforeAutospacing="1" w:after="100" w:afterAutospacing="1"/>
        <w:contextualSpacing/>
        <w:rPr>
          <w:rFonts w:cstheme="minorHAnsi"/>
          <w:b/>
          <w:bCs/>
          <w:sz w:val="22"/>
          <w:szCs w:val="22"/>
          <w:lang w:val="en-US"/>
        </w:rPr>
      </w:pPr>
      <w:r w:rsidRPr="00BD4233">
        <w:rPr>
          <w:rFonts w:cstheme="minorHAnsi"/>
          <w:b/>
          <w:bCs/>
          <w:sz w:val="22"/>
          <w:szCs w:val="22"/>
          <w:lang w:val="en-US"/>
        </w:rPr>
        <w:t xml:space="preserve">- Lebanon </w:t>
      </w:r>
      <w:r w:rsidR="008E6881" w:rsidRPr="00BD4233">
        <w:rPr>
          <w:rFonts w:cstheme="minorHAnsi"/>
          <w:b/>
          <w:bCs/>
          <w:sz w:val="22"/>
          <w:szCs w:val="22"/>
          <w:lang w:val="en-US"/>
        </w:rPr>
        <w:t xml:space="preserve">has to </w:t>
      </w:r>
      <w:r w:rsidRPr="00BD4233">
        <w:rPr>
          <w:rFonts w:cstheme="minorHAnsi"/>
          <w:b/>
          <w:bCs/>
          <w:sz w:val="22"/>
          <w:szCs w:val="22"/>
          <w:lang w:val="en-US"/>
        </w:rPr>
        <w:t xml:space="preserve">consider amending the constitution to add explicit guarantees of equality and non-discrimination based on sex and gender, consistent with CEDAW commitments. </w:t>
      </w:r>
    </w:p>
    <w:p w14:paraId="1923A335" w14:textId="0738E0FA" w:rsidR="000E5F6E" w:rsidRDefault="000E5F6E" w:rsidP="00BD4233">
      <w:pPr>
        <w:spacing w:before="100" w:beforeAutospacing="1" w:after="100" w:afterAutospacing="1"/>
        <w:contextualSpacing/>
        <w:rPr>
          <w:rFonts w:cstheme="minorHAnsi"/>
          <w:b/>
          <w:bCs/>
          <w:sz w:val="22"/>
          <w:szCs w:val="22"/>
          <w:lang w:val="en-US"/>
        </w:rPr>
      </w:pPr>
    </w:p>
    <w:p w14:paraId="2C1B9D8E" w14:textId="0C878CAF" w:rsidR="000E5F6E" w:rsidRPr="0054388F" w:rsidRDefault="00F06FFD" w:rsidP="0054388F">
      <w:pPr>
        <w:pStyle w:val="NormalWeb"/>
        <w:shd w:val="clear" w:color="auto" w:fill="B4C6E7" w:themeFill="accent1" w:themeFillTint="66"/>
        <w:rPr>
          <w:rFonts w:ascii="TimesNewRomanPSMT" w:hAnsi="TimesNewRomanPSMT"/>
          <w:b/>
          <w:bCs/>
          <w:sz w:val="20"/>
          <w:szCs w:val="20"/>
          <w:lang w:val="en-US"/>
        </w:rPr>
      </w:pPr>
      <w:r>
        <w:rPr>
          <w:rFonts w:cstheme="minorHAnsi"/>
          <w:b/>
          <w:bCs/>
          <w:sz w:val="22"/>
          <w:szCs w:val="22"/>
          <w:lang w:val="en-US"/>
        </w:rPr>
        <w:t xml:space="preserve">III- </w:t>
      </w:r>
      <w:r w:rsidR="000E5F6E">
        <w:rPr>
          <w:rFonts w:cstheme="minorHAnsi"/>
          <w:b/>
          <w:bCs/>
          <w:sz w:val="22"/>
          <w:szCs w:val="22"/>
          <w:lang w:val="en-US"/>
        </w:rPr>
        <w:t>O</w:t>
      </w:r>
      <w:r w:rsidR="00270ADD">
        <w:rPr>
          <w:rFonts w:cstheme="minorHAnsi"/>
          <w:b/>
          <w:bCs/>
          <w:sz w:val="22"/>
          <w:szCs w:val="22"/>
          <w:lang w:val="en-US"/>
        </w:rPr>
        <w:t>n</w:t>
      </w:r>
      <w:r w:rsidR="000E5F6E">
        <w:rPr>
          <w:rFonts w:cstheme="minorHAnsi"/>
          <w:b/>
          <w:bCs/>
          <w:sz w:val="22"/>
          <w:szCs w:val="22"/>
          <w:lang w:val="en-US"/>
        </w:rPr>
        <w:t xml:space="preserve"> Law 293/2014 on</w:t>
      </w:r>
      <w:r w:rsidR="0054388F">
        <w:rPr>
          <w:rFonts w:cstheme="minorHAnsi"/>
          <w:b/>
          <w:bCs/>
          <w:sz w:val="22"/>
          <w:szCs w:val="22"/>
          <w:lang w:val="en-US"/>
        </w:rPr>
        <w:t xml:space="preserve"> </w:t>
      </w:r>
      <w:r w:rsidR="0054388F" w:rsidRPr="0054388F">
        <w:rPr>
          <w:b/>
          <w:bCs/>
          <w:lang w:val="en-US"/>
        </w:rPr>
        <w:t>Protecting Women and All Family Members from Domestic Violence Act</w:t>
      </w:r>
      <w:r w:rsidR="009012E0">
        <w:rPr>
          <w:b/>
          <w:bCs/>
          <w:lang w:val="en-US"/>
        </w:rPr>
        <w:t xml:space="preserve"> amendments:</w:t>
      </w:r>
    </w:p>
    <w:p w14:paraId="06B1A5D9" w14:textId="3A2175B9" w:rsidR="0054388F" w:rsidRDefault="00E21AEB" w:rsidP="0054388F">
      <w:pPr>
        <w:pStyle w:val="NormalWeb"/>
        <w:rPr>
          <w:rFonts w:asciiTheme="minorHAnsi" w:hAnsiTheme="minorHAnsi" w:cstheme="minorHAnsi"/>
          <w:sz w:val="22"/>
          <w:szCs w:val="22"/>
          <w:lang w:val="en-US"/>
        </w:rPr>
      </w:pPr>
      <w:r w:rsidRPr="00A66392">
        <w:rPr>
          <w:rFonts w:asciiTheme="minorHAnsi" w:hAnsiTheme="minorHAnsi" w:cstheme="minorHAnsi"/>
          <w:sz w:val="22"/>
          <w:szCs w:val="22"/>
          <w:lang w:val="en-US"/>
        </w:rPr>
        <w:t xml:space="preserve">Building on Avenir </w:t>
      </w:r>
      <w:proofErr w:type="spellStart"/>
      <w:r w:rsidRPr="00A66392">
        <w:rPr>
          <w:rFonts w:asciiTheme="minorHAnsi" w:hAnsiTheme="minorHAnsi" w:cstheme="minorHAnsi"/>
          <w:sz w:val="22"/>
          <w:szCs w:val="22"/>
          <w:lang w:val="en-US"/>
        </w:rPr>
        <w:t>Liban</w:t>
      </w:r>
      <w:proofErr w:type="spellEnd"/>
      <w:r w:rsidRPr="00A66392">
        <w:rPr>
          <w:rFonts w:asciiTheme="minorHAnsi" w:hAnsiTheme="minorHAnsi" w:cstheme="minorHAnsi"/>
          <w:sz w:val="22"/>
          <w:szCs w:val="22"/>
          <w:lang w:val="en-US"/>
        </w:rPr>
        <w:t xml:space="preserve"> shadow report</w:t>
      </w:r>
      <w:r w:rsidR="00DF6D07" w:rsidRPr="00A66392">
        <w:rPr>
          <w:rFonts w:asciiTheme="minorHAnsi" w:hAnsiTheme="minorHAnsi" w:cstheme="minorHAnsi"/>
          <w:sz w:val="22"/>
          <w:szCs w:val="22"/>
          <w:lang w:val="en-US"/>
        </w:rPr>
        <w:t xml:space="preserve"> to the 62</w:t>
      </w:r>
      <w:r w:rsidR="00DF6D07" w:rsidRPr="00A66392">
        <w:rPr>
          <w:rFonts w:asciiTheme="minorHAnsi" w:hAnsiTheme="minorHAnsi" w:cstheme="minorHAnsi"/>
          <w:sz w:val="22"/>
          <w:szCs w:val="22"/>
          <w:vertAlign w:val="superscript"/>
          <w:lang w:val="en-US"/>
        </w:rPr>
        <w:t>nd</w:t>
      </w:r>
      <w:r w:rsidR="00DF6D07" w:rsidRPr="00A66392">
        <w:rPr>
          <w:rFonts w:asciiTheme="minorHAnsi" w:hAnsiTheme="minorHAnsi" w:cstheme="minorHAnsi"/>
          <w:sz w:val="22"/>
          <w:szCs w:val="22"/>
          <w:lang w:val="en-US"/>
        </w:rPr>
        <w:t xml:space="preserve"> CEDAW session,</w:t>
      </w:r>
    </w:p>
    <w:p w14:paraId="2A1B67B9" w14:textId="781EF4D4" w:rsidR="00327F31" w:rsidRPr="00C12B7F" w:rsidRDefault="00327F31" w:rsidP="00327F31">
      <w:pPr>
        <w:spacing w:before="100" w:beforeAutospacing="1" w:after="100" w:afterAutospacing="1"/>
        <w:rPr>
          <w:rFonts w:eastAsia="Times New Roman" w:cstheme="minorHAnsi"/>
          <w:b/>
          <w:bCs/>
          <w:sz w:val="22"/>
          <w:szCs w:val="22"/>
          <w:lang w:val="en-US" w:eastAsia="fr-FR"/>
        </w:rPr>
      </w:pPr>
      <w:r w:rsidRPr="00C12B7F">
        <w:rPr>
          <w:rFonts w:eastAsia="Times New Roman" w:cstheme="minorHAnsi"/>
          <w:b/>
          <w:bCs/>
          <w:sz w:val="22"/>
          <w:szCs w:val="22"/>
          <w:lang w:val="en-US" w:eastAsia="fr-FR"/>
        </w:rPr>
        <w:t>-</w:t>
      </w:r>
      <w:r w:rsidR="00A66392" w:rsidRPr="00C12B7F">
        <w:rPr>
          <w:rFonts w:eastAsia="Times New Roman" w:cstheme="minorHAnsi"/>
          <w:b/>
          <w:bCs/>
          <w:sz w:val="22"/>
          <w:szCs w:val="22"/>
          <w:lang w:val="en-US" w:eastAsia="fr-FR"/>
        </w:rPr>
        <w:t>L</w:t>
      </w:r>
      <w:r w:rsidRPr="00C12B7F">
        <w:rPr>
          <w:rFonts w:eastAsia="Times New Roman" w:cstheme="minorHAnsi"/>
          <w:b/>
          <w:bCs/>
          <w:sz w:val="22"/>
          <w:szCs w:val="22"/>
          <w:lang w:val="en-US" w:eastAsia="fr-FR"/>
        </w:rPr>
        <w:t xml:space="preserve">aw N° 293 and adultery: </w:t>
      </w:r>
    </w:p>
    <w:p w14:paraId="7866FB45" w14:textId="33949FCC" w:rsidR="00327F31" w:rsidRDefault="008D258C" w:rsidP="00327F31">
      <w:pPr>
        <w:spacing w:before="100" w:beforeAutospacing="1" w:after="100" w:afterAutospacing="1"/>
        <w:rPr>
          <w:rFonts w:eastAsia="Times New Roman" w:cstheme="minorHAnsi"/>
          <w:sz w:val="22"/>
          <w:szCs w:val="22"/>
          <w:lang w:val="en-US" w:eastAsia="fr-FR"/>
        </w:rPr>
      </w:pPr>
      <w:r>
        <w:rPr>
          <w:rFonts w:eastAsia="Times New Roman" w:cstheme="minorHAnsi"/>
          <w:sz w:val="22"/>
          <w:szCs w:val="22"/>
          <w:lang w:val="en-US" w:eastAsia="fr-FR"/>
        </w:rPr>
        <w:t>-L</w:t>
      </w:r>
      <w:r w:rsidR="00327F31" w:rsidRPr="00A66392">
        <w:rPr>
          <w:rFonts w:eastAsia="Times New Roman" w:cstheme="minorHAnsi"/>
          <w:sz w:val="22"/>
          <w:szCs w:val="22"/>
          <w:lang w:val="en-US" w:eastAsia="fr-FR"/>
        </w:rPr>
        <w:t xml:space="preserve">aw </w:t>
      </w:r>
      <w:r>
        <w:rPr>
          <w:rFonts w:eastAsia="Times New Roman" w:cstheme="minorHAnsi"/>
          <w:sz w:val="22"/>
          <w:szCs w:val="22"/>
          <w:lang w:val="en-US" w:eastAsia="fr-FR"/>
        </w:rPr>
        <w:t xml:space="preserve">293 </w:t>
      </w:r>
      <w:r w:rsidR="00327F31" w:rsidRPr="00A66392">
        <w:rPr>
          <w:rFonts w:eastAsia="Times New Roman" w:cstheme="minorHAnsi"/>
          <w:sz w:val="22"/>
          <w:szCs w:val="22"/>
          <w:lang w:val="en-US" w:eastAsia="fr-FR"/>
        </w:rPr>
        <w:t>still condemns adultery by a prison sentence of 3 months to two years.</w:t>
      </w:r>
      <w:r w:rsidR="00327F31" w:rsidRPr="00A66392">
        <w:rPr>
          <w:rFonts w:eastAsia="Times New Roman" w:cstheme="minorHAnsi"/>
          <w:sz w:val="22"/>
          <w:szCs w:val="22"/>
          <w:lang w:val="en-US" w:eastAsia="fr-FR"/>
        </w:rPr>
        <w:br/>
        <w:t>This law amended law N° 487 and 488 that punished the man committing adultery only if he commits it in his own marital house or take a mistress publicly.</w:t>
      </w:r>
      <w:r w:rsidR="00327F31" w:rsidRPr="00A66392">
        <w:rPr>
          <w:rFonts w:eastAsia="Times New Roman" w:cstheme="minorHAnsi"/>
          <w:sz w:val="22"/>
          <w:szCs w:val="22"/>
          <w:lang w:val="en-US" w:eastAsia="fr-FR"/>
        </w:rPr>
        <w:br/>
        <w:t>Women were punished in any cases of adultery...</w:t>
      </w:r>
      <w:r w:rsidR="00327F31" w:rsidRPr="00A66392">
        <w:rPr>
          <w:rFonts w:eastAsia="Times New Roman" w:cstheme="minorHAnsi"/>
          <w:sz w:val="22"/>
          <w:szCs w:val="22"/>
          <w:lang w:val="en-US" w:eastAsia="fr-FR"/>
        </w:rPr>
        <w:br/>
        <w:t>The new law punishes the same way the man or the woman.</w:t>
      </w:r>
      <w:r w:rsidR="00327F31" w:rsidRPr="00A66392">
        <w:rPr>
          <w:rFonts w:eastAsia="Times New Roman" w:cstheme="minorHAnsi"/>
          <w:sz w:val="22"/>
          <w:szCs w:val="22"/>
          <w:lang w:val="en-US" w:eastAsia="fr-FR"/>
        </w:rPr>
        <w:br/>
        <w:t>But in the 21</w:t>
      </w:r>
      <w:proofErr w:type="spellStart"/>
      <w:r w:rsidR="000F7AB8">
        <w:rPr>
          <w:rFonts w:eastAsia="Times New Roman" w:cstheme="minorHAnsi"/>
          <w:position w:val="12"/>
          <w:sz w:val="22"/>
          <w:szCs w:val="22"/>
          <w:lang w:val="en-US" w:eastAsia="fr-FR"/>
        </w:rPr>
        <w:t>st</w:t>
      </w:r>
      <w:proofErr w:type="spellEnd"/>
      <w:r w:rsidR="00327F31" w:rsidRPr="00A66392">
        <w:rPr>
          <w:rFonts w:eastAsia="Times New Roman" w:cstheme="minorHAnsi"/>
          <w:position w:val="12"/>
          <w:sz w:val="22"/>
          <w:szCs w:val="22"/>
          <w:lang w:val="en-US" w:eastAsia="fr-FR"/>
        </w:rPr>
        <w:t xml:space="preserve"> </w:t>
      </w:r>
      <w:r w:rsidR="00327F31" w:rsidRPr="00A66392">
        <w:rPr>
          <w:rFonts w:eastAsia="Times New Roman" w:cstheme="minorHAnsi"/>
          <w:sz w:val="22"/>
          <w:szCs w:val="22"/>
          <w:lang w:val="en-US" w:eastAsia="fr-FR"/>
        </w:rPr>
        <w:t xml:space="preserve">century, marriage is a family affair between a wife and a husband and the State </w:t>
      </w:r>
      <w:r w:rsidR="00327F31" w:rsidRPr="00A66392">
        <w:rPr>
          <w:rFonts w:eastAsia="Times New Roman" w:cstheme="minorHAnsi"/>
          <w:sz w:val="22"/>
          <w:szCs w:val="22"/>
          <w:lang w:val="en-US" w:eastAsia="fr-FR"/>
        </w:rPr>
        <w:lastRenderedPageBreak/>
        <w:t xml:space="preserve">doesn’t have to punish adultery by a prison sentence. The punishment is between the two partners by separating or divorcing and paying compensation or whatever they decide taking into consideration the best interest of the children. </w:t>
      </w:r>
    </w:p>
    <w:p w14:paraId="23D208F5" w14:textId="00B63068" w:rsidR="007A77BE" w:rsidRDefault="00005894" w:rsidP="00881310">
      <w:pPr>
        <w:shd w:val="clear" w:color="auto" w:fill="E7E6E6" w:themeFill="background2"/>
        <w:spacing w:before="100" w:beforeAutospacing="1" w:after="100" w:afterAutospacing="1"/>
        <w:rPr>
          <w:rFonts w:eastAsia="Times New Roman" w:cstheme="minorHAnsi"/>
          <w:b/>
          <w:bCs/>
          <w:sz w:val="22"/>
          <w:szCs w:val="22"/>
          <w:lang w:val="en-US" w:eastAsia="fr-FR"/>
        </w:rPr>
      </w:pPr>
      <w:r w:rsidRPr="00005894">
        <w:rPr>
          <w:rFonts w:eastAsia="Times New Roman" w:cstheme="minorHAnsi"/>
          <w:b/>
          <w:bCs/>
          <w:sz w:val="22"/>
          <w:szCs w:val="22"/>
          <w:lang w:val="en-US" w:eastAsia="fr-FR"/>
        </w:rPr>
        <w:t>Recommendation: Lebanese government should abolish the notion and sanction for adultery</w:t>
      </w:r>
    </w:p>
    <w:p w14:paraId="686BA6F9" w14:textId="77777777" w:rsidR="00881310" w:rsidRPr="009138F2" w:rsidRDefault="00881310" w:rsidP="00881310">
      <w:pPr>
        <w:shd w:val="clear" w:color="auto" w:fill="E7E6E6" w:themeFill="background2"/>
        <w:spacing w:before="100" w:beforeAutospacing="1" w:after="100" w:afterAutospacing="1"/>
        <w:rPr>
          <w:rFonts w:eastAsia="Times New Roman" w:cstheme="minorHAnsi"/>
          <w:b/>
          <w:bCs/>
          <w:sz w:val="22"/>
          <w:szCs w:val="22"/>
          <w:lang w:val="en-US" w:eastAsia="fr-FR"/>
        </w:rPr>
      </w:pPr>
    </w:p>
    <w:p w14:paraId="73B0DB60" w14:textId="77777777" w:rsidR="00E13F6E" w:rsidRDefault="00A66392" w:rsidP="009C778F">
      <w:pPr>
        <w:pStyle w:val="NormalWeb"/>
        <w:rPr>
          <w:rFonts w:asciiTheme="minorHAnsi" w:hAnsiTheme="minorHAnsi" w:cstheme="minorHAnsi"/>
          <w:sz w:val="22"/>
          <w:szCs w:val="22"/>
          <w:lang w:val="en-US"/>
        </w:rPr>
      </w:pPr>
      <w:r w:rsidRPr="00C12B7F">
        <w:rPr>
          <w:rFonts w:asciiTheme="minorHAnsi" w:hAnsiTheme="minorHAnsi" w:cstheme="minorHAnsi"/>
          <w:b/>
          <w:bCs/>
          <w:sz w:val="22"/>
          <w:szCs w:val="22"/>
          <w:lang w:val="en-US"/>
        </w:rPr>
        <w:t>-</w:t>
      </w:r>
      <w:r w:rsidR="00CD68E2" w:rsidRPr="00C12B7F">
        <w:rPr>
          <w:rFonts w:asciiTheme="minorHAnsi" w:hAnsiTheme="minorHAnsi" w:cstheme="minorHAnsi"/>
          <w:b/>
          <w:bCs/>
          <w:sz w:val="22"/>
          <w:szCs w:val="22"/>
          <w:lang w:val="en-US"/>
        </w:rPr>
        <w:t>Law N° 293 art 21 and the creation of a special fund</w:t>
      </w:r>
      <w:r w:rsidR="00CD68E2" w:rsidRPr="00A66392">
        <w:rPr>
          <w:rFonts w:asciiTheme="minorHAnsi" w:hAnsiTheme="minorHAnsi" w:cstheme="minorHAnsi"/>
          <w:sz w:val="22"/>
          <w:szCs w:val="22"/>
          <w:lang w:val="en-US"/>
        </w:rPr>
        <w:t xml:space="preserve"> </w:t>
      </w:r>
      <w:r w:rsidR="00CD68E2" w:rsidRPr="00E13F6E">
        <w:rPr>
          <w:rFonts w:asciiTheme="minorHAnsi" w:hAnsiTheme="minorHAnsi" w:cstheme="minorHAnsi"/>
          <w:b/>
          <w:bCs/>
          <w:sz w:val="22"/>
          <w:szCs w:val="22"/>
          <w:lang w:val="en-US"/>
        </w:rPr>
        <w:t>to help women victims of violence</w:t>
      </w:r>
      <w:r w:rsidR="00CD68E2" w:rsidRPr="00A66392">
        <w:rPr>
          <w:rFonts w:asciiTheme="minorHAnsi" w:hAnsiTheme="minorHAnsi" w:cstheme="minorHAnsi"/>
          <w:sz w:val="22"/>
          <w:szCs w:val="22"/>
          <w:lang w:val="en-US"/>
        </w:rPr>
        <w:t xml:space="preserve">: </w:t>
      </w:r>
    </w:p>
    <w:p w14:paraId="49A67704" w14:textId="661AB217" w:rsidR="00CD68E2" w:rsidRDefault="00CD68E2" w:rsidP="009C778F">
      <w:pPr>
        <w:pStyle w:val="NormalWeb"/>
        <w:rPr>
          <w:rFonts w:asciiTheme="minorHAnsi" w:hAnsiTheme="minorHAnsi" w:cstheme="minorHAnsi"/>
          <w:sz w:val="22"/>
          <w:szCs w:val="22"/>
          <w:lang w:val="en-US"/>
        </w:rPr>
      </w:pPr>
      <w:r w:rsidRPr="00A66392">
        <w:rPr>
          <w:rFonts w:asciiTheme="minorHAnsi" w:hAnsiTheme="minorHAnsi" w:cstheme="minorHAnsi"/>
          <w:sz w:val="22"/>
          <w:szCs w:val="22"/>
          <w:lang w:val="en-US"/>
        </w:rPr>
        <w:t xml:space="preserve">Not done. </w:t>
      </w:r>
      <w:r w:rsidR="00862350" w:rsidRPr="00A66392">
        <w:rPr>
          <w:rFonts w:asciiTheme="minorHAnsi" w:hAnsiTheme="minorHAnsi" w:cstheme="minorHAnsi"/>
          <w:sz w:val="22"/>
          <w:szCs w:val="22"/>
          <w:lang w:val="en-US"/>
        </w:rPr>
        <w:t>There is no special fund to help women victims of violence as art 21 of new law 293 stipulate</w:t>
      </w:r>
      <w:r w:rsidR="00E13F6E">
        <w:rPr>
          <w:rFonts w:asciiTheme="minorHAnsi" w:hAnsiTheme="minorHAnsi" w:cstheme="minorHAnsi"/>
          <w:sz w:val="22"/>
          <w:szCs w:val="22"/>
          <w:lang w:val="en-US"/>
        </w:rPr>
        <w:t>s</w:t>
      </w:r>
      <w:r w:rsidR="00862350" w:rsidRPr="00A66392">
        <w:rPr>
          <w:rFonts w:asciiTheme="minorHAnsi" w:hAnsiTheme="minorHAnsi" w:cstheme="minorHAnsi"/>
          <w:sz w:val="22"/>
          <w:szCs w:val="22"/>
          <w:lang w:val="en-US"/>
        </w:rPr>
        <w:t xml:space="preserve">. </w:t>
      </w:r>
    </w:p>
    <w:p w14:paraId="73365C0A" w14:textId="50EE0D9C" w:rsidR="00B71869" w:rsidRDefault="00E13F6E" w:rsidP="0074251D">
      <w:pPr>
        <w:pStyle w:val="NormalWeb"/>
        <w:shd w:val="clear" w:color="auto" w:fill="E7E6E6" w:themeFill="background2"/>
        <w:rPr>
          <w:rFonts w:asciiTheme="minorHAnsi" w:hAnsiTheme="minorHAnsi" w:cstheme="minorHAnsi"/>
          <w:b/>
          <w:bCs/>
          <w:sz w:val="22"/>
          <w:szCs w:val="22"/>
          <w:lang w:val="en-US"/>
        </w:rPr>
      </w:pPr>
      <w:r w:rsidRPr="00E13F6E">
        <w:rPr>
          <w:rFonts w:asciiTheme="minorHAnsi" w:hAnsiTheme="minorHAnsi" w:cstheme="minorHAnsi"/>
          <w:b/>
          <w:bCs/>
          <w:sz w:val="22"/>
          <w:szCs w:val="22"/>
          <w:lang w:val="en-US"/>
        </w:rPr>
        <w:t xml:space="preserve">Recommendation: Lebanese government should be asked to implement the special </w:t>
      </w:r>
      <w:r w:rsidR="009F0B12">
        <w:rPr>
          <w:rFonts w:asciiTheme="minorHAnsi" w:hAnsiTheme="minorHAnsi" w:cstheme="minorHAnsi"/>
          <w:b/>
          <w:bCs/>
          <w:sz w:val="22"/>
          <w:szCs w:val="22"/>
          <w:lang w:val="en-US"/>
        </w:rPr>
        <w:t>compensation</w:t>
      </w:r>
      <w:r w:rsidRPr="00E13F6E">
        <w:rPr>
          <w:rFonts w:asciiTheme="minorHAnsi" w:hAnsiTheme="minorHAnsi" w:cstheme="minorHAnsi"/>
          <w:b/>
          <w:bCs/>
          <w:sz w:val="22"/>
          <w:szCs w:val="22"/>
          <w:lang w:val="en-US"/>
        </w:rPr>
        <w:t xml:space="preserve"> fund for women victim of violence</w:t>
      </w:r>
      <w:r w:rsidR="009F0B12">
        <w:rPr>
          <w:rFonts w:asciiTheme="minorHAnsi" w:hAnsiTheme="minorHAnsi" w:cstheme="minorHAnsi"/>
          <w:b/>
          <w:bCs/>
          <w:sz w:val="22"/>
          <w:szCs w:val="22"/>
          <w:lang w:val="en-US"/>
        </w:rPr>
        <w:t xml:space="preserve"> as stated in article 21 of Law 293.</w:t>
      </w:r>
    </w:p>
    <w:p w14:paraId="578D032B" w14:textId="77777777" w:rsidR="00B71869" w:rsidRPr="002C7ADD" w:rsidRDefault="00B71869" w:rsidP="00B71869">
      <w:pPr>
        <w:pStyle w:val="NormalWeb"/>
        <w:rPr>
          <w:rFonts w:asciiTheme="minorHAnsi" w:hAnsiTheme="minorHAnsi" w:cstheme="minorHAnsi"/>
          <w:b/>
          <w:bCs/>
          <w:sz w:val="22"/>
          <w:szCs w:val="22"/>
          <w:lang w:val="en-US"/>
        </w:rPr>
      </w:pPr>
    </w:p>
    <w:p w14:paraId="478A55C7" w14:textId="4C8A1482" w:rsidR="00A66392" w:rsidRDefault="00A66392" w:rsidP="009C778F">
      <w:pPr>
        <w:pStyle w:val="NormalWeb"/>
        <w:rPr>
          <w:rFonts w:asciiTheme="minorHAnsi" w:hAnsiTheme="minorHAnsi" w:cstheme="minorHAnsi"/>
          <w:b/>
          <w:bCs/>
          <w:sz w:val="22"/>
          <w:szCs w:val="22"/>
          <w:lang w:val="en-US"/>
        </w:rPr>
      </w:pPr>
      <w:r>
        <w:rPr>
          <w:rFonts w:asciiTheme="minorHAnsi" w:hAnsiTheme="minorHAnsi" w:cstheme="minorHAnsi"/>
          <w:sz w:val="22"/>
          <w:szCs w:val="22"/>
          <w:lang w:val="en-US"/>
        </w:rPr>
        <w:t>-</w:t>
      </w:r>
      <w:r w:rsidRPr="00C12B7F">
        <w:rPr>
          <w:rFonts w:asciiTheme="minorHAnsi" w:hAnsiTheme="minorHAnsi" w:cstheme="minorHAnsi"/>
          <w:b/>
          <w:bCs/>
          <w:sz w:val="22"/>
          <w:szCs w:val="22"/>
          <w:lang w:val="en-US"/>
        </w:rPr>
        <w:t>Law 293 and the sanctions:</w:t>
      </w:r>
    </w:p>
    <w:p w14:paraId="07E1E402" w14:textId="0ABD451D" w:rsidR="002C7ADD" w:rsidRDefault="002C7ADD" w:rsidP="002C7ADD">
      <w:pPr>
        <w:spacing w:before="100" w:beforeAutospacing="1" w:after="100" w:afterAutospacing="1"/>
        <w:rPr>
          <w:rFonts w:ascii="TimesNewRomanPSMT-Identity-H" w:eastAsia="Times New Roman" w:hAnsi="TimesNewRomanPSMT-Identity-H" w:cs="Times New Roman"/>
          <w:lang w:val="en-US" w:eastAsia="fr-FR"/>
        </w:rPr>
      </w:pPr>
      <w:r w:rsidRPr="002C7ADD">
        <w:rPr>
          <w:rFonts w:ascii="TimesNewRomanPSMT-Identity-H" w:eastAsia="Times New Roman" w:hAnsi="TimesNewRomanPSMT-Identity-H" w:cs="Times New Roman"/>
          <w:lang w:val="en-US" w:eastAsia="fr-FR"/>
        </w:rPr>
        <w:t xml:space="preserve">The sanctions of the new law 293 on violence against women are not enough and do not prevent men from recidivism. </w:t>
      </w:r>
      <w:r w:rsidR="007338DF">
        <w:rPr>
          <w:rFonts w:ascii="TimesNewRomanPSMT-Identity-H" w:eastAsia="Times New Roman" w:hAnsi="TimesNewRomanPSMT-Identity-H" w:cs="Times New Roman"/>
          <w:lang w:val="en-US" w:eastAsia="fr-FR"/>
        </w:rPr>
        <w:t>S</w:t>
      </w:r>
      <w:r w:rsidRPr="002C7ADD">
        <w:rPr>
          <w:rFonts w:ascii="TimesNewRomanPSMT-Identity-H" w:eastAsia="Times New Roman" w:hAnsi="TimesNewRomanPSMT-Identity-H" w:cs="Times New Roman"/>
          <w:lang w:val="en-US" w:eastAsia="fr-FR"/>
        </w:rPr>
        <w:t xml:space="preserve">ome traffic fines were more severe. </w:t>
      </w:r>
    </w:p>
    <w:p w14:paraId="1A11160C" w14:textId="764074C7" w:rsidR="000A09B5" w:rsidRPr="002C7ADD" w:rsidRDefault="000A09B5" w:rsidP="0074251D">
      <w:pPr>
        <w:shd w:val="clear" w:color="auto" w:fill="E7E6E6" w:themeFill="background2"/>
        <w:spacing w:before="100" w:beforeAutospacing="1" w:after="100" w:afterAutospacing="1"/>
        <w:rPr>
          <w:rFonts w:ascii="Times New Roman" w:eastAsia="Times New Roman" w:hAnsi="Times New Roman" w:cs="Times New Roman"/>
          <w:b/>
          <w:bCs/>
          <w:lang w:val="en-US" w:eastAsia="fr-FR"/>
        </w:rPr>
      </w:pPr>
      <w:r w:rsidRPr="000A09B5">
        <w:rPr>
          <w:rFonts w:ascii="TimesNewRomanPSMT-Identity-H" w:eastAsia="Times New Roman" w:hAnsi="TimesNewRomanPSMT-Identity-H" w:cs="Times New Roman"/>
          <w:b/>
          <w:bCs/>
          <w:lang w:val="en-US" w:eastAsia="fr-FR"/>
        </w:rPr>
        <w:t>Recommendation: Sanctions in Law 293 should be strengthened to prevent recidivism.</w:t>
      </w:r>
    </w:p>
    <w:p w14:paraId="154B986A" w14:textId="77777777" w:rsidR="00881310" w:rsidRPr="00881310" w:rsidRDefault="00881310" w:rsidP="009C778F">
      <w:pPr>
        <w:pStyle w:val="NormalWeb"/>
        <w:rPr>
          <w:rFonts w:asciiTheme="minorHAnsi" w:hAnsiTheme="minorHAnsi" w:cstheme="minorHAnsi"/>
          <w:b/>
          <w:bCs/>
          <w:sz w:val="22"/>
          <w:szCs w:val="22"/>
          <w:lang w:val="en-US"/>
        </w:rPr>
      </w:pPr>
      <w:r w:rsidRPr="00881310">
        <w:rPr>
          <w:rFonts w:asciiTheme="minorHAnsi" w:hAnsiTheme="minorHAnsi" w:cstheme="minorHAnsi"/>
          <w:b/>
          <w:bCs/>
          <w:sz w:val="22"/>
          <w:szCs w:val="22"/>
          <w:lang w:val="en-US"/>
        </w:rPr>
        <w:t>-Law 293 and the courts:</w:t>
      </w:r>
    </w:p>
    <w:p w14:paraId="6841A93F" w14:textId="5B0824B8" w:rsidR="002C7ADD" w:rsidRDefault="00881310" w:rsidP="009C778F">
      <w:pPr>
        <w:pStyle w:val="NormalWeb"/>
        <w:rPr>
          <w:rFonts w:asciiTheme="minorHAnsi" w:hAnsiTheme="minorHAnsi" w:cstheme="minorHAnsi"/>
          <w:sz w:val="22"/>
          <w:szCs w:val="22"/>
          <w:lang w:val="en-US"/>
        </w:rPr>
      </w:pPr>
      <w:r>
        <w:rPr>
          <w:rFonts w:asciiTheme="minorHAnsi" w:hAnsiTheme="minorHAnsi" w:cstheme="minorHAnsi"/>
          <w:sz w:val="22"/>
          <w:szCs w:val="22"/>
          <w:lang w:val="en-US"/>
        </w:rPr>
        <w:t xml:space="preserve">All Lawyers and judges as per Avenir </w:t>
      </w:r>
      <w:proofErr w:type="spellStart"/>
      <w:r>
        <w:rPr>
          <w:rFonts w:asciiTheme="minorHAnsi" w:hAnsiTheme="minorHAnsi" w:cstheme="minorHAnsi"/>
          <w:sz w:val="22"/>
          <w:szCs w:val="22"/>
          <w:lang w:val="en-US"/>
        </w:rPr>
        <w:t>Liban</w:t>
      </w:r>
      <w:proofErr w:type="spellEnd"/>
      <w:r>
        <w:rPr>
          <w:rFonts w:asciiTheme="minorHAnsi" w:hAnsiTheme="minorHAnsi" w:cstheme="minorHAnsi"/>
          <w:sz w:val="22"/>
          <w:szCs w:val="22"/>
          <w:lang w:val="en-US"/>
        </w:rPr>
        <w:t xml:space="preserve"> CEDAW 62th session report, asked for specialized judge</w:t>
      </w:r>
      <w:r w:rsidR="00B55608">
        <w:rPr>
          <w:rFonts w:asciiTheme="minorHAnsi" w:hAnsiTheme="minorHAnsi" w:cstheme="minorHAnsi"/>
          <w:sz w:val="22"/>
          <w:szCs w:val="22"/>
          <w:lang w:val="en-US"/>
        </w:rPr>
        <w:t>s</w:t>
      </w:r>
      <w:r>
        <w:rPr>
          <w:rFonts w:asciiTheme="minorHAnsi" w:hAnsiTheme="minorHAnsi" w:cstheme="minorHAnsi"/>
          <w:sz w:val="22"/>
          <w:szCs w:val="22"/>
          <w:lang w:val="en-US"/>
        </w:rPr>
        <w:t xml:space="preserve"> for VAW.</w:t>
      </w:r>
    </w:p>
    <w:p w14:paraId="63A829E6" w14:textId="39F02713" w:rsidR="00881310" w:rsidRDefault="00881310" w:rsidP="009C778F">
      <w:pPr>
        <w:pStyle w:val="NormalWeb"/>
        <w:rPr>
          <w:rFonts w:asciiTheme="minorHAnsi" w:hAnsiTheme="minorHAnsi" w:cstheme="minorHAnsi"/>
          <w:sz w:val="22"/>
          <w:szCs w:val="22"/>
          <w:lang w:val="en-US"/>
        </w:rPr>
      </w:pPr>
      <w:r w:rsidRPr="00937C44">
        <w:rPr>
          <w:rFonts w:asciiTheme="minorHAnsi" w:hAnsiTheme="minorHAnsi" w:cstheme="minorHAnsi"/>
          <w:sz w:val="22"/>
          <w:szCs w:val="22"/>
          <w:highlight w:val="lightGray"/>
          <w:lang w:val="en-US"/>
        </w:rPr>
        <w:t xml:space="preserve">Recommendation: Special courts on Family matters and VAW should be created as per Libya newly created courts </w:t>
      </w:r>
      <w:r w:rsidR="00142D4B">
        <w:rPr>
          <w:rFonts w:asciiTheme="minorHAnsi" w:hAnsiTheme="minorHAnsi" w:cstheme="minorHAnsi"/>
          <w:sz w:val="22"/>
          <w:szCs w:val="22"/>
          <w:highlight w:val="lightGray"/>
          <w:lang w:val="en-US"/>
        </w:rPr>
        <w:t xml:space="preserve">in June 2020, </w:t>
      </w:r>
      <w:r w:rsidRPr="00937C44">
        <w:rPr>
          <w:rFonts w:asciiTheme="minorHAnsi" w:hAnsiTheme="minorHAnsi" w:cstheme="minorHAnsi"/>
          <w:sz w:val="22"/>
          <w:szCs w:val="22"/>
          <w:highlight w:val="lightGray"/>
          <w:lang w:val="en-US"/>
        </w:rPr>
        <w:t xml:space="preserve">on </w:t>
      </w:r>
      <w:r w:rsidR="00B55608">
        <w:rPr>
          <w:rFonts w:asciiTheme="minorHAnsi" w:hAnsiTheme="minorHAnsi" w:cstheme="minorHAnsi"/>
          <w:sz w:val="22"/>
          <w:szCs w:val="22"/>
          <w:highlight w:val="lightGray"/>
          <w:lang w:val="en-US"/>
        </w:rPr>
        <w:t>“</w:t>
      </w:r>
      <w:r w:rsidRPr="00937C44">
        <w:rPr>
          <w:rFonts w:asciiTheme="minorHAnsi" w:hAnsiTheme="minorHAnsi" w:cstheme="minorHAnsi"/>
          <w:sz w:val="22"/>
          <w:szCs w:val="22"/>
          <w:highlight w:val="lightGray"/>
          <w:lang w:val="en-US"/>
        </w:rPr>
        <w:t>EVAW and children</w:t>
      </w:r>
      <w:r w:rsidR="00B55608">
        <w:rPr>
          <w:rFonts w:asciiTheme="minorHAnsi" w:hAnsiTheme="minorHAnsi" w:cstheme="minorHAnsi"/>
          <w:sz w:val="22"/>
          <w:szCs w:val="22"/>
          <w:highlight w:val="lightGray"/>
          <w:lang w:val="en-US"/>
        </w:rPr>
        <w:t>”</w:t>
      </w:r>
      <w:r w:rsidRPr="00937C44">
        <w:rPr>
          <w:rFonts w:asciiTheme="minorHAnsi" w:hAnsiTheme="minorHAnsi" w:cstheme="minorHAnsi"/>
          <w:sz w:val="22"/>
          <w:szCs w:val="22"/>
          <w:highlight w:val="lightGray"/>
          <w:lang w:val="en-US"/>
        </w:rPr>
        <w:t>.</w:t>
      </w:r>
    </w:p>
    <w:p w14:paraId="6D414DFB" w14:textId="77777777" w:rsidR="00937C44" w:rsidRDefault="00937C44" w:rsidP="009C778F">
      <w:pPr>
        <w:pStyle w:val="NormalWeb"/>
        <w:rPr>
          <w:rFonts w:asciiTheme="minorHAnsi" w:hAnsiTheme="minorHAnsi" w:cstheme="minorHAnsi"/>
          <w:sz w:val="22"/>
          <w:szCs w:val="22"/>
          <w:lang w:val="en-US"/>
        </w:rPr>
      </w:pPr>
    </w:p>
    <w:p w14:paraId="7D92E3C0" w14:textId="57C7CE50" w:rsidR="00F06FFD" w:rsidRDefault="00F06FFD" w:rsidP="00F06FFD">
      <w:pPr>
        <w:pStyle w:val="NormalWeb"/>
        <w:shd w:val="clear" w:color="auto" w:fill="D9E2F3" w:themeFill="accent1" w:themeFillTint="33"/>
        <w:rPr>
          <w:rFonts w:asciiTheme="minorHAnsi" w:hAnsiTheme="minorHAnsi" w:cstheme="minorHAnsi"/>
          <w:b/>
          <w:bCs/>
          <w:sz w:val="22"/>
          <w:szCs w:val="22"/>
          <w:lang w:val="en-US"/>
        </w:rPr>
      </w:pPr>
      <w:r>
        <w:rPr>
          <w:rFonts w:asciiTheme="minorHAnsi" w:hAnsiTheme="minorHAnsi" w:cstheme="minorHAnsi"/>
          <w:b/>
          <w:bCs/>
          <w:sz w:val="22"/>
          <w:szCs w:val="22"/>
          <w:lang w:val="en-US"/>
        </w:rPr>
        <w:t>IV</w:t>
      </w:r>
      <w:r w:rsidRPr="00C12B7F">
        <w:rPr>
          <w:rFonts w:asciiTheme="minorHAnsi" w:hAnsiTheme="minorHAnsi" w:cstheme="minorHAnsi"/>
          <w:b/>
          <w:bCs/>
          <w:sz w:val="22"/>
          <w:szCs w:val="22"/>
          <w:lang w:val="en-US"/>
        </w:rPr>
        <w:t>-</w:t>
      </w:r>
      <w:r>
        <w:rPr>
          <w:rFonts w:asciiTheme="minorHAnsi" w:hAnsiTheme="minorHAnsi" w:cstheme="minorHAnsi"/>
          <w:b/>
          <w:bCs/>
          <w:sz w:val="22"/>
          <w:szCs w:val="22"/>
          <w:lang w:val="en-US"/>
        </w:rPr>
        <w:t>H</w:t>
      </w:r>
      <w:r w:rsidRPr="00C12B7F">
        <w:rPr>
          <w:rFonts w:asciiTheme="minorHAnsi" w:hAnsiTheme="minorHAnsi" w:cstheme="minorHAnsi"/>
          <w:b/>
          <w:bCs/>
          <w:sz w:val="22"/>
          <w:szCs w:val="22"/>
          <w:lang w:val="en-US"/>
        </w:rPr>
        <w:t>arassment and sexual harassment:</w:t>
      </w:r>
    </w:p>
    <w:p w14:paraId="07383BAF" w14:textId="77777777" w:rsidR="00F06FFD" w:rsidRPr="00E56E5B" w:rsidRDefault="00F06FFD" w:rsidP="00F06FFD">
      <w:pPr>
        <w:pStyle w:val="NormalWeb"/>
        <w:rPr>
          <w:rFonts w:asciiTheme="minorHAnsi" w:hAnsiTheme="minorHAnsi" w:cstheme="minorHAnsi"/>
          <w:b/>
          <w:bCs/>
          <w:sz w:val="22"/>
          <w:szCs w:val="22"/>
          <w:lang w:val="en-US"/>
        </w:rPr>
      </w:pPr>
      <w:r w:rsidRPr="00CB36C0">
        <w:rPr>
          <w:rFonts w:asciiTheme="minorHAnsi" w:hAnsiTheme="minorHAnsi" w:cstheme="minorHAnsi"/>
          <w:sz w:val="22"/>
          <w:szCs w:val="22"/>
          <w:lang w:val="en-US"/>
        </w:rPr>
        <w:t>On the 21 Dec 2020, Lebanon has adopted a sexual harassment Law</w:t>
      </w:r>
      <w:r>
        <w:rPr>
          <w:rFonts w:asciiTheme="minorHAnsi" w:hAnsiTheme="minorHAnsi" w:cstheme="minorHAnsi"/>
          <w:sz w:val="22"/>
          <w:szCs w:val="22"/>
          <w:lang w:val="en-US"/>
        </w:rPr>
        <w:t>. It criminalizes sexual harassment but misses key protections and falls short of international standards according to Human Rights Watch</w:t>
      </w:r>
      <w:r>
        <w:rPr>
          <w:rStyle w:val="FootnoteReference"/>
          <w:rFonts w:asciiTheme="minorHAnsi" w:hAnsiTheme="minorHAnsi" w:cstheme="minorHAnsi"/>
          <w:sz w:val="22"/>
          <w:szCs w:val="22"/>
          <w:lang w:val="en-US"/>
        </w:rPr>
        <w:footnoteReference w:id="12"/>
      </w:r>
    </w:p>
    <w:p w14:paraId="135650AA" w14:textId="77777777" w:rsidR="00F06FFD" w:rsidRPr="008D258C" w:rsidRDefault="00F06FFD" w:rsidP="0074251D">
      <w:pPr>
        <w:shd w:val="clear" w:color="auto" w:fill="E7E6E6" w:themeFill="background2"/>
        <w:spacing w:before="100" w:beforeAutospacing="1" w:after="100" w:afterAutospacing="1"/>
        <w:rPr>
          <w:rFonts w:eastAsia="Times New Roman" w:cstheme="minorHAnsi"/>
          <w:b/>
          <w:bCs/>
          <w:sz w:val="22"/>
          <w:szCs w:val="22"/>
          <w:lang w:val="en-US" w:eastAsia="fr-FR"/>
        </w:rPr>
      </w:pPr>
      <w:r w:rsidRPr="00D24B8D">
        <w:rPr>
          <w:rFonts w:eastAsia="Times New Roman" w:cstheme="minorHAnsi"/>
          <w:b/>
          <w:bCs/>
          <w:sz w:val="22"/>
          <w:szCs w:val="22"/>
          <w:lang w:val="en-US" w:eastAsia="fr-FR"/>
        </w:rPr>
        <w:t>Recommendation:</w:t>
      </w:r>
      <w:r>
        <w:rPr>
          <w:rFonts w:eastAsia="Times New Roman" w:cstheme="minorHAnsi"/>
          <w:b/>
          <w:bCs/>
          <w:sz w:val="22"/>
          <w:szCs w:val="22"/>
          <w:lang w:val="en-US" w:eastAsia="fr-FR"/>
        </w:rPr>
        <w:t xml:space="preserve"> Lebanese Government should amend it to adopt a comprehensive approach, including by ratifying and implementing the International Labor Organization (ILO) Violence and Harassment Convention.</w:t>
      </w:r>
    </w:p>
    <w:p w14:paraId="4C111ACD" w14:textId="473E0AFB" w:rsidR="000A09B5" w:rsidRDefault="000A09B5" w:rsidP="009C778F">
      <w:pPr>
        <w:pStyle w:val="NormalWeb"/>
        <w:rPr>
          <w:rFonts w:asciiTheme="minorHAnsi" w:hAnsiTheme="minorHAnsi" w:cstheme="minorHAnsi"/>
          <w:sz w:val="22"/>
          <w:szCs w:val="22"/>
          <w:lang w:val="en-US"/>
        </w:rPr>
      </w:pPr>
    </w:p>
    <w:p w14:paraId="3238173A" w14:textId="77777777" w:rsidR="000A09B5" w:rsidRPr="00A66392" w:rsidRDefault="000A09B5" w:rsidP="009C778F">
      <w:pPr>
        <w:pStyle w:val="NormalWeb"/>
        <w:rPr>
          <w:rFonts w:asciiTheme="minorHAnsi" w:hAnsiTheme="minorHAnsi" w:cstheme="minorHAnsi"/>
          <w:sz w:val="22"/>
          <w:szCs w:val="22"/>
          <w:lang w:val="en-US"/>
        </w:rPr>
      </w:pPr>
    </w:p>
    <w:p w14:paraId="70BE81F3" w14:textId="2742C87A" w:rsidR="0029532D" w:rsidRPr="00A66392" w:rsidRDefault="00F06FFD" w:rsidP="00F06FFD">
      <w:pPr>
        <w:pStyle w:val="NormalWeb"/>
        <w:shd w:val="clear" w:color="auto" w:fill="D9E2F3" w:themeFill="accent1" w:themeFillTint="33"/>
        <w:rPr>
          <w:rFonts w:asciiTheme="minorHAnsi" w:hAnsiTheme="minorHAnsi" w:cstheme="minorHAnsi"/>
          <w:b/>
          <w:bCs/>
          <w:sz w:val="22"/>
          <w:szCs w:val="22"/>
          <w:lang w:val="en-US"/>
        </w:rPr>
      </w:pPr>
      <w:r>
        <w:rPr>
          <w:rFonts w:asciiTheme="minorHAnsi" w:hAnsiTheme="minorHAnsi" w:cstheme="minorHAnsi"/>
          <w:b/>
          <w:bCs/>
          <w:sz w:val="22"/>
          <w:szCs w:val="22"/>
          <w:lang w:val="en-US"/>
        </w:rPr>
        <w:lastRenderedPageBreak/>
        <w:t>V</w:t>
      </w:r>
      <w:r w:rsidR="00B71869">
        <w:rPr>
          <w:rFonts w:asciiTheme="minorHAnsi" w:hAnsiTheme="minorHAnsi" w:cstheme="minorHAnsi"/>
          <w:b/>
          <w:bCs/>
          <w:sz w:val="22"/>
          <w:szCs w:val="22"/>
          <w:lang w:val="en-US"/>
        </w:rPr>
        <w:t xml:space="preserve">-Decree N° 15 of 19 January 1925 on </w:t>
      </w:r>
      <w:r w:rsidR="00F214AA" w:rsidRPr="00B63CCB">
        <w:rPr>
          <w:rFonts w:asciiTheme="minorHAnsi" w:hAnsiTheme="minorHAnsi" w:cstheme="minorHAnsi"/>
          <w:b/>
          <w:bCs/>
          <w:sz w:val="22"/>
          <w:szCs w:val="22"/>
          <w:lang w:val="en-US"/>
        </w:rPr>
        <w:t>Nationality:</w:t>
      </w:r>
    </w:p>
    <w:p w14:paraId="22203E9D" w14:textId="6BCEC805" w:rsidR="00755B6F" w:rsidRDefault="00F214AA" w:rsidP="00755B6F">
      <w:pPr>
        <w:spacing w:before="100" w:beforeAutospacing="1" w:after="100" w:afterAutospacing="1"/>
        <w:rPr>
          <w:rFonts w:eastAsia="Times New Roman" w:cstheme="minorHAnsi"/>
          <w:sz w:val="22"/>
          <w:szCs w:val="22"/>
          <w:lang w:val="en-US" w:eastAsia="fr-FR"/>
        </w:rPr>
      </w:pPr>
      <w:r w:rsidRPr="00A66392">
        <w:rPr>
          <w:rFonts w:eastAsia="Times New Roman" w:cstheme="minorHAnsi"/>
          <w:sz w:val="22"/>
          <w:szCs w:val="22"/>
          <w:lang w:val="en-US" w:eastAsia="fr-FR"/>
        </w:rPr>
        <w:t xml:space="preserve">« Is considered Lebanese each person born from a Lebanese Father » art 1 </w:t>
      </w:r>
      <w:r w:rsidR="00724844">
        <w:rPr>
          <w:rFonts w:eastAsia="Times New Roman" w:cstheme="minorHAnsi"/>
          <w:sz w:val="22"/>
          <w:szCs w:val="22"/>
          <w:lang w:val="en-US" w:eastAsia="fr-FR"/>
        </w:rPr>
        <w:t xml:space="preserve">of </w:t>
      </w:r>
      <w:r w:rsidR="00724844" w:rsidRPr="00755B6F">
        <w:rPr>
          <w:rFonts w:eastAsia="Times New Roman" w:cstheme="minorHAnsi"/>
          <w:sz w:val="22"/>
          <w:szCs w:val="22"/>
          <w:lang w:val="en-US" w:eastAsia="fr-FR"/>
        </w:rPr>
        <w:t>D</w:t>
      </w:r>
      <w:r w:rsidRPr="00755B6F">
        <w:rPr>
          <w:rFonts w:eastAsia="Times New Roman" w:cstheme="minorHAnsi"/>
          <w:sz w:val="22"/>
          <w:szCs w:val="22"/>
          <w:lang w:val="en-US" w:eastAsia="fr-FR"/>
        </w:rPr>
        <w:t>ec</w:t>
      </w:r>
      <w:r w:rsidR="00724844" w:rsidRPr="00755B6F">
        <w:rPr>
          <w:rFonts w:eastAsia="Times New Roman" w:cstheme="minorHAnsi"/>
          <w:sz w:val="22"/>
          <w:szCs w:val="22"/>
          <w:lang w:val="en-US" w:eastAsia="fr-FR"/>
        </w:rPr>
        <w:t>ree N°</w:t>
      </w:r>
      <w:r w:rsidRPr="00755B6F">
        <w:rPr>
          <w:rFonts w:eastAsia="Times New Roman" w:cstheme="minorHAnsi"/>
          <w:sz w:val="22"/>
          <w:szCs w:val="22"/>
          <w:lang w:val="en-US" w:eastAsia="fr-FR"/>
        </w:rPr>
        <w:t xml:space="preserve"> 15</w:t>
      </w:r>
      <w:r w:rsidRPr="00A66392">
        <w:rPr>
          <w:rFonts w:eastAsia="Times New Roman" w:cstheme="minorHAnsi"/>
          <w:sz w:val="22"/>
          <w:szCs w:val="22"/>
          <w:lang w:val="en-US" w:eastAsia="fr-FR"/>
        </w:rPr>
        <w:t xml:space="preserve"> of 19</w:t>
      </w:r>
      <w:r w:rsidR="00724844">
        <w:rPr>
          <w:rFonts w:eastAsia="Times New Roman" w:cstheme="minorHAnsi"/>
          <w:sz w:val="22"/>
          <w:szCs w:val="22"/>
          <w:lang w:val="en-US" w:eastAsia="fr-FR"/>
        </w:rPr>
        <w:t xml:space="preserve"> January </w:t>
      </w:r>
      <w:r w:rsidRPr="00A66392">
        <w:rPr>
          <w:rFonts w:eastAsia="Times New Roman" w:cstheme="minorHAnsi"/>
          <w:sz w:val="22"/>
          <w:szCs w:val="22"/>
          <w:lang w:val="en-US" w:eastAsia="fr-FR"/>
        </w:rPr>
        <w:t>1925 from the Lebanese Nationality Law.</w:t>
      </w:r>
      <w:r w:rsidRPr="00A66392">
        <w:rPr>
          <w:rFonts w:eastAsia="Times New Roman" w:cstheme="minorHAnsi"/>
          <w:sz w:val="22"/>
          <w:szCs w:val="22"/>
          <w:lang w:val="en-US" w:eastAsia="fr-FR"/>
        </w:rPr>
        <w:br/>
        <w:t>The Lebanese legislation consecrates the discrimination between men and women in</w:t>
      </w:r>
      <w:r w:rsidR="000F6019">
        <w:rPr>
          <w:rFonts w:eastAsia="Times New Roman" w:cstheme="minorHAnsi"/>
          <w:sz w:val="22"/>
          <w:szCs w:val="22"/>
          <w:lang w:val="en-US" w:eastAsia="fr-FR"/>
        </w:rPr>
        <w:t xml:space="preserve"> this article.</w:t>
      </w:r>
      <w:r w:rsidRPr="00A66392">
        <w:rPr>
          <w:rFonts w:eastAsia="Times New Roman" w:cstheme="minorHAnsi"/>
          <w:sz w:val="22"/>
          <w:szCs w:val="22"/>
          <w:lang w:val="en-US" w:eastAsia="fr-FR"/>
        </w:rPr>
        <w:t xml:space="preserve"> </w:t>
      </w:r>
    </w:p>
    <w:p w14:paraId="363F210E" w14:textId="77777777" w:rsidR="00EA5F8D" w:rsidRDefault="00755B6F" w:rsidP="00EA5F8D">
      <w:pPr>
        <w:spacing w:before="100" w:beforeAutospacing="1" w:after="100" w:afterAutospacing="1"/>
        <w:rPr>
          <w:rFonts w:eastAsia="Times New Roman" w:cstheme="minorHAnsi"/>
          <w:sz w:val="22"/>
          <w:szCs w:val="22"/>
          <w:lang w:val="en-US" w:eastAsia="fr-FR"/>
        </w:rPr>
      </w:pPr>
      <w:r>
        <w:rPr>
          <w:rFonts w:eastAsia="Times New Roman" w:cstheme="minorHAnsi"/>
          <w:sz w:val="22"/>
          <w:szCs w:val="22"/>
          <w:lang w:val="en-US" w:eastAsia="fr-FR"/>
        </w:rPr>
        <w:t>It allows men to give the</w:t>
      </w:r>
      <w:r w:rsidR="009733B2">
        <w:rPr>
          <w:rFonts w:eastAsia="Times New Roman" w:cstheme="minorHAnsi"/>
          <w:sz w:val="22"/>
          <w:szCs w:val="22"/>
          <w:lang w:val="en-US" w:eastAsia="fr-FR"/>
        </w:rPr>
        <w:t>ir</w:t>
      </w:r>
      <w:r>
        <w:rPr>
          <w:rFonts w:eastAsia="Times New Roman" w:cstheme="minorHAnsi"/>
          <w:sz w:val="22"/>
          <w:szCs w:val="22"/>
          <w:lang w:val="en-US" w:eastAsia="fr-FR"/>
        </w:rPr>
        <w:t xml:space="preserve"> Lebanese nationality to their </w:t>
      </w:r>
      <w:r w:rsidR="009733B2">
        <w:rPr>
          <w:rFonts w:eastAsia="Times New Roman" w:cstheme="minorHAnsi"/>
          <w:sz w:val="22"/>
          <w:szCs w:val="22"/>
          <w:lang w:val="en-US" w:eastAsia="fr-FR"/>
        </w:rPr>
        <w:t xml:space="preserve">foreign </w:t>
      </w:r>
      <w:r>
        <w:rPr>
          <w:rFonts w:eastAsia="Times New Roman" w:cstheme="minorHAnsi"/>
          <w:sz w:val="22"/>
          <w:szCs w:val="22"/>
          <w:lang w:val="en-US" w:eastAsia="fr-FR"/>
        </w:rPr>
        <w:t xml:space="preserve">spouse </w:t>
      </w:r>
      <w:r w:rsidR="00EA5F8D">
        <w:rPr>
          <w:rFonts w:eastAsia="Times New Roman" w:cstheme="minorHAnsi"/>
          <w:sz w:val="22"/>
          <w:szCs w:val="22"/>
          <w:lang w:val="en-US" w:eastAsia="fr-FR"/>
        </w:rPr>
        <w:t xml:space="preserve">after one year, </w:t>
      </w:r>
      <w:r>
        <w:rPr>
          <w:rFonts w:eastAsia="Times New Roman" w:cstheme="minorHAnsi"/>
          <w:sz w:val="22"/>
          <w:szCs w:val="22"/>
          <w:lang w:val="en-US" w:eastAsia="fr-FR"/>
        </w:rPr>
        <w:t>but women</w:t>
      </w:r>
      <w:r w:rsidR="00EA5F8D">
        <w:rPr>
          <w:rFonts w:eastAsia="Times New Roman" w:cstheme="minorHAnsi"/>
          <w:sz w:val="22"/>
          <w:szCs w:val="22"/>
          <w:lang w:val="en-US" w:eastAsia="fr-FR"/>
        </w:rPr>
        <w:t xml:space="preserve"> don’t have the same right.</w:t>
      </w:r>
    </w:p>
    <w:p w14:paraId="1056C8D8" w14:textId="2791F088" w:rsidR="0004048B" w:rsidRDefault="0004048B" w:rsidP="00EA5F8D">
      <w:pPr>
        <w:spacing w:before="100" w:beforeAutospacing="1" w:after="100" w:afterAutospacing="1"/>
        <w:rPr>
          <w:rFonts w:eastAsia="Times New Roman" w:cstheme="minorHAnsi"/>
          <w:sz w:val="22"/>
          <w:szCs w:val="22"/>
          <w:lang w:val="en-US" w:eastAsia="fr-FR"/>
        </w:rPr>
      </w:pPr>
      <w:r>
        <w:rPr>
          <w:rFonts w:eastAsia="Times New Roman" w:cstheme="minorHAnsi"/>
          <w:sz w:val="22"/>
          <w:szCs w:val="22"/>
          <w:lang w:val="en-US" w:eastAsia="fr-FR"/>
        </w:rPr>
        <w:t xml:space="preserve">27 countries in the World </w:t>
      </w:r>
      <w:r w:rsidR="000D5318">
        <w:rPr>
          <w:rFonts w:eastAsia="Times New Roman" w:cstheme="minorHAnsi"/>
          <w:sz w:val="22"/>
          <w:szCs w:val="22"/>
          <w:lang w:val="en-US" w:eastAsia="fr-FR"/>
        </w:rPr>
        <w:t>limit women passing citizenship to children and spouse</w:t>
      </w:r>
      <w:r w:rsidR="0060074D">
        <w:rPr>
          <w:rStyle w:val="FootnoteReference"/>
          <w:rFonts w:eastAsia="Times New Roman" w:cstheme="minorHAnsi"/>
          <w:sz w:val="22"/>
          <w:szCs w:val="22"/>
          <w:lang w:val="en-US" w:eastAsia="fr-FR"/>
        </w:rPr>
        <w:footnoteReference w:id="13"/>
      </w:r>
      <w:r w:rsidR="000D5318">
        <w:rPr>
          <w:rFonts w:eastAsia="Times New Roman" w:cstheme="minorHAnsi"/>
          <w:sz w:val="22"/>
          <w:szCs w:val="22"/>
          <w:lang w:val="en-US" w:eastAsia="fr-FR"/>
        </w:rPr>
        <w:t xml:space="preserve">, and only 22 countries </w:t>
      </w:r>
      <w:r>
        <w:rPr>
          <w:rFonts w:eastAsia="Times New Roman" w:cstheme="minorHAnsi"/>
          <w:sz w:val="22"/>
          <w:szCs w:val="22"/>
          <w:lang w:val="en-US" w:eastAsia="fr-FR"/>
        </w:rPr>
        <w:t>do</w:t>
      </w:r>
      <w:r w:rsidR="000D5318">
        <w:rPr>
          <w:rFonts w:eastAsia="Times New Roman" w:cstheme="minorHAnsi"/>
          <w:sz w:val="22"/>
          <w:szCs w:val="22"/>
          <w:lang w:val="en-US" w:eastAsia="fr-FR"/>
        </w:rPr>
        <w:t xml:space="preserve"> </w:t>
      </w:r>
      <w:r>
        <w:rPr>
          <w:rFonts w:eastAsia="Times New Roman" w:cstheme="minorHAnsi"/>
          <w:sz w:val="22"/>
          <w:szCs w:val="22"/>
          <w:lang w:val="en-US" w:eastAsia="fr-FR"/>
        </w:rPr>
        <w:t>n</w:t>
      </w:r>
      <w:r w:rsidR="000D5318">
        <w:rPr>
          <w:rFonts w:eastAsia="Times New Roman" w:cstheme="minorHAnsi"/>
          <w:sz w:val="22"/>
          <w:szCs w:val="22"/>
          <w:lang w:val="en-US" w:eastAsia="fr-FR"/>
        </w:rPr>
        <w:t>o</w:t>
      </w:r>
      <w:r>
        <w:rPr>
          <w:rFonts w:eastAsia="Times New Roman" w:cstheme="minorHAnsi"/>
          <w:sz w:val="22"/>
          <w:szCs w:val="22"/>
          <w:lang w:val="en-US" w:eastAsia="fr-FR"/>
        </w:rPr>
        <w:t>t allow women to give their nationality to their children</w:t>
      </w:r>
      <w:r w:rsidR="006E13B7">
        <w:rPr>
          <w:rFonts w:eastAsia="Times New Roman" w:cstheme="minorHAnsi"/>
          <w:sz w:val="22"/>
          <w:szCs w:val="22"/>
          <w:lang w:val="en-US" w:eastAsia="fr-FR"/>
        </w:rPr>
        <w:t>.</w:t>
      </w:r>
      <w:r w:rsidR="00CF49FF">
        <w:rPr>
          <w:rStyle w:val="FootnoteReference"/>
          <w:rFonts w:eastAsia="Times New Roman" w:cstheme="minorHAnsi"/>
          <w:sz w:val="22"/>
          <w:szCs w:val="22"/>
          <w:lang w:val="en-US" w:eastAsia="fr-FR"/>
        </w:rPr>
        <w:footnoteReference w:id="14"/>
      </w:r>
    </w:p>
    <w:p w14:paraId="32747136" w14:textId="77777777" w:rsidR="00305DEC" w:rsidRDefault="006E13B7" w:rsidP="00305DEC">
      <w:pPr>
        <w:spacing w:before="100" w:beforeAutospacing="1" w:after="100" w:afterAutospacing="1"/>
        <w:rPr>
          <w:rFonts w:eastAsia="Times New Roman" w:cstheme="minorHAnsi"/>
          <w:sz w:val="22"/>
          <w:szCs w:val="22"/>
          <w:lang w:val="en-US" w:eastAsia="fr-FR"/>
        </w:rPr>
      </w:pPr>
      <w:r>
        <w:rPr>
          <w:rFonts w:eastAsia="Times New Roman" w:cstheme="minorHAnsi"/>
          <w:sz w:val="22"/>
          <w:szCs w:val="22"/>
          <w:lang w:val="en-US" w:eastAsia="fr-FR"/>
        </w:rPr>
        <w:t>Lebanon is the latest country in the Middle East considering allowing women to pass nationality on to their children</w:t>
      </w:r>
      <w:r>
        <w:rPr>
          <w:rStyle w:val="FootnoteReference"/>
          <w:rFonts w:eastAsia="Times New Roman" w:cstheme="minorHAnsi"/>
          <w:sz w:val="22"/>
          <w:szCs w:val="22"/>
          <w:lang w:val="en-US" w:eastAsia="fr-FR"/>
        </w:rPr>
        <w:footnoteReference w:id="15"/>
      </w:r>
    </w:p>
    <w:p w14:paraId="28195A7A" w14:textId="38280427" w:rsidR="000F6019" w:rsidRDefault="000F6019" w:rsidP="00305DEC">
      <w:pPr>
        <w:spacing w:before="100" w:beforeAutospacing="1" w:after="100" w:afterAutospacing="1"/>
        <w:rPr>
          <w:rFonts w:eastAsia="Times New Roman" w:cstheme="minorHAnsi"/>
          <w:sz w:val="22"/>
          <w:szCs w:val="22"/>
          <w:lang w:val="en-US" w:eastAsia="fr-FR"/>
        </w:rPr>
      </w:pPr>
      <w:r w:rsidRPr="00A66392">
        <w:rPr>
          <w:rFonts w:eastAsia="Times New Roman" w:cstheme="minorHAnsi"/>
          <w:sz w:val="22"/>
          <w:szCs w:val="22"/>
          <w:lang w:val="en-US" w:eastAsia="fr-FR"/>
        </w:rPr>
        <w:t>Two draft laws (one by an MP and the other by a lawyer from the National committee for Lebanese Women have been submitted to the National Assembly and were rejected without examination for « superior State reason ».</w:t>
      </w:r>
    </w:p>
    <w:p w14:paraId="34C32120" w14:textId="6B89D579" w:rsidR="0004048B" w:rsidRDefault="00305DEC" w:rsidP="003D7909">
      <w:pPr>
        <w:shd w:val="clear" w:color="auto" w:fill="E7E6E6" w:themeFill="background2"/>
        <w:spacing w:before="100" w:beforeAutospacing="1" w:after="100" w:afterAutospacing="1"/>
        <w:rPr>
          <w:rFonts w:eastAsia="Times New Roman" w:cstheme="minorHAnsi"/>
          <w:b/>
          <w:bCs/>
          <w:sz w:val="22"/>
          <w:szCs w:val="22"/>
          <w:lang w:val="en-US" w:eastAsia="fr-FR"/>
        </w:rPr>
      </w:pPr>
      <w:r w:rsidRPr="00305DEC">
        <w:rPr>
          <w:rFonts w:eastAsia="Times New Roman" w:cstheme="minorHAnsi"/>
          <w:b/>
          <w:bCs/>
          <w:sz w:val="22"/>
          <w:szCs w:val="22"/>
          <w:lang w:val="en-US" w:eastAsia="fr-FR"/>
        </w:rPr>
        <w:t>Recommendation:</w:t>
      </w:r>
      <w:r>
        <w:rPr>
          <w:rFonts w:eastAsia="Times New Roman" w:cstheme="minorHAnsi"/>
          <w:b/>
          <w:bCs/>
          <w:sz w:val="22"/>
          <w:szCs w:val="22"/>
          <w:lang w:val="en-US" w:eastAsia="fr-FR"/>
        </w:rPr>
        <w:t xml:space="preserve"> The Lebanese government must amend this discriminatory law and grant Lebanese women equal rights to pass their nationality to their children and foreign spouse.</w:t>
      </w:r>
      <w:r w:rsidR="0004048B" w:rsidRPr="0004048B">
        <w:rPr>
          <w:rFonts w:ascii="TimesNewRomanPSMT" w:eastAsia="Times New Roman" w:hAnsi="TimesNewRomanPSMT" w:cs="Times New Roman"/>
          <w:sz w:val="20"/>
          <w:szCs w:val="20"/>
          <w:lang w:val="en-US" w:eastAsia="fr-FR"/>
        </w:rPr>
        <w:t xml:space="preserve"> </w:t>
      </w:r>
      <w:r w:rsidR="00DB319E">
        <w:rPr>
          <w:rFonts w:ascii="TimesNewRomanPSMT" w:eastAsia="Times New Roman" w:hAnsi="TimesNewRomanPSMT" w:cs="Times New Roman"/>
          <w:sz w:val="20"/>
          <w:szCs w:val="20"/>
          <w:lang w:val="en-US" w:eastAsia="fr-FR"/>
        </w:rPr>
        <w:t xml:space="preserve">       </w:t>
      </w:r>
      <w:r w:rsidR="0004048B" w:rsidRPr="00305DEC">
        <w:rPr>
          <w:rFonts w:eastAsia="Times New Roman" w:cstheme="minorHAnsi"/>
          <w:b/>
          <w:bCs/>
          <w:sz w:val="22"/>
          <w:szCs w:val="22"/>
          <w:lang w:val="en-US" w:eastAsia="fr-FR"/>
        </w:rPr>
        <w:t>Th</w:t>
      </w:r>
      <w:r w:rsidRPr="00305DEC">
        <w:rPr>
          <w:rFonts w:eastAsia="Times New Roman" w:cstheme="minorHAnsi"/>
          <w:b/>
          <w:bCs/>
          <w:sz w:val="22"/>
          <w:szCs w:val="22"/>
          <w:lang w:val="en-US" w:eastAsia="fr-FR"/>
        </w:rPr>
        <w:t>is</w:t>
      </w:r>
      <w:r w:rsidR="0004048B" w:rsidRPr="00305DEC">
        <w:rPr>
          <w:rFonts w:eastAsia="Times New Roman" w:cstheme="minorHAnsi"/>
          <w:b/>
          <w:bCs/>
          <w:sz w:val="22"/>
          <w:szCs w:val="22"/>
          <w:lang w:val="en-US" w:eastAsia="fr-FR"/>
        </w:rPr>
        <w:t xml:space="preserve"> proposed amendment would see Lebanon withdraw its reservation to article 9 (2) of the Convention, so as to give women equal rights with men in respect of the nationality of their children </w:t>
      </w:r>
    </w:p>
    <w:p w14:paraId="21CF6411" w14:textId="77777777" w:rsidR="002567F8" w:rsidRPr="00D42D73" w:rsidRDefault="002567F8" w:rsidP="00D42D73">
      <w:pPr>
        <w:spacing w:before="100" w:beforeAutospacing="1" w:after="100" w:afterAutospacing="1"/>
        <w:rPr>
          <w:rFonts w:ascii="TimesNewRomanPSMT" w:eastAsia="Times New Roman" w:hAnsi="TimesNewRomanPSMT" w:cs="Times New Roman"/>
          <w:sz w:val="20"/>
          <w:szCs w:val="20"/>
          <w:lang w:val="en-US" w:eastAsia="fr-FR"/>
        </w:rPr>
      </w:pPr>
    </w:p>
    <w:p w14:paraId="7A6CD007" w14:textId="40EA0014" w:rsidR="009C285A" w:rsidRPr="00E13A16" w:rsidRDefault="00F06FFD" w:rsidP="00F06FFD">
      <w:pPr>
        <w:pStyle w:val="NormalWeb"/>
        <w:shd w:val="clear" w:color="auto" w:fill="D9E2F3" w:themeFill="accent1" w:themeFillTint="33"/>
        <w:contextualSpacing/>
        <w:rPr>
          <w:rFonts w:asciiTheme="minorHAnsi" w:hAnsiTheme="minorHAnsi" w:cstheme="minorHAnsi"/>
          <w:b/>
          <w:bCs/>
          <w:sz w:val="22"/>
          <w:szCs w:val="22"/>
          <w:lang w:val="en-US"/>
        </w:rPr>
      </w:pPr>
      <w:r>
        <w:rPr>
          <w:rFonts w:asciiTheme="minorHAnsi" w:hAnsiTheme="minorHAnsi" w:cstheme="minorHAnsi"/>
          <w:b/>
          <w:bCs/>
          <w:sz w:val="22"/>
          <w:szCs w:val="22"/>
          <w:lang w:val="en-US"/>
        </w:rPr>
        <w:t xml:space="preserve">VI- </w:t>
      </w:r>
      <w:r w:rsidR="005E4A11" w:rsidRPr="00E13A16">
        <w:rPr>
          <w:rFonts w:asciiTheme="minorHAnsi" w:hAnsiTheme="minorHAnsi" w:cstheme="minorHAnsi"/>
          <w:b/>
          <w:bCs/>
          <w:sz w:val="22"/>
          <w:szCs w:val="22"/>
          <w:lang w:val="en-US"/>
        </w:rPr>
        <w:t>Civil marriages:</w:t>
      </w:r>
    </w:p>
    <w:p w14:paraId="4F7F5C9E" w14:textId="4D6C47FB" w:rsidR="009C285A" w:rsidRDefault="005E4A11" w:rsidP="009C285A">
      <w:pPr>
        <w:pStyle w:val="NormalWeb"/>
        <w:contextualSpacing/>
        <w:rPr>
          <w:rFonts w:asciiTheme="minorHAnsi" w:hAnsiTheme="minorHAnsi" w:cstheme="minorHAnsi"/>
          <w:sz w:val="22"/>
          <w:szCs w:val="22"/>
          <w:lang w:val="en-US"/>
        </w:rPr>
      </w:pPr>
      <w:r w:rsidRPr="00A66392">
        <w:rPr>
          <w:rFonts w:asciiTheme="minorHAnsi" w:hAnsiTheme="minorHAnsi" w:cstheme="minorHAnsi"/>
          <w:sz w:val="22"/>
          <w:szCs w:val="22"/>
          <w:lang w:val="en-US"/>
        </w:rPr>
        <w:t>In Lebanon all marriages are religious.</w:t>
      </w:r>
      <w:r w:rsidRPr="00A66392">
        <w:rPr>
          <w:rFonts w:asciiTheme="minorHAnsi" w:hAnsiTheme="minorHAnsi" w:cstheme="minorHAnsi"/>
          <w:sz w:val="22"/>
          <w:szCs w:val="22"/>
          <w:lang w:val="en-US"/>
        </w:rPr>
        <w:br/>
        <w:t xml:space="preserve">Lebanon has 18 religions recognized by law and those religions have 15 different Personal Status </w:t>
      </w:r>
      <w:r w:rsidR="00E13A16">
        <w:rPr>
          <w:rFonts w:asciiTheme="minorHAnsi" w:hAnsiTheme="minorHAnsi" w:cstheme="minorHAnsi"/>
          <w:sz w:val="22"/>
          <w:szCs w:val="22"/>
          <w:lang w:val="en-US"/>
        </w:rPr>
        <w:t>that</w:t>
      </w:r>
      <w:r w:rsidRPr="00A66392">
        <w:rPr>
          <w:rFonts w:asciiTheme="minorHAnsi" w:hAnsiTheme="minorHAnsi" w:cstheme="minorHAnsi"/>
          <w:sz w:val="22"/>
          <w:szCs w:val="22"/>
          <w:lang w:val="en-US"/>
        </w:rPr>
        <w:t xml:space="preserve"> are governed by the different religious authorities. Which is discriminat</w:t>
      </w:r>
      <w:r w:rsidR="004373B5">
        <w:rPr>
          <w:rFonts w:asciiTheme="minorHAnsi" w:hAnsiTheme="minorHAnsi" w:cstheme="minorHAnsi"/>
          <w:sz w:val="22"/>
          <w:szCs w:val="22"/>
          <w:lang w:val="en-US"/>
        </w:rPr>
        <w:t>ory</w:t>
      </w:r>
      <w:r w:rsidRPr="00A66392">
        <w:rPr>
          <w:rFonts w:asciiTheme="minorHAnsi" w:hAnsiTheme="minorHAnsi" w:cstheme="minorHAnsi"/>
          <w:sz w:val="22"/>
          <w:szCs w:val="22"/>
          <w:lang w:val="en-US"/>
        </w:rPr>
        <w:t xml:space="preserve"> in itself. </w:t>
      </w:r>
    </w:p>
    <w:p w14:paraId="43AFD037" w14:textId="77777777" w:rsidR="009C285A" w:rsidRDefault="005E4A11" w:rsidP="009C285A">
      <w:pPr>
        <w:pStyle w:val="NormalWeb"/>
        <w:contextualSpacing/>
        <w:rPr>
          <w:rFonts w:asciiTheme="minorHAnsi" w:hAnsiTheme="minorHAnsi" w:cstheme="minorHAnsi"/>
          <w:sz w:val="22"/>
          <w:szCs w:val="22"/>
          <w:lang w:val="en-US"/>
        </w:rPr>
      </w:pPr>
      <w:r w:rsidRPr="00A66392">
        <w:rPr>
          <w:rFonts w:asciiTheme="minorHAnsi" w:hAnsiTheme="minorHAnsi" w:cstheme="minorHAnsi"/>
          <w:sz w:val="22"/>
          <w:szCs w:val="22"/>
          <w:lang w:val="en-US"/>
        </w:rPr>
        <w:t xml:space="preserve">A civil marriage has been achieved for the first time in Lebanon and given the okay by the authorities the 10/01/2012 but the government asked the man and the wife to erase their religion from their records. </w:t>
      </w:r>
    </w:p>
    <w:p w14:paraId="3B4A923A" w14:textId="725BB807" w:rsidR="005E4A11" w:rsidRPr="00A66392" w:rsidRDefault="005E4A11" w:rsidP="009C285A">
      <w:pPr>
        <w:pStyle w:val="NormalWeb"/>
        <w:contextualSpacing/>
        <w:rPr>
          <w:rFonts w:asciiTheme="minorHAnsi" w:hAnsiTheme="minorHAnsi" w:cstheme="minorHAnsi"/>
          <w:sz w:val="22"/>
          <w:szCs w:val="22"/>
          <w:lang w:val="en-US"/>
        </w:rPr>
      </w:pPr>
      <w:r w:rsidRPr="00A66392">
        <w:rPr>
          <w:rFonts w:asciiTheme="minorHAnsi" w:hAnsiTheme="minorHAnsi" w:cstheme="minorHAnsi"/>
          <w:sz w:val="22"/>
          <w:szCs w:val="22"/>
          <w:lang w:val="en-US"/>
        </w:rPr>
        <w:t>A commission from Beirut Bar worked on a draft law for an optional civil marriage taking in consideration the legislations of modern countries about civil marriages with 8 chapters.</w:t>
      </w:r>
      <w:r w:rsidRPr="00A66392">
        <w:rPr>
          <w:rFonts w:asciiTheme="minorHAnsi" w:hAnsiTheme="minorHAnsi" w:cstheme="minorHAnsi"/>
          <w:sz w:val="22"/>
          <w:szCs w:val="22"/>
          <w:lang w:val="en-US"/>
        </w:rPr>
        <w:br/>
        <w:t xml:space="preserve">This draft law keen to keep equality between men and women and gives the authority to « </w:t>
      </w:r>
      <w:proofErr w:type="spellStart"/>
      <w:r w:rsidRPr="00A66392">
        <w:rPr>
          <w:rFonts w:asciiTheme="minorHAnsi" w:hAnsiTheme="minorHAnsi" w:cstheme="minorHAnsi"/>
          <w:sz w:val="22"/>
          <w:szCs w:val="22"/>
          <w:lang w:val="en-US"/>
        </w:rPr>
        <w:t>kateb</w:t>
      </w:r>
      <w:proofErr w:type="spellEnd"/>
      <w:r w:rsidRPr="00A66392">
        <w:rPr>
          <w:rFonts w:asciiTheme="minorHAnsi" w:hAnsiTheme="minorHAnsi" w:cstheme="minorHAnsi"/>
          <w:sz w:val="22"/>
          <w:szCs w:val="22"/>
          <w:lang w:val="en-US"/>
        </w:rPr>
        <w:t xml:space="preserve"> al Adel » (the Lebanese notary) to marry people in civil marriage and seeks to take care of all consequences of the civil marriage. </w:t>
      </w:r>
    </w:p>
    <w:p w14:paraId="5DE2849C" w14:textId="5F00315F" w:rsidR="00186EA7" w:rsidRDefault="0063762B" w:rsidP="005E4A11">
      <w:pPr>
        <w:spacing w:before="100" w:beforeAutospacing="1" w:after="100" w:afterAutospacing="1"/>
        <w:contextualSpacing/>
        <w:rPr>
          <w:rFonts w:cstheme="minorHAnsi"/>
          <w:sz w:val="22"/>
          <w:szCs w:val="22"/>
          <w:lang w:val="en-US"/>
        </w:rPr>
      </w:pPr>
      <w:r w:rsidRPr="003D7909">
        <w:rPr>
          <w:rFonts w:cstheme="minorHAnsi"/>
          <w:b/>
          <w:bCs/>
          <w:sz w:val="22"/>
          <w:szCs w:val="22"/>
          <w:shd w:val="clear" w:color="auto" w:fill="E7E6E6" w:themeFill="background2"/>
          <w:lang w:val="en-US"/>
        </w:rPr>
        <w:t>Recommendations:</w:t>
      </w:r>
      <w:r w:rsidRPr="003D7909">
        <w:rPr>
          <w:rFonts w:cstheme="minorHAnsi"/>
          <w:sz w:val="22"/>
          <w:szCs w:val="22"/>
          <w:shd w:val="clear" w:color="auto" w:fill="E7E6E6" w:themeFill="background2"/>
          <w:lang w:val="en-US"/>
        </w:rPr>
        <w:t xml:space="preserve"> </w:t>
      </w:r>
      <w:r w:rsidRPr="003D7909">
        <w:rPr>
          <w:rFonts w:cstheme="minorHAnsi"/>
          <w:b/>
          <w:bCs/>
          <w:sz w:val="22"/>
          <w:szCs w:val="22"/>
          <w:shd w:val="clear" w:color="auto" w:fill="E7E6E6" w:themeFill="background2"/>
          <w:lang w:val="en-US"/>
        </w:rPr>
        <w:t xml:space="preserve">Lebanon </w:t>
      </w:r>
      <w:r w:rsidR="00647358" w:rsidRPr="003D7909">
        <w:rPr>
          <w:rFonts w:cstheme="minorHAnsi"/>
          <w:b/>
          <w:bCs/>
          <w:sz w:val="22"/>
          <w:szCs w:val="22"/>
          <w:shd w:val="clear" w:color="auto" w:fill="E7E6E6" w:themeFill="background2"/>
          <w:lang w:val="en-US"/>
        </w:rPr>
        <w:t>must</w:t>
      </w:r>
      <w:r w:rsidRPr="003D7909">
        <w:rPr>
          <w:rFonts w:cstheme="minorHAnsi"/>
          <w:b/>
          <w:bCs/>
          <w:sz w:val="22"/>
          <w:szCs w:val="22"/>
          <w:shd w:val="clear" w:color="auto" w:fill="E7E6E6" w:themeFill="background2"/>
          <w:lang w:val="en-US"/>
        </w:rPr>
        <w:t xml:space="preserve"> </w:t>
      </w:r>
      <w:r w:rsidR="00647358" w:rsidRPr="003D7909">
        <w:rPr>
          <w:rFonts w:cstheme="minorHAnsi"/>
          <w:b/>
          <w:bCs/>
          <w:sz w:val="22"/>
          <w:szCs w:val="22"/>
          <w:shd w:val="clear" w:color="auto" w:fill="E7E6E6" w:themeFill="background2"/>
          <w:lang w:val="en-US"/>
        </w:rPr>
        <w:t xml:space="preserve">authorize and acknowledge </w:t>
      </w:r>
      <w:r w:rsidRPr="003D7909">
        <w:rPr>
          <w:rFonts w:cstheme="minorHAnsi"/>
          <w:b/>
          <w:bCs/>
          <w:sz w:val="22"/>
          <w:szCs w:val="22"/>
          <w:shd w:val="clear" w:color="auto" w:fill="E7E6E6" w:themeFill="background2"/>
          <w:lang w:val="en-US"/>
        </w:rPr>
        <w:t>civil marriage</w:t>
      </w:r>
      <w:r w:rsidR="00647358" w:rsidRPr="003D7909">
        <w:rPr>
          <w:rFonts w:cstheme="minorHAnsi"/>
          <w:b/>
          <w:bCs/>
          <w:sz w:val="22"/>
          <w:szCs w:val="22"/>
          <w:shd w:val="clear" w:color="auto" w:fill="E7E6E6" w:themeFill="background2"/>
          <w:lang w:val="en-US"/>
        </w:rPr>
        <w:t xml:space="preserve">s to be held on the national territory, as it authorizes and acknowledge civil marriages held outside the Lebanese territory, </w:t>
      </w:r>
      <w:r w:rsidR="00393333" w:rsidRPr="003D7909">
        <w:rPr>
          <w:rFonts w:cstheme="minorHAnsi"/>
          <w:b/>
          <w:bCs/>
          <w:sz w:val="22"/>
          <w:szCs w:val="22"/>
          <w:shd w:val="clear" w:color="auto" w:fill="E7E6E6" w:themeFill="background2"/>
          <w:lang w:val="en-US"/>
        </w:rPr>
        <w:t xml:space="preserve">and </w:t>
      </w:r>
      <w:r w:rsidR="00186EA7" w:rsidRPr="003D7909">
        <w:rPr>
          <w:rFonts w:cstheme="minorHAnsi"/>
          <w:b/>
          <w:bCs/>
          <w:sz w:val="22"/>
          <w:szCs w:val="22"/>
          <w:shd w:val="clear" w:color="auto" w:fill="E7E6E6" w:themeFill="background2"/>
          <w:lang w:val="en-US"/>
        </w:rPr>
        <w:t>adopt an optional civil code that would ensure equal rights for all Lebanese who</w:t>
      </w:r>
      <w:r w:rsidR="00186EA7" w:rsidRPr="00393333">
        <w:rPr>
          <w:rFonts w:cstheme="minorHAnsi"/>
          <w:b/>
          <w:bCs/>
          <w:sz w:val="22"/>
          <w:szCs w:val="22"/>
          <w:lang w:val="en-US"/>
        </w:rPr>
        <w:t xml:space="preserve"> </w:t>
      </w:r>
      <w:r w:rsidR="00186EA7" w:rsidRPr="003D7909">
        <w:rPr>
          <w:rFonts w:cstheme="minorHAnsi"/>
          <w:b/>
          <w:bCs/>
          <w:sz w:val="22"/>
          <w:szCs w:val="22"/>
          <w:shd w:val="clear" w:color="auto" w:fill="E7E6E6" w:themeFill="background2"/>
          <w:lang w:val="en-US"/>
        </w:rPr>
        <w:t>wish to marry under it and ensure that it complies with Lebanon’s international human rights obligations</w:t>
      </w:r>
      <w:r w:rsidR="00393333" w:rsidRPr="003D7909">
        <w:rPr>
          <w:rFonts w:cstheme="minorHAnsi"/>
          <w:b/>
          <w:bCs/>
          <w:sz w:val="22"/>
          <w:szCs w:val="22"/>
          <w:shd w:val="clear" w:color="auto" w:fill="E7E6E6" w:themeFill="background2"/>
          <w:lang w:val="en-US"/>
        </w:rPr>
        <w:t xml:space="preserve"> and achieve equality between all citizens</w:t>
      </w:r>
      <w:r w:rsidR="00D71BBF" w:rsidRPr="003D7909">
        <w:rPr>
          <w:rFonts w:cstheme="minorHAnsi"/>
          <w:b/>
          <w:bCs/>
          <w:sz w:val="22"/>
          <w:szCs w:val="22"/>
          <w:shd w:val="clear" w:color="auto" w:fill="E7E6E6" w:themeFill="background2"/>
          <w:lang w:val="en-US"/>
        </w:rPr>
        <w:t>.</w:t>
      </w:r>
    </w:p>
    <w:p w14:paraId="3C8740A0" w14:textId="77777777" w:rsidR="00393333" w:rsidRPr="00A66392" w:rsidRDefault="00393333" w:rsidP="005E4A11">
      <w:pPr>
        <w:spacing w:before="100" w:beforeAutospacing="1" w:after="100" w:afterAutospacing="1"/>
        <w:rPr>
          <w:rFonts w:eastAsia="Times New Roman" w:cstheme="minorHAnsi"/>
          <w:sz w:val="22"/>
          <w:szCs w:val="22"/>
          <w:lang w:val="en-US" w:eastAsia="fr-FR"/>
        </w:rPr>
      </w:pPr>
    </w:p>
    <w:p w14:paraId="57631ED5" w14:textId="74BF424F" w:rsidR="005E4A11" w:rsidRDefault="00F06FFD" w:rsidP="00F06FFD">
      <w:pPr>
        <w:shd w:val="clear" w:color="auto" w:fill="D9E2F3" w:themeFill="accent1" w:themeFillTint="33"/>
        <w:spacing w:before="100" w:beforeAutospacing="1" w:after="100" w:afterAutospacing="1"/>
        <w:rPr>
          <w:rFonts w:eastAsia="Times New Roman" w:cstheme="minorHAnsi"/>
          <w:b/>
          <w:bCs/>
          <w:sz w:val="22"/>
          <w:szCs w:val="22"/>
          <w:lang w:val="en-US" w:eastAsia="fr-FR"/>
        </w:rPr>
      </w:pPr>
      <w:r>
        <w:rPr>
          <w:rFonts w:eastAsia="Times New Roman" w:cstheme="minorHAnsi"/>
          <w:b/>
          <w:bCs/>
          <w:sz w:val="22"/>
          <w:szCs w:val="22"/>
          <w:lang w:val="en-US" w:eastAsia="fr-FR"/>
        </w:rPr>
        <w:t xml:space="preserve">VII- </w:t>
      </w:r>
      <w:r w:rsidR="00012F71" w:rsidRPr="00C12B7F">
        <w:rPr>
          <w:rFonts w:eastAsia="Times New Roman" w:cstheme="minorHAnsi"/>
          <w:b/>
          <w:bCs/>
          <w:sz w:val="22"/>
          <w:szCs w:val="22"/>
          <w:lang w:val="en-US" w:eastAsia="fr-FR"/>
        </w:rPr>
        <w:t>Child marriage</w:t>
      </w:r>
      <w:r w:rsidR="005D5267">
        <w:rPr>
          <w:rFonts w:eastAsia="Times New Roman" w:cstheme="minorHAnsi"/>
          <w:b/>
          <w:bCs/>
          <w:sz w:val="22"/>
          <w:szCs w:val="22"/>
          <w:lang w:val="en-US" w:eastAsia="fr-FR"/>
        </w:rPr>
        <w:t>:</w:t>
      </w:r>
    </w:p>
    <w:p w14:paraId="349978EF" w14:textId="75CEC6CF" w:rsidR="005D5267" w:rsidRPr="005D5267" w:rsidRDefault="005D5267" w:rsidP="005D5267">
      <w:pPr>
        <w:spacing w:before="100" w:beforeAutospacing="1" w:after="100" w:afterAutospacing="1"/>
        <w:rPr>
          <w:rFonts w:eastAsia="Times New Roman" w:cstheme="minorHAnsi"/>
          <w:sz w:val="22"/>
          <w:szCs w:val="22"/>
          <w:lang w:val="en-US" w:eastAsia="fr-FR"/>
        </w:rPr>
      </w:pPr>
      <w:r w:rsidRPr="00744747">
        <w:rPr>
          <w:rFonts w:cstheme="minorHAnsi"/>
          <w:sz w:val="22"/>
          <w:szCs w:val="22"/>
          <w:lang w:val="en-US"/>
        </w:rPr>
        <w:t xml:space="preserve">Lebanon </w:t>
      </w:r>
      <w:r>
        <w:rPr>
          <w:rFonts w:cstheme="minorHAnsi"/>
          <w:sz w:val="22"/>
          <w:szCs w:val="22"/>
          <w:lang w:val="en-US"/>
        </w:rPr>
        <w:t>has to</w:t>
      </w:r>
      <w:r w:rsidRPr="00744747">
        <w:rPr>
          <w:rFonts w:cstheme="minorHAnsi"/>
          <w:sz w:val="22"/>
          <w:szCs w:val="22"/>
          <w:lang w:val="en-US"/>
        </w:rPr>
        <w:t xml:space="preserve"> actively work towards passing and implementing legislation that establishes a minimum age for marriage of 18 years old for both girls and boys, with no exceptions</w:t>
      </w:r>
    </w:p>
    <w:p w14:paraId="5E953E41" w14:textId="3D32CCB9" w:rsidR="00BA27D5" w:rsidRPr="00EC0142" w:rsidRDefault="00EC0142" w:rsidP="003D7909">
      <w:pPr>
        <w:shd w:val="clear" w:color="auto" w:fill="E7E6E6" w:themeFill="background2"/>
        <w:spacing w:before="100" w:beforeAutospacing="1" w:after="100" w:afterAutospacing="1"/>
        <w:rPr>
          <w:rFonts w:eastAsia="Times New Roman" w:cstheme="minorHAnsi"/>
          <w:b/>
          <w:bCs/>
          <w:sz w:val="22"/>
          <w:szCs w:val="22"/>
          <w:lang w:val="en-US" w:eastAsia="fr-FR"/>
        </w:rPr>
      </w:pPr>
      <w:r w:rsidRPr="00EC0142">
        <w:rPr>
          <w:rFonts w:eastAsia="Times New Roman" w:cstheme="minorHAnsi"/>
          <w:b/>
          <w:bCs/>
          <w:sz w:val="22"/>
          <w:szCs w:val="22"/>
          <w:lang w:val="en-US" w:eastAsia="fr-FR"/>
        </w:rPr>
        <w:t xml:space="preserve">Recommendation: </w:t>
      </w:r>
      <w:r w:rsidR="00BA27D5" w:rsidRPr="00EC0142">
        <w:rPr>
          <w:rFonts w:eastAsia="Times New Roman" w:cstheme="minorHAnsi"/>
          <w:b/>
          <w:bCs/>
          <w:sz w:val="22"/>
          <w:szCs w:val="22"/>
          <w:lang w:val="en-US" w:eastAsia="fr-FR"/>
        </w:rPr>
        <w:t xml:space="preserve">There is a draft law on Protection of children from early marriage (2017) submitted to the parliament since 2017. Adoption of this law would instore 18 years as the </w:t>
      </w:r>
      <w:r w:rsidR="003415CA" w:rsidRPr="00EC0142">
        <w:rPr>
          <w:rFonts w:eastAsia="Times New Roman" w:cstheme="minorHAnsi"/>
          <w:b/>
          <w:bCs/>
          <w:sz w:val="22"/>
          <w:szCs w:val="22"/>
          <w:lang w:val="en-US" w:eastAsia="fr-FR"/>
        </w:rPr>
        <w:t xml:space="preserve">minimum </w:t>
      </w:r>
      <w:r w:rsidR="00BA27D5" w:rsidRPr="00EC0142">
        <w:rPr>
          <w:rFonts w:eastAsia="Times New Roman" w:cstheme="minorHAnsi"/>
          <w:b/>
          <w:bCs/>
          <w:sz w:val="22"/>
          <w:szCs w:val="22"/>
          <w:lang w:val="en-US" w:eastAsia="fr-FR"/>
        </w:rPr>
        <w:t>legal age for marriage and protect children fr</w:t>
      </w:r>
      <w:r w:rsidR="003415CA" w:rsidRPr="00EC0142">
        <w:rPr>
          <w:rFonts w:eastAsia="Times New Roman" w:cstheme="minorHAnsi"/>
          <w:b/>
          <w:bCs/>
          <w:sz w:val="22"/>
          <w:szCs w:val="22"/>
          <w:lang w:val="en-US" w:eastAsia="fr-FR"/>
        </w:rPr>
        <w:t>o</w:t>
      </w:r>
      <w:r w:rsidR="00BA27D5" w:rsidRPr="00EC0142">
        <w:rPr>
          <w:rFonts w:eastAsia="Times New Roman" w:cstheme="minorHAnsi"/>
          <w:b/>
          <w:bCs/>
          <w:sz w:val="22"/>
          <w:szCs w:val="22"/>
          <w:lang w:val="en-US" w:eastAsia="fr-FR"/>
        </w:rPr>
        <w:t>m early marriage</w:t>
      </w:r>
    </w:p>
    <w:p w14:paraId="7853C310" w14:textId="02D7B749" w:rsidR="005E4A11" w:rsidRDefault="005E4A11" w:rsidP="00F214AA">
      <w:pPr>
        <w:spacing w:before="100" w:beforeAutospacing="1" w:after="100" w:afterAutospacing="1"/>
        <w:rPr>
          <w:rFonts w:eastAsia="Times New Roman" w:cstheme="minorHAnsi"/>
          <w:sz w:val="22"/>
          <w:szCs w:val="22"/>
          <w:lang w:val="en-US" w:eastAsia="fr-FR"/>
        </w:rPr>
      </w:pPr>
    </w:p>
    <w:p w14:paraId="3D8E3902" w14:textId="5CA7D6ED" w:rsidR="00592859" w:rsidRPr="0025692C" w:rsidRDefault="00F06FFD" w:rsidP="00093E4A">
      <w:pPr>
        <w:shd w:val="clear" w:color="auto" w:fill="D9E2F3" w:themeFill="accent1" w:themeFillTint="33"/>
        <w:spacing w:before="100" w:beforeAutospacing="1" w:after="100" w:afterAutospacing="1"/>
        <w:rPr>
          <w:rFonts w:eastAsia="Times New Roman" w:cstheme="minorHAnsi"/>
          <w:b/>
          <w:bCs/>
          <w:sz w:val="22"/>
          <w:szCs w:val="22"/>
          <w:lang w:val="en-US" w:eastAsia="fr-FR"/>
        </w:rPr>
      </w:pPr>
      <w:r>
        <w:rPr>
          <w:rFonts w:eastAsia="Times New Roman" w:cstheme="minorHAnsi"/>
          <w:b/>
          <w:bCs/>
          <w:sz w:val="22"/>
          <w:szCs w:val="22"/>
          <w:lang w:val="en-US" w:eastAsia="fr-FR"/>
        </w:rPr>
        <w:t xml:space="preserve">VIII- </w:t>
      </w:r>
      <w:r w:rsidR="0025692C" w:rsidRPr="0025692C">
        <w:rPr>
          <w:rFonts w:eastAsia="Times New Roman" w:cstheme="minorHAnsi"/>
          <w:b/>
          <w:bCs/>
          <w:sz w:val="22"/>
          <w:szCs w:val="22"/>
          <w:lang w:val="en-US" w:eastAsia="fr-FR"/>
        </w:rPr>
        <w:t>General Recommendations:</w:t>
      </w:r>
    </w:p>
    <w:p w14:paraId="21B102A4" w14:textId="77777777" w:rsidR="0029532D" w:rsidRPr="00093E4A" w:rsidRDefault="0029532D" w:rsidP="003D7909">
      <w:pPr>
        <w:shd w:val="clear" w:color="auto" w:fill="E7E6E6" w:themeFill="background2"/>
        <w:spacing w:before="100" w:beforeAutospacing="1" w:after="100" w:afterAutospacing="1"/>
        <w:rPr>
          <w:rFonts w:eastAsia="Times New Roman" w:cstheme="minorHAnsi"/>
          <w:b/>
          <w:bCs/>
          <w:sz w:val="22"/>
          <w:szCs w:val="22"/>
          <w:lang w:val="en-US" w:eastAsia="fr-FR"/>
        </w:rPr>
      </w:pPr>
      <w:r w:rsidRPr="00093E4A">
        <w:rPr>
          <w:rFonts w:eastAsia="Times New Roman" w:cstheme="minorHAnsi"/>
          <w:b/>
          <w:bCs/>
          <w:sz w:val="22"/>
          <w:szCs w:val="22"/>
          <w:lang w:val="en-US" w:eastAsia="fr-FR"/>
        </w:rPr>
        <w:t xml:space="preserve">-There should be pressure to have civil marriage law accredited and civil laws ruling the country to stop the discriminations established de facto by having 18 religions ruling their own personal status </w:t>
      </w:r>
    </w:p>
    <w:p w14:paraId="7B1FFCED" w14:textId="7BB8944E" w:rsidR="00093E4A" w:rsidRDefault="0029532D" w:rsidP="003D7909">
      <w:pPr>
        <w:shd w:val="clear" w:color="auto" w:fill="E7E6E6" w:themeFill="background2"/>
        <w:spacing w:before="100" w:beforeAutospacing="1" w:after="100" w:afterAutospacing="1"/>
        <w:rPr>
          <w:rFonts w:eastAsia="Times New Roman" w:cstheme="minorHAnsi"/>
          <w:b/>
          <w:bCs/>
          <w:sz w:val="22"/>
          <w:szCs w:val="22"/>
          <w:lang w:val="en-US" w:eastAsia="fr-FR"/>
        </w:rPr>
      </w:pPr>
      <w:r w:rsidRPr="00093E4A">
        <w:rPr>
          <w:rFonts w:eastAsia="Times New Roman" w:cstheme="minorHAnsi"/>
          <w:b/>
          <w:bCs/>
          <w:sz w:val="22"/>
          <w:szCs w:val="22"/>
          <w:lang w:val="en-US" w:eastAsia="fr-FR"/>
        </w:rPr>
        <w:t xml:space="preserve">-There should be pressure on the government to make the necessary amendments so that national laws meet CEDAW compliances. </w:t>
      </w:r>
    </w:p>
    <w:p w14:paraId="45E4FAA8" w14:textId="30B3D1A6" w:rsidR="00093E4A" w:rsidRDefault="00093E4A" w:rsidP="003D7909">
      <w:pPr>
        <w:shd w:val="clear" w:color="auto" w:fill="E7E6E6" w:themeFill="background2"/>
        <w:spacing w:before="100" w:beforeAutospacing="1" w:after="100" w:afterAutospacing="1"/>
        <w:rPr>
          <w:rFonts w:eastAsia="Times New Roman" w:cstheme="minorHAnsi"/>
          <w:b/>
          <w:bCs/>
          <w:sz w:val="22"/>
          <w:szCs w:val="22"/>
          <w:lang w:val="en-US" w:eastAsia="fr-FR"/>
        </w:rPr>
      </w:pPr>
      <w:r w:rsidRPr="00093E4A">
        <w:rPr>
          <w:rFonts w:eastAsia="Times New Roman" w:cstheme="minorHAnsi"/>
          <w:b/>
          <w:bCs/>
          <w:sz w:val="22"/>
          <w:szCs w:val="22"/>
          <w:lang w:val="en-US" w:eastAsia="fr-FR"/>
        </w:rPr>
        <w:t xml:space="preserve">- There should be pressure on the government </w:t>
      </w:r>
      <w:r>
        <w:rPr>
          <w:rFonts w:eastAsia="Times New Roman" w:cstheme="minorHAnsi"/>
          <w:b/>
          <w:bCs/>
          <w:sz w:val="22"/>
          <w:szCs w:val="22"/>
          <w:lang w:val="en-US" w:eastAsia="fr-FR"/>
        </w:rPr>
        <w:t>for the w</w:t>
      </w:r>
      <w:r w:rsidRPr="00093E4A">
        <w:rPr>
          <w:rFonts w:eastAsia="Times New Roman" w:cstheme="minorHAnsi"/>
          <w:b/>
          <w:bCs/>
          <w:sz w:val="22"/>
          <w:szCs w:val="22"/>
          <w:lang w:val="en-US" w:eastAsia="fr-FR"/>
        </w:rPr>
        <w:t xml:space="preserve">ithdrawal of all reservations of Lebanon to the </w:t>
      </w:r>
      <w:r>
        <w:rPr>
          <w:rFonts w:eastAsia="Times New Roman" w:cstheme="minorHAnsi"/>
          <w:b/>
          <w:bCs/>
          <w:sz w:val="22"/>
          <w:szCs w:val="22"/>
          <w:lang w:val="en-US" w:eastAsia="fr-FR"/>
        </w:rPr>
        <w:t xml:space="preserve">CEDAW </w:t>
      </w:r>
      <w:r w:rsidRPr="00093E4A">
        <w:rPr>
          <w:rFonts w:eastAsia="Times New Roman" w:cstheme="minorHAnsi"/>
          <w:b/>
          <w:bCs/>
          <w:sz w:val="22"/>
          <w:szCs w:val="22"/>
          <w:lang w:val="en-US" w:eastAsia="fr-FR"/>
        </w:rPr>
        <w:t xml:space="preserve">Convention </w:t>
      </w:r>
    </w:p>
    <w:p w14:paraId="7E692D6A" w14:textId="77777777" w:rsidR="006F095E" w:rsidRPr="00093E4A" w:rsidRDefault="006F095E" w:rsidP="003D7909">
      <w:pPr>
        <w:shd w:val="clear" w:color="auto" w:fill="E7E6E6" w:themeFill="background2"/>
        <w:spacing w:before="100" w:beforeAutospacing="1" w:after="100" w:afterAutospacing="1"/>
        <w:rPr>
          <w:rFonts w:eastAsia="Times New Roman" w:cstheme="minorHAnsi"/>
          <w:b/>
          <w:bCs/>
          <w:sz w:val="22"/>
          <w:szCs w:val="22"/>
          <w:lang w:val="en-US" w:eastAsia="fr-FR"/>
        </w:rPr>
      </w:pPr>
      <w:r w:rsidRPr="00A66392">
        <w:rPr>
          <w:rFonts w:eastAsia="Times New Roman" w:cstheme="minorHAnsi"/>
          <w:sz w:val="22"/>
          <w:szCs w:val="22"/>
          <w:lang w:val="en-US" w:eastAsia="fr-FR"/>
        </w:rPr>
        <w:t>-</w:t>
      </w:r>
      <w:r w:rsidRPr="00093E4A">
        <w:rPr>
          <w:rFonts w:eastAsia="Times New Roman" w:cstheme="minorHAnsi"/>
          <w:b/>
          <w:bCs/>
          <w:sz w:val="22"/>
          <w:szCs w:val="22"/>
          <w:lang w:val="en-US" w:eastAsia="fr-FR"/>
        </w:rPr>
        <w:t xml:space="preserve">There should be pressure from the UN on Lebanese government to ratify CEDAW Optional Protocol </w:t>
      </w:r>
    </w:p>
    <w:p w14:paraId="7D7EA411" w14:textId="77777777" w:rsidR="006F095E" w:rsidRPr="00093E4A" w:rsidRDefault="006F095E" w:rsidP="003D7909">
      <w:pPr>
        <w:shd w:val="clear" w:color="auto" w:fill="E7E6E6" w:themeFill="background2"/>
        <w:spacing w:before="100" w:beforeAutospacing="1" w:after="100" w:afterAutospacing="1"/>
        <w:rPr>
          <w:rFonts w:eastAsia="Times New Roman" w:cstheme="minorHAnsi"/>
          <w:b/>
          <w:bCs/>
          <w:sz w:val="22"/>
          <w:szCs w:val="22"/>
          <w:lang w:val="en-US" w:eastAsia="fr-FR"/>
        </w:rPr>
      </w:pPr>
    </w:p>
    <w:p w14:paraId="731E7BA7" w14:textId="7C70C948" w:rsidR="00093E4A" w:rsidRPr="00093E4A" w:rsidRDefault="00093E4A" w:rsidP="00093E4A">
      <w:pPr>
        <w:spacing w:before="100" w:beforeAutospacing="1" w:after="100" w:afterAutospacing="1"/>
        <w:rPr>
          <w:rFonts w:eastAsia="Times New Roman" w:cstheme="minorHAnsi"/>
          <w:b/>
          <w:bCs/>
          <w:sz w:val="22"/>
          <w:szCs w:val="22"/>
          <w:lang w:val="en-US" w:eastAsia="fr-FR"/>
        </w:rPr>
      </w:pPr>
    </w:p>
    <w:p w14:paraId="3B61BCF9" w14:textId="2F9B7327" w:rsidR="00592859" w:rsidRPr="00A66392" w:rsidRDefault="00592859" w:rsidP="006771B8">
      <w:pPr>
        <w:pStyle w:val="NormalWeb"/>
        <w:rPr>
          <w:rFonts w:asciiTheme="minorHAnsi" w:hAnsiTheme="minorHAnsi" w:cstheme="minorHAnsi"/>
          <w:sz w:val="22"/>
          <w:szCs w:val="22"/>
          <w:lang w:val="en-US"/>
        </w:rPr>
      </w:pPr>
    </w:p>
    <w:p w14:paraId="799D58B6" w14:textId="24612B24" w:rsidR="00592859" w:rsidRPr="00A66392" w:rsidRDefault="00592859" w:rsidP="006771B8">
      <w:pPr>
        <w:pStyle w:val="NormalWeb"/>
        <w:rPr>
          <w:rFonts w:asciiTheme="minorHAnsi" w:hAnsiTheme="minorHAnsi" w:cstheme="minorHAnsi"/>
          <w:sz w:val="22"/>
          <w:szCs w:val="22"/>
          <w:lang w:val="en-US"/>
        </w:rPr>
      </w:pPr>
    </w:p>
    <w:p w14:paraId="5E384B5B" w14:textId="58CCDB95" w:rsidR="006771B8" w:rsidRPr="00744747" w:rsidRDefault="006771B8">
      <w:pPr>
        <w:rPr>
          <w:rFonts w:cstheme="minorHAnsi"/>
          <w:sz w:val="22"/>
          <w:szCs w:val="22"/>
          <w:lang w:val="en-US"/>
        </w:rPr>
      </w:pPr>
    </w:p>
    <w:p w14:paraId="4610DACA" w14:textId="4290CC1F" w:rsidR="00F67D25" w:rsidRPr="00744747" w:rsidRDefault="00F67D25">
      <w:pPr>
        <w:rPr>
          <w:rFonts w:cstheme="minorHAnsi"/>
          <w:sz w:val="22"/>
          <w:szCs w:val="22"/>
          <w:lang w:val="en-US"/>
        </w:rPr>
      </w:pPr>
    </w:p>
    <w:p w14:paraId="1667C5B3" w14:textId="26182BF6" w:rsidR="004C240E" w:rsidRPr="00744747" w:rsidRDefault="004C240E" w:rsidP="00EA00CA">
      <w:pPr>
        <w:spacing w:before="100" w:beforeAutospacing="1" w:after="100" w:afterAutospacing="1"/>
        <w:rPr>
          <w:rFonts w:eastAsia="Times New Roman" w:cstheme="minorHAnsi"/>
          <w:sz w:val="22"/>
          <w:szCs w:val="22"/>
          <w:lang w:val="en-US" w:eastAsia="fr-FR"/>
        </w:rPr>
      </w:pPr>
    </w:p>
    <w:p w14:paraId="30C3BCA7" w14:textId="68A4090A" w:rsidR="002E58D7" w:rsidRDefault="002E58D7" w:rsidP="008816F3">
      <w:pPr>
        <w:rPr>
          <w:lang w:val="en-GB"/>
        </w:rPr>
      </w:pPr>
    </w:p>
    <w:p w14:paraId="77FBA8A9" w14:textId="0C82480B" w:rsidR="00FB37B2" w:rsidRDefault="00FB37B2" w:rsidP="008816F3">
      <w:pPr>
        <w:rPr>
          <w:lang w:val="en-GB"/>
        </w:rPr>
      </w:pPr>
    </w:p>
    <w:p w14:paraId="295D0347" w14:textId="705372E9" w:rsidR="00955C82" w:rsidRDefault="00955C82" w:rsidP="008816F3">
      <w:pPr>
        <w:rPr>
          <w:bCs/>
          <w:sz w:val="20"/>
          <w:lang w:val="en-US"/>
        </w:rPr>
      </w:pPr>
    </w:p>
    <w:p w14:paraId="4C6C56B8" w14:textId="77777777" w:rsidR="00955C82" w:rsidRPr="00ED737B" w:rsidRDefault="00955C82" w:rsidP="008816F3">
      <w:pPr>
        <w:rPr>
          <w:lang w:val="en-US"/>
        </w:rPr>
      </w:pPr>
    </w:p>
    <w:sectPr w:rsidR="00955C82" w:rsidRPr="00ED737B" w:rsidSect="00655285">
      <w:footerReference w:type="even" r:id="rId8"/>
      <w:footerReference w:type="default" r:id="rId9"/>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D77976" w14:textId="77777777" w:rsidR="00F92F63" w:rsidRDefault="00F92F63" w:rsidP="005A7135">
      <w:r>
        <w:separator/>
      </w:r>
    </w:p>
  </w:endnote>
  <w:endnote w:type="continuationSeparator" w:id="0">
    <w:p w14:paraId="0A0F7028" w14:textId="77777777" w:rsidR="00F92F63" w:rsidRDefault="00F92F63" w:rsidP="005A7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etaPro-Norm">
    <w:altName w:val="Calibri"/>
    <w:panose1 w:val="00000000000000000000"/>
    <w:charset w:val="00"/>
    <w:family w:val="swiss"/>
    <w:notTrueType/>
    <w:pitch w:val="variable"/>
    <w:sig w:usb0="A00002FF" w:usb1="4000207B" w:usb2="00000000" w:usb3="00000000" w:csb0="0000009F" w:csb1="00000000"/>
  </w:font>
  <w:font w:name="TimesNewRomanPSMT">
    <w:altName w:val="Times New Roman"/>
    <w:panose1 w:val="00000000000000000000"/>
    <w:charset w:val="00"/>
    <w:family w:val="roman"/>
    <w:notTrueType/>
    <w:pitch w:val="default"/>
  </w:font>
  <w:font w:name="TimesNewRomanPSMT-Identity-H">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74344691"/>
      <w:docPartObj>
        <w:docPartGallery w:val="Page Numbers (Bottom of Page)"/>
        <w:docPartUnique/>
      </w:docPartObj>
    </w:sdtPr>
    <w:sdtEndPr>
      <w:rPr>
        <w:rStyle w:val="PageNumber"/>
      </w:rPr>
    </w:sdtEndPr>
    <w:sdtContent>
      <w:p w14:paraId="3EF9CBCA" w14:textId="3092D6D0" w:rsidR="005A7135" w:rsidRDefault="005A7135" w:rsidP="00BF206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32E36D2" w14:textId="77777777" w:rsidR="005A7135" w:rsidRDefault="005A71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88521137"/>
      <w:docPartObj>
        <w:docPartGallery w:val="Page Numbers (Bottom of Page)"/>
        <w:docPartUnique/>
      </w:docPartObj>
    </w:sdtPr>
    <w:sdtEndPr>
      <w:rPr>
        <w:rStyle w:val="PageNumber"/>
      </w:rPr>
    </w:sdtEndPr>
    <w:sdtContent>
      <w:p w14:paraId="6D8EC108" w14:textId="7D087E1E" w:rsidR="005A7135" w:rsidRDefault="005A7135" w:rsidP="00BF206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2973310" w14:textId="77777777" w:rsidR="005A7135" w:rsidRDefault="005A71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17BB18" w14:textId="77777777" w:rsidR="00F92F63" w:rsidRDefault="00F92F63" w:rsidP="005A7135">
      <w:r>
        <w:separator/>
      </w:r>
    </w:p>
  </w:footnote>
  <w:footnote w:type="continuationSeparator" w:id="0">
    <w:p w14:paraId="75F27C90" w14:textId="77777777" w:rsidR="00F92F63" w:rsidRDefault="00F92F63" w:rsidP="005A7135">
      <w:r>
        <w:continuationSeparator/>
      </w:r>
    </w:p>
  </w:footnote>
  <w:footnote w:id="1">
    <w:p w14:paraId="29042DFB" w14:textId="77777777" w:rsidR="00180392" w:rsidRPr="00784AFA" w:rsidRDefault="000529A6" w:rsidP="00180392">
      <w:pPr>
        <w:pStyle w:val="FootnoteText"/>
        <w:rPr>
          <w:lang w:val="en-US"/>
        </w:rPr>
      </w:pPr>
      <w:sdt>
        <w:sdtPr>
          <w:tag w:val="goog_rdk_58"/>
          <w:id w:val="1997609956"/>
        </w:sdtPr>
        <w:sdtEndPr/>
        <w:sdtContent>
          <w:r w:rsidR="00180392" w:rsidRPr="00920ECB">
            <w:rPr>
              <w:rStyle w:val="FootnoteReference"/>
            </w:rPr>
            <w:footnoteRef/>
          </w:r>
          <w:r w:rsidR="00180392" w:rsidRPr="00784AFA">
            <w:rPr>
              <w:lang w:val="en-US"/>
            </w:rPr>
            <w:t xml:space="preserve"> Committee on the Elimination of All Forms of Discrimination Against Women, </w:t>
          </w:r>
          <w:r w:rsidR="00180392" w:rsidRPr="00784AFA">
            <w:rPr>
              <w:i/>
              <w:lang w:val="en-US"/>
            </w:rPr>
            <w:t>Concluding observations on the combined fourth and fifth periodic reports of Lebanon</w:t>
          </w:r>
          <w:r w:rsidR="00180392" w:rsidRPr="00784AFA">
            <w:rPr>
              <w:lang w:val="en-US"/>
            </w:rPr>
            <w:t xml:space="preserve">, CEDAW/C/LBN/CO/4-5, 24 November 2015, paragraph 31 and 32, </w:t>
          </w:r>
        </w:sdtContent>
      </w:sdt>
      <w:r w:rsidR="00180392" w:rsidRPr="00784AFA">
        <w:rPr>
          <w:lang w:val="en-US"/>
        </w:rPr>
        <w:t xml:space="preserve">available at: </w:t>
      </w:r>
      <w:hyperlink r:id="rId1">
        <w:r w:rsidR="00180392" w:rsidRPr="00784AFA">
          <w:rPr>
            <w:u w:val="single"/>
            <w:lang w:val="en-US"/>
          </w:rPr>
          <w:t>https://tbinternet.ohchr.org/_layouts/15/treatybodyexternal/Download.aspx?symbolno=CEDAW/C/LBN/CO/4-5&amp;Lang=En</w:t>
        </w:r>
      </w:hyperlink>
    </w:p>
  </w:footnote>
  <w:footnote w:id="2">
    <w:p w14:paraId="3EECE851" w14:textId="77777777" w:rsidR="00E20994" w:rsidRPr="00F41026" w:rsidRDefault="00E20994" w:rsidP="00E20994">
      <w:pPr>
        <w:pStyle w:val="FootnoteText"/>
        <w:rPr>
          <w:lang w:val="en-US"/>
        </w:rPr>
      </w:pPr>
      <w:r w:rsidRPr="00920ECB">
        <w:rPr>
          <w:rStyle w:val="FootnoteReference"/>
        </w:rPr>
        <w:footnoteRef/>
      </w:r>
      <w:r w:rsidRPr="00F41026">
        <w:rPr>
          <w:lang w:val="en-US"/>
        </w:rPr>
        <w:t xml:space="preserve"> </w:t>
      </w:r>
      <w:r w:rsidRPr="00F41026">
        <w:rPr>
          <w:i/>
          <w:lang w:val="en-US"/>
        </w:rPr>
        <w:t xml:space="preserve">Pursuing Equality in Rights and Representations: Women’s Experiences Running for Parliament in Lebanon’s 2018 Elections, </w:t>
      </w:r>
      <w:r w:rsidRPr="00F41026">
        <w:rPr>
          <w:lang w:val="en-US"/>
        </w:rPr>
        <w:t xml:space="preserve">UN Women,2020,  available at: </w:t>
      </w:r>
      <w:hyperlink r:id="rId2">
        <w:r w:rsidRPr="00F41026">
          <w:rPr>
            <w:u w:val="single"/>
            <w:lang w:val="en-US"/>
          </w:rPr>
          <w:t>https://arabstates.unwomen.org/en/digital-library/publications/2020/02/pursuing-equality-in-representation-in-lebanon-2018-elections</w:t>
        </w:r>
      </w:hyperlink>
    </w:p>
  </w:footnote>
  <w:footnote w:id="3">
    <w:p w14:paraId="219933BC" w14:textId="77777777" w:rsidR="00E20994" w:rsidRPr="00F41026" w:rsidRDefault="00E20994" w:rsidP="00E20994">
      <w:pPr>
        <w:pStyle w:val="FootnoteText"/>
        <w:rPr>
          <w:lang w:val="en-US"/>
        </w:rPr>
      </w:pPr>
      <w:r w:rsidRPr="00920ECB">
        <w:rPr>
          <w:rStyle w:val="FootnoteReference"/>
        </w:rPr>
        <w:footnoteRef/>
      </w:r>
      <w:r w:rsidRPr="00F41026">
        <w:rPr>
          <w:i/>
          <w:iCs/>
          <w:lang w:val="en-US"/>
        </w:rPr>
        <w:t>Ibid.,</w:t>
      </w:r>
      <w:r w:rsidRPr="00F41026">
        <w:rPr>
          <w:lang w:val="en-US"/>
        </w:rPr>
        <w:t xml:space="preserve"> p.16. </w:t>
      </w:r>
    </w:p>
  </w:footnote>
  <w:footnote w:id="4">
    <w:p w14:paraId="5C906358" w14:textId="39BD3D3D" w:rsidR="00FE0BC9" w:rsidRDefault="00FE0BC9" w:rsidP="00475EE1">
      <w:pPr>
        <w:pStyle w:val="FootnoteText"/>
        <w:rPr>
          <w:lang w:val="en-US"/>
        </w:rPr>
      </w:pPr>
      <w:r>
        <w:rPr>
          <w:rStyle w:val="FootnoteReference"/>
        </w:rPr>
        <w:footnoteRef/>
      </w:r>
      <w:r w:rsidRPr="00475EE1">
        <w:rPr>
          <w:lang w:val="en-US"/>
        </w:rPr>
        <w:t xml:space="preserve"> </w:t>
      </w:r>
      <w:hyperlink r:id="rId3" w:history="1">
        <w:r w:rsidR="00941500" w:rsidRPr="00120C81">
          <w:rPr>
            <w:rStyle w:val="Hyperlink"/>
            <w:lang w:val="en-US"/>
          </w:rPr>
          <w:t>https://bit.ly/3JON37k</w:t>
        </w:r>
      </w:hyperlink>
    </w:p>
    <w:p w14:paraId="6A3CD062" w14:textId="77777777" w:rsidR="00941500" w:rsidRDefault="00941500" w:rsidP="00475EE1">
      <w:pPr>
        <w:pStyle w:val="FootnoteText"/>
        <w:rPr>
          <w:lang w:val="en-US"/>
        </w:rPr>
      </w:pPr>
    </w:p>
    <w:p w14:paraId="134084A9" w14:textId="77777777" w:rsidR="00475EE1" w:rsidRDefault="00475EE1" w:rsidP="00475EE1">
      <w:pPr>
        <w:pStyle w:val="FootnoteText"/>
        <w:rPr>
          <w:lang w:val="en-US"/>
        </w:rPr>
      </w:pPr>
    </w:p>
    <w:p w14:paraId="7CDFA966" w14:textId="77777777" w:rsidR="00475EE1" w:rsidRPr="00475EE1" w:rsidRDefault="00475EE1">
      <w:pPr>
        <w:pStyle w:val="FootnoteText"/>
        <w:rPr>
          <w:lang w:val="en-US"/>
        </w:rPr>
      </w:pPr>
    </w:p>
  </w:footnote>
  <w:footnote w:id="5">
    <w:p w14:paraId="18AEC870" w14:textId="60D86492" w:rsidR="00614D4F" w:rsidRPr="00614D4F" w:rsidRDefault="00614D4F" w:rsidP="00BD6215">
      <w:pPr>
        <w:pStyle w:val="FootnoteText"/>
        <w:spacing w:line="216" w:lineRule="auto"/>
        <w:contextualSpacing/>
        <w:rPr>
          <w:lang w:val="en-US"/>
        </w:rPr>
      </w:pPr>
      <w:r>
        <w:rPr>
          <w:rStyle w:val="FootnoteReference"/>
        </w:rPr>
        <w:footnoteRef/>
      </w:r>
      <w:r w:rsidRPr="00614D4F">
        <w:rPr>
          <w:lang w:val="en-US"/>
        </w:rPr>
        <w:t xml:space="preserve"> </w:t>
      </w:r>
      <w:hyperlink r:id="rId4" w:anchor=":~:text=Le%20plafond%20des%20dépenses%20pour%20une%20campagne%20électorale,de%200%2C15%20euro%20par%20habitant%20de%20la%20circonscription" w:history="1">
        <w:r w:rsidRPr="00726A2E">
          <w:rPr>
            <w:rStyle w:val="Hyperlink"/>
            <w:lang w:val="en-US"/>
          </w:rPr>
          <w:t>https://legislatives.laprimaire.org/documentation-depenses-de-campagne/#:~:text=Le%20plafond%20des%20dépenses%20pour%20une%20campagne%20électorale,de%200%2C15%20euro%20par%20habitant%20de%20la%20circonscription</w:t>
        </w:r>
      </w:hyperlink>
      <w:r w:rsidRPr="00614D4F">
        <w:rPr>
          <w:lang w:val="en-US"/>
        </w:rPr>
        <w:t>.</w:t>
      </w:r>
    </w:p>
  </w:footnote>
  <w:footnote w:id="6">
    <w:p w14:paraId="5CDCF753" w14:textId="7059344A" w:rsidR="005D0FCB" w:rsidRPr="005D0FCB" w:rsidRDefault="005D0FCB" w:rsidP="00BD6215">
      <w:pPr>
        <w:pStyle w:val="NormalWeb"/>
        <w:spacing w:line="216" w:lineRule="auto"/>
        <w:contextualSpacing/>
        <w:rPr>
          <w:lang w:val="en-US"/>
        </w:rPr>
      </w:pPr>
      <w:r>
        <w:rPr>
          <w:rStyle w:val="FootnoteReference"/>
        </w:rPr>
        <w:footnoteRef/>
      </w:r>
      <w:r w:rsidRPr="005D0FCB">
        <w:rPr>
          <w:lang w:val="en-US"/>
        </w:rPr>
        <w:t xml:space="preserve"> </w:t>
      </w:r>
      <w:r w:rsidRPr="005D0FCB">
        <w:rPr>
          <w:i/>
          <w:sz w:val="21"/>
          <w:szCs w:val="21"/>
          <w:lang w:val="en-US"/>
        </w:rPr>
        <w:t xml:space="preserve">Pursuing Equality in Rights and Representations: Women’s Experiences Running for Parliament in Lebanon’s 2018 Elections, </w:t>
      </w:r>
      <w:r w:rsidRPr="005D0FCB">
        <w:rPr>
          <w:sz w:val="21"/>
          <w:szCs w:val="21"/>
          <w:lang w:val="en-US"/>
        </w:rPr>
        <w:t xml:space="preserve">UN Women,2020,  available at: </w:t>
      </w:r>
      <w:hyperlink r:id="rId5">
        <w:r w:rsidRPr="005D0FCB">
          <w:rPr>
            <w:sz w:val="21"/>
            <w:szCs w:val="21"/>
            <w:u w:val="single"/>
            <w:lang w:val="en-US"/>
          </w:rPr>
          <w:t>https://arabstates.unwomen.org/en/digital-library/publications/2020/02/pursuing-equality-in-representation-in-lebanon-2018-elections</w:t>
        </w:r>
      </w:hyperlink>
      <w:r w:rsidRPr="005D0FCB">
        <w:rPr>
          <w:i/>
          <w:sz w:val="21"/>
          <w:szCs w:val="21"/>
          <w:lang w:val="en-US"/>
        </w:rPr>
        <w:t>.</w:t>
      </w:r>
    </w:p>
  </w:footnote>
  <w:footnote w:id="7">
    <w:p w14:paraId="3B978EDD" w14:textId="77777777" w:rsidR="00162963" w:rsidRPr="00F41026" w:rsidRDefault="00162963" w:rsidP="00BD6215">
      <w:pPr>
        <w:pStyle w:val="FootnoteText"/>
        <w:spacing w:line="216" w:lineRule="auto"/>
        <w:contextualSpacing/>
        <w:rPr>
          <w:lang w:val="en-US"/>
        </w:rPr>
      </w:pPr>
      <w:r w:rsidRPr="00920ECB">
        <w:rPr>
          <w:rStyle w:val="FootnoteReference"/>
        </w:rPr>
        <w:footnoteRef/>
      </w:r>
      <w:r w:rsidRPr="00F41026">
        <w:rPr>
          <w:lang w:val="en-US"/>
        </w:rPr>
        <w:t xml:space="preserve"> </w:t>
      </w:r>
      <w:r w:rsidRPr="00F41026">
        <w:rPr>
          <w:i/>
          <w:lang w:val="en-US"/>
        </w:rPr>
        <w:t>Women in the 2018 legislative elections in Lebanon: Monitoring the media during the campaign period from a gender perspective</w:t>
      </w:r>
      <w:r w:rsidRPr="00F41026">
        <w:rPr>
          <w:lang w:val="en-US"/>
        </w:rPr>
        <w:t xml:space="preserve">, </w:t>
      </w:r>
      <w:proofErr w:type="spellStart"/>
      <w:r w:rsidRPr="00F41026">
        <w:rPr>
          <w:lang w:val="en-US"/>
        </w:rPr>
        <w:t>Maharat</w:t>
      </w:r>
      <w:proofErr w:type="spellEnd"/>
      <w:r w:rsidRPr="00F41026">
        <w:rPr>
          <w:lang w:val="en-US"/>
        </w:rPr>
        <w:t xml:space="preserve">, available at: </w:t>
      </w:r>
      <w:hyperlink r:id="rId6">
        <w:r w:rsidRPr="00F41026">
          <w:rPr>
            <w:u w:val="single"/>
            <w:lang w:val="en-US"/>
          </w:rPr>
          <w:t>http://maharatfoundation.org/media/1461/maharat-document-elections-2018finale.pdf</w:t>
        </w:r>
      </w:hyperlink>
      <w:r w:rsidRPr="00F41026">
        <w:rPr>
          <w:lang w:val="en-US"/>
        </w:rPr>
        <w:t xml:space="preserve"> </w:t>
      </w:r>
    </w:p>
  </w:footnote>
  <w:footnote w:id="8">
    <w:p w14:paraId="31DDDCED" w14:textId="77777777" w:rsidR="00E20994" w:rsidRPr="00F41026" w:rsidRDefault="00E20994" w:rsidP="00E20994">
      <w:pPr>
        <w:pStyle w:val="FootnoteText"/>
        <w:rPr>
          <w:lang w:val="en-US"/>
        </w:rPr>
      </w:pPr>
      <w:r w:rsidRPr="00920ECB">
        <w:rPr>
          <w:rStyle w:val="FootnoteReference"/>
        </w:rPr>
        <w:footnoteRef/>
      </w:r>
      <w:r w:rsidRPr="00F41026">
        <w:rPr>
          <w:lang w:val="en-US"/>
        </w:rPr>
        <w:t xml:space="preserve"> “Pursuing Equality in Rights and Representations: Women’s Experiences Running for Parliament in Lebanon’s 2018 Elections” UN Women, p.16, available at: </w:t>
      </w:r>
      <w:hyperlink r:id="rId7">
        <w:r w:rsidRPr="00F41026">
          <w:rPr>
            <w:u w:val="single"/>
            <w:lang w:val="en-US"/>
          </w:rPr>
          <w:t>https://arabstates.unwomen.org/en/digital-library/publications/2020/02/pursuing-equality-in-representation-in-lebanon-2018-elections</w:t>
        </w:r>
      </w:hyperlink>
      <w:r w:rsidRPr="00F41026">
        <w:rPr>
          <w:lang w:val="en-US"/>
        </w:rPr>
        <w:t xml:space="preserve">  </w:t>
      </w:r>
    </w:p>
  </w:footnote>
  <w:footnote w:id="9">
    <w:p w14:paraId="48D5EACC" w14:textId="702AE434" w:rsidR="00FC48BF" w:rsidRPr="00724844" w:rsidRDefault="00FC48BF">
      <w:pPr>
        <w:pStyle w:val="FootnoteText"/>
        <w:rPr>
          <w:lang w:val="en-US"/>
        </w:rPr>
      </w:pPr>
      <w:r>
        <w:rPr>
          <w:rStyle w:val="FootnoteReference"/>
        </w:rPr>
        <w:footnoteRef/>
      </w:r>
      <w:r w:rsidRPr="00724844">
        <w:rPr>
          <w:lang w:val="en-US"/>
        </w:rPr>
        <w:t xml:space="preserve"> ibid</w:t>
      </w:r>
    </w:p>
  </w:footnote>
  <w:footnote w:id="10">
    <w:p w14:paraId="351597A1" w14:textId="77777777" w:rsidR="00907583" w:rsidRDefault="00907583" w:rsidP="00CD36F5">
      <w:pPr>
        <w:pStyle w:val="FootnoteText"/>
        <w:rPr>
          <w:lang w:val="en-US"/>
        </w:rPr>
      </w:pPr>
    </w:p>
    <w:p w14:paraId="75A8FA02" w14:textId="3093E71A" w:rsidR="00492204" w:rsidRPr="00492204" w:rsidRDefault="00A119C1" w:rsidP="005472F1">
      <w:pPr>
        <w:pStyle w:val="FootnoteText"/>
        <w:contextualSpacing/>
        <w:rPr>
          <w:lang w:val="en-US"/>
        </w:rPr>
      </w:pPr>
      <w:r>
        <w:rPr>
          <w:rStyle w:val="FootnoteReference"/>
        </w:rPr>
        <w:footnoteRef/>
      </w:r>
      <w:r w:rsidRPr="00492204">
        <w:rPr>
          <w:lang w:val="en-US"/>
        </w:rPr>
        <w:t xml:space="preserve"> </w:t>
      </w:r>
      <w:hyperlink r:id="rId8" w:history="1">
        <w:r w:rsidR="00492204" w:rsidRPr="00492204">
          <w:rPr>
            <w:rStyle w:val="Hyperlink"/>
            <w:lang w:val="en-US"/>
          </w:rPr>
          <w:t>http://archive.ipu.org/wmn-e/classif.htm</w:t>
        </w:r>
      </w:hyperlink>
      <w:r w:rsidR="00492204" w:rsidRPr="00492204">
        <w:rPr>
          <w:lang w:val="en-US"/>
        </w:rPr>
        <w:t>: Wo</w:t>
      </w:r>
      <w:r w:rsidR="00492204">
        <w:rPr>
          <w:lang w:val="en-US"/>
        </w:rPr>
        <w:t>men in Par</w:t>
      </w:r>
      <w:r w:rsidR="000129F9">
        <w:rPr>
          <w:lang w:val="en-US"/>
        </w:rPr>
        <w:t>l</w:t>
      </w:r>
      <w:r w:rsidR="00492204">
        <w:rPr>
          <w:lang w:val="en-US"/>
        </w:rPr>
        <w:t>iaments: World Classification</w:t>
      </w:r>
    </w:p>
    <w:p w14:paraId="6A63C7D8" w14:textId="77777777" w:rsidR="00A119C1" w:rsidRPr="00492204" w:rsidRDefault="00A119C1" w:rsidP="005472F1">
      <w:pPr>
        <w:pStyle w:val="FootnoteText"/>
        <w:contextualSpacing/>
        <w:rPr>
          <w:lang w:val="en-US"/>
        </w:rPr>
      </w:pPr>
    </w:p>
  </w:footnote>
  <w:footnote w:id="11">
    <w:p w14:paraId="7133D7DE" w14:textId="03F261A0" w:rsidR="00CD36F5" w:rsidRPr="00D03AAE" w:rsidRDefault="00F0255F" w:rsidP="005472F1">
      <w:pPr>
        <w:contextualSpacing/>
        <w:rPr>
          <w:sz w:val="20"/>
          <w:szCs w:val="20"/>
          <w:lang w:val="en-US"/>
        </w:rPr>
      </w:pPr>
      <w:r>
        <w:rPr>
          <w:rStyle w:val="FootnoteReference"/>
        </w:rPr>
        <w:footnoteRef/>
      </w:r>
      <w:r w:rsidRPr="00CD36F5">
        <w:rPr>
          <w:lang w:val="en-US"/>
        </w:rPr>
        <w:t xml:space="preserve"> </w:t>
      </w:r>
      <w:hyperlink r:id="rId9" w:tgtFrame="_blank" w:tooltip="https://aceproject.org/ero-en/regions/mideast/LB/lebanon-women-in-municipal-elections-undp-2016" w:history="1">
        <w:r w:rsidR="00CD36F5" w:rsidRPr="00CD36F5">
          <w:rPr>
            <w:rStyle w:val="Hyperlink"/>
            <w:sz w:val="20"/>
            <w:szCs w:val="20"/>
            <w:lang w:val="en-US"/>
          </w:rPr>
          <w:t>https://aceproject.org/ero-en/regions/mideast/LB/lebanon-women-in-municipal-elections-undp-2016</w:t>
        </w:r>
      </w:hyperlink>
    </w:p>
    <w:p w14:paraId="0497F372" w14:textId="77777777" w:rsidR="00C866DA" w:rsidRPr="00CD36F5" w:rsidRDefault="00C866DA" w:rsidP="00CD36F5">
      <w:pPr>
        <w:rPr>
          <w:lang w:val="en-US"/>
        </w:rPr>
      </w:pPr>
    </w:p>
    <w:p w14:paraId="6B287CAF" w14:textId="6CED41F4" w:rsidR="00F0255F" w:rsidRPr="00CD36F5" w:rsidRDefault="00F0255F">
      <w:pPr>
        <w:pStyle w:val="FootnoteText"/>
        <w:rPr>
          <w:lang w:val="en-US"/>
        </w:rPr>
      </w:pPr>
    </w:p>
  </w:footnote>
  <w:footnote w:id="12">
    <w:p w14:paraId="7161440D" w14:textId="77777777" w:rsidR="00F06FFD" w:rsidRPr="00CB36C0" w:rsidRDefault="00F06FFD" w:rsidP="00F06FFD">
      <w:pPr>
        <w:pStyle w:val="FootnoteText"/>
        <w:rPr>
          <w:lang w:val="en-US"/>
        </w:rPr>
      </w:pPr>
      <w:r>
        <w:rPr>
          <w:rStyle w:val="FootnoteReference"/>
        </w:rPr>
        <w:footnoteRef/>
      </w:r>
      <w:r w:rsidRPr="00CB36C0">
        <w:rPr>
          <w:lang w:val="en-US"/>
        </w:rPr>
        <w:t xml:space="preserve"> https://www.hrw.org/news/2021/03/05/lebanon-sexual-harassment-law-missing-key-protections</w:t>
      </w:r>
    </w:p>
  </w:footnote>
  <w:footnote w:id="13">
    <w:p w14:paraId="47DD9AB7" w14:textId="1C11EA6B" w:rsidR="0060074D" w:rsidRPr="0060074D" w:rsidRDefault="0060074D">
      <w:pPr>
        <w:pStyle w:val="FootnoteText"/>
        <w:rPr>
          <w:lang w:val="en-US"/>
        </w:rPr>
      </w:pPr>
      <w:r>
        <w:rPr>
          <w:rStyle w:val="FootnoteReference"/>
        </w:rPr>
        <w:footnoteRef/>
      </w:r>
      <w:r w:rsidRPr="0060074D">
        <w:rPr>
          <w:lang w:val="en-US"/>
        </w:rPr>
        <w:t xml:space="preserve"> https://www.pewresearch.org/fact-tank/2014/08/05/27-countries-limit-a-womans-ability-to-pass-citizenship-to-her-child-or-spouse/?amp=1</w:t>
      </w:r>
    </w:p>
  </w:footnote>
  <w:footnote w:id="14">
    <w:p w14:paraId="02912ADC" w14:textId="2AA2E347" w:rsidR="00CF49FF" w:rsidRPr="00CF49FF" w:rsidRDefault="00CF49FF">
      <w:pPr>
        <w:pStyle w:val="FootnoteText"/>
        <w:rPr>
          <w:lang w:val="en-US"/>
        </w:rPr>
      </w:pPr>
      <w:r>
        <w:rPr>
          <w:rStyle w:val="FootnoteReference"/>
        </w:rPr>
        <w:footnoteRef/>
      </w:r>
      <w:r w:rsidRPr="00CF49FF">
        <w:rPr>
          <w:lang w:val="en-US"/>
        </w:rPr>
        <w:t xml:space="preserve"> https://makemothersmatter.org/fr/22-pays-interdisent-aux-meres-de-transmettre-leur-nationalite-a-leurs-enfants/</w:t>
      </w:r>
    </w:p>
  </w:footnote>
  <w:footnote w:id="15">
    <w:p w14:paraId="4033B75C" w14:textId="49E15EBD" w:rsidR="006E13B7" w:rsidRPr="006E13B7" w:rsidRDefault="006E13B7">
      <w:pPr>
        <w:pStyle w:val="FootnoteText"/>
        <w:rPr>
          <w:lang w:val="en-US"/>
        </w:rPr>
      </w:pPr>
      <w:r>
        <w:rPr>
          <w:rStyle w:val="FootnoteReference"/>
        </w:rPr>
        <w:footnoteRef/>
      </w:r>
      <w:r w:rsidRPr="006E13B7">
        <w:rPr>
          <w:lang w:val="en-US"/>
        </w:rPr>
        <w:t xml:space="preserve"> https://www.usnews.com/news/best-countries/articles/2018-03-21/momentum-builds-across-middle-east-to-reform-nationality-laws?context=amp</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670E9E"/>
    <w:multiLevelType w:val="hybridMultilevel"/>
    <w:tmpl w:val="1EF8764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4425B33"/>
    <w:multiLevelType w:val="hybridMultilevel"/>
    <w:tmpl w:val="4352104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B053F9B"/>
    <w:multiLevelType w:val="multilevel"/>
    <w:tmpl w:val="C7F24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7230BD"/>
    <w:multiLevelType w:val="hybridMultilevel"/>
    <w:tmpl w:val="8D7089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022F97"/>
    <w:multiLevelType w:val="hybridMultilevel"/>
    <w:tmpl w:val="6BFE88F2"/>
    <w:lvl w:ilvl="0" w:tplc="0B1A40C6">
      <w:start w:val="1"/>
      <w:numFmt w:val="bullet"/>
      <w:lvlText w:val=""/>
      <w:lvlJc w:val="left"/>
      <w:pPr>
        <w:ind w:left="720" w:hanging="360"/>
      </w:pPr>
      <w:rPr>
        <w:rFonts w:ascii="Symbol" w:hAnsi="Symbol" w:hint="default"/>
        <w:u w:val="none"/>
      </w:rPr>
    </w:lvl>
    <w:lvl w:ilvl="1" w:tplc="45D80664">
      <w:start w:val="1"/>
      <w:numFmt w:val="bullet"/>
      <w:lvlText w:val="o"/>
      <w:lvlJc w:val="left"/>
      <w:pPr>
        <w:ind w:left="1440" w:hanging="360"/>
      </w:pPr>
      <w:rPr>
        <w:rFonts w:ascii="Courier New" w:hAnsi="Courier New" w:hint="default"/>
        <w:u w:val="none"/>
      </w:rPr>
    </w:lvl>
    <w:lvl w:ilvl="2" w:tplc="A16C4D08">
      <w:start w:val="1"/>
      <w:numFmt w:val="lowerRoman"/>
      <w:lvlText w:val="%3."/>
      <w:lvlJc w:val="right"/>
      <w:pPr>
        <w:ind w:left="2160" w:hanging="360"/>
      </w:pPr>
      <w:rPr>
        <w:u w:val="none"/>
      </w:rPr>
    </w:lvl>
    <w:lvl w:ilvl="3" w:tplc="9E0C9CF0">
      <w:start w:val="1"/>
      <w:numFmt w:val="decimal"/>
      <w:lvlText w:val="%4."/>
      <w:lvlJc w:val="left"/>
      <w:pPr>
        <w:ind w:left="2880" w:hanging="360"/>
      </w:pPr>
      <w:rPr>
        <w:u w:val="none"/>
      </w:rPr>
    </w:lvl>
    <w:lvl w:ilvl="4" w:tplc="0BCCCE32">
      <w:start w:val="1"/>
      <w:numFmt w:val="lowerLetter"/>
      <w:lvlText w:val="%5."/>
      <w:lvlJc w:val="left"/>
      <w:pPr>
        <w:ind w:left="3600" w:hanging="360"/>
      </w:pPr>
      <w:rPr>
        <w:u w:val="none"/>
      </w:rPr>
    </w:lvl>
    <w:lvl w:ilvl="5" w:tplc="E22C58E4">
      <w:start w:val="1"/>
      <w:numFmt w:val="lowerRoman"/>
      <w:lvlText w:val="%6."/>
      <w:lvlJc w:val="right"/>
      <w:pPr>
        <w:ind w:left="4320" w:hanging="360"/>
      </w:pPr>
      <w:rPr>
        <w:u w:val="none"/>
      </w:rPr>
    </w:lvl>
    <w:lvl w:ilvl="6" w:tplc="B322CD58">
      <w:start w:val="1"/>
      <w:numFmt w:val="decimal"/>
      <w:lvlText w:val="%7."/>
      <w:lvlJc w:val="left"/>
      <w:pPr>
        <w:ind w:left="5040" w:hanging="360"/>
      </w:pPr>
      <w:rPr>
        <w:u w:val="none"/>
      </w:rPr>
    </w:lvl>
    <w:lvl w:ilvl="7" w:tplc="31749F94">
      <w:start w:val="1"/>
      <w:numFmt w:val="lowerLetter"/>
      <w:lvlText w:val="%8."/>
      <w:lvlJc w:val="left"/>
      <w:pPr>
        <w:ind w:left="5760" w:hanging="360"/>
      </w:pPr>
      <w:rPr>
        <w:u w:val="none"/>
      </w:rPr>
    </w:lvl>
    <w:lvl w:ilvl="8" w:tplc="6E343A32">
      <w:start w:val="1"/>
      <w:numFmt w:val="lowerRoman"/>
      <w:lvlText w:val="%9."/>
      <w:lvlJc w:val="right"/>
      <w:pPr>
        <w:ind w:left="6480" w:hanging="360"/>
      </w:pPr>
      <w:rPr>
        <w:u w:val="none"/>
      </w:rPr>
    </w:lvl>
  </w:abstractNum>
  <w:abstractNum w:abstractNumId="5" w15:restartNumberingAfterBreak="0">
    <w:nsid w:val="2FB85609"/>
    <w:multiLevelType w:val="hybridMultilevel"/>
    <w:tmpl w:val="B3A67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0120DEA"/>
    <w:multiLevelType w:val="hybridMultilevel"/>
    <w:tmpl w:val="13A860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C2E2079"/>
    <w:multiLevelType w:val="hybridMultilevel"/>
    <w:tmpl w:val="03202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5"/>
  </w:num>
  <w:num w:numId="6">
    <w:abstractNumId w:val="7"/>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0CA"/>
    <w:rsid w:val="00005894"/>
    <w:rsid w:val="000129F9"/>
    <w:rsid w:val="00012F71"/>
    <w:rsid w:val="0004048B"/>
    <w:rsid w:val="000529A6"/>
    <w:rsid w:val="00052FE1"/>
    <w:rsid w:val="000606D5"/>
    <w:rsid w:val="00081306"/>
    <w:rsid w:val="0009140D"/>
    <w:rsid w:val="00092ED9"/>
    <w:rsid w:val="00093E4A"/>
    <w:rsid w:val="000A02CB"/>
    <w:rsid w:val="000A09B5"/>
    <w:rsid w:val="000B2AF0"/>
    <w:rsid w:val="000C629A"/>
    <w:rsid w:val="000D5318"/>
    <w:rsid w:val="000E24DA"/>
    <w:rsid w:val="000E467B"/>
    <w:rsid w:val="000E5F6E"/>
    <w:rsid w:val="000E7626"/>
    <w:rsid w:val="000F6019"/>
    <w:rsid w:val="000F7AB8"/>
    <w:rsid w:val="001107A8"/>
    <w:rsid w:val="001350EE"/>
    <w:rsid w:val="00136B76"/>
    <w:rsid w:val="00142D4B"/>
    <w:rsid w:val="00143661"/>
    <w:rsid w:val="001626CF"/>
    <w:rsid w:val="00162963"/>
    <w:rsid w:val="00172A42"/>
    <w:rsid w:val="00175A56"/>
    <w:rsid w:val="00180392"/>
    <w:rsid w:val="001836C9"/>
    <w:rsid w:val="00186EA7"/>
    <w:rsid w:val="001A75EE"/>
    <w:rsid w:val="001B0AD3"/>
    <w:rsid w:val="001C5F33"/>
    <w:rsid w:val="001D084D"/>
    <w:rsid w:val="001D5B2D"/>
    <w:rsid w:val="001D5EB3"/>
    <w:rsid w:val="001E53A4"/>
    <w:rsid w:val="001E6859"/>
    <w:rsid w:val="001F4714"/>
    <w:rsid w:val="00212853"/>
    <w:rsid w:val="002330CA"/>
    <w:rsid w:val="0025340F"/>
    <w:rsid w:val="002567F8"/>
    <w:rsid w:val="0025692C"/>
    <w:rsid w:val="0026788C"/>
    <w:rsid w:val="00270ADD"/>
    <w:rsid w:val="00287489"/>
    <w:rsid w:val="0029532D"/>
    <w:rsid w:val="002A524B"/>
    <w:rsid w:val="002A5640"/>
    <w:rsid w:val="002A7B3D"/>
    <w:rsid w:val="002C7ADD"/>
    <w:rsid w:val="002E58D7"/>
    <w:rsid w:val="00303A3B"/>
    <w:rsid w:val="00305DEC"/>
    <w:rsid w:val="00306977"/>
    <w:rsid w:val="0032796A"/>
    <w:rsid w:val="00327F31"/>
    <w:rsid w:val="003318A4"/>
    <w:rsid w:val="003415CA"/>
    <w:rsid w:val="003421FE"/>
    <w:rsid w:val="00354A86"/>
    <w:rsid w:val="00363319"/>
    <w:rsid w:val="00376293"/>
    <w:rsid w:val="00393333"/>
    <w:rsid w:val="00393392"/>
    <w:rsid w:val="003A16E6"/>
    <w:rsid w:val="003D5EC9"/>
    <w:rsid w:val="003D7909"/>
    <w:rsid w:val="003E29DD"/>
    <w:rsid w:val="00400CFD"/>
    <w:rsid w:val="00412D9A"/>
    <w:rsid w:val="004159ED"/>
    <w:rsid w:val="004277C0"/>
    <w:rsid w:val="00430123"/>
    <w:rsid w:val="004373B5"/>
    <w:rsid w:val="0043772A"/>
    <w:rsid w:val="004429D7"/>
    <w:rsid w:val="0044587B"/>
    <w:rsid w:val="00450359"/>
    <w:rsid w:val="00465407"/>
    <w:rsid w:val="0047291D"/>
    <w:rsid w:val="00475EE1"/>
    <w:rsid w:val="0049039B"/>
    <w:rsid w:val="00492204"/>
    <w:rsid w:val="00493C03"/>
    <w:rsid w:val="004976AA"/>
    <w:rsid w:val="004A600C"/>
    <w:rsid w:val="004A6B32"/>
    <w:rsid w:val="004B0A34"/>
    <w:rsid w:val="004B0E31"/>
    <w:rsid w:val="004C240E"/>
    <w:rsid w:val="004C76C9"/>
    <w:rsid w:val="004E219C"/>
    <w:rsid w:val="004F290F"/>
    <w:rsid w:val="004F700F"/>
    <w:rsid w:val="00506063"/>
    <w:rsid w:val="005157A5"/>
    <w:rsid w:val="0053652E"/>
    <w:rsid w:val="0054043C"/>
    <w:rsid w:val="0054388F"/>
    <w:rsid w:val="005472F1"/>
    <w:rsid w:val="00553F88"/>
    <w:rsid w:val="00573229"/>
    <w:rsid w:val="00585F54"/>
    <w:rsid w:val="00592859"/>
    <w:rsid w:val="005929CA"/>
    <w:rsid w:val="005A5B7F"/>
    <w:rsid w:val="005A7135"/>
    <w:rsid w:val="005D0FCB"/>
    <w:rsid w:val="005D5267"/>
    <w:rsid w:val="005E4A11"/>
    <w:rsid w:val="0060074D"/>
    <w:rsid w:val="00604C3A"/>
    <w:rsid w:val="00605942"/>
    <w:rsid w:val="0061031E"/>
    <w:rsid w:val="00614D4F"/>
    <w:rsid w:val="00617F33"/>
    <w:rsid w:val="0062376C"/>
    <w:rsid w:val="00624DD3"/>
    <w:rsid w:val="00633EEF"/>
    <w:rsid w:val="0063762B"/>
    <w:rsid w:val="00645846"/>
    <w:rsid w:val="00647358"/>
    <w:rsid w:val="00655285"/>
    <w:rsid w:val="00660DB5"/>
    <w:rsid w:val="0066613F"/>
    <w:rsid w:val="00674174"/>
    <w:rsid w:val="006771B8"/>
    <w:rsid w:val="00693F71"/>
    <w:rsid w:val="00695DD9"/>
    <w:rsid w:val="006B4E10"/>
    <w:rsid w:val="006C377B"/>
    <w:rsid w:val="006D51FD"/>
    <w:rsid w:val="006E13B7"/>
    <w:rsid w:val="006F095E"/>
    <w:rsid w:val="006F3DF4"/>
    <w:rsid w:val="00706F00"/>
    <w:rsid w:val="00723E66"/>
    <w:rsid w:val="00724844"/>
    <w:rsid w:val="007307AC"/>
    <w:rsid w:val="007338DF"/>
    <w:rsid w:val="00733976"/>
    <w:rsid w:val="00734259"/>
    <w:rsid w:val="0074251D"/>
    <w:rsid w:val="00744747"/>
    <w:rsid w:val="007472F0"/>
    <w:rsid w:val="00753040"/>
    <w:rsid w:val="00755B6F"/>
    <w:rsid w:val="00763B3F"/>
    <w:rsid w:val="00772F5D"/>
    <w:rsid w:val="007756D1"/>
    <w:rsid w:val="00784AFA"/>
    <w:rsid w:val="007919C1"/>
    <w:rsid w:val="007A77BE"/>
    <w:rsid w:val="007B4068"/>
    <w:rsid w:val="007D3527"/>
    <w:rsid w:val="007D5E3B"/>
    <w:rsid w:val="00811FA5"/>
    <w:rsid w:val="00821581"/>
    <w:rsid w:val="008328B8"/>
    <w:rsid w:val="00843BA5"/>
    <w:rsid w:val="00844C21"/>
    <w:rsid w:val="00845E76"/>
    <w:rsid w:val="008515EE"/>
    <w:rsid w:val="00861D08"/>
    <w:rsid w:val="00862350"/>
    <w:rsid w:val="00866992"/>
    <w:rsid w:val="00874836"/>
    <w:rsid w:val="00881310"/>
    <w:rsid w:val="008816F3"/>
    <w:rsid w:val="008B3350"/>
    <w:rsid w:val="008B5B67"/>
    <w:rsid w:val="008B69AC"/>
    <w:rsid w:val="008C02A5"/>
    <w:rsid w:val="008C09E5"/>
    <w:rsid w:val="008C0EB7"/>
    <w:rsid w:val="008C6072"/>
    <w:rsid w:val="008D258C"/>
    <w:rsid w:val="008D3DC9"/>
    <w:rsid w:val="008E1DFB"/>
    <w:rsid w:val="008E2182"/>
    <w:rsid w:val="008E37E2"/>
    <w:rsid w:val="008E3C8B"/>
    <w:rsid w:val="008E6881"/>
    <w:rsid w:val="008E736C"/>
    <w:rsid w:val="008E78B1"/>
    <w:rsid w:val="008F4215"/>
    <w:rsid w:val="009012E0"/>
    <w:rsid w:val="00907583"/>
    <w:rsid w:val="009138F2"/>
    <w:rsid w:val="00921EA4"/>
    <w:rsid w:val="0092220A"/>
    <w:rsid w:val="00937C44"/>
    <w:rsid w:val="00941500"/>
    <w:rsid w:val="00944D3E"/>
    <w:rsid w:val="00947139"/>
    <w:rsid w:val="00955C82"/>
    <w:rsid w:val="009648EC"/>
    <w:rsid w:val="009652F3"/>
    <w:rsid w:val="009704A4"/>
    <w:rsid w:val="00972A77"/>
    <w:rsid w:val="009733B2"/>
    <w:rsid w:val="009751F8"/>
    <w:rsid w:val="009A22DF"/>
    <w:rsid w:val="009A2F49"/>
    <w:rsid w:val="009A570F"/>
    <w:rsid w:val="009B5494"/>
    <w:rsid w:val="009B59CF"/>
    <w:rsid w:val="009C285A"/>
    <w:rsid w:val="009C2B95"/>
    <w:rsid w:val="009C778F"/>
    <w:rsid w:val="009C7BEE"/>
    <w:rsid w:val="009D1513"/>
    <w:rsid w:val="009D2ED9"/>
    <w:rsid w:val="009E0DEB"/>
    <w:rsid w:val="009F0B12"/>
    <w:rsid w:val="009F148D"/>
    <w:rsid w:val="009F2095"/>
    <w:rsid w:val="00A00410"/>
    <w:rsid w:val="00A119C1"/>
    <w:rsid w:val="00A3095B"/>
    <w:rsid w:val="00A32A24"/>
    <w:rsid w:val="00A40EA1"/>
    <w:rsid w:val="00A42AF9"/>
    <w:rsid w:val="00A53614"/>
    <w:rsid w:val="00A54F8F"/>
    <w:rsid w:val="00A552D8"/>
    <w:rsid w:val="00A66392"/>
    <w:rsid w:val="00A67B9C"/>
    <w:rsid w:val="00A77595"/>
    <w:rsid w:val="00A84EB2"/>
    <w:rsid w:val="00A91908"/>
    <w:rsid w:val="00A96D34"/>
    <w:rsid w:val="00AC11AC"/>
    <w:rsid w:val="00AD51AF"/>
    <w:rsid w:val="00AE2C8A"/>
    <w:rsid w:val="00B10E51"/>
    <w:rsid w:val="00B1747E"/>
    <w:rsid w:val="00B4359A"/>
    <w:rsid w:val="00B44DEE"/>
    <w:rsid w:val="00B55608"/>
    <w:rsid w:val="00B636DB"/>
    <w:rsid w:val="00B63CCB"/>
    <w:rsid w:val="00B70860"/>
    <w:rsid w:val="00B71869"/>
    <w:rsid w:val="00B74825"/>
    <w:rsid w:val="00B765BF"/>
    <w:rsid w:val="00B770F2"/>
    <w:rsid w:val="00BA27D5"/>
    <w:rsid w:val="00BA3215"/>
    <w:rsid w:val="00BC0E69"/>
    <w:rsid w:val="00BC39A6"/>
    <w:rsid w:val="00BC6B34"/>
    <w:rsid w:val="00BD4233"/>
    <w:rsid w:val="00BD6215"/>
    <w:rsid w:val="00BD7623"/>
    <w:rsid w:val="00BE4767"/>
    <w:rsid w:val="00BE6A29"/>
    <w:rsid w:val="00BF2AB7"/>
    <w:rsid w:val="00C04C83"/>
    <w:rsid w:val="00C06EE3"/>
    <w:rsid w:val="00C10BE0"/>
    <w:rsid w:val="00C12B7F"/>
    <w:rsid w:val="00C41B9A"/>
    <w:rsid w:val="00C51E80"/>
    <w:rsid w:val="00C62E9B"/>
    <w:rsid w:val="00C866DA"/>
    <w:rsid w:val="00CA5ED1"/>
    <w:rsid w:val="00CB36C0"/>
    <w:rsid w:val="00CB6356"/>
    <w:rsid w:val="00CD13D6"/>
    <w:rsid w:val="00CD290B"/>
    <w:rsid w:val="00CD36F5"/>
    <w:rsid w:val="00CD68E2"/>
    <w:rsid w:val="00CF49FF"/>
    <w:rsid w:val="00D028B7"/>
    <w:rsid w:val="00D03AAE"/>
    <w:rsid w:val="00D24B8D"/>
    <w:rsid w:val="00D42D73"/>
    <w:rsid w:val="00D53140"/>
    <w:rsid w:val="00D62AD6"/>
    <w:rsid w:val="00D6305E"/>
    <w:rsid w:val="00D71BBF"/>
    <w:rsid w:val="00D85B35"/>
    <w:rsid w:val="00D938BF"/>
    <w:rsid w:val="00DA1A94"/>
    <w:rsid w:val="00DB319E"/>
    <w:rsid w:val="00DC0FBB"/>
    <w:rsid w:val="00DC3205"/>
    <w:rsid w:val="00DE62BD"/>
    <w:rsid w:val="00DF6D07"/>
    <w:rsid w:val="00E030E0"/>
    <w:rsid w:val="00E13A16"/>
    <w:rsid w:val="00E13F6E"/>
    <w:rsid w:val="00E1577D"/>
    <w:rsid w:val="00E166D9"/>
    <w:rsid w:val="00E20994"/>
    <w:rsid w:val="00E21AEB"/>
    <w:rsid w:val="00E22DE0"/>
    <w:rsid w:val="00E3113F"/>
    <w:rsid w:val="00E32701"/>
    <w:rsid w:val="00E34545"/>
    <w:rsid w:val="00E42E26"/>
    <w:rsid w:val="00E56E5B"/>
    <w:rsid w:val="00E838FB"/>
    <w:rsid w:val="00E863C5"/>
    <w:rsid w:val="00E8694E"/>
    <w:rsid w:val="00EA00CA"/>
    <w:rsid w:val="00EA5282"/>
    <w:rsid w:val="00EA5F8D"/>
    <w:rsid w:val="00EB0849"/>
    <w:rsid w:val="00EB6975"/>
    <w:rsid w:val="00EC0142"/>
    <w:rsid w:val="00ED12A7"/>
    <w:rsid w:val="00ED14F1"/>
    <w:rsid w:val="00ED737B"/>
    <w:rsid w:val="00ED75B5"/>
    <w:rsid w:val="00F0255F"/>
    <w:rsid w:val="00F05E1E"/>
    <w:rsid w:val="00F068EB"/>
    <w:rsid w:val="00F06FFD"/>
    <w:rsid w:val="00F153FB"/>
    <w:rsid w:val="00F214AA"/>
    <w:rsid w:val="00F36052"/>
    <w:rsid w:val="00F41026"/>
    <w:rsid w:val="00F44A99"/>
    <w:rsid w:val="00F50A0D"/>
    <w:rsid w:val="00F513F6"/>
    <w:rsid w:val="00F65270"/>
    <w:rsid w:val="00F67D25"/>
    <w:rsid w:val="00F67F18"/>
    <w:rsid w:val="00F84F55"/>
    <w:rsid w:val="00F92F63"/>
    <w:rsid w:val="00FA4BA7"/>
    <w:rsid w:val="00FA7FDE"/>
    <w:rsid w:val="00FB37B2"/>
    <w:rsid w:val="00FB56DC"/>
    <w:rsid w:val="00FC075D"/>
    <w:rsid w:val="00FC48BF"/>
    <w:rsid w:val="00FD3CE4"/>
    <w:rsid w:val="00FE0BC9"/>
    <w:rsid w:val="00FF2589"/>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A0924"/>
  <w15:chartTrackingRefBased/>
  <w15:docId w15:val="{CE80DE7A-5AC0-A047-A11E-9DCD75499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FB37B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unhideWhenUsed/>
    <w:qFormat/>
    <w:rsid w:val="009F148D"/>
    <w:pPr>
      <w:keepNext/>
      <w:keepLines/>
      <w:spacing w:before="40" w:line="259" w:lineRule="auto"/>
      <w:outlineLvl w:val="3"/>
    </w:pPr>
    <w:rPr>
      <w:rFonts w:asciiTheme="majorHAnsi" w:eastAsiaTheme="majorEastAsia" w:hAnsiTheme="majorHAnsi" w:cstheme="majorBidi"/>
      <w:i/>
      <w:iCs/>
      <w:color w:val="2F5496" w:themeColor="accent1" w:themeShade="BF"/>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771B8"/>
    <w:pPr>
      <w:spacing w:before="100" w:beforeAutospacing="1" w:after="100" w:afterAutospacing="1"/>
    </w:pPr>
    <w:rPr>
      <w:rFonts w:ascii="Times New Roman" w:eastAsia="Times New Roman" w:hAnsi="Times New Roman" w:cs="Times New Roman"/>
      <w:lang w:eastAsia="fr-FR"/>
    </w:rPr>
  </w:style>
  <w:style w:type="paragraph" w:styleId="Footer">
    <w:name w:val="footer"/>
    <w:basedOn w:val="Normal"/>
    <w:link w:val="FooterChar"/>
    <w:uiPriority w:val="99"/>
    <w:unhideWhenUsed/>
    <w:rsid w:val="005A7135"/>
    <w:pPr>
      <w:tabs>
        <w:tab w:val="center" w:pos="4536"/>
        <w:tab w:val="right" w:pos="9072"/>
      </w:tabs>
    </w:pPr>
  </w:style>
  <w:style w:type="character" w:customStyle="1" w:styleId="FooterChar">
    <w:name w:val="Footer Char"/>
    <w:basedOn w:val="DefaultParagraphFont"/>
    <w:link w:val="Footer"/>
    <w:uiPriority w:val="99"/>
    <w:rsid w:val="005A7135"/>
  </w:style>
  <w:style w:type="character" w:styleId="PageNumber">
    <w:name w:val="page number"/>
    <w:basedOn w:val="DefaultParagraphFont"/>
    <w:uiPriority w:val="99"/>
    <w:semiHidden/>
    <w:unhideWhenUsed/>
    <w:rsid w:val="005A7135"/>
  </w:style>
  <w:style w:type="paragraph" w:styleId="ListParagraph">
    <w:name w:val="List Paragraph"/>
    <w:basedOn w:val="Normal"/>
    <w:uiPriority w:val="34"/>
    <w:qFormat/>
    <w:rsid w:val="000E467B"/>
    <w:pPr>
      <w:ind w:left="720"/>
      <w:contextualSpacing/>
    </w:pPr>
  </w:style>
  <w:style w:type="paragraph" w:styleId="FootnoteText">
    <w:name w:val="footnote text"/>
    <w:aliases w:val="5_G,Voetnoottekst1,Char1,FA Fu1,Footnote Text Char Char Char1,Footnote Text Char Char Char Char1,Footnote Text Char Char1,Footnote Text Char Char Char Char Char1,FA Fu,FA Fußnotentext,Footnote reference,ßnotentext,FA,Ca"/>
    <w:basedOn w:val="Normal"/>
    <w:link w:val="FootnoteTextChar"/>
    <w:uiPriority w:val="99"/>
    <w:unhideWhenUsed/>
    <w:qFormat/>
    <w:rsid w:val="00A119C1"/>
    <w:rPr>
      <w:sz w:val="20"/>
      <w:szCs w:val="20"/>
    </w:rPr>
  </w:style>
  <w:style w:type="character" w:customStyle="1" w:styleId="FootnoteTextChar">
    <w:name w:val="Footnote Text Char"/>
    <w:aliases w:val="5_G Char,Voetnoottekst1 Char,Char1 Char,FA Fu1 Char,Footnote Text Char Char Char1 Char,Footnote Text Char Char Char Char1 Char,Footnote Text Char Char1 Char,Footnote Text Char Char Char Char Char1 Char,FA Fu Char,FA Fußnotentext Char"/>
    <w:basedOn w:val="DefaultParagraphFont"/>
    <w:link w:val="FootnoteText"/>
    <w:uiPriority w:val="99"/>
    <w:rsid w:val="00A119C1"/>
    <w:rPr>
      <w:sz w:val="20"/>
      <w:szCs w:val="20"/>
    </w:rPr>
  </w:style>
  <w:style w:type="character" w:styleId="FootnoteReference">
    <w:name w:val="footnote reference"/>
    <w:aliases w:val="4_G,ftref"/>
    <w:basedOn w:val="DefaultParagraphFont"/>
    <w:uiPriority w:val="99"/>
    <w:unhideWhenUsed/>
    <w:qFormat/>
    <w:rsid w:val="00A119C1"/>
    <w:rPr>
      <w:vertAlign w:val="superscript"/>
    </w:rPr>
  </w:style>
  <w:style w:type="character" w:styleId="Hyperlink">
    <w:name w:val="Hyperlink"/>
    <w:basedOn w:val="DefaultParagraphFont"/>
    <w:uiPriority w:val="99"/>
    <w:unhideWhenUsed/>
    <w:rsid w:val="00A119C1"/>
    <w:rPr>
      <w:color w:val="0563C1" w:themeColor="hyperlink"/>
      <w:u w:val="single"/>
    </w:rPr>
  </w:style>
  <w:style w:type="character" w:styleId="UnresolvedMention">
    <w:name w:val="Unresolved Mention"/>
    <w:basedOn w:val="DefaultParagraphFont"/>
    <w:uiPriority w:val="99"/>
    <w:semiHidden/>
    <w:unhideWhenUsed/>
    <w:rsid w:val="00A119C1"/>
    <w:rPr>
      <w:color w:val="605E5C"/>
      <w:shd w:val="clear" w:color="auto" w:fill="E1DFDD"/>
    </w:rPr>
  </w:style>
  <w:style w:type="character" w:customStyle="1" w:styleId="Heading4Char">
    <w:name w:val="Heading 4 Char"/>
    <w:basedOn w:val="DefaultParagraphFont"/>
    <w:link w:val="Heading4"/>
    <w:uiPriority w:val="9"/>
    <w:rsid w:val="009F148D"/>
    <w:rPr>
      <w:rFonts w:asciiTheme="majorHAnsi" w:eastAsiaTheme="majorEastAsia" w:hAnsiTheme="majorHAnsi" w:cstheme="majorBidi"/>
      <w:i/>
      <w:iCs/>
      <w:color w:val="2F5496" w:themeColor="accent1" w:themeShade="BF"/>
      <w:sz w:val="22"/>
      <w:szCs w:val="22"/>
      <w:lang w:val="en-US"/>
    </w:rPr>
  </w:style>
  <w:style w:type="paragraph" w:styleId="NoSpacing">
    <w:name w:val="No Spacing"/>
    <w:link w:val="NoSpacingChar"/>
    <w:uiPriority w:val="1"/>
    <w:qFormat/>
    <w:rsid w:val="009F148D"/>
    <w:rPr>
      <w:rFonts w:eastAsiaTheme="minorEastAsia"/>
      <w:sz w:val="22"/>
      <w:szCs w:val="22"/>
      <w:lang w:val="en-US"/>
    </w:rPr>
  </w:style>
  <w:style w:type="character" w:customStyle="1" w:styleId="NoSpacingChar">
    <w:name w:val="No Spacing Char"/>
    <w:basedOn w:val="DefaultParagraphFont"/>
    <w:link w:val="NoSpacing"/>
    <w:uiPriority w:val="1"/>
    <w:rsid w:val="009F148D"/>
    <w:rPr>
      <w:rFonts w:eastAsiaTheme="minorEastAsia"/>
      <w:sz w:val="22"/>
      <w:szCs w:val="22"/>
      <w:lang w:val="en-US"/>
    </w:rPr>
  </w:style>
  <w:style w:type="paragraph" w:customStyle="1" w:styleId="paragraph">
    <w:name w:val="paragraph"/>
    <w:basedOn w:val="Normal"/>
    <w:rsid w:val="008816F3"/>
    <w:pPr>
      <w:spacing w:before="100" w:beforeAutospacing="1" w:after="100" w:afterAutospacing="1"/>
    </w:pPr>
    <w:rPr>
      <w:rFonts w:ascii="Times New Roman" w:eastAsia="Times New Roman" w:hAnsi="Times New Roman" w:cs="Times New Roman"/>
      <w:lang w:val="en-US"/>
    </w:rPr>
  </w:style>
  <w:style w:type="character" w:customStyle="1" w:styleId="Heading2Char">
    <w:name w:val="Heading 2 Char"/>
    <w:basedOn w:val="DefaultParagraphFont"/>
    <w:link w:val="Heading2"/>
    <w:uiPriority w:val="9"/>
    <w:rsid w:val="00FB37B2"/>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475EE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959886">
      <w:bodyDiv w:val="1"/>
      <w:marLeft w:val="0"/>
      <w:marRight w:val="0"/>
      <w:marTop w:val="0"/>
      <w:marBottom w:val="0"/>
      <w:divBdr>
        <w:top w:val="none" w:sz="0" w:space="0" w:color="auto"/>
        <w:left w:val="none" w:sz="0" w:space="0" w:color="auto"/>
        <w:bottom w:val="none" w:sz="0" w:space="0" w:color="auto"/>
        <w:right w:val="none" w:sz="0" w:space="0" w:color="auto"/>
      </w:divBdr>
    </w:div>
    <w:div w:id="69038934">
      <w:bodyDiv w:val="1"/>
      <w:marLeft w:val="0"/>
      <w:marRight w:val="0"/>
      <w:marTop w:val="0"/>
      <w:marBottom w:val="0"/>
      <w:divBdr>
        <w:top w:val="none" w:sz="0" w:space="0" w:color="auto"/>
        <w:left w:val="none" w:sz="0" w:space="0" w:color="auto"/>
        <w:bottom w:val="none" w:sz="0" w:space="0" w:color="auto"/>
        <w:right w:val="none" w:sz="0" w:space="0" w:color="auto"/>
      </w:divBdr>
      <w:divsChild>
        <w:div w:id="1593660212">
          <w:marLeft w:val="0"/>
          <w:marRight w:val="0"/>
          <w:marTop w:val="0"/>
          <w:marBottom w:val="0"/>
          <w:divBdr>
            <w:top w:val="none" w:sz="0" w:space="0" w:color="auto"/>
            <w:left w:val="none" w:sz="0" w:space="0" w:color="auto"/>
            <w:bottom w:val="none" w:sz="0" w:space="0" w:color="auto"/>
            <w:right w:val="none" w:sz="0" w:space="0" w:color="auto"/>
          </w:divBdr>
          <w:divsChild>
            <w:div w:id="933247049">
              <w:marLeft w:val="0"/>
              <w:marRight w:val="0"/>
              <w:marTop w:val="0"/>
              <w:marBottom w:val="0"/>
              <w:divBdr>
                <w:top w:val="none" w:sz="0" w:space="0" w:color="auto"/>
                <w:left w:val="none" w:sz="0" w:space="0" w:color="auto"/>
                <w:bottom w:val="none" w:sz="0" w:space="0" w:color="auto"/>
                <w:right w:val="none" w:sz="0" w:space="0" w:color="auto"/>
              </w:divBdr>
              <w:divsChild>
                <w:div w:id="236981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82991">
      <w:bodyDiv w:val="1"/>
      <w:marLeft w:val="0"/>
      <w:marRight w:val="0"/>
      <w:marTop w:val="0"/>
      <w:marBottom w:val="0"/>
      <w:divBdr>
        <w:top w:val="none" w:sz="0" w:space="0" w:color="auto"/>
        <w:left w:val="none" w:sz="0" w:space="0" w:color="auto"/>
        <w:bottom w:val="none" w:sz="0" w:space="0" w:color="auto"/>
        <w:right w:val="none" w:sz="0" w:space="0" w:color="auto"/>
      </w:divBdr>
      <w:divsChild>
        <w:div w:id="894390308">
          <w:marLeft w:val="0"/>
          <w:marRight w:val="0"/>
          <w:marTop w:val="0"/>
          <w:marBottom w:val="0"/>
          <w:divBdr>
            <w:top w:val="none" w:sz="0" w:space="0" w:color="auto"/>
            <w:left w:val="none" w:sz="0" w:space="0" w:color="auto"/>
            <w:bottom w:val="none" w:sz="0" w:space="0" w:color="auto"/>
            <w:right w:val="none" w:sz="0" w:space="0" w:color="auto"/>
          </w:divBdr>
          <w:divsChild>
            <w:div w:id="1478297628">
              <w:marLeft w:val="0"/>
              <w:marRight w:val="0"/>
              <w:marTop w:val="0"/>
              <w:marBottom w:val="0"/>
              <w:divBdr>
                <w:top w:val="none" w:sz="0" w:space="0" w:color="auto"/>
                <w:left w:val="none" w:sz="0" w:space="0" w:color="auto"/>
                <w:bottom w:val="none" w:sz="0" w:space="0" w:color="auto"/>
                <w:right w:val="none" w:sz="0" w:space="0" w:color="auto"/>
              </w:divBdr>
              <w:divsChild>
                <w:div w:id="1236747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29318">
      <w:bodyDiv w:val="1"/>
      <w:marLeft w:val="0"/>
      <w:marRight w:val="0"/>
      <w:marTop w:val="0"/>
      <w:marBottom w:val="0"/>
      <w:divBdr>
        <w:top w:val="none" w:sz="0" w:space="0" w:color="auto"/>
        <w:left w:val="none" w:sz="0" w:space="0" w:color="auto"/>
        <w:bottom w:val="none" w:sz="0" w:space="0" w:color="auto"/>
        <w:right w:val="none" w:sz="0" w:space="0" w:color="auto"/>
      </w:divBdr>
      <w:divsChild>
        <w:div w:id="765423864">
          <w:marLeft w:val="0"/>
          <w:marRight w:val="0"/>
          <w:marTop w:val="0"/>
          <w:marBottom w:val="0"/>
          <w:divBdr>
            <w:top w:val="none" w:sz="0" w:space="0" w:color="auto"/>
            <w:left w:val="none" w:sz="0" w:space="0" w:color="auto"/>
            <w:bottom w:val="none" w:sz="0" w:space="0" w:color="auto"/>
            <w:right w:val="none" w:sz="0" w:space="0" w:color="auto"/>
          </w:divBdr>
          <w:divsChild>
            <w:div w:id="1573349598">
              <w:marLeft w:val="0"/>
              <w:marRight w:val="0"/>
              <w:marTop w:val="0"/>
              <w:marBottom w:val="0"/>
              <w:divBdr>
                <w:top w:val="none" w:sz="0" w:space="0" w:color="auto"/>
                <w:left w:val="none" w:sz="0" w:space="0" w:color="auto"/>
                <w:bottom w:val="none" w:sz="0" w:space="0" w:color="auto"/>
                <w:right w:val="none" w:sz="0" w:space="0" w:color="auto"/>
              </w:divBdr>
              <w:divsChild>
                <w:div w:id="597131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29751">
      <w:bodyDiv w:val="1"/>
      <w:marLeft w:val="0"/>
      <w:marRight w:val="0"/>
      <w:marTop w:val="0"/>
      <w:marBottom w:val="0"/>
      <w:divBdr>
        <w:top w:val="none" w:sz="0" w:space="0" w:color="auto"/>
        <w:left w:val="none" w:sz="0" w:space="0" w:color="auto"/>
        <w:bottom w:val="none" w:sz="0" w:space="0" w:color="auto"/>
        <w:right w:val="none" w:sz="0" w:space="0" w:color="auto"/>
      </w:divBdr>
      <w:divsChild>
        <w:div w:id="1800487364">
          <w:marLeft w:val="0"/>
          <w:marRight w:val="0"/>
          <w:marTop w:val="0"/>
          <w:marBottom w:val="0"/>
          <w:divBdr>
            <w:top w:val="none" w:sz="0" w:space="0" w:color="auto"/>
            <w:left w:val="none" w:sz="0" w:space="0" w:color="auto"/>
            <w:bottom w:val="none" w:sz="0" w:space="0" w:color="auto"/>
            <w:right w:val="none" w:sz="0" w:space="0" w:color="auto"/>
          </w:divBdr>
          <w:divsChild>
            <w:div w:id="944269649">
              <w:marLeft w:val="0"/>
              <w:marRight w:val="0"/>
              <w:marTop w:val="0"/>
              <w:marBottom w:val="0"/>
              <w:divBdr>
                <w:top w:val="none" w:sz="0" w:space="0" w:color="auto"/>
                <w:left w:val="none" w:sz="0" w:space="0" w:color="auto"/>
                <w:bottom w:val="none" w:sz="0" w:space="0" w:color="auto"/>
                <w:right w:val="none" w:sz="0" w:space="0" w:color="auto"/>
              </w:divBdr>
              <w:divsChild>
                <w:div w:id="136421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33098">
      <w:bodyDiv w:val="1"/>
      <w:marLeft w:val="0"/>
      <w:marRight w:val="0"/>
      <w:marTop w:val="0"/>
      <w:marBottom w:val="0"/>
      <w:divBdr>
        <w:top w:val="none" w:sz="0" w:space="0" w:color="auto"/>
        <w:left w:val="none" w:sz="0" w:space="0" w:color="auto"/>
        <w:bottom w:val="none" w:sz="0" w:space="0" w:color="auto"/>
        <w:right w:val="none" w:sz="0" w:space="0" w:color="auto"/>
      </w:divBdr>
      <w:divsChild>
        <w:div w:id="1083063447">
          <w:marLeft w:val="0"/>
          <w:marRight w:val="0"/>
          <w:marTop w:val="0"/>
          <w:marBottom w:val="0"/>
          <w:divBdr>
            <w:top w:val="none" w:sz="0" w:space="0" w:color="auto"/>
            <w:left w:val="none" w:sz="0" w:space="0" w:color="auto"/>
            <w:bottom w:val="none" w:sz="0" w:space="0" w:color="auto"/>
            <w:right w:val="none" w:sz="0" w:space="0" w:color="auto"/>
          </w:divBdr>
          <w:divsChild>
            <w:div w:id="406154810">
              <w:marLeft w:val="0"/>
              <w:marRight w:val="0"/>
              <w:marTop w:val="0"/>
              <w:marBottom w:val="0"/>
              <w:divBdr>
                <w:top w:val="none" w:sz="0" w:space="0" w:color="auto"/>
                <w:left w:val="none" w:sz="0" w:space="0" w:color="auto"/>
                <w:bottom w:val="none" w:sz="0" w:space="0" w:color="auto"/>
                <w:right w:val="none" w:sz="0" w:space="0" w:color="auto"/>
              </w:divBdr>
              <w:divsChild>
                <w:div w:id="1763187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451792">
      <w:bodyDiv w:val="1"/>
      <w:marLeft w:val="0"/>
      <w:marRight w:val="0"/>
      <w:marTop w:val="0"/>
      <w:marBottom w:val="0"/>
      <w:divBdr>
        <w:top w:val="none" w:sz="0" w:space="0" w:color="auto"/>
        <w:left w:val="none" w:sz="0" w:space="0" w:color="auto"/>
        <w:bottom w:val="none" w:sz="0" w:space="0" w:color="auto"/>
        <w:right w:val="none" w:sz="0" w:space="0" w:color="auto"/>
      </w:divBdr>
      <w:divsChild>
        <w:div w:id="1287077743">
          <w:marLeft w:val="0"/>
          <w:marRight w:val="0"/>
          <w:marTop w:val="0"/>
          <w:marBottom w:val="0"/>
          <w:divBdr>
            <w:top w:val="none" w:sz="0" w:space="0" w:color="auto"/>
            <w:left w:val="none" w:sz="0" w:space="0" w:color="auto"/>
            <w:bottom w:val="none" w:sz="0" w:space="0" w:color="auto"/>
            <w:right w:val="none" w:sz="0" w:space="0" w:color="auto"/>
          </w:divBdr>
          <w:divsChild>
            <w:div w:id="1466898492">
              <w:marLeft w:val="0"/>
              <w:marRight w:val="0"/>
              <w:marTop w:val="0"/>
              <w:marBottom w:val="0"/>
              <w:divBdr>
                <w:top w:val="none" w:sz="0" w:space="0" w:color="auto"/>
                <w:left w:val="none" w:sz="0" w:space="0" w:color="auto"/>
                <w:bottom w:val="none" w:sz="0" w:space="0" w:color="auto"/>
                <w:right w:val="none" w:sz="0" w:space="0" w:color="auto"/>
              </w:divBdr>
              <w:divsChild>
                <w:div w:id="321734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502365">
      <w:bodyDiv w:val="1"/>
      <w:marLeft w:val="0"/>
      <w:marRight w:val="0"/>
      <w:marTop w:val="0"/>
      <w:marBottom w:val="0"/>
      <w:divBdr>
        <w:top w:val="none" w:sz="0" w:space="0" w:color="auto"/>
        <w:left w:val="none" w:sz="0" w:space="0" w:color="auto"/>
        <w:bottom w:val="none" w:sz="0" w:space="0" w:color="auto"/>
        <w:right w:val="none" w:sz="0" w:space="0" w:color="auto"/>
      </w:divBdr>
      <w:divsChild>
        <w:div w:id="773745021">
          <w:marLeft w:val="0"/>
          <w:marRight w:val="0"/>
          <w:marTop w:val="0"/>
          <w:marBottom w:val="0"/>
          <w:divBdr>
            <w:top w:val="none" w:sz="0" w:space="0" w:color="auto"/>
            <w:left w:val="none" w:sz="0" w:space="0" w:color="auto"/>
            <w:bottom w:val="none" w:sz="0" w:space="0" w:color="auto"/>
            <w:right w:val="none" w:sz="0" w:space="0" w:color="auto"/>
          </w:divBdr>
          <w:divsChild>
            <w:div w:id="206142624">
              <w:marLeft w:val="0"/>
              <w:marRight w:val="0"/>
              <w:marTop w:val="0"/>
              <w:marBottom w:val="0"/>
              <w:divBdr>
                <w:top w:val="none" w:sz="0" w:space="0" w:color="auto"/>
                <w:left w:val="none" w:sz="0" w:space="0" w:color="auto"/>
                <w:bottom w:val="none" w:sz="0" w:space="0" w:color="auto"/>
                <w:right w:val="none" w:sz="0" w:space="0" w:color="auto"/>
              </w:divBdr>
              <w:divsChild>
                <w:div w:id="861478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593332">
      <w:bodyDiv w:val="1"/>
      <w:marLeft w:val="0"/>
      <w:marRight w:val="0"/>
      <w:marTop w:val="0"/>
      <w:marBottom w:val="0"/>
      <w:divBdr>
        <w:top w:val="none" w:sz="0" w:space="0" w:color="auto"/>
        <w:left w:val="none" w:sz="0" w:space="0" w:color="auto"/>
        <w:bottom w:val="none" w:sz="0" w:space="0" w:color="auto"/>
        <w:right w:val="none" w:sz="0" w:space="0" w:color="auto"/>
      </w:divBdr>
      <w:divsChild>
        <w:div w:id="240339917">
          <w:marLeft w:val="0"/>
          <w:marRight w:val="0"/>
          <w:marTop w:val="0"/>
          <w:marBottom w:val="0"/>
          <w:divBdr>
            <w:top w:val="none" w:sz="0" w:space="0" w:color="auto"/>
            <w:left w:val="none" w:sz="0" w:space="0" w:color="auto"/>
            <w:bottom w:val="none" w:sz="0" w:space="0" w:color="auto"/>
            <w:right w:val="none" w:sz="0" w:space="0" w:color="auto"/>
          </w:divBdr>
          <w:divsChild>
            <w:div w:id="986587178">
              <w:marLeft w:val="0"/>
              <w:marRight w:val="0"/>
              <w:marTop w:val="0"/>
              <w:marBottom w:val="0"/>
              <w:divBdr>
                <w:top w:val="none" w:sz="0" w:space="0" w:color="auto"/>
                <w:left w:val="none" w:sz="0" w:space="0" w:color="auto"/>
                <w:bottom w:val="none" w:sz="0" w:space="0" w:color="auto"/>
                <w:right w:val="none" w:sz="0" w:space="0" w:color="auto"/>
              </w:divBdr>
              <w:divsChild>
                <w:div w:id="55009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2193363">
      <w:bodyDiv w:val="1"/>
      <w:marLeft w:val="0"/>
      <w:marRight w:val="0"/>
      <w:marTop w:val="0"/>
      <w:marBottom w:val="0"/>
      <w:divBdr>
        <w:top w:val="none" w:sz="0" w:space="0" w:color="auto"/>
        <w:left w:val="none" w:sz="0" w:space="0" w:color="auto"/>
        <w:bottom w:val="none" w:sz="0" w:space="0" w:color="auto"/>
        <w:right w:val="none" w:sz="0" w:space="0" w:color="auto"/>
      </w:divBdr>
      <w:divsChild>
        <w:div w:id="1025790432">
          <w:marLeft w:val="0"/>
          <w:marRight w:val="0"/>
          <w:marTop w:val="0"/>
          <w:marBottom w:val="0"/>
          <w:divBdr>
            <w:top w:val="none" w:sz="0" w:space="0" w:color="auto"/>
            <w:left w:val="none" w:sz="0" w:space="0" w:color="auto"/>
            <w:bottom w:val="none" w:sz="0" w:space="0" w:color="auto"/>
            <w:right w:val="none" w:sz="0" w:space="0" w:color="auto"/>
          </w:divBdr>
          <w:divsChild>
            <w:div w:id="1958216946">
              <w:marLeft w:val="0"/>
              <w:marRight w:val="0"/>
              <w:marTop w:val="0"/>
              <w:marBottom w:val="0"/>
              <w:divBdr>
                <w:top w:val="none" w:sz="0" w:space="0" w:color="auto"/>
                <w:left w:val="none" w:sz="0" w:space="0" w:color="auto"/>
                <w:bottom w:val="none" w:sz="0" w:space="0" w:color="auto"/>
                <w:right w:val="none" w:sz="0" w:space="0" w:color="auto"/>
              </w:divBdr>
              <w:divsChild>
                <w:div w:id="60977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2732366">
      <w:bodyDiv w:val="1"/>
      <w:marLeft w:val="0"/>
      <w:marRight w:val="0"/>
      <w:marTop w:val="0"/>
      <w:marBottom w:val="0"/>
      <w:divBdr>
        <w:top w:val="none" w:sz="0" w:space="0" w:color="auto"/>
        <w:left w:val="none" w:sz="0" w:space="0" w:color="auto"/>
        <w:bottom w:val="none" w:sz="0" w:space="0" w:color="auto"/>
        <w:right w:val="none" w:sz="0" w:space="0" w:color="auto"/>
      </w:divBdr>
      <w:divsChild>
        <w:div w:id="817303587">
          <w:marLeft w:val="0"/>
          <w:marRight w:val="0"/>
          <w:marTop w:val="0"/>
          <w:marBottom w:val="0"/>
          <w:divBdr>
            <w:top w:val="none" w:sz="0" w:space="0" w:color="auto"/>
            <w:left w:val="none" w:sz="0" w:space="0" w:color="auto"/>
            <w:bottom w:val="none" w:sz="0" w:space="0" w:color="auto"/>
            <w:right w:val="none" w:sz="0" w:space="0" w:color="auto"/>
          </w:divBdr>
          <w:divsChild>
            <w:div w:id="1111165310">
              <w:marLeft w:val="0"/>
              <w:marRight w:val="0"/>
              <w:marTop w:val="0"/>
              <w:marBottom w:val="0"/>
              <w:divBdr>
                <w:top w:val="none" w:sz="0" w:space="0" w:color="auto"/>
                <w:left w:val="none" w:sz="0" w:space="0" w:color="auto"/>
                <w:bottom w:val="none" w:sz="0" w:space="0" w:color="auto"/>
                <w:right w:val="none" w:sz="0" w:space="0" w:color="auto"/>
              </w:divBdr>
              <w:divsChild>
                <w:div w:id="1031802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645377">
      <w:bodyDiv w:val="1"/>
      <w:marLeft w:val="0"/>
      <w:marRight w:val="0"/>
      <w:marTop w:val="0"/>
      <w:marBottom w:val="0"/>
      <w:divBdr>
        <w:top w:val="none" w:sz="0" w:space="0" w:color="auto"/>
        <w:left w:val="none" w:sz="0" w:space="0" w:color="auto"/>
        <w:bottom w:val="none" w:sz="0" w:space="0" w:color="auto"/>
        <w:right w:val="none" w:sz="0" w:space="0" w:color="auto"/>
      </w:divBdr>
      <w:divsChild>
        <w:div w:id="502474619">
          <w:marLeft w:val="0"/>
          <w:marRight w:val="0"/>
          <w:marTop w:val="0"/>
          <w:marBottom w:val="0"/>
          <w:divBdr>
            <w:top w:val="none" w:sz="0" w:space="0" w:color="auto"/>
            <w:left w:val="none" w:sz="0" w:space="0" w:color="auto"/>
            <w:bottom w:val="none" w:sz="0" w:space="0" w:color="auto"/>
            <w:right w:val="none" w:sz="0" w:space="0" w:color="auto"/>
          </w:divBdr>
          <w:divsChild>
            <w:div w:id="695158202">
              <w:marLeft w:val="0"/>
              <w:marRight w:val="0"/>
              <w:marTop w:val="0"/>
              <w:marBottom w:val="0"/>
              <w:divBdr>
                <w:top w:val="none" w:sz="0" w:space="0" w:color="auto"/>
                <w:left w:val="none" w:sz="0" w:space="0" w:color="auto"/>
                <w:bottom w:val="none" w:sz="0" w:space="0" w:color="auto"/>
                <w:right w:val="none" w:sz="0" w:space="0" w:color="auto"/>
              </w:divBdr>
              <w:divsChild>
                <w:div w:id="1908879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3787610">
      <w:bodyDiv w:val="1"/>
      <w:marLeft w:val="0"/>
      <w:marRight w:val="0"/>
      <w:marTop w:val="0"/>
      <w:marBottom w:val="0"/>
      <w:divBdr>
        <w:top w:val="none" w:sz="0" w:space="0" w:color="auto"/>
        <w:left w:val="none" w:sz="0" w:space="0" w:color="auto"/>
        <w:bottom w:val="none" w:sz="0" w:space="0" w:color="auto"/>
        <w:right w:val="none" w:sz="0" w:space="0" w:color="auto"/>
      </w:divBdr>
      <w:divsChild>
        <w:div w:id="1661618849">
          <w:marLeft w:val="0"/>
          <w:marRight w:val="0"/>
          <w:marTop w:val="0"/>
          <w:marBottom w:val="0"/>
          <w:divBdr>
            <w:top w:val="none" w:sz="0" w:space="0" w:color="auto"/>
            <w:left w:val="none" w:sz="0" w:space="0" w:color="auto"/>
            <w:bottom w:val="none" w:sz="0" w:space="0" w:color="auto"/>
            <w:right w:val="none" w:sz="0" w:space="0" w:color="auto"/>
          </w:divBdr>
          <w:divsChild>
            <w:div w:id="39867050">
              <w:marLeft w:val="0"/>
              <w:marRight w:val="0"/>
              <w:marTop w:val="0"/>
              <w:marBottom w:val="0"/>
              <w:divBdr>
                <w:top w:val="none" w:sz="0" w:space="0" w:color="auto"/>
                <w:left w:val="none" w:sz="0" w:space="0" w:color="auto"/>
                <w:bottom w:val="none" w:sz="0" w:space="0" w:color="auto"/>
                <w:right w:val="none" w:sz="0" w:space="0" w:color="auto"/>
              </w:divBdr>
              <w:divsChild>
                <w:div w:id="982350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446739">
      <w:bodyDiv w:val="1"/>
      <w:marLeft w:val="0"/>
      <w:marRight w:val="0"/>
      <w:marTop w:val="0"/>
      <w:marBottom w:val="0"/>
      <w:divBdr>
        <w:top w:val="none" w:sz="0" w:space="0" w:color="auto"/>
        <w:left w:val="none" w:sz="0" w:space="0" w:color="auto"/>
        <w:bottom w:val="none" w:sz="0" w:space="0" w:color="auto"/>
        <w:right w:val="none" w:sz="0" w:space="0" w:color="auto"/>
      </w:divBdr>
      <w:divsChild>
        <w:div w:id="4944351">
          <w:marLeft w:val="0"/>
          <w:marRight w:val="0"/>
          <w:marTop w:val="0"/>
          <w:marBottom w:val="0"/>
          <w:divBdr>
            <w:top w:val="none" w:sz="0" w:space="0" w:color="auto"/>
            <w:left w:val="none" w:sz="0" w:space="0" w:color="auto"/>
            <w:bottom w:val="none" w:sz="0" w:space="0" w:color="auto"/>
            <w:right w:val="none" w:sz="0" w:space="0" w:color="auto"/>
          </w:divBdr>
          <w:divsChild>
            <w:div w:id="635456177">
              <w:marLeft w:val="0"/>
              <w:marRight w:val="0"/>
              <w:marTop w:val="0"/>
              <w:marBottom w:val="0"/>
              <w:divBdr>
                <w:top w:val="none" w:sz="0" w:space="0" w:color="auto"/>
                <w:left w:val="none" w:sz="0" w:space="0" w:color="auto"/>
                <w:bottom w:val="none" w:sz="0" w:space="0" w:color="auto"/>
                <w:right w:val="none" w:sz="0" w:space="0" w:color="auto"/>
              </w:divBdr>
              <w:divsChild>
                <w:div w:id="69797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961490">
      <w:bodyDiv w:val="1"/>
      <w:marLeft w:val="0"/>
      <w:marRight w:val="0"/>
      <w:marTop w:val="0"/>
      <w:marBottom w:val="0"/>
      <w:divBdr>
        <w:top w:val="none" w:sz="0" w:space="0" w:color="auto"/>
        <w:left w:val="none" w:sz="0" w:space="0" w:color="auto"/>
        <w:bottom w:val="none" w:sz="0" w:space="0" w:color="auto"/>
        <w:right w:val="none" w:sz="0" w:space="0" w:color="auto"/>
      </w:divBdr>
      <w:divsChild>
        <w:div w:id="655303940">
          <w:marLeft w:val="0"/>
          <w:marRight w:val="0"/>
          <w:marTop w:val="0"/>
          <w:marBottom w:val="0"/>
          <w:divBdr>
            <w:top w:val="none" w:sz="0" w:space="0" w:color="auto"/>
            <w:left w:val="none" w:sz="0" w:space="0" w:color="auto"/>
            <w:bottom w:val="none" w:sz="0" w:space="0" w:color="auto"/>
            <w:right w:val="none" w:sz="0" w:space="0" w:color="auto"/>
          </w:divBdr>
          <w:divsChild>
            <w:div w:id="563295330">
              <w:marLeft w:val="0"/>
              <w:marRight w:val="0"/>
              <w:marTop w:val="0"/>
              <w:marBottom w:val="0"/>
              <w:divBdr>
                <w:top w:val="none" w:sz="0" w:space="0" w:color="auto"/>
                <w:left w:val="none" w:sz="0" w:space="0" w:color="auto"/>
                <w:bottom w:val="none" w:sz="0" w:space="0" w:color="auto"/>
                <w:right w:val="none" w:sz="0" w:space="0" w:color="auto"/>
              </w:divBdr>
              <w:divsChild>
                <w:div w:id="160596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6475449">
      <w:bodyDiv w:val="1"/>
      <w:marLeft w:val="0"/>
      <w:marRight w:val="0"/>
      <w:marTop w:val="0"/>
      <w:marBottom w:val="0"/>
      <w:divBdr>
        <w:top w:val="none" w:sz="0" w:space="0" w:color="auto"/>
        <w:left w:val="none" w:sz="0" w:space="0" w:color="auto"/>
        <w:bottom w:val="none" w:sz="0" w:space="0" w:color="auto"/>
        <w:right w:val="none" w:sz="0" w:space="0" w:color="auto"/>
      </w:divBdr>
      <w:divsChild>
        <w:div w:id="325402312">
          <w:marLeft w:val="0"/>
          <w:marRight w:val="0"/>
          <w:marTop w:val="0"/>
          <w:marBottom w:val="0"/>
          <w:divBdr>
            <w:top w:val="none" w:sz="0" w:space="0" w:color="auto"/>
            <w:left w:val="none" w:sz="0" w:space="0" w:color="auto"/>
            <w:bottom w:val="none" w:sz="0" w:space="0" w:color="auto"/>
            <w:right w:val="none" w:sz="0" w:space="0" w:color="auto"/>
          </w:divBdr>
          <w:divsChild>
            <w:div w:id="963853300">
              <w:marLeft w:val="0"/>
              <w:marRight w:val="0"/>
              <w:marTop w:val="0"/>
              <w:marBottom w:val="0"/>
              <w:divBdr>
                <w:top w:val="none" w:sz="0" w:space="0" w:color="auto"/>
                <w:left w:val="none" w:sz="0" w:space="0" w:color="auto"/>
                <w:bottom w:val="none" w:sz="0" w:space="0" w:color="auto"/>
                <w:right w:val="none" w:sz="0" w:space="0" w:color="auto"/>
              </w:divBdr>
              <w:divsChild>
                <w:div w:id="1048839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956650">
      <w:bodyDiv w:val="1"/>
      <w:marLeft w:val="0"/>
      <w:marRight w:val="0"/>
      <w:marTop w:val="0"/>
      <w:marBottom w:val="0"/>
      <w:divBdr>
        <w:top w:val="none" w:sz="0" w:space="0" w:color="auto"/>
        <w:left w:val="none" w:sz="0" w:space="0" w:color="auto"/>
        <w:bottom w:val="none" w:sz="0" w:space="0" w:color="auto"/>
        <w:right w:val="none" w:sz="0" w:space="0" w:color="auto"/>
      </w:divBdr>
      <w:divsChild>
        <w:div w:id="815220205">
          <w:marLeft w:val="0"/>
          <w:marRight w:val="0"/>
          <w:marTop w:val="0"/>
          <w:marBottom w:val="0"/>
          <w:divBdr>
            <w:top w:val="none" w:sz="0" w:space="0" w:color="auto"/>
            <w:left w:val="none" w:sz="0" w:space="0" w:color="auto"/>
            <w:bottom w:val="none" w:sz="0" w:space="0" w:color="auto"/>
            <w:right w:val="none" w:sz="0" w:space="0" w:color="auto"/>
          </w:divBdr>
          <w:divsChild>
            <w:div w:id="2100371623">
              <w:marLeft w:val="0"/>
              <w:marRight w:val="0"/>
              <w:marTop w:val="0"/>
              <w:marBottom w:val="0"/>
              <w:divBdr>
                <w:top w:val="none" w:sz="0" w:space="0" w:color="auto"/>
                <w:left w:val="none" w:sz="0" w:space="0" w:color="auto"/>
                <w:bottom w:val="none" w:sz="0" w:space="0" w:color="auto"/>
                <w:right w:val="none" w:sz="0" w:space="0" w:color="auto"/>
              </w:divBdr>
              <w:divsChild>
                <w:div w:id="1227766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251096">
      <w:bodyDiv w:val="1"/>
      <w:marLeft w:val="0"/>
      <w:marRight w:val="0"/>
      <w:marTop w:val="0"/>
      <w:marBottom w:val="0"/>
      <w:divBdr>
        <w:top w:val="none" w:sz="0" w:space="0" w:color="auto"/>
        <w:left w:val="none" w:sz="0" w:space="0" w:color="auto"/>
        <w:bottom w:val="none" w:sz="0" w:space="0" w:color="auto"/>
        <w:right w:val="none" w:sz="0" w:space="0" w:color="auto"/>
      </w:divBdr>
      <w:divsChild>
        <w:div w:id="514610206">
          <w:marLeft w:val="0"/>
          <w:marRight w:val="0"/>
          <w:marTop w:val="0"/>
          <w:marBottom w:val="0"/>
          <w:divBdr>
            <w:top w:val="none" w:sz="0" w:space="0" w:color="auto"/>
            <w:left w:val="none" w:sz="0" w:space="0" w:color="auto"/>
            <w:bottom w:val="none" w:sz="0" w:space="0" w:color="auto"/>
            <w:right w:val="none" w:sz="0" w:space="0" w:color="auto"/>
          </w:divBdr>
          <w:divsChild>
            <w:div w:id="1135485541">
              <w:marLeft w:val="0"/>
              <w:marRight w:val="0"/>
              <w:marTop w:val="0"/>
              <w:marBottom w:val="0"/>
              <w:divBdr>
                <w:top w:val="none" w:sz="0" w:space="0" w:color="auto"/>
                <w:left w:val="none" w:sz="0" w:space="0" w:color="auto"/>
                <w:bottom w:val="none" w:sz="0" w:space="0" w:color="auto"/>
                <w:right w:val="none" w:sz="0" w:space="0" w:color="auto"/>
              </w:divBdr>
              <w:divsChild>
                <w:div w:id="117075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469519">
      <w:bodyDiv w:val="1"/>
      <w:marLeft w:val="0"/>
      <w:marRight w:val="0"/>
      <w:marTop w:val="0"/>
      <w:marBottom w:val="0"/>
      <w:divBdr>
        <w:top w:val="none" w:sz="0" w:space="0" w:color="auto"/>
        <w:left w:val="none" w:sz="0" w:space="0" w:color="auto"/>
        <w:bottom w:val="none" w:sz="0" w:space="0" w:color="auto"/>
        <w:right w:val="none" w:sz="0" w:space="0" w:color="auto"/>
      </w:divBdr>
      <w:divsChild>
        <w:div w:id="1081175482">
          <w:marLeft w:val="0"/>
          <w:marRight w:val="0"/>
          <w:marTop w:val="0"/>
          <w:marBottom w:val="0"/>
          <w:divBdr>
            <w:top w:val="none" w:sz="0" w:space="0" w:color="auto"/>
            <w:left w:val="none" w:sz="0" w:space="0" w:color="auto"/>
            <w:bottom w:val="none" w:sz="0" w:space="0" w:color="auto"/>
            <w:right w:val="none" w:sz="0" w:space="0" w:color="auto"/>
          </w:divBdr>
          <w:divsChild>
            <w:div w:id="1251700255">
              <w:marLeft w:val="0"/>
              <w:marRight w:val="0"/>
              <w:marTop w:val="0"/>
              <w:marBottom w:val="0"/>
              <w:divBdr>
                <w:top w:val="none" w:sz="0" w:space="0" w:color="auto"/>
                <w:left w:val="none" w:sz="0" w:space="0" w:color="auto"/>
                <w:bottom w:val="none" w:sz="0" w:space="0" w:color="auto"/>
                <w:right w:val="none" w:sz="0" w:space="0" w:color="auto"/>
              </w:divBdr>
              <w:divsChild>
                <w:div w:id="704673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862711">
      <w:bodyDiv w:val="1"/>
      <w:marLeft w:val="0"/>
      <w:marRight w:val="0"/>
      <w:marTop w:val="0"/>
      <w:marBottom w:val="0"/>
      <w:divBdr>
        <w:top w:val="none" w:sz="0" w:space="0" w:color="auto"/>
        <w:left w:val="none" w:sz="0" w:space="0" w:color="auto"/>
        <w:bottom w:val="none" w:sz="0" w:space="0" w:color="auto"/>
        <w:right w:val="none" w:sz="0" w:space="0" w:color="auto"/>
      </w:divBdr>
      <w:divsChild>
        <w:div w:id="209809627">
          <w:marLeft w:val="0"/>
          <w:marRight w:val="0"/>
          <w:marTop w:val="0"/>
          <w:marBottom w:val="0"/>
          <w:divBdr>
            <w:top w:val="none" w:sz="0" w:space="0" w:color="auto"/>
            <w:left w:val="none" w:sz="0" w:space="0" w:color="auto"/>
            <w:bottom w:val="none" w:sz="0" w:space="0" w:color="auto"/>
            <w:right w:val="none" w:sz="0" w:space="0" w:color="auto"/>
          </w:divBdr>
          <w:divsChild>
            <w:div w:id="401490272">
              <w:marLeft w:val="0"/>
              <w:marRight w:val="0"/>
              <w:marTop w:val="0"/>
              <w:marBottom w:val="0"/>
              <w:divBdr>
                <w:top w:val="none" w:sz="0" w:space="0" w:color="auto"/>
                <w:left w:val="none" w:sz="0" w:space="0" w:color="auto"/>
                <w:bottom w:val="none" w:sz="0" w:space="0" w:color="auto"/>
                <w:right w:val="none" w:sz="0" w:space="0" w:color="auto"/>
              </w:divBdr>
              <w:divsChild>
                <w:div w:id="171464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597271">
      <w:bodyDiv w:val="1"/>
      <w:marLeft w:val="0"/>
      <w:marRight w:val="0"/>
      <w:marTop w:val="0"/>
      <w:marBottom w:val="0"/>
      <w:divBdr>
        <w:top w:val="none" w:sz="0" w:space="0" w:color="auto"/>
        <w:left w:val="none" w:sz="0" w:space="0" w:color="auto"/>
        <w:bottom w:val="none" w:sz="0" w:space="0" w:color="auto"/>
        <w:right w:val="none" w:sz="0" w:space="0" w:color="auto"/>
      </w:divBdr>
      <w:divsChild>
        <w:div w:id="430779653">
          <w:marLeft w:val="0"/>
          <w:marRight w:val="0"/>
          <w:marTop w:val="0"/>
          <w:marBottom w:val="0"/>
          <w:divBdr>
            <w:top w:val="none" w:sz="0" w:space="0" w:color="auto"/>
            <w:left w:val="none" w:sz="0" w:space="0" w:color="auto"/>
            <w:bottom w:val="none" w:sz="0" w:space="0" w:color="auto"/>
            <w:right w:val="none" w:sz="0" w:space="0" w:color="auto"/>
          </w:divBdr>
          <w:divsChild>
            <w:div w:id="1238243554">
              <w:marLeft w:val="0"/>
              <w:marRight w:val="0"/>
              <w:marTop w:val="0"/>
              <w:marBottom w:val="0"/>
              <w:divBdr>
                <w:top w:val="none" w:sz="0" w:space="0" w:color="auto"/>
                <w:left w:val="none" w:sz="0" w:space="0" w:color="auto"/>
                <w:bottom w:val="none" w:sz="0" w:space="0" w:color="auto"/>
                <w:right w:val="none" w:sz="0" w:space="0" w:color="auto"/>
              </w:divBdr>
              <w:divsChild>
                <w:div w:id="760487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8490514">
      <w:bodyDiv w:val="1"/>
      <w:marLeft w:val="0"/>
      <w:marRight w:val="0"/>
      <w:marTop w:val="0"/>
      <w:marBottom w:val="0"/>
      <w:divBdr>
        <w:top w:val="none" w:sz="0" w:space="0" w:color="auto"/>
        <w:left w:val="none" w:sz="0" w:space="0" w:color="auto"/>
        <w:bottom w:val="none" w:sz="0" w:space="0" w:color="auto"/>
        <w:right w:val="none" w:sz="0" w:space="0" w:color="auto"/>
      </w:divBdr>
      <w:divsChild>
        <w:div w:id="2070035368">
          <w:marLeft w:val="0"/>
          <w:marRight w:val="0"/>
          <w:marTop w:val="0"/>
          <w:marBottom w:val="0"/>
          <w:divBdr>
            <w:top w:val="none" w:sz="0" w:space="0" w:color="auto"/>
            <w:left w:val="none" w:sz="0" w:space="0" w:color="auto"/>
            <w:bottom w:val="none" w:sz="0" w:space="0" w:color="auto"/>
            <w:right w:val="none" w:sz="0" w:space="0" w:color="auto"/>
          </w:divBdr>
          <w:divsChild>
            <w:div w:id="1614946313">
              <w:marLeft w:val="0"/>
              <w:marRight w:val="0"/>
              <w:marTop w:val="0"/>
              <w:marBottom w:val="0"/>
              <w:divBdr>
                <w:top w:val="none" w:sz="0" w:space="0" w:color="auto"/>
                <w:left w:val="none" w:sz="0" w:space="0" w:color="auto"/>
                <w:bottom w:val="none" w:sz="0" w:space="0" w:color="auto"/>
                <w:right w:val="none" w:sz="0" w:space="0" w:color="auto"/>
              </w:divBdr>
              <w:divsChild>
                <w:div w:id="192278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090773">
      <w:bodyDiv w:val="1"/>
      <w:marLeft w:val="0"/>
      <w:marRight w:val="0"/>
      <w:marTop w:val="0"/>
      <w:marBottom w:val="0"/>
      <w:divBdr>
        <w:top w:val="none" w:sz="0" w:space="0" w:color="auto"/>
        <w:left w:val="none" w:sz="0" w:space="0" w:color="auto"/>
        <w:bottom w:val="none" w:sz="0" w:space="0" w:color="auto"/>
        <w:right w:val="none" w:sz="0" w:space="0" w:color="auto"/>
      </w:divBdr>
      <w:divsChild>
        <w:div w:id="1747217213">
          <w:marLeft w:val="0"/>
          <w:marRight w:val="0"/>
          <w:marTop w:val="0"/>
          <w:marBottom w:val="0"/>
          <w:divBdr>
            <w:top w:val="none" w:sz="0" w:space="0" w:color="auto"/>
            <w:left w:val="none" w:sz="0" w:space="0" w:color="auto"/>
            <w:bottom w:val="none" w:sz="0" w:space="0" w:color="auto"/>
            <w:right w:val="none" w:sz="0" w:space="0" w:color="auto"/>
          </w:divBdr>
          <w:divsChild>
            <w:div w:id="727918160">
              <w:marLeft w:val="0"/>
              <w:marRight w:val="0"/>
              <w:marTop w:val="0"/>
              <w:marBottom w:val="0"/>
              <w:divBdr>
                <w:top w:val="none" w:sz="0" w:space="0" w:color="auto"/>
                <w:left w:val="none" w:sz="0" w:space="0" w:color="auto"/>
                <w:bottom w:val="none" w:sz="0" w:space="0" w:color="auto"/>
                <w:right w:val="none" w:sz="0" w:space="0" w:color="auto"/>
              </w:divBdr>
              <w:divsChild>
                <w:div w:id="396898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893585">
      <w:bodyDiv w:val="1"/>
      <w:marLeft w:val="0"/>
      <w:marRight w:val="0"/>
      <w:marTop w:val="0"/>
      <w:marBottom w:val="0"/>
      <w:divBdr>
        <w:top w:val="none" w:sz="0" w:space="0" w:color="auto"/>
        <w:left w:val="none" w:sz="0" w:space="0" w:color="auto"/>
        <w:bottom w:val="none" w:sz="0" w:space="0" w:color="auto"/>
        <w:right w:val="none" w:sz="0" w:space="0" w:color="auto"/>
      </w:divBdr>
      <w:divsChild>
        <w:div w:id="1638947774">
          <w:marLeft w:val="0"/>
          <w:marRight w:val="0"/>
          <w:marTop w:val="0"/>
          <w:marBottom w:val="0"/>
          <w:divBdr>
            <w:top w:val="none" w:sz="0" w:space="0" w:color="auto"/>
            <w:left w:val="none" w:sz="0" w:space="0" w:color="auto"/>
            <w:bottom w:val="none" w:sz="0" w:space="0" w:color="auto"/>
            <w:right w:val="none" w:sz="0" w:space="0" w:color="auto"/>
          </w:divBdr>
          <w:divsChild>
            <w:div w:id="822501335">
              <w:marLeft w:val="0"/>
              <w:marRight w:val="0"/>
              <w:marTop w:val="0"/>
              <w:marBottom w:val="0"/>
              <w:divBdr>
                <w:top w:val="none" w:sz="0" w:space="0" w:color="auto"/>
                <w:left w:val="none" w:sz="0" w:space="0" w:color="auto"/>
                <w:bottom w:val="none" w:sz="0" w:space="0" w:color="auto"/>
                <w:right w:val="none" w:sz="0" w:space="0" w:color="auto"/>
              </w:divBdr>
              <w:divsChild>
                <w:div w:id="2109815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137951">
      <w:bodyDiv w:val="1"/>
      <w:marLeft w:val="0"/>
      <w:marRight w:val="0"/>
      <w:marTop w:val="0"/>
      <w:marBottom w:val="0"/>
      <w:divBdr>
        <w:top w:val="none" w:sz="0" w:space="0" w:color="auto"/>
        <w:left w:val="none" w:sz="0" w:space="0" w:color="auto"/>
        <w:bottom w:val="none" w:sz="0" w:space="0" w:color="auto"/>
        <w:right w:val="none" w:sz="0" w:space="0" w:color="auto"/>
      </w:divBdr>
      <w:divsChild>
        <w:div w:id="1059480368">
          <w:marLeft w:val="0"/>
          <w:marRight w:val="0"/>
          <w:marTop w:val="0"/>
          <w:marBottom w:val="0"/>
          <w:divBdr>
            <w:top w:val="none" w:sz="0" w:space="0" w:color="auto"/>
            <w:left w:val="none" w:sz="0" w:space="0" w:color="auto"/>
            <w:bottom w:val="none" w:sz="0" w:space="0" w:color="auto"/>
            <w:right w:val="none" w:sz="0" w:space="0" w:color="auto"/>
          </w:divBdr>
          <w:divsChild>
            <w:div w:id="1479491800">
              <w:marLeft w:val="0"/>
              <w:marRight w:val="0"/>
              <w:marTop w:val="0"/>
              <w:marBottom w:val="0"/>
              <w:divBdr>
                <w:top w:val="none" w:sz="0" w:space="0" w:color="auto"/>
                <w:left w:val="none" w:sz="0" w:space="0" w:color="auto"/>
                <w:bottom w:val="none" w:sz="0" w:space="0" w:color="auto"/>
                <w:right w:val="none" w:sz="0" w:space="0" w:color="auto"/>
              </w:divBdr>
              <w:divsChild>
                <w:div w:id="180199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075894">
      <w:bodyDiv w:val="1"/>
      <w:marLeft w:val="0"/>
      <w:marRight w:val="0"/>
      <w:marTop w:val="0"/>
      <w:marBottom w:val="0"/>
      <w:divBdr>
        <w:top w:val="none" w:sz="0" w:space="0" w:color="auto"/>
        <w:left w:val="none" w:sz="0" w:space="0" w:color="auto"/>
        <w:bottom w:val="none" w:sz="0" w:space="0" w:color="auto"/>
        <w:right w:val="none" w:sz="0" w:space="0" w:color="auto"/>
      </w:divBdr>
      <w:divsChild>
        <w:div w:id="1014452792">
          <w:marLeft w:val="0"/>
          <w:marRight w:val="0"/>
          <w:marTop w:val="0"/>
          <w:marBottom w:val="0"/>
          <w:divBdr>
            <w:top w:val="none" w:sz="0" w:space="0" w:color="auto"/>
            <w:left w:val="none" w:sz="0" w:space="0" w:color="auto"/>
            <w:bottom w:val="none" w:sz="0" w:space="0" w:color="auto"/>
            <w:right w:val="none" w:sz="0" w:space="0" w:color="auto"/>
          </w:divBdr>
          <w:divsChild>
            <w:div w:id="738945583">
              <w:marLeft w:val="0"/>
              <w:marRight w:val="0"/>
              <w:marTop w:val="0"/>
              <w:marBottom w:val="0"/>
              <w:divBdr>
                <w:top w:val="none" w:sz="0" w:space="0" w:color="auto"/>
                <w:left w:val="none" w:sz="0" w:space="0" w:color="auto"/>
                <w:bottom w:val="none" w:sz="0" w:space="0" w:color="auto"/>
                <w:right w:val="none" w:sz="0" w:space="0" w:color="auto"/>
              </w:divBdr>
              <w:divsChild>
                <w:div w:id="156382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1540445">
      <w:bodyDiv w:val="1"/>
      <w:marLeft w:val="0"/>
      <w:marRight w:val="0"/>
      <w:marTop w:val="0"/>
      <w:marBottom w:val="0"/>
      <w:divBdr>
        <w:top w:val="none" w:sz="0" w:space="0" w:color="auto"/>
        <w:left w:val="none" w:sz="0" w:space="0" w:color="auto"/>
        <w:bottom w:val="none" w:sz="0" w:space="0" w:color="auto"/>
        <w:right w:val="none" w:sz="0" w:space="0" w:color="auto"/>
      </w:divBdr>
      <w:divsChild>
        <w:div w:id="1775318692">
          <w:marLeft w:val="0"/>
          <w:marRight w:val="0"/>
          <w:marTop w:val="0"/>
          <w:marBottom w:val="0"/>
          <w:divBdr>
            <w:top w:val="none" w:sz="0" w:space="0" w:color="auto"/>
            <w:left w:val="none" w:sz="0" w:space="0" w:color="auto"/>
            <w:bottom w:val="none" w:sz="0" w:space="0" w:color="auto"/>
            <w:right w:val="none" w:sz="0" w:space="0" w:color="auto"/>
          </w:divBdr>
          <w:divsChild>
            <w:div w:id="1426610261">
              <w:marLeft w:val="0"/>
              <w:marRight w:val="0"/>
              <w:marTop w:val="0"/>
              <w:marBottom w:val="0"/>
              <w:divBdr>
                <w:top w:val="none" w:sz="0" w:space="0" w:color="auto"/>
                <w:left w:val="none" w:sz="0" w:space="0" w:color="auto"/>
                <w:bottom w:val="none" w:sz="0" w:space="0" w:color="auto"/>
                <w:right w:val="none" w:sz="0" w:space="0" w:color="auto"/>
              </w:divBdr>
              <w:divsChild>
                <w:div w:id="57536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7429768">
      <w:bodyDiv w:val="1"/>
      <w:marLeft w:val="0"/>
      <w:marRight w:val="0"/>
      <w:marTop w:val="0"/>
      <w:marBottom w:val="0"/>
      <w:divBdr>
        <w:top w:val="none" w:sz="0" w:space="0" w:color="auto"/>
        <w:left w:val="none" w:sz="0" w:space="0" w:color="auto"/>
        <w:bottom w:val="none" w:sz="0" w:space="0" w:color="auto"/>
        <w:right w:val="none" w:sz="0" w:space="0" w:color="auto"/>
      </w:divBdr>
      <w:divsChild>
        <w:div w:id="1542865873">
          <w:marLeft w:val="0"/>
          <w:marRight w:val="0"/>
          <w:marTop w:val="0"/>
          <w:marBottom w:val="0"/>
          <w:divBdr>
            <w:top w:val="none" w:sz="0" w:space="0" w:color="auto"/>
            <w:left w:val="none" w:sz="0" w:space="0" w:color="auto"/>
            <w:bottom w:val="none" w:sz="0" w:space="0" w:color="auto"/>
            <w:right w:val="none" w:sz="0" w:space="0" w:color="auto"/>
          </w:divBdr>
          <w:divsChild>
            <w:div w:id="183441969">
              <w:marLeft w:val="0"/>
              <w:marRight w:val="0"/>
              <w:marTop w:val="0"/>
              <w:marBottom w:val="0"/>
              <w:divBdr>
                <w:top w:val="none" w:sz="0" w:space="0" w:color="auto"/>
                <w:left w:val="none" w:sz="0" w:space="0" w:color="auto"/>
                <w:bottom w:val="none" w:sz="0" w:space="0" w:color="auto"/>
                <w:right w:val="none" w:sz="0" w:space="0" w:color="auto"/>
              </w:divBdr>
              <w:divsChild>
                <w:div w:id="190718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8053646">
      <w:bodyDiv w:val="1"/>
      <w:marLeft w:val="0"/>
      <w:marRight w:val="0"/>
      <w:marTop w:val="0"/>
      <w:marBottom w:val="0"/>
      <w:divBdr>
        <w:top w:val="none" w:sz="0" w:space="0" w:color="auto"/>
        <w:left w:val="none" w:sz="0" w:space="0" w:color="auto"/>
        <w:bottom w:val="none" w:sz="0" w:space="0" w:color="auto"/>
        <w:right w:val="none" w:sz="0" w:space="0" w:color="auto"/>
      </w:divBdr>
      <w:divsChild>
        <w:div w:id="23026342">
          <w:marLeft w:val="0"/>
          <w:marRight w:val="0"/>
          <w:marTop w:val="0"/>
          <w:marBottom w:val="0"/>
          <w:divBdr>
            <w:top w:val="none" w:sz="0" w:space="0" w:color="auto"/>
            <w:left w:val="none" w:sz="0" w:space="0" w:color="auto"/>
            <w:bottom w:val="none" w:sz="0" w:space="0" w:color="auto"/>
            <w:right w:val="none" w:sz="0" w:space="0" w:color="auto"/>
          </w:divBdr>
          <w:divsChild>
            <w:div w:id="292055935">
              <w:marLeft w:val="0"/>
              <w:marRight w:val="0"/>
              <w:marTop w:val="0"/>
              <w:marBottom w:val="0"/>
              <w:divBdr>
                <w:top w:val="none" w:sz="0" w:space="0" w:color="auto"/>
                <w:left w:val="none" w:sz="0" w:space="0" w:color="auto"/>
                <w:bottom w:val="none" w:sz="0" w:space="0" w:color="auto"/>
                <w:right w:val="none" w:sz="0" w:space="0" w:color="auto"/>
              </w:divBdr>
              <w:divsChild>
                <w:div w:id="116796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0697205">
      <w:bodyDiv w:val="1"/>
      <w:marLeft w:val="0"/>
      <w:marRight w:val="0"/>
      <w:marTop w:val="0"/>
      <w:marBottom w:val="0"/>
      <w:divBdr>
        <w:top w:val="none" w:sz="0" w:space="0" w:color="auto"/>
        <w:left w:val="none" w:sz="0" w:space="0" w:color="auto"/>
        <w:bottom w:val="none" w:sz="0" w:space="0" w:color="auto"/>
        <w:right w:val="none" w:sz="0" w:space="0" w:color="auto"/>
      </w:divBdr>
      <w:divsChild>
        <w:div w:id="816453502">
          <w:marLeft w:val="0"/>
          <w:marRight w:val="0"/>
          <w:marTop w:val="0"/>
          <w:marBottom w:val="0"/>
          <w:divBdr>
            <w:top w:val="none" w:sz="0" w:space="0" w:color="auto"/>
            <w:left w:val="none" w:sz="0" w:space="0" w:color="auto"/>
            <w:bottom w:val="none" w:sz="0" w:space="0" w:color="auto"/>
            <w:right w:val="none" w:sz="0" w:space="0" w:color="auto"/>
          </w:divBdr>
          <w:divsChild>
            <w:div w:id="1927767015">
              <w:marLeft w:val="0"/>
              <w:marRight w:val="0"/>
              <w:marTop w:val="0"/>
              <w:marBottom w:val="0"/>
              <w:divBdr>
                <w:top w:val="none" w:sz="0" w:space="0" w:color="auto"/>
                <w:left w:val="none" w:sz="0" w:space="0" w:color="auto"/>
                <w:bottom w:val="none" w:sz="0" w:space="0" w:color="auto"/>
                <w:right w:val="none" w:sz="0" w:space="0" w:color="auto"/>
              </w:divBdr>
              <w:divsChild>
                <w:div w:id="205404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957733">
      <w:bodyDiv w:val="1"/>
      <w:marLeft w:val="0"/>
      <w:marRight w:val="0"/>
      <w:marTop w:val="0"/>
      <w:marBottom w:val="0"/>
      <w:divBdr>
        <w:top w:val="none" w:sz="0" w:space="0" w:color="auto"/>
        <w:left w:val="none" w:sz="0" w:space="0" w:color="auto"/>
        <w:bottom w:val="none" w:sz="0" w:space="0" w:color="auto"/>
        <w:right w:val="none" w:sz="0" w:space="0" w:color="auto"/>
      </w:divBdr>
      <w:divsChild>
        <w:div w:id="1104225151">
          <w:marLeft w:val="0"/>
          <w:marRight w:val="0"/>
          <w:marTop w:val="0"/>
          <w:marBottom w:val="0"/>
          <w:divBdr>
            <w:top w:val="none" w:sz="0" w:space="0" w:color="auto"/>
            <w:left w:val="none" w:sz="0" w:space="0" w:color="auto"/>
            <w:bottom w:val="none" w:sz="0" w:space="0" w:color="auto"/>
            <w:right w:val="none" w:sz="0" w:space="0" w:color="auto"/>
          </w:divBdr>
          <w:divsChild>
            <w:div w:id="1440297776">
              <w:marLeft w:val="0"/>
              <w:marRight w:val="0"/>
              <w:marTop w:val="0"/>
              <w:marBottom w:val="0"/>
              <w:divBdr>
                <w:top w:val="none" w:sz="0" w:space="0" w:color="auto"/>
                <w:left w:val="none" w:sz="0" w:space="0" w:color="auto"/>
                <w:bottom w:val="none" w:sz="0" w:space="0" w:color="auto"/>
                <w:right w:val="none" w:sz="0" w:space="0" w:color="auto"/>
              </w:divBdr>
              <w:divsChild>
                <w:div w:id="395322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047979">
      <w:bodyDiv w:val="1"/>
      <w:marLeft w:val="0"/>
      <w:marRight w:val="0"/>
      <w:marTop w:val="0"/>
      <w:marBottom w:val="0"/>
      <w:divBdr>
        <w:top w:val="none" w:sz="0" w:space="0" w:color="auto"/>
        <w:left w:val="none" w:sz="0" w:space="0" w:color="auto"/>
        <w:bottom w:val="none" w:sz="0" w:space="0" w:color="auto"/>
        <w:right w:val="none" w:sz="0" w:space="0" w:color="auto"/>
      </w:divBdr>
      <w:divsChild>
        <w:div w:id="1239167535">
          <w:marLeft w:val="0"/>
          <w:marRight w:val="0"/>
          <w:marTop w:val="0"/>
          <w:marBottom w:val="0"/>
          <w:divBdr>
            <w:top w:val="none" w:sz="0" w:space="0" w:color="auto"/>
            <w:left w:val="none" w:sz="0" w:space="0" w:color="auto"/>
            <w:bottom w:val="none" w:sz="0" w:space="0" w:color="auto"/>
            <w:right w:val="none" w:sz="0" w:space="0" w:color="auto"/>
          </w:divBdr>
          <w:divsChild>
            <w:div w:id="321010057">
              <w:marLeft w:val="0"/>
              <w:marRight w:val="0"/>
              <w:marTop w:val="0"/>
              <w:marBottom w:val="0"/>
              <w:divBdr>
                <w:top w:val="none" w:sz="0" w:space="0" w:color="auto"/>
                <w:left w:val="none" w:sz="0" w:space="0" w:color="auto"/>
                <w:bottom w:val="none" w:sz="0" w:space="0" w:color="auto"/>
                <w:right w:val="none" w:sz="0" w:space="0" w:color="auto"/>
              </w:divBdr>
              <w:divsChild>
                <w:div w:id="51924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093193">
      <w:bodyDiv w:val="1"/>
      <w:marLeft w:val="0"/>
      <w:marRight w:val="0"/>
      <w:marTop w:val="0"/>
      <w:marBottom w:val="0"/>
      <w:divBdr>
        <w:top w:val="none" w:sz="0" w:space="0" w:color="auto"/>
        <w:left w:val="none" w:sz="0" w:space="0" w:color="auto"/>
        <w:bottom w:val="none" w:sz="0" w:space="0" w:color="auto"/>
        <w:right w:val="none" w:sz="0" w:space="0" w:color="auto"/>
      </w:divBdr>
      <w:divsChild>
        <w:div w:id="618682883">
          <w:marLeft w:val="0"/>
          <w:marRight w:val="0"/>
          <w:marTop w:val="0"/>
          <w:marBottom w:val="0"/>
          <w:divBdr>
            <w:top w:val="none" w:sz="0" w:space="0" w:color="auto"/>
            <w:left w:val="none" w:sz="0" w:space="0" w:color="auto"/>
            <w:bottom w:val="none" w:sz="0" w:space="0" w:color="auto"/>
            <w:right w:val="none" w:sz="0" w:space="0" w:color="auto"/>
          </w:divBdr>
          <w:divsChild>
            <w:div w:id="616371843">
              <w:marLeft w:val="0"/>
              <w:marRight w:val="0"/>
              <w:marTop w:val="0"/>
              <w:marBottom w:val="0"/>
              <w:divBdr>
                <w:top w:val="none" w:sz="0" w:space="0" w:color="auto"/>
                <w:left w:val="none" w:sz="0" w:space="0" w:color="auto"/>
                <w:bottom w:val="none" w:sz="0" w:space="0" w:color="auto"/>
                <w:right w:val="none" w:sz="0" w:space="0" w:color="auto"/>
              </w:divBdr>
              <w:divsChild>
                <w:div w:id="1581938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674046">
      <w:bodyDiv w:val="1"/>
      <w:marLeft w:val="0"/>
      <w:marRight w:val="0"/>
      <w:marTop w:val="0"/>
      <w:marBottom w:val="0"/>
      <w:divBdr>
        <w:top w:val="none" w:sz="0" w:space="0" w:color="auto"/>
        <w:left w:val="none" w:sz="0" w:space="0" w:color="auto"/>
        <w:bottom w:val="none" w:sz="0" w:space="0" w:color="auto"/>
        <w:right w:val="none" w:sz="0" w:space="0" w:color="auto"/>
      </w:divBdr>
      <w:divsChild>
        <w:div w:id="73282295">
          <w:marLeft w:val="0"/>
          <w:marRight w:val="0"/>
          <w:marTop w:val="0"/>
          <w:marBottom w:val="0"/>
          <w:divBdr>
            <w:top w:val="none" w:sz="0" w:space="0" w:color="auto"/>
            <w:left w:val="none" w:sz="0" w:space="0" w:color="auto"/>
            <w:bottom w:val="none" w:sz="0" w:space="0" w:color="auto"/>
            <w:right w:val="none" w:sz="0" w:space="0" w:color="auto"/>
          </w:divBdr>
          <w:divsChild>
            <w:div w:id="853307156">
              <w:marLeft w:val="0"/>
              <w:marRight w:val="0"/>
              <w:marTop w:val="0"/>
              <w:marBottom w:val="0"/>
              <w:divBdr>
                <w:top w:val="none" w:sz="0" w:space="0" w:color="auto"/>
                <w:left w:val="none" w:sz="0" w:space="0" w:color="auto"/>
                <w:bottom w:val="none" w:sz="0" w:space="0" w:color="auto"/>
                <w:right w:val="none" w:sz="0" w:space="0" w:color="auto"/>
              </w:divBdr>
              <w:divsChild>
                <w:div w:id="6272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830998">
      <w:bodyDiv w:val="1"/>
      <w:marLeft w:val="0"/>
      <w:marRight w:val="0"/>
      <w:marTop w:val="0"/>
      <w:marBottom w:val="0"/>
      <w:divBdr>
        <w:top w:val="none" w:sz="0" w:space="0" w:color="auto"/>
        <w:left w:val="none" w:sz="0" w:space="0" w:color="auto"/>
        <w:bottom w:val="none" w:sz="0" w:space="0" w:color="auto"/>
        <w:right w:val="none" w:sz="0" w:space="0" w:color="auto"/>
      </w:divBdr>
      <w:divsChild>
        <w:div w:id="526256014">
          <w:marLeft w:val="0"/>
          <w:marRight w:val="0"/>
          <w:marTop w:val="0"/>
          <w:marBottom w:val="0"/>
          <w:divBdr>
            <w:top w:val="none" w:sz="0" w:space="0" w:color="auto"/>
            <w:left w:val="none" w:sz="0" w:space="0" w:color="auto"/>
            <w:bottom w:val="none" w:sz="0" w:space="0" w:color="auto"/>
            <w:right w:val="none" w:sz="0" w:space="0" w:color="auto"/>
          </w:divBdr>
          <w:divsChild>
            <w:div w:id="917253491">
              <w:marLeft w:val="0"/>
              <w:marRight w:val="0"/>
              <w:marTop w:val="0"/>
              <w:marBottom w:val="0"/>
              <w:divBdr>
                <w:top w:val="none" w:sz="0" w:space="0" w:color="auto"/>
                <w:left w:val="none" w:sz="0" w:space="0" w:color="auto"/>
                <w:bottom w:val="none" w:sz="0" w:space="0" w:color="auto"/>
                <w:right w:val="none" w:sz="0" w:space="0" w:color="auto"/>
              </w:divBdr>
              <w:divsChild>
                <w:div w:id="58742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535882">
      <w:bodyDiv w:val="1"/>
      <w:marLeft w:val="0"/>
      <w:marRight w:val="0"/>
      <w:marTop w:val="0"/>
      <w:marBottom w:val="0"/>
      <w:divBdr>
        <w:top w:val="none" w:sz="0" w:space="0" w:color="auto"/>
        <w:left w:val="none" w:sz="0" w:space="0" w:color="auto"/>
        <w:bottom w:val="none" w:sz="0" w:space="0" w:color="auto"/>
        <w:right w:val="none" w:sz="0" w:space="0" w:color="auto"/>
      </w:divBdr>
      <w:divsChild>
        <w:div w:id="606082455">
          <w:marLeft w:val="0"/>
          <w:marRight w:val="0"/>
          <w:marTop w:val="0"/>
          <w:marBottom w:val="0"/>
          <w:divBdr>
            <w:top w:val="none" w:sz="0" w:space="0" w:color="auto"/>
            <w:left w:val="none" w:sz="0" w:space="0" w:color="auto"/>
            <w:bottom w:val="none" w:sz="0" w:space="0" w:color="auto"/>
            <w:right w:val="none" w:sz="0" w:space="0" w:color="auto"/>
          </w:divBdr>
          <w:divsChild>
            <w:div w:id="165630165">
              <w:marLeft w:val="0"/>
              <w:marRight w:val="0"/>
              <w:marTop w:val="0"/>
              <w:marBottom w:val="0"/>
              <w:divBdr>
                <w:top w:val="none" w:sz="0" w:space="0" w:color="auto"/>
                <w:left w:val="none" w:sz="0" w:space="0" w:color="auto"/>
                <w:bottom w:val="none" w:sz="0" w:space="0" w:color="auto"/>
                <w:right w:val="none" w:sz="0" w:space="0" w:color="auto"/>
              </w:divBdr>
              <w:divsChild>
                <w:div w:id="520514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652196">
      <w:bodyDiv w:val="1"/>
      <w:marLeft w:val="0"/>
      <w:marRight w:val="0"/>
      <w:marTop w:val="0"/>
      <w:marBottom w:val="0"/>
      <w:divBdr>
        <w:top w:val="none" w:sz="0" w:space="0" w:color="auto"/>
        <w:left w:val="none" w:sz="0" w:space="0" w:color="auto"/>
        <w:bottom w:val="none" w:sz="0" w:space="0" w:color="auto"/>
        <w:right w:val="none" w:sz="0" w:space="0" w:color="auto"/>
      </w:divBdr>
      <w:divsChild>
        <w:div w:id="580800543">
          <w:marLeft w:val="0"/>
          <w:marRight w:val="0"/>
          <w:marTop w:val="0"/>
          <w:marBottom w:val="0"/>
          <w:divBdr>
            <w:top w:val="none" w:sz="0" w:space="0" w:color="auto"/>
            <w:left w:val="none" w:sz="0" w:space="0" w:color="auto"/>
            <w:bottom w:val="none" w:sz="0" w:space="0" w:color="auto"/>
            <w:right w:val="none" w:sz="0" w:space="0" w:color="auto"/>
          </w:divBdr>
          <w:divsChild>
            <w:div w:id="1378510773">
              <w:marLeft w:val="0"/>
              <w:marRight w:val="0"/>
              <w:marTop w:val="0"/>
              <w:marBottom w:val="0"/>
              <w:divBdr>
                <w:top w:val="none" w:sz="0" w:space="0" w:color="auto"/>
                <w:left w:val="none" w:sz="0" w:space="0" w:color="auto"/>
                <w:bottom w:val="none" w:sz="0" w:space="0" w:color="auto"/>
                <w:right w:val="none" w:sz="0" w:space="0" w:color="auto"/>
              </w:divBdr>
              <w:divsChild>
                <w:div w:id="166241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041667">
      <w:bodyDiv w:val="1"/>
      <w:marLeft w:val="0"/>
      <w:marRight w:val="0"/>
      <w:marTop w:val="0"/>
      <w:marBottom w:val="0"/>
      <w:divBdr>
        <w:top w:val="none" w:sz="0" w:space="0" w:color="auto"/>
        <w:left w:val="none" w:sz="0" w:space="0" w:color="auto"/>
        <w:bottom w:val="none" w:sz="0" w:space="0" w:color="auto"/>
        <w:right w:val="none" w:sz="0" w:space="0" w:color="auto"/>
      </w:divBdr>
      <w:divsChild>
        <w:div w:id="1822963288">
          <w:marLeft w:val="0"/>
          <w:marRight w:val="0"/>
          <w:marTop w:val="0"/>
          <w:marBottom w:val="0"/>
          <w:divBdr>
            <w:top w:val="none" w:sz="0" w:space="0" w:color="auto"/>
            <w:left w:val="none" w:sz="0" w:space="0" w:color="auto"/>
            <w:bottom w:val="none" w:sz="0" w:space="0" w:color="auto"/>
            <w:right w:val="none" w:sz="0" w:space="0" w:color="auto"/>
          </w:divBdr>
          <w:divsChild>
            <w:div w:id="1463427207">
              <w:marLeft w:val="0"/>
              <w:marRight w:val="0"/>
              <w:marTop w:val="0"/>
              <w:marBottom w:val="0"/>
              <w:divBdr>
                <w:top w:val="none" w:sz="0" w:space="0" w:color="auto"/>
                <w:left w:val="none" w:sz="0" w:space="0" w:color="auto"/>
                <w:bottom w:val="none" w:sz="0" w:space="0" w:color="auto"/>
                <w:right w:val="none" w:sz="0" w:space="0" w:color="auto"/>
              </w:divBdr>
              <w:divsChild>
                <w:div w:id="120894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581820">
      <w:bodyDiv w:val="1"/>
      <w:marLeft w:val="0"/>
      <w:marRight w:val="0"/>
      <w:marTop w:val="0"/>
      <w:marBottom w:val="0"/>
      <w:divBdr>
        <w:top w:val="none" w:sz="0" w:space="0" w:color="auto"/>
        <w:left w:val="none" w:sz="0" w:space="0" w:color="auto"/>
        <w:bottom w:val="none" w:sz="0" w:space="0" w:color="auto"/>
        <w:right w:val="none" w:sz="0" w:space="0" w:color="auto"/>
      </w:divBdr>
      <w:divsChild>
        <w:div w:id="1755278149">
          <w:marLeft w:val="0"/>
          <w:marRight w:val="0"/>
          <w:marTop w:val="0"/>
          <w:marBottom w:val="0"/>
          <w:divBdr>
            <w:top w:val="none" w:sz="0" w:space="0" w:color="auto"/>
            <w:left w:val="none" w:sz="0" w:space="0" w:color="auto"/>
            <w:bottom w:val="none" w:sz="0" w:space="0" w:color="auto"/>
            <w:right w:val="none" w:sz="0" w:space="0" w:color="auto"/>
          </w:divBdr>
          <w:divsChild>
            <w:div w:id="2071154416">
              <w:marLeft w:val="0"/>
              <w:marRight w:val="0"/>
              <w:marTop w:val="0"/>
              <w:marBottom w:val="0"/>
              <w:divBdr>
                <w:top w:val="none" w:sz="0" w:space="0" w:color="auto"/>
                <w:left w:val="none" w:sz="0" w:space="0" w:color="auto"/>
                <w:bottom w:val="none" w:sz="0" w:space="0" w:color="auto"/>
                <w:right w:val="none" w:sz="0" w:space="0" w:color="auto"/>
              </w:divBdr>
              <w:divsChild>
                <w:div w:id="1291323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344143">
      <w:bodyDiv w:val="1"/>
      <w:marLeft w:val="0"/>
      <w:marRight w:val="0"/>
      <w:marTop w:val="0"/>
      <w:marBottom w:val="0"/>
      <w:divBdr>
        <w:top w:val="none" w:sz="0" w:space="0" w:color="auto"/>
        <w:left w:val="none" w:sz="0" w:space="0" w:color="auto"/>
        <w:bottom w:val="none" w:sz="0" w:space="0" w:color="auto"/>
        <w:right w:val="none" w:sz="0" w:space="0" w:color="auto"/>
      </w:divBdr>
      <w:divsChild>
        <w:div w:id="1647542180">
          <w:marLeft w:val="0"/>
          <w:marRight w:val="0"/>
          <w:marTop w:val="0"/>
          <w:marBottom w:val="0"/>
          <w:divBdr>
            <w:top w:val="none" w:sz="0" w:space="0" w:color="auto"/>
            <w:left w:val="none" w:sz="0" w:space="0" w:color="auto"/>
            <w:bottom w:val="none" w:sz="0" w:space="0" w:color="auto"/>
            <w:right w:val="none" w:sz="0" w:space="0" w:color="auto"/>
          </w:divBdr>
          <w:divsChild>
            <w:div w:id="1583180023">
              <w:marLeft w:val="0"/>
              <w:marRight w:val="0"/>
              <w:marTop w:val="0"/>
              <w:marBottom w:val="0"/>
              <w:divBdr>
                <w:top w:val="none" w:sz="0" w:space="0" w:color="auto"/>
                <w:left w:val="none" w:sz="0" w:space="0" w:color="auto"/>
                <w:bottom w:val="none" w:sz="0" w:space="0" w:color="auto"/>
                <w:right w:val="none" w:sz="0" w:space="0" w:color="auto"/>
              </w:divBdr>
              <w:divsChild>
                <w:div w:id="1392540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358614">
      <w:bodyDiv w:val="1"/>
      <w:marLeft w:val="0"/>
      <w:marRight w:val="0"/>
      <w:marTop w:val="0"/>
      <w:marBottom w:val="0"/>
      <w:divBdr>
        <w:top w:val="none" w:sz="0" w:space="0" w:color="auto"/>
        <w:left w:val="none" w:sz="0" w:space="0" w:color="auto"/>
        <w:bottom w:val="none" w:sz="0" w:space="0" w:color="auto"/>
        <w:right w:val="none" w:sz="0" w:space="0" w:color="auto"/>
      </w:divBdr>
      <w:divsChild>
        <w:div w:id="612251694">
          <w:marLeft w:val="0"/>
          <w:marRight w:val="0"/>
          <w:marTop w:val="0"/>
          <w:marBottom w:val="0"/>
          <w:divBdr>
            <w:top w:val="none" w:sz="0" w:space="0" w:color="auto"/>
            <w:left w:val="none" w:sz="0" w:space="0" w:color="auto"/>
            <w:bottom w:val="none" w:sz="0" w:space="0" w:color="auto"/>
            <w:right w:val="none" w:sz="0" w:space="0" w:color="auto"/>
          </w:divBdr>
          <w:divsChild>
            <w:div w:id="2142379862">
              <w:marLeft w:val="0"/>
              <w:marRight w:val="0"/>
              <w:marTop w:val="0"/>
              <w:marBottom w:val="0"/>
              <w:divBdr>
                <w:top w:val="none" w:sz="0" w:space="0" w:color="auto"/>
                <w:left w:val="none" w:sz="0" w:space="0" w:color="auto"/>
                <w:bottom w:val="none" w:sz="0" w:space="0" w:color="auto"/>
                <w:right w:val="none" w:sz="0" w:space="0" w:color="auto"/>
              </w:divBdr>
              <w:divsChild>
                <w:div w:id="127914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265966">
      <w:bodyDiv w:val="1"/>
      <w:marLeft w:val="0"/>
      <w:marRight w:val="0"/>
      <w:marTop w:val="0"/>
      <w:marBottom w:val="0"/>
      <w:divBdr>
        <w:top w:val="none" w:sz="0" w:space="0" w:color="auto"/>
        <w:left w:val="none" w:sz="0" w:space="0" w:color="auto"/>
        <w:bottom w:val="none" w:sz="0" w:space="0" w:color="auto"/>
        <w:right w:val="none" w:sz="0" w:space="0" w:color="auto"/>
      </w:divBdr>
      <w:divsChild>
        <w:div w:id="259997266">
          <w:marLeft w:val="0"/>
          <w:marRight w:val="0"/>
          <w:marTop w:val="0"/>
          <w:marBottom w:val="0"/>
          <w:divBdr>
            <w:top w:val="none" w:sz="0" w:space="0" w:color="auto"/>
            <w:left w:val="none" w:sz="0" w:space="0" w:color="auto"/>
            <w:bottom w:val="none" w:sz="0" w:space="0" w:color="auto"/>
            <w:right w:val="none" w:sz="0" w:space="0" w:color="auto"/>
          </w:divBdr>
          <w:divsChild>
            <w:div w:id="155077207">
              <w:marLeft w:val="0"/>
              <w:marRight w:val="0"/>
              <w:marTop w:val="0"/>
              <w:marBottom w:val="0"/>
              <w:divBdr>
                <w:top w:val="none" w:sz="0" w:space="0" w:color="auto"/>
                <w:left w:val="none" w:sz="0" w:space="0" w:color="auto"/>
                <w:bottom w:val="none" w:sz="0" w:space="0" w:color="auto"/>
                <w:right w:val="none" w:sz="0" w:space="0" w:color="auto"/>
              </w:divBdr>
              <w:divsChild>
                <w:div w:id="525025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625524">
      <w:bodyDiv w:val="1"/>
      <w:marLeft w:val="0"/>
      <w:marRight w:val="0"/>
      <w:marTop w:val="0"/>
      <w:marBottom w:val="0"/>
      <w:divBdr>
        <w:top w:val="none" w:sz="0" w:space="0" w:color="auto"/>
        <w:left w:val="none" w:sz="0" w:space="0" w:color="auto"/>
        <w:bottom w:val="none" w:sz="0" w:space="0" w:color="auto"/>
        <w:right w:val="none" w:sz="0" w:space="0" w:color="auto"/>
      </w:divBdr>
      <w:divsChild>
        <w:div w:id="1916012560">
          <w:marLeft w:val="0"/>
          <w:marRight w:val="0"/>
          <w:marTop w:val="0"/>
          <w:marBottom w:val="0"/>
          <w:divBdr>
            <w:top w:val="none" w:sz="0" w:space="0" w:color="auto"/>
            <w:left w:val="none" w:sz="0" w:space="0" w:color="auto"/>
            <w:bottom w:val="none" w:sz="0" w:space="0" w:color="auto"/>
            <w:right w:val="none" w:sz="0" w:space="0" w:color="auto"/>
          </w:divBdr>
          <w:divsChild>
            <w:div w:id="1255284955">
              <w:marLeft w:val="0"/>
              <w:marRight w:val="0"/>
              <w:marTop w:val="0"/>
              <w:marBottom w:val="0"/>
              <w:divBdr>
                <w:top w:val="none" w:sz="0" w:space="0" w:color="auto"/>
                <w:left w:val="none" w:sz="0" w:space="0" w:color="auto"/>
                <w:bottom w:val="none" w:sz="0" w:space="0" w:color="auto"/>
                <w:right w:val="none" w:sz="0" w:space="0" w:color="auto"/>
              </w:divBdr>
              <w:divsChild>
                <w:div w:id="136807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058838">
      <w:bodyDiv w:val="1"/>
      <w:marLeft w:val="0"/>
      <w:marRight w:val="0"/>
      <w:marTop w:val="0"/>
      <w:marBottom w:val="0"/>
      <w:divBdr>
        <w:top w:val="none" w:sz="0" w:space="0" w:color="auto"/>
        <w:left w:val="none" w:sz="0" w:space="0" w:color="auto"/>
        <w:bottom w:val="none" w:sz="0" w:space="0" w:color="auto"/>
        <w:right w:val="none" w:sz="0" w:space="0" w:color="auto"/>
      </w:divBdr>
      <w:divsChild>
        <w:div w:id="1946839320">
          <w:marLeft w:val="0"/>
          <w:marRight w:val="0"/>
          <w:marTop w:val="0"/>
          <w:marBottom w:val="0"/>
          <w:divBdr>
            <w:top w:val="none" w:sz="0" w:space="0" w:color="auto"/>
            <w:left w:val="none" w:sz="0" w:space="0" w:color="auto"/>
            <w:bottom w:val="none" w:sz="0" w:space="0" w:color="auto"/>
            <w:right w:val="none" w:sz="0" w:space="0" w:color="auto"/>
          </w:divBdr>
          <w:divsChild>
            <w:div w:id="56514229">
              <w:marLeft w:val="0"/>
              <w:marRight w:val="0"/>
              <w:marTop w:val="0"/>
              <w:marBottom w:val="0"/>
              <w:divBdr>
                <w:top w:val="none" w:sz="0" w:space="0" w:color="auto"/>
                <w:left w:val="none" w:sz="0" w:space="0" w:color="auto"/>
                <w:bottom w:val="none" w:sz="0" w:space="0" w:color="auto"/>
                <w:right w:val="none" w:sz="0" w:space="0" w:color="auto"/>
              </w:divBdr>
              <w:divsChild>
                <w:div w:id="156598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866422">
      <w:bodyDiv w:val="1"/>
      <w:marLeft w:val="0"/>
      <w:marRight w:val="0"/>
      <w:marTop w:val="0"/>
      <w:marBottom w:val="0"/>
      <w:divBdr>
        <w:top w:val="none" w:sz="0" w:space="0" w:color="auto"/>
        <w:left w:val="none" w:sz="0" w:space="0" w:color="auto"/>
        <w:bottom w:val="none" w:sz="0" w:space="0" w:color="auto"/>
        <w:right w:val="none" w:sz="0" w:space="0" w:color="auto"/>
      </w:divBdr>
      <w:divsChild>
        <w:div w:id="1136869790">
          <w:marLeft w:val="0"/>
          <w:marRight w:val="0"/>
          <w:marTop w:val="0"/>
          <w:marBottom w:val="0"/>
          <w:divBdr>
            <w:top w:val="none" w:sz="0" w:space="0" w:color="auto"/>
            <w:left w:val="none" w:sz="0" w:space="0" w:color="auto"/>
            <w:bottom w:val="none" w:sz="0" w:space="0" w:color="auto"/>
            <w:right w:val="none" w:sz="0" w:space="0" w:color="auto"/>
          </w:divBdr>
          <w:divsChild>
            <w:div w:id="594823108">
              <w:marLeft w:val="0"/>
              <w:marRight w:val="0"/>
              <w:marTop w:val="0"/>
              <w:marBottom w:val="0"/>
              <w:divBdr>
                <w:top w:val="none" w:sz="0" w:space="0" w:color="auto"/>
                <w:left w:val="none" w:sz="0" w:space="0" w:color="auto"/>
                <w:bottom w:val="none" w:sz="0" w:space="0" w:color="auto"/>
                <w:right w:val="none" w:sz="0" w:space="0" w:color="auto"/>
              </w:divBdr>
              <w:divsChild>
                <w:div w:id="102139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146294">
      <w:bodyDiv w:val="1"/>
      <w:marLeft w:val="0"/>
      <w:marRight w:val="0"/>
      <w:marTop w:val="0"/>
      <w:marBottom w:val="0"/>
      <w:divBdr>
        <w:top w:val="none" w:sz="0" w:space="0" w:color="auto"/>
        <w:left w:val="none" w:sz="0" w:space="0" w:color="auto"/>
        <w:bottom w:val="none" w:sz="0" w:space="0" w:color="auto"/>
        <w:right w:val="none" w:sz="0" w:space="0" w:color="auto"/>
      </w:divBdr>
      <w:divsChild>
        <w:div w:id="903638176">
          <w:marLeft w:val="0"/>
          <w:marRight w:val="0"/>
          <w:marTop w:val="0"/>
          <w:marBottom w:val="0"/>
          <w:divBdr>
            <w:top w:val="none" w:sz="0" w:space="0" w:color="auto"/>
            <w:left w:val="none" w:sz="0" w:space="0" w:color="auto"/>
            <w:bottom w:val="none" w:sz="0" w:space="0" w:color="auto"/>
            <w:right w:val="none" w:sz="0" w:space="0" w:color="auto"/>
          </w:divBdr>
          <w:divsChild>
            <w:div w:id="1963535825">
              <w:marLeft w:val="0"/>
              <w:marRight w:val="0"/>
              <w:marTop w:val="0"/>
              <w:marBottom w:val="0"/>
              <w:divBdr>
                <w:top w:val="none" w:sz="0" w:space="0" w:color="auto"/>
                <w:left w:val="none" w:sz="0" w:space="0" w:color="auto"/>
                <w:bottom w:val="none" w:sz="0" w:space="0" w:color="auto"/>
                <w:right w:val="none" w:sz="0" w:space="0" w:color="auto"/>
              </w:divBdr>
              <w:divsChild>
                <w:div w:id="1589655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988312">
      <w:bodyDiv w:val="1"/>
      <w:marLeft w:val="0"/>
      <w:marRight w:val="0"/>
      <w:marTop w:val="0"/>
      <w:marBottom w:val="0"/>
      <w:divBdr>
        <w:top w:val="none" w:sz="0" w:space="0" w:color="auto"/>
        <w:left w:val="none" w:sz="0" w:space="0" w:color="auto"/>
        <w:bottom w:val="none" w:sz="0" w:space="0" w:color="auto"/>
        <w:right w:val="none" w:sz="0" w:space="0" w:color="auto"/>
      </w:divBdr>
      <w:divsChild>
        <w:div w:id="1085498237">
          <w:marLeft w:val="0"/>
          <w:marRight w:val="0"/>
          <w:marTop w:val="0"/>
          <w:marBottom w:val="0"/>
          <w:divBdr>
            <w:top w:val="none" w:sz="0" w:space="0" w:color="auto"/>
            <w:left w:val="none" w:sz="0" w:space="0" w:color="auto"/>
            <w:bottom w:val="none" w:sz="0" w:space="0" w:color="auto"/>
            <w:right w:val="none" w:sz="0" w:space="0" w:color="auto"/>
          </w:divBdr>
          <w:divsChild>
            <w:div w:id="1740010135">
              <w:marLeft w:val="0"/>
              <w:marRight w:val="0"/>
              <w:marTop w:val="0"/>
              <w:marBottom w:val="0"/>
              <w:divBdr>
                <w:top w:val="none" w:sz="0" w:space="0" w:color="auto"/>
                <w:left w:val="none" w:sz="0" w:space="0" w:color="auto"/>
                <w:bottom w:val="none" w:sz="0" w:space="0" w:color="auto"/>
                <w:right w:val="none" w:sz="0" w:space="0" w:color="auto"/>
              </w:divBdr>
              <w:divsChild>
                <w:div w:id="1668438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740059">
      <w:bodyDiv w:val="1"/>
      <w:marLeft w:val="0"/>
      <w:marRight w:val="0"/>
      <w:marTop w:val="0"/>
      <w:marBottom w:val="0"/>
      <w:divBdr>
        <w:top w:val="none" w:sz="0" w:space="0" w:color="auto"/>
        <w:left w:val="none" w:sz="0" w:space="0" w:color="auto"/>
        <w:bottom w:val="none" w:sz="0" w:space="0" w:color="auto"/>
        <w:right w:val="none" w:sz="0" w:space="0" w:color="auto"/>
      </w:divBdr>
      <w:divsChild>
        <w:div w:id="1308785238">
          <w:marLeft w:val="0"/>
          <w:marRight w:val="0"/>
          <w:marTop w:val="0"/>
          <w:marBottom w:val="0"/>
          <w:divBdr>
            <w:top w:val="none" w:sz="0" w:space="0" w:color="auto"/>
            <w:left w:val="none" w:sz="0" w:space="0" w:color="auto"/>
            <w:bottom w:val="none" w:sz="0" w:space="0" w:color="auto"/>
            <w:right w:val="none" w:sz="0" w:space="0" w:color="auto"/>
          </w:divBdr>
          <w:divsChild>
            <w:div w:id="1334914834">
              <w:marLeft w:val="0"/>
              <w:marRight w:val="0"/>
              <w:marTop w:val="0"/>
              <w:marBottom w:val="0"/>
              <w:divBdr>
                <w:top w:val="none" w:sz="0" w:space="0" w:color="auto"/>
                <w:left w:val="none" w:sz="0" w:space="0" w:color="auto"/>
                <w:bottom w:val="none" w:sz="0" w:space="0" w:color="auto"/>
                <w:right w:val="none" w:sz="0" w:space="0" w:color="auto"/>
              </w:divBdr>
              <w:divsChild>
                <w:div w:id="1157068440">
                  <w:marLeft w:val="0"/>
                  <w:marRight w:val="0"/>
                  <w:marTop w:val="0"/>
                  <w:marBottom w:val="0"/>
                  <w:divBdr>
                    <w:top w:val="none" w:sz="0" w:space="0" w:color="auto"/>
                    <w:left w:val="none" w:sz="0" w:space="0" w:color="auto"/>
                    <w:bottom w:val="none" w:sz="0" w:space="0" w:color="auto"/>
                    <w:right w:val="none" w:sz="0" w:space="0" w:color="auto"/>
                  </w:divBdr>
                  <w:divsChild>
                    <w:div w:id="1385906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8793936">
      <w:bodyDiv w:val="1"/>
      <w:marLeft w:val="0"/>
      <w:marRight w:val="0"/>
      <w:marTop w:val="0"/>
      <w:marBottom w:val="0"/>
      <w:divBdr>
        <w:top w:val="none" w:sz="0" w:space="0" w:color="auto"/>
        <w:left w:val="none" w:sz="0" w:space="0" w:color="auto"/>
        <w:bottom w:val="none" w:sz="0" w:space="0" w:color="auto"/>
        <w:right w:val="none" w:sz="0" w:space="0" w:color="auto"/>
      </w:divBdr>
      <w:divsChild>
        <w:div w:id="1011681613">
          <w:marLeft w:val="0"/>
          <w:marRight w:val="0"/>
          <w:marTop w:val="0"/>
          <w:marBottom w:val="0"/>
          <w:divBdr>
            <w:top w:val="none" w:sz="0" w:space="0" w:color="auto"/>
            <w:left w:val="none" w:sz="0" w:space="0" w:color="auto"/>
            <w:bottom w:val="none" w:sz="0" w:space="0" w:color="auto"/>
            <w:right w:val="none" w:sz="0" w:space="0" w:color="auto"/>
          </w:divBdr>
          <w:divsChild>
            <w:div w:id="2136216048">
              <w:marLeft w:val="0"/>
              <w:marRight w:val="0"/>
              <w:marTop w:val="0"/>
              <w:marBottom w:val="0"/>
              <w:divBdr>
                <w:top w:val="none" w:sz="0" w:space="0" w:color="auto"/>
                <w:left w:val="none" w:sz="0" w:space="0" w:color="auto"/>
                <w:bottom w:val="none" w:sz="0" w:space="0" w:color="auto"/>
                <w:right w:val="none" w:sz="0" w:space="0" w:color="auto"/>
              </w:divBdr>
              <w:divsChild>
                <w:div w:id="155087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042198">
      <w:bodyDiv w:val="1"/>
      <w:marLeft w:val="0"/>
      <w:marRight w:val="0"/>
      <w:marTop w:val="0"/>
      <w:marBottom w:val="0"/>
      <w:divBdr>
        <w:top w:val="none" w:sz="0" w:space="0" w:color="auto"/>
        <w:left w:val="none" w:sz="0" w:space="0" w:color="auto"/>
        <w:bottom w:val="none" w:sz="0" w:space="0" w:color="auto"/>
        <w:right w:val="none" w:sz="0" w:space="0" w:color="auto"/>
      </w:divBdr>
      <w:divsChild>
        <w:div w:id="2062946214">
          <w:marLeft w:val="0"/>
          <w:marRight w:val="0"/>
          <w:marTop w:val="0"/>
          <w:marBottom w:val="0"/>
          <w:divBdr>
            <w:top w:val="none" w:sz="0" w:space="0" w:color="auto"/>
            <w:left w:val="none" w:sz="0" w:space="0" w:color="auto"/>
            <w:bottom w:val="none" w:sz="0" w:space="0" w:color="auto"/>
            <w:right w:val="none" w:sz="0" w:space="0" w:color="auto"/>
          </w:divBdr>
          <w:divsChild>
            <w:div w:id="2004509850">
              <w:marLeft w:val="0"/>
              <w:marRight w:val="0"/>
              <w:marTop w:val="0"/>
              <w:marBottom w:val="0"/>
              <w:divBdr>
                <w:top w:val="none" w:sz="0" w:space="0" w:color="auto"/>
                <w:left w:val="none" w:sz="0" w:space="0" w:color="auto"/>
                <w:bottom w:val="none" w:sz="0" w:space="0" w:color="auto"/>
                <w:right w:val="none" w:sz="0" w:space="0" w:color="auto"/>
              </w:divBdr>
              <w:divsChild>
                <w:div w:id="91254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951119">
      <w:bodyDiv w:val="1"/>
      <w:marLeft w:val="0"/>
      <w:marRight w:val="0"/>
      <w:marTop w:val="0"/>
      <w:marBottom w:val="0"/>
      <w:divBdr>
        <w:top w:val="none" w:sz="0" w:space="0" w:color="auto"/>
        <w:left w:val="none" w:sz="0" w:space="0" w:color="auto"/>
        <w:bottom w:val="none" w:sz="0" w:space="0" w:color="auto"/>
        <w:right w:val="none" w:sz="0" w:space="0" w:color="auto"/>
      </w:divBdr>
      <w:divsChild>
        <w:div w:id="857544478">
          <w:marLeft w:val="0"/>
          <w:marRight w:val="0"/>
          <w:marTop w:val="0"/>
          <w:marBottom w:val="0"/>
          <w:divBdr>
            <w:top w:val="none" w:sz="0" w:space="0" w:color="auto"/>
            <w:left w:val="none" w:sz="0" w:space="0" w:color="auto"/>
            <w:bottom w:val="none" w:sz="0" w:space="0" w:color="auto"/>
            <w:right w:val="none" w:sz="0" w:space="0" w:color="auto"/>
          </w:divBdr>
          <w:divsChild>
            <w:div w:id="338973243">
              <w:marLeft w:val="0"/>
              <w:marRight w:val="0"/>
              <w:marTop w:val="0"/>
              <w:marBottom w:val="0"/>
              <w:divBdr>
                <w:top w:val="none" w:sz="0" w:space="0" w:color="auto"/>
                <w:left w:val="none" w:sz="0" w:space="0" w:color="auto"/>
                <w:bottom w:val="none" w:sz="0" w:space="0" w:color="auto"/>
                <w:right w:val="none" w:sz="0" w:space="0" w:color="auto"/>
              </w:divBdr>
              <w:divsChild>
                <w:div w:id="1871256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921699">
      <w:bodyDiv w:val="1"/>
      <w:marLeft w:val="0"/>
      <w:marRight w:val="0"/>
      <w:marTop w:val="0"/>
      <w:marBottom w:val="0"/>
      <w:divBdr>
        <w:top w:val="none" w:sz="0" w:space="0" w:color="auto"/>
        <w:left w:val="none" w:sz="0" w:space="0" w:color="auto"/>
        <w:bottom w:val="none" w:sz="0" w:space="0" w:color="auto"/>
        <w:right w:val="none" w:sz="0" w:space="0" w:color="auto"/>
      </w:divBdr>
      <w:divsChild>
        <w:div w:id="843201069">
          <w:marLeft w:val="0"/>
          <w:marRight w:val="0"/>
          <w:marTop w:val="0"/>
          <w:marBottom w:val="0"/>
          <w:divBdr>
            <w:top w:val="none" w:sz="0" w:space="0" w:color="auto"/>
            <w:left w:val="none" w:sz="0" w:space="0" w:color="auto"/>
            <w:bottom w:val="none" w:sz="0" w:space="0" w:color="auto"/>
            <w:right w:val="none" w:sz="0" w:space="0" w:color="auto"/>
          </w:divBdr>
          <w:divsChild>
            <w:div w:id="769396732">
              <w:marLeft w:val="0"/>
              <w:marRight w:val="0"/>
              <w:marTop w:val="0"/>
              <w:marBottom w:val="0"/>
              <w:divBdr>
                <w:top w:val="none" w:sz="0" w:space="0" w:color="auto"/>
                <w:left w:val="none" w:sz="0" w:space="0" w:color="auto"/>
                <w:bottom w:val="none" w:sz="0" w:space="0" w:color="auto"/>
                <w:right w:val="none" w:sz="0" w:space="0" w:color="auto"/>
              </w:divBdr>
              <w:divsChild>
                <w:div w:id="472258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793745">
      <w:bodyDiv w:val="1"/>
      <w:marLeft w:val="0"/>
      <w:marRight w:val="0"/>
      <w:marTop w:val="0"/>
      <w:marBottom w:val="0"/>
      <w:divBdr>
        <w:top w:val="none" w:sz="0" w:space="0" w:color="auto"/>
        <w:left w:val="none" w:sz="0" w:space="0" w:color="auto"/>
        <w:bottom w:val="none" w:sz="0" w:space="0" w:color="auto"/>
        <w:right w:val="none" w:sz="0" w:space="0" w:color="auto"/>
      </w:divBdr>
      <w:divsChild>
        <w:div w:id="788473851">
          <w:marLeft w:val="0"/>
          <w:marRight w:val="0"/>
          <w:marTop w:val="0"/>
          <w:marBottom w:val="0"/>
          <w:divBdr>
            <w:top w:val="none" w:sz="0" w:space="0" w:color="auto"/>
            <w:left w:val="none" w:sz="0" w:space="0" w:color="auto"/>
            <w:bottom w:val="none" w:sz="0" w:space="0" w:color="auto"/>
            <w:right w:val="none" w:sz="0" w:space="0" w:color="auto"/>
          </w:divBdr>
          <w:divsChild>
            <w:div w:id="1768038984">
              <w:marLeft w:val="0"/>
              <w:marRight w:val="0"/>
              <w:marTop w:val="0"/>
              <w:marBottom w:val="0"/>
              <w:divBdr>
                <w:top w:val="none" w:sz="0" w:space="0" w:color="auto"/>
                <w:left w:val="none" w:sz="0" w:space="0" w:color="auto"/>
                <w:bottom w:val="none" w:sz="0" w:space="0" w:color="auto"/>
                <w:right w:val="none" w:sz="0" w:space="0" w:color="auto"/>
              </w:divBdr>
              <w:divsChild>
                <w:div w:id="188883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971269">
      <w:bodyDiv w:val="1"/>
      <w:marLeft w:val="0"/>
      <w:marRight w:val="0"/>
      <w:marTop w:val="0"/>
      <w:marBottom w:val="0"/>
      <w:divBdr>
        <w:top w:val="none" w:sz="0" w:space="0" w:color="auto"/>
        <w:left w:val="none" w:sz="0" w:space="0" w:color="auto"/>
        <w:bottom w:val="none" w:sz="0" w:space="0" w:color="auto"/>
        <w:right w:val="none" w:sz="0" w:space="0" w:color="auto"/>
      </w:divBdr>
      <w:divsChild>
        <w:div w:id="837354743">
          <w:marLeft w:val="0"/>
          <w:marRight w:val="0"/>
          <w:marTop w:val="0"/>
          <w:marBottom w:val="0"/>
          <w:divBdr>
            <w:top w:val="none" w:sz="0" w:space="0" w:color="auto"/>
            <w:left w:val="none" w:sz="0" w:space="0" w:color="auto"/>
            <w:bottom w:val="none" w:sz="0" w:space="0" w:color="auto"/>
            <w:right w:val="none" w:sz="0" w:space="0" w:color="auto"/>
          </w:divBdr>
          <w:divsChild>
            <w:div w:id="1340306398">
              <w:marLeft w:val="0"/>
              <w:marRight w:val="0"/>
              <w:marTop w:val="0"/>
              <w:marBottom w:val="0"/>
              <w:divBdr>
                <w:top w:val="none" w:sz="0" w:space="0" w:color="auto"/>
                <w:left w:val="none" w:sz="0" w:space="0" w:color="auto"/>
                <w:bottom w:val="none" w:sz="0" w:space="0" w:color="auto"/>
                <w:right w:val="none" w:sz="0" w:space="0" w:color="auto"/>
              </w:divBdr>
              <w:divsChild>
                <w:div w:id="101627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858420">
      <w:bodyDiv w:val="1"/>
      <w:marLeft w:val="0"/>
      <w:marRight w:val="0"/>
      <w:marTop w:val="0"/>
      <w:marBottom w:val="0"/>
      <w:divBdr>
        <w:top w:val="none" w:sz="0" w:space="0" w:color="auto"/>
        <w:left w:val="none" w:sz="0" w:space="0" w:color="auto"/>
        <w:bottom w:val="none" w:sz="0" w:space="0" w:color="auto"/>
        <w:right w:val="none" w:sz="0" w:space="0" w:color="auto"/>
      </w:divBdr>
      <w:divsChild>
        <w:div w:id="2125267924">
          <w:marLeft w:val="0"/>
          <w:marRight w:val="0"/>
          <w:marTop w:val="0"/>
          <w:marBottom w:val="0"/>
          <w:divBdr>
            <w:top w:val="none" w:sz="0" w:space="0" w:color="auto"/>
            <w:left w:val="none" w:sz="0" w:space="0" w:color="auto"/>
            <w:bottom w:val="none" w:sz="0" w:space="0" w:color="auto"/>
            <w:right w:val="none" w:sz="0" w:space="0" w:color="auto"/>
          </w:divBdr>
          <w:divsChild>
            <w:div w:id="1683699345">
              <w:marLeft w:val="0"/>
              <w:marRight w:val="0"/>
              <w:marTop w:val="0"/>
              <w:marBottom w:val="0"/>
              <w:divBdr>
                <w:top w:val="none" w:sz="0" w:space="0" w:color="auto"/>
                <w:left w:val="none" w:sz="0" w:space="0" w:color="auto"/>
                <w:bottom w:val="none" w:sz="0" w:space="0" w:color="auto"/>
                <w:right w:val="none" w:sz="0" w:space="0" w:color="auto"/>
              </w:divBdr>
              <w:divsChild>
                <w:div w:id="1537961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975481">
      <w:bodyDiv w:val="1"/>
      <w:marLeft w:val="0"/>
      <w:marRight w:val="0"/>
      <w:marTop w:val="0"/>
      <w:marBottom w:val="0"/>
      <w:divBdr>
        <w:top w:val="none" w:sz="0" w:space="0" w:color="auto"/>
        <w:left w:val="none" w:sz="0" w:space="0" w:color="auto"/>
        <w:bottom w:val="none" w:sz="0" w:space="0" w:color="auto"/>
        <w:right w:val="none" w:sz="0" w:space="0" w:color="auto"/>
      </w:divBdr>
      <w:divsChild>
        <w:div w:id="1856651595">
          <w:marLeft w:val="0"/>
          <w:marRight w:val="0"/>
          <w:marTop w:val="0"/>
          <w:marBottom w:val="0"/>
          <w:divBdr>
            <w:top w:val="none" w:sz="0" w:space="0" w:color="auto"/>
            <w:left w:val="none" w:sz="0" w:space="0" w:color="auto"/>
            <w:bottom w:val="none" w:sz="0" w:space="0" w:color="auto"/>
            <w:right w:val="none" w:sz="0" w:space="0" w:color="auto"/>
          </w:divBdr>
          <w:divsChild>
            <w:div w:id="517735580">
              <w:marLeft w:val="0"/>
              <w:marRight w:val="0"/>
              <w:marTop w:val="0"/>
              <w:marBottom w:val="0"/>
              <w:divBdr>
                <w:top w:val="none" w:sz="0" w:space="0" w:color="auto"/>
                <w:left w:val="none" w:sz="0" w:space="0" w:color="auto"/>
                <w:bottom w:val="none" w:sz="0" w:space="0" w:color="auto"/>
                <w:right w:val="none" w:sz="0" w:space="0" w:color="auto"/>
              </w:divBdr>
              <w:divsChild>
                <w:div w:id="925966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788761">
      <w:bodyDiv w:val="1"/>
      <w:marLeft w:val="0"/>
      <w:marRight w:val="0"/>
      <w:marTop w:val="0"/>
      <w:marBottom w:val="0"/>
      <w:divBdr>
        <w:top w:val="none" w:sz="0" w:space="0" w:color="auto"/>
        <w:left w:val="none" w:sz="0" w:space="0" w:color="auto"/>
        <w:bottom w:val="none" w:sz="0" w:space="0" w:color="auto"/>
        <w:right w:val="none" w:sz="0" w:space="0" w:color="auto"/>
      </w:divBdr>
      <w:divsChild>
        <w:div w:id="1814323060">
          <w:marLeft w:val="0"/>
          <w:marRight w:val="0"/>
          <w:marTop w:val="0"/>
          <w:marBottom w:val="0"/>
          <w:divBdr>
            <w:top w:val="none" w:sz="0" w:space="0" w:color="auto"/>
            <w:left w:val="none" w:sz="0" w:space="0" w:color="auto"/>
            <w:bottom w:val="none" w:sz="0" w:space="0" w:color="auto"/>
            <w:right w:val="none" w:sz="0" w:space="0" w:color="auto"/>
          </w:divBdr>
          <w:divsChild>
            <w:div w:id="1082489567">
              <w:marLeft w:val="0"/>
              <w:marRight w:val="0"/>
              <w:marTop w:val="0"/>
              <w:marBottom w:val="0"/>
              <w:divBdr>
                <w:top w:val="none" w:sz="0" w:space="0" w:color="auto"/>
                <w:left w:val="none" w:sz="0" w:space="0" w:color="auto"/>
                <w:bottom w:val="none" w:sz="0" w:space="0" w:color="auto"/>
                <w:right w:val="none" w:sz="0" w:space="0" w:color="auto"/>
              </w:divBdr>
              <w:divsChild>
                <w:div w:id="594677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7832453">
      <w:bodyDiv w:val="1"/>
      <w:marLeft w:val="0"/>
      <w:marRight w:val="0"/>
      <w:marTop w:val="0"/>
      <w:marBottom w:val="0"/>
      <w:divBdr>
        <w:top w:val="none" w:sz="0" w:space="0" w:color="auto"/>
        <w:left w:val="none" w:sz="0" w:space="0" w:color="auto"/>
        <w:bottom w:val="none" w:sz="0" w:space="0" w:color="auto"/>
        <w:right w:val="none" w:sz="0" w:space="0" w:color="auto"/>
      </w:divBdr>
      <w:divsChild>
        <w:div w:id="1760902545">
          <w:marLeft w:val="0"/>
          <w:marRight w:val="0"/>
          <w:marTop w:val="0"/>
          <w:marBottom w:val="0"/>
          <w:divBdr>
            <w:top w:val="none" w:sz="0" w:space="0" w:color="auto"/>
            <w:left w:val="none" w:sz="0" w:space="0" w:color="auto"/>
            <w:bottom w:val="none" w:sz="0" w:space="0" w:color="auto"/>
            <w:right w:val="none" w:sz="0" w:space="0" w:color="auto"/>
          </w:divBdr>
          <w:divsChild>
            <w:div w:id="1469591942">
              <w:marLeft w:val="0"/>
              <w:marRight w:val="0"/>
              <w:marTop w:val="0"/>
              <w:marBottom w:val="0"/>
              <w:divBdr>
                <w:top w:val="none" w:sz="0" w:space="0" w:color="auto"/>
                <w:left w:val="none" w:sz="0" w:space="0" w:color="auto"/>
                <w:bottom w:val="none" w:sz="0" w:space="0" w:color="auto"/>
                <w:right w:val="none" w:sz="0" w:space="0" w:color="auto"/>
              </w:divBdr>
              <w:divsChild>
                <w:div w:id="278340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535513">
      <w:bodyDiv w:val="1"/>
      <w:marLeft w:val="0"/>
      <w:marRight w:val="0"/>
      <w:marTop w:val="0"/>
      <w:marBottom w:val="0"/>
      <w:divBdr>
        <w:top w:val="none" w:sz="0" w:space="0" w:color="auto"/>
        <w:left w:val="none" w:sz="0" w:space="0" w:color="auto"/>
        <w:bottom w:val="none" w:sz="0" w:space="0" w:color="auto"/>
        <w:right w:val="none" w:sz="0" w:space="0" w:color="auto"/>
      </w:divBdr>
      <w:divsChild>
        <w:div w:id="207380126">
          <w:marLeft w:val="0"/>
          <w:marRight w:val="0"/>
          <w:marTop w:val="0"/>
          <w:marBottom w:val="0"/>
          <w:divBdr>
            <w:top w:val="none" w:sz="0" w:space="0" w:color="auto"/>
            <w:left w:val="none" w:sz="0" w:space="0" w:color="auto"/>
            <w:bottom w:val="none" w:sz="0" w:space="0" w:color="auto"/>
            <w:right w:val="none" w:sz="0" w:space="0" w:color="auto"/>
          </w:divBdr>
          <w:divsChild>
            <w:div w:id="861750354">
              <w:marLeft w:val="0"/>
              <w:marRight w:val="0"/>
              <w:marTop w:val="0"/>
              <w:marBottom w:val="0"/>
              <w:divBdr>
                <w:top w:val="none" w:sz="0" w:space="0" w:color="auto"/>
                <w:left w:val="none" w:sz="0" w:space="0" w:color="auto"/>
                <w:bottom w:val="none" w:sz="0" w:space="0" w:color="auto"/>
                <w:right w:val="none" w:sz="0" w:space="0" w:color="auto"/>
              </w:divBdr>
              <w:divsChild>
                <w:div w:id="154556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9790300">
      <w:bodyDiv w:val="1"/>
      <w:marLeft w:val="0"/>
      <w:marRight w:val="0"/>
      <w:marTop w:val="0"/>
      <w:marBottom w:val="0"/>
      <w:divBdr>
        <w:top w:val="none" w:sz="0" w:space="0" w:color="auto"/>
        <w:left w:val="none" w:sz="0" w:space="0" w:color="auto"/>
        <w:bottom w:val="none" w:sz="0" w:space="0" w:color="auto"/>
        <w:right w:val="none" w:sz="0" w:space="0" w:color="auto"/>
      </w:divBdr>
    </w:div>
    <w:div w:id="2136556156">
      <w:bodyDiv w:val="1"/>
      <w:marLeft w:val="0"/>
      <w:marRight w:val="0"/>
      <w:marTop w:val="0"/>
      <w:marBottom w:val="0"/>
      <w:divBdr>
        <w:top w:val="none" w:sz="0" w:space="0" w:color="auto"/>
        <w:left w:val="none" w:sz="0" w:space="0" w:color="auto"/>
        <w:bottom w:val="none" w:sz="0" w:space="0" w:color="auto"/>
        <w:right w:val="none" w:sz="0" w:space="0" w:color="auto"/>
      </w:divBdr>
      <w:divsChild>
        <w:div w:id="884947869">
          <w:marLeft w:val="0"/>
          <w:marRight w:val="0"/>
          <w:marTop w:val="0"/>
          <w:marBottom w:val="0"/>
          <w:divBdr>
            <w:top w:val="none" w:sz="0" w:space="0" w:color="auto"/>
            <w:left w:val="none" w:sz="0" w:space="0" w:color="auto"/>
            <w:bottom w:val="none" w:sz="0" w:space="0" w:color="auto"/>
            <w:right w:val="none" w:sz="0" w:space="0" w:color="auto"/>
          </w:divBdr>
          <w:divsChild>
            <w:div w:id="329405374">
              <w:marLeft w:val="0"/>
              <w:marRight w:val="0"/>
              <w:marTop w:val="0"/>
              <w:marBottom w:val="0"/>
              <w:divBdr>
                <w:top w:val="none" w:sz="0" w:space="0" w:color="auto"/>
                <w:left w:val="none" w:sz="0" w:space="0" w:color="auto"/>
                <w:bottom w:val="none" w:sz="0" w:space="0" w:color="auto"/>
                <w:right w:val="none" w:sz="0" w:space="0" w:color="auto"/>
              </w:divBdr>
              <w:divsChild>
                <w:div w:id="1286546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archive.ipu.org/wmn-e/classif.htm" TargetMode="External"/><Relationship Id="rId3" Type="http://schemas.openxmlformats.org/officeDocument/2006/relationships/hyperlink" Target="https://bit.ly/3JON37k" TargetMode="External"/><Relationship Id="rId7" Type="http://schemas.openxmlformats.org/officeDocument/2006/relationships/hyperlink" Target="https://arabstates.unwomen.org/en/digital-library/publications/2020/02/pursuing-equality-in-representation-in-lebanon-2018-elections" TargetMode="External"/><Relationship Id="rId2" Type="http://schemas.openxmlformats.org/officeDocument/2006/relationships/hyperlink" Target="https://arabstates.unwomen.org/en/digital-library/publications/2020/02/pursuing-equality-in-representation-in-lebanon-2018-elections" TargetMode="External"/><Relationship Id="rId1" Type="http://schemas.openxmlformats.org/officeDocument/2006/relationships/hyperlink" Target="https://tbinternet.ohchr.org/_layouts/15/treatybodyexternal/Download.aspx?symbolno=CEDAW/C/LBN/CO/4-5&amp;Lang=En" TargetMode="External"/><Relationship Id="rId6" Type="http://schemas.openxmlformats.org/officeDocument/2006/relationships/hyperlink" Target="http://maharatfoundation.org/media/1461/maharat-document-elections-2018finale.pdf" TargetMode="External"/><Relationship Id="rId5" Type="http://schemas.openxmlformats.org/officeDocument/2006/relationships/hyperlink" Target="https://arabstates.unwomen.org/en/digital-library/publications/2020/02/pursuing-equality-in-representation-in-lebanon-2018-elections" TargetMode="External"/><Relationship Id="rId4" Type="http://schemas.openxmlformats.org/officeDocument/2006/relationships/hyperlink" Target="https://legislatives.laprimaire.org/documentation-depenses-de-campagne/" TargetMode="External"/><Relationship Id="rId9" Type="http://schemas.openxmlformats.org/officeDocument/2006/relationships/hyperlink" Target="https://aceproject.org/ero-en/regions/mideast/LB/lebanon-women-in-municipal-elections-undp-2016"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2DB844-5861-FE42-A917-B453254C74A2}">
  <ds:schemaRefs>
    <ds:schemaRef ds:uri="http://schemas.openxmlformats.org/officeDocument/2006/bibliography"/>
  </ds:schemaRefs>
</ds:datastoreItem>
</file>

<file path=customXml/itemProps2.xml><?xml version="1.0" encoding="utf-8"?>
<ds:datastoreItem xmlns:ds="http://schemas.openxmlformats.org/officeDocument/2006/customXml" ds:itemID="{804D0878-D2EB-45B5-A0A6-A382A2CCABFD}"/>
</file>

<file path=customXml/itemProps3.xml><?xml version="1.0" encoding="utf-8"?>
<ds:datastoreItem xmlns:ds="http://schemas.openxmlformats.org/officeDocument/2006/customXml" ds:itemID="{91DDAADC-9A20-4935-A6C2-40FAEE643AA8}"/>
</file>

<file path=customXml/itemProps4.xml><?xml version="1.0" encoding="utf-8"?>
<ds:datastoreItem xmlns:ds="http://schemas.openxmlformats.org/officeDocument/2006/customXml" ds:itemID="{04898241-4015-413D-8549-1527EA1E88D9}"/>
</file>

<file path=docProps/app.xml><?xml version="1.0" encoding="utf-8"?>
<Properties xmlns="http://schemas.openxmlformats.org/officeDocument/2006/extended-properties" xmlns:vt="http://schemas.openxmlformats.org/officeDocument/2006/docPropsVTypes">
  <Template>Normal.dotm</Template>
  <TotalTime>1</TotalTime>
  <Pages>9</Pages>
  <Words>3232</Words>
  <Characters>18424</Characters>
  <Application>Microsoft Office Word</Application>
  <DocSecurity>4</DocSecurity>
  <Lines>153</Lines>
  <Paragraphs>43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21613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Smida</dc:creator>
  <cp:keywords/>
  <dc:description/>
  <cp:lastModifiedBy>SEERATHUN Jamila</cp:lastModifiedBy>
  <cp:revision>2</cp:revision>
  <dcterms:created xsi:type="dcterms:W3CDTF">2022-01-11T11:10:00Z</dcterms:created>
  <dcterms:modified xsi:type="dcterms:W3CDTF">2022-01-11T11:10:00Z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