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E32E31"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0C6FCE9E"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38563B72"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5F335928"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4FF03E14"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4E8A6A58" w14:textId="77777777" w:rsidR="003475F2" w:rsidRDefault="003475F2" w:rsidP="003475F2">
      <w:pPr>
        <w:ind w:right="-432"/>
        <w:jc w:val="center"/>
        <w:rPr>
          <w:rFonts w:ascii="Times New Roman Bold" w:eastAsia="Times New Roman Bold" w:hAnsi="Times New Roman Bold" w:cs="Times New Roman Bold"/>
        </w:rPr>
      </w:pPr>
    </w:p>
    <w:p w14:paraId="2F1E8D15" w14:textId="7B10C6E7" w:rsidR="003475F2" w:rsidRPr="00562F72" w:rsidRDefault="003475F2" w:rsidP="003475F2">
      <w:pPr>
        <w:ind w:right="-432"/>
        <w:rPr>
          <w:rFonts w:ascii="Times New Roman Bold" w:eastAsia="Times New Roman Bold" w:hAnsi="Times New Roman Bold" w:cs="Times New Roman Bold"/>
        </w:rPr>
      </w:pPr>
      <w:r>
        <w:rPr>
          <w:rFonts w:ascii="Times New Roman Bold"/>
        </w:rPr>
        <w:t>7</w:t>
      </w:r>
      <w:r w:rsidR="00BD217C">
        <w:rPr>
          <w:rFonts w:ascii="Times New Roman Bold"/>
        </w:rPr>
        <w:t>9</w:t>
      </w:r>
      <w:r>
        <w:rPr>
          <w:rFonts w:ascii="Times New Roman Bold"/>
        </w:rPr>
        <w:t xml:space="preserve">th </w:t>
      </w:r>
      <w:r w:rsidR="00EE4EF6">
        <w:rPr>
          <w:rFonts w:ascii="Times New Roman Bold"/>
        </w:rPr>
        <w:t xml:space="preserve">(online) </w:t>
      </w:r>
      <w:r>
        <w:rPr>
          <w:rFonts w:ascii="Times New Roman Bold"/>
        </w:rPr>
        <w:t>session (</w:t>
      </w:r>
      <w:r w:rsidR="00BD217C">
        <w:rPr>
          <w:rFonts w:ascii="Times New Roman Bold"/>
        </w:rPr>
        <w:t>2</w:t>
      </w:r>
      <w:r w:rsidR="00EE4EF6">
        <w:rPr>
          <w:rFonts w:ascii="Times New Roman Bold"/>
        </w:rPr>
        <w:t>1</w:t>
      </w:r>
      <w:r w:rsidR="00BD217C">
        <w:rPr>
          <w:rFonts w:ascii="Times New Roman Bold"/>
        </w:rPr>
        <w:t xml:space="preserve"> June</w:t>
      </w:r>
      <w:r w:rsidR="00142774">
        <w:rPr>
          <w:rFonts w:ascii="Times New Roman Bold"/>
        </w:rPr>
        <w:t>-</w:t>
      </w:r>
      <w:r w:rsidR="00BD217C">
        <w:rPr>
          <w:rFonts w:ascii="Times New Roman Bold"/>
        </w:rPr>
        <w:t>1</w:t>
      </w:r>
      <w:r w:rsidR="00142774">
        <w:rPr>
          <w:rFonts w:ascii="Times New Roman Bold"/>
        </w:rPr>
        <w:t xml:space="preserve"> </w:t>
      </w:r>
      <w:r w:rsidR="00BD217C">
        <w:rPr>
          <w:rFonts w:ascii="Times New Roman Bold"/>
        </w:rPr>
        <w:t>July</w:t>
      </w:r>
      <w:r w:rsidR="00142774">
        <w:rPr>
          <w:rFonts w:ascii="Times New Roman Bold"/>
        </w:rPr>
        <w:t xml:space="preserve"> 202</w:t>
      </w:r>
      <w:r w:rsidR="00EE4EF6">
        <w:rPr>
          <w:rFonts w:ascii="Times New Roman Bold"/>
        </w:rPr>
        <w:t>1</w:t>
      </w:r>
      <w:r>
        <w:rPr>
          <w:rFonts w:ascii="Times New Roman Bold"/>
        </w:rPr>
        <w:t>) and Pre-</w:t>
      </w:r>
      <w:proofErr w:type="gramStart"/>
      <w:r>
        <w:rPr>
          <w:rFonts w:ascii="Times New Roman Bold"/>
        </w:rPr>
        <w:t>sessional</w:t>
      </w:r>
      <w:proofErr w:type="gramEnd"/>
      <w:r>
        <w:rPr>
          <w:rFonts w:ascii="Times New Roman Bold"/>
        </w:rPr>
        <w:t xml:space="preserve"> Working Group for the </w:t>
      </w:r>
      <w:r w:rsidR="00EE4EF6">
        <w:rPr>
          <w:rFonts w:ascii="Times New Roman Bold"/>
        </w:rPr>
        <w:t>8</w:t>
      </w:r>
      <w:r w:rsidR="00BD217C">
        <w:rPr>
          <w:rFonts w:ascii="Times New Roman Bold"/>
        </w:rPr>
        <w:t>1st</w:t>
      </w:r>
      <w:r>
        <w:rPr>
          <w:rFonts w:ascii="Times New Roman Bold"/>
        </w:rPr>
        <w:t xml:space="preserve"> session (</w:t>
      </w:r>
      <w:r w:rsidR="00EE4EF6">
        <w:rPr>
          <w:rFonts w:ascii="Times New Roman Bold"/>
        </w:rPr>
        <w:t>5</w:t>
      </w:r>
      <w:r w:rsidR="00BD217C">
        <w:rPr>
          <w:rFonts w:ascii="Times New Roman Bold"/>
        </w:rPr>
        <w:t>-9</w:t>
      </w:r>
      <w:r>
        <w:rPr>
          <w:rFonts w:ascii="Times New Roman Bold"/>
        </w:rPr>
        <w:t xml:space="preserve"> </w:t>
      </w:r>
      <w:r w:rsidR="00BD217C">
        <w:rPr>
          <w:rFonts w:ascii="Times New Roman Bold"/>
        </w:rPr>
        <w:t>July</w:t>
      </w:r>
      <w:r>
        <w:rPr>
          <w:rFonts w:ascii="Times New Roman Bold"/>
        </w:rPr>
        <w:t xml:space="preserve"> 202</w:t>
      </w:r>
      <w:r w:rsidR="00EE4EF6">
        <w:rPr>
          <w:rFonts w:ascii="Times New Roman Bold"/>
        </w:rPr>
        <w:t>1</w:t>
      </w:r>
      <w:r w:rsidRPr="009C680F">
        <w:rPr>
          <w:rFonts w:ascii="Times New Roman Bold"/>
        </w:rPr>
        <w:t>)</w:t>
      </w:r>
    </w:p>
    <w:p w14:paraId="421733AC" w14:textId="77777777" w:rsidR="003475F2" w:rsidRPr="00142774"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pPr>
    </w:p>
    <w:p w14:paraId="0F262D8C"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46AE0217"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1C9308F8" w14:textId="038B1906"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r>
        <w:rPr>
          <w:rFonts w:ascii="Times New Roman Bold" w:eastAsia="Times New Roman Bold" w:hAnsi="Times New Roman Bold" w:cs="Times New Roman Bold"/>
        </w:rPr>
        <w:tab/>
      </w:r>
      <w:r w:rsidR="008C0C0F">
        <w:t>Due</w:t>
      </w:r>
      <w:r w:rsidR="00862176">
        <w:t xml:space="preserve"> to the</w:t>
      </w:r>
      <w:r w:rsidR="00B113EC">
        <w:t xml:space="preserve"> ongoing</w:t>
      </w:r>
      <w:r w:rsidR="00862176">
        <w:t xml:space="preserve"> </w:t>
      </w:r>
      <w:r w:rsidR="00862176" w:rsidRPr="00142774">
        <w:rPr>
          <w:b/>
        </w:rPr>
        <w:t>COVID-19</w:t>
      </w:r>
      <w:r w:rsidR="00862176">
        <w:t xml:space="preserve"> pandemic, t</w:t>
      </w:r>
      <w:r>
        <w:t xml:space="preserve">he Committee </w:t>
      </w:r>
      <w:r w:rsidR="00BD217C">
        <w:t xml:space="preserve">again </w:t>
      </w:r>
      <w:r w:rsidR="00142774">
        <w:t>decided to</w:t>
      </w:r>
      <w:r>
        <w:t xml:space="preserve"> </w:t>
      </w:r>
      <w:r w:rsidR="00862176" w:rsidRPr="00142774">
        <w:rPr>
          <w:b/>
        </w:rPr>
        <w:t xml:space="preserve">postpone </w:t>
      </w:r>
      <w:r w:rsidR="00862176">
        <w:t>its consideration of</w:t>
      </w:r>
      <w:r>
        <w:t xml:space="preserve"> the reports of the following States parties</w:t>
      </w:r>
      <w:r w:rsidR="00862176">
        <w:t xml:space="preserve"> </w:t>
      </w:r>
      <w:r w:rsidR="00C955B2">
        <w:t xml:space="preserve">that </w:t>
      </w:r>
      <w:r w:rsidR="00BD217C">
        <w:t>had been</w:t>
      </w:r>
      <w:r w:rsidR="00C955B2">
        <w:t xml:space="preserve"> </w:t>
      </w:r>
      <w:r w:rsidR="00BD217C">
        <w:t>re</w:t>
      </w:r>
      <w:r w:rsidR="00862176">
        <w:t>scheduled for consideration during the 7</w:t>
      </w:r>
      <w:r w:rsidR="00BD217C">
        <w:t>9</w:t>
      </w:r>
      <w:r w:rsidR="00862176" w:rsidRPr="00142774">
        <w:rPr>
          <w:vertAlign w:val="superscript"/>
        </w:rPr>
        <w:t>th</w:t>
      </w:r>
      <w:r w:rsidR="00862176">
        <w:t xml:space="preserve"> session of the Committee</w:t>
      </w:r>
      <w:r>
        <w:t xml:space="preserve">: </w:t>
      </w:r>
      <w:r w:rsidR="00EE4EF6">
        <w:rPr>
          <w:b/>
          <w:bCs/>
          <w:color w:val="030303"/>
        </w:rPr>
        <w:t>Bahrain</w:t>
      </w:r>
      <w:r w:rsidR="00574EE0">
        <w:rPr>
          <w:b/>
          <w:bCs/>
          <w:color w:val="030303"/>
        </w:rPr>
        <w:t xml:space="preserve">, </w:t>
      </w:r>
      <w:r w:rsidR="00EE4EF6">
        <w:rPr>
          <w:b/>
          <w:bCs/>
          <w:color w:val="030303"/>
        </w:rPr>
        <w:t>Kyrgyzstan</w:t>
      </w:r>
      <w:r w:rsidR="00B113EC">
        <w:rPr>
          <w:b/>
          <w:bCs/>
          <w:color w:val="030303"/>
        </w:rPr>
        <w:t xml:space="preserve">, </w:t>
      </w:r>
      <w:r w:rsidR="00EE4EF6">
        <w:rPr>
          <w:b/>
          <w:bCs/>
          <w:color w:val="030303"/>
        </w:rPr>
        <w:t>Maldives</w:t>
      </w:r>
      <w:r w:rsidR="00B113EC">
        <w:rPr>
          <w:b/>
          <w:bCs/>
          <w:color w:val="030303"/>
        </w:rPr>
        <w:t xml:space="preserve">, </w:t>
      </w:r>
      <w:r w:rsidR="00EE4EF6">
        <w:rPr>
          <w:b/>
          <w:bCs/>
          <w:color w:val="030303"/>
        </w:rPr>
        <w:t>Nicaragua</w:t>
      </w:r>
      <w:r w:rsidR="00B113EC">
        <w:rPr>
          <w:b/>
          <w:bCs/>
          <w:color w:val="030303"/>
        </w:rPr>
        <w:t xml:space="preserve">, </w:t>
      </w:r>
      <w:r w:rsidR="00EE4EF6">
        <w:rPr>
          <w:b/>
          <w:bCs/>
          <w:color w:val="030303"/>
        </w:rPr>
        <w:t>Russian Federation</w:t>
      </w:r>
      <w:r w:rsidR="00B113EC">
        <w:rPr>
          <w:b/>
          <w:bCs/>
          <w:color w:val="030303"/>
        </w:rPr>
        <w:t xml:space="preserve">, </w:t>
      </w:r>
      <w:r w:rsidR="00EE4EF6">
        <w:rPr>
          <w:b/>
          <w:bCs/>
          <w:color w:val="030303"/>
        </w:rPr>
        <w:t>South Sudan</w:t>
      </w:r>
      <w:r w:rsidR="00B113EC">
        <w:rPr>
          <w:b/>
          <w:bCs/>
          <w:color w:val="030303"/>
        </w:rPr>
        <w:t xml:space="preserve">, </w:t>
      </w:r>
      <w:r w:rsidR="00EE4EF6">
        <w:rPr>
          <w:b/>
          <w:bCs/>
          <w:color w:val="030303"/>
        </w:rPr>
        <w:t>Spain</w:t>
      </w:r>
      <w:r w:rsidR="00B113EC">
        <w:rPr>
          <w:b/>
          <w:bCs/>
          <w:color w:val="030303"/>
        </w:rPr>
        <w:t xml:space="preserve"> and Yemen</w:t>
      </w:r>
      <w:r>
        <w:rPr>
          <w:rFonts w:ascii="Times New Roman Bold"/>
          <w:color w:val="030303"/>
        </w:rPr>
        <w:t>.</w:t>
      </w:r>
      <w:r w:rsidR="00BD217C">
        <w:rPr>
          <w:rFonts w:ascii="Times New Roman Bold"/>
          <w:color w:val="030303"/>
        </w:rPr>
        <w:t xml:space="preserve"> </w:t>
      </w:r>
      <w:r w:rsidR="00EC7471">
        <w:t>S</w:t>
      </w:r>
      <w:r w:rsidR="00EC7471" w:rsidRPr="00820BF5">
        <w:t xml:space="preserve">ubject to possible restrictions on travel and </w:t>
      </w:r>
      <w:r w:rsidR="00EC7471">
        <w:t>in-person</w:t>
      </w:r>
      <w:r w:rsidR="00EC7471" w:rsidRPr="00820BF5">
        <w:t xml:space="preserve"> meetings that may be required by the </w:t>
      </w:r>
      <w:r w:rsidR="00EC7471">
        <w:t>evolving</w:t>
      </w:r>
      <w:r w:rsidR="00EC7471" w:rsidRPr="00820BF5">
        <w:t xml:space="preserve"> COVID-19 pandemic</w:t>
      </w:r>
      <w:r w:rsidR="00EC7471">
        <w:t xml:space="preserve">, it decided to postpone the review of these States parties </w:t>
      </w:r>
      <w:r w:rsidR="00EC7471" w:rsidRPr="00E62DF3">
        <w:rPr>
          <w:b/>
        </w:rPr>
        <w:t>to the 80</w:t>
      </w:r>
      <w:r w:rsidR="00EC7471" w:rsidRPr="00E62DF3">
        <w:rPr>
          <w:b/>
          <w:vertAlign w:val="superscript"/>
        </w:rPr>
        <w:t>th</w:t>
      </w:r>
      <w:r w:rsidR="00EC7471" w:rsidRPr="00E62DF3">
        <w:rPr>
          <w:b/>
        </w:rPr>
        <w:t xml:space="preserve"> session</w:t>
      </w:r>
      <w:r w:rsidR="00EC7471">
        <w:t>, with the exception of Bahrain, which had requested postponement of its review to 2022.</w:t>
      </w:r>
    </w:p>
    <w:p w14:paraId="037AE02C" w14:textId="1BF6B1FB" w:rsidR="00EE4EF6" w:rsidRDefault="00EE4EF6"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6216B449" w14:textId="6F67F260" w:rsidR="00EE4EF6" w:rsidRPr="008C0C0F" w:rsidRDefault="00EE4EF6"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bCs/>
        </w:rPr>
      </w:pPr>
      <w:r>
        <w:rPr>
          <w:bCs/>
        </w:rPr>
        <w:tab/>
      </w:r>
      <w:r w:rsidR="004839ED" w:rsidRPr="00002665">
        <w:t xml:space="preserve">The </w:t>
      </w:r>
      <w:r w:rsidR="004839ED" w:rsidRPr="00142774">
        <w:rPr>
          <w:b/>
        </w:rPr>
        <w:t xml:space="preserve">pre-sessional working group for the </w:t>
      </w:r>
      <w:r w:rsidR="004839ED">
        <w:rPr>
          <w:b/>
        </w:rPr>
        <w:t>81</w:t>
      </w:r>
      <w:r w:rsidR="004839ED" w:rsidRPr="00CB6191">
        <w:rPr>
          <w:b/>
          <w:vertAlign w:val="superscript"/>
        </w:rPr>
        <w:t>st</w:t>
      </w:r>
      <w:r w:rsidR="004839ED" w:rsidRPr="00142774">
        <w:rPr>
          <w:b/>
        </w:rPr>
        <w:t xml:space="preserve"> session</w:t>
      </w:r>
      <w:r w:rsidR="004839ED" w:rsidRPr="00002665">
        <w:t xml:space="preserve"> </w:t>
      </w:r>
      <w:r w:rsidR="004839ED">
        <w:t xml:space="preserve">will adopt lists of issues in relation to the periodic reports of the following States parties: </w:t>
      </w:r>
      <w:r w:rsidR="004839ED">
        <w:rPr>
          <w:b/>
        </w:rPr>
        <w:t>Armenia, Djibouti, Finland, Georgia, Honduras and Turkey</w:t>
      </w:r>
      <w:r w:rsidR="004839ED">
        <w:t xml:space="preserve">. In addition, the pre-sessional working group will adopt lists of issues prior to reporting on </w:t>
      </w:r>
      <w:r w:rsidR="004839ED">
        <w:rPr>
          <w:b/>
        </w:rPr>
        <w:t>Estonia, the Netherlands and Niger.</w:t>
      </w:r>
    </w:p>
    <w:p w14:paraId="4FCBD90D" w14:textId="77777777" w:rsidR="003475F2" w:rsidRDefault="003475F2" w:rsidP="003475F2">
      <w:pPr>
        <w:ind w:right="-432"/>
        <w:jc w:val="both"/>
      </w:pPr>
    </w:p>
    <w:p w14:paraId="5A52A216"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w:t>
      </w:r>
      <w:r w:rsidRPr="00562F72">
        <w:rPr>
          <w:rFonts w:eastAsia="Calibri" w:hAnsi="Calibri" w:cs="Calibri"/>
          <w:b/>
          <w:bCs/>
          <w:noProof/>
          <w:color w:val="0033CC"/>
        </w:rPr>
        <w:tab/>
        <w:t>Documentation</w:t>
      </w:r>
    </w:p>
    <w:p w14:paraId="2F210215" w14:textId="77777777" w:rsidR="003475F2" w:rsidRDefault="003475F2" w:rsidP="003475F2">
      <w:pPr>
        <w:ind w:right="-432"/>
        <w:jc w:val="both"/>
        <w:rPr>
          <w:rFonts w:ascii="Times New Roman Bold" w:eastAsia="Times New Roman Bold" w:hAnsi="Times New Roman Bold" w:cs="Times New Roman Bold"/>
        </w:rPr>
      </w:pPr>
    </w:p>
    <w:p w14:paraId="5F18730F" w14:textId="2D673663" w:rsidR="00B916F6"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EC7471">
        <w:t>The reports of the States parties that were scheduled for consideration at the 79</w:t>
      </w:r>
      <w:r w:rsidR="00EC7471" w:rsidRPr="00562F72">
        <w:rPr>
          <w:vertAlign w:val="superscript"/>
        </w:rPr>
        <w:t>th</w:t>
      </w:r>
      <w:r w:rsidR="00EC7471">
        <w:t xml:space="preserve"> session, the </w:t>
      </w:r>
      <w:r w:rsidR="00EC7471" w:rsidRPr="000D198F">
        <w:t>provisional agenda (CEDAW/C/7</w:t>
      </w:r>
      <w:r w:rsidR="00EC7471">
        <w:t>9</w:t>
      </w:r>
      <w:r w:rsidR="00EC7471" w:rsidRPr="000D198F">
        <w:t>/1) and other documents pertaining to the session are available online at</w:t>
      </w:r>
      <w:r w:rsidR="00EC7471" w:rsidRPr="000D198F">
        <w:rPr>
          <w:rFonts w:hAnsi="Times New Roman" w:cs="Times New Roman"/>
        </w:rPr>
        <w:t>:</w:t>
      </w:r>
      <w:r w:rsidRPr="000D198F">
        <w:rPr>
          <w:rFonts w:hAnsi="Times New Roman" w:cs="Times New Roman"/>
        </w:rPr>
        <w:t xml:space="preserve"> </w:t>
      </w:r>
      <w:r w:rsidR="00B916F6" w:rsidRPr="00B916F6">
        <w:rPr>
          <w:color w:val="0000CC"/>
          <w:u w:val="single"/>
        </w:rPr>
        <w:t>https://tbinternet.ohchr.org/_layouts/15/treatybodyexternal/SessionDetails1.aspx?SessionID=2488&amp;Lang=en</w:t>
      </w:r>
    </w:p>
    <w:p w14:paraId="2ACDEF90" w14:textId="77777777" w:rsidR="00B916F6" w:rsidRDefault="00B916F6"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453108D8" w14:textId="46F47233"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r w:rsidR="0004520F">
        <w:rPr>
          <w:rFonts w:eastAsia="Calibri" w:hAnsi="Calibri" w:cs="Calibri"/>
          <w:b/>
          <w:bCs/>
          <w:noProof/>
          <w:color w:val="0033CC"/>
        </w:rPr>
        <w:t>, dates and events</w:t>
      </w:r>
    </w:p>
    <w:p w14:paraId="052D1BAB" w14:textId="77777777" w:rsidR="003475F2" w:rsidRPr="006D1A25"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BF17E74" w14:textId="5D3A37CA" w:rsidR="007B291B" w:rsidRDefault="003475F2"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6D1A25">
        <w:rPr>
          <w:rFonts w:eastAsia="Calibri" w:hAnsi="Calibri" w:cs="Calibri"/>
          <w:b/>
          <w:bCs/>
          <w:noProof/>
        </w:rPr>
        <w:tab/>
      </w:r>
      <w:r w:rsidRPr="00F34644">
        <w:t xml:space="preserve">The </w:t>
      </w:r>
      <w:r w:rsidRPr="00142774">
        <w:rPr>
          <w:b/>
        </w:rPr>
        <w:t>7</w:t>
      </w:r>
      <w:r w:rsidR="00EC7471">
        <w:rPr>
          <w:b/>
        </w:rPr>
        <w:t>9</w:t>
      </w:r>
      <w:r w:rsidRPr="00142774">
        <w:rPr>
          <w:b/>
          <w:vertAlign w:val="superscript"/>
        </w:rPr>
        <w:t>th</w:t>
      </w:r>
      <w:r w:rsidRPr="00142774">
        <w:rPr>
          <w:b/>
        </w:rPr>
        <w:t xml:space="preserve"> session</w:t>
      </w:r>
      <w:r w:rsidRPr="00F34644">
        <w:t xml:space="preserve"> of the Committee </w:t>
      </w:r>
      <w:r w:rsidRPr="000678B1">
        <w:rPr>
          <w:b/>
        </w:rPr>
        <w:t xml:space="preserve">will </w:t>
      </w:r>
      <w:r w:rsidR="00844C75">
        <w:rPr>
          <w:b/>
        </w:rPr>
        <w:t>be held online</w:t>
      </w:r>
      <w:r w:rsidR="007B291B">
        <w:t xml:space="preserve"> </w:t>
      </w:r>
      <w:r w:rsidR="00142774">
        <w:t xml:space="preserve">from </w:t>
      </w:r>
      <w:r w:rsidR="00EC7471">
        <w:t>2</w:t>
      </w:r>
      <w:r w:rsidR="00844C75">
        <w:t xml:space="preserve">1 </w:t>
      </w:r>
      <w:r w:rsidR="00EC7471">
        <w:t xml:space="preserve">June </w:t>
      </w:r>
      <w:r w:rsidR="00844C75">
        <w:t xml:space="preserve">to </w:t>
      </w:r>
      <w:r w:rsidR="00EC7471">
        <w:t>1</w:t>
      </w:r>
      <w:r w:rsidR="00142774">
        <w:t xml:space="preserve"> </w:t>
      </w:r>
      <w:r w:rsidR="00EC7471">
        <w:t>July</w:t>
      </w:r>
      <w:r w:rsidR="00844C75">
        <w:t xml:space="preserve"> </w:t>
      </w:r>
      <w:r w:rsidR="00142774">
        <w:t>202</w:t>
      </w:r>
      <w:r w:rsidR="00844C75">
        <w:t xml:space="preserve">1, with the exception of Friday </w:t>
      </w:r>
      <w:r w:rsidR="00EC7471">
        <w:t>25</w:t>
      </w:r>
      <w:r w:rsidR="00844C75">
        <w:t xml:space="preserve"> </w:t>
      </w:r>
      <w:r w:rsidR="00EC7471">
        <w:t>June</w:t>
      </w:r>
      <w:r w:rsidR="00844C75">
        <w:t xml:space="preserve"> 2021, when the Committee will not meet</w:t>
      </w:r>
      <w:r w:rsidR="007B291B">
        <w:t xml:space="preserve">. The </w:t>
      </w:r>
      <w:r w:rsidR="007B291B" w:rsidRPr="00142774">
        <w:rPr>
          <w:b/>
        </w:rPr>
        <w:t>consideration of the reports</w:t>
      </w:r>
      <w:r w:rsidR="007B291B">
        <w:t xml:space="preserve"> of the States parties </w:t>
      </w:r>
      <w:r w:rsidR="00C955B2">
        <w:t xml:space="preserve">that </w:t>
      </w:r>
      <w:r w:rsidR="007D0DD6">
        <w:t>had been</w:t>
      </w:r>
      <w:r w:rsidR="00844C75">
        <w:t xml:space="preserve"> </w:t>
      </w:r>
      <w:r w:rsidR="007D0DD6">
        <w:t>re</w:t>
      </w:r>
      <w:r w:rsidR="007B291B">
        <w:t>scheduled for consideration at the 7</w:t>
      </w:r>
      <w:r w:rsidR="00EC7471">
        <w:t>9</w:t>
      </w:r>
      <w:r w:rsidR="007B291B" w:rsidRPr="00142774">
        <w:rPr>
          <w:vertAlign w:val="superscript"/>
        </w:rPr>
        <w:t>th</w:t>
      </w:r>
      <w:r w:rsidR="007B291B">
        <w:t xml:space="preserve"> session </w:t>
      </w:r>
      <w:r w:rsidR="00142774">
        <w:t xml:space="preserve">has been </w:t>
      </w:r>
      <w:r w:rsidR="007B291B" w:rsidRPr="00142774">
        <w:rPr>
          <w:b/>
        </w:rPr>
        <w:t xml:space="preserve">postponed </w:t>
      </w:r>
      <w:r w:rsidR="00844C75" w:rsidRPr="00674494">
        <w:rPr>
          <w:b/>
        </w:rPr>
        <w:t xml:space="preserve">to the </w:t>
      </w:r>
      <w:r w:rsidR="00EC7471">
        <w:rPr>
          <w:b/>
        </w:rPr>
        <w:t>80</w:t>
      </w:r>
      <w:r w:rsidR="00844C75" w:rsidRPr="00674494">
        <w:rPr>
          <w:b/>
          <w:vertAlign w:val="superscript"/>
        </w:rPr>
        <w:t>th</w:t>
      </w:r>
      <w:r w:rsidR="00844C75" w:rsidRPr="00674494">
        <w:rPr>
          <w:b/>
        </w:rPr>
        <w:t xml:space="preserve"> session</w:t>
      </w:r>
      <w:r w:rsidR="00844C75">
        <w:t xml:space="preserve"> of the Committee, scheduled to take place from </w:t>
      </w:r>
      <w:r w:rsidR="00EC7471">
        <w:t>18</w:t>
      </w:r>
      <w:r w:rsidR="00844C75">
        <w:t xml:space="preserve"> </w:t>
      </w:r>
      <w:r w:rsidR="00EC7471">
        <w:t>October</w:t>
      </w:r>
      <w:r w:rsidR="00844C75">
        <w:t xml:space="preserve"> to </w:t>
      </w:r>
      <w:r w:rsidR="00EC7471">
        <w:t>12</w:t>
      </w:r>
      <w:r w:rsidR="00844C75">
        <w:t xml:space="preserve"> </w:t>
      </w:r>
      <w:r w:rsidR="00EC7471">
        <w:t>November</w:t>
      </w:r>
      <w:r w:rsidR="00844C75">
        <w:t xml:space="preserve"> 2021 at the United Nations Office at Geneva, subject to </w:t>
      </w:r>
      <w:r w:rsidR="00EC7471" w:rsidRPr="00820BF5">
        <w:t xml:space="preserve">possible restrictions on travel and </w:t>
      </w:r>
      <w:r w:rsidR="00EC7471">
        <w:t>in-person</w:t>
      </w:r>
      <w:r w:rsidR="00EC7471" w:rsidRPr="00820BF5">
        <w:t xml:space="preserve"> meetings that may be required by</w:t>
      </w:r>
      <w:r w:rsidR="00EC7471">
        <w:t xml:space="preserve"> </w:t>
      </w:r>
      <w:r w:rsidR="00844C75">
        <w:t>the evolving COVID-19 pandemic</w:t>
      </w:r>
      <w:r w:rsidRPr="00F34644">
        <w:t>.</w:t>
      </w:r>
      <w:r w:rsidR="00EC7471">
        <w:t xml:space="preserve"> Exceptionally, the consideration of the fourth periodic report of </w:t>
      </w:r>
      <w:r w:rsidR="00EC7471" w:rsidRPr="00E62DF3">
        <w:rPr>
          <w:b/>
        </w:rPr>
        <w:t>Bahrain</w:t>
      </w:r>
      <w:r w:rsidR="00EC7471">
        <w:t xml:space="preserve"> has been postponed to 2022 at the request of the State party.</w:t>
      </w:r>
    </w:p>
    <w:p w14:paraId="2500D4F2" w14:textId="2BF61C49" w:rsidR="007D0DD6" w:rsidRDefault="007D0DD6"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2EB5865" w14:textId="3A18040C" w:rsidR="007D0DD6" w:rsidRDefault="007D0DD6" w:rsidP="007D0DD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Pr>
          <w:b/>
        </w:rPr>
        <w:tab/>
      </w:r>
      <w:r w:rsidRPr="0012510B">
        <w:rPr>
          <w:b/>
        </w:rPr>
        <w:t xml:space="preserve">Please note that </w:t>
      </w:r>
      <w:r>
        <w:rPr>
          <w:b/>
        </w:rPr>
        <w:t>the opening and closing of the 79</w:t>
      </w:r>
      <w:r w:rsidRPr="00142774">
        <w:rPr>
          <w:b/>
          <w:vertAlign w:val="superscript"/>
        </w:rPr>
        <w:t>th</w:t>
      </w:r>
      <w:r>
        <w:rPr>
          <w:b/>
        </w:rPr>
        <w:t xml:space="preserve"> session</w:t>
      </w:r>
      <w:r>
        <w:rPr>
          <w:b/>
          <w:lang w:eastAsia="fr-FR"/>
        </w:rPr>
        <w:t xml:space="preserve">, the interactive day of general discussion on the rights of indigenous women and girls on 24 June 2021 </w:t>
      </w:r>
      <w:r w:rsidR="00573B14" w:rsidRPr="00F8474B">
        <w:rPr>
          <w:b/>
          <w:lang w:eastAsia="fr-FR"/>
        </w:rPr>
        <w:t>(</w:t>
      </w:r>
      <w:hyperlink r:id="rId8" w:history="1">
        <w:r w:rsidR="00F8474B" w:rsidRPr="00F8474B">
          <w:rPr>
            <w:rStyle w:val="Hyperlink"/>
            <w:b/>
          </w:rPr>
          <w:t>https://www.ohchr.org/EN/HRBodies/CEDAW/Pages/DGDRightsIndigenousWomenAndGirls.aspx</w:t>
        </w:r>
      </w:hyperlink>
      <w:r w:rsidR="00F8474B" w:rsidRPr="00F8474B">
        <w:rPr>
          <w:b/>
          <w:lang w:eastAsia="fr-FR"/>
        </w:rPr>
        <w:t>)</w:t>
      </w:r>
      <w:r w:rsidR="00573B14" w:rsidRPr="00F8474B">
        <w:rPr>
          <w:b/>
          <w:lang w:eastAsia="fr-FR"/>
        </w:rPr>
        <w:t xml:space="preserve"> </w:t>
      </w:r>
      <w:r w:rsidRPr="00F8474B">
        <w:rPr>
          <w:b/>
          <w:lang w:eastAsia="fr-FR"/>
        </w:rPr>
        <w:t>and</w:t>
      </w:r>
      <w:r>
        <w:rPr>
          <w:b/>
          <w:lang w:eastAsia="fr-FR"/>
        </w:rPr>
        <w:t xml:space="preserve"> the informal public meeting of the Committee with the Secretary-General of </w:t>
      </w:r>
      <w:r w:rsidRPr="00573B14">
        <w:rPr>
          <w:b/>
          <w:lang w:eastAsia="fr-FR"/>
        </w:rPr>
        <w:t xml:space="preserve">FIFA on </w:t>
      </w:r>
      <w:r w:rsidR="00E62DF3" w:rsidRPr="00573B14">
        <w:rPr>
          <w:b/>
          <w:lang w:eastAsia="fr-FR"/>
        </w:rPr>
        <w:t>23</w:t>
      </w:r>
      <w:r w:rsidRPr="00573B14">
        <w:rPr>
          <w:b/>
          <w:lang w:eastAsia="fr-FR"/>
        </w:rPr>
        <w:t xml:space="preserve"> June 2021</w:t>
      </w:r>
      <w:r w:rsidR="00E62DF3" w:rsidRPr="00573B14">
        <w:rPr>
          <w:b/>
          <w:lang w:eastAsia="fr-FR"/>
        </w:rPr>
        <w:t xml:space="preserve"> from 1:30 to 2:30 pm (Geneva time)</w:t>
      </w:r>
      <w:r w:rsidRPr="00573B14">
        <w:rPr>
          <w:b/>
          <w:lang w:eastAsia="fr-FR"/>
        </w:rPr>
        <w:t xml:space="preserve"> will be publicly webcast on t</w:t>
      </w:r>
      <w:r w:rsidRPr="0012510B">
        <w:rPr>
          <w:b/>
          <w:lang w:eastAsia="fr-FR"/>
        </w:rPr>
        <w:t>he following website</w:t>
      </w:r>
      <w:r>
        <w:rPr>
          <w:b/>
          <w:lang w:eastAsia="fr-FR"/>
        </w:rPr>
        <w:t>:</w:t>
      </w:r>
      <w:r w:rsidRPr="0012510B">
        <w:rPr>
          <w:b/>
          <w:color w:val="0000CC"/>
          <w:lang w:eastAsia="fr-FR"/>
        </w:rPr>
        <w:t xml:space="preserve"> </w:t>
      </w:r>
      <w:hyperlink r:id="rId9" w:history="1">
        <w:r w:rsidRPr="00176C2E">
          <w:rPr>
            <w:rStyle w:val="Hyperlink"/>
            <w:b/>
            <w:lang w:eastAsia="fr-FR"/>
          </w:rPr>
          <w:t>http://webtv.un.org/meetings-events/</w:t>
        </w:r>
      </w:hyperlink>
    </w:p>
    <w:p w14:paraId="69AACD91" w14:textId="77777777" w:rsidR="007D0DD6" w:rsidRDefault="007D0DD6" w:rsidP="007D0DD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14:paraId="1BA7E43A" w14:textId="7ECEDCC9" w:rsidR="007D0DD6" w:rsidRPr="00B916F6" w:rsidRDefault="007D0DD6" w:rsidP="007D0DD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u w:val="single"/>
        </w:rPr>
      </w:pPr>
      <w:r w:rsidRPr="00EE21D7">
        <w:rPr>
          <w:b/>
          <w:color w:val="0000CC"/>
          <w:lang w:eastAsia="fr-FR"/>
        </w:rPr>
        <w:lastRenderedPageBreak/>
        <w:tab/>
      </w:r>
      <w:r w:rsidRPr="00EE21D7">
        <w:rPr>
          <w:color w:val="auto"/>
          <w:lang w:eastAsia="fr-FR"/>
        </w:rPr>
        <w:t xml:space="preserve">In this regard, NGOs are invited to consult the </w:t>
      </w:r>
      <w:r w:rsidRPr="00EE21D7">
        <w:rPr>
          <w:b/>
          <w:color w:val="auto"/>
          <w:lang w:eastAsia="fr-FR"/>
        </w:rPr>
        <w:t xml:space="preserve">draft </w:t>
      </w:r>
      <w:proofErr w:type="spellStart"/>
      <w:r w:rsidRPr="00EE21D7">
        <w:rPr>
          <w:b/>
          <w:color w:val="auto"/>
          <w:lang w:eastAsia="fr-FR"/>
        </w:rPr>
        <w:t>programme</w:t>
      </w:r>
      <w:proofErr w:type="spellEnd"/>
      <w:r w:rsidRPr="00EE21D7">
        <w:rPr>
          <w:b/>
          <w:color w:val="auto"/>
          <w:lang w:eastAsia="fr-FR"/>
        </w:rPr>
        <w:t xml:space="preserve"> of work for the 7</w:t>
      </w:r>
      <w:r>
        <w:rPr>
          <w:b/>
          <w:color w:val="auto"/>
          <w:lang w:eastAsia="fr-FR"/>
        </w:rPr>
        <w:t>9</w:t>
      </w:r>
      <w:r w:rsidRPr="00EE21D7">
        <w:rPr>
          <w:b/>
          <w:color w:val="auto"/>
          <w:vertAlign w:val="superscript"/>
          <w:lang w:eastAsia="fr-FR"/>
        </w:rPr>
        <w:t>th</w:t>
      </w:r>
      <w:r w:rsidRPr="00EE21D7">
        <w:rPr>
          <w:b/>
          <w:color w:val="auto"/>
          <w:lang w:eastAsia="fr-FR"/>
        </w:rPr>
        <w:t xml:space="preserve"> session</w:t>
      </w:r>
      <w:r w:rsidRPr="00EE21D7">
        <w:rPr>
          <w:color w:val="auto"/>
          <w:lang w:eastAsia="fr-FR"/>
        </w:rPr>
        <w:t xml:space="preserve"> on the following website: </w:t>
      </w:r>
      <w:r w:rsidR="00B916F6" w:rsidRPr="00B916F6">
        <w:rPr>
          <w:color w:val="0000CC"/>
          <w:u w:val="single"/>
        </w:rPr>
        <w:t>https://tbinternet.ohchr.org/_layouts/15/treatybodyexternal/SessionDetails1.aspx?SessionID=2488&amp;Lang=en</w:t>
      </w:r>
    </w:p>
    <w:p w14:paraId="18ACAFC1" w14:textId="77777777" w:rsidR="007B291B" w:rsidRDefault="007B291B"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2E8B1064" w14:textId="690119C0" w:rsidR="00CB5F84" w:rsidRPr="00E6394B" w:rsidRDefault="007B291B"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r>
      <w:r w:rsidR="003475F2" w:rsidRPr="00002665">
        <w:t xml:space="preserve">The </w:t>
      </w:r>
      <w:r w:rsidR="003475F2" w:rsidRPr="00142774">
        <w:rPr>
          <w:b/>
        </w:rPr>
        <w:t xml:space="preserve">pre-sessional working group for the </w:t>
      </w:r>
      <w:r w:rsidR="00844C75">
        <w:rPr>
          <w:b/>
        </w:rPr>
        <w:t>8</w:t>
      </w:r>
      <w:r w:rsidR="00EC7471">
        <w:rPr>
          <w:b/>
        </w:rPr>
        <w:t>1</w:t>
      </w:r>
      <w:r w:rsidR="00EC7471" w:rsidRPr="00E62DF3">
        <w:rPr>
          <w:b/>
          <w:vertAlign w:val="superscript"/>
        </w:rPr>
        <w:t>st</w:t>
      </w:r>
      <w:r w:rsidR="003475F2" w:rsidRPr="00142774">
        <w:rPr>
          <w:b/>
        </w:rPr>
        <w:t xml:space="preserve"> session</w:t>
      </w:r>
      <w:r w:rsidR="003475F2" w:rsidRPr="00002665">
        <w:t xml:space="preserve"> </w:t>
      </w:r>
      <w:r w:rsidR="003475F2" w:rsidRPr="000678B1">
        <w:rPr>
          <w:b/>
        </w:rPr>
        <w:t xml:space="preserve">will </w:t>
      </w:r>
      <w:r w:rsidR="00844C75">
        <w:rPr>
          <w:b/>
        </w:rPr>
        <w:t>be held online</w:t>
      </w:r>
      <w:r w:rsidRPr="00002665">
        <w:t xml:space="preserve"> </w:t>
      </w:r>
      <w:r w:rsidR="00381F2C">
        <w:t xml:space="preserve">in closed meeting </w:t>
      </w:r>
      <w:r w:rsidRPr="00002665">
        <w:t xml:space="preserve">from </w:t>
      </w:r>
      <w:r w:rsidR="00844C75">
        <w:t>5</w:t>
      </w:r>
      <w:r w:rsidRPr="00002665">
        <w:t xml:space="preserve"> </w:t>
      </w:r>
      <w:r w:rsidR="00EC7471">
        <w:t>to 9 July</w:t>
      </w:r>
      <w:r w:rsidR="00E62DF3">
        <w:t xml:space="preserve"> 2021</w:t>
      </w:r>
      <w:r w:rsidR="00002665">
        <w:t>.</w:t>
      </w:r>
    </w:p>
    <w:p w14:paraId="280098AF" w14:textId="77777777" w:rsidR="003475F2" w:rsidRDefault="003475F2" w:rsidP="003475F2">
      <w:pPr>
        <w:ind w:right="-432"/>
        <w:jc w:val="both"/>
      </w:pPr>
    </w:p>
    <w:p w14:paraId="39EE2893"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IV.</w:t>
      </w:r>
      <w:r>
        <w:rPr>
          <w:rFonts w:eastAsia="Calibri" w:hAnsi="Calibri" w:cs="Calibri"/>
          <w:b/>
          <w:bCs/>
          <w:noProof/>
          <w:color w:val="0033CC"/>
        </w:rPr>
        <w:tab/>
      </w:r>
      <w:r w:rsidRPr="00562F72">
        <w:rPr>
          <w:rFonts w:eastAsia="Calibri" w:hAnsi="Calibri" w:cs="Calibri"/>
          <w:b/>
          <w:bCs/>
          <w:noProof/>
          <w:color w:val="0033CC"/>
        </w:rPr>
        <w:t>NGO participation</w:t>
      </w:r>
    </w:p>
    <w:p w14:paraId="00974F52" w14:textId="77777777" w:rsidR="003475F2" w:rsidRPr="00A75909"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47CAADF1" w14:textId="4A4BED70" w:rsidR="003475F2" w:rsidRDefault="003475F2" w:rsidP="006C33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000953D2">
        <w:rPr>
          <w:kern w:val="2"/>
        </w:rPr>
        <w:t xml:space="preserve"> </w:t>
      </w:r>
      <w:r w:rsidR="00E6394B">
        <w:rPr>
          <w:kern w:val="2"/>
        </w:rPr>
        <w:t>In light of the postponement to the 80</w:t>
      </w:r>
      <w:r w:rsidR="00E6394B" w:rsidRPr="00E62DF3">
        <w:rPr>
          <w:kern w:val="2"/>
          <w:vertAlign w:val="superscript"/>
        </w:rPr>
        <w:t>th</w:t>
      </w:r>
      <w:r w:rsidR="00E6394B">
        <w:rPr>
          <w:kern w:val="2"/>
        </w:rPr>
        <w:t xml:space="preserve"> session of the dialogues with the States parties that had been rescheduled for consideration at the 79</w:t>
      </w:r>
      <w:r w:rsidR="00E6394B" w:rsidRPr="00142774">
        <w:rPr>
          <w:kern w:val="2"/>
          <w:vertAlign w:val="superscript"/>
        </w:rPr>
        <w:t>th</w:t>
      </w:r>
      <w:r w:rsidR="00E6394B">
        <w:rPr>
          <w:kern w:val="2"/>
        </w:rPr>
        <w:t xml:space="preserve"> session, the Committee </w:t>
      </w:r>
      <w:r w:rsidR="00E6394B">
        <w:t xml:space="preserve">invites representatives of national and international NGOs to </w:t>
      </w:r>
      <w:r w:rsidR="00E6394B" w:rsidRPr="00142774">
        <w:rPr>
          <w:b/>
        </w:rPr>
        <w:t xml:space="preserve">provide country-specific information only </w:t>
      </w:r>
      <w:r w:rsidR="00E6394B">
        <w:rPr>
          <w:b/>
        </w:rPr>
        <w:t xml:space="preserve">on the aforementioned States parties scheduled for consideration at </w:t>
      </w:r>
      <w:r w:rsidR="00E6394B" w:rsidRPr="00142774">
        <w:rPr>
          <w:b/>
        </w:rPr>
        <w:t>the Pre-</w:t>
      </w:r>
      <w:proofErr w:type="gramStart"/>
      <w:r w:rsidR="00E6394B" w:rsidRPr="00142774">
        <w:rPr>
          <w:b/>
        </w:rPr>
        <w:t>sessional</w:t>
      </w:r>
      <w:proofErr w:type="gramEnd"/>
      <w:r w:rsidR="00E6394B" w:rsidRPr="00142774">
        <w:rPr>
          <w:b/>
        </w:rPr>
        <w:t xml:space="preserve"> Working Group for the </w:t>
      </w:r>
      <w:r w:rsidR="00E6394B">
        <w:rPr>
          <w:b/>
        </w:rPr>
        <w:t>81</w:t>
      </w:r>
      <w:r w:rsidR="00E6394B" w:rsidRPr="00E62DF3">
        <w:rPr>
          <w:b/>
          <w:vertAlign w:val="superscript"/>
        </w:rPr>
        <w:t>st</w:t>
      </w:r>
      <w:r w:rsidR="00E6394B">
        <w:rPr>
          <w:b/>
        </w:rPr>
        <w:t xml:space="preserve"> </w:t>
      </w:r>
      <w:r w:rsidR="00E6394B" w:rsidRPr="00142774">
        <w:rPr>
          <w:b/>
        </w:rPr>
        <w:t>session</w:t>
      </w:r>
      <w:r w:rsidR="00E6394B">
        <w:t xml:space="preserve"> </w:t>
      </w:r>
      <w:r w:rsidR="00E6394B" w:rsidRPr="00142774">
        <w:rPr>
          <w:b/>
        </w:rPr>
        <w:t>at this stage</w:t>
      </w:r>
      <w:r w:rsidR="00E6394B">
        <w:t>.</w:t>
      </w:r>
      <w:r>
        <w:t xml:space="preserve"> This can be </w:t>
      </w:r>
      <w:r w:rsidRPr="00CB5F84">
        <w:t>done orally</w:t>
      </w:r>
      <w:r>
        <w:t xml:space="preserve">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They </w:t>
      </w:r>
      <w:r w:rsidR="008C0C0F">
        <w:t xml:space="preserve">must be in one of the working languages of the Committee </w:t>
      </w:r>
      <w:r w:rsidR="008C0C0F" w:rsidRPr="00674494">
        <w:rPr>
          <w:b/>
        </w:rPr>
        <w:t>(English, French or Spanish)</w:t>
      </w:r>
      <w:r w:rsidR="008C0C0F">
        <w:rPr>
          <w:b/>
        </w:rPr>
        <w:t>.</w:t>
      </w:r>
      <w:r w:rsidR="008C0C0F">
        <w:t xml:space="preserve"> They </w:t>
      </w:r>
      <w:r>
        <w:t>must not follow an</w:t>
      </w:r>
      <w:r w:rsidR="00297DCD">
        <w:t>y</w:t>
      </w:r>
      <w:r>
        <w:t xml:space="preserve"> specific structure or template and may be organized thematically and/or on an article-by-article basis.</w:t>
      </w:r>
    </w:p>
    <w:p w14:paraId="457FD663" w14:textId="73C4DBBD" w:rsidR="003475F2" w:rsidRDefault="003475F2" w:rsidP="000953D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4505F1E" w14:textId="20DBB331" w:rsidR="003475F2" w:rsidRPr="00562F72" w:rsidRDefault="003475F2" w:rsidP="000953D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rsidRPr="00DB7902">
        <w:t xml:space="preserve">IWRAW-Asia Pacific also provides </w:t>
      </w:r>
      <w:r w:rsidR="00297DCD">
        <w:t>advice</w:t>
      </w:r>
      <w:r w:rsidRPr="00DB7902">
        <w:t xml:space="preserve"> to local NGOs seeking to engage with the Committee. For details and deadlines, please contact IWRAW-Asia Pacific:</w:t>
      </w:r>
    </w:p>
    <w:p w14:paraId="75DA5282" w14:textId="79C46726" w:rsidR="00C459A4" w:rsidRDefault="00EC57A7"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p>
    <w:p w14:paraId="6ED4C70B" w14:textId="4B94D4FB" w:rsidR="003475F2" w:rsidRPr="00562F72"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t xml:space="preserve">10-2, </w:t>
      </w:r>
      <w:proofErr w:type="spellStart"/>
      <w:r w:rsidRPr="00562F72">
        <w:t>Jalan</w:t>
      </w:r>
      <w:proofErr w:type="spellEnd"/>
      <w:r w:rsidRPr="00562F72">
        <w:t xml:space="preserve"> </w:t>
      </w:r>
      <w:proofErr w:type="spellStart"/>
      <w:r w:rsidRPr="00562F72">
        <w:t>Bangsar</w:t>
      </w:r>
      <w:proofErr w:type="spellEnd"/>
      <w:r w:rsidRPr="00562F72">
        <w:t xml:space="preserve"> </w:t>
      </w:r>
      <w:proofErr w:type="spellStart"/>
      <w:r w:rsidRPr="00562F72">
        <w:t>Utama</w:t>
      </w:r>
      <w:proofErr w:type="spellEnd"/>
      <w:r w:rsidRPr="00562F72">
        <w:t xml:space="preserve"> 9</w:t>
      </w:r>
    </w:p>
    <w:p w14:paraId="73E4E8E1" w14:textId="5CE7584F" w:rsidR="003475F2" w:rsidRPr="001739F8"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s-ES"/>
        </w:rPr>
      </w:pPr>
      <w:proofErr w:type="spellStart"/>
      <w:r w:rsidRPr="001739F8">
        <w:rPr>
          <w:lang w:val="es-ES"/>
        </w:rPr>
        <w:t>Bangsar</w:t>
      </w:r>
      <w:proofErr w:type="spellEnd"/>
      <w:r w:rsidRPr="001739F8">
        <w:rPr>
          <w:lang w:val="es-ES"/>
        </w:rPr>
        <w:t xml:space="preserve"> </w:t>
      </w:r>
      <w:proofErr w:type="spellStart"/>
      <w:r w:rsidRPr="001739F8">
        <w:rPr>
          <w:lang w:val="es-ES"/>
        </w:rPr>
        <w:t>Utama</w:t>
      </w:r>
      <w:proofErr w:type="spellEnd"/>
    </w:p>
    <w:p w14:paraId="2FC6F18E" w14:textId="05A70759" w:rsidR="003475F2" w:rsidRPr="001739F8"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s-ES"/>
        </w:rPr>
      </w:pPr>
      <w:r w:rsidRPr="001739F8">
        <w:rPr>
          <w:lang w:val="es-ES"/>
        </w:rPr>
        <w:t>59000 Kuala Lumpur, Malaysia</w:t>
      </w:r>
    </w:p>
    <w:p w14:paraId="7E2DAB20" w14:textId="4A6BF931" w:rsidR="003475F2" w:rsidRPr="001739F8"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s-ES"/>
        </w:rPr>
      </w:pPr>
      <w:r w:rsidRPr="001739F8">
        <w:rPr>
          <w:lang w:val="es-ES"/>
        </w:rPr>
        <w:t>Tel: +60 322 822 255</w:t>
      </w:r>
    </w:p>
    <w:p w14:paraId="390AE2F6" w14:textId="5B06CE26" w:rsidR="003475F2" w:rsidRPr="001739F8"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roofErr w:type="gramStart"/>
      <w:r w:rsidRPr="001739F8">
        <w:rPr>
          <w:lang w:val="fr-FR"/>
        </w:rPr>
        <w:t>Fax:</w:t>
      </w:r>
      <w:proofErr w:type="gramEnd"/>
      <w:r w:rsidRPr="001739F8">
        <w:rPr>
          <w:lang w:val="fr-FR"/>
        </w:rPr>
        <w:t xml:space="preserve"> +60 322 832 552</w:t>
      </w:r>
    </w:p>
    <w:p w14:paraId="71B1C66A" w14:textId="37BA3B9E" w:rsidR="003475F2" w:rsidRPr="001739F8"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lang w:val="fr-FR"/>
        </w:rPr>
      </w:pPr>
      <w:r w:rsidRPr="001739F8">
        <w:rPr>
          <w:lang w:val="fr-FR"/>
        </w:rPr>
        <w:t>Email:</w:t>
      </w:r>
      <w:r w:rsidRPr="001739F8">
        <w:rPr>
          <w:lang w:val="fr-FR"/>
        </w:rPr>
        <w:tab/>
      </w:r>
      <w:hyperlink r:id="rId10" w:history="1">
        <w:r w:rsidRPr="001739F8">
          <w:rPr>
            <w:rStyle w:val="Hyperlink1"/>
            <w:lang w:val="fr-FR"/>
          </w:rPr>
          <w:t>iwraw-ap@iwraw-ap.org</w:t>
        </w:r>
      </w:hyperlink>
    </w:p>
    <w:p w14:paraId="39A2AA82" w14:textId="7E8DEFDD" w:rsidR="0016095B" w:rsidRPr="001739F8" w:rsidRDefault="0016095B"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
    <w:p w14:paraId="3E573111" w14:textId="122FFF63" w:rsidR="00297DCD"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739F8">
        <w:rPr>
          <w:rFonts w:hAnsi="Times New Roman" w:cs="Times New Roman"/>
          <w:lang w:val="fr-FR"/>
        </w:rPr>
        <w:tab/>
      </w:r>
      <w:r w:rsidRPr="00C778FC">
        <w:rPr>
          <w:rFonts w:hAnsi="Times New Roman" w:cs="Times New Roman"/>
        </w:rPr>
        <w:t xml:space="preserve">The Committee encourages </w:t>
      </w:r>
      <w:r w:rsidRPr="00F34644">
        <w:rPr>
          <w:rFonts w:hAnsi="Times New Roman" w:cs="Times New Roman"/>
        </w:rPr>
        <w:t xml:space="preserve">international NGOs and United Nations agencies, funds, </w:t>
      </w:r>
      <w:proofErr w:type="spellStart"/>
      <w:r w:rsidRPr="00F34644">
        <w:rPr>
          <w:rFonts w:hAnsi="Times New Roman" w:cs="Times New Roman"/>
        </w:rPr>
        <w:t>programmes</w:t>
      </w:r>
      <w:proofErr w:type="spellEnd"/>
      <w:r w:rsidRPr="00F34644">
        <w:rPr>
          <w:rFonts w:hAnsi="Times New Roman" w:cs="Times New Roman"/>
        </w:rPr>
        <w:t xml:space="preserve">, and specialized agencies to facilitate </w:t>
      </w:r>
      <w:r w:rsidR="00297DCD">
        <w:rPr>
          <w:rFonts w:hAnsi="Times New Roman" w:cs="Times New Roman"/>
        </w:rPr>
        <w:t>written and oral submissions</w:t>
      </w:r>
      <w:r w:rsidRPr="00F34644">
        <w:rPr>
          <w:rFonts w:hAnsi="Times New Roman" w:cs="Times New Roman"/>
        </w:rPr>
        <w:t xml:space="preserve"> </w:t>
      </w:r>
      <w:r w:rsidR="00297DCD">
        <w:rPr>
          <w:rFonts w:hAnsi="Times New Roman" w:cs="Times New Roman"/>
        </w:rPr>
        <w:t>by</w:t>
      </w:r>
      <w:r w:rsidRPr="00F34644">
        <w:rPr>
          <w:rFonts w:hAnsi="Times New Roman" w:cs="Times New Roman"/>
        </w:rPr>
        <w:t xml:space="preserve"> representatives of national NGOs </w:t>
      </w:r>
      <w:r w:rsidR="00297DCD">
        <w:rPr>
          <w:rFonts w:hAnsi="Times New Roman" w:cs="Times New Roman"/>
        </w:rPr>
        <w:t>to</w:t>
      </w:r>
      <w:r w:rsidRPr="00F34644">
        <w:rPr>
          <w:rFonts w:hAnsi="Times New Roman" w:cs="Times New Roman"/>
        </w:rPr>
        <w:t xml:space="preserve"> the Committee’s </w:t>
      </w:r>
      <w:r w:rsidR="008C0C0F">
        <w:rPr>
          <w:rFonts w:hAnsi="Times New Roman" w:cs="Times New Roman"/>
        </w:rPr>
        <w:t>plenary and</w:t>
      </w:r>
      <w:r w:rsidR="000953D2">
        <w:rPr>
          <w:rFonts w:hAnsi="Times New Roman" w:cs="Times New Roman"/>
        </w:rPr>
        <w:t xml:space="preserve"> </w:t>
      </w:r>
      <w:r w:rsidRPr="00F34644">
        <w:rPr>
          <w:rFonts w:hAnsi="Times New Roman" w:cs="Times New Roman"/>
        </w:rPr>
        <w:t>pre-sessional working group</w:t>
      </w:r>
      <w:r w:rsidR="000953D2">
        <w:rPr>
          <w:rFonts w:hAnsi="Times New Roman" w:cs="Times New Roman"/>
        </w:rPr>
        <w:t xml:space="preserve"> sessions</w:t>
      </w:r>
      <w:r w:rsidRPr="00F34644">
        <w:rPr>
          <w:rFonts w:hAnsi="Times New Roman" w:cs="Times New Roman"/>
        </w:rPr>
        <w:t>.</w:t>
      </w:r>
    </w:p>
    <w:p w14:paraId="15F699F6" w14:textId="41AB6DD4" w:rsidR="00297DCD" w:rsidRDefault="00297DCD"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3A6D788D" w14:textId="76ACC52A" w:rsidR="000953D2" w:rsidRPr="00C778FC" w:rsidRDefault="000953D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r>
        <w:rPr>
          <w:rFonts w:hAnsi="Times New Roman" w:cs="Times New Roman"/>
        </w:rPr>
        <w:tab/>
      </w:r>
      <w:r w:rsidR="00297DCD">
        <w:rPr>
          <w:rFonts w:hAnsi="Times New Roman" w:cs="Times New Roman"/>
        </w:rPr>
        <w:t>As both the 7</w:t>
      </w:r>
      <w:r w:rsidR="004839ED">
        <w:rPr>
          <w:rFonts w:hAnsi="Times New Roman" w:cs="Times New Roman"/>
        </w:rPr>
        <w:t>9</w:t>
      </w:r>
      <w:r w:rsidR="00297DCD" w:rsidRPr="00142774">
        <w:rPr>
          <w:rFonts w:hAnsi="Times New Roman" w:cs="Times New Roman"/>
          <w:vertAlign w:val="superscript"/>
        </w:rPr>
        <w:t>th</w:t>
      </w:r>
      <w:r w:rsidR="00297DCD">
        <w:rPr>
          <w:rFonts w:hAnsi="Times New Roman" w:cs="Times New Roman"/>
        </w:rPr>
        <w:t xml:space="preserve"> session and the Pre-</w:t>
      </w:r>
      <w:proofErr w:type="gramStart"/>
      <w:r w:rsidR="00297DCD">
        <w:rPr>
          <w:rFonts w:hAnsi="Times New Roman" w:cs="Times New Roman"/>
        </w:rPr>
        <w:t>sessional</w:t>
      </w:r>
      <w:proofErr w:type="gramEnd"/>
      <w:r w:rsidR="00297DCD">
        <w:rPr>
          <w:rFonts w:hAnsi="Times New Roman" w:cs="Times New Roman"/>
        </w:rPr>
        <w:t xml:space="preserve"> Working Group for the </w:t>
      </w:r>
      <w:r>
        <w:rPr>
          <w:rFonts w:hAnsi="Times New Roman" w:cs="Times New Roman"/>
        </w:rPr>
        <w:t>8</w:t>
      </w:r>
      <w:r w:rsidR="004839ED">
        <w:rPr>
          <w:rFonts w:hAnsi="Times New Roman" w:cs="Times New Roman"/>
        </w:rPr>
        <w:t>1</w:t>
      </w:r>
      <w:r w:rsidR="004839ED" w:rsidRPr="00E62DF3">
        <w:rPr>
          <w:rFonts w:hAnsi="Times New Roman" w:cs="Times New Roman"/>
          <w:vertAlign w:val="superscript"/>
        </w:rPr>
        <w:t>st</w:t>
      </w:r>
      <w:r w:rsidR="00297DCD">
        <w:rPr>
          <w:rFonts w:hAnsi="Times New Roman" w:cs="Times New Roman"/>
        </w:rPr>
        <w:t xml:space="preserve"> session will </w:t>
      </w:r>
      <w:r>
        <w:rPr>
          <w:rFonts w:hAnsi="Times New Roman" w:cs="Times New Roman"/>
        </w:rPr>
        <w:t>be held online</w:t>
      </w:r>
      <w:r w:rsidR="00810146">
        <w:rPr>
          <w:rFonts w:hAnsi="Times New Roman" w:cs="Times New Roman"/>
        </w:rPr>
        <w:t xml:space="preserve"> and no physical meetings will take place</w:t>
      </w:r>
      <w:r w:rsidR="00297DCD">
        <w:rPr>
          <w:rFonts w:hAnsi="Times New Roman" w:cs="Times New Roman"/>
        </w:rPr>
        <w:t xml:space="preserve">, there is </w:t>
      </w:r>
      <w:r w:rsidR="00297DCD" w:rsidRPr="00142774">
        <w:rPr>
          <w:rFonts w:hAnsi="Times New Roman" w:cs="Times New Roman"/>
          <w:b/>
        </w:rPr>
        <w:t xml:space="preserve">no </w:t>
      </w:r>
      <w:r w:rsidR="00B113EC">
        <w:rPr>
          <w:rFonts w:hAnsi="Times New Roman" w:cs="Times New Roman"/>
          <w:b/>
        </w:rPr>
        <w:t>need</w:t>
      </w:r>
      <w:r w:rsidR="00810146">
        <w:rPr>
          <w:rFonts w:hAnsi="Times New Roman" w:cs="Times New Roman"/>
          <w:b/>
        </w:rPr>
        <w:t xml:space="preserve"> </w:t>
      </w:r>
      <w:r w:rsidR="00297DCD" w:rsidRPr="00142774">
        <w:rPr>
          <w:rFonts w:hAnsi="Times New Roman" w:cs="Times New Roman"/>
          <w:b/>
        </w:rPr>
        <w:t>for</w:t>
      </w:r>
      <w:r w:rsidR="0088448D" w:rsidRPr="00142774">
        <w:rPr>
          <w:rFonts w:hAnsi="Times New Roman" w:cs="Times New Roman"/>
          <w:b/>
        </w:rPr>
        <w:t xml:space="preserve"> NGO</w:t>
      </w:r>
      <w:r w:rsidR="0016095B" w:rsidRPr="00142774">
        <w:rPr>
          <w:rFonts w:hAnsi="Times New Roman" w:cs="Times New Roman"/>
          <w:b/>
        </w:rPr>
        <w:t xml:space="preserve"> representative</w:t>
      </w:r>
      <w:r w:rsidR="0088448D" w:rsidRPr="00142774">
        <w:rPr>
          <w:rFonts w:hAnsi="Times New Roman" w:cs="Times New Roman"/>
          <w:b/>
        </w:rPr>
        <w:t>s to travel to Geneva</w:t>
      </w:r>
      <w:r w:rsidR="00297DCD">
        <w:rPr>
          <w:rFonts w:hAnsi="Times New Roman" w:cs="Times New Roman"/>
        </w:rPr>
        <w:t>.</w:t>
      </w:r>
    </w:p>
    <w:p w14:paraId="79D56061" w14:textId="77777777" w:rsidR="003475F2" w:rsidRPr="00681B8C" w:rsidRDefault="003475F2" w:rsidP="003475F2">
      <w:pPr>
        <w:ind w:right="-432" w:firstLine="720"/>
        <w:jc w:val="both"/>
        <w:rPr>
          <w:lang w:val="en-GB"/>
        </w:rPr>
      </w:pPr>
    </w:p>
    <w:p w14:paraId="6D67557D" w14:textId="2A44D60E"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562F72">
        <w:rPr>
          <w:rFonts w:eastAsia="Calibri" w:hAnsi="Calibri" w:cs="Calibri"/>
          <w:b/>
          <w:bCs/>
          <w:noProof/>
          <w:color w:val="0033CC"/>
        </w:rPr>
        <w:t>V.</w:t>
      </w:r>
      <w:r w:rsidRPr="00562F72">
        <w:rPr>
          <w:rFonts w:eastAsia="Calibri" w:hAnsi="Calibri" w:cs="Calibri"/>
          <w:b/>
          <w:bCs/>
          <w:noProof/>
          <w:color w:val="0033CC"/>
        </w:rPr>
        <w:tab/>
        <w:t>Written submissions for the 7</w:t>
      </w:r>
      <w:r w:rsidR="007D0DD6">
        <w:rPr>
          <w:rFonts w:eastAsia="Calibri" w:hAnsi="Calibri" w:cs="Calibri"/>
          <w:b/>
          <w:bCs/>
          <w:noProof/>
          <w:color w:val="0033CC"/>
        </w:rPr>
        <w:t>9</w:t>
      </w:r>
      <w:r w:rsidRPr="00562F72">
        <w:rPr>
          <w:rFonts w:eastAsia="Calibri" w:hAnsi="Calibri" w:cs="Calibri"/>
          <w:b/>
          <w:bCs/>
          <w:noProof/>
          <w:color w:val="0033CC"/>
        </w:rPr>
        <w:t>th session (</w:t>
      </w:r>
      <w:r w:rsidR="007D0DD6">
        <w:rPr>
          <w:rFonts w:eastAsia="Calibri" w:hAnsi="Calibri" w:cs="Calibri"/>
          <w:b/>
          <w:bCs/>
          <w:noProof/>
          <w:color w:val="0033CC"/>
        </w:rPr>
        <w:t>2</w:t>
      </w:r>
      <w:r w:rsidR="008C0C0F">
        <w:rPr>
          <w:rFonts w:eastAsia="Calibri" w:hAnsi="Calibri" w:cs="Calibri"/>
          <w:b/>
          <w:bCs/>
          <w:noProof/>
          <w:color w:val="0033CC"/>
        </w:rPr>
        <w:t xml:space="preserve">1 </w:t>
      </w:r>
      <w:r w:rsidR="007D0DD6">
        <w:rPr>
          <w:rFonts w:eastAsia="Calibri" w:hAnsi="Calibri" w:cs="Calibri"/>
          <w:b/>
          <w:bCs/>
          <w:noProof/>
          <w:color w:val="0033CC"/>
        </w:rPr>
        <w:t xml:space="preserve">June </w:t>
      </w:r>
      <w:r w:rsidR="008C0C0F">
        <w:rPr>
          <w:rFonts w:eastAsia="Calibri" w:hAnsi="Calibri" w:cs="Calibri"/>
          <w:b/>
          <w:bCs/>
          <w:noProof/>
          <w:color w:val="0033CC"/>
        </w:rPr>
        <w:t xml:space="preserve">to </w:t>
      </w:r>
      <w:r w:rsidR="007D0DD6">
        <w:rPr>
          <w:rFonts w:eastAsia="Calibri" w:hAnsi="Calibri" w:cs="Calibri"/>
          <w:b/>
          <w:bCs/>
          <w:noProof/>
          <w:color w:val="0033CC"/>
        </w:rPr>
        <w:t>1 July</w:t>
      </w:r>
      <w:r w:rsidR="00142774">
        <w:rPr>
          <w:rFonts w:eastAsia="Calibri" w:hAnsi="Calibri" w:cs="Calibri"/>
          <w:b/>
          <w:bCs/>
          <w:noProof/>
          <w:color w:val="0033CC"/>
        </w:rPr>
        <w:t xml:space="preserve"> 202</w:t>
      </w:r>
      <w:r w:rsidR="008C0C0F">
        <w:rPr>
          <w:rFonts w:eastAsia="Calibri" w:hAnsi="Calibri" w:cs="Calibri"/>
          <w:b/>
          <w:bCs/>
          <w:noProof/>
          <w:color w:val="0033CC"/>
        </w:rPr>
        <w:t>1</w:t>
      </w:r>
      <w:r w:rsidRPr="00562F72">
        <w:rPr>
          <w:rFonts w:eastAsia="Calibri" w:hAnsi="Calibri" w:cs="Calibri"/>
          <w:b/>
          <w:bCs/>
          <w:noProof/>
          <w:color w:val="0033CC"/>
        </w:rPr>
        <w:t xml:space="preserve">) </w:t>
      </w:r>
    </w:p>
    <w:p w14:paraId="43958422" w14:textId="77777777" w:rsidR="000D198F" w:rsidRPr="00562F72"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28BC4CB1" w14:textId="2DD498CD" w:rsidR="003475F2" w:rsidRDefault="000D198F" w:rsidP="00E62DF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rPr>
        <w:tab/>
      </w:r>
      <w:r w:rsidR="004839ED">
        <w:t>Irrespective of the postponement of the dialogues with the States parties whose reports were scheduled for consideration during the 79</w:t>
      </w:r>
      <w:r w:rsidR="004839ED" w:rsidRPr="00142774">
        <w:rPr>
          <w:vertAlign w:val="superscript"/>
        </w:rPr>
        <w:t>th</w:t>
      </w:r>
      <w:r w:rsidR="004839ED">
        <w:t xml:space="preserve"> session of the Committee, </w:t>
      </w:r>
      <w:r w:rsidR="00810146">
        <w:t>NGOs</w:t>
      </w:r>
      <w:r w:rsidR="003475F2">
        <w:t xml:space="preserve"> </w:t>
      </w:r>
      <w:r w:rsidR="004839ED">
        <w:t xml:space="preserve">that have already started preparing written submissions </w:t>
      </w:r>
      <w:r w:rsidR="003475F2">
        <w:t xml:space="preserve">are encouraged to </w:t>
      </w:r>
      <w:r w:rsidR="004839ED">
        <w:t>include</w:t>
      </w:r>
      <w:r w:rsidR="003475F2">
        <w:t>:</w:t>
      </w:r>
    </w:p>
    <w:p w14:paraId="5AD6F2B3" w14:textId="77777777" w:rsidR="003475F2" w:rsidRDefault="003475F2" w:rsidP="00C459A4">
      <w:pPr>
        <w:numPr>
          <w:ilvl w:val="0"/>
          <w:numId w:val="5"/>
        </w:numPr>
        <w:ind w:left="1080" w:hanging="360"/>
        <w:jc w:val="both"/>
      </w:pPr>
      <w:r>
        <w:t>Information on the implementation of some or all of the substantives articles (articles 1 to 16) of the Convention;</w:t>
      </w:r>
    </w:p>
    <w:p w14:paraId="0329930D" w14:textId="77777777" w:rsidR="003475F2" w:rsidRDefault="003475F2" w:rsidP="00C459A4">
      <w:pPr>
        <w:numPr>
          <w:ilvl w:val="0"/>
          <w:numId w:val="6"/>
        </w:numPr>
        <w:ind w:left="1080" w:hanging="360"/>
        <w:jc w:val="both"/>
      </w:pPr>
      <w:r>
        <w:lastRenderedPageBreak/>
        <w:t>Comments on the report of the State party and its written replies to the list of issues;</w:t>
      </w:r>
    </w:p>
    <w:p w14:paraId="6CFAFAEA" w14:textId="4FF6AF69" w:rsidR="003475F2" w:rsidRDefault="003475F2" w:rsidP="00C459A4">
      <w:pPr>
        <w:numPr>
          <w:ilvl w:val="0"/>
          <w:numId w:val="6"/>
        </w:numPr>
        <w:ind w:left="1080" w:hanging="360"/>
        <w:jc w:val="both"/>
      </w:pPr>
      <w:r>
        <w:t>Information on the implementation by the State party of previous concluding observations of the Committee;</w:t>
      </w:r>
    </w:p>
    <w:p w14:paraId="7378CEC1" w14:textId="26BF3DDE" w:rsidR="003475F2" w:rsidRDefault="003475F2" w:rsidP="00C459A4">
      <w:pPr>
        <w:numPr>
          <w:ilvl w:val="0"/>
          <w:numId w:val="6"/>
        </w:numPr>
        <w:ind w:left="1080" w:hanging="360"/>
        <w:jc w:val="both"/>
      </w:pPr>
      <w:r>
        <w:t>Information highlighting priority concerns and suggesting country-specific recommendations to facilitate the work of the Committee</w:t>
      </w:r>
      <w:r w:rsidR="00254FFC">
        <w:t>;</w:t>
      </w:r>
      <w:r w:rsidR="004839ED">
        <w:t xml:space="preserve"> and</w:t>
      </w:r>
    </w:p>
    <w:p w14:paraId="0F15EC47" w14:textId="3E09CC08" w:rsidR="0016095B" w:rsidRPr="006F4A48" w:rsidRDefault="0016095B" w:rsidP="006F4A48">
      <w:pPr>
        <w:numPr>
          <w:ilvl w:val="0"/>
          <w:numId w:val="6"/>
        </w:numPr>
        <w:ind w:left="1080" w:hanging="360"/>
        <w:jc w:val="both"/>
        <w:rPr>
          <w:b/>
        </w:rPr>
      </w:pPr>
      <w:r w:rsidRPr="006F4A48">
        <w:rPr>
          <w:b/>
        </w:rPr>
        <w:t xml:space="preserve">Information on the impact of measures taken by </w:t>
      </w:r>
      <w:r w:rsidR="00254FFC" w:rsidRPr="006F4A48">
        <w:rPr>
          <w:b/>
        </w:rPr>
        <w:t xml:space="preserve">the </w:t>
      </w:r>
      <w:r w:rsidRPr="006F4A48">
        <w:rPr>
          <w:b/>
        </w:rPr>
        <w:t xml:space="preserve">States parties concerned in </w:t>
      </w:r>
      <w:r w:rsidR="00B113EC" w:rsidRPr="006F4A48">
        <w:rPr>
          <w:b/>
        </w:rPr>
        <w:t>relation</w:t>
      </w:r>
      <w:r w:rsidRPr="006F4A48">
        <w:rPr>
          <w:b/>
        </w:rPr>
        <w:t xml:space="preserve"> to the COVID-19</w:t>
      </w:r>
      <w:r w:rsidR="00BF5BA2" w:rsidRPr="006F4A48">
        <w:rPr>
          <w:b/>
        </w:rPr>
        <w:t xml:space="preserve"> crisis </w:t>
      </w:r>
      <w:r w:rsidRPr="006F4A48">
        <w:rPr>
          <w:b/>
        </w:rPr>
        <w:t>on women</w:t>
      </w:r>
      <w:r w:rsidR="008C0C0F">
        <w:rPr>
          <w:b/>
        </w:rPr>
        <w:t>'</w:t>
      </w:r>
      <w:r w:rsidRPr="006F4A48">
        <w:rPr>
          <w:b/>
        </w:rPr>
        <w:t>s rights and gender equality</w:t>
      </w:r>
      <w:r w:rsidR="00B113EC" w:rsidRPr="006F4A48">
        <w:rPr>
          <w:b/>
        </w:rPr>
        <w:t xml:space="preserve"> and the integration of a ge</w:t>
      </w:r>
      <w:r w:rsidR="0080104C" w:rsidRPr="006F4A48">
        <w:rPr>
          <w:b/>
        </w:rPr>
        <w:t>nder perspective in COVID-19 re</w:t>
      </w:r>
      <w:r w:rsidR="00B113EC" w:rsidRPr="006F4A48">
        <w:rPr>
          <w:b/>
        </w:rPr>
        <w:t>covery plans</w:t>
      </w:r>
      <w:r w:rsidR="00254FFC" w:rsidRPr="006F4A48">
        <w:rPr>
          <w:b/>
        </w:rPr>
        <w:t>.</w:t>
      </w:r>
    </w:p>
    <w:p w14:paraId="7CA0BAAB" w14:textId="1A9402A8" w:rsidR="003475F2"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3D263C5D" w14:textId="5102FBFC" w:rsidR="003475F2" w:rsidRDefault="003475F2" w:rsidP="00E62DF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pPr>
      <w:r>
        <w:tab/>
        <w:t>NGOs wishing to make written submissions to the Committee are requested to:</w:t>
      </w:r>
    </w:p>
    <w:p w14:paraId="7EE69A91" w14:textId="77777777" w:rsidR="003475F2" w:rsidRDefault="003475F2" w:rsidP="00C459A4">
      <w:pPr>
        <w:numPr>
          <w:ilvl w:val="0"/>
          <w:numId w:val="1"/>
        </w:numPr>
        <w:ind w:left="1080" w:right="-432" w:hanging="360"/>
        <w:jc w:val="both"/>
      </w:pPr>
      <w:r>
        <w:t>Indicate the full name of the NGO;</w:t>
      </w:r>
    </w:p>
    <w:p w14:paraId="6FC4A442" w14:textId="45B43F2A" w:rsidR="003475F2" w:rsidRDefault="003475F2" w:rsidP="00C459A4">
      <w:pPr>
        <w:numPr>
          <w:ilvl w:val="0"/>
          <w:numId w:val="2"/>
        </w:numPr>
        <w:ind w:left="1080" w:right="-432" w:hanging="360"/>
        <w:jc w:val="both"/>
      </w:pPr>
      <w:r>
        <w:t>Indicate the State party to which the information relates;</w:t>
      </w:r>
    </w:p>
    <w:p w14:paraId="65DE7448" w14:textId="77777777" w:rsidR="003475F2" w:rsidRDefault="003475F2" w:rsidP="00C459A4">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submission can be posted</w:t>
      </w:r>
      <w:r w:rsidRPr="003431DE">
        <w:rPr>
          <w:u w:val="single"/>
        </w:rPr>
        <w:t xml:space="preserve"> on the CEDAW website for public information purposes</w:t>
      </w:r>
      <w:r>
        <w:t xml:space="preserve">; </w:t>
      </w:r>
    </w:p>
    <w:p w14:paraId="221FD52F" w14:textId="272409DF" w:rsidR="003475F2" w:rsidRDefault="003475F2" w:rsidP="00C459A4">
      <w:pPr>
        <w:numPr>
          <w:ilvl w:val="0"/>
          <w:numId w:val="3"/>
        </w:numPr>
        <w:ind w:left="1080" w:right="-432" w:hanging="360"/>
        <w:jc w:val="both"/>
      </w:pPr>
      <w:r>
        <w:t xml:space="preserve">Ensure that </w:t>
      </w:r>
      <w:r w:rsidR="00B113EC">
        <w:t>any</w:t>
      </w:r>
      <w:r>
        <w:t xml:space="preserve"> </w:t>
      </w:r>
      <w:r w:rsidR="00C31E10">
        <w:t xml:space="preserve">alleged </w:t>
      </w:r>
      <w:r w:rsidR="00B113EC">
        <w:t xml:space="preserve">victims, </w:t>
      </w:r>
      <w:r w:rsidRPr="00965445">
        <w:t xml:space="preserve">witnesses and </w:t>
      </w:r>
      <w:r w:rsidR="00C31E10">
        <w:t>perpetrators</w:t>
      </w:r>
      <w:r w:rsidRPr="00965445">
        <w:t xml:space="preserve"> </w:t>
      </w:r>
      <w:r>
        <w:t xml:space="preserve">are </w:t>
      </w:r>
      <w:r w:rsidRPr="00965445">
        <w:t xml:space="preserve">referred to </w:t>
      </w:r>
      <w:r>
        <w:t xml:space="preserve">in the report by their </w:t>
      </w:r>
      <w:r w:rsidRPr="00AF5A8E">
        <w:t>initials</w:t>
      </w:r>
      <w:r>
        <w:t xml:space="preserve"> only and that no photographs of </w:t>
      </w:r>
      <w:r w:rsidR="00C31E10">
        <w:t xml:space="preserve">alleged victims, </w:t>
      </w:r>
      <w:r>
        <w:t>witnesses or perpetrators are included</w:t>
      </w:r>
      <w:r w:rsidRPr="00965445">
        <w:t xml:space="preserve">, </w:t>
      </w:r>
      <w:r>
        <w:t>unless</w:t>
      </w:r>
      <w:r w:rsidRPr="00965445">
        <w:t xml:space="preserve"> written agreement has been obtained</w:t>
      </w:r>
      <w:r w:rsidRPr="004C5B5D">
        <w:t xml:space="preserve"> </w:t>
      </w:r>
      <w:r>
        <w:t>from these persons</w:t>
      </w:r>
      <w:r w:rsidRPr="00965445">
        <w:t>;</w:t>
      </w:r>
    </w:p>
    <w:p w14:paraId="09C9A097" w14:textId="2C9B7D74" w:rsidR="000D198F" w:rsidRDefault="003475F2" w:rsidP="00C459A4">
      <w:pPr>
        <w:numPr>
          <w:ilvl w:val="0"/>
          <w:numId w:val="4"/>
        </w:numPr>
        <w:ind w:left="1080" w:right="-432" w:hanging="360"/>
        <w:jc w:val="both"/>
      </w:pPr>
      <w:r>
        <w:t>Submit the written information not exceeding 3,300 words (6,600 words in case of NGO coalitions) in Word format by e-mail</w:t>
      </w:r>
      <w:r w:rsidR="009850F9">
        <w:t>; and</w:t>
      </w:r>
    </w:p>
    <w:p w14:paraId="0E67ABA6" w14:textId="21863720" w:rsidR="009850F9" w:rsidRDefault="009850F9" w:rsidP="00C459A4">
      <w:pPr>
        <w:numPr>
          <w:ilvl w:val="0"/>
          <w:numId w:val="4"/>
        </w:numPr>
        <w:ind w:left="1080" w:right="-432" w:hanging="360"/>
        <w:jc w:val="both"/>
      </w:pPr>
      <w:r>
        <w:t>Submit the written information in one of the working languages of the Committee (English, French or Spanish).</w:t>
      </w:r>
    </w:p>
    <w:p w14:paraId="1F5A181D" w14:textId="3B676127" w:rsidR="000D198F" w:rsidRDefault="000D198F" w:rsidP="00142774">
      <w:pPr>
        <w:ind w:right="-432"/>
        <w:jc w:val="both"/>
      </w:pPr>
    </w:p>
    <w:p w14:paraId="053E1193" w14:textId="6C602DA7" w:rsidR="00C459A4" w:rsidRPr="00CE47B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pPr>
      <w:r>
        <w:tab/>
        <w:t xml:space="preserve">All submissions should be received by the Secretariat of the Committee at the latest </w:t>
      </w:r>
      <w:r w:rsidR="004839ED">
        <w:rPr>
          <w:b/>
        </w:rPr>
        <w:t>four</w:t>
      </w:r>
      <w:r w:rsidRPr="00317224">
        <w:rPr>
          <w:b/>
        </w:rPr>
        <w:t xml:space="preserve"> weeks prior to </w:t>
      </w:r>
      <w:r w:rsidR="00DA0299">
        <w:t>the beginning of the 7</w:t>
      </w:r>
      <w:r w:rsidR="004839ED">
        <w:t>9</w:t>
      </w:r>
      <w:r w:rsidR="00DA0299" w:rsidRPr="00AF1E7B">
        <w:rPr>
          <w:vertAlign w:val="superscript"/>
        </w:rPr>
        <w:t>th</w:t>
      </w:r>
      <w:r w:rsidR="00DA0299">
        <w:t xml:space="preserve"> (online) session by the Secretariat of the Committee, i.e., </w:t>
      </w:r>
      <w:r w:rsidR="00DA0299" w:rsidRPr="00B051C4">
        <w:rPr>
          <w:rFonts w:ascii="Times New Roman Bold"/>
        </w:rPr>
        <w:t>no later than</w:t>
      </w:r>
      <w:r w:rsidR="00DA0299">
        <w:rPr>
          <w:rFonts w:ascii="Times New Roman Bold"/>
        </w:rPr>
        <w:t xml:space="preserve"> 2</w:t>
      </w:r>
      <w:r w:rsidR="004839ED">
        <w:rPr>
          <w:rFonts w:ascii="Times New Roman Bold"/>
        </w:rPr>
        <w:t>4</w:t>
      </w:r>
      <w:r w:rsidR="00DA0299">
        <w:rPr>
          <w:rFonts w:ascii="Times New Roman Bold"/>
        </w:rPr>
        <w:t xml:space="preserve"> </w:t>
      </w:r>
      <w:r w:rsidR="004839ED">
        <w:rPr>
          <w:rFonts w:ascii="Times New Roman Bold"/>
        </w:rPr>
        <w:t>May</w:t>
      </w:r>
      <w:r w:rsidR="00DA0299">
        <w:rPr>
          <w:rFonts w:ascii="Times New Roman Bold"/>
        </w:rPr>
        <w:t xml:space="preserve"> 2021</w:t>
      </w:r>
      <w:r>
        <w:t>.</w:t>
      </w:r>
    </w:p>
    <w:p w14:paraId="5A2F69CD" w14:textId="439A2383" w:rsidR="00C459A4"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pPr>
      <w:r>
        <w:rPr>
          <w:color w:val="auto"/>
        </w:rPr>
        <w:tab/>
      </w:r>
    </w:p>
    <w:p w14:paraId="5DE0017A" w14:textId="40C4529C"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r>
        <w:rPr>
          <w:color w:val="1F497D"/>
        </w:rPr>
        <w:tab/>
      </w:r>
      <w:r w:rsidR="003475F2">
        <w:t xml:space="preserve">The written submissions should be sent electronically in Word format to the following e-mail address: </w:t>
      </w:r>
      <w:hyperlink r:id="rId11" w:history="1">
        <w:r w:rsidR="003475F2">
          <w:rPr>
            <w:rStyle w:val="Hyperlink1"/>
          </w:rPr>
          <w:t>cedaw@ohchr.org</w:t>
        </w:r>
      </w:hyperlink>
      <w:r w:rsidR="003475F2">
        <w:t xml:space="preserve">. </w:t>
      </w:r>
      <w:r w:rsidR="003475F2" w:rsidRPr="001236B9">
        <w:rPr>
          <w:rFonts w:eastAsia="Calibri" w:hAnsi="Calibri" w:cs="Calibri"/>
          <w:bCs/>
          <w:noProof/>
        </w:rPr>
        <w:t xml:space="preserve">Please indicate in the subject of the email: </w:t>
      </w:r>
      <w:r w:rsidR="003475F2" w:rsidRPr="001236B9">
        <w:rPr>
          <w:rFonts w:eastAsia="Calibri" w:hAnsi="Calibri" w:cs="Calibri"/>
          <w:bCs/>
          <w:noProof/>
        </w:rPr>
        <w:t>“</w:t>
      </w:r>
      <w:r w:rsidR="003475F2" w:rsidRPr="001236B9">
        <w:rPr>
          <w:rFonts w:eastAsia="Calibri" w:hAnsi="Calibri" w:cs="Calibri"/>
          <w:bCs/>
          <w:noProof/>
        </w:rPr>
        <w:t>submission</w:t>
      </w:r>
      <w:r w:rsidR="003475F2" w:rsidRPr="001236B9">
        <w:rPr>
          <w:rFonts w:eastAsia="Calibri" w:hAnsi="Calibri" w:cs="Calibri"/>
          <w:bCs/>
          <w:noProof/>
        </w:rPr>
        <w:t>”</w:t>
      </w:r>
      <w:r w:rsidR="003475F2" w:rsidRPr="001236B9">
        <w:rPr>
          <w:rFonts w:eastAsia="Calibri" w:hAnsi="Calibri" w:cs="Calibri"/>
          <w:bCs/>
          <w:noProof/>
        </w:rPr>
        <w:t xml:space="preserve"> and the </w:t>
      </w:r>
      <w:r w:rsidR="003475F2" w:rsidRPr="001236B9">
        <w:rPr>
          <w:rFonts w:eastAsia="Calibri" w:hAnsi="Calibri" w:cs="Calibri"/>
          <w:bCs/>
          <w:noProof/>
        </w:rPr>
        <w:t>“</w:t>
      </w:r>
      <w:r w:rsidR="003475F2" w:rsidRPr="001236B9">
        <w:rPr>
          <w:rFonts w:eastAsia="Calibri" w:hAnsi="Calibri" w:cs="Calibri"/>
          <w:bCs/>
          <w:noProof/>
        </w:rPr>
        <w:t>name of the country</w:t>
      </w:r>
      <w:r w:rsidR="003475F2" w:rsidRPr="001236B9">
        <w:rPr>
          <w:rFonts w:eastAsia="Calibri" w:hAnsi="Calibri" w:cs="Calibri"/>
          <w:bCs/>
          <w:noProof/>
        </w:rPr>
        <w:t>”</w:t>
      </w:r>
      <w:r w:rsidR="003475F2" w:rsidRPr="001236B9">
        <w:rPr>
          <w:rFonts w:eastAsia="Calibri" w:hAnsi="Calibri" w:cs="Calibri"/>
          <w:bCs/>
          <w:noProof/>
        </w:rPr>
        <w:t xml:space="preserve"> (</w:t>
      </w:r>
      <w:r w:rsidR="00DA0299">
        <w:rPr>
          <w:rFonts w:eastAsia="Calibri" w:hAnsi="Calibri" w:cs="Calibri"/>
          <w:bCs/>
          <w:noProof/>
        </w:rPr>
        <w:t>i.e.</w:t>
      </w:r>
      <w:r w:rsidR="003475F2" w:rsidRPr="001236B9">
        <w:rPr>
          <w:rFonts w:eastAsia="Calibri" w:hAnsi="Calibri" w:cs="Calibri"/>
          <w:bCs/>
          <w:noProof/>
        </w:rPr>
        <w:t xml:space="preserve"> </w:t>
      </w:r>
      <w:r w:rsidR="003475F2" w:rsidRPr="001236B9">
        <w:rPr>
          <w:rFonts w:eastAsia="Calibri" w:hAnsi="Calibri" w:cs="Calibri"/>
          <w:bCs/>
          <w:noProof/>
        </w:rPr>
        <w:t>“</w:t>
      </w:r>
      <w:r w:rsidR="003475F2" w:rsidRPr="001236B9">
        <w:rPr>
          <w:rFonts w:eastAsia="Calibri" w:hAnsi="Calibri" w:cs="Calibri"/>
          <w:bCs/>
          <w:noProof/>
        </w:rPr>
        <w:t xml:space="preserve">Submission </w:t>
      </w:r>
      <w:r w:rsidR="004839ED">
        <w:rPr>
          <w:rFonts w:eastAsia="Calibri" w:hAnsi="Calibri" w:cs="Calibri"/>
          <w:bCs/>
          <w:noProof/>
        </w:rPr>
        <w:t>Bahrain</w:t>
      </w:r>
      <w:r w:rsidR="003475F2" w:rsidRPr="001236B9">
        <w:rPr>
          <w:rFonts w:eastAsia="Calibri" w:hAnsi="Calibri" w:cs="Calibri"/>
          <w:bCs/>
          <w:noProof/>
        </w:rPr>
        <w:t>”</w:t>
      </w:r>
      <w:r w:rsidR="003475F2" w:rsidRPr="001236B9">
        <w:rPr>
          <w:rFonts w:eastAsia="Calibri" w:hAnsi="Calibri" w:cs="Calibri"/>
          <w:bCs/>
          <w:noProof/>
        </w:rPr>
        <w:t>).</w:t>
      </w:r>
    </w:p>
    <w:p w14:paraId="6DC3633F" w14:textId="77777777"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p>
    <w:p w14:paraId="659E0397" w14:textId="20B1CB06" w:rsidR="000953D2" w:rsidRDefault="00E33B9B"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r>
        <w:rPr>
          <w:rFonts w:eastAsia="Calibri" w:hAnsi="Calibri" w:cs="Calibri"/>
          <w:bCs/>
          <w:noProof/>
        </w:rPr>
        <w:tab/>
      </w:r>
      <w:r w:rsidR="003475F2" w:rsidRPr="001236B9">
        <w:rPr>
          <w:rFonts w:eastAsia="Calibri" w:hAnsi="Calibri" w:cs="Calibri"/>
          <w:bCs/>
          <w:noProof/>
        </w:rPr>
        <w:t>In line with the UN greening policy, hard copies of submissions are no longer necessary.</w:t>
      </w:r>
    </w:p>
    <w:p w14:paraId="0D2BDB56" w14:textId="7056D0AD" w:rsidR="003475F2" w:rsidRDefault="003475F2" w:rsidP="00142774">
      <w:pPr>
        <w:ind w:right="-431"/>
        <w:jc w:val="both"/>
        <w:rPr>
          <w:u w:val="single"/>
        </w:rPr>
      </w:pPr>
    </w:p>
    <w:p w14:paraId="668A28CA" w14:textId="127FB2DA"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DA0299">
        <w:rPr>
          <w:rFonts w:eastAsia="Calibri" w:hAnsi="Calibri" w:cs="Calibri"/>
          <w:b/>
          <w:bCs/>
          <w:noProof/>
          <w:color w:val="0033CC"/>
        </w:rPr>
        <w:t>5</w:t>
      </w:r>
      <w:r w:rsidR="004839ED">
        <w:rPr>
          <w:rFonts w:eastAsia="Calibri" w:hAnsi="Calibri" w:cs="Calibri"/>
          <w:b/>
          <w:bCs/>
          <w:noProof/>
          <w:color w:val="0033CC"/>
        </w:rPr>
        <w:t>-9</w:t>
      </w:r>
      <w:r w:rsidR="0088448D" w:rsidRPr="00142774">
        <w:rPr>
          <w:rFonts w:ascii="Times New Roman Bold"/>
          <w:color w:val="0033CC"/>
        </w:rPr>
        <w:t xml:space="preserve"> </w:t>
      </w:r>
      <w:r w:rsidR="004839ED">
        <w:rPr>
          <w:rFonts w:ascii="Times New Roman Bold"/>
          <w:color w:val="0033CC"/>
        </w:rPr>
        <w:t>July</w:t>
      </w:r>
      <w:r w:rsidR="0088448D" w:rsidRPr="00142774">
        <w:rPr>
          <w:rFonts w:ascii="Times New Roman Bold"/>
          <w:color w:val="0033CC"/>
        </w:rPr>
        <w:t xml:space="preserve"> </w:t>
      </w:r>
      <w:r w:rsidRPr="00562F72">
        <w:rPr>
          <w:rFonts w:eastAsia="Calibri" w:hAnsi="Calibri" w:cs="Calibri"/>
          <w:b/>
          <w:bCs/>
          <w:noProof/>
          <w:color w:val="0033CC"/>
        </w:rPr>
        <w:t>202</w:t>
      </w:r>
      <w:r w:rsidR="00DA0299">
        <w:rPr>
          <w:rFonts w:eastAsia="Calibri" w:hAnsi="Calibri" w:cs="Calibri"/>
          <w:b/>
          <w:bCs/>
          <w:noProof/>
          <w:color w:val="0033CC"/>
        </w:rPr>
        <w:t>1</w:t>
      </w:r>
      <w:r w:rsidRPr="00562F72">
        <w:rPr>
          <w:rFonts w:eastAsia="Calibri" w:hAnsi="Calibri" w:cs="Calibri"/>
          <w:b/>
          <w:bCs/>
          <w:noProof/>
          <w:color w:val="0033CC"/>
        </w:rPr>
        <w:t>)</w:t>
      </w:r>
    </w:p>
    <w:p w14:paraId="5D4BB036"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3BB3F7DC" w14:textId="453426F2" w:rsidR="003475F2" w:rsidRPr="00C459A4" w:rsidRDefault="003475F2" w:rsidP="00E62DF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rPr>
          <w:rFonts w:eastAsia="Calibri" w:hAnsi="Calibri" w:cs="Calibri"/>
          <w:b/>
          <w:bCs/>
          <w:noProof/>
        </w:rPr>
        <w:tab/>
      </w:r>
      <w:r>
        <w:t xml:space="preserve">The pre-sessional working group will </w:t>
      </w:r>
      <w:r w:rsidR="00DA0299">
        <w:t>be held online</w:t>
      </w:r>
      <w:r>
        <w:t xml:space="preserve"> in closed meeting</w:t>
      </w:r>
      <w:r w:rsidR="00B05C50">
        <w:t>.</w:t>
      </w:r>
      <w:r>
        <w:t xml:space="preserve"> </w:t>
      </w:r>
      <w:r w:rsidR="00B05C50">
        <w:t>It will</w:t>
      </w:r>
      <w:r>
        <w:t xml:space="preserve"> prepare lists of issues for the following States parties that are scheduled to be considered at </w:t>
      </w:r>
      <w:r w:rsidR="00DA0299">
        <w:t>future sessions of the Committee</w:t>
      </w:r>
      <w:r>
        <w:t>:</w:t>
      </w:r>
      <w:r>
        <w:rPr>
          <w:iCs/>
        </w:rPr>
        <w:t xml:space="preserve"> </w:t>
      </w:r>
      <w:r w:rsidR="004839ED">
        <w:rPr>
          <w:b/>
        </w:rPr>
        <w:t>Armenia, Djibouti, Finland, Georgia, Honduras and Turkey</w:t>
      </w:r>
      <w:r>
        <w:t xml:space="preserve">. </w:t>
      </w:r>
      <w:r>
        <w:rPr>
          <w:iCs/>
        </w:rPr>
        <w:t xml:space="preserve">In addition, it will prepare </w:t>
      </w:r>
      <w:r w:rsidRPr="00891039">
        <w:rPr>
          <w:b/>
          <w:iCs/>
        </w:rPr>
        <w:t>list</w:t>
      </w:r>
      <w:r>
        <w:rPr>
          <w:b/>
          <w:iCs/>
        </w:rPr>
        <w:t>s</w:t>
      </w:r>
      <w:r w:rsidRPr="00891039">
        <w:rPr>
          <w:b/>
          <w:iCs/>
        </w:rPr>
        <w:t xml:space="preserve"> of issues prior to reporting</w:t>
      </w:r>
      <w:r w:rsidRPr="00806162">
        <w:rPr>
          <w:b/>
          <w:iCs/>
        </w:rPr>
        <w:t xml:space="preserve"> </w:t>
      </w:r>
      <w:r w:rsidRPr="00DC4F1B">
        <w:rPr>
          <w:b/>
          <w:iCs/>
        </w:rPr>
        <w:t xml:space="preserve">for </w:t>
      </w:r>
      <w:r w:rsidR="00F93A92">
        <w:rPr>
          <w:b/>
        </w:rPr>
        <w:t>Estonia, the Netherlands and Niger</w:t>
      </w:r>
      <w:r w:rsidR="000064C3" w:rsidRPr="000064C3" w:rsidDel="000064C3">
        <w:rPr>
          <w:b/>
          <w:iCs/>
        </w:rPr>
        <w:t xml:space="preserve"> </w:t>
      </w:r>
      <w:r w:rsidRPr="00806162">
        <w:rPr>
          <w:iCs/>
        </w:rPr>
        <w:t>under the simplified reporting procedure</w:t>
      </w:r>
      <w:r>
        <w:rPr>
          <w:iCs/>
        </w:rPr>
        <w:t xml:space="preserve">. </w:t>
      </w:r>
      <w:r>
        <w:t xml:space="preserve">The pre-sessional working group prepares lists of issues and questions for States parties </w:t>
      </w:r>
      <w:r w:rsidR="00DA0299">
        <w:t xml:space="preserve">that normally are </w:t>
      </w:r>
      <w:r>
        <w:t>scheduled to be reviewed two sessions later</w:t>
      </w:r>
      <w:r w:rsidR="00C459A4">
        <w:t xml:space="preserve"> (does not apply to lists of issues prior to reporting)</w:t>
      </w:r>
      <w:r w:rsidR="00F93A92">
        <w:t>,</w:t>
      </w:r>
      <w:r w:rsidR="00DA0299">
        <w:t xml:space="preserve"> except that this sequence has been delayed due to the ongoing COVID-19 pandemic</w:t>
      </w:r>
      <w:r w:rsidR="00C459A4">
        <w:t>.</w:t>
      </w:r>
    </w:p>
    <w:p w14:paraId="02389083" w14:textId="77777777" w:rsidR="003475F2" w:rsidRDefault="003475F2" w:rsidP="003475F2">
      <w:pPr>
        <w:ind w:right="-432" w:firstLine="720"/>
        <w:jc w:val="both"/>
        <w:rPr>
          <w:rFonts w:ascii="Times New Roman Bold" w:eastAsia="Times New Roman Bold" w:hAnsi="Times New Roman Bold" w:cs="Times New Roman Bold"/>
        </w:rPr>
      </w:pPr>
    </w:p>
    <w:p w14:paraId="4F0CA00B" w14:textId="740D56C7" w:rsidR="003475F2" w:rsidRPr="00965445" w:rsidRDefault="003475F2" w:rsidP="0064341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r>
        <w:tab/>
        <w:t xml:space="preserve">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t>
      </w:r>
      <w:r>
        <w:lastRenderedPageBreak/>
        <w:t xml:space="preserve">wishing to submit written information to the pre-sessional working group should follow the same procedure as for the submission of written information for the session (see above). Written NGO submissions </w:t>
      </w:r>
      <w:r w:rsidR="008C0C0F">
        <w:t>must</w:t>
      </w:r>
      <w:r>
        <w:t xml:space="preserve"> </w:t>
      </w:r>
      <w:r w:rsidR="009850F9">
        <w:t xml:space="preserve">be </w:t>
      </w:r>
      <w:r w:rsidR="009850F9" w:rsidRPr="00674494">
        <w:rPr>
          <w:b/>
        </w:rPr>
        <w:t>in one of the working languages of the Committee (English, French or Spanish)</w:t>
      </w:r>
      <w:r w:rsidR="008C0C0F">
        <w:rPr>
          <w:b/>
        </w:rPr>
        <w:t>,</w:t>
      </w:r>
      <w:r w:rsidR="009850F9">
        <w:t xml:space="preserve"> </w:t>
      </w:r>
      <w:r w:rsidR="008C0C0F" w:rsidRPr="00674494">
        <w:rPr>
          <w:b/>
        </w:rPr>
        <w:t>must</w:t>
      </w:r>
      <w:r w:rsidR="009850F9">
        <w:t xml:space="preserve"> </w:t>
      </w:r>
      <w:r>
        <w:rPr>
          <w:rFonts w:ascii="Times New Roman Bold"/>
        </w:rPr>
        <w:t>not exceed 3,300 words</w:t>
      </w:r>
      <w:r>
        <w:t xml:space="preserve"> (6,600 words for submissions by NGO coalitions) and should be </w:t>
      </w:r>
      <w:r w:rsidRPr="000D198F">
        <w:t xml:space="preserve">sent </w:t>
      </w:r>
      <w:r w:rsidRPr="00142774">
        <w:rPr>
          <w:b/>
        </w:rPr>
        <w:t xml:space="preserve">by </w:t>
      </w:r>
      <w:r w:rsidR="00F93A92">
        <w:rPr>
          <w:b/>
        </w:rPr>
        <w:t>7</w:t>
      </w:r>
      <w:r w:rsidRPr="00142774">
        <w:rPr>
          <w:rFonts w:ascii="Times New Roman Bold"/>
        </w:rPr>
        <w:t xml:space="preserve"> </w:t>
      </w:r>
      <w:r w:rsidR="00F93A92">
        <w:rPr>
          <w:rFonts w:ascii="Times New Roman Bold"/>
        </w:rPr>
        <w:t>June</w:t>
      </w:r>
      <w:r w:rsidRPr="00142774">
        <w:rPr>
          <w:rFonts w:ascii="Times New Roman Bold"/>
        </w:rPr>
        <w:t xml:space="preserve"> 202</w:t>
      </w:r>
      <w:r w:rsidR="005F37BB">
        <w:rPr>
          <w:rFonts w:ascii="Times New Roman Bold"/>
        </w:rPr>
        <w:t>1</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hyperlink r:id="rId12" w:history="1">
        <w:r>
          <w:rPr>
            <w:rStyle w:val="Hyperlink1"/>
          </w:rPr>
          <w:t>cedaw@ohchr.org</w:t>
        </w:r>
      </w:hyperlink>
      <w:r>
        <w:t>.</w:t>
      </w:r>
    </w:p>
    <w:p w14:paraId="3264B784" w14:textId="77777777" w:rsidR="003475F2" w:rsidRPr="00965445" w:rsidRDefault="003475F2" w:rsidP="003475F2">
      <w:pPr>
        <w:ind w:right="-432" w:firstLine="720"/>
        <w:jc w:val="both"/>
        <w:rPr>
          <w:lang w:val="en-GB"/>
        </w:rPr>
      </w:pPr>
    </w:p>
    <w:p w14:paraId="40177B7E" w14:textId="649B95EA"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VII.</w:t>
      </w:r>
      <w:r w:rsidRPr="00562F72">
        <w:rPr>
          <w:rFonts w:eastAsia="Calibri" w:hAnsi="Calibri" w:cs="Calibri"/>
          <w:b/>
          <w:bCs/>
          <w:noProof/>
          <w:color w:val="0033CC"/>
        </w:rPr>
        <w:tab/>
        <w:t>Written submissions under the follow-up to concluding observations procedure</w:t>
      </w:r>
    </w:p>
    <w:p w14:paraId="1AA8A3D2" w14:textId="77777777" w:rsidR="000D198F" w:rsidRPr="00562F72"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71E6C30" w14:textId="47A0AAFA"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lang w:val="en-GB"/>
        </w:rPr>
      </w:pPr>
      <w:r>
        <w:rPr>
          <w:rFonts w:eastAsia="Calibri"/>
          <w:bCs/>
          <w:noProof/>
        </w:rPr>
        <w:tab/>
      </w:r>
      <w:r w:rsidR="003475F2" w:rsidRPr="00562F72">
        <w:rPr>
          <w:rFonts w:eastAsia="Calibri"/>
          <w:bCs/>
          <w:noProof/>
        </w:rPr>
        <w:t xml:space="preserve">In its concluding observations </w:t>
      </w:r>
      <w:r w:rsidR="003475F2">
        <w:rPr>
          <w:rFonts w:eastAsia="Calibri"/>
          <w:bCs/>
          <w:noProof/>
        </w:rPr>
        <w:t xml:space="preserve">adopted at the end of the consideration of </w:t>
      </w:r>
      <w:r w:rsidR="003475F2" w:rsidRPr="00562F72">
        <w:rPr>
          <w:rFonts w:eastAsia="Calibri"/>
          <w:bCs/>
          <w:noProof/>
        </w:rPr>
        <w:t>a State party report, t</w:t>
      </w:r>
      <w:r w:rsidR="003475F2" w:rsidRPr="00562F72">
        <w:rPr>
          <w:lang w:val="en-GB"/>
        </w:rPr>
        <w:t xml:space="preserve">he Committee identifies up to four sub-paragraphs, requiring the State party concerned to submit </w:t>
      </w:r>
      <w:r w:rsidR="003475F2" w:rsidRPr="00562F72">
        <w:rPr>
          <w:b/>
          <w:lang w:val="en-GB"/>
        </w:rPr>
        <w:t>follow-up information</w:t>
      </w:r>
      <w:r w:rsidR="003475F2" w:rsidRPr="00562F72">
        <w:rPr>
          <w:lang w:val="en-GB"/>
        </w:rPr>
        <w:t xml:space="preserve"> in relation to these sub-paragraphs within two years</w:t>
      </w:r>
      <w:r w:rsidR="005F37BB">
        <w:rPr>
          <w:lang w:val="en-GB"/>
        </w:rPr>
        <w:t xml:space="preserve"> or, exceptionally, within one year</w:t>
      </w:r>
      <w:r w:rsidR="003475F2" w:rsidRPr="00562F72">
        <w:rPr>
          <w:lang w:val="en-GB"/>
        </w:rPr>
        <w:t>.</w:t>
      </w:r>
      <w:r w:rsidR="00F34644">
        <w:rPr>
          <w:lang w:val="en-GB"/>
        </w:rPr>
        <w:t xml:space="preserve"> </w:t>
      </w:r>
    </w:p>
    <w:p w14:paraId="4927DCEB" w14:textId="77777777" w:rsidR="000D198F"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p>
    <w:p w14:paraId="4168CF44" w14:textId="79CC03F8"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r>
        <w:rPr>
          <w:rFonts w:eastAsiaTheme="minorHAnsi" w:hAnsi="Times New Roman" w:cs="Times New Roman"/>
          <w:bdr w:val="none" w:sz="0" w:space="0" w:color="auto"/>
          <w:lang w:val="en-GB"/>
        </w:rPr>
        <w:tab/>
      </w:r>
      <w:r w:rsidR="003475F2" w:rsidRPr="00562F72">
        <w:rPr>
          <w:rFonts w:eastAsiaTheme="minorHAnsi" w:hAnsi="Times New Roman" w:cs="Times New Roman"/>
          <w:bdr w:val="none" w:sz="0" w:space="0" w:color="auto"/>
          <w:lang w:val="en-GB"/>
        </w:rPr>
        <w:t xml:space="preserve">The follow-up procedure allows for the consideration of information received from NGOs. </w:t>
      </w:r>
      <w:r w:rsidR="003475F2" w:rsidRPr="00562F72">
        <w:rPr>
          <w:rFonts w:eastAsiaTheme="minorHAnsi" w:hAnsi="Times New Roman" w:cs="Times New Roman"/>
          <w:b/>
          <w:bdr w:val="none" w:sz="0" w:space="0" w:color="auto"/>
          <w:lang w:val="en-GB"/>
        </w:rPr>
        <w:t>NGO submissions</w:t>
      </w:r>
      <w:r w:rsidR="003475F2" w:rsidRPr="00562F72">
        <w:rPr>
          <w:rFonts w:eastAsiaTheme="minorHAnsi" w:hAnsi="Times New Roman" w:cs="Times New Roman"/>
          <w:bdr w:val="none" w:sz="0" w:space="0" w:color="auto"/>
          <w:lang w:val="en-GB"/>
        </w:rPr>
        <w:t xml:space="preserve"> shall be </w:t>
      </w:r>
      <w:r w:rsidR="009850F9">
        <w:rPr>
          <w:rFonts w:eastAsiaTheme="minorHAnsi" w:hAnsi="Times New Roman" w:cs="Times New Roman"/>
          <w:bdr w:val="none" w:sz="0" w:space="0" w:color="auto"/>
          <w:lang w:val="en-GB"/>
        </w:rPr>
        <w:t xml:space="preserve">in one of the working languages of the Committee (English, French or Spanish), </w:t>
      </w:r>
      <w:r w:rsidR="003475F2" w:rsidRPr="00562F72">
        <w:rPr>
          <w:rFonts w:eastAsiaTheme="minorHAnsi" w:hAnsi="Times New Roman" w:cs="Times New Roman"/>
          <w:bdr w:val="none" w:sz="0" w:space="0" w:color="auto"/>
          <w:lang w:val="en-GB"/>
        </w:rPr>
        <w:t>as concise as possible</w:t>
      </w:r>
      <w:r w:rsidR="00145419">
        <w:rPr>
          <w:rFonts w:eastAsiaTheme="minorHAnsi" w:hAnsi="Times New Roman" w:cs="Times New Roman"/>
          <w:bdr w:val="none" w:sz="0" w:space="0" w:color="auto"/>
          <w:lang w:val="en-GB"/>
        </w:rPr>
        <w:t>,</w:t>
      </w:r>
      <w:r w:rsidR="003475F2" w:rsidRPr="00562F72">
        <w:rPr>
          <w:rFonts w:eastAsiaTheme="minorHAnsi" w:hAnsi="Times New Roman" w:cs="Times New Roman"/>
          <w:bdr w:val="none" w:sz="0" w:space="0" w:color="auto"/>
          <w:lang w:val="en-GB"/>
        </w:rPr>
        <w:t xml:space="preserve"> </w:t>
      </w:r>
      <w:r w:rsidR="003475F2">
        <w:rPr>
          <w:rFonts w:eastAsiaTheme="minorHAnsi" w:hAnsi="Times New Roman" w:cs="Times New Roman"/>
          <w:bdr w:val="none" w:sz="0" w:space="0" w:color="auto"/>
          <w:lang w:val="en-GB"/>
        </w:rPr>
        <w:t xml:space="preserve">must </w:t>
      </w:r>
      <w:r w:rsidR="003475F2" w:rsidRPr="00562F72">
        <w:rPr>
          <w:rFonts w:eastAsiaTheme="minorHAnsi" w:hAnsi="Times New Roman" w:cs="Times New Roman"/>
          <w:bdr w:val="none" w:sz="0" w:space="0" w:color="auto"/>
          <w:lang w:val="en-GB"/>
        </w:rPr>
        <w:t xml:space="preserve">not exceed a maximum length of </w:t>
      </w:r>
      <w:r w:rsidR="003475F2" w:rsidRPr="00562F72">
        <w:rPr>
          <w:rFonts w:eastAsiaTheme="minorHAnsi" w:hAnsi="Times New Roman" w:cs="Times New Roman"/>
          <w:b/>
          <w:bdr w:val="none" w:sz="0" w:space="0" w:color="auto"/>
          <w:lang w:val="en-GB"/>
        </w:rPr>
        <w:t>3</w:t>
      </w:r>
      <w:r w:rsidR="003475F2">
        <w:rPr>
          <w:rFonts w:eastAsiaTheme="minorHAnsi" w:hAnsi="Times New Roman" w:cs="Times New Roman"/>
          <w:b/>
          <w:bdr w:val="none" w:sz="0" w:space="0" w:color="auto"/>
          <w:lang w:val="en-GB"/>
        </w:rPr>
        <w:t xml:space="preserve"> </w:t>
      </w:r>
      <w:r w:rsidR="003475F2" w:rsidRPr="00562F72">
        <w:rPr>
          <w:rFonts w:eastAsiaTheme="minorHAnsi" w:hAnsi="Times New Roman" w:cs="Times New Roman"/>
          <w:b/>
          <w:bdr w:val="none" w:sz="0" w:space="0" w:color="auto"/>
          <w:lang w:val="en-GB"/>
        </w:rPr>
        <w:t>500 words</w:t>
      </w:r>
      <w:r w:rsidR="003475F2" w:rsidRPr="00562F72">
        <w:rPr>
          <w:rFonts w:eastAsiaTheme="minorHAnsi" w:hAnsi="Times New Roman" w:cs="Times New Roman"/>
          <w:bdr w:val="none" w:sz="0" w:space="0" w:color="auto"/>
          <w:lang w:val="en-GB"/>
        </w:rPr>
        <w:t xml:space="preserve"> and should be sent electronically in Word format to </w:t>
      </w:r>
      <w:hyperlink r:id="rId13" w:history="1">
        <w:r w:rsidR="003475F2">
          <w:rPr>
            <w:rStyle w:val="Hyperlink1"/>
          </w:rPr>
          <w:t>cedaw@ohchr.org</w:t>
        </w:r>
      </w:hyperlink>
      <w:r w:rsidR="003475F2" w:rsidRPr="00562F72">
        <w:rPr>
          <w:rFonts w:eastAsiaTheme="minorHAnsi" w:hAnsi="Times New Roman" w:cs="Times New Roman"/>
          <w:bdr w:val="none" w:sz="0" w:space="0" w:color="auto"/>
          <w:lang w:val="en-GB"/>
        </w:rPr>
        <w:t xml:space="preserve">. The deadline for the </w:t>
      </w:r>
      <w:r w:rsidR="003475F2" w:rsidRPr="00F34644">
        <w:rPr>
          <w:rFonts w:eastAsiaTheme="minorHAnsi" w:hAnsi="Times New Roman" w:cs="Times New Roman"/>
          <w:bdr w:val="none" w:sz="0" w:space="0" w:color="auto"/>
          <w:lang w:val="en-GB"/>
        </w:rPr>
        <w:t xml:space="preserve">submission of written information by NGOs is </w:t>
      </w:r>
      <w:r w:rsidR="00802CCB">
        <w:rPr>
          <w:rFonts w:eastAsiaTheme="minorHAnsi" w:hAnsi="Times New Roman" w:cs="Times New Roman"/>
          <w:bdr w:val="none" w:sz="0" w:space="0" w:color="auto"/>
          <w:lang w:val="en-GB"/>
        </w:rPr>
        <w:t>four weeks</w:t>
      </w:r>
      <w:r w:rsidR="003475F2" w:rsidRPr="00F34644">
        <w:rPr>
          <w:rFonts w:eastAsiaTheme="minorHAnsi" w:hAnsi="Times New Roman" w:cs="Times New Roman"/>
          <w:bdr w:val="none" w:sz="0" w:space="0" w:color="auto"/>
          <w:lang w:val="en-GB"/>
        </w:rPr>
        <w:t xml:space="preserve"> before the beginning of the session at which the State party’s follow-up report is scheduled to be assessed.</w:t>
      </w:r>
    </w:p>
    <w:p w14:paraId="0A143AF1" w14:textId="77777777" w:rsidR="000D198F"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p>
    <w:p w14:paraId="25D43FB4" w14:textId="578DA294" w:rsidR="00E33B9B"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r>
        <w:rPr>
          <w:rFonts w:eastAsiaTheme="minorHAnsi" w:hAnsi="Times New Roman" w:cs="Times New Roman"/>
          <w:bdr w:val="none" w:sz="0" w:space="0" w:color="auto"/>
          <w:lang w:val="en-GB"/>
        </w:rPr>
        <w:tab/>
      </w:r>
      <w:r w:rsidR="003475F2" w:rsidRPr="00562F72">
        <w:rPr>
          <w:rFonts w:eastAsiaTheme="minorHAnsi" w:hAnsi="Times New Roman" w:cs="Times New Roman"/>
          <w:bdr w:val="none" w:sz="0" w:space="0" w:color="auto"/>
          <w:lang w:val="en-GB"/>
        </w:rPr>
        <w:t xml:space="preserve">For more information on the follow-up to concluding observations procedure see: </w:t>
      </w:r>
      <w:r w:rsidR="006E6212" w:rsidRPr="00B916F6">
        <w:rPr>
          <w:color w:val="0000CC"/>
          <w:u w:val="single"/>
        </w:rPr>
        <w:t>https://tbinternet.ohchr.org/_layouts/15/treatybodyexternal/SessionDetails1.aspx?SessionID=2488&amp;Lang=en</w:t>
      </w:r>
      <w:bookmarkStart w:id="0" w:name="_GoBack"/>
      <w:bookmarkEnd w:id="0"/>
    </w:p>
    <w:p w14:paraId="180DE185"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67916A7B" w14:textId="3EC70076"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DB7902">
        <w:rPr>
          <w:rFonts w:eastAsia="Calibri" w:hAnsi="Calibri" w:cs="Calibri"/>
          <w:b/>
          <w:bCs/>
          <w:noProof/>
          <w:color w:val="0033CC"/>
        </w:rPr>
        <w:t>VIII.</w:t>
      </w:r>
      <w:r w:rsidRPr="00DB7902">
        <w:rPr>
          <w:rFonts w:eastAsia="Calibri" w:hAnsi="Calibri" w:cs="Calibri"/>
          <w:b/>
          <w:bCs/>
          <w:noProof/>
          <w:color w:val="0033CC"/>
        </w:rPr>
        <w:tab/>
      </w:r>
      <w:r w:rsidR="008B3400">
        <w:rPr>
          <w:rFonts w:eastAsia="Calibri" w:hAnsi="Calibri" w:cs="Calibri"/>
          <w:b/>
          <w:bCs/>
          <w:noProof/>
          <w:color w:val="0033CC"/>
        </w:rPr>
        <w:t>Informal remote public</w:t>
      </w:r>
      <w:r w:rsidR="00B05C50">
        <w:rPr>
          <w:rFonts w:eastAsia="Calibri" w:hAnsi="Calibri" w:cs="Calibri"/>
          <w:b/>
          <w:bCs/>
          <w:noProof/>
          <w:color w:val="0033CC"/>
        </w:rPr>
        <w:t xml:space="preserve"> m</w:t>
      </w:r>
      <w:r w:rsidRPr="00DB7902">
        <w:rPr>
          <w:rFonts w:eastAsia="Calibri" w:hAnsi="Calibri" w:cs="Calibri"/>
          <w:b/>
          <w:bCs/>
          <w:noProof/>
          <w:color w:val="0033CC"/>
        </w:rPr>
        <w:t>eeting with NGOs during the 7</w:t>
      </w:r>
      <w:r w:rsidR="00F93A92">
        <w:rPr>
          <w:rFonts w:eastAsia="Calibri" w:hAnsi="Calibri" w:cs="Calibri"/>
          <w:b/>
          <w:bCs/>
          <w:noProof/>
          <w:color w:val="0033CC"/>
        </w:rPr>
        <w:t>9</w:t>
      </w:r>
      <w:r w:rsidRPr="00DB7902">
        <w:rPr>
          <w:rFonts w:eastAsia="Calibri" w:hAnsi="Calibri" w:cs="Calibri"/>
          <w:b/>
          <w:bCs/>
          <w:noProof/>
          <w:color w:val="0033CC"/>
        </w:rPr>
        <w:t>th session</w:t>
      </w:r>
    </w:p>
    <w:p w14:paraId="50AECF3E" w14:textId="77777777" w:rsidR="003475F2" w:rsidRDefault="003475F2" w:rsidP="003475F2">
      <w:pPr>
        <w:ind w:right="-432"/>
        <w:jc w:val="both"/>
        <w:rPr>
          <w:rFonts w:ascii="Times New Roman Bold" w:eastAsia="Times New Roman Bold" w:hAnsi="Times New Roman Bold" w:cs="Times New Roman Bold"/>
        </w:rPr>
      </w:pPr>
    </w:p>
    <w:p w14:paraId="5B30B8CD" w14:textId="2CC7BDDF" w:rsidR="003475F2" w:rsidRDefault="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r>
        <w:tab/>
      </w:r>
      <w:r w:rsidR="00AF2ED9">
        <w:rPr>
          <w:rFonts w:hAnsi="Times New Roman" w:cs="Times New Roman"/>
          <w:b/>
        </w:rPr>
        <w:t>Due</w:t>
      </w:r>
      <w:r w:rsidR="00802CCB" w:rsidRPr="00142774">
        <w:rPr>
          <w:rFonts w:hAnsi="Times New Roman" w:cs="Times New Roman"/>
          <w:b/>
        </w:rPr>
        <w:t xml:space="preserve"> to the </w:t>
      </w:r>
      <w:r w:rsidR="00C31E10">
        <w:rPr>
          <w:rFonts w:hAnsi="Times New Roman" w:cs="Times New Roman"/>
          <w:b/>
        </w:rPr>
        <w:t xml:space="preserve">ongoing </w:t>
      </w:r>
      <w:r w:rsidR="00802CCB" w:rsidRPr="00142774">
        <w:rPr>
          <w:rFonts w:hAnsi="Times New Roman" w:cs="Times New Roman"/>
          <w:b/>
        </w:rPr>
        <w:t>COVID-19 pandemic</w:t>
      </w:r>
      <w:r w:rsidR="00A41268" w:rsidRPr="00142774">
        <w:rPr>
          <w:rFonts w:hAnsi="Times New Roman" w:cs="Times New Roman"/>
          <w:b/>
        </w:rPr>
        <w:t>, the</w:t>
      </w:r>
      <w:r w:rsidR="008C6AF5">
        <w:rPr>
          <w:rFonts w:hAnsi="Times New Roman" w:cs="Times New Roman"/>
          <w:b/>
        </w:rPr>
        <w:t xml:space="preserve"> 7</w:t>
      </w:r>
      <w:r w:rsidR="00F93A92">
        <w:rPr>
          <w:rFonts w:hAnsi="Times New Roman" w:cs="Times New Roman"/>
          <w:b/>
        </w:rPr>
        <w:t>9</w:t>
      </w:r>
      <w:r w:rsidR="008C6AF5" w:rsidRPr="00142774">
        <w:rPr>
          <w:rFonts w:hAnsi="Times New Roman" w:cs="Times New Roman"/>
          <w:b/>
          <w:vertAlign w:val="superscript"/>
        </w:rPr>
        <w:t>th</w:t>
      </w:r>
      <w:r w:rsidR="008C6AF5">
        <w:rPr>
          <w:rFonts w:hAnsi="Times New Roman" w:cs="Times New Roman"/>
          <w:b/>
        </w:rPr>
        <w:t xml:space="preserve"> session of the Committee will </w:t>
      </w:r>
      <w:r w:rsidR="008B3400">
        <w:rPr>
          <w:rFonts w:hAnsi="Times New Roman" w:cs="Times New Roman"/>
          <w:b/>
        </w:rPr>
        <w:t>be held online</w:t>
      </w:r>
      <w:r w:rsidR="008C6AF5">
        <w:rPr>
          <w:rFonts w:hAnsi="Times New Roman" w:cs="Times New Roman"/>
          <w:b/>
        </w:rPr>
        <w:t xml:space="preserve"> and no physical meetings will take place in Geneva. </w:t>
      </w:r>
      <w:r w:rsidR="00F93A92">
        <w:rPr>
          <w:rFonts w:hAnsi="Times New Roman" w:cs="Times New Roman"/>
          <w:b/>
        </w:rPr>
        <w:t>As the dialogues with the States parties that had been rescheduled for consideration at the 79</w:t>
      </w:r>
      <w:r w:rsidR="00F93A92" w:rsidRPr="00142774">
        <w:rPr>
          <w:rFonts w:hAnsi="Times New Roman" w:cs="Times New Roman"/>
          <w:b/>
          <w:vertAlign w:val="superscript"/>
        </w:rPr>
        <w:t>th</w:t>
      </w:r>
      <w:r w:rsidR="00F93A92">
        <w:rPr>
          <w:rFonts w:hAnsi="Times New Roman" w:cs="Times New Roman"/>
          <w:b/>
        </w:rPr>
        <w:t xml:space="preserve"> session have now been postponed to the 80</w:t>
      </w:r>
      <w:r w:rsidR="00F93A92" w:rsidRPr="00E62DF3">
        <w:rPr>
          <w:rFonts w:hAnsi="Times New Roman" w:cs="Times New Roman"/>
          <w:b/>
          <w:vertAlign w:val="superscript"/>
        </w:rPr>
        <w:t>th</w:t>
      </w:r>
      <w:r w:rsidR="00F93A92">
        <w:rPr>
          <w:rFonts w:hAnsi="Times New Roman" w:cs="Times New Roman"/>
          <w:b/>
        </w:rPr>
        <w:t xml:space="preserve"> session, the Committee also decided to postpone its informal public meetings with NGOs wishing to brief the Committee on the implementation of the Convention in the States parties concerned</w:t>
      </w:r>
      <w:r w:rsidR="00F93A92" w:rsidRPr="00142774">
        <w:rPr>
          <w:rFonts w:hAnsi="Times New Roman" w:cs="Times New Roman"/>
          <w:b/>
        </w:rPr>
        <w:t>.</w:t>
      </w:r>
      <w:r w:rsidR="008B3400">
        <w:rPr>
          <w:rFonts w:hAnsi="Times New Roman" w:cs="Times New Roman"/>
          <w:b/>
        </w:rPr>
        <w:tab/>
      </w:r>
    </w:p>
    <w:p w14:paraId="33D2002A" w14:textId="5E271D6F" w:rsidR="00317224" w:rsidRDefault="0031722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4EE4605E" w14:textId="47C03585"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12510B">
        <w:rPr>
          <w:rFonts w:eastAsia="Calibri" w:hAnsi="Calibri" w:cs="Calibri"/>
          <w:b/>
          <w:bCs/>
          <w:noProof/>
          <w:color w:val="0000CC"/>
        </w:rPr>
        <w:t>IX.</w:t>
      </w:r>
      <w:r w:rsidRPr="0012510B">
        <w:rPr>
          <w:rFonts w:eastAsia="Calibri" w:hAnsi="Calibri" w:cs="Calibri"/>
          <w:b/>
          <w:bCs/>
          <w:noProof/>
          <w:color w:val="0000CC"/>
        </w:rPr>
        <w:tab/>
      </w:r>
      <w:r w:rsidR="00C955B2">
        <w:rPr>
          <w:rFonts w:eastAsia="Calibri" w:hAnsi="Calibri" w:cs="Calibri"/>
          <w:b/>
          <w:bCs/>
          <w:noProof/>
          <w:color w:val="0000CC"/>
        </w:rPr>
        <w:t>Informal remote private briefing</w:t>
      </w:r>
      <w:r w:rsidR="00A2202F">
        <w:rPr>
          <w:rFonts w:eastAsia="Calibri" w:hAnsi="Calibri" w:cs="Calibri"/>
          <w:b/>
          <w:bCs/>
          <w:noProof/>
          <w:color w:val="0000CC"/>
        </w:rPr>
        <w:t>s</w:t>
      </w:r>
      <w:r w:rsidR="00C955B2">
        <w:rPr>
          <w:rFonts w:eastAsia="Calibri" w:hAnsi="Calibri" w:cs="Calibri"/>
          <w:b/>
          <w:bCs/>
          <w:noProof/>
          <w:color w:val="0000CC"/>
        </w:rPr>
        <w:t xml:space="preserve"> by</w:t>
      </w:r>
      <w:r w:rsidRPr="0012510B">
        <w:rPr>
          <w:rFonts w:eastAsia="Calibri" w:hAnsi="Calibri" w:cs="Calibri"/>
          <w:b/>
          <w:bCs/>
          <w:noProof/>
          <w:color w:val="0000CC"/>
        </w:rPr>
        <w:t xml:space="preserve"> NGOs during the Pre-sessional Working Group</w:t>
      </w:r>
    </w:p>
    <w:p w14:paraId="2A51C8CC"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E90FB00" w14:textId="17891A97" w:rsidR="003475F2" w:rsidRPr="00142774"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9850F9">
        <w:rPr>
          <w:rFonts w:hAnsi="Times New Roman" w:cs="Times New Roman"/>
        </w:rPr>
        <w:t>Due</w:t>
      </w:r>
      <w:r w:rsidR="00A17FFE" w:rsidRPr="00142774">
        <w:rPr>
          <w:rFonts w:hAnsi="Times New Roman" w:cs="Times New Roman"/>
        </w:rPr>
        <w:t xml:space="preserve"> to the </w:t>
      </w:r>
      <w:r w:rsidR="00C31E10">
        <w:rPr>
          <w:rFonts w:hAnsi="Times New Roman" w:cs="Times New Roman"/>
        </w:rPr>
        <w:t xml:space="preserve">ongoing </w:t>
      </w:r>
      <w:r w:rsidR="00A17FFE" w:rsidRPr="00142774">
        <w:rPr>
          <w:rFonts w:hAnsi="Times New Roman" w:cs="Times New Roman"/>
        </w:rPr>
        <w:t xml:space="preserve">COVID-19 pandemic, </w:t>
      </w:r>
      <w:r w:rsidR="00A17FFE" w:rsidRPr="008C6AF5">
        <w:rPr>
          <w:rFonts w:hAnsi="Times New Roman" w:cs="Times New Roman"/>
          <w:b/>
        </w:rPr>
        <w:t>the Pre-</w:t>
      </w:r>
      <w:proofErr w:type="gramStart"/>
      <w:r w:rsidR="00A17FFE" w:rsidRPr="008C6AF5">
        <w:rPr>
          <w:rFonts w:hAnsi="Times New Roman" w:cs="Times New Roman"/>
          <w:b/>
        </w:rPr>
        <w:t>sessional</w:t>
      </w:r>
      <w:proofErr w:type="gramEnd"/>
      <w:r w:rsidR="00A17FFE" w:rsidRPr="008C6AF5">
        <w:rPr>
          <w:rFonts w:hAnsi="Times New Roman" w:cs="Times New Roman"/>
          <w:b/>
        </w:rPr>
        <w:t xml:space="preserve"> Working Group for the </w:t>
      </w:r>
      <w:r w:rsidR="00FD3EA1">
        <w:rPr>
          <w:rFonts w:hAnsi="Times New Roman" w:cs="Times New Roman"/>
          <w:b/>
        </w:rPr>
        <w:t>8</w:t>
      </w:r>
      <w:r w:rsidR="00F93A92">
        <w:rPr>
          <w:rFonts w:hAnsi="Times New Roman" w:cs="Times New Roman"/>
          <w:b/>
        </w:rPr>
        <w:t>1</w:t>
      </w:r>
      <w:r w:rsidR="00F93A92" w:rsidRPr="00E62DF3">
        <w:rPr>
          <w:rFonts w:hAnsi="Times New Roman" w:cs="Times New Roman"/>
          <w:b/>
          <w:vertAlign w:val="superscript"/>
        </w:rPr>
        <w:t>st</w:t>
      </w:r>
      <w:r w:rsidR="00A17FFE" w:rsidRPr="008C6AF5">
        <w:rPr>
          <w:rFonts w:hAnsi="Times New Roman" w:cs="Times New Roman"/>
          <w:b/>
        </w:rPr>
        <w:t xml:space="preserve"> session </w:t>
      </w:r>
      <w:r w:rsidR="008C6AF5" w:rsidRPr="008C6AF5">
        <w:rPr>
          <w:rFonts w:hAnsi="Times New Roman" w:cs="Times New Roman"/>
          <w:b/>
        </w:rPr>
        <w:t xml:space="preserve">will </w:t>
      </w:r>
      <w:r w:rsidR="009850F9">
        <w:rPr>
          <w:rFonts w:hAnsi="Times New Roman" w:cs="Times New Roman"/>
          <w:b/>
        </w:rPr>
        <w:t>be held online</w:t>
      </w:r>
      <w:r w:rsidR="008C6AF5" w:rsidRPr="008C6AF5">
        <w:rPr>
          <w:rFonts w:hAnsi="Times New Roman" w:cs="Times New Roman"/>
          <w:b/>
        </w:rPr>
        <w:t xml:space="preserve"> in closed meeting</w:t>
      </w:r>
      <w:r w:rsidR="008C6AF5" w:rsidRPr="00142774">
        <w:rPr>
          <w:rFonts w:hAnsi="Times New Roman" w:cs="Times New Roman"/>
        </w:rPr>
        <w:t xml:space="preserve"> </w:t>
      </w:r>
      <w:r w:rsidR="00A17FFE" w:rsidRPr="00142774">
        <w:rPr>
          <w:rFonts w:hAnsi="Times New Roman" w:cs="Times New Roman"/>
        </w:rPr>
        <w:t xml:space="preserve">from </w:t>
      </w:r>
      <w:r w:rsidR="009850F9">
        <w:rPr>
          <w:rFonts w:hAnsi="Times New Roman" w:cs="Times New Roman"/>
        </w:rPr>
        <w:t>5</w:t>
      </w:r>
      <w:r w:rsidR="00A17FFE" w:rsidRPr="00142774">
        <w:rPr>
          <w:rFonts w:hAnsi="Times New Roman" w:cs="Times New Roman"/>
        </w:rPr>
        <w:t xml:space="preserve"> </w:t>
      </w:r>
      <w:r w:rsidR="00F93A92">
        <w:rPr>
          <w:rFonts w:hAnsi="Times New Roman" w:cs="Times New Roman"/>
        </w:rPr>
        <w:t>to 9 July</w:t>
      </w:r>
      <w:r w:rsidR="00C31E10">
        <w:rPr>
          <w:rFonts w:hAnsi="Times New Roman" w:cs="Times New Roman"/>
        </w:rPr>
        <w:t xml:space="preserve"> </w:t>
      </w:r>
      <w:r w:rsidR="00A17FFE" w:rsidRPr="00142774">
        <w:rPr>
          <w:rFonts w:hAnsi="Times New Roman" w:cs="Times New Roman"/>
        </w:rPr>
        <w:t>202</w:t>
      </w:r>
      <w:r w:rsidR="009850F9">
        <w:rPr>
          <w:rFonts w:hAnsi="Times New Roman" w:cs="Times New Roman"/>
        </w:rPr>
        <w:t>1</w:t>
      </w:r>
      <w:r w:rsidR="00A17FFE" w:rsidRPr="00142774">
        <w:rPr>
          <w:rFonts w:hAnsi="Times New Roman" w:cs="Times New Roman"/>
        </w:rPr>
        <w:t xml:space="preserve">. </w:t>
      </w:r>
      <w:r w:rsidR="008C6AF5" w:rsidRPr="00142774">
        <w:rPr>
          <w:rFonts w:hAnsi="Times New Roman" w:cs="Times New Roman"/>
        </w:rPr>
        <w:t xml:space="preserve">As no physical meetings will take place, there is no </w:t>
      </w:r>
      <w:r w:rsidR="00C31E10">
        <w:rPr>
          <w:rFonts w:hAnsi="Times New Roman" w:cs="Times New Roman"/>
        </w:rPr>
        <w:t>need</w:t>
      </w:r>
      <w:r w:rsidR="008C6AF5" w:rsidRPr="00142774">
        <w:rPr>
          <w:rFonts w:hAnsi="Times New Roman" w:cs="Times New Roman"/>
        </w:rPr>
        <w:t xml:space="preserve"> for NGO representatives to travel to Geneva to brief the Pre-</w:t>
      </w:r>
      <w:proofErr w:type="gramStart"/>
      <w:r w:rsidR="008C6AF5" w:rsidRPr="00142774">
        <w:rPr>
          <w:rFonts w:hAnsi="Times New Roman" w:cs="Times New Roman"/>
        </w:rPr>
        <w:t>sessional</w:t>
      </w:r>
      <w:proofErr w:type="gramEnd"/>
      <w:r w:rsidR="008C6AF5" w:rsidRPr="00142774">
        <w:rPr>
          <w:rFonts w:hAnsi="Times New Roman" w:cs="Times New Roman"/>
        </w:rPr>
        <w:t xml:space="preserve"> Working Group</w:t>
      </w:r>
      <w:r w:rsidR="00A17FFE" w:rsidRPr="00142774">
        <w:rPr>
          <w:rFonts w:hAnsi="Times New Roman" w:cs="Times New Roman"/>
        </w:rPr>
        <w:t>.</w:t>
      </w:r>
    </w:p>
    <w:p w14:paraId="46E17A7C" w14:textId="5324AEFA" w:rsidR="00A17FFE" w:rsidRPr="00142774" w:rsidRDefault="00A17FFE"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3140BE50" w14:textId="23206A9C" w:rsidR="00FD3EA1" w:rsidRPr="00275DCD" w:rsidRDefault="00544B98" w:rsidP="00E62DF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pPr>
      <w:r>
        <w:rPr>
          <w:rFonts w:hAnsi="Times New Roman" w:cs="Times New Roman"/>
        </w:rPr>
        <w:tab/>
      </w:r>
      <w:r w:rsidR="00A17FFE" w:rsidRPr="00142774">
        <w:rPr>
          <w:rFonts w:hAnsi="Times New Roman" w:cs="Times New Roman"/>
        </w:rPr>
        <w:t xml:space="preserve">However, </w:t>
      </w:r>
      <w:r w:rsidR="009850F9">
        <w:t>the pre-sessional working group invites NGOs to make oral interventions to provide country-specific information on the States parties scheduled for consideration at the 8</w:t>
      </w:r>
      <w:r w:rsidR="00F93A92">
        <w:t>1</w:t>
      </w:r>
      <w:r w:rsidR="00F93A92" w:rsidRPr="00E62DF3">
        <w:rPr>
          <w:vertAlign w:val="superscript"/>
        </w:rPr>
        <w:t>st</w:t>
      </w:r>
      <w:r w:rsidR="009850F9">
        <w:t xml:space="preserve"> pre-sessional working group. This </w:t>
      </w:r>
      <w:r w:rsidR="00FD3EA1" w:rsidRPr="00674494">
        <w:rPr>
          <w:b/>
        </w:rPr>
        <w:t>remote</w:t>
      </w:r>
      <w:r w:rsidR="00FD3EA1">
        <w:t xml:space="preserve"> </w:t>
      </w:r>
      <w:r w:rsidR="009850F9" w:rsidRPr="00674494">
        <w:rPr>
          <w:b/>
        </w:rPr>
        <w:t>informal private meeting</w:t>
      </w:r>
      <w:r w:rsidR="009850F9">
        <w:t xml:space="preserve"> will take place on</w:t>
      </w:r>
      <w:r w:rsidR="00FD3EA1">
        <w:t xml:space="preserve"> </w:t>
      </w:r>
      <w:r w:rsidR="009850F9" w:rsidRPr="00505EB4">
        <w:rPr>
          <w:rFonts w:ascii="Times New Roman Bold"/>
        </w:rPr>
        <w:t xml:space="preserve">Monday </w:t>
      </w:r>
      <w:r w:rsidR="00F93A92">
        <w:rPr>
          <w:rFonts w:ascii="Times New Roman Bold"/>
        </w:rPr>
        <w:t>5</w:t>
      </w:r>
      <w:r w:rsidR="009850F9">
        <w:rPr>
          <w:rFonts w:ascii="Times New Roman Bold"/>
        </w:rPr>
        <w:t xml:space="preserve"> </w:t>
      </w:r>
      <w:r w:rsidR="00F93A92">
        <w:rPr>
          <w:rFonts w:ascii="Times New Roman Bold"/>
        </w:rPr>
        <w:t>July</w:t>
      </w:r>
      <w:r w:rsidR="009850F9">
        <w:rPr>
          <w:rFonts w:ascii="Times New Roman Bold"/>
        </w:rPr>
        <w:t xml:space="preserve"> 2021</w:t>
      </w:r>
      <w:r w:rsidR="009850F9" w:rsidRPr="00505EB4">
        <w:rPr>
          <w:rFonts w:ascii="Times New Roman Bold"/>
        </w:rPr>
        <w:t xml:space="preserve"> </w:t>
      </w:r>
      <w:r w:rsidR="009850F9" w:rsidRPr="00505EB4">
        <w:t xml:space="preserve">from </w:t>
      </w:r>
      <w:r w:rsidR="009850F9" w:rsidRPr="00505EB4">
        <w:rPr>
          <w:rFonts w:ascii="Times New Roman Bold"/>
        </w:rPr>
        <w:t>1</w:t>
      </w:r>
      <w:r w:rsidR="009850F9">
        <w:rPr>
          <w:rFonts w:ascii="Times New Roman Bold"/>
        </w:rPr>
        <w:t>4h</w:t>
      </w:r>
      <w:r w:rsidR="009850F9" w:rsidRPr="00505EB4">
        <w:rPr>
          <w:rFonts w:ascii="Times New Roman Bold"/>
        </w:rPr>
        <w:t>30</w:t>
      </w:r>
      <w:r w:rsidR="009850F9" w:rsidRPr="00505EB4">
        <w:t xml:space="preserve"> </w:t>
      </w:r>
      <w:r w:rsidR="009850F9" w:rsidRPr="00505EB4">
        <w:rPr>
          <w:rFonts w:ascii="Times New Roman Bold"/>
        </w:rPr>
        <w:t>to</w:t>
      </w:r>
      <w:r w:rsidR="009850F9" w:rsidRPr="00505EB4">
        <w:t xml:space="preserve"> </w:t>
      </w:r>
      <w:r w:rsidR="009850F9">
        <w:rPr>
          <w:rFonts w:ascii="Times New Roman Bold"/>
        </w:rPr>
        <w:t>15h</w:t>
      </w:r>
      <w:r w:rsidR="009850F9" w:rsidRPr="00505EB4">
        <w:rPr>
          <w:rFonts w:ascii="Times New Roman Bold"/>
        </w:rPr>
        <w:t>30</w:t>
      </w:r>
      <w:r w:rsidR="009850F9">
        <w:t xml:space="preserve"> (Geneva time). </w:t>
      </w:r>
      <w:r w:rsidR="00FD3EA1">
        <w:t xml:space="preserve">The meeting will be held on an online meeting platform (WebEx) </w:t>
      </w:r>
      <w:r w:rsidR="00FD3EA1" w:rsidRPr="00674494">
        <w:rPr>
          <w:b/>
        </w:rPr>
        <w:t>without interpretation</w:t>
      </w:r>
      <w:r w:rsidR="00FD3EA1">
        <w:t xml:space="preserve"> services</w:t>
      </w:r>
      <w:r w:rsidR="00CF03F5">
        <w:t>.</w:t>
      </w:r>
      <w:r w:rsidR="00FD3EA1">
        <w:t xml:space="preserve"> All </w:t>
      </w:r>
      <w:r w:rsidR="00FD3EA1" w:rsidRPr="00142774">
        <w:rPr>
          <w:rFonts w:hAnsi="Times New Roman" w:cs="Times New Roman"/>
        </w:rPr>
        <w:t xml:space="preserve">NGOs </w:t>
      </w:r>
      <w:r w:rsidR="00FD3EA1">
        <w:rPr>
          <w:rFonts w:hAnsi="Times New Roman" w:cs="Times New Roman"/>
        </w:rPr>
        <w:t xml:space="preserve">that wish to intervene </w:t>
      </w:r>
      <w:r w:rsidR="00FD3EA1" w:rsidRPr="00142774">
        <w:rPr>
          <w:rFonts w:hAnsi="Times New Roman" w:cs="Times New Roman"/>
        </w:rPr>
        <w:t xml:space="preserve">should contact the CEDAW secretariat at </w:t>
      </w:r>
      <w:hyperlink r:id="rId14" w:history="1">
        <w:r w:rsidR="00FD3EA1" w:rsidRPr="00142774">
          <w:rPr>
            <w:rStyle w:val="Hyperlink"/>
            <w:rFonts w:hAnsi="Times New Roman" w:cs="Times New Roman"/>
          </w:rPr>
          <w:t>cedaw@ohchr.org</w:t>
        </w:r>
      </w:hyperlink>
      <w:r w:rsidR="00FD3EA1" w:rsidRPr="00142774">
        <w:rPr>
          <w:rFonts w:hAnsi="Times New Roman" w:cs="Times New Roman"/>
        </w:rPr>
        <w:t xml:space="preserve"> </w:t>
      </w:r>
      <w:r w:rsidR="00FD3EA1" w:rsidRPr="008C6AF5">
        <w:rPr>
          <w:rFonts w:hAnsi="Times New Roman" w:cs="Times New Roman"/>
          <w:b/>
        </w:rPr>
        <w:t xml:space="preserve">by </w:t>
      </w:r>
      <w:r w:rsidR="000A0C06">
        <w:rPr>
          <w:rFonts w:hAnsi="Times New Roman" w:cs="Times New Roman"/>
          <w:b/>
        </w:rPr>
        <w:t>7</w:t>
      </w:r>
      <w:r w:rsidR="00FD3EA1">
        <w:rPr>
          <w:rFonts w:hAnsi="Times New Roman" w:cs="Times New Roman"/>
          <w:b/>
        </w:rPr>
        <w:t xml:space="preserve"> </w:t>
      </w:r>
      <w:r w:rsidR="000A0C06">
        <w:rPr>
          <w:rFonts w:hAnsi="Times New Roman" w:cs="Times New Roman"/>
          <w:b/>
        </w:rPr>
        <w:t>June</w:t>
      </w:r>
      <w:r w:rsidR="00FD3EA1">
        <w:rPr>
          <w:rFonts w:hAnsi="Times New Roman" w:cs="Times New Roman"/>
          <w:b/>
        </w:rPr>
        <w:t xml:space="preserve"> </w:t>
      </w:r>
      <w:r w:rsidR="00FD3EA1" w:rsidRPr="008C6AF5">
        <w:rPr>
          <w:rFonts w:hAnsi="Times New Roman" w:cs="Times New Roman"/>
          <w:b/>
        </w:rPr>
        <w:t>202</w:t>
      </w:r>
      <w:r w:rsidR="00FD3EA1">
        <w:rPr>
          <w:rFonts w:hAnsi="Times New Roman" w:cs="Times New Roman"/>
          <w:b/>
        </w:rPr>
        <w:t>1</w:t>
      </w:r>
      <w:r w:rsidR="00FD3EA1" w:rsidRPr="00142774">
        <w:rPr>
          <w:rFonts w:hAnsi="Times New Roman" w:cs="Times New Roman"/>
        </w:rPr>
        <w:t xml:space="preserve"> </w:t>
      </w:r>
      <w:r w:rsidR="00FD3EA1">
        <w:rPr>
          <w:rFonts w:hAnsi="Times New Roman" w:cs="Times New Roman"/>
        </w:rPr>
        <w:t xml:space="preserve">so that the </w:t>
      </w:r>
      <w:r w:rsidR="00FD3EA1">
        <w:t xml:space="preserve">meeting link can be sent to them. Prior to the presentation, NGOs are requested to send an electronic version of their statement in </w:t>
      </w:r>
      <w:r w:rsidR="00FD3EA1">
        <w:rPr>
          <w:rFonts w:ascii="Times New Roman Bold"/>
        </w:rPr>
        <w:t>Word format</w:t>
      </w:r>
      <w:r w:rsidR="00FD3EA1">
        <w:t xml:space="preserve"> to </w:t>
      </w:r>
      <w:hyperlink r:id="rId15" w:history="1">
        <w:r w:rsidR="00FD3EA1">
          <w:rPr>
            <w:rStyle w:val="Hyperlink1"/>
          </w:rPr>
          <w:t>cedaw@ohchr.org</w:t>
        </w:r>
      </w:hyperlink>
      <w:r w:rsidR="00FD3EA1">
        <w:rPr>
          <w:rStyle w:val="Hyperlink1"/>
        </w:rPr>
        <w:t xml:space="preserve"> </w:t>
      </w:r>
      <w:r w:rsidR="00FD3EA1" w:rsidRPr="00275DCD">
        <w:t>(</w:t>
      </w:r>
      <w:r w:rsidR="00145419" w:rsidRPr="00275DCD">
        <w:t xml:space="preserve">in one of the working languages of the </w:t>
      </w:r>
      <w:r w:rsidR="00145419" w:rsidRPr="00275DCD">
        <w:lastRenderedPageBreak/>
        <w:t xml:space="preserve">Committee (English, French or Spanish) but </w:t>
      </w:r>
      <w:r w:rsidR="00FD3EA1" w:rsidRPr="00275DCD">
        <w:t>preferably in English</w:t>
      </w:r>
      <w:r w:rsidR="00145419" w:rsidRPr="00275DCD">
        <w:t>,</w:t>
      </w:r>
      <w:r w:rsidR="00FD3EA1" w:rsidRPr="00275DCD">
        <w:t xml:space="preserve"> as no interpretation will be available during the meeting).</w:t>
      </w:r>
    </w:p>
    <w:p w14:paraId="5C39E56B" w14:textId="77777777" w:rsidR="00FD3EA1" w:rsidRDefault="00FD3EA1"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4159950C" w14:textId="0690EC40" w:rsidR="00A17FFE" w:rsidRPr="00E62DF3" w:rsidRDefault="00275DCD" w:rsidP="000A0C0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275DCD">
        <w:rPr>
          <w:rStyle w:val="Hyperlink1"/>
          <w:u w:val="none"/>
        </w:rPr>
        <w:tab/>
      </w:r>
      <w:r w:rsidR="000A0C06" w:rsidRPr="00674494">
        <w:rPr>
          <w:rFonts w:hAnsi="Times New Roman" w:cs="Times New Roman"/>
          <w:b/>
        </w:rPr>
        <w:t>Oral interventions by NGOs must be concise</w:t>
      </w:r>
      <w:r w:rsidR="000A0C06">
        <w:rPr>
          <w:rFonts w:hAnsi="Times New Roman" w:cs="Times New Roman"/>
          <w:b/>
        </w:rPr>
        <w:t>.</w:t>
      </w:r>
      <w:r w:rsidR="000A0C06">
        <w:rPr>
          <w:rFonts w:hAnsi="Times New Roman" w:cs="Times New Roman"/>
        </w:rPr>
        <w:t xml:space="preserve"> A maximum of 10</w:t>
      </w:r>
      <w:r w:rsidR="000A0C06" w:rsidRPr="00C778FC">
        <w:rPr>
          <w:rFonts w:hAnsi="Times New Roman" w:cs="Times New Roman"/>
        </w:rPr>
        <w:t xml:space="preserve"> minutes </w:t>
      </w:r>
      <w:r w:rsidR="000A0C06">
        <w:t xml:space="preserve">will be available </w:t>
      </w:r>
      <w:r w:rsidR="000A0C06" w:rsidRPr="00674494">
        <w:rPr>
          <w:b/>
        </w:rPr>
        <w:t>per country to be shared by all NGOs</w:t>
      </w:r>
      <w:r w:rsidR="000A0C06">
        <w:t xml:space="preserve"> wishing to make an intervention on that country.</w:t>
      </w:r>
      <w:r w:rsidR="000A0C06" w:rsidRPr="00C778FC">
        <w:rPr>
          <w:rFonts w:hAnsi="Times New Roman" w:cs="Times New Roman"/>
        </w:rPr>
        <w:t xml:space="preserve"> In view of </w:t>
      </w:r>
      <w:r w:rsidR="000A0C06">
        <w:rPr>
          <w:rFonts w:hAnsi="Times New Roman" w:cs="Times New Roman"/>
        </w:rPr>
        <w:t xml:space="preserve">the possible </w:t>
      </w:r>
      <w:r w:rsidR="000A0C06" w:rsidRPr="00C778FC">
        <w:rPr>
          <w:rFonts w:hAnsi="Times New Roman" w:cs="Times New Roman"/>
        </w:rPr>
        <w:t xml:space="preserve">time constraints, NGOs </w:t>
      </w:r>
      <w:r w:rsidR="000A0C06">
        <w:rPr>
          <w:rFonts w:hAnsi="Times New Roman" w:cs="Times New Roman"/>
        </w:rPr>
        <w:t>should</w:t>
      </w:r>
      <w:r w:rsidR="000A0C06" w:rsidRPr="00C778FC">
        <w:rPr>
          <w:rFonts w:hAnsi="Times New Roman" w:cs="Times New Roman"/>
        </w:rPr>
        <w:t xml:space="preserve"> </w:t>
      </w:r>
      <w:r w:rsidR="000A0C06">
        <w:rPr>
          <w:rFonts w:hAnsi="Times New Roman" w:cs="Times New Roman"/>
        </w:rPr>
        <w:t xml:space="preserve">be prepared to </w:t>
      </w:r>
      <w:r w:rsidR="000A0C06" w:rsidRPr="00C778FC">
        <w:rPr>
          <w:rFonts w:hAnsi="Times New Roman" w:cs="Times New Roman"/>
        </w:rPr>
        <w:t xml:space="preserve">provide their </w:t>
      </w:r>
      <w:r w:rsidR="000A0C06" w:rsidRPr="00674494">
        <w:rPr>
          <w:rFonts w:hAnsi="Times New Roman" w:cs="Times New Roman"/>
          <w:b/>
        </w:rPr>
        <w:t xml:space="preserve">answers </w:t>
      </w:r>
      <w:r w:rsidR="000A0C06" w:rsidRPr="00145419">
        <w:rPr>
          <w:rFonts w:hAnsi="Times New Roman" w:cs="Times New Roman"/>
        </w:rPr>
        <w:t>to the questions</w:t>
      </w:r>
      <w:r w:rsidR="000A0C06" w:rsidRPr="00C778FC">
        <w:rPr>
          <w:rFonts w:hAnsi="Times New Roman" w:cs="Times New Roman"/>
        </w:rPr>
        <w:t xml:space="preserve"> posed by Committee members </w:t>
      </w:r>
      <w:r w:rsidR="000A0C06" w:rsidRPr="00674494">
        <w:rPr>
          <w:rFonts w:hAnsi="Times New Roman" w:cs="Times New Roman"/>
          <w:b/>
        </w:rPr>
        <w:t>in writing within 24 hours following the</w:t>
      </w:r>
      <w:r w:rsidR="000A0C06" w:rsidRPr="00C778FC">
        <w:rPr>
          <w:rFonts w:hAnsi="Times New Roman" w:cs="Times New Roman"/>
        </w:rPr>
        <w:t xml:space="preserve"> </w:t>
      </w:r>
      <w:r w:rsidR="000A0C06">
        <w:rPr>
          <w:rFonts w:hAnsi="Times New Roman" w:cs="Times New Roman"/>
        </w:rPr>
        <w:t xml:space="preserve">remote </w:t>
      </w:r>
      <w:r w:rsidR="000A0C06" w:rsidRPr="00C778FC">
        <w:rPr>
          <w:rFonts w:hAnsi="Times New Roman" w:cs="Times New Roman"/>
        </w:rPr>
        <w:t xml:space="preserve">informal </w:t>
      </w:r>
      <w:r w:rsidR="000A0C06">
        <w:rPr>
          <w:rFonts w:hAnsi="Times New Roman" w:cs="Times New Roman"/>
        </w:rPr>
        <w:t>private</w:t>
      </w:r>
      <w:r w:rsidR="000A0C06" w:rsidRPr="00C778FC">
        <w:rPr>
          <w:rFonts w:hAnsi="Times New Roman" w:cs="Times New Roman"/>
        </w:rPr>
        <w:t xml:space="preserve"> </w:t>
      </w:r>
      <w:r w:rsidR="000A0C06" w:rsidRPr="00674494">
        <w:rPr>
          <w:rFonts w:hAnsi="Times New Roman" w:cs="Times New Roman"/>
          <w:b/>
        </w:rPr>
        <w:t>meeting</w:t>
      </w:r>
      <w:r w:rsidR="000A0C06">
        <w:rPr>
          <w:rFonts w:hAnsi="Times New Roman" w:cs="Times New Roman"/>
        </w:rPr>
        <w:t xml:space="preserve"> rather than orally during the meeting.</w:t>
      </w:r>
      <w:r w:rsidR="000A0C06" w:rsidRPr="00C778FC">
        <w:rPr>
          <w:rFonts w:hAnsi="Times New Roman" w:cs="Times New Roman"/>
        </w:rPr>
        <w:t xml:space="preserve"> In addition, any duplication of information should be avoided in the interventions made by NGOs during the meeting.</w:t>
      </w:r>
    </w:p>
    <w:p w14:paraId="3AF9EE04" w14:textId="77777777" w:rsidR="003475F2" w:rsidRPr="0012510B" w:rsidRDefault="003475F2" w:rsidP="003475F2">
      <w:pPr>
        <w:ind w:right="-432"/>
        <w:jc w:val="both"/>
        <w:rPr>
          <w:rFonts w:ascii="Times New Roman Bold" w:eastAsia="Times New Roman Bold" w:hAnsi="Times New Roman Bold" w:cs="Times New Roman Bold"/>
        </w:rPr>
      </w:pPr>
    </w:p>
    <w:p w14:paraId="212CE014" w14:textId="0F0360C6"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12510B">
        <w:rPr>
          <w:rFonts w:eastAsia="Calibri" w:hAnsi="Calibri" w:cs="Calibri"/>
          <w:b/>
          <w:bCs/>
          <w:noProof/>
          <w:color w:val="0000CC"/>
        </w:rPr>
        <w:t>X.</w:t>
      </w:r>
      <w:r w:rsidRPr="0012510B">
        <w:rPr>
          <w:rFonts w:eastAsia="Calibri" w:hAnsi="Calibri" w:cs="Calibri"/>
          <w:b/>
          <w:bCs/>
          <w:noProof/>
          <w:color w:val="0000CC"/>
        </w:rPr>
        <w:tab/>
      </w:r>
      <w:r w:rsidR="00597635">
        <w:rPr>
          <w:rFonts w:eastAsia="Calibri" w:hAnsi="Calibri" w:cs="Calibri"/>
          <w:b/>
          <w:bCs/>
          <w:noProof/>
          <w:color w:val="0000CC"/>
        </w:rPr>
        <w:t>Unauthorized</w:t>
      </w:r>
      <w:r w:rsidRPr="0012510B">
        <w:rPr>
          <w:rFonts w:eastAsia="Calibri" w:hAnsi="Calibri" w:cs="Calibri"/>
          <w:b/>
          <w:bCs/>
          <w:noProof/>
          <w:color w:val="0000CC"/>
        </w:rPr>
        <w:t xml:space="preserve"> filming</w:t>
      </w:r>
      <w:r w:rsidR="004F1003">
        <w:rPr>
          <w:rFonts w:eastAsia="Calibri" w:hAnsi="Calibri" w:cs="Calibri"/>
          <w:b/>
          <w:bCs/>
          <w:noProof/>
          <w:color w:val="0000CC"/>
        </w:rPr>
        <w:t>, recording</w:t>
      </w:r>
      <w:r w:rsidR="00544B98">
        <w:rPr>
          <w:rFonts w:eastAsia="Calibri" w:hAnsi="Calibri" w:cs="Calibri"/>
          <w:b/>
          <w:bCs/>
          <w:noProof/>
          <w:color w:val="0000CC"/>
        </w:rPr>
        <w:t>, dissemination of audio-visual materials</w:t>
      </w:r>
      <w:r w:rsidRPr="0012510B">
        <w:rPr>
          <w:rFonts w:eastAsia="Calibri" w:hAnsi="Calibri" w:cs="Calibri"/>
          <w:b/>
          <w:bCs/>
          <w:noProof/>
          <w:color w:val="0000CC"/>
        </w:rPr>
        <w:t xml:space="preserve"> and webcasting</w:t>
      </w:r>
    </w:p>
    <w:p w14:paraId="519D23D3"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2D5CC64B" w14:textId="765A7073" w:rsidR="00BE70F3" w:rsidRPr="00EE21D7" w:rsidRDefault="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12510B">
        <w:rPr>
          <w:rFonts w:eastAsia="Calibri" w:hAnsi="Calibri" w:cs="Calibri"/>
          <w:bCs/>
          <w:noProof/>
          <w:color w:val="auto"/>
        </w:rPr>
        <w:tab/>
      </w:r>
      <w:r w:rsidR="00544B98">
        <w:rPr>
          <w:rFonts w:eastAsia="Calibri" w:hAnsi="Times New Roman" w:cs="Times New Roman"/>
          <w:bCs/>
          <w:noProof/>
          <w:color w:val="auto"/>
        </w:rPr>
        <w:t>The un</w:t>
      </w:r>
      <w:r w:rsidR="00544B98" w:rsidRPr="00142774">
        <w:rPr>
          <w:rFonts w:eastAsia="Calibri" w:hAnsi="Times New Roman" w:cs="Times New Roman"/>
          <w:bCs/>
          <w:noProof/>
          <w:color w:val="auto"/>
        </w:rPr>
        <w:t xml:space="preserve">authorized filming, recording and dissemination of </w:t>
      </w:r>
      <w:r w:rsidR="00544B98" w:rsidRPr="00142774">
        <w:rPr>
          <w:rFonts w:eastAsia="Times New Roman" w:hAnsi="Times New Roman" w:cs="Times New Roman"/>
          <w:bdr w:val="none" w:sz="0" w:space="0" w:color="auto"/>
          <w:shd w:val="clear" w:color="auto" w:fill="FFFFFF"/>
        </w:rPr>
        <w:t>audio-visual materials during the 7</w:t>
      </w:r>
      <w:r w:rsidR="000A0C06">
        <w:rPr>
          <w:rFonts w:eastAsia="Times New Roman" w:hAnsi="Times New Roman" w:cs="Times New Roman"/>
          <w:bdr w:val="none" w:sz="0" w:space="0" w:color="auto"/>
          <w:shd w:val="clear" w:color="auto" w:fill="FFFFFF"/>
        </w:rPr>
        <w:t>9</w:t>
      </w:r>
      <w:r w:rsidR="00544B98" w:rsidRPr="00142774">
        <w:rPr>
          <w:rFonts w:eastAsia="Times New Roman" w:hAnsi="Times New Roman" w:cs="Times New Roman"/>
          <w:bdr w:val="none" w:sz="0" w:space="0" w:color="auto"/>
          <w:shd w:val="clear" w:color="auto" w:fill="FFFFFF"/>
          <w:vertAlign w:val="superscript"/>
        </w:rPr>
        <w:t>th</w:t>
      </w:r>
      <w:r w:rsidR="00544B98" w:rsidRPr="00142774">
        <w:rPr>
          <w:rFonts w:eastAsia="Times New Roman" w:hAnsi="Times New Roman" w:cs="Times New Roman"/>
          <w:bdr w:val="none" w:sz="0" w:space="0" w:color="auto"/>
          <w:shd w:val="clear" w:color="auto" w:fill="FFFFFF"/>
        </w:rPr>
        <w:t xml:space="preserve"> session and Pre-</w:t>
      </w:r>
      <w:proofErr w:type="gramStart"/>
      <w:r w:rsidR="00544B98" w:rsidRPr="00142774">
        <w:rPr>
          <w:rFonts w:eastAsia="Times New Roman" w:hAnsi="Times New Roman" w:cs="Times New Roman"/>
          <w:bdr w:val="none" w:sz="0" w:space="0" w:color="auto"/>
          <w:shd w:val="clear" w:color="auto" w:fill="FFFFFF"/>
        </w:rPr>
        <w:t>sessional</w:t>
      </w:r>
      <w:proofErr w:type="gramEnd"/>
      <w:r w:rsidR="00544B98" w:rsidRPr="00142774">
        <w:rPr>
          <w:rFonts w:eastAsia="Times New Roman" w:hAnsi="Times New Roman" w:cs="Times New Roman"/>
          <w:bdr w:val="none" w:sz="0" w:space="0" w:color="auto"/>
          <w:shd w:val="clear" w:color="auto" w:fill="FFFFFF"/>
        </w:rPr>
        <w:t xml:space="preserve"> Working Group for the </w:t>
      </w:r>
      <w:r w:rsidR="00FD3EA1">
        <w:rPr>
          <w:rFonts w:eastAsia="Times New Roman" w:hAnsi="Times New Roman" w:cs="Times New Roman"/>
          <w:bdr w:val="none" w:sz="0" w:space="0" w:color="auto"/>
          <w:shd w:val="clear" w:color="auto" w:fill="FFFFFF"/>
        </w:rPr>
        <w:t>8</w:t>
      </w:r>
      <w:r w:rsidR="000A0C06">
        <w:rPr>
          <w:rFonts w:eastAsia="Times New Roman" w:hAnsi="Times New Roman" w:cs="Times New Roman"/>
          <w:bdr w:val="none" w:sz="0" w:space="0" w:color="auto"/>
          <w:shd w:val="clear" w:color="auto" w:fill="FFFFFF"/>
        </w:rPr>
        <w:t>1</w:t>
      </w:r>
      <w:r w:rsidR="000A0C06" w:rsidRPr="00E62DF3">
        <w:rPr>
          <w:rFonts w:eastAsia="Times New Roman" w:hAnsi="Times New Roman" w:cs="Times New Roman"/>
          <w:bdr w:val="none" w:sz="0" w:space="0" w:color="auto"/>
          <w:shd w:val="clear" w:color="auto" w:fill="FFFFFF"/>
          <w:vertAlign w:val="superscript"/>
        </w:rPr>
        <w:t>st</w:t>
      </w:r>
      <w:r w:rsidR="00544B98" w:rsidRPr="00142774">
        <w:rPr>
          <w:rFonts w:eastAsia="Times New Roman" w:hAnsi="Times New Roman" w:cs="Times New Roman"/>
          <w:bdr w:val="none" w:sz="0" w:space="0" w:color="auto"/>
          <w:shd w:val="clear" w:color="auto" w:fill="FFFFFF"/>
        </w:rPr>
        <w:t xml:space="preserve"> session is prohibited.</w:t>
      </w:r>
      <w:r w:rsidRPr="0012510B">
        <w:rPr>
          <w:b/>
        </w:rPr>
        <w:tab/>
      </w:r>
    </w:p>
    <w:p w14:paraId="13CBDD13" w14:textId="09DA78AE" w:rsidR="003475F2" w:rsidRPr="00EE21D7"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r w:rsidRPr="00EE21D7">
        <w:rPr>
          <w:rFonts w:eastAsia="Calibri" w:hAnsi="Calibri" w:cs="Calibri"/>
          <w:b/>
          <w:bCs/>
          <w:noProof/>
          <w:color w:val="auto"/>
        </w:rPr>
        <w:tab/>
      </w:r>
    </w:p>
    <w:p w14:paraId="0EECEF75"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12510B">
        <w:rPr>
          <w:rFonts w:eastAsia="Calibri" w:hAnsi="Calibri" w:cs="Calibri"/>
          <w:b/>
          <w:bCs/>
          <w:noProof/>
          <w:color w:val="0000CC"/>
        </w:rPr>
        <w:t>XI.</w:t>
      </w:r>
      <w:r w:rsidRPr="0012510B">
        <w:rPr>
          <w:rFonts w:eastAsia="Calibri" w:hAnsi="Calibri" w:cs="Calibri"/>
          <w:b/>
          <w:bCs/>
          <w:noProof/>
          <w:color w:val="0000CC"/>
        </w:rPr>
        <w:tab/>
        <w:t>Allegations of intimidation or reprisals</w:t>
      </w:r>
    </w:p>
    <w:p w14:paraId="32AB0EE8"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6767A4FC" w14:textId="683F3A71"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hyperlink r:id="rId16" w:history="1">
        <w:r w:rsidRPr="0012510B">
          <w:rPr>
            <w:rStyle w:val="Hyperlink"/>
            <w:rFonts w:eastAsia="Calibri" w:hAnsi="Calibri" w:cs="Calibri"/>
            <w:bCs/>
            <w:noProof/>
          </w:rPr>
          <w:t>cedaw@ohchr.org</w:t>
        </w:r>
      </w:hyperlink>
      <w:r w:rsidRPr="0012510B">
        <w:rPr>
          <w:rFonts w:eastAsia="Calibri" w:hAnsi="Calibri" w:cs="Calibri"/>
          <w:bCs/>
          <w:noProof/>
        </w:rPr>
        <w:t xml:space="preserve">, copy to </w:t>
      </w:r>
      <w:hyperlink r:id="rId17" w:history="1">
        <w:r w:rsidR="00317224" w:rsidRPr="00315F93">
          <w:rPr>
            <w:rStyle w:val="Hyperlink"/>
            <w:rFonts w:eastAsia="Calibri" w:hAnsi="Calibri" w:cs="Calibri"/>
            <w:bCs/>
            <w:noProof/>
          </w:rPr>
          <w:t>reprisals@ohchr.org</w:t>
        </w:r>
      </w:hyperlink>
      <w:r w:rsidR="00317224">
        <w:rPr>
          <w:rFonts w:eastAsia="Calibri" w:hAnsi="Calibri" w:cs="Calibri"/>
          <w:bCs/>
          <w:noProof/>
        </w:rPr>
        <w:t xml:space="preserve"> </w:t>
      </w:r>
    </w:p>
    <w:p w14:paraId="0E313510"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0CD4E4E"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XII.</w:t>
      </w:r>
      <w:r w:rsidRPr="0012510B">
        <w:rPr>
          <w:rFonts w:eastAsia="Calibri" w:hAnsi="Calibri" w:cs="Calibri"/>
          <w:b/>
          <w:bCs/>
          <w:noProof/>
          <w:color w:val="0033CC"/>
        </w:rPr>
        <w:tab/>
        <w:t>Registration</w:t>
      </w:r>
    </w:p>
    <w:p w14:paraId="2F41AF40" w14:textId="77777777" w:rsidR="003475F2" w:rsidRPr="0012510B" w:rsidRDefault="003475F2" w:rsidP="003475F2">
      <w:pPr>
        <w:ind w:right="-432"/>
        <w:jc w:val="both"/>
        <w:rPr>
          <w:rFonts w:ascii="Times New Roman Bold" w:eastAsia="Times New Roman Bold" w:hAnsi="Times New Roman Bold" w:cs="Times New Roman Bold"/>
        </w:rPr>
      </w:pPr>
    </w:p>
    <w:p w14:paraId="6655AD83" w14:textId="483B2FA5" w:rsidR="003475F2" w:rsidRPr="0012510B" w:rsidRDefault="003475F2" w:rsidP="00142774">
      <w:pPr>
        <w:ind w:right="-432"/>
        <w:jc w:val="both"/>
        <w:rPr>
          <w:rFonts w:ascii="Times New Roman Bold"/>
        </w:rPr>
      </w:pPr>
      <w:r w:rsidRPr="0012510B">
        <w:tab/>
      </w:r>
      <w:r w:rsidR="00AE0B6E">
        <w:t xml:space="preserve">Due to the </w:t>
      </w:r>
      <w:r w:rsidR="0080104C">
        <w:t xml:space="preserve">ongoing </w:t>
      </w:r>
      <w:r w:rsidR="00AE0B6E">
        <w:t xml:space="preserve">COVID-19 pandemic, the </w:t>
      </w:r>
      <w:r w:rsidR="003D77B1">
        <w:t>7</w:t>
      </w:r>
      <w:r w:rsidR="00A56B51">
        <w:t>9</w:t>
      </w:r>
      <w:r w:rsidR="003D77B1" w:rsidRPr="00142774">
        <w:rPr>
          <w:vertAlign w:val="superscript"/>
        </w:rPr>
        <w:t>th</w:t>
      </w:r>
      <w:r w:rsidR="003D77B1">
        <w:t xml:space="preserve"> session and Pre-</w:t>
      </w:r>
      <w:proofErr w:type="gramStart"/>
      <w:r w:rsidR="003D77B1">
        <w:t>sessional</w:t>
      </w:r>
      <w:proofErr w:type="gramEnd"/>
      <w:r w:rsidR="003D77B1">
        <w:t xml:space="preserve"> Working Group for the </w:t>
      </w:r>
      <w:r w:rsidR="0016618F">
        <w:t>8</w:t>
      </w:r>
      <w:r w:rsidR="00A56B51">
        <w:t>1</w:t>
      </w:r>
      <w:r w:rsidR="00A56B51" w:rsidRPr="00E62DF3">
        <w:rPr>
          <w:vertAlign w:val="superscript"/>
        </w:rPr>
        <w:t>st</w:t>
      </w:r>
      <w:r w:rsidR="003D77B1">
        <w:t xml:space="preserve"> session of the </w:t>
      </w:r>
      <w:r w:rsidR="00AE0B6E">
        <w:t>Committee will</w:t>
      </w:r>
      <w:r w:rsidR="003D77B1">
        <w:t xml:space="preserve"> </w:t>
      </w:r>
      <w:r w:rsidR="0016618F">
        <w:t>be held online</w:t>
      </w:r>
      <w:r w:rsidR="003D77B1">
        <w:t>. As no physical meetings will take place,</w:t>
      </w:r>
      <w:r w:rsidR="00AE0B6E">
        <w:t xml:space="preserve"> </w:t>
      </w:r>
      <w:r w:rsidR="00AE0B6E" w:rsidRPr="00142774">
        <w:rPr>
          <w:b/>
        </w:rPr>
        <w:t>no observers will be accredited</w:t>
      </w:r>
      <w:r w:rsidR="00AE0B6E">
        <w:t xml:space="preserve"> for the 7</w:t>
      </w:r>
      <w:r w:rsidR="00A56B51">
        <w:t>9</w:t>
      </w:r>
      <w:r w:rsidR="00AE0B6E" w:rsidRPr="00142774">
        <w:rPr>
          <w:vertAlign w:val="superscript"/>
        </w:rPr>
        <w:t>th</w:t>
      </w:r>
      <w:r w:rsidR="00AE0B6E">
        <w:t xml:space="preserve"> session </w:t>
      </w:r>
      <w:r w:rsidR="003D77B1">
        <w:t>and</w:t>
      </w:r>
      <w:r w:rsidR="00AE0B6E">
        <w:t xml:space="preserve"> the Pre-</w:t>
      </w:r>
      <w:proofErr w:type="gramStart"/>
      <w:r w:rsidR="00AE0B6E">
        <w:t>sessional</w:t>
      </w:r>
      <w:proofErr w:type="gramEnd"/>
      <w:r w:rsidR="00AE0B6E">
        <w:t xml:space="preserve"> Working Group for the </w:t>
      </w:r>
      <w:r w:rsidR="0016618F">
        <w:t>8</w:t>
      </w:r>
      <w:r w:rsidR="00A56B51">
        <w:t>1</w:t>
      </w:r>
      <w:r w:rsidR="00A56B51" w:rsidRPr="00E62DF3">
        <w:rPr>
          <w:vertAlign w:val="superscript"/>
        </w:rPr>
        <w:t>st</w:t>
      </w:r>
      <w:r w:rsidR="00AE0B6E">
        <w:t xml:space="preserve"> session.</w:t>
      </w:r>
      <w:r w:rsidRPr="0012510B">
        <w:t xml:space="preserve"> </w:t>
      </w:r>
      <w:r w:rsidR="0016618F">
        <w:t xml:space="preserve">However, all public meetings of the Committee will be webcast live </w:t>
      </w:r>
      <w:r w:rsidR="0016618F" w:rsidRPr="00674494">
        <w:rPr>
          <w:lang w:eastAsia="fr-FR"/>
        </w:rPr>
        <w:t>on the following website:</w:t>
      </w:r>
      <w:r w:rsidR="0016618F" w:rsidRPr="00674494">
        <w:rPr>
          <w:color w:val="0000CC"/>
          <w:lang w:eastAsia="fr-FR"/>
        </w:rPr>
        <w:t xml:space="preserve"> </w:t>
      </w:r>
      <w:hyperlink r:id="rId18" w:history="1">
        <w:r w:rsidR="0016618F" w:rsidRPr="00674494">
          <w:rPr>
            <w:rStyle w:val="Hyperlink"/>
            <w:lang w:eastAsia="fr-FR"/>
          </w:rPr>
          <w:t>http://webtv.un.org/meetings-events/</w:t>
        </w:r>
      </w:hyperlink>
    </w:p>
    <w:p w14:paraId="7FEE661C" w14:textId="77777777" w:rsidR="003475F2" w:rsidRPr="0012510B" w:rsidRDefault="003475F2" w:rsidP="003475F2">
      <w:pPr>
        <w:jc w:val="both"/>
        <w:rPr>
          <w:rFonts w:ascii="Times New Roman Bold" w:eastAsia="Times New Roman Bold" w:hAnsi="Times New Roman Bold" w:cs="Times New Roman Bold"/>
        </w:rPr>
      </w:pPr>
    </w:p>
    <w:p w14:paraId="32BF266D" w14:textId="280CC3EE"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XIII.</w:t>
      </w:r>
      <w:r w:rsidRPr="0012510B">
        <w:rPr>
          <w:rFonts w:eastAsia="Calibri" w:hAnsi="Calibri" w:cs="Calibri"/>
          <w:b/>
          <w:bCs/>
          <w:noProof/>
          <w:color w:val="0033CC"/>
        </w:rPr>
        <w:tab/>
        <w:t>Ground Pass</w:t>
      </w:r>
    </w:p>
    <w:p w14:paraId="1BD177FB" w14:textId="77777777" w:rsidR="000D198F" w:rsidRPr="0012510B" w:rsidRDefault="000D198F" w:rsidP="003475F2">
      <w:pPr>
        <w:jc w:val="both"/>
        <w:rPr>
          <w:rFonts w:ascii="Times New Roman Bold" w:eastAsia="Times New Roman Bold" w:hAnsi="Times New Roman Bold" w:cs="Times New Roman Bold"/>
        </w:rPr>
      </w:pPr>
    </w:p>
    <w:p w14:paraId="036BD378" w14:textId="4653F81F"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AE0B6E">
        <w:t xml:space="preserve">For the same reason, </w:t>
      </w:r>
      <w:r w:rsidR="00AE0B6E" w:rsidRPr="00142774">
        <w:rPr>
          <w:b/>
        </w:rPr>
        <w:t>no ground passes will be issued</w:t>
      </w:r>
      <w:r w:rsidR="00AE0B6E">
        <w:t xml:space="preserve"> for purposes of attending the 7</w:t>
      </w:r>
      <w:r w:rsidR="00A56B51">
        <w:t>9</w:t>
      </w:r>
      <w:r w:rsidR="00AE0B6E" w:rsidRPr="00142774">
        <w:rPr>
          <w:vertAlign w:val="superscript"/>
        </w:rPr>
        <w:t>th</w:t>
      </w:r>
      <w:r w:rsidR="00AE0B6E">
        <w:t xml:space="preserve"> session and the Pre-</w:t>
      </w:r>
      <w:proofErr w:type="gramStart"/>
      <w:r w:rsidR="00AE0B6E">
        <w:t>sessional</w:t>
      </w:r>
      <w:proofErr w:type="gramEnd"/>
      <w:r w:rsidR="00AE0B6E">
        <w:t xml:space="preserve"> Working Group for the </w:t>
      </w:r>
      <w:r w:rsidR="007B5DC3">
        <w:t>8</w:t>
      </w:r>
      <w:r w:rsidR="00A56B51">
        <w:t>1</w:t>
      </w:r>
      <w:r w:rsidR="00A56B51" w:rsidRPr="00E62DF3">
        <w:rPr>
          <w:vertAlign w:val="superscript"/>
        </w:rPr>
        <w:t>st</w:t>
      </w:r>
      <w:r w:rsidR="003D77B1">
        <w:t xml:space="preserve"> session</w:t>
      </w:r>
      <w:r w:rsidR="00AE0B6E">
        <w:t>.</w:t>
      </w:r>
    </w:p>
    <w:p w14:paraId="4D7D3860" w14:textId="77777777" w:rsidR="00C459A4" w:rsidRDefault="00C459A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72A2F8E6" w14:textId="2BBB8D88"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A56B51">
        <w:rPr>
          <w:rFonts w:eastAsia="Calibri" w:hAnsi="Calibri" w:cs="Calibri"/>
          <w:b/>
          <w:bCs/>
          <w:noProof/>
          <w:color w:val="0033CC"/>
        </w:rPr>
        <w:t>I</w:t>
      </w:r>
      <w:r w:rsidRPr="0012510B">
        <w:rPr>
          <w:rFonts w:eastAsia="Calibri" w:hAnsi="Calibri" w:cs="Calibri"/>
          <w:b/>
          <w:bCs/>
          <w:noProof/>
          <w:color w:val="0033CC"/>
        </w:rPr>
        <w:t>V.</w:t>
      </w:r>
      <w:r w:rsidRPr="0012510B">
        <w:rPr>
          <w:rFonts w:eastAsia="Calibri" w:hAnsi="Calibri" w:cs="Calibri"/>
          <w:b/>
          <w:bCs/>
          <w:noProof/>
          <w:color w:val="0033CC"/>
        </w:rPr>
        <w:tab/>
        <w:t>Thematic briefings and side events</w:t>
      </w:r>
    </w:p>
    <w:p w14:paraId="60A64817" w14:textId="77777777" w:rsidR="000D198F" w:rsidRPr="0012510B"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CBCC6DF" w14:textId="15584A02"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A56B51">
        <w:t>With a few exceptions, the t</w:t>
      </w:r>
      <w:r w:rsidR="003475F2" w:rsidRPr="0012510B">
        <w:t>hematic briefing</w:t>
      </w:r>
      <w:r w:rsidR="00AE0B6E">
        <w:t>s</w:t>
      </w:r>
      <w:r w:rsidR="003475F2" w:rsidRPr="0012510B">
        <w:t xml:space="preserve"> </w:t>
      </w:r>
      <w:r w:rsidR="003D77B1">
        <w:t xml:space="preserve">that were </w:t>
      </w:r>
      <w:r w:rsidR="00AE0B6E">
        <w:t xml:space="preserve">scheduled to take place during the </w:t>
      </w:r>
      <w:r w:rsidR="003D77B1">
        <w:t>7</w:t>
      </w:r>
      <w:r w:rsidR="00A56B51">
        <w:t>9</w:t>
      </w:r>
      <w:r w:rsidR="003D77B1" w:rsidRPr="00142774">
        <w:rPr>
          <w:vertAlign w:val="superscript"/>
        </w:rPr>
        <w:t>th</w:t>
      </w:r>
      <w:r w:rsidR="003D77B1">
        <w:t xml:space="preserve"> session </w:t>
      </w:r>
      <w:r w:rsidR="003D77B1" w:rsidRPr="00142774">
        <w:rPr>
          <w:b/>
        </w:rPr>
        <w:t xml:space="preserve">will </w:t>
      </w:r>
      <w:r w:rsidR="00AE0B6E" w:rsidRPr="00142774">
        <w:rPr>
          <w:b/>
        </w:rPr>
        <w:t>be postponed</w:t>
      </w:r>
      <w:r w:rsidR="00AE0B6E">
        <w:t xml:space="preserve"> to a </w:t>
      </w:r>
      <w:r w:rsidR="003D77B1">
        <w:t>future</w:t>
      </w:r>
      <w:r w:rsidR="00AE0B6E">
        <w:t xml:space="preserve"> </w:t>
      </w:r>
      <w:r w:rsidR="003D77B1">
        <w:t>session of the Committee</w:t>
      </w:r>
      <w:r w:rsidR="003475F2" w:rsidRPr="0012510B">
        <w:t xml:space="preserve">. </w:t>
      </w:r>
    </w:p>
    <w:p w14:paraId="012646A3" w14:textId="77777777" w:rsidR="003475F2" w:rsidRPr="0012510B" w:rsidRDefault="003475F2" w:rsidP="003475F2">
      <w:pPr>
        <w:jc w:val="both"/>
        <w:rPr>
          <w:rFonts w:ascii="Times New Roman Bold" w:eastAsia="Times New Roman Bold" w:hAnsi="Times New Roman Bold" w:cs="Times New Roman Bold"/>
        </w:rPr>
      </w:pPr>
    </w:p>
    <w:p w14:paraId="5D7BEEA2" w14:textId="771BE0C7"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Pr="0012510B">
        <w:rPr>
          <w:rFonts w:eastAsia="Calibri" w:hAnsi="Calibri" w:cs="Calibri"/>
          <w:b/>
          <w:bCs/>
          <w:noProof/>
          <w:color w:val="0033CC"/>
        </w:rPr>
        <w:tab/>
        <w:t>Additional Information</w:t>
      </w:r>
    </w:p>
    <w:p w14:paraId="71763553" w14:textId="5EE89C60" w:rsidR="000D198F" w:rsidRPr="0012510B"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p>
    <w:p w14:paraId="3C074AE4" w14:textId="3DA3076A" w:rsidR="003475F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3475F2" w:rsidRPr="0012510B">
        <w:t xml:space="preserve">For further information about the treaty bodies in general, specific information on CEDAW </w:t>
      </w:r>
      <w:r w:rsidR="00AC76DC">
        <w:t xml:space="preserve">and COVID-19 </w:t>
      </w:r>
      <w:r w:rsidR="003475F2" w:rsidRPr="0012510B">
        <w:t>and on the participation and role of civil society in the reporting procedure, plea</w:t>
      </w:r>
      <w:r w:rsidR="00C459A4">
        <w:t>se consult the following links:</w:t>
      </w:r>
    </w:p>
    <w:p w14:paraId="326036CA" w14:textId="77777777" w:rsidR="00C459A4" w:rsidRPr="0012510B" w:rsidRDefault="00C459A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688830B" w14:textId="64FC8925" w:rsidR="00F6757E" w:rsidRDefault="006E6212" w:rsidP="00F6757E">
      <w:pPr>
        <w:pStyle w:val="ListParagraph"/>
        <w:numPr>
          <w:ilvl w:val="0"/>
          <w:numId w:val="8"/>
        </w:numPr>
        <w:jc w:val="both"/>
      </w:pPr>
      <w:hyperlink r:id="rId19" w:history="1">
        <w:r w:rsidR="00F6757E" w:rsidRPr="00315F93">
          <w:rPr>
            <w:rStyle w:val="Hyperlink"/>
          </w:rPr>
          <w:t>https://www.ohchr.org/EN/HRBodies/Pages/TreatyBodies.aspx</w:t>
        </w:r>
      </w:hyperlink>
      <w:r w:rsidR="00F6757E">
        <w:t xml:space="preserve"> </w:t>
      </w:r>
    </w:p>
    <w:p w14:paraId="79262DF3" w14:textId="7A717579" w:rsidR="006C4CDB" w:rsidRPr="00142774" w:rsidRDefault="006E6212" w:rsidP="000D198F">
      <w:pPr>
        <w:pStyle w:val="ListParagraph"/>
        <w:numPr>
          <w:ilvl w:val="0"/>
          <w:numId w:val="8"/>
        </w:numPr>
        <w:tabs>
          <w:tab w:val="num" w:pos="720"/>
        </w:tabs>
        <w:jc w:val="both"/>
        <w:rPr>
          <w:color w:val="0033CC"/>
          <w:u w:val="single"/>
        </w:rPr>
      </w:pPr>
      <w:hyperlink r:id="rId20" w:history="1">
        <w:r w:rsidR="0054064F" w:rsidRPr="00142774">
          <w:rPr>
            <w:rStyle w:val="Hyperlink"/>
            <w:color w:val="0033CC"/>
          </w:rPr>
          <w:t>https://www.ohchr.org/EN/NewsEvents/Pages/DisplayNews.aspx?NewsID=25818&amp;LangID=E</w:t>
        </w:r>
      </w:hyperlink>
    </w:p>
    <w:p w14:paraId="2DE92E68" w14:textId="77777777" w:rsidR="003475F2" w:rsidRPr="0012510B" w:rsidRDefault="003475F2" w:rsidP="003475F2">
      <w:pPr>
        <w:pStyle w:val="ListParagraph"/>
        <w:numPr>
          <w:ilvl w:val="0"/>
          <w:numId w:val="8"/>
        </w:numPr>
        <w:tabs>
          <w:tab w:val="num" w:pos="720"/>
        </w:tabs>
        <w:jc w:val="both"/>
      </w:pPr>
      <w:r w:rsidRPr="0012510B">
        <w:rPr>
          <w:rStyle w:val="Hyperlink1"/>
        </w:rPr>
        <w:t>http://www.ohchr.org/EN/AboutUs/Pages/CivilSociety.aspx</w:t>
      </w:r>
    </w:p>
    <w:p w14:paraId="65A62A90" w14:textId="77777777" w:rsidR="00FC045D" w:rsidRDefault="00FC045D"/>
    <w:sectPr w:rsidR="00FC045D" w:rsidSect="008C28E8">
      <w:footerReference w:type="default" r:id="rId21"/>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7DC2B0" w14:textId="77777777" w:rsidR="008C0C0F" w:rsidRDefault="008C0C0F" w:rsidP="001E3ACD">
      <w:r>
        <w:separator/>
      </w:r>
    </w:p>
  </w:endnote>
  <w:endnote w:type="continuationSeparator" w:id="0">
    <w:p w14:paraId="75399213" w14:textId="77777777" w:rsidR="008C0C0F" w:rsidRDefault="008C0C0F" w:rsidP="001E3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9505793"/>
      <w:docPartObj>
        <w:docPartGallery w:val="Page Numbers (Bottom of Page)"/>
        <w:docPartUnique/>
      </w:docPartObj>
    </w:sdtPr>
    <w:sdtEndPr>
      <w:rPr>
        <w:noProof/>
      </w:rPr>
    </w:sdtEndPr>
    <w:sdtContent>
      <w:p w14:paraId="284B21C5" w14:textId="0F36B697" w:rsidR="009E634C" w:rsidRDefault="009E634C">
        <w:pPr>
          <w:pStyle w:val="Footer"/>
          <w:jc w:val="center"/>
        </w:pPr>
        <w:r>
          <w:fldChar w:fldCharType="begin"/>
        </w:r>
        <w:r>
          <w:instrText xml:space="preserve"> PAGE   \* MERGEFORMAT </w:instrText>
        </w:r>
        <w:r>
          <w:fldChar w:fldCharType="separate"/>
        </w:r>
        <w:r w:rsidR="006E6212">
          <w:rPr>
            <w:noProof/>
          </w:rPr>
          <w:t>6</w:t>
        </w:r>
        <w:r>
          <w:rPr>
            <w:noProof/>
          </w:rPr>
          <w:fldChar w:fldCharType="end"/>
        </w:r>
      </w:p>
    </w:sdtContent>
  </w:sdt>
  <w:p w14:paraId="44AE8C34" w14:textId="77777777" w:rsidR="009E634C" w:rsidRDefault="009E63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B1809" w14:textId="77777777" w:rsidR="008C0C0F" w:rsidRDefault="008C0C0F" w:rsidP="001E3ACD">
      <w:r>
        <w:separator/>
      </w:r>
    </w:p>
  </w:footnote>
  <w:footnote w:type="continuationSeparator" w:id="0">
    <w:p w14:paraId="6799717F" w14:textId="77777777" w:rsidR="008C0C0F" w:rsidRDefault="008C0C0F" w:rsidP="001E3A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6"/>
  </w:num>
  <w:num w:numId="2">
    <w:abstractNumId w:val="4"/>
  </w:num>
  <w:num w:numId="3">
    <w:abstractNumId w:val="5"/>
  </w:num>
  <w:num w:numId="4">
    <w:abstractNumId w:val="2"/>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fr-FR" w:vendorID="64" w:dllVersion="131078" w:nlCheck="1" w:checkStyle="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5F2"/>
    <w:rsid w:val="00002665"/>
    <w:rsid w:val="000064C3"/>
    <w:rsid w:val="0004520F"/>
    <w:rsid w:val="00046296"/>
    <w:rsid w:val="000678B1"/>
    <w:rsid w:val="000953D2"/>
    <w:rsid w:val="000A0C06"/>
    <w:rsid w:val="000D198F"/>
    <w:rsid w:val="0012510B"/>
    <w:rsid w:val="00142774"/>
    <w:rsid w:val="00145419"/>
    <w:rsid w:val="0016095B"/>
    <w:rsid w:val="0016618F"/>
    <w:rsid w:val="001739F8"/>
    <w:rsid w:val="001774CE"/>
    <w:rsid w:val="001867EB"/>
    <w:rsid w:val="001B16E6"/>
    <w:rsid w:val="001E3ACD"/>
    <w:rsid w:val="002266F2"/>
    <w:rsid w:val="00254FFC"/>
    <w:rsid w:val="00275DCD"/>
    <w:rsid w:val="00297DCD"/>
    <w:rsid w:val="002A60FA"/>
    <w:rsid w:val="00317224"/>
    <w:rsid w:val="003475F2"/>
    <w:rsid w:val="00381F2C"/>
    <w:rsid w:val="003C125A"/>
    <w:rsid w:val="003D77B1"/>
    <w:rsid w:val="004155EB"/>
    <w:rsid w:val="00426686"/>
    <w:rsid w:val="00450CAE"/>
    <w:rsid w:val="004839ED"/>
    <w:rsid w:val="004F1003"/>
    <w:rsid w:val="0054064F"/>
    <w:rsid w:val="00544B98"/>
    <w:rsid w:val="00573B14"/>
    <w:rsid w:val="00574EE0"/>
    <w:rsid w:val="00597635"/>
    <w:rsid w:val="005E463F"/>
    <w:rsid w:val="005F37BB"/>
    <w:rsid w:val="00643411"/>
    <w:rsid w:val="00674494"/>
    <w:rsid w:val="00686A9C"/>
    <w:rsid w:val="006C330F"/>
    <w:rsid w:val="006C4CDB"/>
    <w:rsid w:val="006D40B6"/>
    <w:rsid w:val="006E6212"/>
    <w:rsid w:val="006F4A48"/>
    <w:rsid w:val="00702BC7"/>
    <w:rsid w:val="00732ECB"/>
    <w:rsid w:val="0078502B"/>
    <w:rsid w:val="007B291B"/>
    <w:rsid w:val="007B5B73"/>
    <w:rsid w:val="007B5DC3"/>
    <w:rsid w:val="007D0DD6"/>
    <w:rsid w:val="007E7CD4"/>
    <w:rsid w:val="0080104C"/>
    <w:rsid w:val="00802CCB"/>
    <w:rsid w:val="00810146"/>
    <w:rsid w:val="00844C75"/>
    <w:rsid w:val="00845BD9"/>
    <w:rsid w:val="00856E41"/>
    <w:rsid w:val="00862176"/>
    <w:rsid w:val="0088448D"/>
    <w:rsid w:val="008B3400"/>
    <w:rsid w:val="008C0C0F"/>
    <w:rsid w:val="008C28E8"/>
    <w:rsid w:val="008C6AF5"/>
    <w:rsid w:val="00916D63"/>
    <w:rsid w:val="00924FFC"/>
    <w:rsid w:val="009850F9"/>
    <w:rsid w:val="009B205F"/>
    <w:rsid w:val="009C10EB"/>
    <w:rsid w:val="009E634C"/>
    <w:rsid w:val="00A17FFE"/>
    <w:rsid w:val="00A2202F"/>
    <w:rsid w:val="00A41268"/>
    <w:rsid w:val="00A56B51"/>
    <w:rsid w:val="00AC76DC"/>
    <w:rsid w:val="00AD3B5C"/>
    <w:rsid w:val="00AE0B6E"/>
    <w:rsid w:val="00AF2ED9"/>
    <w:rsid w:val="00B05C50"/>
    <w:rsid w:val="00B113EC"/>
    <w:rsid w:val="00B711B8"/>
    <w:rsid w:val="00B916F6"/>
    <w:rsid w:val="00BC0EB4"/>
    <w:rsid w:val="00BD217C"/>
    <w:rsid w:val="00BE70F3"/>
    <w:rsid w:val="00BF5BA2"/>
    <w:rsid w:val="00C25299"/>
    <w:rsid w:val="00C31E10"/>
    <w:rsid w:val="00C459A4"/>
    <w:rsid w:val="00C955B2"/>
    <w:rsid w:val="00CB5F84"/>
    <w:rsid w:val="00CE47BF"/>
    <w:rsid w:val="00CF03F5"/>
    <w:rsid w:val="00D05EA9"/>
    <w:rsid w:val="00DA0299"/>
    <w:rsid w:val="00DB7902"/>
    <w:rsid w:val="00DF6C9E"/>
    <w:rsid w:val="00E33B9B"/>
    <w:rsid w:val="00E62DF3"/>
    <w:rsid w:val="00E6394B"/>
    <w:rsid w:val="00E86B00"/>
    <w:rsid w:val="00EC57A7"/>
    <w:rsid w:val="00EC7471"/>
    <w:rsid w:val="00ED6854"/>
    <w:rsid w:val="00EE21D7"/>
    <w:rsid w:val="00EE4EF6"/>
    <w:rsid w:val="00F34644"/>
    <w:rsid w:val="00F6757E"/>
    <w:rsid w:val="00F8474B"/>
    <w:rsid w:val="00F93A92"/>
    <w:rsid w:val="00FC045D"/>
    <w:rsid w:val="00FD3EA1"/>
    <w:rsid w:val="00FE1B0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8FC2A"/>
  <w15:chartTrackingRefBased/>
  <w15:docId w15:val="{7D24EC97-982E-4959-9667-372D031E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475F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475F2"/>
    <w:rPr>
      <w:u w:val="single"/>
    </w:rPr>
  </w:style>
  <w:style w:type="numbering" w:customStyle="1" w:styleId="List1">
    <w:name w:val="List 1"/>
    <w:basedOn w:val="NoList"/>
    <w:rsid w:val="003475F2"/>
    <w:pPr>
      <w:numPr>
        <w:numId w:val="4"/>
      </w:numPr>
    </w:pPr>
  </w:style>
  <w:style w:type="character" w:customStyle="1" w:styleId="Hyperlink1">
    <w:name w:val="Hyperlink.1"/>
    <w:basedOn w:val="DefaultParagraphFont"/>
    <w:rsid w:val="003475F2"/>
    <w:rPr>
      <w:color w:val="0000FF"/>
      <w:u w:val="single" w:color="0000FF"/>
    </w:rPr>
  </w:style>
  <w:style w:type="paragraph" w:customStyle="1" w:styleId="Default">
    <w:name w:val="Default"/>
    <w:rsid w:val="003475F2"/>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3475F2"/>
    <w:pPr>
      <w:ind w:left="720"/>
      <w:contextualSpacing/>
    </w:pPr>
  </w:style>
  <w:style w:type="paragraph" w:styleId="Header">
    <w:name w:val="header"/>
    <w:basedOn w:val="Normal"/>
    <w:link w:val="HeaderChar"/>
    <w:uiPriority w:val="99"/>
    <w:unhideWhenUsed/>
    <w:rsid w:val="001E3ACD"/>
    <w:pPr>
      <w:tabs>
        <w:tab w:val="center" w:pos="4513"/>
        <w:tab w:val="right" w:pos="9026"/>
      </w:tabs>
    </w:pPr>
  </w:style>
  <w:style w:type="character" w:customStyle="1" w:styleId="HeaderChar">
    <w:name w:val="Header Char"/>
    <w:basedOn w:val="DefaultParagraphFont"/>
    <w:link w:val="Header"/>
    <w:uiPriority w:val="99"/>
    <w:rsid w:val="001E3ACD"/>
    <w:rPr>
      <w:rFonts w:ascii="Times New Roman" w:eastAsia="Arial Unicode MS" w:hAnsi="Arial Unicode MS" w:cs="Arial Unicode MS"/>
      <w:color w:val="000000"/>
      <w:sz w:val="24"/>
      <w:szCs w:val="24"/>
      <w:u w:color="000000"/>
      <w:bdr w:val="nil"/>
      <w:lang w:val="en-US" w:eastAsia="en-US"/>
    </w:rPr>
  </w:style>
  <w:style w:type="paragraph" w:styleId="Footer">
    <w:name w:val="footer"/>
    <w:basedOn w:val="Normal"/>
    <w:link w:val="FooterChar"/>
    <w:uiPriority w:val="99"/>
    <w:unhideWhenUsed/>
    <w:rsid w:val="001E3ACD"/>
    <w:pPr>
      <w:tabs>
        <w:tab w:val="center" w:pos="4513"/>
        <w:tab w:val="right" w:pos="9026"/>
      </w:tabs>
    </w:pPr>
  </w:style>
  <w:style w:type="character" w:customStyle="1" w:styleId="FooterChar">
    <w:name w:val="Footer Char"/>
    <w:basedOn w:val="DefaultParagraphFont"/>
    <w:link w:val="Footer"/>
    <w:uiPriority w:val="99"/>
    <w:rsid w:val="001E3ACD"/>
    <w:rPr>
      <w:rFonts w:ascii="Times New Roman" w:eastAsia="Arial Unicode MS" w:hAnsi="Arial Unicode MS" w:cs="Arial Unicode MS"/>
      <w:color w:val="000000"/>
      <w:sz w:val="24"/>
      <w:szCs w:val="24"/>
      <w:u w:color="000000"/>
      <w:bdr w:val="nil"/>
      <w:lang w:val="en-US" w:eastAsia="en-US"/>
    </w:rPr>
  </w:style>
  <w:style w:type="character" w:styleId="FollowedHyperlink">
    <w:name w:val="FollowedHyperlink"/>
    <w:basedOn w:val="DefaultParagraphFont"/>
    <w:uiPriority w:val="99"/>
    <w:semiHidden/>
    <w:unhideWhenUsed/>
    <w:rsid w:val="00574EE0"/>
    <w:rPr>
      <w:color w:val="954F72" w:themeColor="followedHyperlink"/>
      <w:u w:val="single"/>
    </w:rPr>
  </w:style>
  <w:style w:type="paragraph" w:styleId="BalloonText">
    <w:name w:val="Balloon Text"/>
    <w:basedOn w:val="Normal"/>
    <w:link w:val="BalloonTextChar"/>
    <w:uiPriority w:val="99"/>
    <w:semiHidden/>
    <w:unhideWhenUsed/>
    <w:rsid w:val="007E7C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CD4"/>
    <w:rPr>
      <w:rFonts w:ascii="Segoe UI" w:eastAsia="Arial Unicode MS" w:hAnsi="Segoe UI" w:cs="Segoe UI"/>
      <w:color w:val="000000"/>
      <w:sz w:val="18"/>
      <w:szCs w:val="18"/>
      <w:u w:color="000000"/>
      <w:bdr w:val="nil"/>
      <w:lang w:val="en-US" w:eastAsia="en-US"/>
    </w:rPr>
  </w:style>
  <w:style w:type="character" w:styleId="CommentReference">
    <w:name w:val="annotation reference"/>
    <w:basedOn w:val="DefaultParagraphFont"/>
    <w:uiPriority w:val="99"/>
    <w:semiHidden/>
    <w:unhideWhenUsed/>
    <w:rsid w:val="00F34644"/>
    <w:rPr>
      <w:sz w:val="16"/>
      <w:szCs w:val="16"/>
    </w:rPr>
  </w:style>
  <w:style w:type="paragraph" w:styleId="CommentText">
    <w:name w:val="annotation text"/>
    <w:basedOn w:val="Normal"/>
    <w:link w:val="CommentTextChar"/>
    <w:uiPriority w:val="99"/>
    <w:semiHidden/>
    <w:unhideWhenUsed/>
    <w:rsid w:val="00F34644"/>
    <w:rPr>
      <w:sz w:val="20"/>
      <w:szCs w:val="20"/>
    </w:rPr>
  </w:style>
  <w:style w:type="character" w:customStyle="1" w:styleId="CommentTextChar">
    <w:name w:val="Comment Text Char"/>
    <w:basedOn w:val="DefaultParagraphFont"/>
    <w:link w:val="CommentText"/>
    <w:uiPriority w:val="99"/>
    <w:semiHidden/>
    <w:rsid w:val="00F34644"/>
    <w:rPr>
      <w:rFonts w:ascii="Times New Roman" w:eastAsia="Arial Unicode MS" w:hAnsi="Arial Unicode MS" w:cs="Arial Unicode MS"/>
      <w:color w:val="000000"/>
      <w:sz w:val="20"/>
      <w:szCs w:val="20"/>
      <w:u w:color="000000"/>
      <w:bdr w:val="nil"/>
      <w:lang w:val="en-US" w:eastAsia="en-US"/>
    </w:rPr>
  </w:style>
  <w:style w:type="paragraph" w:styleId="CommentSubject">
    <w:name w:val="annotation subject"/>
    <w:basedOn w:val="CommentText"/>
    <w:next w:val="CommentText"/>
    <w:link w:val="CommentSubjectChar"/>
    <w:uiPriority w:val="99"/>
    <w:semiHidden/>
    <w:unhideWhenUsed/>
    <w:rsid w:val="00F34644"/>
    <w:rPr>
      <w:b/>
      <w:bCs/>
    </w:rPr>
  </w:style>
  <w:style w:type="character" w:customStyle="1" w:styleId="CommentSubjectChar">
    <w:name w:val="Comment Subject Char"/>
    <w:basedOn w:val="CommentTextChar"/>
    <w:link w:val="CommentSubject"/>
    <w:uiPriority w:val="99"/>
    <w:semiHidden/>
    <w:rsid w:val="00F34644"/>
    <w:rPr>
      <w:rFonts w:ascii="Times New Roman" w:eastAsia="Arial Unicode MS" w:hAnsi="Arial Unicode MS" w:cs="Arial Unicode MS"/>
      <w:b/>
      <w:bCs/>
      <w:color w:val="000000"/>
      <w:sz w:val="20"/>
      <w:szCs w:val="2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EN/HRBodies/CEDAW/Pages/DGDRightsIndigenousWomenAndGirls.aspx" TargetMode="External"/><Relationship Id="rId13" Type="http://schemas.openxmlformats.org/officeDocument/2006/relationships/hyperlink" Target="mailto:cedaw@ohchr.org" TargetMode="External"/><Relationship Id="rId18" Type="http://schemas.openxmlformats.org/officeDocument/2006/relationships/hyperlink" Target="http://webtv.un.org/meetings-events/"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mailto:reprisals@ohchr.org"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mailto:cedaw@ohchr.org" TargetMode="External"/><Relationship Id="rId20" Type="http://schemas.openxmlformats.org/officeDocument/2006/relationships/hyperlink" Target="https://www.ohchr.org/EN/NewsEvents/Pages/DisplayNews.aspx?NewsID=25818&amp;LangI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theme" Target="theme/theme1.xml"/><Relationship Id="rId10" Type="http://schemas.openxmlformats.org/officeDocument/2006/relationships/hyperlink" Target="mailto:iwraw-ap@iwraw-ap.org" TargetMode="External"/><Relationship Id="rId19" Type="http://schemas.openxmlformats.org/officeDocument/2006/relationships/hyperlink" Target="https://www.ohchr.org/EN/HRBodies/Pages/TreatyBodies.aspx" TargetMode="External"/><Relationship Id="rId4" Type="http://schemas.openxmlformats.org/officeDocument/2006/relationships/settings" Target="settings.xml"/><Relationship Id="rId9" Type="http://schemas.openxmlformats.org/officeDocument/2006/relationships/hyperlink" Target="http://webtv.un.org/meetings-events/" TargetMode="External"/><Relationship Id="rId14" Type="http://schemas.openxmlformats.org/officeDocument/2006/relationships/hyperlink" Target="mailto:cedaw@ohchr.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6D0657-C9E6-4191-BDCA-12EEC58B610A}">
  <ds:schemaRefs>
    <ds:schemaRef ds:uri="http://schemas.openxmlformats.org/officeDocument/2006/bibliography"/>
  </ds:schemaRefs>
</ds:datastoreItem>
</file>

<file path=customXml/itemProps2.xml><?xml version="1.0" encoding="utf-8"?>
<ds:datastoreItem xmlns:ds="http://schemas.openxmlformats.org/officeDocument/2006/customXml" ds:itemID="{8DE5F274-D0EA-4FCB-96A9-400C487D73EE}"/>
</file>

<file path=customXml/itemProps3.xml><?xml version="1.0" encoding="utf-8"?>
<ds:datastoreItem xmlns:ds="http://schemas.openxmlformats.org/officeDocument/2006/customXml" ds:itemID="{5ADB1548-ACD7-4BE5-8571-158C76120657}"/>
</file>

<file path=customXml/itemProps4.xml><?xml version="1.0" encoding="utf-8"?>
<ds:datastoreItem xmlns:ds="http://schemas.openxmlformats.org/officeDocument/2006/customXml" ds:itemID="{E71466AD-7049-40B3-9672-8045A09C2E10}"/>
</file>

<file path=docProps/app.xml><?xml version="1.0" encoding="utf-8"?>
<Properties xmlns="http://schemas.openxmlformats.org/officeDocument/2006/extended-properties" xmlns:vt="http://schemas.openxmlformats.org/officeDocument/2006/docPropsVTypes">
  <Template>Normal.dotm</Template>
  <TotalTime>2</TotalTime>
  <Pages>6</Pages>
  <Words>2278</Words>
  <Characters>12988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KURODA Miki</dc:creator>
  <cp:keywords/>
  <dc:description/>
  <cp:lastModifiedBy>OUKO Robert</cp:lastModifiedBy>
  <cp:revision>4</cp:revision>
  <dcterms:created xsi:type="dcterms:W3CDTF">2021-05-07T14:20:00Z</dcterms:created>
  <dcterms:modified xsi:type="dcterms:W3CDTF">2021-05-11T08:57:00Z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