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2E31"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rPr>
      </w:pPr>
      <w:r>
        <w:rPr>
          <w:rFonts w:ascii="Times New Roman Bold"/>
        </w:rPr>
        <w:t xml:space="preserve">COMMITTEE ON THE ELIMINATION OF DISCRIMINATION </w:t>
      </w:r>
    </w:p>
    <w:p w14:paraId="0C6FCE9E"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r>
        <w:rPr>
          <w:rFonts w:ascii="Times New Roman Bold"/>
        </w:rPr>
        <w:t>AGAINST</w:t>
      </w:r>
      <w:r>
        <w:rPr>
          <w:rFonts w:ascii="Times New Roman Bold" w:eastAsia="Times New Roman Bold" w:hAnsi="Times New Roman Bold" w:cs="Times New Roman Bold"/>
        </w:rPr>
        <w:t xml:space="preserve"> </w:t>
      </w:r>
      <w:r>
        <w:rPr>
          <w:rFonts w:ascii="Times New Roman Bold"/>
        </w:rPr>
        <w:t>WOMEN (CEDAW)</w:t>
      </w:r>
    </w:p>
    <w:p w14:paraId="38563B72"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p>
    <w:p w14:paraId="5F335928"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rPr>
      </w:pPr>
      <w:r>
        <w:rPr>
          <w:rFonts w:ascii="Times New Roman Bold"/>
        </w:rPr>
        <w:t xml:space="preserve">Participation by Non-Governmental Organizations (NGOs) </w:t>
      </w:r>
    </w:p>
    <w:p w14:paraId="4FF03E14" w14:textId="77777777" w:rsidR="003475F2" w:rsidRDefault="003475F2" w:rsidP="003475F2">
      <w:pPr>
        <w:pBdr>
          <w:top w:val="single" w:sz="4" w:space="1" w:color="auto"/>
          <w:left w:val="single" w:sz="4" w:space="1" w:color="auto"/>
          <w:bottom w:val="single" w:sz="4" w:space="1" w:color="auto"/>
          <w:right w:val="single" w:sz="4" w:space="1" w:color="auto"/>
        </w:pBdr>
        <w:ind w:right="-432"/>
        <w:jc w:val="center"/>
        <w:rPr>
          <w:rFonts w:ascii="Times New Roman Bold" w:eastAsia="Times New Roman Bold" w:hAnsi="Times New Roman Bold" w:cs="Times New Roman Bold"/>
        </w:rPr>
      </w:pPr>
    </w:p>
    <w:p w14:paraId="4E8A6A58" w14:textId="77777777" w:rsidR="003475F2" w:rsidRDefault="003475F2" w:rsidP="003475F2">
      <w:pPr>
        <w:ind w:right="-432"/>
        <w:jc w:val="center"/>
        <w:rPr>
          <w:rFonts w:ascii="Times New Roman Bold" w:eastAsia="Times New Roman Bold" w:hAnsi="Times New Roman Bold" w:cs="Times New Roman Bold"/>
        </w:rPr>
      </w:pPr>
    </w:p>
    <w:p w14:paraId="2F1E8D15" w14:textId="474703F7" w:rsidR="003475F2" w:rsidRPr="00562F72" w:rsidRDefault="003475F2" w:rsidP="003475F2">
      <w:pPr>
        <w:ind w:right="-432"/>
        <w:rPr>
          <w:rFonts w:ascii="Times New Roman Bold" w:eastAsia="Times New Roman Bold" w:hAnsi="Times New Roman Bold" w:cs="Times New Roman Bold"/>
        </w:rPr>
      </w:pPr>
      <w:r>
        <w:rPr>
          <w:rFonts w:ascii="Times New Roman Bold"/>
        </w:rPr>
        <w:t>7</w:t>
      </w:r>
      <w:r w:rsidR="00EE4EF6">
        <w:rPr>
          <w:rFonts w:ascii="Times New Roman Bold"/>
        </w:rPr>
        <w:t>8</w:t>
      </w:r>
      <w:r>
        <w:rPr>
          <w:rFonts w:ascii="Times New Roman Bold"/>
        </w:rPr>
        <w:t xml:space="preserve">th </w:t>
      </w:r>
      <w:r w:rsidR="00EE4EF6">
        <w:rPr>
          <w:rFonts w:ascii="Times New Roman Bold"/>
        </w:rPr>
        <w:t xml:space="preserve">(online) </w:t>
      </w:r>
      <w:r>
        <w:rPr>
          <w:rFonts w:ascii="Times New Roman Bold"/>
        </w:rPr>
        <w:t>session (</w:t>
      </w:r>
      <w:r w:rsidR="00EE4EF6">
        <w:rPr>
          <w:rFonts w:ascii="Times New Roman Bold"/>
        </w:rPr>
        <w:t>15</w:t>
      </w:r>
      <w:r w:rsidR="00142774">
        <w:rPr>
          <w:rFonts w:ascii="Times New Roman Bold"/>
        </w:rPr>
        <w:t>-</w:t>
      </w:r>
      <w:r w:rsidR="00EE4EF6">
        <w:rPr>
          <w:rFonts w:ascii="Times New Roman Bold"/>
        </w:rPr>
        <w:t>2</w:t>
      </w:r>
      <w:r w:rsidR="00B113EC">
        <w:rPr>
          <w:rFonts w:ascii="Times New Roman Bold"/>
        </w:rPr>
        <w:t>5</w:t>
      </w:r>
      <w:r w:rsidR="00142774">
        <w:rPr>
          <w:rFonts w:ascii="Times New Roman Bold"/>
        </w:rPr>
        <w:t xml:space="preserve"> </w:t>
      </w:r>
      <w:r w:rsidR="00EE4EF6">
        <w:rPr>
          <w:rFonts w:ascii="Times New Roman Bold"/>
        </w:rPr>
        <w:t>February</w:t>
      </w:r>
      <w:r w:rsidR="00142774">
        <w:rPr>
          <w:rFonts w:ascii="Times New Roman Bold"/>
        </w:rPr>
        <w:t xml:space="preserve"> 202</w:t>
      </w:r>
      <w:r w:rsidR="00EE4EF6">
        <w:rPr>
          <w:rFonts w:ascii="Times New Roman Bold"/>
        </w:rPr>
        <w:t>1</w:t>
      </w:r>
      <w:r>
        <w:rPr>
          <w:rFonts w:ascii="Times New Roman Bold"/>
        </w:rPr>
        <w:t xml:space="preserve">) and Pre-sessional Working Group for the </w:t>
      </w:r>
      <w:r w:rsidR="00EE4EF6">
        <w:rPr>
          <w:rFonts w:ascii="Times New Roman Bold"/>
        </w:rPr>
        <w:t>80</w:t>
      </w:r>
      <w:r>
        <w:rPr>
          <w:rFonts w:ascii="Times New Roman Bold"/>
        </w:rPr>
        <w:t>th session (</w:t>
      </w:r>
      <w:r w:rsidR="00EE4EF6">
        <w:rPr>
          <w:rFonts w:ascii="Times New Roman Bold"/>
        </w:rPr>
        <w:t>1</w:t>
      </w:r>
      <w:r w:rsidR="00B113EC">
        <w:rPr>
          <w:rFonts w:ascii="Times New Roman Bold"/>
        </w:rPr>
        <w:t>-</w:t>
      </w:r>
      <w:r w:rsidR="00EE4EF6">
        <w:rPr>
          <w:rFonts w:ascii="Times New Roman Bold"/>
        </w:rPr>
        <w:t>5</w:t>
      </w:r>
      <w:r>
        <w:rPr>
          <w:rFonts w:ascii="Times New Roman Bold"/>
        </w:rPr>
        <w:t xml:space="preserve"> </w:t>
      </w:r>
      <w:r w:rsidR="00EE4EF6">
        <w:rPr>
          <w:rFonts w:ascii="Times New Roman Bold"/>
        </w:rPr>
        <w:t>March</w:t>
      </w:r>
      <w:r>
        <w:rPr>
          <w:rFonts w:ascii="Times New Roman Bold"/>
        </w:rPr>
        <w:t xml:space="preserve"> 202</w:t>
      </w:r>
      <w:r w:rsidR="00EE4EF6">
        <w:rPr>
          <w:rFonts w:ascii="Times New Roman Bold"/>
        </w:rPr>
        <w:t>1</w:t>
      </w:r>
      <w:r w:rsidRPr="009C680F">
        <w:rPr>
          <w:rFonts w:ascii="Times New Roman Bold"/>
        </w:rPr>
        <w:t>)</w:t>
      </w:r>
    </w:p>
    <w:p w14:paraId="421733AC" w14:textId="77777777" w:rsidR="003475F2" w:rsidRPr="00142774"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pPr>
    </w:p>
    <w:p w14:paraId="0F262D8C"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w:t>
      </w:r>
      <w:r w:rsidRPr="00562F72">
        <w:rPr>
          <w:rFonts w:eastAsia="Calibri" w:hAnsi="Calibri" w:cs="Calibri"/>
          <w:b/>
          <w:bCs/>
          <w:noProof/>
          <w:color w:val="0033CC"/>
        </w:rPr>
        <w:tab/>
        <w:t xml:space="preserve">Consideration of reports by States parties </w:t>
      </w:r>
    </w:p>
    <w:p w14:paraId="46AE0217" w14:textId="7777777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ascii="Times New Roman Bold" w:eastAsia="Times New Roman Bold" w:hAnsi="Times New Roman Bold" w:cs="Times New Roman Bold"/>
        </w:rPr>
      </w:pPr>
    </w:p>
    <w:p w14:paraId="1C9308F8" w14:textId="343A294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ascii="Times New Roman Bold"/>
          <w:color w:val="030303"/>
        </w:rPr>
      </w:pPr>
      <w:r>
        <w:rPr>
          <w:rFonts w:ascii="Times New Roman Bold" w:eastAsia="Times New Roman Bold" w:hAnsi="Times New Roman Bold" w:cs="Times New Roman Bold"/>
        </w:rPr>
        <w:tab/>
      </w:r>
      <w:r w:rsidR="008C0C0F">
        <w:t>Due</w:t>
      </w:r>
      <w:r w:rsidR="00862176">
        <w:t xml:space="preserve"> to the</w:t>
      </w:r>
      <w:r w:rsidR="00B113EC">
        <w:t xml:space="preserve"> ongoing</w:t>
      </w:r>
      <w:r w:rsidR="00862176">
        <w:t xml:space="preserve"> </w:t>
      </w:r>
      <w:r w:rsidR="00862176" w:rsidRPr="00142774">
        <w:rPr>
          <w:b/>
        </w:rPr>
        <w:t>COVID-19</w:t>
      </w:r>
      <w:r w:rsidR="00862176">
        <w:t xml:space="preserve"> pandemic, t</w:t>
      </w:r>
      <w:r>
        <w:t xml:space="preserve">he Committee </w:t>
      </w:r>
      <w:r w:rsidR="00142774">
        <w:t>decided to</w:t>
      </w:r>
      <w:r>
        <w:t xml:space="preserve"> </w:t>
      </w:r>
      <w:r w:rsidR="00862176" w:rsidRPr="00142774">
        <w:rPr>
          <w:b/>
        </w:rPr>
        <w:t xml:space="preserve">postpone </w:t>
      </w:r>
      <w:r w:rsidR="008B3400">
        <w:rPr>
          <w:b/>
        </w:rPr>
        <w:t>to the 79</w:t>
      </w:r>
      <w:r w:rsidR="008B3400" w:rsidRPr="00674494">
        <w:rPr>
          <w:b/>
          <w:vertAlign w:val="superscript"/>
        </w:rPr>
        <w:t>th</w:t>
      </w:r>
      <w:r w:rsidR="008B3400">
        <w:rPr>
          <w:b/>
        </w:rPr>
        <w:t xml:space="preserve"> session</w:t>
      </w:r>
      <w:r w:rsidR="00862176">
        <w:t xml:space="preserve"> its consideration of</w:t>
      </w:r>
      <w:r>
        <w:t xml:space="preserve"> the reports of the following States parties</w:t>
      </w:r>
      <w:r w:rsidR="00862176">
        <w:t xml:space="preserve"> </w:t>
      </w:r>
      <w:r w:rsidR="00C955B2">
        <w:t xml:space="preserve">that were </w:t>
      </w:r>
      <w:r w:rsidR="00862176">
        <w:t>scheduled for consideration during the 7</w:t>
      </w:r>
      <w:r w:rsidR="00EE4EF6">
        <w:t>8</w:t>
      </w:r>
      <w:r w:rsidR="00862176" w:rsidRPr="00142774">
        <w:rPr>
          <w:vertAlign w:val="superscript"/>
        </w:rPr>
        <w:t>th</w:t>
      </w:r>
      <w:r w:rsidR="00862176">
        <w:t xml:space="preserve"> session of the Committee</w:t>
      </w:r>
      <w:r>
        <w:t xml:space="preserve">: </w:t>
      </w:r>
      <w:r w:rsidR="00EE4EF6">
        <w:rPr>
          <w:b/>
          <w:bCs/>
          <w:color w:val="030303"/>
        </w:rPr>
        <w:t>Bahrain</w:t>
      </w:r>
      <w:r w:rsidR="00574EE0">
        <w:rPr>
          <w:b/>
          <w:bCs/>
          <w:color w:val="030303"/>
        </w:rPr>
        <w:t xml:space="preserve">, </w:t>
      </w:r>
      <w:r w:rsidR="00EE4EF6">
        <w:rPr>
          <w:b/>
          <w:bCs/>
          <w:color w:val="030303"/>
        </w:rPr>
        <w:t>Kyrgyzstan</w:t>
      </w:r>
      <w:r w:rsidR="00B113EC">
        <w:rPr>
          <w:b/>
          <w:bCs/>
          <w:color w:val="030303"/>
        </w:rPr>
        <w:t xml:space="preserve">, </w:t>
      </w:r>
      <w:r w:rsidR="00EE4EF6">
        <w:rPr>
          <w:b/>
          <w:bCs/>
          <w:color w:val="030303"/>
        </w:rPr>
        <w:t>Maldives</w:t>
      </w:r>
      <w:r w:rsidR="00B113EC">
        <w:rPr>
          <w:b/>
          <w:bCs/>
          <w:color w:val="030303"/>
        </w:rPr>
        <w:t xml:space="preserve">, </w:t>
      </w:r>
      <w:r w:rsidR="00EE4EF6">
        <w:rPr>
          <w:b/>
          <w:bCs/>
          <w:color w:val="030303"/>
        </w:rPr>
        <w:t>Nicaragua</w:t>
      </w:r>
      <w:r w:rsidR="00B113EC">
        <w:rPr>
          <w:b/>
          <w:bCs/>
          <w:color w:val="030303"/>
        </w:rPr>
        <w:t xml:space="preserve">, </w:t>
      </w:r>
      <w:r w:rsidR="00EE4EF6">
        <w:rPr>
          <w:b/>
          <w:bCs/>
          <w:color w:val="030303"/>
        </w:rPr>
        <w:t>Russian Federation</w:t>
      </w:r>
      <w:r w:rsidR="00B113EC">
        <w:rPr>
          <w:b/>
          <w:bCs/>
          <w:color w:val="030303"/>
        </w:rPr>
        <w:t xml:space="preserve">, </w:t>
      </w:r>
      <w:r w:rsidR="00EE4EF6">
        <w:rPr>
          <w:b/>
          <w:bCs/>
          <w:color w:val="030303"/>
        </w:rPr>
        <w:t>South Sudan</w:t>
      </w:r>
      <w:r w:rsidR="00B113EC">
        <w:rPr>
          <w:b/>
          <w:bCs/>
          <w:color w:val="030303"/>
        </w:rPr>
        <w:t xml:space="preserve">, </w:t>
      </w:r>
      <w:r w:rsidR="00EE4EF6">
        <w:rPr>
          <w:b/>
          <w:bCs/>
          <w:color w:val="030303"/>
        </w:rPr>
        <w:t>Spain</w:t>
      </w:r>
      <w:r w:rsidR="00B113EC">
        <w:rPr>
          <w:b/>
          <w:bCs/>
          <w:color w:val="030303"/>
        </w:rPr>
        <w:t xml:space="preserve"> and Yemen</w:t>
      </w:r>
      <w:r>
        <w:rPr>
          <w:rFonts w:ascii="Times New Roman Bold"/>
          <w:color w:val="030303"/>
        </w:rPr>
        <w:t>.</w:t>
      </w:r>
    </w:p>
    <w:p w14:paraId="037AE02C" w14:textId="1BF6B1FB" w:rsidR="00EE4EF6" w:rsidRDefault="00EE4EF6"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ascii="Times New Roman Bold"/>
          <w:color w:val="030303"/>
        </w:rPr>
      </w:pPr>
    </w:p>
    <w:p w14:paraId="6216B449" w14:textId="24140F96" w:rsidR="00EE4EF6" w:rsidRPr="008C0C0F" w:rsidRDefault="00EE4EF6"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bCs/>
        </w:rPr>
      </w:pPr>
      <w:r>
        <w:rPr>
          <w:bCs/>
        </w:rPr>
        <w:tab/>
      </w:r>
      <w:r w:rsidRPr="00674494">
        <w:rPr>
          <w:b/>
          <w:bCs/>
        </w:rPr>
        <w:t>Exceptionally</w:t>
      </w:r>
      <w:r>
        <w:rPr>
          <w:bCs/>
        </w:rPr>
        <w:t xml:space="preserve">, the Committee decided to consider the ninth periodic report of Denmark during a </w:t>
      </w:r>
      <w:r w:rsidRPr="00674494">
        <w:rPr>
          <w:b/>
          <w:bCs/>
        </w:rPr>
        <w:t>pilot online dialogue with Denmark</w:t>
      </w:r>
      <w:r>
        <w:rPr>
          <w:bCs/>
        </w:rPr>
        <w:t xml:space="preserve"> on 22, 23 and 24 February 2021</w:t>
      </w:r>
      <w:r w:rsidR="00844C75">
        <w:rPr>
          <w:bCs/>
        </w:rPr>
        <w:t xml:space="preserve">, </w:t>
      </w:r>
      <w:r>
        <w:rPr>
          <w:bCs/>
        </w:rPr>
        <w:t>fro</w:t>
      </w:r>
      <w:r w:rsidR="00844C75">
        <w:rPr>
          <w:bCs/>
        </w:rPr>
        <w:t>m 12h30 to 14h30 (</w:t>
      </w:r>
      <w:r w:rsidR="008C0C0F">
        <w:rPr>
          <w:bCs/>
        </w:rPr>
        <w:t>Geneva time</w:t>
      </w:r>
      <w:r w:rsidR="00844C75">
        <w:rPr>
          <w:bCs/>
        </w:rPr>
        <w:t>) each day</w:t>
      </w:r>
      <w:r>
        <w:rPr>
          <w:bCs/>
        </w:rPr>
        <w:t>.</w:t>
      </w:r>
      <w:r w:rsidR="008C0C0F">
        <w:rPr>
          <w:bCs/>
        </w:rPr>
        <w:t xml:space="preserve"> The Committee's online dialogue with Denmark will be </w:t>
      </w:r>
      <w:r w:rsidR="008C0C0F" w:rsidRPr="00674494">
        <w:rPr>
          <w:b/>
          <w:bCs/>
        </w:rPr>
        <w:t xml:space="preserve">publicly webcast </w:t>
      </w:r>
      <w:r w:rsidR="008C0C0F" w:rsidRPr="008C0C0F">
        <w:rPr>
          <w:bCs/>
        </w:rPr>
        <w:t xml:space="preserve">on UN Web TV: </w:t>
      </w:r>
      <w:r w:rsidR="008C0C0F" w:rsidRPr="00674494">
        <w:rPr>
          <w:color w:val="0000CC"/>
          <w:u w:val="single"/>
          <w:lang w:eastAsia="fr-FR"/>
        </w:rPr>
        <w:t>http://webtv.un.org/meetings-events/</w:t>
      </w:r>
    </w:p>
    <w:p w14:paraId="4FCBD90D" w14:textId="77777777" w:rsidR="003475F2" w:rsidRDefault="003475F2" w:rsidP="003475F2">
      <w:pPr>
        <w:ind w:right="-432"/>
        <w:jc w:val="both"/>
      </w:pPr>
    </w:p>
    <w:p w14:paraId="5A52A216"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II.</w:t>
      </w:r>
      <w:r w:rsidRPr="00562F72">
        <w:rPr>
          <w:rFonts w:eastAsia="Calibri" w:hAnsi="Calibri" w:cs="Calibri"/>
          <w:b/>
          <w:bCs/>
          <w:noProof/>
          <w:color w:val="0033CC"/>
        </w:rPr>
        <w:tab/>
        <w:t>Documentation</w:t>
      </w:r>
    </w:p>
    <w:p w14:paraId="2F210215" w14:textId="77777777" w:rsidR="003475F2" w:rsidRDefault="003475F2" w:rsidP="003475F2">
      <w:pPr>
        <w:ind w:right="-432"/>
        <w:jc w:val="both"/>
        <w:rPr>
          <w:rFonts w:ascii="Times New Roman Bold" w:eastAsia="Times New Roman Bold" w:hAnsi="Times New Roman Bold" w:cs="Times New Roman Bold"/>
        </w:rPr>
      </w:pPr>
    </w:p>
    <w:p w14:paraId="20599C2C" w14:textId="18685B49"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t xml:space="preserve">The </w:t>
      </w:r>
      <w:r w:rsidR="00844C75">
        <w:t>ninth periodic report of Denmark</w:t>
      </w:r>
      <w:r>
        <w:t xml:space="preserve">, the </w:t>
      </w:r>
      <w:r w:rsidRPr="000D198F">
        <w:t>provisional agenda (CEDAW/C/7</w:t>
      </w:r>
      <w:r w:rsidR="00844C75">
        <w:t>8</w:t>
      </w:r>
      <w:r w:rsidRPr="000D198F">
        <w:t xml:space="preserve">/1) and other documents pertaining to the </w:t>
      </w:r>
      <w:r w:rsidR="00844C75">
        <w:t>78</w:t>
      </w:r>
      <w:r w:rsidR="00844C75" w:rsidRPr="00674494">
        <w:rPr>
          <w:vertAlign w:val="superscript"/>
        </w:rPr>
        <w:t>th</w:t>
      </w:r>
      <w:r w:rsidR="00844C75">
        <w:t xml:space="preserve"> </w:t>
      </w:r>
      <w:r w:rsidRPr="000D198F">
        <w:t>session are available online at</w:t>
      </w:r>
      <w:r w:rsidRPr="000D198F">
        <w:rPr>
          <w:rFonts w:hAnsi="Times New Roman" w:cs="Times New Roman"/>
        </w:rPr>
        <w:t xml:space="preserve">: </w:t>
      </w:r>
      <w:hyperlink r:id="rId8" w:history="1">
        <w:r w:rsidR="00674494" w:rsidRPr="00570B3B">
          <w:rPr>
            <w:rStyle w:val="Hyperlink"/>
          </w:rPr>
          <w:t>https://urlz</w:t>
        </w:r>
        <w:r w:rsidR="00674494" w:rsidRPr="00570B3B">
          <w:rPr>
            <w:rStyle w:val="Hyperlink"/>
          </w:rPr>
          <w:t>.</w:t>
        </w:r>
        <w:r w:rsidR="00674494" w:rsidRPr="00570B3B">
          <w:rPr>
            <w:rStyle w:val="Hyperlink"/>
          </w:rPr>
          <w:t>fr/ewdr</w:t>
        </w:r>
      </w:hyperlink>
      <w:r w:rsidR="00674494">
        <w:t xml:space="preserve"> </w:t>
      </w:r>
    </w:p>
    <w:p w14:paraId="28C914D5" w14:textId="7777777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453108D8"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III.</w:t>
      </w:r>
      <w:r w:rsidRPr="00562F72">
        <w:rPr>
          <w:rFonts w:eastAsia="Calibri" w:hAnsi="Calibri" w:cs="Calibri"/>
          <w:b/>
          <w:bCs/>
          <w:noProof/>
          <w:color w:val="0033CC"/>
        </w:rPr>
        <w:tab/>
        <w:t>Venue</w:t>
      </w:r>
    </w:p>
    <w:p w14:paraId="052D1BAB" w14:textId="77777777" w:rsidR="003475F2" w:rsidRPr="006D1A25"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0BF17E74" w14:textId="4960F661" w:rsidR="007B291B" w:rsidRDefault="003475F2"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6D1A25">
        <w:rPr>
          <w:rFonts w:eastAsia="Calibri" w:hAnsi="Calibri" w:cs="Calibri"/>
          <w:b/>
          <w:bCs/>
          <w:noProof/>
        </w:rPr>
        <w:tab/>
      </w:r>
      <w:r w:rsidRPr="00F34644">
        <w:t xml:space="preserve">The </w:t>
      </w:r>
      <w:r w:rsidRPr="00142774">
        <w:rPr>
          <w:b/>
        </w:rPr>
        <w:t>7</w:t>
      </w:r>
      <w:r w:rsidR="00EE4EF6">
        <w:rPr>
          <w:b/>
        </w:rPr>
        <w:t>8</w:t>
      </w:r>
      <w:r w:rsidRPr="00142774">
        <w:rPr>
          <w:b/>
          <w:vertAlign w:val="superscript"/>
        </w:rPr>
        <w:t>th</w:t>
      </w:r>
      <w:r w:rsidRPr="00142774">
        <w:rPr>
          <w:b/>
        </w:rPr>
        <w:t xml:space="preserve"> session</w:t>
      </w:r>
      <w:r w:rsidRPr="00F34644">
        <w:t xml:space="preserve"> of the Committee </w:t>
      </w:r>
      <w:r w:rsidRPr="000678B1">
        <w:rPr>
          <w:b/>
        </w:rPr>
        <w:t xml:space="preserve">will </w:t>
      </w:r>
      <w:r w:rsidR="00844C75">
        <w:rPr>
          <w:b/>
        </w:rPr>
        <w:t>be held online</w:t>
      </w:r>
      <w:r w:rsidR="007B291B">
        <w:t xml:space="preserve"> </w:t>
      </w:r>
      <w:r w:rsidR="00142774">
        <w:t xml:space="preserve">from </w:t>
      </w:r>
      <w:r w:rsidR="00844C75">
        <w:t>15 to 25</w:t>
      </w:r>
      <w:r w:rsidR="00142774">
        <w:t xml:space="preserve"> </w:t>
      </w:r>
      <w:r w:rsidR="00844C75">
        <w:t xml:space="preserve">February </w:t>
      </w:r>
      <w:r w:rsidR="00142774">
        <w:t>202</w:t>
      </w:r>
      <w:r w:rsidR="00844C75">
        <w:t>1, with the exception of Friday 19 February 2021, when the Committee will not meet</w:t>
      </w:r>
      <w:r w:rsidR="007B291B">
        <w:t xml:space="preserve">. The </w:t>
      </w:r>
      <w:r w:rsidR="007B291B" w:rsidRPr="00142774">
        <w:rPr>
          <w:b/>
        </w:rPr>
        <w:t>consideration of the reports</w:t>
      </w:r>
      <w:r w:rsidR="007B291B">
        <w:t xml:space="preserve"> of the States parties </w:t>
      </w:r>
      <w:r w:rsidR="00C955B2">
        <w:t xml:space="preserve">that were </w:t>
      </w:r>
      <w:r w:rsidR="00844C75">
        <w:t xml:space="preserve">initially </w:t>
      </w:r>
      <w:r w:rsidR="007B291B">
        <w:t>scheduled for consideration at the 7</w:t>
      </w:r>
      <w:r w:rsidR="00844C75">
        <w:t>8</w:t>
      </w:r>
      <w:r w:rsidR="007B291B" w:rsidRPr="00142774">
        <w:rPr>
          <w:vertAlign w:val="superscript"/>
        </w:rPr>
        <w:t>th</w:t>
      </w:r>
      <w:r w:rsidR="007B291B">
        <w:t xml:space="preserve"> session </w:t>
      </w:r>
      <w:r w:rsidR="00142774">
        <w:t xml:space="preserve">has been </w:t>
      </w:r>
      <w:r w:rsidR="007B291B" w:rsidRPr="00142774">
        <w:rPr>
          <w:b/>
        </w:rPr>
        <w:t xml:space="preserve">postponed </w:t>
      </w:r>
      <w:r w:rsidR="00844C75" w:rsidRPr="00674494">
        <w:rPr>
          <w:b/>
        </w:rPr>
        <w:t>to the 79</w:t>
      </w:r>
      <w:r w:rsidR="00844C75" w:rsidRPr="00674494">
        <w:rPr>
          <w:b/>
          <w:vertAlign w:val="superscript"/>
        </w:rPr>
        <w:t>th</w:t>
      </w:r>
      <w:r w:rsidR="00844C75" w:rsidRPr="00674494">
        <w:rPr>
          <w:b/>
        </w:rPr>
        <w:t xml:space="preserve"> session</w:t>
      </w:r>
      <w:r w:rsidR="00844C75">
        <w:t xml:space="preserve"> of the Committee, scheduled to take place from 21 June to 9 July 2021 at the United Nations Office at Geneva, subject to the evolving COVID-19 pandemic</w:t>
      </w:r>
      <w:r w:rsidRPr="00F34644">
        <w:t>.</w:t>
      </w:r>
    </w:p>
    <w:p w14:paraId="18ACAFC1" w14:textId="77777777" w:rsidR="007B291B" w:rsidRDefault="007B291B"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2E8B1064" w14:textId="7F3A8B29" w:rsidR="00CB5F84" w:rsidRPr="00284A08" w:rsidRDefault="007B291B" w:rsidP="00CB5F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tab/>
      </w:r>
      <w:r w:rsidR="003475F2" w:rsidRPr="00002665">
        <w:t xml:space="preserve">The </w:t>
      </w:r>
      <w:r w:rsidR="003475F2" w:rsidRPr="00142774">
        <w:rPr>
          <w:b/>
        </w:rPr>
        <w:t xml:space="preserve">pre-sessional working group for the </w:t>
      </w:r>
      <w:r w:rsidR="00844C75">
        <w:rPr>
          <w:b/>
        </w:rPr>
        <w:t>80</w:t>
      </w:r>
      <w:r w:rsidR="003475F2" w:rsidRPr="00142774">
        <w:rPr>
          <w:b/>
          <w:vertAlign w:val="superscript"/>
        </w:rPr>
        <w:t>th</w:t>
      </w:r>
      <w:r w:rsidR="003475F2" w:rsidRPr="00142774">
        <w:rPr>
          <w:b/>
        </w:rPr>
        <w:t xml:space="preserve"> session</w:t>
      </w:r>
      <w:r w:rsidR="003475F2" w:rsidRPr="00002665">
        <w:t xml:space="preserve"> </w:t>
      </w:r>
      <w:r w:rsidR="003475F2" w:rsidRPr="000678B1">
        <w:rPr>
          <w:b/>
        </w:rPr>
        <w:t xml:space="preserve">will </w:t>
      </w:r>
      <w:r w:rsidR="00844C75">
        <w:rPr>
          <w:b/>
        </w:rPr>
        <w:t>be held online</w:t>
      </w:r>
      <w:r w:rsidRPr="00002665">
        <w:t xml:space="preserve"> from </w:t>
      </w:r>
      <w:r w:rsidR="00844C75">
        <w:t>1</w:t>
      </w:r>
      <w:r w:rsidR="00B113EC">
        <w:t xml:space="preserve"> to </w:t>
      </w:r>
      <w:r w:rsidR="00844C75">
        <w:t>5</w:t>
      </w:r>
      <w:r w:rsidRPr="00002665">
        <w:t xml:space="preserve"> </w:t>
      </w:r>
      <w:r w:rsidR="00844C75">
        <w:t>March</w:t>
      </w:r>
      <w:r w:rsidRPr="00002665">
        <w:t xml:space="preserve"> 202</w:t>
      </w:r>
      <w:r w:rsidR="00844C75">
        <w:t>1</w:t>
      </w:r>
      <w:r w:rsidR="00002665">
        <w:t>.</w:t>
      </w:r>
    </w:p>
    <w:p w14:paraId="280098AF" w14:textId="77777777" w:rsidR="003475F2" w:rsidRDefault="003475F2" w:rsidP="003475F2">
      <w:pPr>
        <w:ind w:right="-432"/>
        <w:jc w:val="both"/>
      </w:pPr>
    </w:p>
    <w:p w14:paraId="39EE2893"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Pr>
          <w:rFonts w:eastAsia="Calibri" w:hAnsi="Calibri" w:cs="Calibri"/>
          <w:b/>
          <w:bCs/>
          <w:noProof/>
          <w:color w:val="0033CC"/>
        </w:rPr>
        <w:t>IV.</w:t>
      </w:r>
      <w:r>
        <w:rPr>
          <w:rFonts w:eastAsia="Calibri" w:hAnsi="Calibri" w:cs="Calibri"/>
          <w:b/>
          <w:bCs/>
          <w:noProof/>
          <w:color w:val="0033CC"/>
        </w:rPr>
        <w:tab/>
      </w:r>
      <w:r w:rsidRPr="00562F72">
        <w:rPr>
          <w:rFonts w:eastAsia="Calibri" w:hAnsi="Calibri" w:cs="Calibri"/>
          <w:b/>
          <w:bCs/>
          <w:noProof/>
          <w:color w:val="0033CC"/>
        </w:rPr>
        <w:t>NGO participation</w:t>
      </w:r>
    </w:p>
    <w:p w14:paraId="00974F52" w14:textId="77777777" w:rsidR="003475F2" w:rsidRPr="00A75909"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lang w:val="en-GB"/>
        </w:rPr>
      </w:pPr>
    </w:p>
    <w:p w14:paraId="47CAADF1" w14:textId="4666D0E1" w:rsidR="003475F2" w:rsidRDefault="003475F2" w:rsidP="006C3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kern w:val="2"/>
        </w:rPr>
        <w:tab/>
      </w:r>
      <w:r w:rsidRPr="00B051C4">
        <w:rPr>
          <w:kern w:val="2"/>
        </w:rPr>
        <w:t xml:space="preserve">The Committee has emphasized the importance it attaches to its cooperation with NGOs in its </w:t>
      </w:r>
      <w:r w:rsidRPr="00B051C4">
        <w:rPr>
          <w:rFonts w:ascii="Times New Roman Bold"/>
          <w:kern w:val="2"/>
        </w:rPr>
        <w:t>statement on its relationship with non-governmental organizations</w:t>
      </w:r>
      <w:r>
        <w:rPr>
          <w:kern w:val="2"/>
        </w:rPr>
        <w:t>, which was a</w:t>
      </w:r>
      <w:r w:rsidRPr="00B051C4">
        <w:rPr>
          <w:kern w:val="2"/>
        </w:rPr>
        <w:t>dopted in 2010</w:t>
      </w:r>
      <w:r>
        <w:t xml:space="preserve"> </w:t>
      </w:r>
      <w:r w:rsidRPr="00B051C4">
        <w:rPr>
          <w:kern w:val="2"/>
        </w:rPr>
        <w:t>(</w:t>
      </w:r>
      <w:r w:rsidRPr="00297E52">
        <w:rPr>
          <w:rStyle w:val="Hyperlink1"/>
        </w:rPr>
        <w:t>goo.gl/Ye2KnB</w:t>
      </w:r>
      <w:r w:rsidRPr="00B051C4">
        <w:rPr>
          <w:kern w:val="2"/>
        </w:rPr>
        <w:t>)</w:t>
      </w:r>
      <w:r>
        <w:rPr>
          <w:kern w:val="2"/>
        </w:rPr>
        <w:t>.</w:t>
      </w:r>
      <w:r w:rsidR="000953D2">
        <w:rPr>
          <w:kern w:val="2"/>
        </w:rPr>
        <w:t xml:space="preserve"> I</w:t>
      </w:r>
      <w:r>
        <w:rPr>
          <w:kern w:val="2"/>
        </w:rPr>
        <w:t xml:space="preserve">t </w:t>
      </w:r>
      <w:r>
        <w:t xml:space="preserve">invites representatives of national and international NGOs to </w:t>
      </w:r>
      <w:r w:rsidRPr="00142774">
        <w:rPr>
          <w:b/>
        </w:rPr>
        <w:t xml:space="preserve">provide country-specific information </w:t>
      </w:r>
      <w:r w:rsidR="001B16E6">
        <w:rPr>
          <w:b/>
        </w:rPr>
        <w:t xml:space="preserve">on </w:t>
      </w:r>
      <w:r w:rsidR="000953D2">
        <w:t xml:space="preserve">issues relevant to the implementation of the Convention by </w:t>
      </w:r>
      <w:r w:rsidR="000953D2" w:rsidRPr="00674494">
        <w:rPr>
          <w:b/>
        </w:rPr>
        <w:t>Denmark</w:t>
      </w:r>
      <w:r>
        <w:t xml:space="preserve">. This can be </w:t>
      </w:r>
      <w:r w:rsidRPr="00CB5F84">
        <w:t>done orally</w:t>
      </w:r>
      <w:r>
        <w:t xml:space="preserve"> and/or in writing. Due to the volume of documentation received, </w:t>
      </w:r>
      <w:r w:rsidRPr="00FD7C12">
        <w:rPr>
          <w:rFonts w:ascii="Times New Roman Bold"/>
        </w:rPr>
        <w:t xml:space="preserve">written submissions </w:t>
      </w:r>
      <w:r w:rsidRPr="00FD7C12">
        <w:rPr>
          <w:rFonts w:ascii="Times New Roman Bold"/>
          <w:u w:val="single"/>
        </w:rPr>
        <w:t>should not exceed 3,300 words</w:t>
      </w:r>
      <w:r w:rsidRPr="00FD7C12">
        <w:rPr>
          <w:rFonts w:ascii="Times New Roman Bold"/>
        </w:rPr>
        <w:t xml:space="preserve"> (6,600 words for submissions by NGO coalitions)</w:t>
      </w:r>
      <w:r>
        <w:t xml:space="preserve">. They </w:t>
      </w:r>
      <w:r w:rsidR="008C0C0F">
        <w:t xml:space="preserve">must be in one of the working languages of the Committee </w:t>
      </w:r>
      <w:r w:rsidR="008C0C0F" w:rsidRPr="00674494">
        <w:rPr>
          <w:b/>
        </w:rPr>
        <w:t>(English, French or Spanish)</w:t>
      </w:r>
      <w:r w:rsidR="008C0C0F">
        <w:rPr>
          <w:b/>
        </w:rPr>
        <w:t>.</w:t>
      </w:r>
      <w:r w:rsidR="008C0C0F">
        <w:t xml:space="preserve"> They </w:t>
      </w:r>
      <w:r>
        <w:t>must not follow an</w:t>
      </w:r>
      <w:r w:rsidR="00297DCD">
        <w:t>y</w:t>
      </w:r>
      <w:r>
        <w:t xml:space="preserve"> specific structure or template and may be organized thematically and/or on an article-by-article basis.</w:t>
      </w:r>
    </w:p>
    <w:p w14:paraId="457FD663" w14:textId="73C4DBBD" w:rsidR="003475F2" w:rsidRDefault="003475F2" w:rsidP="000953D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54505F1E" w14:textId="20DBB331" w:rsidR="003475F2" w:rsidRPr="00562F72" w:rsidRDefault="003475F2" w:rsidP="000953D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562F72">
        <w:lastRenderedPageBreak/>
        <w:tab/>
        <w:t xml:space="preserve">NGOs can avail themselves of the support of </w:t>
      </w:r>
      <w:r w:rsidRPr="00562F72">
        <w:rPr>
          <w:b/>
        </w:rPr>
        <w:t>IWRAW-Asia Pacific</w:t>
      </w:r>
      <w:r w:rsidRPr="00562F72">
        <w:t xml:space="preserve"> to submit their written information electronically (in </w:t>
      </w:r>
      <w:r w:rsidRPr="00562F72">
        <w:rPr>
          <w:b/>
        </w:rPr>
        <w:t>Word</w:t>
      </w:r>
      <w:r w:rsidRPr="00562F72">
        <w:t xml:space="preserve"> format) to the Secretariat. </w:t>
      </w:r>
      <w:r w:rsidRPr="00DB7902">
        <w:t xml:space="preserve">IWRAW-Asia Pacific also provides </w:t>
      </w:r>
      <w:r w:rsidR="00297DCD">
        <w:t>advice</w:t>
      </w:r>
      <w:r w:rsidRPr="00DB7902">
        <w:t xml:space="preserve"> to local NGOs seeking to engage with the Committee. For details and deadlines, please contact IWRAW-Asia Pacific:</w:t>
      </w:r>
    </w:p>
    <w:p w14:paraId="75DA5282" w14:textId="79C46726" w:rsidR="00C459A4" w:rsidRDefault="00EC57A7"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p>
    <w:p w14:paraId="6ED4C70B" w14:textId="4B94D4FB" w:rsidR="003475F2" w:rsidRPr="00562F72"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562F72">
        <w:t>10-2, Jalan Bangsar Utama 9</w:t>
      </w:r>
    </w:p>
    <w:p w14:paraId="73E4E8E1" w14:textId="5CE7584F" w:rsidR="003475F2" w:rsidRPr="00674494"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r w:rsidRPr="00674494">
        <w:rPr>
          <w:lang w:val="en-GB"/>
        </w:rPr>
        <w:t>Bangsar Utama</w:t>
      </w:r>
    </w:p>
    <w:p w14:paraId="2FC6F18E" w14:textId="05A70759" w:rsidR="003475F2" w:rsidRPr="00674494"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r w:rsidRPr="00674494">
        <w:rPr>
          <w:lang w:val="en-GB"/>
        </w:rPr>
        <w:t>59000 Kuala Lumpur, Malaysia</w:t>
      </w:r>
    </w:p>
    <w:p w14:paraId="7E2DAB20" w14:textId="4A6BF931" w:rsidR="003475F2" w:rsidRPr="00674494"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r w:rsidRPr="00674494">
        <w:rPr>
          <w:lang w:val="en-GB"/>
        </w:rPr>
        <w:t>Tel: +60 322 822 255</w:t>
      </w:r>
    </w:p>
    <w:p w14:paraId="390AE2F6" w14:textId="5B06CE26" w:rsidR="003475F2" w:rsidRPr="00674494"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r w:rsidRPr="00674494">
        <w:rPr>
          <w:lang w:val="en-GB"/>
        </w:rPr>
        <w:t>Fax: +60 322 832 552</w:t>
      </w:r>
    </w:p>
    <w:p w14:paraId="71B1C66A" w14:textId="37BA3B9E" w:rsidR="003475F2" w:rsidRPr="00674494"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lang w:val="en-GB"/>
        </w:rPr>
      </w:pPr>
      <w:r w:rsidRPr="00674494">
        <w:rPr>
          <w:lang w:val="en-GB"/>
        </w:rPr>
        <w:t>Email:</w:t>
      </w:r>
      <w:r w:rsidRPr="00674494">
        <w:rPr>
          <w:lang w:val="en-GB"/>
        </w:rPr>
        <w:tab/>
      </w:r>
      <w:hyperlink r:id="rId9" w:history="1">
        <w:r w:rsidRPr="00674494">
          <w:rPr>
            <w:rStyle w:val="Hyperlink1"/>
            <w:lang w:val="en-GB"/>
          </w:rPr>
          <w:t>iwraw-ap@iwraw-ap.org</w:t>
        </w:r>
      </w:hyperlink>
    </w:p>
    <w:p w14:paraId="39A2AA82" w14:textId="7E8DEFDD" w:rsidR="0016095B" w:rsidRPr="00674494" w:rsidRDefault="0016095B"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p>
    <w:p w14:paraId="3E573111" w14:textId="122FFF63" w:rsidR="00297DCD" w:rsidRDefault="003475F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r w:rsidRPr="00674494">
        <w:rPr>
          <w:rFonts w:hAnsi="Times New Roman" w:cs="Times New Roman"/>
          <w:lang w:val="en-GB"/>
        </w:rPr>
        <w:tab/>
      </w:r>
      <w:r w:rsidRPr="00C778FC">
        <w:rPr>
          <w:rFonts w:hAnsi="Times New Roman" w:cs="Times New Roman"/>
        </w:rPr>
        <w:t xml:space="preserve">The Committee encourages </w:t>
      </w:r>
      <w:r w:rsidRPr="00F34644">
        <w:rPr>
          <w:rFonts w:hAnsi="Times New Roman" w:cs="Times New Roman"/>
        </w:rPr>
        <w:t xml:space="preserve">international NGOs and United Nations agencies, funds, programmes, and specialized agencies to facilitate </w:t>
      </w:r>
      <w:r w:rsidR="00297DCD">
        <w:rPr>
          <w:rFonts w:hAnsi="Times New Roman" w:cs="Times New Roman"/>
        </w:rPr>
        <w:t>written and oral submissions</w:t>
      </w:r>
      <w:r w:rsidRPr="00F34644">
        <w:rPr>
          <w:rFonts w:hAnsi="Times New Roman" w:cs="Times New Roman"/>
        </w:rPr>
        <w:t xml:space="preserve"> </w:t>
      </w:r>
      <w:r w:rsidR="00297DCD">
        <w:rPr>
          <w:rFonts w:hAnsi="Times New Roman" w:cs="Times New Roman"/>
        </w:rPr>
        <w:t>by</w:t>
      </w:r>
      <w:r w:rsidRPr="00F34644">
        <w:rPr>
          <w:rFonts w:hAnsi="Times New Roman" w:cs="Times New Roman"/>
        </w:rPr>
        <w:t xml:space="preserve"> representatives of national NGOs </w:t>
      </w:r>
      <w:r w:rsidR="00297DCD">
        <w:rPr>
          <w:rFonts w:hAnsi="Times New Roman" w:cs="Times New Roman"/>
        </w:rPr>
        <w:t>to</w:t>
      </w:r>
      <w:r w:rsidRPr="00F34644">
        <w:rPr>
          <w:rFonts w:hAnsi="Times New Roman" w:cs="Times New Roman"/>
        </w:rPr>
        <w:t xml:space="preserve"> the Committee’s </w:t>
      </w:r>
      <w:r w:rsidR="008C0C0F">
        <w:rPr>
          <w:rFonts w:hAnsi="Times New Roman" w:cs="Times New Roman"/>
        </w:rPr>
        <w:t>plenary and</w:t>
      </w:r>
      <w:r w:rsidR="000953D2">
        <w:rPr>
          <w:rFonts w:hAnsi="Times New Roman" w:cs="Times New Roman"/>
        </w:rPr>
        <w:t xml:space="preserve"> </w:t>
      </w:r>
      <w:r w:rsidRPr="00F34644">
        <w:rPr>
          <w:rFonts w:hAnsi="Times New Roman" w:cs="Times New Roman"/>
        </w:rPr>
        <w:t>pre-sessional working group</w:t>
      </w:r>
      <w:r w:rsidR="000953D2">
        <w:rPr>
          <w:rFonts w:hAnsi="Times New Roman" w:cs="Times New Roman"/>
        </w:rPr>
        <w:t xml:space="preserve"> sessions</w:t>
      </w:r>
      <w:r w:rsidRPr="00F34644">
        <w:rPr>
          <w:rFonts w:hAnsi="Times New Roman" w:cs="Times New Roman"/>
        </w:rPr>
        <w:t>.</w:t>
      </w:r>
    </w:p>
    <w:p w14:paraId="15F699F6" w14:textId="41AB6DD4" w:rsidR="00297DCD" w:rsidRDefault="00297DCD"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p>
    <w:p w14:paraId="3A6D788D" w14:textId="3E2C707D" w:rsidR="000953D2" w:rsidRPr="00C778FC" w:rsidRDefault="000953D2" w:rsidP="00674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rPr>
      </w:pPr>
      <w:r>
        <w:rPr>
          <w:rFonts w:hAnsi="Times New Roman" w:cs="Times New Roman"/>
        </w:rPr>
        <w:tab/>
      </w:r>
      <w:r w:rsidR="00297DCD">
        <w:rPr>
          <w:rFonts w:hAnsi="Times New Roman" w:cs="Times New Roman"/>
        </w:rPr>
        <w:t>As both the 7</w:t>
      </w:r>
      <w:r>
        <w:rPr>
          <w:rFonts w:hAnsi="Times New Roman" w:cs="Times New Roman"/>
        </w:rPr>
        <w:t>8</w:t>
      </w:r>
      <w:r w:rsidR="00297DCD" w:rsidRPr="00142774">
        <w:rPr>
          <w:rFonts w:hAnsi="Times New Roman" w:cs="Times New Roman"/>
          <w:vertAlign w:val="superscript"/>
        </w:rPr>
        <w:t>th</w:t>
      </w:r>
      <w:r w:rsidR="00297DCD">
        <w:rPr>
          <w:rFonts w:hAnsi="Times New Roman" w:cs="Times New Roman"/>
        </w:rPr>
        <w:t xml:space="preserve"> session and the Pre-sessional Working Group for the </w:t>
      </w:r>
      <w:r>
        <w:rPr>
          <w:rFonts w:hAnsi="Times New Roman" w:cs="Times New Roman"/>
        </w:rPr>
        <w:t>80</w:t>
      </w:r>
      <w:r w:rsidR="00297DCD" w:rsidRPr="00142774">
        <w:rPr>
          <w:rFonts w:hAnsi="Times New Roman" w:cs="Times New Roman"/>
          <w:vertAlign w:val="superscript"/>
        </w:rPr>
        <w:t>th</w:t>
      </w:r>
      <w:r w:rsidR="00297DCD">
        <w:rPr>
          <w:rFonts w:hAnsi="Times New Roman" w:cs="Times New Roman"/>
        </w:rPr>
        <w:t xml:space="preserve"> session will </w:t>
      </w:r>
      <w:r>
        <w:rPr>
          <w:rFonts w:hAnsi="Times New Roman" w:cs="Times New Roman"/>
        </w:rPr>
        <w:t>be held online</w:t>
      </w:r>
      <w:r w:rsidR="00810146">
        <w:rPr>
          <w:rFonts w:hAnsi="Times New Roman" w:cs="Times New Roman"/>
        </w:rPr>
        <w:t xml:space="preserve"> and no physical meetings will take place</w:t>
      </w:r>
      <w:r w:rsidR="00297DCD">
        <w:rPr>
          <w:rFonts w:hAnsi="Times New Roman" w:cs="Times New Roman"/>
        </w:rPr>
        <w:t xml:space="preserve">, there is </w:t>
      </w:r>
      <w:r w:rsidR="00297DCD" w:rsidRPr="00142774">
        <w:rPr>
          <w:rFonts w:hAnsi="Times New Roman" w:cs="Times New Roman"/>
          <w:b/>
        </w:rPr>
        <w:t xml:space="preserve">no </w:t>
      </w:r>
      <w:r w:rsidR="00B113EC">
        <w:rPr>
          <w:rFonts w:hAnsi="Times New Roman" w:cs="Times New Roman"/>
          <w:b/>
        </w:rPr>
        <w:t>need</w:t>
      </w:r>
      <w:r w:rsidR="00810146">
        <w:rPr>
          <w:rFonts w:hAnsi="Times New Roman" w:cs="Times New Roman"/>
          <w:b/>
        </w:rPr>
        <w:t xml:space="preserve"> </w:t>
      </w:r>
      <w:r w:rsidR="00297DCD" w:rsidRPr="00142774">
        <w:rPr>
          <w:rFonts w:hAnsi="Times New Roman" w:cs="Times New Roman"/>
          <w:b/>
        </w:rPr>
        <w:t>for</w:t>
      </w:r>
      <w:r w:rsidR="0088448D" w:rsidRPr="00142774">
        <w:rPr>
          <w:rFonts w:hAnsi="Times New Roman" w:cs="Times New Roman"/>
          <w:b/>
        </w:rPr>
        <w:t xml:space="preserve"> NGO</w:t>
      </w:r>
      <w:r w:rsidR="0016095B" w:rsidRPr="00142774">
        <w:rPr>
          <w:rFonts w:hAnsi="Times New Roman" w:cs="Times New Roman"/>
          <w:b/>
        </w:rPr>
        <w:t xml:space="preserve"> representative</w:t>
      </w:r>
      <w:r w:rsidR="0088448D" w:rsidRPr="00142774">
        <w:rPr>
          <w:rFonts w:hAnsi="Times New Roman" w:cs="Times New Roman"/>
          <w:b/>
        </w:rPr>
        <w:t>s to travel to Geneva</w:t>
      </w:r>
      <w:r w:rsidR="00297DCD">
        <w:rPr>
          <w:rFonts w:hAnsi="Times New Roman" w:cs="Times New Roman"/>
        </w:rPr>
        <w:t>.</w:t>
      </w:r>
    </w:p>
    <w:p w14:paraId="79D56061" w14:textId="77777777" w:rsidR="003475F2" w:rsidRPr="00681B8C" w:rsidRDefault="003475F2" w:rsidP="003475F2">
      <w:pPr>
        <w:ind w:right="-432" w:firstLine="720"/>
        <w:jc w:val="both"/>
        <w:rPr>
          <w:lang w:val="en-GB"/>
        </w:rPr>
      </w:pPr>
    </w:p>
    <w:p w14:paraId="6D67557D" w14:textId="5AC4135F" w:rsidR="000D198F"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rsidRPr="00562F72">
        <w:rPr>
          <w:rFonts w:eastAsia="Calibri" w:hAnsi="Calibri" w:cs="Calibri"/>
          <w:b/>
          <w:bCs/>
          <w:noProof/>
          <w:color w:val="0033CC"/>
        </w:rPr>
        <w:t>V.</w:t>
      </w:r>
      <w:r w:rsidRPr="00562F72">
        <w:rPr>
          <w:rFonts w:eastAsia="Calibri" w:hAnsi="Calibri" w:cs="Calibri"/>
          <w:b/>
          <w:bCs/>
          <w:noProof/>
          <w:color w:val="0033CC"/>
        </w:rPr>
        <w:tab/>
        <w:t>Written submissions for the 7</w:t>
      </w:r>
      <w:r w:rsidR="008C0C0F">
        <w:rPr>
          <w:rFonts w:eastAsia="Calibri" w:hAnsi="Calibri" w:cs="Calibri"/>
          <w:b/>
          <w:bCs/>
          <w:noProof/>
          <w:color w:val="0033CC"/>
        </w:rPr>
        <w:t>8</w:t>
      </w:r>
      <w:r w:rsidRPr="00562F72">
        <w:rPr>
          <w:rFonts w:eastAsia="Calibri" w:hAnsi="Calibri" w:cs="Calibri"/>
          <w:b/>
          <w:bCs/>
          <w:noProof/>
          <w:color w:val="0033CC"/>
        </w:rPr>
        <w:t>th session (</w:t>
      </w:r>
      <w:r w:rsidR="008C0C0F">
        <w:rPr>
          <w:rFonts w:eastAsia="Calibri" w:hAnsi="Calibri" w:cs="Calibri"/>
          <w:b/>
          <w:bCs/>
          <w:noProof/>
          <w:color w:val="0033CC"/>
        </w:rPr>
        <w:t xml:space="preserve">15 to </w:t>
      </w:r>
      <w:r w:rsidR="00142774">
        <w:rPr>
          <w:rFonts w:eastAsia="Calibri" w:hAnsi="Calibri" w:cs="Calibri"/>
          <w:b/>
          <w:bCs/>
          <w:noProof/>
          <w:color w:val="0033CC"/>
        </w:rPr>
        <w:t>2</w:t>
      </w:r>
      <w:r w:rsidR="00B113EC">
        <w:rPr>
          <w:rFonts w:eastAsia="Calibri" w:hAnsi="Calibri" w:cs="Calibri"/>
          <w:b/>
          <w:bCs/>
          <w:noProof/>
          <w:color w:val="0033CC"/>
        </w:rPr>
        <w:t>5</w:t>
      </w:r>
      <w:r w:rsidR="00142774">
        <w:rPr>
          <w:rFonts w:eastAsia="Calibri" w:hAnsi="Calibri" w:cs="Calibri"/>
          <w:b/>
          <w:bCs/>
          <w:noProof/>
          <w:color w:val="0033CC"/>
        </w:rPr>
        <w:t xml:space="preserve"> </w:t>
      </w:r>
      <w:r w:rsidR="008C0C0F">
        <w:rPr>
          <w:rFonts w:eastAsia="Calibri" w:hAnsi="Calibri" w:cs="Calibri"/>
          <w:b/>
          <w:bCs/>
          <w:noProof/>
          <w:color w:val="0033CC"/>
        </w:rPr>
        <w:t>February</w:t>
      </w:r>
      <w:r w:rsidR="00142774">
        <w:rPr>
          <w:rFonts w:eastAsia="Calibri" w:hAnsi="Calibri" w:cs="Calibri"/>
          <w:b/>
          <w:bCs/>
          <w:noProof/>
          <w:color w:val="0033CC"/>
        </w:rPr>
        <w:t xml:space="preserve"> 202</w:t>
      </w:r>
      <w:r w:rsidR="008C0C0F">
        <w:rPr>
          <w:rFonts w:eastAsia="Calibri" w:hAnsi="Calibri" w:cs="Calibri"/>
          <w:b/>
          <w:bCs/>
          <w:noProof/>
          <w:color w:val="0033CC"/>
        </w:rPr>
        <w:t>1</w:t>
      </w:r>
      <w:r w:rsidRPr="00562F72">
        <w:rPr>
          <w:rFonts w:eastAsia="Calibri" w:hAnsi="Calibri" w:cs="Calibri"/>
          <w:b/>
          <w:bCs/>
          <w:noProof/>
          <w:color w:val="0033CC"/>
        </w:rPr>
        <w:t xml:space="preserve">) </w:t>
      </w:r>
    </w:p>
    <w:p w14:paraId="43958422" w14:textId="77777777" w:rsidR="000D198F" w:rsidRPr="00562F72"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28BC4CB1" w14:textId="0D483B9F" w:rsidR="003475F2" w:rsidRDefault="000D198F"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rFonts w:eastAsia="Calibri" w:hAnsi="Calibri" w:cs="Calibri"/>
          <w:b/>
          <w:bCs/>
          <w:noProof/>
        </w:rPr>
        <w:tab/>
      </w:r>
      <w:r w:rsidR="00810146">
        <w:t>NGOs</w:t>
      </w:r>
      <w:r w:rsidR="003475F2">
        <w:t xml:space="preserve"> are encouraged to make written submissions that contain:</w:t>
      </w:r>
    </w:p>
    <w:p w14:paraId="4E4BE7A8" w14:textId="77777777" w:rsidR="00C459A4" w:rsidRDefault="00C459A4"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5AD6F2B3" w14:textId="77777777" w:rsidR="003475F2" w:rsidRDefault="003475F2" w:rsidP="00C459A4">
      <w:pPr>
        <w:numPr>
          <w:ilvl w:val="0"/>
          <w:numId w:val="5"/>
        </w:numPr>
        <w:ind w:left="1080" w:hanging="360"/>
        <w:jc w:val="both"/>
      </w:pPr>
      <w:r>
        <w:t>Information on the implementation of some or all of the substantives articles (articles 1 to 16) of the Convention;</w:t>
      </w:r>
    </w:p>
    <w:p w14:paraId="0329930D" w14:textId="77777777" w:rsidR="003475F2" w:rsidRDefault="003475F2" w:rsidP="00C459A4">
      <w:pPr>
        <w:numPr>
          <w:ilvl w:val="0"/>
          <w:numId w:val="6"/>
        </w:numPr>
        <w:ind w:left="1080" w:hanging="360"/>
        <w:jc w:val="both"/>
      </w:pPr>
      <w:r>
        <w:t>Comments on the report of the State party and its written replies to the list of issues;</w:t>
      </w:r>
    </w:p>
    <w:p w14:paraId="6CFAFAEA" w14:textId="77777777" w:rsidR="003475F2" w:rsidRDefault="003475F2" w:rsidP="00C459A4">
      <w:pPr>
        <w:numPr>
          <w:ilvl w:val="0"/>
          <w:numId w:val="6"/>
        </w:numPr>
        <w:ind w:left="1080" w:hanging="360"/>
        <w:jc w:val="both"/>
      </w:pPr>
      <w:r>
        <w:t>Information on the implementation by the State party of previous concluding observations of the Committee; and</w:t>
      </w:r>
    </w:p>
    <w:p w14:paraId="7378CEC1" w14:textId="708DFC37" w:rsidR="003475F2" w:rsidRDefault="003475F2" w:rsidP="00C459A4">
      <w:pPr>
        <w:numPr>
          <w:ilvl w:val="0"/>
          <w:numId w:val="6"/>
        </w:numPr>
        <w:ind w:left="1080" w:hanging="360"/>
        <w:jc w:val="both"/>
      </w:pPr>
      <w:r>
        <w:t>Information highlighting priority concerns and suggesting country-specific recommendations to facilitate the work of the Committee</w:t>
      </w:r>
      <w:r w:rsidR="00254FFC">
        <w:t>;</w:t>
      </w:r>
    </w:p>
    <w:p w14:paraId="0F15EC47" w14:textId="3E09CC08" w:rsidR="0016095B" w:rsidRPr="006F4A48" w:rsidRDefault="0016095B" w:rsidP="006F4A48">
      <w:pPr>
        <w:numPr>
          <w:ilvl w:val="0"/>
          <w:numId w:val="6"/>
        </w:numPr>
        <w:ind w:left="1080" w:hanging="360"/>
        <w:jc w:val="both"/>
        <w:rPr>
          <w:b/>
        </w:rPr>
      </w:pPr>
      <w:r w:rsidRPr="006F4A48">
        <w:rPr>
          <w:b/>
        </w:rPr>
        <w:t xml:space="preserve">Information on the impact of measures taken by </w:t>
      </w:r>
      <w:r w:rsidR="00254FFC" w:rsidRPr="006F4A48">
        <w:rPr>
          <w:b/>
        </w:rPr>
        <w:t xml:space="preserve">the </w:t>
      </w:r>
      <w:r w:rsidRPr="006F4A48">
        <w:rPr>
          <w:b/>
        </w:rPr>
        <w:t xml:space="preserve">States parties concerned in </w:t>
      </w:r>
      <w:r w:rsidR="00B113EC" w:rsidRPr="006F4A48">
        <w:rPr>
          <w:b/>
        </w:rPr>
        <w:t>relation</w:t>
      </w:r>
      <w:r w:rsidRPr="006F4A48">
        <w:rPr>
          <w:b/>
        </w:rPr>
        <w:t xml:space="preserve"> to the COVID-19</w:t>
      </w:r>
      <w:r w:rsidR="00BF5BA2" w:rsidRPr="006F4A48">
        <w:rPr>
          <w:b/>
        </w:rPr>
        <w:t xml:space="preserve"> crisis </w:t>
      </w:r>
      <w:r w:rsidRPr="006F4A48">
        <w:rPr>
          <w:b/>
        </w:rPr>
        <w:t>on women</w:t>
      </w:r>
      <w:r w:rsidR="008C0C0F">
        <w:rPr>
          <w:b/>
        </w:rPr>
        <w:t>'</w:t>
      </w:r>
      <w:r w:rsidRPr="006F4A48">
        <w:rPr>
          <w:b/>
        </w:rPr>
        <w:t>s rights and gender equality</w:t>
      </w:r>
      <w:r w:rsidR="00B113EC" w:rsidRPr="006F4A48">
        <w:rPr>
          <w:b/>
        </w:rPr>
        <w:t xml:space="preserve"> and the integration of a ge</w:t>
      </w:r>
      <w:r w:rsidR="0080104C" w:rsidRPr="006F4A48">
        <w:rPr>
          <w:b/>
        </w:rPr>
        <w:t>nder perspective in COVID-19 re</w:t>
      </w:r>
      <w:r w:rsidR="00B113EC" w:rsidRPr="006F4A48">
        <w:rPr>
          <w:b/>
        </w:rPr>
        <w:t>covery plans</w:t>
      </w:r>
      <w:r w:rsidR="00254FFC" w:rsidRPr="006F4A48">
        <w:rPr>
          <w:b/>
        </w:rPr>
        <w:t>.</w:t>
      </w:r>
    </w:p>
    <w:p w14:paraId="7CA0BAAB" w14:textId="1A9402A8" w:rsidR="003475F2" w:rsidRDefault="003475F2"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3D263C5D" w14:textId="5102FBFC" w:rsidR="003475F2" w:rsidRDefault="003475F2"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t>NGOs wishing to make written submissions to the Committee are requested to:</w:t>
      </w:r>
    </w:p>
    <w:p w14:paraId="7A89D839" w14:textId="77777777" w:rsidR="00C459A4" w:rsidRPr="00B051C4" w:rsidRDefault="00C459A4"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7EE69A91" w14:textId="77777777" w:rsidR="003475F2" w:rsidRDefault="003475F2" w:rsidP="00C459A4">
      <w:pPr>
        <w:numPr>
          <w:ilvl w:val="0"/>
          <w:numId w:val="1"/>
        </w:numPr>
        <w:ind w:left="1080" w:right="-432" w:hanging="360"/>
        <w:jc w:val="both"/>
      </w:pPr>
      <w:r>
        <w:t>Indicate the full name of the NGO;</w:t>
      </w:r>
    </w:p>
    <w:p w14:paraId="6FC4A442" w14:textId="77777777" w:rsidR="003475F2" w:rsidRDefault="003475F2" w:rsidP="00C459A4">
      <w:pPr>
        <w:numPr>
          <w:ilvl w:val="0"/>
          <w:numId w:val="2"/>
        </w:numPr>
        <w:ind w:left="1080" w:right="-432" w:hanging="360"/>
        <w:jc w:val="both"/>
      </w:pPr>
      <w:r>
        <w:t>Indicate the State party scheduled for consideration to which the information relates;</w:t>
      </w:r>
    </w:p>
    <w:p w14:paraId="65DE7448" w14:textId="77777777" w:rsidR="003475F2" w:rsidRDefault="003475F2" w:rsidP="00C459A4">
      <w:pPr>
        <w:numPr>
          <w:ilvl w:val="0"/>
          <w:numId w:val="3"/>
        </w:numPr>
        <w:ind w:left="1080" w:right="-432" w:hanging="360"/>
        <w:jc w:val="both"/>
      </w:pPr>
      <w:r w:rsidRPr="003431DE">
        <w:rPr>
          <w:u w:val="single"/>
        </w:rPr>
        <w:t xml:space="preserve">Indicate </w:t>
      </w:r>
      <w:r w:rsidRPr="003431DE">
        <w:rPr>
          <w:rFonts w:ascii="Times New Roman Bold"/>
          <w:u w:val="single"/>
        </w:rPr>
        <w:t>whether</w:t>
      </w:r>
      <w:r w:rsidRPr="003431DE">
        <w:rPr>
          <w:u w:val="single"/>
        </w:rPr>
        <w:t xml:space="preserve"> or not the </w:t>
      </w:r>
      <w:r w:rsidRPr="003431DE">
        <w:rPr>
          <w:rFonts w:ascii="Times New Roman Bold"/>
          <w:u w:val="single"/>
        </w:rPr>
        <w:t>submission can be posted</w:t>
      </w:r>
      <w:r w:rsidRPr="003431DE">
        <w:rPr>
          <w:u w:val="single"/>
        </w:rPr>
        <w:t xml:space="preserve"> on the CEDAW website for public information purposes</w:t>
      </w:r>
      <w:r>
        <w:t xml:space="preserve">; </w:t>
      </w:r>
    </w:p>
    <w:p w14:paraId="221FD52F" w14:textId="272409DF" w:rsidR="003475F2" w:rsidRDefault="003475F2" w:rsidP="00C459A4">
      <w:pPr>
        <w:numPr>
          <w:ilvl w:val="0"/>
          <w:numId w:val="3"/>
        </w:numPr>
        <w:ind w:left="1080" w:right="-432" w:hanging="360"/>
        <w:jc w:val="both"/>
      </w:pPr>
      <w:r>
        <w:t xml:space="preserve">Ensure that </w:t>
      </w:r>
      <w:r w:rsidR="00B113EC">
        <w:t>any</w:t>
      </w:r>
      <w:r>
        <w:t xml:space="preserve"> </w:t>
      </w:r>
      <w:r w:rsidR="00C31E10">
        <w:t xml:space="preserve">alleged </w:t>
      </w:r>
      <w:r w:rsidR="00B113EC">
        <w:t xml:space="preserve">victims, </w:t>
      </w:r>
      <w:r w:rsidRPr="00965445">
        <w:t xml:space="preserve">witnesses and </w:t>
      </w:r>
      <w:r w:rsidR="00C31E10">
        <w:t>perpetrators</w:t>
      </w:r>
      <w:r w:rsidRPr="00965445">
        <w:t xml:space="preserve"> </w:t>
      </w:r>
      <w:r>
        <w:t xml:space="preserve">are </w:t>
      </w:r>
      <w:r w:rsidRPr="00965445">
        <w:t xml:space="preserve">referred to </w:t>
      </w:r>
      <w:r>
        <w:t xml:space="preserve">in the report by their </w:t>
      </w:r>
      <w:r w:rsidRPr="00AF5A8E">
        <w:t>initials</w:t>
      </w:r>
      <w:r>
        <w:t xml:space="preserve"> only and that no photographs of </w:t>
      </w:r>
      <w:r w:rsidR="00C31E10">
        <w:t xml:space="preserve">alleged victims, </w:t>
      </w:r>
      <w:r>
        <w:t>witnesses or perpetrators are included</w:t>
      </w:r>
      <w:r w:rsidRPr="00965445">
        <w:t xml:space="preserve">, </w:t>
      </w:r>
      <w:r>
        <w:t>unless</w:t>
      </w:r>
      <w:r w:rsidRPr="00965445">
        <w:t xml:space="preserve"> written agreement has been obtained</w:t>
      </w:r>
      <w:r w:rsidRPr="004C5B5D">
        <w:t xml:space="preserve"> </w:t>
      </w:r>
      <w:r>
        <w:t>from these persons</w:t>
      </w:r>
      <w:r w:rsidRPr="00965445">
        <w:t>;</w:t>
      </w:r>
    </w:p>
    <w:p w14:paraId="09C9A097" w14:textId="2C9B7D74" w:rsidR="000D198F" w:rsidRDefault="003475F2" w:rsidP="00C459A4">
      <w:pPr>
        <w:numPr>
          <w:ilvl w:val="0"/>
          <w:numId w:val="4"/>
        </w:numPr>
        <w:ind w:left="1080" w:right="-432" w:hanging="360"/>
        <w:jc w:val="both"/>
      </w:pPr>
      <w:r>
        <w:t>Submit the written information not exceeding 3,300 words (6,600 words in case of NGO coalitions) in Word format by e-mail</w:t>
      </w:r>
      <w:r w:rsidR="009850F9">
        <w:t>; and</w:t>
      </w:r>
    </w:p>
    <w:p w14:paraId="0E67ABA6" w14:textId="21863720" w:rsidR="009850F9" w:rsidRDefault="009850F9" w:rsidP="00C459A4">
      <w:pPr>
        <w:numPr>
          <w:ilvl w:val="0"/>
          <w:numId w:val="4"/>
        </w:numPr>
        <w:ind w:left="1080" w:right="-432" w:hanging="360"/>
        <w:jc w:val="both"/>
      </w:pPr>
      <w:r>
        <w:lastRenderedPageBreak/>
        <w:t>Submit the written information in one of the working languages of the Committee (English, French or Spanish).</w:t>
      </w:r>
    </w:p>
    <w:p w14:paraId="1F5A181D" w14:textId="3B676127" w:rsidR="000D198F" w:rsidRDefault="000D198F" w:rsidP="00142774">
      <w:pPr>
        <w:ind w:right="-432"/>
        <w:jc w:val="both"/>
      </w:pPr>
    </w:p>
    <w:p w14:paraId="053E1193" w14:textId="12916EDD" w:rsidR="00C459A4" w:rsidRPr="00CE47B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pPr>
      <w:r>
        <w:tab/>
        <w:t xml:space="preserve">All submissions should be received by the Secretariat of the Committee at the latest </w:t>
      </w:r>
      <w:r w:rsidR="000953D2">
        <w:rPr>
          <w:b/>
        </w:rPr>
        <w:t>three</w:t>
      </w:r>
      <w:r w:rsidRPr="00317224">
        <w:rPr>
          <w:b/>
        </w:rPr>
        <w:t xml:space="preserve"> weeks prior to </w:t>
      </w:r>
      <w:r w:rsidR="00DA0299">
        <w:t>the beginning of the 78</w:t>
      </w:r>
      <w:r w:rsidR="00DA0299" w:rsidRPr="00AF1E7B">
        <w:rPr>
          <w:vertAlign w:val="superscript"/>
        </w:rPr>
        <w:t>th</w:t>
      </w:r>
      <w:r w:rsidR="00DA0299">
        <w:t xml:space="preserve"> (online) session by the Secretariat of the Committee, i.e., </w:t>
      </w:r>
      <w:r w:rsidR="00DA0299" w:rsidRPr="00B051C4">
        <w:rPr>
          <w:rFonts w:ascii="Times New Roman Bold"/>
        </w:rPr>
        <w:t>no later than</w:t>
      </w:r>
      <w:r w:rsidR="00DA0299">
        <w:rPr>
          <w:rFonts w:ascii="Times New Roman Bold"/>
        </w:rPr>
        <w:t xml:space="preserve"> 25 January 2021</w:t>
      </w:r>
      <w:r>
        <w:t>.</w:t>
      </w:r>
    </w:p>
    <w:p w14:paraId="5A2F69CD" w14:textId="439A2383" w:rsidR="00C459A4"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pPr>
      <w:r>
        <w:rPr>
          <w:color w:val="auto"/>
        </w:rPr>
        <w:tab/>
      </w:r>
    </w:p>
    <w:p w14:paraId="5DE0017A" w14:textId="186189CE"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Calibri" w:cs="Calibri"/>
          <w:bCs/>
          <w:noProof/>
        </w:rPr>
      </w:pPr>
      <w:r>
        <w:rPr>
          <w:color w:val="1F497D"/>
        </w:rPr>
        <w:tab/>
      </w:r>
      <w:r w:rsidR="003475F2">
        <w:t xml:space="preserve">The written submissions should be sent electronically in Word format to the following e-mail address: </w:t>
      </w:r>
      <w:hyperlink r:id="rId10" w:history="1">
        <w:r w:rsidR="003475F2">
          <w:rPr>
            <w:rStyle w:val="Hyperlink1"/>
          </w:rPr>
          <w:t>cedaw@ohchr.org</w:t>
        </w:r>
      </w:hyperlink>
      <w:r w:rsidR="003475F2">
        <w:t xml:space="preserve">. </w:t>
      </w:r>
      <w:r w:rsidR="003475F2" w:rsidRPr="001236B9">
        <w:rPr>
          <w:rFonts w:eastAsia="Calibri" w:hAnsi="Calibri" w:cs="Calibri"/>
          <w:bCs/>
          <w:noProof/>
        </w:rPr>
        <w:t xml:space="preserve">Please indicate in the subject of the email: </w:t>
      </w:r>
      <w:r w:rsidR="003475F2" w:rsidRPr="001236B9">
        <w:rPr>
          <w:rFonts w:eastAsia="Calibri" w:hAnsi="Calibri" w:cs="Calibri"/>
          <w:bCs/>
          <w:noProof/>
        </w:rPr>
        <w:t>“</w:t>
      </w:r>
      <w:r w:rsidR="003475F2" w:rsidRPr="001236B9">
        <w:rPr>
          <w:rFonts w:eastAsia="Calibri" w:hAnsi="Calibri" w:cs="Calibri"/>
          <w:bCs/>
          <w:noProof/>
        </w:rPr>
        <w:t>submission</w:t>
      </w:r>
      <w:r w:rsidR="003475F2" w:rsidRPr="001236B9">
        <w:rPr>
          <w:rFonts w:eastAsia="Calibri" w:hAnsi="Calibri" w:cs="Calibri"/>
          <w:bCs/>
          <w:noProof/>
        </w:rPr>
        <w:t>”</w:t>
      </w:r>
      <w:r w:rsidR="003475F2" w:rsidRPr="001236B9">
        <w:rPr>
          <w:rFonts w:eastAsia="Calibri" w:hAnsi="Calibri" w:cs="Calibri"/>
          <w:bCs/>
          <w:noProof/>
        </w:rPr>
        <w:t xml:space="preserve"> and the </w:t>
      </w:r>
      <w:r w:rsidR="003475F2" w:rsidRPr="001236B9">
        <w:rPr>
          <w:rFonts w:eastAsia="Calibri" w:hAnsi="Calibri" w:cs="Calibri"/>
          <w:bCs/>
          <w:noProof/>
        </w:rPr>
        <w:t>“</w:t>
      </w:r>
      <w:r w:rsidR="003475F2" w:rsidRPr="001236B9">
        <w:rPr>
          <w:rFonts w:eastAsia="Calibri" w:hAnsi="Calibri" w:cs="Calibri"/>
          <w:bCs/>
          <w:noProof/>
        </w:rPr>
        <w:t>name of the country</w:t>
      </w:r>
      <w:r w:rsidR="003475F2" w:rsidRPr="001236B9">
        <w:rPr>
          <w:rFonts w:eastAsia="Calibri" w:hAnsi="Calibri" w:cs="Calibri"/>
          <w:bCs/>
          <w:noProof/>
        </w:rPr>
        <w:t>”</w:t>
      </w:r>
      <w:r w:rsidR="003475F2" w:rsidRPr="001236B9">
        <w:rPr>
          <w:rFonts w:eastAsia="Calibri" w:hAnsi="Calibri" w:cs="Calibri"/>
          <w:bCs/>
          <w:noProof/>
        </w:rPr>
        <w:t xml:space="preserve"> (</w:t>
      </w:r>
      <w:r w:rsidR="00DA0299">
        <w:rPr>
          <w:rFonts w:eastAsia="Calibri" w:hAnsi="Calibri" w:cs="Calibri"/>
          <w:bCs/>
          <w:noProof/>
        </w:rPr>
        <w:t>i.e.</w:t>
      </w:r>
      <w:r w:rsidR="003475F2" w:rsidRPr="001236B9">
        <w:rPr>
          <w:rFonts w:eastAsia="Calibri" w:hAnsi="Calibri" w:cs="Calibri"/>
          <w:bCs/>
          <w:noProof/>
        </w:rPr>
        <w:t xml:space="preserve"> </w:t>
      </w:r>
      <w:r w:rsidR="003475F2" w:rsidRPr="001236B9">
        <w:rPr>
          <w:rFonts w:eastAsia="Calibri" w:hAnsi="Calibri" w:cs="Calibri"/>
          <w:bCs/>
          <w:noProof/>
        </w:rPr>
        <w:t>“</w:t>
      </w:r>
      <w:r w:rsidR="003475F2" w:rsidRPr="001236B9">
        <w:rPr>
          <w:rFonts w:eastAsia="Calibri" w:hAnsi="Calibri" w:cs="Calibri"/>
          <w:bCs/>
          <w:noProof/>
        </w:rPr>
        <w:t xml:space="preserve">Submission </w:t>
      </w:r>
      <w:r w:rsidR="00DA0299">
        <w:rPr>
          <w:rFonts w:eastAsia="Calibri" w:hAnsi="Calibri" w:cs="Calibri"/>
          <w:bCs/>
          <w:noProof/>
        </w:rPr>
        <w:t>Denmark</w:t>
      </w:r>
      <w:r w:rsidR="003475F2" w:rsidRPr="001236B9">
        <w:rPr>
          <w:rFonts w:eastAsia="Calibri" w:hAnsi="Calibri" w:cs="Calibri"/>
          <w:bCs/>
          <w:noProof/>
        </w:rPr>
        <w:t>”</w:t>
      </w:r>
      <w:r w:rsidR="003475F2" w:rsidRPr="001236B9">
        <w:rPr>
          <w:rFonts w:eastAsia="Calibri" w:hAnsi="Calibri" w:cs="Calibri"/>
          <w:bCs/>
          <w:noProof/>
        </w:rPr>
        <w:t>).</w:t>
      </w:r>
    </w:p>
    <w:p w14:paraId="6DC3633F" w14:textId="77777777"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Calibri" w:cs="Calibri"/>
          <w:bCs/>
          <w:noProof/>
        </w:rPr>
      </w:pPr>
    </w:p>
    <w:p w14:paraId="659E0397" w14:textId="20B1CB06" w:rsidR="000953D2" w:rsidRDefault="00E33B9B"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1"/>
        <w:jc w:val="both"/>
        <w:rPr>
          <w:rFonts w:eastAsia="Calibri" w:hAnsi="Calibri" w:cs="Calibri"/>
          <w:bCs/>
          <w:noProof/>
        </w:rPr>
      </w:pPr>
      <w:r>
        <w:rPr>
          <w:rFonts w:eastAsia="Calibri" w:hAnsi="Calibri" w:cs="Calibri"/>
          <w:bCs/>
          <w:noProof/>
        </w:rPr>
        <w:tab/>
      </w:r>
      <w:r w:rsidR="003475F2" w:rsidRPr="001236B9">
        <w:rPr>
          <w:rFonts w:eastAsia="Calibri" w:hAnsi="Calibri" w:cs="Calibri"/>
          <w:bCs/>
          <w:noProof/>
        </w:rPr>
        <w:t>In line with the UN greening policy, hard copies of submissions are no longer necessary.</w:t>
      </w:r>
    </w:p>
    <w:p w14:paraId="0D2BDB56" w14:textId="7056D0AD" w:rsidR="003475F2" w:rsidRDefault="003475F2" w:rsidP="00142774">
      <w:pPr>
        <w:ind w:right="-431"/>
        <w:jc w:val="both"/>
        <w:rPr>
          <w:u w:val="single"/>
        </w:rPr>
      </w:pPr>
    </w:p>
    <w:p w14:paraId="668A28CA" w14:textId="42062B9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VI.</w:t>
      </w:r>
      <w:r w:rsidRPr="00562F72">
        <w:rPr>
          <w:rFonts w:eastAsia="Calibri" w:hAnsi="Calibri" w:cs="Calibri"/>
          <w:b/>
          <w:bCs/>
          <w:noProof/>
          <w:color w:val="0033CC"/>
        </w:rPr>
        <w:tab/>
        <w:t>Written submissions for the Pre-Sessional Working Group (</w:t>
      </w:r>
      <w:r w:rsidR="00DA0299">
        <w:rPr>
          <w:rFonts w:eastAsia="Calibri" w:hAnsi="Calibri" w:cs="Calibri"/>
          <w:b/>
          <w:bCs/>
          <w:noProof/>
          <w:color w:val="0033CC"/>
        </w:rPr>
        <w:t>1</w:t>
      </w:r>
      <w:r w:rsidR="00C31E10">
        <w:rPr>
          <w:rFonts w:eastAsia="Calibri" w:hAnsi="Calibri" w:cs="Calibri"/>
          <w:b/>
          <w:bCs/>
          <w:noProof/>
          <w:color w:val="0033CC"/>
        </w:rPr>
        <w:t>-</w:t>
      </w:r>
      <w:r w:rsidR="00DA0299">
        <w:rPr>
          <w:rFonts w:eastAsia="Calibri" w:hAnsi="Calibri" w:cs="Calibri"/>
          <w:b/>
          <w:bCs/>
          <w:noProof/>
          <w:color w:val="0033CC"/>
        </w:rPr>
        <w:t>5</w:t>
      </w:r>
      <w:r w:rsidR="0088448D" w:rsidRPr="00142774">
        <w:rPr>
          <w:rFonts w:ascii="Times New Roman Bold"/>
          <w:color w:val="0033CC"/>
        </w:rPr>
        <w:t xml:space="preserve"> </w:t>
      </w:r>
      <w:r w:rsidR="00DA0299">
        <w:rPr>
          <w:rFonts w:ascii="Times New Roman Bold"/>
          <w:color w:val="0033CC"/>
        </w:rPr>
        <w:t>March</w:t>
      </w:r>
      <w:r w:rsidR="0088448D" w:rsidRPr="00142774">
        <w:rPr>
          <w:rFonts w:ascii="Times New Roman Bold"/>
          <w:color w:val="0033CC"/>
        </w:rPr>
        <w:t xml:space="preserve"> </w:t>
      </w:r>
      <w:r w:rsidRPr="00562F72">
        <w:rPr>
          <w:rFonts w:eastAsia="Calibri" w:hAnsi="Calibri" w:cs="Calibri"/>
          <w:b/>
          <w:bCs/>
          <w:noProof/>
          <w:color w:val="0033CC"/>
        </w:rPr>
        <w:t>202</w:t>
      </w:r>
      <w:r w:rsidR="00DA0299">
        <w:rPr>
          <w:rFonts w:eastAsia="Calibri" w:hAnsi="Calibri" w:cs="Calibri"/>
          <w:b/>
          <w:bCs/>
          <w:noProof/>
          <w:color w:val="0033CC"/>
        </w:rPr>
        <w:t>1</w:t>
      </w:r>
      <w:r w:rsidRPr="00562F72">
        <w:rPr>
          <w:rFonts w:eastAsia="Calibri" w:hAnsi="Calibri" w:cs="Calibri"/>
          <w:b/>
          <w:bCs/>
          <w:noProof/>
          <w:color w:val="0033CC"/>
        </w:rPr>
        <w:t>)</w:t>
      </w:r>
    </w:p>
    <w:p w14:paraId="5D4BB036" w14:textId="77777777" w:rsidR="003475F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p>
    <w:p w14:paraId="3BB3F7DC" w14:textId="229FA23C" w:rsidR="003475F2" w:rsidRPr="00C459A4" w:rsidRDefault="003475F2" w:rsidP="00C45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Bold"/>
        </w:rPr>
      </w:pPr>
      <w:r>
        <w:rPr>
          <w:rFonts w:eastAsia="Calibri" w:hAnsi="Calibri" w:cs="Calibri"/>
          <w:b/>
          <w:bCs/>
          <w:noProof/>
        </w:rPr>
        <w:tab/>
      </w:r>
      <w:r>
        <w:t xml:space="preserve">The pre-sessional working group will </w:t>
      </w:r>
      <w:r w:rsidR="00DA0299">
        <w:t>be held online</w:t>
      </w:r>
      <w:r>
        <w:t xml:space="preserve"> in closed meeting</w:t>
      </w:r>
      <w:r w:rsidR="00B05C50">
        <w:t>.</w:t>
      </w:r>
      <w:r>
        <w:t xml:space="preserve"> </w:t>
      </w:r>
      <w:r w:rsidR="00B05C50">
        <w:t>It will</w:t>
      </w:r>
      <w:r>
        <w:t xml:space="preserve"> prepare lists of issues for the following States parties that are scheduled to be considered at </w:t>
      </w:r>
      <w:r w:rsidR="00DA0299">
        <w:t>future sessions of the Committee</w:t>
      </w:r>
      <w:r>
        <w:t>:</w:t>
      </w:r>
      <w:r>
        <w:rPr>
          <w:iCs/>
        </w:rPr>
        <w:t xml:space="preserve"> </w:t>
      </w:r>
      <w:r w:rsidR="00DA0299">
        <w:rPr>
          <w:b/>
          <w:iCs/>
        </w:rPr>
        <w:t>China (including Hong-Kong and Macao)</w:t>
      </w:r>
      <w:r w:rsidR="000064C3" w:rsidRPr="000064C3">
        <w:rPr>
          <w:b/>
          <w:iCs/>
        </w:rPr>
        <w:t xml:space="preserve">, </w:t>
      </w:r>
      <w:r w:rsidR="00DA0299">
        <w:rPr>
          <w:b/>
          <w:iCs/>
        </w:rPr>
        <w:t>Hungary</w:t>
      </w:r>
      <w:r w:rsidR="000064C3" w:rsidRPr="000064C3">
        <w:rPr>
          <w:b/>
          <w:iCs/>
        </w:rPr>
        <w:t xml:space="preserve">, </w:t>
      </w:r>
      <w:r w:rsidR="00DA0299">
        <w:rPr>
          <w:b/>
          <w:iCs/>
        </w:rPr>
        <w:t>Ma</w:t>
      </w:r>
      <w:r w:rsidR="008C0C0F">
        <w:rPr>
          <w:b/>
          <w:iCs/>
        </w:rPr>
        <w:t>u</w:t>
      </w:r>
      <w:r w:rsidR="00DA0299">
        <w:rPr>
          <w:b/>
          <w:iCs/>
        </w:rPr>
        <w:t>ritania</w:t>
      </w:r>
      <w:r w:rsidR="000064C3" w:rsidRPr="000064C3">
        <w:rPr>
          <w:b/>
          <w:iCs/>
        </w:rPr>
        <w:t xml:space="preserve">, </w:t>
      </w:r>
      <w:r w:rsidR="00DA0299">
        <w:rPr>
          <w:b/>
          <w:iCs/>
        </w:rPr>
        <w:t>Namibia</w:t>
      </w:r>
      <w:r w:rsidR="00845BD9">
        <w:rPr>
          <w:b/>
          <w:iCs/>
        </w:rPr>
        <w:t>,</w:t>
      </w:r>
      <w:r w:rsidR="000064C3">
        <w:rPr>
          <w:b/>
          <w:iCs/>
        </w:rPr>
        <w:t xml:space="preserve"> </w:t>
      </w:r>
      <w:r w:rsidR="00DA0299">
        <w:rPr>
          <w:b/>
          <w:iCs/>
        </w:rPr>
        <w:t>Uganda</w:t>
      </w:r>
      <w:r w:rsidR="00845BD9">
        <w:rPr>
          <w:b/>
          <w:iCs/>
        </w:rPr>
        <w:t xml:space="preserve"> and </w:t>
      </w:r>
      <w:r w:rsidR="00DA0299">
        <w:rPr>
          <w:b/>
          <w:iCs/>
        </w:rPr>
        <w:t>United Arab Emirates</w:t>
      </w:r>
      <w:r>
        <w:t xml:space="preserve">. </w:t>
      </w:r>
      <w:r>
        <w:rPr>
          <w:iCs/>
        </w:rPr>
        <w:t xml:space="preserve">In addition, it will prepare </w:t>
      </w:r>
      <w:r w:rsidRPr="00891039">
        <w:rPr>
          <w:b/>
          <w:iCs/>
        </w:rPr>
        <w:t>list</w:t>
      </w:r>
      <w:r>
        <w:rPr>
          <w:b/>
          <w:iCs/>
        </w:rPr>
        <w:t>s</w:t>
      </w:r>
      <w:r w:rsidRPr="00891039">
        <w:rPr>
          <w:b/>
          <w:iCs/>
        </w:rPr>
        <w:t xml:space="preserve"> of issues prior to reporting</w:t>
      </w:r>
      <w:r w:rsidRPr="00806162">
        <w:rPr>
          <w:b/>
          <w:iCs/>
        </w:rPr>
        <w:t xml:space="preserve"> </w:t>
      </w:r>
      <w:r w:rsidRPr="00DC4F1B">
        <w:rPr>
          <w:b/>
          <w:iCs/>
        </w:rPr>
        <w:t xml:space="preserve">for </w:t>
      </w:r>
      <w:r w:rsidR="00DA0299">
        <w:rPr>
          <w:b/>
          <w:iCs/>
        </w:rPr>
        <w:t>Bhutan</w:t>
      </w:r>
      <w:r w:rsidR="00845BD9">
        <w:rPr>
          <w:b/>
          <w:iCs/>
        </w:rPr>
        <w:t xml:space="preserve">, </w:t>
      </w:r>
      <w:r w:rsidR="00DA0299">
        <w:rPr>
          <w:b/>
          <w:iCs/>
        </w:rPr>
        <w:t>Chile</w:t>
      </w:r>
      <w:r w:rsidR="000064C3">
        <w:rPr>
          <w:b/>
          <w:iCs/>
        </w:rPr>
        <w:t xml:space="preserve"> and</w:t>
      </w:r>
      <w:r w:rsidR="000064C3" w:rsidRPr="000064C3">
        <w:rPr>
          <w:b/>
          <w:iCs/>
        </w:rPr>
        <w:t xml:space="preserve"> </w:t>
      </w:r>
      <w:r w:rsidR="00DA0299">
        <w:rPr>
          <w:b/>
          <w:iCs/>
        </w:rPr>
        <w:t>Italy</w:t>
      </w:r>
      <w:r w:rsidR="000064C3" w:rsidRPr="000064C3" w:rsidDel="000064C3">
        <w:rPr>
          <w:b/>
          <w:iCs/>
        </w:rPr>
        <w:t xml:space="preserve"> </w:t>
      </w:r>
      <w:r w:rsidRPr="00806162">
        <w:rPr>
          <w:iCs/>
        </w:rPr>
        <w:t>under the simplified reporting procedure</w:t>
      </w:r>
      <w:r>
        <w:rPr>
          <w:iCs/>
        </w:rPr>
        <w:t xml:space="preserve">. </w:t>
      </w:r>
      <w:r>
        <w:t xml:space="preserve">The pre-sessional working group prepares lists of issues and questions for States parties </w:t>
      </w:r>
      <w:r w:rsidR="00DA0299">
        <w:t xml:space="preserve">that normally are </w:t>
      </w:r>
      <w:r>
        <w:t>scheduled to be reviewed two sessions later</w:t>
      </w:r>
      <w:r w:rsidR="00C459A4">
        <w:t xml:space="preserve"> (does not apply to lists of issues prior to reporting)</w:t>
      </w:r>
      <w:r w:rsidR="00DA0299">
        <w:t xml:space="preserve"> except that this sequence has been delayed due to the ongoing COVID-19 pandemic</w:t>
      </w:r>
      <w:r w:rsidR="00C459A4">
        <w:t>.</w:t>
      </w:r>
    </w:p>
    <w:p w14:paraId="02389083" w14:textId="77777777" w:rsidR="003475F2" w:rsidRDefault="003475F2" w:rsidP="003475F2">
      <w:pPr>
        <w:ind w:right="-432" w:firstLine="720"/>
        <w:jc w:val="both"/>
        <w:rPr>
          <w:rFonts w:ascii="Times New Roman Bold" w:eastAsia="Times New Roman Bold" w:hAnsi="Times New Roman Bold" w:cs="Times New Roman Bold"/>
        </w:rPr>
      </w:pPr>
    </w:p>
    <w:p w14:paraId="4F0CA00B" w14:textId="7A847C47" w:rsidR="003475F2" w:rsidRPr="00965445" w:rsidRDefault="003475F2" w:rsidP="006434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r>
        <w:tab/>
        <w:t xml:space="preserve">Receiving information from NGOs at an early stage of the reporting process is of critical importance. NGOs are therefore invited to submit written contributions for the development of the lists of issues and lists of issues prior to reporting by the pre-sessional working group. NGOs wishing to submit written information to the pre-sessional working group should follow the same procedure as for the submission of written information for the session (see above). Written NGO submissions </w:t>
      </w:r>
      <w:r w:rsidR="008C0C0F">
        <w:t>must</w:t>
      </w:r>
      <w:r>
        <w:t xml:space="preserve"> </w:t>
      </w:r>
      <w:r w:rsidR="009850F9">
        <w:t xml:space="preserve">be </w:t>
      </w:r>
      <w:r w:rsidR="009850F9" w:rsidRPr="00674494">
        <w:rPr>
          <w:b/>
        </w:rPr>
        <w:t>in one of the working languages of the Committee (English, French or Spanish)</w:t>
      </w:r>
      <w:r w:rsidR="008C0C0F">
        <w:rPr>
          <w:b/>
        </w:rPr>
        <w:t>,</w:t>
      </w:r>
      <w:r w:rsidR="009850F9">
        <w:t xml:space="preserve"> </w:t>
      </w:r>
      <w:r w:rsidR="008C0C0F" w:rsidRPr="00674494">
        <w:rPr>
          <w:b/>
        </w:rPr>
        <w:t>must</w:t>
      </w:r>
      <w:r w:rsidR="009850F9">
        <w:t xml:space="preserve"> </w:t>
      </w:r>
      <w:r>
        <w:rPr>
          <w:rFonts w:ascii="Times New Roman Bold"/>
        </w:rPr>
        <w:t>not exceed 3,300 words</w:t>
      </w:r>
      <w:r>
        <w:t xml:space="preserve"> (6,600 words for submissions by NGO coalitions) and should be </w:t>
      </w:r>
      <w:r w:rsidRPr="000D198F">
        <w:t xml:space="preserve">sent </w:t>
      </w:r>
      <w:r w:rsidRPr="00142774">
        <w:rPr>
          <w:b/>
        </w:rPr>
        <w:t xml:space="preserve">by </w:t>
      </w:r>
      <w:r w:rsidR="00C31E10">
        <w:rPr>
          <w:b/>
        </w:rPr>
        <w:t>1</w:t>
      </w:r>
      <w:r w:rsidRPr="00142774">
        <w:rPr>
          <w:rFonts w:ascii="Times New Roman Bold"/>
        </w:rPr>
        <w:t xml:space="preserve"> </w:t>
      </w:r>
      <w:r w:rsidR="005F37BB">
        <w:rPr>
          <w:rFonts w:ascii="Times New Roman Bold"/>
        </w:rPr>
        <w:t>February</w:t>
      </w:r>
      <w:r w:rsidRPr="00142774">
        <w:rPr>
          <w:rFonts w:ascii="Times New Roman Bold"/>
        </w:rPr>
        <w:t xml:space="preserve"> 202</w:t>
      </w:r>
      <w:r w:rsidR="005F37BB">
        <w:rPr>
          <w:rFonts w:ascii="Times New Roman Bold"/>
        </w:rPr>
        <w:t>1</w:t>
      </w:r>
      <w:r w:rsidRPr="000D198F">
        <w:rPr>
          <w:rFonts w:ascii="Times New Roman Bold"/>
        </w:rPr>
        <w:t xml:space="preserve"> </w:t>
      </w:r>
      <w:r w:rsidRPr="000D198F">
        <w:t>at the</w:t>
      </w:r>
      <w:r>
        <w:t xml:space="preserve"> latest electronically </w:t>
      </w:r>
      <w:r>
        <w:rPr>
          <w:rFonts w:ascii="Times New Roman Bold"/>
        </w:rPr>
        <w:t xml:space="preserve">in Word format </w:t>
      </w:r>
      <w:r>
        <w:t xml:space="preserve">to the following e-mail address: </w:t>
      </w:r>
      <w:hyperlink r:id="rId11" w:history="1">
        <w:r>
          <w:rPr>
            <w:rStyle w:val="Hyperlink1"/>
          </w:rPr>
          <w:t>cedaw@ohchr.org</w:t>
        </w:r>
      </w:hyperlink>
      <w:r>
        <w:t>.</w:t>
      </w:r>
    </w:p>
    <w:p w14:paraId="3264B784" w14:textId="77777777" w:rsidR="003475F2" w:rsidRPr="00965445" w:rsidRDefault="003475F2" w:rsidP="003475F2">
      <w:pPr>
        <w:ind w:right="-432" w:firstLine="720"/>
        <w:jc w:val="both"/>
        <w:rPr>
          <w:lang w:val="en-GB"/>
        </w:rPr>
      </w:pPr>
    </w:p>
    <w:p w14:paraId="40177B7E" w14:textId="649B95EA" w:rsidR="000D198F"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562F72">
        <w:rPr>
          <w:rFonts w:eastAsia="Calibri" w:hAnsi="Calibri" w:cs="Calibri"/>
          <w:b/>
          <w:bCs/>
          <w:noProof/>
          <w:color w:val="0033CC"/>
        </w:rPr>
        <w:t>VII.</w:t>
      </w:r>
      <w:r w:rsidRPr="00562F72">
        <w:rPr>
          <w:rFonts w:eastAsia="Calibri" w:hAnsi="Calibri" w:cs="Calibri"/>
          <w:b/>
          <w:bCs/>
          <w:noProof/>
          <w:color w:val="0033CC"/>
        </w:rPr>
        <w:tab/>
        <w:t>Written submissions under the follow-up to concluding observations procedure</w:t>
      </w:r>
    </w:p>
    <w:p w14:paraId="1AA8A3D2" w14:textId="77777777" w:rsidR="000D198F" w:rsidRPr="00562F72"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471E6C30" w14:textId="47A0AAFA"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lang w:val="en-GB"/>
        </w:rPr>
      </w:pPr>
      <w:r>
        <w:rPr>
          <w:rFonts w:eastAsia="Calibri"/>
          <w:bCs/>
          <w:noProof/>
        </w:rPr>
        <w:tab/>
      </w:r>
      <w:r w:rsidR="003475F2" w:rsidRPr="00562F72">
        <w:rPr>
          <w:rFonts w:eastAsia="Calibri"/>
          <w:bCs/>
          <w:noProof/>
        </w:rPr>
        <w:t xml:space="preserve">In its concluding observations </w:t>
      </w:r>
      <w:r w:rsidR="003475F2">
        <w:rPr>
          <w:rFonts w:eastAsia="Calibri"/>
          <w:bCs/>
          <w:noProof/>
        </w:rPr>
        <w:t xml:space="preserve">adopted at the end of the consideration of </w:t>
      </w:r>
      <w:r w:rsidR="003475F2" w:rsidRPr="00562F72">
        <w:rPr>
          <w:rFonts w:eastAsia="Calibri"/>
          <w:bCs/>
          <w:noProof/>
        </w:rPr>
        <w:t>a State party report, t</w:t>
      </w:r>
      <w:r w:rsidR="003475F2" w:rsidRPr="00562F72">
        <w:rPr>
          <w:lang w:val="en-GB"/>
        </w:rPr>
        <w:t xml:space="preserve">he Committee identifies up to four sub-paragraphs, requiring the State party concerned to submit </w:t>
      </w:r>
      <w:r w:rsidR="003475F2" w:rsidRPr="00562F72">
        <w:rPr>
          <w:b/>
          <w:lang w:val="en-GB"/>
        </w:rPr>
        <w:t>follow-up information</w:t>
      </w:r>
      <w:r w:rsidR="003475F2" w:rsidRPr="00562F72">
        <w:rPr>
          <w:lang w:val="en-GB"/>
        </w:rPr>
        <w:t xml:space="preserve"> in relation to these sub-paragraphs within two years</w:t>
      </w:r>
      <w:r w:rsidR="005F37BB">
        <w:rPr>
          <w:lang w:val="en-GB"/>
        </w:rPr>
        <w:t xml:space="preserve"> or, exceptionally, within one year</w:t>
      </w:r>
      <w:r w:rsidR="003475F2" w:rsidRPr="00562F72">
        <w:rPr>
          <w:lang w:val="en-GB"/>
        </w:rPr>
        <w:t>.</w:t>
      </w:r>
      <w:r w:rsidR="00F34644">
        <w:rPr>
          <w:lang w:val="en-GB"/>
        </w:rPr>
        <w:t xml:space="preserve"> </w:t>
      </w:r>
    </w:p>
    <w:p w14:paraId="4927DCEB" w14:textId="77777777" w:rsidR="000D198F" w:rsidRPr="00562F7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lang w:val="en-GB"/>
        </w:rPr>
      </w:pPr>
    </w:p>
    <w:p w14:paraId="4168CF44" w14:textId="79CC03F8" w:rsidR="000D198F"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bdr w:val="none" w:sz="0" w:space="0" w:color="auto"/>
          <w:lang w:val="en-GB"/>
        </w:rPr>
      </w:pPr>
      <w:r>
        <w:rPr>
          <w:rFonts w:eastAsiaTheme="minorHAnsi" w:hAnsi="Times New Roman" w:cs="Times New Roman"/>
          <w:bdr w:val="none" w:sz="0" w:space="0" w:color="auto"/>
          <w:lang w:val="en-GB"/>
        </w:rPr>
        <w:tab/>
      </w:r>
      <w:r w:rsidR="003475F2" w:rsidRPr="00562F72">
        <w:rPr>
          <w:rFonts w:eastAsiaTheme="minorHAnsi" w:hAnsi="Times New Roman" w:cs="Times New Roman"/>
          <w:bdr w:val="none" w:sz="0" w:space="0" w:color="auto"/>
          <w:lang w:val="en-GB"/>
        </w:rPr>
        <w:t xml:space="preserve">The follow-up procedure allows for the consideration of information received from NGOs. </w:t>
      </w:r>
      <w:r w:rsidR="003475F2" w:rsidRPr="00562F72">
        <w:rPr>
          <w:rFonts w:eastAsiaTheme="minorHAnsi" w:hAnsi="Times New Roman" w:cs="Times New Roman"/>
          <w:b/>
          <w:bdr w:val="none" w:sz="0" w:space="0" w:color="auto"/>
          <w:lang w:val="en-GB"/>
        </w:rPr>
        <w:t>NGO submissions</w:t>
      </w:r>
      <w:r w:rsidR="003475F2" w:rsidRPr="00562F72">
        <w:rPr>
          <w:rFonts w:eastAsiaTheme="minorHAnsi" w:hAnsi="Times New Roman" w:cs="Times New Roman"/>
          <w:bdr w:val="none" w:sz="0" w:space="0" w:color="auto"/>
          <w:lang w:val="en-GB"/>
        </w:rPr>
        <w:t xml:space="preserve"> shall be </w:t>
      </w:r>
      <w:r w:rsidR="009850F9">
        <w:rPr>
          <w:rFonts w:eastAsiaTheme="minorHAnsi" w:hAnsi="Times New Roman" w:cs="Times New Roman"/>
          <w:bdr w:val="none" w:sz="0" w:space="0" w:color="auto"/>
          <w:lang w:val="en-GB"/>
        </w:rPr>
        <w:t xml:space="preserve">in one of the working languages of the Committee (English, French or Spanish), </w:t>
      </w:r>
      <w:r w:rsidR="003475F2" w:rsidRPr="00562F72">
        <w:rPr>
          <w:rFonts w:eastAsiaTheme="minorHAnsi" w:hAnsi="Times New Roman" w:cs="Times New Roman"/>
          <w:bdr w:val="none" w:sz="0" w:space="0" w:color="auto"/>
          <w:lang w:val="en-GB"/>
        </w:rPr>
        <w:t>as concise as possible</w:t>
      </w:r>
      <w:r w:rsidR="00145419">
        <w:rPr>
          <w:rFonts w:eastAsiaTheme="minorHAnsi" w:hAnsi="Times New Roman" w:cs="Times New Roman"/>
          <w:bdr w:val="none" w:sz="0" w:space="0" w:color="auto"/>
          <w:lang w:val="en-GB"/>
        </w:rPr>
        <w:t>,</w:t>
      </w:r>
      <w:r w:rsidR="003475F2" w:rsidRPr="00562F72">
        <w:rPr>
          <w:rFonts w:eastAsiaTheme="minorHAnsi" w:hAnsi="Times New Roman" w:cs="Times New Roman"/>
          <w:bdr w:val="none" w:sz="0" w:space="0" w:color="auto"/>
          <w:lang w:val="en-GB"/>
        </w:rPr>
        <w:t xml:space="preserve"> </w:t>
      </w:r>
      <w:r w:rsidR="003475F2">
        <w:rPr>
          <w:rFonts w:eastAsiaTheme="minorHAnsi" w:hAnsi="Times New Roman" w:cs="Times New Roman"/>
          <w:bdr w:val="none" w:sz="0" w:space="0" w:color="auto"/>
          <w:lang w:val="en-GB"/>
        </w:rPr>
        <w:t xml:space="preserve">must </w:t>
      </w:r>
      <w:r w:rsidR="003475F2" w:rsidRPr="00562F72">
        <w:rPr>
          <w:rFonts w:eastAsiaTheme="minorHAnsi" w:hAnsi="Times New Roman" w:cs="Times New Roman"/>
          <w:bdr w:val="none" w:sz="0" w:space="0" w:color="auto"/>
          <w:lang w:val="en-GB"/>
        </w:rPr>
        <w:t xml:space="preserve">not exceed a maximum length of </w:t>
      </w:r>
      <w:r w:rsidR="003475F2" w:rsidRPr="00562F72">
        <w:rPr>
          <w:rFonts w:eastAsiaTheme="minorHAnsi" w:hAnsi="Times New Roman" w:cs="Times New Roman"/>
          <w:b/>
          <w:bdr w:val="none" w:sz="0" w:space="0" w:color="auto"/>
          <w:lang w:val="en-GB"/>
        </w:rPr>
        <w:t>3</w:t>
      </w:r>
      <w:r w:rsidR="003475F2">
        <w:rPr>
          <w:rFonts w:eastAsiaTheme="minorHAnsi" w:hAnsi="Times New Roman" w:cs="Times New Roman"/>
          <w:b/>
          <w:bdr w:val="none" w:sz="0" w:space="0" w:color="auto"/>
          <w:lang w:val="en-GB"/>
        </w:rPr>
        <w:t xml:space="preserve"> </w:t>
      </w:r>
      <w:r w:rsidR="003475F2" w:rsidRPr="00562F72">
        <w:rPr>
          <w:rFonts w:eastAsiaTheme="minorHAnsi" w:hAnsi="Times New Roman" w:cs="Times New Roman"/>
          <w:b/>
          <w:bdr w:val="none" w:sz="0" w:space="0" w:color="auto"/>
          <w:lang w:val="en-GB"/>
        </w:rPr>
        <w:t>500 words</w:t>
      </w:r>
      <w:r w:rsidR="003475F2" w:rsidRPr="00562F72">
        <w:rPr>
          <w:rFonts w:eastAsiaTheme="minorHAnsi" w:hAnsi="Times New Roman" w:cs="Times New Roman"/>
          <w:bdr w:val="none" w:sz="0" w:space="0" w:color="auto"/>
          <w:lang w:val="en-GB"/>
        </w:rPr>
        <w:t xml:space="preserve"> and should be sent electronically in Word format to </w:t>
      </w:r>
      <w:hyperlink r:id="rId12" w:history="1">
        <w:r w:rsidR="003475F2">
          <w:rPr>
            <w:rStyle w:val="Hyperlink1"/>
          </w:rPr>
          <w:t>cedaw@ohchr.org</w:t>
        </w:r>
      </w:hyperlink>
      <w:r w:rsidR="003475F2" w:rsidRPr="00562F72">
        <w:rPr>
          <w:rFonts w:eastAsiaTheme="minorHAnsi" w:hAnsi="Times New Roman" w:cs="Times New Roman"/>
          <w:bdr w:val="none" w:sz="0" w:space="0" w:color="auto"/>
          <w:lang w:val="en-GB"/>
        </w:rPr>
        <w:t xml:space="preserve">. The deadline for the </w:t>
      </w:r>
      <w:r w:rsidR="003475F2" w:rsidRPr="00F34644">
        <w:rPr>
          <w:rFonts w:eastAsiaTheme="minorHAnsi" w:hAnsi="Times New Roman" w:cs="Times New Roman"/>
          <w:bdr w:val="none" w:sz="0" w:space="0" w:color="auto"/>
          <w:lang w:val="en-GB"/>
        </w:rPr>
        <w:t xml:space="preserve">submission of written information by NGOs is </w:t>
      </w:r>
      <w:r w:rsidR="00802CCB">
        <w:rPr>
          <w:rFonts w:eastAsiaTheme="minorHAnsi" w:hAnsi="Times New Roman" w:cs="Times New Roman"/>
          <w:bdr w:val="none" w:sz="0" w:space="0" w:color="auto"/>
          <w:lang w:val="en-GB"/>
        </w:rPr>
        <w:t>four weeks</w:t>
      </w:r>
      <w:r w:rsidR="003475F2" w:rsidRPr="00F34644">
        <w:rPr>
          <w:rFonts w:eastAsiaTheme="minorHAnsi" w:hAnsi="Times New Roman" w:cs="Times New Roman"/>
          <w:bdr w:val="none" w:sz="0" w:space="0" w:color="auto"/>
          <w:lang w:val="en-GB"/>
        </w:rPr>
        <w:t xml:space="preserve"> before the beginning of the session at which the State party’s follow-up report is scheduled to be assessed.</w:t>
      </w:r>
    </w:p>
    <w:p w14:paraId="0A143AF1" w14:textId="77777777" w:rsidR="000D198F" w:rsidRPr="00562F7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bdr w:val="none" w:sz="0" w:space="0" w:color="auto"/>
          <w:lang w:val="en-GB"/>
        </w:rPr>
      </w:pPr>
    </w:p>
    <w:p w14:paraId="25D43FB4" w14:textId="5779ADF1" w:rsidR="00E33B9B" w:rsidRPr="00562F7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Theme="minorHAnsi" w:hAnsi="Times New Roman" w:cs="Times New Roman"/>
          <w:bdr w:val="none" w:sz="0" w:space="0" w:color="auto"/>
          <w:lang w:val="en-GB"/>
        </w:rPr>
      </w:pPr>
      <w:r>
        <w:rPr>
          <w:rFonts w:eastAsiaTheme="minorHAnsi" w:hAnsi="Times New Roman" w:cs="Times New Roman"/>
          <w:bdr w:val="none" w:sz="0" w:space="0" w:color="auto"/>
          <w:lang w:val="en-GB"/>
        </w:rPr>
        <w:tab/>
      </w:r>
      <w:r w:rsidR="003475F2" w:rsidRPr="00562F72">
        <w:rPr>
          <w:rFonts w:eastAsiaTheme="minorHAnsi" w:hAnsi="Times New Roman" w:cs="Times New Roman"/>
          <w:bdr w:val="none" w:sz="0" w:space="0" w:color="auto"/>
          <w:lang w:val="en-GB"/>
        </w:rPr>
        <w:t xml:space="preserve">For more information on the follow-up to concluding observations procedure see: </w:t>
      </w:r>
      <w:hyperlink r:id="rId13" w:history="1">
        <w:r w:rsidR="00CE47BF" w:rsidRPr="00570B3B">
          <w:rPr>
            <w:rStyle w:val="Hyperlink"/>
            <w:rFonts w:eastAsiaTheme="minorHAnsi" w:hAnsi="Times New Roman" w:cs="Times New Roman"/>
            <w:bdr w:val="none" w:sz="0" w:space="0" w:color="auto"/>
            <w:lang w:val="en-GB"/>
          </w:rPr>
          <w:t>https://urlz.fr/eyja</w:t>
        </w:r>
      </w:hyperlink>
      <w:r w:rsidR="00CE47BF">
        <w:rPr>
          <w:rFonts w:eastAsiaTheme="minorHAnsi" w:hAnsi="Times New Roman" w:cs="Times New Roman"/>
          <w:bdr w:val="none" w:sz="0" w:space="0" w:color="auto"/>
          <w:lang w:val="en-GB"/>
        </w:rPr>
        <w:t xml:space="preserve"> </w:t>
      </w:r>
    </w:p>
    <w:p w14:paraId="180DE185" w14:textId="77777777"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Times New Roman" w:cs="Times New Roman"/>
          <w:b/>
          <w:bCs/>
          <w:noProof/>
        </w:rPr>
      </w:pPr>
    </w:p>
    <w:p w14:paraId="67916A7B" w14:textId="2D2E7E06" w:rsidR="003475F2" w:rsidRPr="00562F72"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DB7902">
        <w:rPr>
          <w:rFonts w:eastAsia="Calibri" w:hAnsi="Calibri" w:cs="Calibri"/>
          <w:b/>
          <w:bCs/>
          <w:noProof/>
          <w:color w:val="0033CC"/>
        </w:rPr>
        <w:t>VIII.</w:t>
      </w:r>
      <w:r w:rsidRPr="00DB7902">
        <w:rPr>
          <w:rFonts w:eastAsia="Calibri" w:hAnsi="Calibri" w:cs="Calibri"/>
          <w:b/>
          <w:bCs/>
          <w:noProof/>
          <w:color w:val="0033CC"/>
        </w:rPr>
        <w:tab/>
      </w:r>
      <w:r w:rsidR="008B3400">
        <w:rPr>
          <w:rFonts w:eastAsia="Calibri" w:hAnsi="Calibri" w:cs="Calibri"/>
          <w:b/>
          <w:bCs/>
          <w:noProof/>
          <w:color w:val="0033CC"/>
        </w:rPr>
        <w:t>Informal remote public</w:t>
      </w:r>
      <w:r w:rsidR="00B05C50">
        <w:rPr>
          <w:rFonts w:eastAsia="Calibri" w:hAnsi="Calibri" w:cs="Calibri"/>
          <w:b/>
          <w:bCs/>
          <w:noProof/>
          <w:color w:val="0033CC"/>
        </w:rPr>
        <w:t xml:space="preserve"> m</w:t>
      </w:r>
      <w:r w:rsidRPr="00DB7902">
        <w:rPr>
          <w:rFonts w:eastAsia="Calibri" w:hAnsi="Calibri" w:cs="Calibri"/>
          <w:b/>
          <w:bCs/>
          <w:noProof/>
          <w:color w:val="0033CC"/>
        </w:rPr>
        <w:t>eeting with NGOs during the 7</w:t>
      </w:r>
      <w:r w:rsidR="005F37BB">
        <w:rPr>
          <w:rFonts w:eastAsia="Calibri" w:hAnsi="Calibri" w:cs="Calibri"/>
          <w:b/>
          <w:bCs/>
          <w:noProof/>
          <w:color w:val="0033CC"/>
        </w:rPr>
        <w:t>8</w:t>
      </w:r>
      <w:r w:rsidRPr="00DB7902">
        <w:rPr>
          <w:rFonts w:eastAsia="Calibri" w:hAnsi="Calibri" w:cs="Calibri"/>
          <w:b/>
          <w:bCs/>
          <w:noProof/>
          <w:color w:val="0033CC"/>
        </w:rPr>
        <w:t>th session</w:t>
      </w:r>
    </w:p>
    <w:p w14:paraId="50AECF3E" w14:textId="77777777" w:rsidR="003475F2" w:rsidRDefault="003475F2" w:rsidP="003475F2">
      <w:pPr>
        <w:ind w:right="-432"/>
        <w:jc w:val="both"/>
        <w:rPr>
          <w:rFonts w:ascii="Times New Roman Bold" w:eastAsia="Times New Roman Bold" w:hAnsi="Times New Roman Bold" w:cs="Times New Roman Bold"/>
        </w:rPr>
      </w:pPr>
    </w:p>
    <w:p w14:paraId="0DFB31B8" w14:textId="5C0094AC" w:rsidR="008B3400" w:rsidRDefault="003475F2" w:rsidP="00AD3B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b/>
        </w:rPr>
      </w:pPr>
      <w:r>
        <w:tab/>
      </w:r>
      <w:r w:rsidR="00AF2ED9">
        <w:rPr>
          <w:rFonts w:hAnsi="Times New Roman" w:cs="Times New Roman"/>
          <w:b/>
        </w:rPr>
        <w:t>Due</w:t>
      </w:r>
      <w:r w:rsidR="00802CCB" w:rsidRPr="00142774">
        <w:rPr>
          <w:rFonts w:hAnsi="Times New Roman" w:cs="Times New Roman"/>
          <w:b/>
        </w:rPr>
        <w:t xml:space="preserve"> to the </w:t>
      </w:r>
      <w:r w:rsidR="00C31E10">
        <w:rPr>
          <w:rFonts w:hAnsi="Times New Roman" w:cs="Times New Roman"/>
          <w:b/>
        </w:rPr>
        <w:t xml:space="preserve">ongoing </w:t>
      </w:r>
      <w:r w:rsidR="00802CCB" w:rsidRPr="00142774">
        <w:rPr>
          <w:rFonts w:hAnsi="Times New Roman" w:cs="Times New Roman"/>
          <w:b/>
        </w:rPr>
        <w:t>COVID-19 pandemic</w:t>
      </w:r>
      <w:r w:rsidR="00A41268" w:rsidRPr="00142774">
        <w:rPr>
          <w:rFonts w:hAnsi="Times New Roman" w:cs="Times New Roman"/>
          <w:b/>
        </w:rPr>
        <w:t>, the</w:t>
      </w:r>
      <w:r w:rsidR="008C6AF5">
        <w:rPr>
          <w:rFonts w:hAnsi="Times New Roman" w:cs="Times New Roman"/>
          <w:b/>
        </w:rPr>
        <w:t xml:space="preserve"> 7</w:t>
      </w:r>
      <w:r w:rsidR="008B3400">
        <w:rPr>
          <w:rFonts w:hAnsi="Times New Roman" w:cs="Times New Roman"/>
          <w:b/>
        </w:rPr>
        <w:t>8</w:t>
      </w:r>
      <w:r w:rsidR="008C6AF5" w:rsidRPr="00142774">
        <w:rPr>
          <w:rFonts w:hAnsi="Times New Roman" w:cs="Times New Roman"/>
          <w:b/>
          <w:vertAlign w:val="superscript"/>
        </w:rPr>
        <w:t>th</w:t>
      </w:r>
      <w:r w:rsidR="008C6AF5">
        <w:rPr>
          <w:rFonts w:hAnsi="Times New Roman" w:cs="Times New Roman"/>
          <w:b/>
        </w:rPr>
        <w:t xml:space="preserve"> session of the Committee will </w:t>
      </w:r>
      <w:r w:rsidR="008B3400">
        <w:rPr>
          <w:rFonts w:hAnsi="Times New Roman" w:cs="Times New Roman"/>
          <w:b/>
        </w:rPr>
        <w:t>be held online</w:t>
      </w:r>
      <w:r w:rsidR="008C6AF5">
        <w:rPr>
          <w:rFonts w:hAnsi="Times New Roman" w:cs="Times New Roman"/>
          <w:b/>
        </w:rPr>
        <w:t xml:space="preserve"> and no physical meetings will take place in Geneva. </w:t>
      </w:r>
      <w:r w:rsidR="008C6AF5" w:rsidRPr="00674494">
        <w:rPr>
          <w:rFonts w:hAnsi="Times New Roman" w:cs="Times New Roman"/>
        </w:rPr>
        <w:t xml:space="preserve">As </w:t>
      </w:r>
      <w:r w:rsidR="001774CE">
        <w:rPr>
          <w:rFonts w:hAnsi="Times New Roman" w:cs="Times New Roman"/>
        </w:rPr>
        <w:t>the</w:t>
      </w:r>
      <w:r w:rsidR="008C6AF5" w:rsidRPr="00674494">
        <w:rPr>
          <w:rFonts w:hAnsi="Times New Roman" w:cs="Times New Roman"/>
        </w:rPr>
        <w:t xml:space="preserve"> dialogues with </w:t>
      </w:r>
      <w:r w:rsidR="008B3400">
        <w:rPr>
          <w:rFonts w:hAnsi="Times New Roman" w:cs="Times New Roman"/>
        </w:rPr>
        <w:t xml:space="preserve">the </w:t>
      </w:r>
      <w:r w:rsidR="008C6AF5" w:rsidRPr="00674494">
        <w:rPr>
          <w:rFonts w:hAnsi="Times New Roman" w:cs="Times New Roman"/>
        </w:rPr>
        <w:t xml:space="preserve">States parties </w:t>
      </w:r>
      <w:r w:rsidR="008B3400">
        <w:rPr>
          <w:rFonts w:hAnsi="Times New Roman" w:cs="Times New Roman"/>
        </w:rPr>
        <w:t xml:space="preserve">initially </w:t>
      </w:r>
      <w:r w:rsidR="008C6AF5" w:rsidRPr="00674494">
        <w:rPr>
          <w:rFonts w:hAnsi="Times New Roman" w:cs="Times New Roman"/>
        </w:rPr>
        <w:t>scheduled for consideration at the 7</w:t>
      </w:r>
      <w:r w:rsidR="008B3400" w:rsidRPr="00674494">
        <w:rPr>
          <w:rFonts w:hAnsi="Times New Roman" w:cs="Times New Roman"/>
        </w:rPr>
        <w:t>8</w:t>
      </w:r>
      <w:r w:rsidR="008C6AF5" w:rsidRPr="00674494">
        <w:rPr>
          <w:rFonts w:hAnsi="Times New Roman" w:cs="Times New Roman"/>
          <w:vertAlign w:val="superscript"/>
        </w:rPr>
        <w:t>th</w:t>
      </w:r>
      <w:r w:rsidR="008C6AF5" w:rsidRPr="00674494">
        <w:rPr>
          <w:rFonts w:hAnsi="Times New Roman" w:cs="Times New Roman"/>
        </w:rPr>
        <w:t xml:space="preserve"> session </w:t>
      </w:r>
      <w:r w:rsidR="00C459A4" w:rsidRPr="00674494">
        <w:rPr>
          <w:rFonts w:hAnsi="Times New Roman" w:cs="Times New Roman"/>
        </w:rPr>
        <w:t>have been postponed</w:t>
      </w:r>
      <w:r w:rsidR="008B3400" w:rsidRPr="00674494">
        <w:rPr>
          <w:rFonts w:hAnsi="Times New Roman" w:cs="Times New Roman"/>
        </w:rPr>
        <w:t xml:space="preserve"> to the 79</w:t>
      </w:r>
      <w:r w:rsidR="008B3400" w:rsidRPr="00674494">
        <w:rPr>
          <w:rFonts w:hAnsi="Times New Roman" w:cs="Times New Roman"/>
          <w:vertAlign w:val="superscript"/>
        </w:rPr>
        <w:t>th</w:t>
      </w:r>
      <w:r w:rsidR="008B3400" w:rsidRPr="00674494">
        <w:rPr>
          <w:rFonts w:hAnsi="Times New Roman" w:cs="Times New Roman"/>
        </w:rPr>
        <w:t xml:space="preserve"> session</w:t>
      </w:r>
      <w:r w:rsidR="00C459A4" w:rsidRPr="00674494">
        <w:rPr>
          <w:rFonts w:hAnsi="Times New Roman" w:cs="Times New Roman"/>
        </w:rPr>
        <w:t xml:space="preserve">, the Committee </w:t>
      </w:r>
      <w:r w:rsidR="00C955B2" w:rsidRPr="00674494">
        <w:rPr>
          <w:rFonts w:hAnsi="Times New Roman" w:cs="Times New Roman"/>
        </w:rPr>
        <w:t>also</w:t>
      </w:r>
      <w:r w:rsidR="008C6AF5" w:rsidRPr="00674494">
        <w:rPr>
          <w:rFonts w:hAnsi="Times New Roman" w:cs="Times New Roman"/>
        </w:rPr>
        <w:t xml:space="preserve"> </w:t>
      </w:r>
      <w:r w:rsidR="00C459A4" w:rsidRPr="00674494">
        <w:rPr>
          <w:rFonts w:hAnsi="Times New Roman" w:cs="Times New Roman"/>
        </w:rPr>
        <w:t xml:space="preserve">decided to </w:t>
      </w:r>
      <w:r w:rsidR="008C6AF5" w:rsidRPr="00674494">
        <w:rPr>
          <w:rFonts w:hAnsi="Times New Roman" w:cs="Times New Roman"/>
        </w:rPr>
        <w:t>postpone its informal public meetings with NGOs wishing to brief the Committee on the implementation of the Convention in the States parties concerned</w:t>
      </w:r>
      <w:r w:rsidR="00802CCB" w:rsidRPr="00674494">
        <w:rPr>
          <w:rFonts w:hAnsi="Times New Roman" w:cs="Times New Roman"/>
        </w:rPr>
        <w:t>.</w:t>
      </w:r>
      <w:r w:rsidR="00A17FFE">
        <w:rPr>
          <w:rFonts w:hAnsi="Times New Roman" w:cs="Times New Roman"/>
          <w:b/>
        </w:rPr>
        <w:t xml:space="preserve"> </w:t>
      </w:r>
    </w:p>
    <w:p w14:paraId="6F1D871D" w14:textId="77777777" w:rsidR="008B3400" w:rsidRDefault="008B3400" w:rsidP="00AD3B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b/>
        </w:rPr>
      </w:pPr>
    </w:p>
    <w:p w14:paraId="3D1BF2AF" w14:textId="13B93E61" w:rsidR="008B3400" w:rsidRDefault="008B3400" w:rsidP="00AD3B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b/>
        </w:rPr>
      </w:pPr>
      <w:r>
        <w:rPr>
          <w:rFonts w:hAnsi="Times New Roman" w:cs="Times New Roman"/>
          <w:b/>
        </w:rPr>
        <w:tab/>
      </w:r>
      <w:r w:rsidRPr="00AF1E7B">
        <w:rPr>
          <w:b/>
          <w:bCs/>
        </w:rPr>
        <w:t>Exceptionally</w:t>
      </w:r>
      <w:r>
        <w:rPr>
          <w:bCs/>
        </w:rPr>
        <w:t xml:space="preserve">, the Committee decided to consider the ninth periodic report of Denmark during a </w:t>
      </w:r>
      <w:r w:rsidRPr="00AF1E7B">
        <w:rPr>
          <w:b/>
          <w:bCs/>
        </w:rPr>
        <w:t>pilot online dialogue with Denmark</w:t>
      </w:r>
      <w:r>
        <w:rPr>
          <w:bCs/>
        </w:rPr>
        <w:t xml:space="preserve"> on 22, 23 and 24 Febru</w:t>
      </w:r>
      <w:r w:rsidR="00145419">
        <w:rPr>
          <w:bCs/>
        </w:rPr>
        <w:t>ary 2021, from 12h30 to 14h30 (Geneva time</w:t>
      </w:r>
      <w:r>
        <w:rPr>
          <w:bCs/>
        </w:rPr>
        <w:t>) each day.</w:t>
      </w:r>
    </w:p>
    <w:p w14:paraId="6E31CEE5" w14:textId="77777777" w:rsidR="008B3400" w:rsidRDefault="008B3400" w:rsidP="00AD3B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b/>
        </w:rPr>
      </w:pPr>
    </w:p>
    <w:p w14:paraId="6CA7A017" w14:textId="77777777" w:rsidR="00275DCD" w:rsidRDefault="008B3400" w:rsidP="008B34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t>Therefore, the Committee has set aside time at its 78</w:t>
      </w:r>
      <w:r w:rsidRPr="00562F72">
        <w:rPr>
          <w:vertAlign w:val="superscript"/>
        </w:rPr>
        <w:t>th</w:t>
      </w:r>
      <w:r>
        <w:t xml:space="preserve"> (online) session for NGOs to provide orally country-specific information in respect of the consideration of the ninth periodic report of Denmark. </w:t>
      </w:r>
      <w:r w:rsidR="00AF2ED9">
        <w:t>A</w:t>
      </w:r>
      <w:r>
        <w:t xml:space="preserve"> </w:t>
      </w:r>
      <w:r w:rsidRPr="00674494">
        <w:rPr>
          <w:b/>
        </w:rPr>
        <w:t>remote informal public meeting</w:t>
      </w:r>
      <w:r>
        <w:t xml:space="preserve"> </w:t>
      </w:r>
      <w:r w:rsidR="00AF2ED9">
        <w:t xml:space="preserve">of the Committee with NGOs </w:t>
      </w:r>
      <w:r>
        <w:t>is</w:t>
      </w:r>
      <w:r w:rsidR="009B205F">
        <w:t xml:space="preserve"> </w:t>
      </w:r>
      <w:r>
        <w:t xml:space="preserve">scheduled to take place on </w:t>
      </w:r>
      <w:r>
        <w:rPr>
          <w:b/>
          <w:bCs/>
        </w:rPr>
        <w:t>Thursday,</w:t>
      </w:r>
      <w:r w:rsidRPr="000249E2">
        <w:rPr>
          <w:rFonts w:ascii="Times New Roman Bold"/>
        </w:rPr>
        <w:t xml:space="preserve"> </w:t>
      </w:r>
      <w:r>
        <w:rPr>
          <w:rFonts w:ascii="Times New Roman Bold"/>
        </w:rPr>
        <w:t>18 February 2021</w:t>
      </w:r>
      <w:r>
        <w:t xml:space="preserve"> from </w:t>
      </w:r>
      <w:r>
        <w:rPr>
          <w:rFonts w:ascii="Times New Roman Bold"/>
        </w:rPr>
        <w:t>15</w:t>
      </w:r>
      <w:r w:rsidR="00145419">
        <w:rPr>
          <w:rFonts w:ascii="Times New Roman Bold"/>
        </w:rPr>
        <w:t>h</w:t>
      </w:r>
      <w:r>
        <w:rPr>
          <w:rFonts w:ascii="Times New Roman Bold"/>
        </w:rPr>
        <w:t>00 to</w:t>
      </w:r>
      <w:r>
        <w:t xml:space="preserve"> </w:t>
      </w:r>
      <w:r>
        <w:rPr>
          <w:rFonts w:ascii="Times New Roman Bold"/>
        </w:rPr>
        <w:t>15</w:t>
      </w:r>
      <w:r w:rsidR="00145419">
        <w:rPr>
          <w:rFonts w:ascii="Times New Roman Bold"/>
        </w:rPr>
        <w:t>h</w:t>
      </w:r>
      <w:r>
        <w:rPr>
          <w:rFonts w:ascii="Times New Roman Bold"/>
        </w:rPr>
        <w:t>30</w:t>
      </w:r>
      <w:r>
        <w:t xml:space="preserve"> </w:t>
      </w:r>
      <w:r w:rsidR="00AF2ED9">
        <w:t xml:space="preserve">(Geneva time) </w:t>
      </w:r>
      <w:r>
        <w:t>during the first week of the 78</w:t>
      </w:r>
      <w:r w:rsidRPr="00562F72">
        <w:rPr>
          <w:vertAlign w:val="superscript"/>
        </w:rPr>
        <w:t>th</w:t>
      </w:r>
      <w:r>
        <w:t xml:space="preserve"> session. The meeting will be held </w:t>
      </w:r>
      <w:r w:rsidR="009B205F">
        <w:t xml:space="preserve">on </w:t>
      </w:r>
      <w:r w:rsidR="00AF2ED9">
        <w:t>an online meeting platform (</w:t>
      </w:r>
      <w:r w:rsidR="009B205F">
        <w:t>WebEx</w:t>
      </w:r>
      <w:r w:rsidR="00AF2ED9">
        <w:t>)</w:t>
      </w:r>
      <w:r w:rsidR="009B205F">
        <w:t xml:space="preserve"> without interpretation services and will be </w:t>
      </w:r>
      <w:r w:rsidR="00145419" w:rsidRPr="00674494">
        <w:rPr>
          <w:b/>
        </w:rPr>
        <w:t>publicly</w:t>
      </w:r>
      <w:r w:rsidR="00145419">
        <w:t xml:space="preserve"> </w:t>
      </w:r>
      <w:r w:rsidR="009B205F" w:rsidRPr="00674494">
        <w:rPr>
          <w:b/>
        </w:rPr>
        <w:t xml:space="preserve">webcast </w:t>
      </w:r>
      <w:r w:rsidR="009B205F">
        <w:t>on UN Web TV:</w:t>
      </w:r>
    </w:p>
    <w:p w14:paraId="4F3D86DE" w14:textId="58FFDDF2" w:rsidR="00275DCD" w:rsidRPr="00ED6854" w:rsidRDefault="00275DCD" w:rsidP="008B34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hyperlink r:id="rId14" w:history="1">
        <w:r w:rsidRPr="00ED6854">
          <w:rPr>
            <w:rStyle w:val="Hyperlink"/>
            <w:lang w:eastAsia="fr-FR"/>
          </w:rPr>
          <w:t>http://webtv.un.org/meetings-events/</w:t>
        </w:r>
      </w:hyperlink>
      <w:r w:rsidR="008B3400" w:rsidRPr="00ED6854">
        <w:t xml:space="preserve"> </w:t>
      </w:r>
    </w:p>
    <w:p w14:paraId="6AF25F42" w14:textId="77777777" w:rsidR="00EE21D7" w:rsidRDefault="00EE21D7" w:rsidP="008B34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07DB1C29" w14:textId="6F3D58B7" w:rsidR="008B3400" w:rsidRDefault="00EE21D7" w:rsidP="008B34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
          <w:rFonts w:eastAsia="Calibri" w:hAnsi="Calibri" w:cs="Calibri"/>
          <w:bCs/>
          <w:noProof/>
          <w:color w:val="0000CC"/>
          <w:u w:val="none"/>
          <w:lang w:val="en-GB"/>
        </w:rPr>
      </w:pPr>
      <w:r>
        <w:tab/>
      </w:r>
      <w:r w:rsidR="009B205F">
        <w:t xml:space="preserve">All </w:t>
      </w:r>
      <w:r w:rsidR="009B205F" w:rsidRPr="00142774">
        <w:rPr>
          <w:rFonts w:hAnsi="Times New Roman" w:cs="Times New Roman"/>
        </w:rPr>
        <w:t xml:space="preserve">NGOs </w:t>
      </w:r>
      <w:r w:rsidR="009B205F">
        <w:rPr>
          <w:rFonts w:hAnsi="Times New Roman" w:cs="Times New Roman"/>
        </w:rPr>
        <w:t xml:space="preserve">that wish to intervene </w:t>
      </w:r>
      <w:r w:rsidR="009B205F" w:rsidRPr="00142774">
        <w:rPr>
          <w:rFonts w:hAnsi="Times New Roman" w:cs="Times New Roman"/>
        </w:rPr>
        <w:t xml:space="preserve">should contact the CEDAW secretariat at </w:t>
      </w:r>
      <w:hyperlink r:id="rId15" w:history="1">
        <w:r w:rsidR="009B205F" w:rsidRPr="00142774">
          <w:rPr>
            <w:rStyle w:val="Hyperlink"/>
            <w:rFonts w:hAnsi="Times New Roman" w:cs="Times New Roman"/>
          </w:rPr>
          <w:t>cedaw@ohchr.org</w:t>
        </w:r>
      </w:hyperlink>
      <w:r w:rsidR="009B205F" w:rsidRPr="00142774">
        <w:rPr>
          <w:rFonts w:hAnsi="Times New Roman" w:cs="Times New Roman"/>
        </w:rPr>
        <w:t xml:space="preserve"> </w:t>
      </w:r>
      <w:r w:rsidR="009B205F" w:rsidRPr="008C6AF5">
        <w:rPr>
          <w:rFonts w:hAnsi="Times New Roman" w:cs="Times New Roman"/>
          <w:b/>
        </w:rPr>
        <w:t xml:space="preserve">by </w:t>
      </w:r>
      <w:r w:rsidR="009B205F">
        <w:rPr>
          <w:rFonts w:hAnsi="Times New Roman" w:cs="Times New Roman"/>
          <w:b/>
        </w:rPr>
        <w:t xml:space="preserve">1 February </w:t>
      </w:r>
      <w:r w:rsidR="009B205F" w:rsidRPr="008C6AF5">
        <w:rPr>
          <w:rFonts w:hAnsi="Times New Roman" w:cs="Times New Roman"/>
          <w:b/>
        </w:rPr>
        <w:t>202</w:t>
      </w:r>
      <w:r w:rsidR="009B205F">
        <w:rPr>
          <w:rFonts w:hAnsi="Times New Roman" w:cs="Times New Roman"/>
          <w:b/>
        </w:rPr>
        <w:t>1</w:t>
      </w:r>
      <w:r w:rsidR="009B205F" w:rsidRPr="00142774">
        <w:rPr>
          <w:rFonts w:hAnsi="Times New Roman" w:cs="Times New Roman"/>
        </w:rPr>
        <w:t xml:space="preserve"> </w:t>
      </w:r>
      <w:r w:rsidR="009B205F">
        <w:rPr>
          <w:rFonts w:hAnsi="Times New Roman" w:cs="Times New Roman"/>
        </w:rPr>
        <w:t xml:space="preserve">so that the </w:t>
      </w:r>
      <w:r w:rsidR="009B205F">
        <w:t>meeting link can be sent to them.</w:t>
      </w:r>
    </w:p>
    <w:p w14:paraId="7BD3F2D5" w14:textId="77777777" w:rsidR="008B3400" w:rsidRPr="00674494" w:rsidRDefault="008B3400" w:rsidP="008B34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color w:val="0000CC"/>
          <w:lang w:val="en-GB"/>
        </w:rPr>
      </w:pPr>
    </w:p>
    <w:p w14:paraId="0D17E073" w14:textId="20B36904" w:rsidR="008B3400" w:rsidRPr="00C778FC" w:rsidRDefault="008B3400" w:rsidP="008B34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r w:rsidRPr="00C778FC">
        <w:rPr>
          <w:rFonts w:hAnsi="Times New Roman" w:cs="Times New Roman"/>
        </w:rPr>
        <w:tab/>
      </w:r>
      <w:r w:rsidRPr="00674494">
        <w:rPr>
          <w:rFonts w:hAnsi="Times New Roman" w:cs="Times New Roman"/>
          <w:b/>
        </w:rPr>
        <w:t>Oral interventions by NGOs must be concise</w:t>
      </w:r>
      <w:r w:rsidR="00145419">
        <w:rPr>
          <w:rFonts w:hAnsi="Times New Roman" w:cs="Times New Roman"/>
          <w:b/>
        </w:rPr>
        <w:t>.</w:t>
      </w:r>
      <w:r w:rsidR="009B205F">
        <w:rPr>
          <w:rFonts w:hAnsi="Times New Roman" w:cs="Times New Roman"/>
        </w:rPr>
        <w:t xml:space="preserve"> </w:t>
      </w:r>
      <w:r w:rsidR="00145419">
        <w:rPr>
          <w:rFonts w:hAnsi="Times New Roman" w:cs="Times New Roman"/>
        </w:rPr>
        <w:t>A</w:t>
      </w:r>
      <w:r w:rsidR="009B205F">
        <w:rPr>
          <w:rFonts w:hAnsi="Times New Roman" w:cs="Times New Roman"/>
        </w:rPr>
        <w:t xml:space="preserve"> maximum of 15</w:t>
      </w:r>
      <w:r w:rsidRPr="00C778FC">
        <w:rPr>
          <w:rFonts w:hAnsi="Times New Roman" w:cs="Times New Roman"/>
        </w:rPr>
        <w:t xml:space="preserve"> minutes </w:t>
      </w:r>
      <w:r w:rsidR="009B205F">
        <w:rPr>
          <w:rFonts w:hAnsi="Times New Roman" w:cs="Times New Roman"/>
        </w:rPr>
        <w:t>will be allocated to</w:t>
      </w:r>
      <w:r w:rsidRPr="00C778FC">
        <w:rPr>
          <w:rFonts w:hAnsi="Times New Roman" w:cs="Times New Roman"/>
        </w:rPr>
        <w:t xml:space="preserve"> </w:t>
      </w:r>
      <w:r w:rsidR="00145419">
        <w:rPr>
          <w:rFonts w:hAnsi="Times New Roman" w:cs="Times New Roman"/>
        </w:rPr>
        <w:t>the</w:t>
      </w:r>
      <w:r w:rsidRPr="00C778FC">
        <w:rPr>
          <w:rFonts w:hAnsi="Times New Roman" w:cs="Times New Roman"/>
        </w:rPr>
        <w:t xml:space="preserve"> NGOs wishing to intervene on </w:t>
      </w:r>
      <w:r w:rsidR="009B205F">
        <w:rPr>
          <w:rFonts w:hAnsi="Times New Roman" w:cs="Times New Roman"/>
        </w:rPr>
        <w:t>Denmark</w:t>
      </w:r>
      <w:r w:rsidRPr="00C778FC">
        <w:rPr>
          <w:rFonts w:hAnsi="Times New Roman" w:cs="Times New Roman"/>
        </w:rPr>
        <w:t xml:space="preserve">. The available time is divided among </w:t>
      </w:r>
      <w:r w:rsidR="00145419">
        <w:rPr>
          <w:rFonts w:hAnsi="Times New Roman" w:cs="Times New Roman"/>
        </w:rPr>
        <w:t xml:space="preserve">all </w:t>
      </w:r>
      <w:r w:rsidRPr="00C778FC">
        <w:rPr>
          <w:rFonts w:hAnsi="Times New Roman" w:cs="Times New Roman"/>
        </w:rPr>
        <w:t xml:space="preserve">NGOs wishing to speak and </w:t>
      </w:r>
      <w:r w:rsidR="009B205F">
        <w:rPr>
          <w:rFonts w:hAnsi="Times New Roman" w:cs="Times New Roman"/>
        </w:rPr>
        <w:t xml:space="preserve">the remaining 15 minutes are </w:t>
      </w:r>
      <w:r w:rsidRPr="00C778FC">
        <w:rPr>
          <w:rFonts w:hAnsi="Times New Roman" w:cs="Times New Roman"/>
        </w:rPr>
        <w:t xml:space="preserve">reserved for questions from Committee members. In view of </w:t>
      </w:r>
      <w:r w:rsidR="009B205F">
        <w:rPr>
          <w:rFonts w:hAnsi="Times New Roman" w:cs="Times New Roman"/>
        </w:rPr>
        <w:t xml:space="preserve">the possible </w:t>
      </w:r>
      <w:r w:rsidRPr="00C778FC">
        <w:rPr>
          <w:rFonts w:hAnsi="Times New Roman" w:cs="Times New Roman"/>
        </w:rPr>
        <w:t xml:space="preserve">time constraints, NGOs </w:t>
      </w:r>
      <w:r w:rsidR="00AF2ED9">
        <w:rPr>
          <w:rFonts w:hAnsi="Times New Roman" w:cs="Times New Roman"/>
        </w:rPr>
        <w:t>should</w:t>
      </w:r>
      <w:r w:rsidRPr="00C778FC">
        <w:rPr>
          <w:rFonts w:hAnsi="Times New Roman" w:cs="Times New Roman"/>
        </w:rPr>
        <w:t xml:space="preserve"> </w:t>
      </w:r>
      <w:r w:rsidR="009B205F">
        <w:rPr>
          <w:rFonts w:hAnsi="Times New Roman" w:cs="Times New Roman"/>
        </w:rPr>
        <w:t xml:space="preserve">be prepared to </w:t>
      </w:r>
      <w:r w:rsidRPr="00C778FC">
        <w:rPr>
          <w:rFonts w:hAnsi="Times New Roman" w:cs="Times New Roman"/>
        </w:rPr>
        <w:t xml:space="preserve">provide their </w:t>
      </w:r>
      <w:r w:rsidRPr="00674494">
        <w:rPr>
          <w:rFonts w:hAnsi="Times New Roman" w:cs="Times New Roman"/>
          <w:b/>
        </w:rPr>
        <w:t xml:space="preserve">answers </w:t>
      </w:r>
      <w:r w:rsidRPr="00145419">
        <w:rPr>
          <w:rFonts w:hAnsi="Times New Roman" w:cs="Times New Roman"/>
        </w:rPr>
        <w:t>to the questions</w:t>
      </w:r>
      <w:r w:rsidRPr="00C778FC">
        <w:rPr>
          <w:rFonts w:hAnsi="Times New Roman" w:cs="Times New Roman"/>
        </w:rPr>
        <w:t xml:space="preserve"> posed by Committee members </w:t>
      </w:r>
      <w:r w:rsidR="009B205F" w:rsidRPr="00674494">
        <w:rPr>
          <w:rFonts w:hAnsi="Times New Roman" w:cs="Times New Roman"/>
          <w:b/>
        </w:rPr>
        <w:t>in writing within 24 hours following t</w:t>
      </w:r>
      <w:r w:rsidRPr="00674494">
        <w:rPr>
          <w:rFonts w:hAnsi="Times New Roman" w:cs="Times New Roman"/>
          <w:b/>
        </w:rPr>
        <w:t>he</w:t>
      </w:r>
      <w:r w:rsidRPr="00C778FC">
        <w:rPr>
          <w:rFonts w:hAnsi="Times New Roman" w:cs="Times New Roman"/>
        </w:rPr>
        <w:t xml:space="preserve"> </w:t>
      </w:r>
      <w:r w:rsidR="00AF2ED9">
        <w:rPr>
          <w:rFonts w:hAnsi="Times New Roman" w:cs="Times New Roman"/>
        </w:rPr>
        <w:t xml:space="preserve">remote </w:t>
      </w:r>
      <w:r w:rsidRPr="00C778FC">
        <w:rPr>
          <w:rFonts w:hAnsi="Times New Roman" w:cs="Times New Roman"/>
        </w:rPr>
        <w:t xml:space="preserve">informal public </w:t>
      </w:r>
      <w:r w:rsidRPr="00674494">
        <w:rPr>
          <w:rFonts w:hAnsi="Times New Roman" w:cs="Times New Roman"/>
          <w:b/>
        </w:rPr>
        <w:t>meeting</w:t>
      </w:r>
      <w:r w:rsidR="00AF2ED9">
        <w:rPr>
          <w:rFonts w:hAnsi="Times New Roman" w:cs="Times New Roman"/>
        </w:rPr>
        <w:t xml:space="preserve"> rather than orally during the meeting</w:t>
      </w:r>
      <w:r w:rsidR="009B205F">
        <w:rPr>
          <w:rFonts w:hAnsi="Times New Roman" w:cs="Times New Roman"/>
        </w:rPr>
        <w:t>.</w:t>
      </w:r>
      <w:r w:rsidRPr="00C778FC">
        <w:rPr>
          <w:rFonts w:hAnsi="Times New Roman" w:cs="Times New Roman"/>
        </w:rPr>
        <w:t xml:space="preserve"> In addition, any duplication of information should be avoided in the interventions made by NGOs during the meeting.</w:t>
      </w:r>
    </w:p>
    <w:p w14:paraId="680A540C" w14:textId="77777777" w:rsidR="008B3400" w:rsidRDefault="008B3400" w:rsidP="008B34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5B30B8CD" w14:textId="1149E888" w:rsidR="003475F2" w:rsidRDefault="008B3400" w:rsidP="008B34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rPr>
      </w:pPr>
      <w:r>
        <w:tab/>
        <w:t xml:space="preserve">NGOs wishing to make oral interventions are invited to contact IWRAW-Asia Pacific (see contact details above) to coordinate. NGOs making oral interventions are requested to send an electronic version of their statement in </w:t>
      </w:r>
      <w:r>
        <w:rPr>
          <w:rFonts w:ascii="Times New Roman Bold"/>
        </w:rPr>
        <w:t>Word format</w:t>
      </w:r>
      <w:r>
        <w:t xml:space="preserve"> to </w:t>
      </w:r>
      <w:hyperlink r:id="rId16" w:history="1">
        <w:r>
          <w:rPr>
            <w:rStyle w:val="Hyperlink1"/>
          </w:rPr>
          <w:t>cedaw@ohchr.org</w:t>
        </w:r>
      </w:hyperlink>
      <w:r w:rsidR="00AF2ED9">
        <w:rPr>
          <w:rStyle w:val="Hyperlink1"/>
        </w:rPr>
        <w:t xml:space="preserve"> in advance of the remote informal public meeting.</w:t>
      </w:r>
    </w:p>
    <w:p w14:paraId="33D2002A" w14:textId="5E271D6F" w:rsidR="00317224" w:rsidRDefault="00317224"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p>
    <w:p w14:paraId="4EE4605E" w14:textId="47C03585"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sidRPr="0012510B">
        <w:rPr>
          <w:rFonts w:eastAsia="Calibri" w:hAnsi="Calibri" w:cs="Calibri"/>
          <w:b/>
          <w:bCs/>
          <w:noProof/>
          <w:color w:val="0000CC"/>
        </w:rPr>
        <w:t>IX.</w:t>
      </w:r>
      <w:r w:rsidRPr="0012510B">
        <w:rPr>
          <w:rFonts w:eastAsia="Calibri" w:hAnsi="Calibri" w:cs="Calibri"/>
          <w:b/>
          <w:bCs/>
          <w:noProof/>
          <w:color w:val="0000CC"/>
        </w:rPr>
        <w:tab/>
      </w:r>
      <w:r w:rsidR="00C955B2">
        <w:rPr>
          <w:rFonts w:eastAsia="Calibri" w:hAnsi="Calibri" w:cs="Calibri"/>
          <w:b/>
          <w:bCs/>
          <w:noProof/>
          <w:color w:val="0000CC"/>
        </w:rPr>
        <w:t>Informal remote private briefing</w:t>
      </w:r>
      <w:r w:rsidR="00A2202F">
        <w:rPr>
          <w:rFonts w:eastAsia="Calibri" w:hAnsi="Calibri" w:cs="Calibri"/>
          <w:b/>
          <w:bCs/>
          <w:noProof/>
          <w:color w:val="0000CC"/>
        </w:rPr>
        <w:t>s</w:t>
      </w:r>
      <w:r w:rsidR="00C955B2">
        <w:rPr>
          <w:rFonts w:eastAsia="Calibri" w:hAnsi="Calibri" w:cs="Calibri"/>
          <w:b/>
          <w:bCs/>
          <w:noProof/>
          <w:color w:val="0000CC"/>
        </w:rPr>
        <w:t xml:space="preserve"> by</w:t>
      </w:r>
      <w:r w:rsidRPr="0012510B">
        <w:rPr>
          <w:rFonts w:eastAsia="Calibri" w:hAnsi="Calibri" w:cs="Calibri"/>
          <w:b/>
          <w:bCs/>
          <w:noProof/>
          <w:color w:val="0000CC"/>
        </w:rPr>
        <w:t xml:space="preserve"> NGOs during the Pre-sessional Working Group</w:t>
      </w:r>
    </w:p>
    <w:p w14:paraId="2A51C8CC"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1E90FB00" w14:textId="6417770A" w:rsidR="003475F2" w:rsidRPr="00142774"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r w:rsidRPr="0012510B">
        <w:tab/>
      </w:r>
      <w:r w:rsidR="009850F9">
        <w:rPr>
          <w:rFonts w:hAnsi="Times New Roman" w:cs="Times New Roman"/>
        </w:rPr>
        <w:t>Due</w:t>
      </w:r>
      <w:r w:rsidR="00A17FFE" w:rsidRPr="00142774">
        <w:rPr>
          <w:rFonts w:hAnsi="Times New Roman" w:cs="Times New Roman"/>
        </w:rPr>
        <w:t xml:space="preserve"> to the </w:t>
      </w:r>
      <w:r w:rsidR="00C31E10">
        <w:rPr>
          <w:rFonts w:hAnsi="Times New Roman" w:cs="Times New Roman"/>
        </w:rPr>
        <w:t xml:space="preserve">ongoing </w:t>
      </w:r>
      <w:r w:rsidR="00A17FFE" w:rsidRPr="00142774">
        <w:rPr>
          <w:rFonts w:hAnsi="Times New Roman" w:cs="Times New Roman"/>
        </w:rPr>
        <w:t xml:space="preserve">COVID-19 pandemic, </w:t>
      </w:r>
      <w:r w:rsidR="00A17FFE" w:rsidRPr="008C6AF5">
        <w:rPr>
          <w:rFonts w:hAnsi="Times New Roman" w:cs="Times New Roman"/>
          <w:b/>
        </w:rPr>
        <w:t xml:space="preserve">the Pre-sessional Working Group for the </w:t>
      </w:r>
      <w:r w:rsidR="00FD3EA1">
        <w:rPr>
          <w:rFonts w:hAnsi="Times New Roman" w:cs="Times New Roman"/>
          <w:b/>
        </w:rPr>
        <w:t>80</w:t>
      </w:r>
      <w:r w:rsidR="00A17FFE" w:rsidRPr="008C6AF5">
        <w:rPr>
          <w:rFonts w:hAnsi="Times New Roman" w:cs="Times New Roman"/>
          <w:b/>
          <w:vertAlign w:val="superscript"/>
        </w:rPr>
        <w:t>th</w:t>
      </w:r>
      <w:r w:rsidR="00A17FFE" w:rsidRPr="008C6AF5">
        <w:rPr>
          <w:rFonts w:hAnsi="Times New Roman" w:cs="Times New Roman"/>
          <w:b/>
        </w:rPr>
        <w:t xml:space="preserve"> session </w:t>
      </w:r>
      <w:r w:rsidR="008C6AF5" w:rsidRPr="008C6AF5">
        <w:rPr>
          <w:rFonts w:hAnsi="Times New Roman" w:cs="Times New Roman"/>
          <w:b/>
        </w:rPr>
        <w:t xml:space="preserve">will </w:t>
      </w:r>
      <w:r w:rsidR="009850F9">
        <w:rPr>
          <w:rFonts w:hAnsi="Times New Roman" w:cs="Times New Roman"/>
          <w:b/>
        </w:rPr>
        <w:t>be held online</w:t>
      </w:r>
      <w:r w:rsidR="008C6AF5" w:rsidRPr="008C6AF5">
        <w:rPr>
          <w:rFonts w:hAnsi="Times New Roman" w:cs="Times New Roman"/>
          <w:b/>
        </w:rPr>
        <w:t xml:space="preserve"> in closed meeting</w:t>
      </w:r>
      <w:r w:rsidR="008C6AF5" w:rsidRPr="00142774">
        <w:rPr>
          <w:rFonts w:hAnsi="Times New Roman" w:cs="Times New Roman"/>
        </w:rPr>
        <w:t xml:space="preserve"> </w:t>
      </w:r>
      <w:r w:rsidR="00A17FFE" w:rsidRPr="00142774">
        <w:rPr>
          <w:rFonts w:hAnsi="Times New Roman" w:cs="Times New Roman"/>
        </w:rPr>
        <w:t xml:space="preserve">from </w:t>
      </w:r>
      <w:r w:rsidR="009850F9">
        <w:rPr>
          <w:rFonts w:hAnsi="Times New Roman" w:cs="Times New Roman"/>
        </w:rPr>
        <w:t>1</w:t>
      </w:r>
      <w:r w:rsidR="00C31E10">
        <w:rPr>
          <w:rFonts w:hAnsi="Times New Roman" w:cs="Times New Roman"/>
        </w:rPr>
        <w:t xml:space="preserve"> to </w:t>
      </w:r>
      <w:r w:rsidR="009850F9">
        <w:rPr>
          <w:rFonts w:hAnsi="Times New Roman" w:cs="Times New Roman"/>
        </w:rPr>
        <w:t>5</w:t>
      </w:r>
      <w:r w:rsidR="00A17FFE" w:rsidRPr="00142774">
        <w:rPr>
          <w:rFonts w:hAnsi="Times New Roman" w:cs="Times New Roman"/>
        </w:rPr>
        <w:t xml:space="preserve"> </w:t>
      </w:r>
      <w:r w:rsidR="009850F9">
        <w:rPr>
          <w:rFonts w:hAnsi="Times New Roman" w:cs="Times New Roman"/>
        </w:rPr>
        <w:t>March</w:t>
      </w:r>
      <w:r w:rsidR="00C31E10">
        <w:rPr>
          <w:rFonts w:hAnsi="Times New Roman" w:cs="Times New Roman"/>
        </w:rPr>
        <w:t xml:space="preserve"> </w:t>
      </w:r>
      <w:r w:rsidR="00A17FFE" w:rsidRPr="00142774">
        <w:rPr>
          <w:rFonts w:hAnsi="Times New Roman" w:cs="Times New Roman"/>
        </w:rPr>
        <w:t>202</w:t>
      </w:r>
      <w:r w:rsidR="009850F9">
        <w:rPr>
          <w:rFonts w:hAnsi="Times New Roman" w:cs="Times New Roman"/>
        </w:rPr>
        <w:t>1</w:t>
      </w:r>
      <w:r w:rsidR="00A17FFE" w:rsidRPr="00142774">
        <w:rPr>
          <w:rFonts w:hAnsi="Times New Roman" w:cs="Times New Roman"/>
        </w:rPr>
        <w:t xml:space="preserve">. </w:t>
      </w:r>
      <w:r w:rsidR="008C6AF5" w:rsidRPr="00142774">
        <w:rPr>
          <w:rFonts w:hAnsi="Times New Roman" w:cs="Times New Roman"/>
        </w:rPr>
        <w:t xml:space="preserve">As no physical meetings will take place, there is no </w:t>
      </w:r>
      <w:r w:rsidR="00C31E10">
        <w:rPr>
          <w:rFonts w:hAnsi="Times New Roman" w:cs="Times New Roman"/>
        </w:rPr>
        <w:t>need</w:t>
      </w:r>
      <w:r w:rsidR="008C6AF5" w:rsidRPr="00142774">
        <w:rPr>
          <w:rFonts w:hAnsi="Times New Roman" w:cs="Times New Roman"/>
        </w:rPr>
        <w:t xml:space="preserve"> for NGO representatives to travel to Geneva to brief the Pre-sessional Working Group</w:t>
      </w:r>
      <w:r w:rsidR="00A17FFE" w:rsidRPr="00142774">
        <w:rPr>
          <w:rFonts w:hAnsi="Times New Roman" w:cs="Times New Roman"/>
        </w:rPr>
        <w:t>.</w:t>
      </w:r>
    </w:p>
    <w:p w14:paraId="46E17A7C" w14:textId="5324AEFA" w:rsidR="00A17FFE" w:rsidRPr="00142774" w:rsidRDefault="00A17FFE"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rPr>
      </w:pPr>
    </w:p>
    <w:p w14:paraId="3140BE50" w14:textId="75F1FEEE" w:rsidR="00FD3EA1" w:rsidRPr="00275DCD" w:rsidRDefault="00544B98"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rFonts w:hAnsi="Times New Roman" w:cs="Times New Roman"/>
        </w:rPr>
        <w:tab/>
      </w:r>
      <w:r w:rsidR="00A17FFE" w:rsidRPr="00142774">
        <w:rPr>
          <w:rFonts w:hAnsi="Times New Roman" w:cs="Times New Roman"/>
        </w:rPr>
        <w:t xml:space="preserve">However, </w:t>
      </w:r>
      <w:r w:rsidR="009850F9">
        <w:t>the pre-sessional working group invites NGOs to make oral interventions to provide country-specific information on the States parties scheduled for consideration at the 80</w:t>
      </w:r>
      <w:r w:rsidR="009850F9" w:rsidRPr="00965445">
        <w:rPr>
          <w:vertAlign w:val="superscript"/>
        </w:rPr>
        <w:t>th</w:t>
      </w:r>
      <w:r w:rsidR="009850F9">
        <w:t xml:space="preserve"> pre-sessional working group. This </w:t>
      </w:r>
      <w:r w:rsidR="00FD3EA1" w:rsidRPr="00674494">
        <w:rPr>
          <w:b/>
        </w:rPr>
        <w:t>remote</w:t>
      </w:r>
      <w:r w:rsidR="00FD3EA1">
        <w:t xml:space="preserve"> </w:t>
      </w:r>
      <w:r w:rsidR="009850F9" w:rsidRPr="00674494">
        <w:rPr>
          <w:b/>
        </w:rPr>
        <w:t>informal private meeting</w:t>
      </w:r>
      <w:r w:rsidR="009850F9">
        <w:t xml:space="preserve"> will take place on</w:t>
      </w:r>
      <w:r w:rsidR="00FD3EA1">
        <w:t xml:space="preserve"> </w:t>
      </w:r>
      <w:r w:rsidR="009850F9" w:rsidRPr="00505EB4">
        <w:rPr>
          <w:rFonts w:ascii="Times New Roman Bold"/>
        </w:rPr>
        <w:t xml:space="preserve">Monday </w:t>
      </w:r>
      <w:r w:rsidR="009850F9">
        <w:rPr>
          <w:rFonts w:ascii="Times New Roman Bold"/>
        </w:rPr>
        <w:t xml:space="preserve">1 </w:t>
      </w:r>
      <w:r w:rsidR="009850F9">
        <w:rPr>
          <w:rFonts w:ascii="Times New Roman Bold"/>
        </w:rPr>
        <w:lastRenderedPageBreak/>
        <w:t>March 2021</w:t>
      </w:r>
      <w:r w:rsidR="009850F9" w:rsidRPr="00505EB4">
        <w:rPr>
          <w:rFonts w:ascii="Times New Roman Bold"/>
        </w:rPr>
        <w:t xml:space="preserve"> </w:t>
      </w:r>
      <w:r w:rsidR="009850F9" w:rsidRPr="00505EB4">
        <w:t xml:space="preserve">from </w:t>
      </w:r>
      <w:r w:rsidR="009850F9" w:rsidRPr="00505EB4">
        <w:rPr>
          <w:rFonts w:ascii="Times New Roman Bold"/>
        </w:rPr>
        <w:t>1</w:t>
      </w:r>
      <w:r w:rsidR="009850F9">
        <w:rPr>
          <w:rFonts w:ascii="Times New Roman Bold"/>
        </w:rPr>
        <w:t>4h</w:t>
      </w:r>
      <w:r w:rsidR="009850F9" w:rsidRPr="00505EB4">
        <w:rPr>
          <w:rFonts w:ascii="Times New Roman Bold"/>
        </w:rPr>
        <w:t>30</w:t>
      </w:r>
      <w:r w:rsidR="009850F9" w:rsidRPr="00505EB4">
        <w:t xml:space="preserve"> </w:t>
      </w:r>
      <w:r w:rsidR="009850F9" w:rsidRPr="00505EB4">
        <w:rPr>
          <w:rFonts w:ascii="Times New Roman Bold"/>
        </w:rPr>
        <w:t>to</w:t>
      </w:r>
      <w:r w:rsidR="009850F9" w:rsidRPr="00505EB4">
        <w:t xml:space="preserve"> </w:t>
      </w:r>
      <w:r w:rsidR="009850F9">
        <w:rPr>
          <w:rFonts w:ascii="Times New Roman Bold"/>
        </w:rPr>
        <w:t>15h</w:t>
      </w:r>
      <w:r w:rsidR="009850F9" w:rsidRPr="00505EB4">
        <w:rPr>
          <w:rFonts w:ascii="Times New Roman Bold"/>
        </w:rPr>
        <w:t>30</w:t>
      </w:r>
      <w:r w:rsidR="009850F9">
        <w:t xml:space="preserve"> (Geneva time). </w:t>
      </w:r>
      <w:r w:rsidR="00FD3EA1">
        <w:t xml:space="preserve">The meeting will be held on an online meeting platform (WebEx) </w:t>
      </w:r>
      <w:r w:rsidR="00FD3EA1" w:rsidRPr="00674494">
        <w:rPr>
          <w:b/>
        </w:rPr>
        <w:t>without interpretation</w:t>
      </w:r>
      <w:r w:rsidR="00FD3EA1">
        <w:t xml:space="preserve"> services</w:t>
      </w:r>
      <w:r w:rsidR="00CF03F5">
        <w:t>.</w:t>
      </w:r>
      <w:r w:rsidR="00FD3EA1">
        <w:t xml:space="preserve"> All </w:t>
      </w:r>
      <w:r w:rsidR="00FD3EA1" w:rsidRPr="00142774">
        <w:rPr>
          <w:rFonts w:hAnsi="Times New Roman" w:cs="Times New Roman"/>
        </w:rPr>
        <w:t xml:space="preserve">NGOs </w:t>
      </w:r>
      <w:r w:rsidR="00FD3EA1">
        <w:rPr>
          <w:rFonts w:hAnsi="Times New Roman" w:cs="Times New Roman"/>
        </w:rPr>
        <w:t xml:space="preserve">that wish to intervene </w:t>
      </w:r>
      <w:r w:rsidR="00FD3EA1" w:rsidRPr="00142774">
        <w:rPr>
          <w:rFonts w:hAnsi="Times New Roman" w:cs="Times New Roman"/>
        </w:rPr>
        <w:t xml:space="preserve">should contact the CEDAW secretariat at </w:t>
      </w:r>
      <w:hyperlink r:id="rId17" w:history="1">
        <w:r w:rsidR="00FD3EA1" w:rsidRPr="00142774">
          <w:rPr>
            <w:rStyle w:val="Hyperlink"/>
            <w:rFonts w:hAnsi="Times New Roman" w:cs="Times New Roman"/>
          </w:rPr>
          <w:t>cedaw@ohchr.org</w:t>
        </w:r>
      </w:hyperlink>
      <w:r w:rsidR="00FD3EA1" w:rsidRPr="00142774">
        <w:rPr>
          <w:rFonts w:hAnsi="Times New Roman" w:cs="Times New Roman"/>
        </w:rPr>
        <w:t xml:space="preserve"> </w:t>
      </w:r>
      <w:r w:rsidR="00FD3EA1" w:rsidRPr="008C6AF5">
        <w:rPr>
          <w:rFonts w:hAnsi="Times New Roman" w:cs="Times New Roman"/>
          <w:b/>
        </w:rPr>
        <w:t xml:space="preserve">by </w:t>
      </w:r>
      <w:r w:rsidR="00FD3EA1">
        <w:rPr>
          <w:rFonts w:hAnsi="Times New Roman" w:cs="Times New Roman"/>
          <w:b/>
        </w:rPr>
        <w:t xml:space="preserve">1 February </w:t>
      </w:r>
      <w:r w:rsidR="00FD3EA1" w:rsidRPr="008C6AF5">
        <w:rPr>
          <w:rFonts w:hAnsi="Times New Roman" w:cs="Times New Roman"/>
          <w:b/>
        </w:rPr>
        <w:t>202</w:t>
      </w:r>
      <w:r w:rsidR="00FD3EA1">
        <w:rPr>
          <w:rFonts w:hAnsi="Times New Roman" w:cs="Times New Roman"/>
          <w:b/>
        </w:rPr>
        <w:t>1</w:t>
      </w:r>
      <w:r w:rsidR="00FD3EA1" w:rsidRPr="00142774">
        <w:rPr>
          <w:rFonts w:hAnsi="Times New Roman" w:cs="Times New Roman"/>
        </w:rPr>
        <w:t xml:space="preserve"> </w:t>
      </w:r>
      <w:r w:rsidR="00FD3EA1">
        <w:rPr>
          <w:rFonts w:hAnsi="Times New Roman" w:cs="Times New Roman"/>
        </w:rPr>
        <w:t xml:space="preserve">so that the </w:t>
      </w:r>
      <w:r w:rsidR="00FD3EA1">
        <w:t xml:space="preserve">meeting link can be sent to them. Prior to the presentation, NGOs are requested to send an electronic version of their statement in </w:t>
      </w:r>
      <w:r w:rsidR="00FD3EA1">
        <w:rPr>
          <w:rFonts w:ascii="Times New Roman Bold"/>
        </w:rPr>
        <w:t>Word format</w:t>
      </w:r>
      <w:r w:rsidR="00FD3EA1">
        <w:t xml:space="preserve"> to </w:t>
      </w:r>
      <w:hyperlink r:id="rId18" w:history="1">
        <w:r w:rsidR="00FD3EA1">
          <w:rPr>
            <w:rStyle w:val="Hyperlink1"/>
          </w:rPr>
          <w:t>cedaw@ohchr.org</w:t>
        </w:r>
      </w:hyperlink>
      <w:r w:rsidR="00FD3EA1">
        <w:rPr>
          <w:rStyle w:val="Hyperlink1"/>
        </w:rPr>
        <w:t xml:space="preserve"> </w:t>
      </w:r>
      <w:r w:rsidR="00FD3EA1" w:rsidRPr="00275DCD">
        <w:t>(</w:t>
      </w:r>
      <w:r w:rsidR="00145419" w:rsidRPr="00275DCD">
        <w:t xml:space="preserve">in one of the working languages of the Committee (English, French or Spanish) but </w:t>
      </w:r>
      <w:r w:rsidR="00FD3EA1" w:rsidRPr="00275DCD">
        <w:t>preferably in English</w:t>
      </w:r>
      <w:r w:rsidR="00145419" w:rsidRPr="00275DCD">
        <w:t>,</w:t>
      </w:r>
      <w:r w:rsidR="00FD3EA1" w:rsidRPr="00275DCD">
        <w:t xml:space="preserve"> as no interpretation will be available during the meeting).</w:t>
      </w:r>
    </w:p>
    <w:p w14:paraId="5C39E56B" w14:textId="77777777" w:rsidR="00FD3EA1" w:rsidRDefault="00FD3EA1"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Style w:val="Hyperlink1"/>
        </w:rPr>
      </w:pPr>
    </w:p>
    <w:p w14:paraId="4159950C" w14:textId="473B77D1" w:rsidR="00A17FFE" w:rsidRPr="00142774" w:rsidRDefault="00275DCD"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hAnsi="Times New Roman" w:cs="Times New Roman"/>
          <w:b/>
        </w:rPr>
      </w:pPr>
      <w:r w:rsidRPr="00275DCD">
        <w:rPr>
          <w:rStyle w:val="Hyperlink1"/>
          <w:u w:val="none"/>
        </w:rPr>
        <w:tab/>
      </w:r>
      <w:r w:rsidR="009850F9" w:rsidRPr="00275DCD">
        <w:t>The</w:t>
      </w:r>
      <w:r w:rsidR="009850F9">
        <w:t xml:space="preserve"> paragraph above relating to oral interventions by NGOs is applicable to the pre-sessional working group as well, except that the meeting is closed and that </w:t>
      </w:r>
      <w:r w:rsidR="009850F9" w:rsidRPr="00674494">
        <w:rPr>
          <w:b/>
        </w:rPr>
        <w:t>a maximum of 10 minutes</w:t>
      </w:r>
      <w:r w:rsidR="009850F9">
        <w:t xml:space="preserve"> will be available </w:t>
      </w:r>
      <w:r w:rsidR="00FD3EA1" w:rsidRPr="00674494">
        <w:rPr>
          <w:b/>
        </w:rPr>
        <w:t xml:space="preserve">per country to be shared by </w:t>
      </w:r>
      <w:r w:rsidR="009850F9" w:rsidRPr="00674494">
        <w:rPr>
          <w:b/>
        </w:rPr>
        <w:t>all NGOs</w:t>
      </w:r>
      <w:r w:rsidR="009850F9">
        <w:t xml:space="preserve"> </w:t>
      </w:r>
      <w:r w:rsidR="00FD3EA1">
        <w:t xml:space="preserve">wishing to </w:t>
      </w:r>
      <w:r w:rsidR="009850F9">
        <w:t>mak</w:t>
      </w:r>
      <w:r w:rsidR="00FD3EA1">
        <w:t>e</w:t>
      </w:r>
      <w:r w:rsidR="009850F9">
        <w:t xml:space="preserve"> an intervention on </w:t>
      </w:r>
      <w:r w:rsidR="00FD3EA1">
        <w:t>that country.</w:t>
      </w:r>
    </w:p>
    <w:p w14:paraId="3AF9EE04" w14:textId="77777777" w:rsidR="003475F2" w:rsidRPr="0012510B" w:rsidRDefault="003475F2" w:rsidP="003475F2">
      <w:pPr>
        <w:ind w:right="-432"/>
        <w:jc w:val="both"/>
        <w:rPr>
          <w:rFonts w:ascii="Times New Roman Bold" w:eastAsia="Times New Roman Bold" w:hAnsi="Times New Roman Bold" w:cs="Times New Roman Bold"/>
        </w:rPr>
      </w:pPr>
    </w:p>
    <w:p w14:paraId="212CE014" w14:textId="0F0360C6"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r w:rsidRPr="0012510B">
        <w:rPr>
          <w:rFonts w:eastAsia="Calibri" w:hAnsi="Calibri" w:cs="Calibri"/>
          <w:b/>
          <w:bCs/>
          <w:noProof/>
          <w:color w:val="0000CC"/>
        </w:rPr>
        <w:t>X.</w:t>
      </w:r>
      <w:r w:rsidRPr="0012510B">
        <w:rPr>
          <w:rFonts w:eastAsia="Calibri" w:hAnsi="Calibri" w:cs="Calibri"/>
          <w:b/>
          <w:bCs/>
          <w:noProof/>
          <w:color w:val="0000CC"/>
        </w:rPr>
        <w:tab/>
      </w:r>
      <w:r w:rsidR="00597635">
        <w:rPr>
          <w:rFonts w:eastAsia="Calibri" w:hAnsi="Calibri" w:cs="Calibri"/>
          <w:b/>
          <w:bCs/>
          <w:noProof/>
          <w:color w:val="0000CC"/>
        </w:rPr>
        <w:t>Unauthorized</w:t>
      </w:r>
      <w:r w:rsidRPr="0012510B">
        <w:rPr>
          <w:rFonts w:eastAsia="Calibri" w:hAnsi="Calibri" w:cs="Calibri"/>
          <w:b/>
          <w:bCs/>
          <w:noProof/>
          <w:color w:val="0000CC"/>
        </w:rPr>
        <w:t xml:space="preserve"> filming</w:t>
      </w:r>
      <w:r w:rsidR="004F1003">
        <w:rPr>
          <w:rFonts w:eastAsia="Calibri" w:hAnsi="Calibri" w:cs="Calibri"/>
          <w:b/>
          <w:bCs/>
          <w:noProof/>
          <w:color w:val="0000CC"/>
        </w:rPr>
        <w:t>, recording</w:t>
      </w:r>
      <w:r w:rsidR="00544B98">
        <w:rPr>
          <w:rFonts w:eastAsia="Calibri" w:hAnsi="Calibri" w:cs="Calibri"/>
          <w:b/>
          <w:bCs/>
          <w:noProof/>
          <w:color w:val="0000CC"/>
        </w:rPr>
        <w:t>, dissemination of audio-visual materials</w:t>
      </w:r>
      <w:r w:rsidRPr="0012510B">
        <w:rPr>
          <w:rFonts w:eastAsia="Calibri" w:hAnsi="Calibri" w:cs="Calibri"/>
          <w:b/>
          <w:bCs/>
          <w:noProof/>
          <w:color w:val="0000CC"/>
        </w:rPr>
        <w:t xml:space="preserve"> and webcasting</w:t>
      </w:r>
    </w:p>
    <w:p w14:paraId="519D23D3"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00CC"/>
        </w:rPr>
      </w:pPr>
    </w:p>
    <w:p w14:paraId="3BC16DA6" w14:textId="74928227" w:rsidR="003475F2" w:rsidRPr="0012510B" w:rsidRDefault="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color w:val="0000CC"/>
        </w:rPr>
      </w:pPr>
      <w:r w:rsidRPr="0012510B">
        <w:rPr>
          <w:rFonts w:eastAsia="Calibri" w:hAnsi="Calibri" w:cs="Calibri"/>
          <w:bCs/>
          <w:noProof/>
          <w:color w:val="auto"/>
        </w:rPr>
        <w:tab/>
      </w:r>
      <w:r w:rsidR="00544B98">
        <w:rPr>
          <w:rFonts w:eastAsia="Calibri" w:hAnsi="Times New Roman" w:cs="Times New Roman"/>
          <w:bCs/>
          <w:noProof/>
          <w:color w:val="auto"/>
        </w:rPr>
        <w:t>The un</w:t>
      </w:r>
      <w:r w:rsidR="00544B98" w:rsidRPr="00142774">
        <w:rPr>
          <w:rFonts w:eastAsia="Calibri" w:hAnsi="Times New Roman" w:cs="Times New Roman"/>
          <w:bCs/>
          <w:noProof/>
          <w:color w:val="auto"/>
        </w:rPr>
        <w:t xml:space="preserve">authorized filming, recording and dissemination of </w:t>
      </w:r>
      <w:r w:rsidR="00544B98" w:rsidRPr="00142774">
        <w:rPr>
          <w:rFonts w:eastAsia="Times New Roman" w:hAnsi="Times New Roman" w:cs="Times New Roman"/>
          <w:bdr w:val="none" w:sz="0" w:space="0" w:color="auto"/>
          <w:shd w:val="clear" w:color="auto" w:fill="FFFFFF"/>
        </w:rPr>
        <w:t>audio-visual materials during the 7</w:t>
      </w:r>
      <w:r w:rsidR="00FD3EA1">
        <w:rPr>
          <w:rFonts w:eastAsia="Times New Roman" w:hAnsi="Times New Roman" w:cs="Times New Roman"/>
          <w:bdr w:val="none" w:sz="0" w:space="0" w:color="auto"/>
          <w:shd w:val="clear" w:color="auto" w:fill="FFFFFF"/>
        </w:rPr>
        <w:t>8</w:t>
      </w:r>
      <w:r w:rsidR="00544B98" w:rsidRPr="00142774">
        <w:rPr>
          <w:rFonts w:eastAsia="Times New Roman" w:hAnsi="Times New Roman" w:cs="Times New Roman"/>
          <w:bdr w:val="none" w:sz="0" w:space="0" w:color="auto"/>
          <w:shd w:val="clear" w:color="auto" w:fill="FFFFFF"/>
          <w:vertAlign w:val="superscript"/>
        </w:rPr>
        <w:t>th</w:t>
      </w:r>
      <w:r w:rsidR="00544B98" w:rsidRPr="00142774">
        <w:rPr>
          <w:rFonts w:eastAsia="Times New Roman" w:hAnsi="Times New Roman" w:cs="Times New Roman"/>
          <w:bdr w:val="none" w:sz="0" w:space="0" w:color="auto"/>
          <w:shd w:val="clear" w:color="auto" w:fill="FFFFFF"/>
        </w:rPr>
        <w:t xml:space="preserve"> session and Pre-sessional Working Group for the </w:t>
      </w:r>
      <w:r w:rsidR="00FD3EA1">
        <w:rPr>
          <w:rFonts w:eastAsia="Times New Roman" w:hAnsi="Times New Roman" w:cs="Times New Roman"/>
          <w:bdr w:val="none" w:sz="0" w:space="0" w:color="auto"/>
          <w:shd w:val="clear" w:color="auto" w:fill="FFFFFF"/>
        </w:rPr>
        <w:t>80</w:t>
      </w:r>
      <w:r w:rsidR="00544B98" w:rsidRPr="00142774">
        <w:rPr>
          <w:rFonts w:eastAsia="Times New Roman" w:hAnsi="Times New Roman" w:cs="Times New Roman"/>
          <w:bdr w:val="none" w:sz="0" w:space="0" w:color="auto"/>
          <w:shd w:val="clear" w:color="auto" w:fill="FFFFFF"/>
          <w:vertAlign w:val="superscript"/>
        </w:rPr>
        <w:t>th</w:t>
      </w:r>
      <w:r w:rsidR="00544B98" w:rsidRPr="00142774">
        <w:rPr>
          <w:rFonts w:eastAsia="Times New Roman" w:hAnsi="Times New Roman" w:cs="Times New Roman"/>
          <w:bdr w:val="none" w:sz="0" w:space="0" w:color="auto"/>
          <w:shd w:val="clear" w:color="auto" w:fill="FFFFFF"/>
        </w:rPr>
        <w:t xml:space="preserve"> session is prohibited.</w:t>
      </w:r>
    </w:p>
    <w:p w14:paraId="06983FE4"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color w:val="0000CC"/>
        </w:rPr>
      </w:pPr>
    </w:p>
    <w:p w14:paraId="205B355D" w14:textId="00B336AE" w:rsidR="0016618F"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color w:val="0000CC"/>
          <w:u w:val="single"/>
          <w:lang w:eastAsia="fr-FR"/>
        </w:rPr>
      </w:pPr>
      <w:r w:rsidRPr="0012510B">
        <w:rPr>
          <w:b/>
        </w:rPr>
        <w:tab/>
        <w:t xml:space="preserve">Please note that </w:t>
      </w:r>
      <w:r w:rsidR="00C25299">
        <w:rPr>
          <w:b/>
        </w:rPr>
        <w:t xml:space="preserve">the opening and closing of the </w:t>
      </w:r>
      <w:r w:rsidR="00544B98">
        <w:rPr>
          <w:b/>
        </w:rPr>
        <w:t>7</w:t>
      </w:r>
      <w:r w:rsidR="0016618F">
        <w:rPr>
          <w:b/>
        </w:rPr>
        <w:t>8</w:t>
      </w:r>
      <w:r w:rsidR="00544B98" w:rsidRPr="00142774">
        <w:rPr>
          <w:b/>
          <w:vertAlign w:val="superscript"/>
        </w:rPr>
        <w:t>th</w:t>
      </w:r>
      <w:r w:rsidR="00544B98">
        <w:rPr>
          <w:b/>
        </w:rPr>
        <w:t xml:space="preserve"> </w:t>
      </w:r>
      <w:r w:rsidR="00C25299">
        <w:rPr>
          <w:b/>
        </w:rPr>
        <w:t>session</w:t>
      </w:r>
      <w:r w:rsidR="00317224">
        <w:rPr>
          <w:b/>
          <w:lang w:eastAsia="fr-FR"/>
        </w:rPr>
        <w:t xml:space="preserve">, </w:t>
      </w:r>
      <w:r w:rsidR="0016618F">
        <w:rPr>
          <w:b/>
          <w:lang w:eastAsia="fr-FR"/>
        </w:rPr>
        <w:t xml:space="preserve">the informal public meeting of the Committee with NGOs and NHRIs and the dialogue with Denmark will be publicly webcast </w:t>
      </w:r>
      <w:r w:rsidRPr="0012510B">
        <w:rPr>
          <w:b/>
          <w:lang w:eastAsia="fr-FR"/>
        </w:rPr>
        <w:t>on the following website</w:t>
      </w:r>
      <w:r w:rsidR="009C10EB">
        <w:rPr>
          <w:b/>
          <w:lang w:eastAsia="fr-FR"/>
        </w:rPr>
        <w:t>:</w:t>
      </w:r>
      <w:r w:rsidRPr="0012510B">
        <w:rPr>
          <w:b/>
          <w:color w:val="0000CC"/>
          <w:lang w:eastAsia="fr-FR"/>
        </w:rPr>
        <w:t xml:space="preserve"> </w:t>
      </w:r>
      <w:hyperlink r:id="rId19" w:history="1">
        <w:r w:rsidR="0016618F" w:rsidRPr="00176C2E">
          <w:rPr>
            <w:rStyle w:val="Hyperlink"/>
            <w:b/>
            <w:lang w:eastAsia="fr-FR"/>
          </w:rPr>
          <w:t>http://webtv.un.org/meetings-events/</w:t>
        </w:r>
      </w:hyperlink>
    </w:p>
    <w:p w14:paraId="30AB1067" w14:textId="77777777" w:rsidR="0016618F" w:rsidRDefault="001661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b/>
          <w:color w:val="0000CC"/>
          <w:u w:val="single"/>
          <w:lang w:eastAsia="fr-FR"/>
        </w:rPr>
      </w:pPr>
    </w:p>
    <w:p w14:paraId="2D5CC64B" w14:textId="4E72A92C" w:rsidR="00BE70F3" w:rsidRPr="00EE21D7" w:rsidRDefault="001661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color w:val="auto"/>
          <w:lang w:eastAsia="fr-FR"/>
        </w:rPr>
      </w:pPr>
      <w:r w:rsidRPr="00EE21D7">
        <w:rPr>
          <w:b/>
          <w:color w:val="0000CC"/>
          <w:lang w:eastAsia="fr-FR"/>
        </w:rPr>
        <w:tab/>
      </w:r>
      <w:r w:rsidRPr="00EE21D7">
        <w:rPr>
          <w:color w:val="auto"/>
          <w:lang w:eastAsia="fr-FR"/>
        </w:rPr>
        <w:t xml:space="preserve">In this regard, NGOs are invited to consult the </w:t>
      </w:r>
      <w:r w:rsidRPr="00EE21D7">
        <w:rPr>
          <w:b/>
          <w:color w:val="auto"/>
          <w:lang w:eastAsia="fr-FR"/>
        </w:rPr>
        <w:t>draft programme of work for the 78</w:t>
      </w:r>
      <w:r w:rsidRPr="00EE21D7">
        <w:rPr>
          <w:b/>
          <w:color w:val="auto"/>
          <w:vertAlign w:val="superscript"/>
          <w:lang w:eastAsia="fr-FR"/>
        </w:rPr>
        <w:t>th</w:t>
      </w:r>
      <w:r w:rsidRPr="00EE21D7">
        <w:rPr>
          <w:b/>
          <w:color w:val="auto"/>
          <w:lang w:eastAsia="fr-FR"/>
        </w:rPr>
        <w:t xml:space="preserve"> session</w:t>
      </w:r>
      <w:r w:rsidRPr="00EE21D7">
        <w:rPr>
          <w:color w:val="auto"/>
          <w:lang w:eastAsia="fr-FR"/>
        </w:rPr>
        <w:t xml:space="preserve"> on the following website:</w:t>
      </w:r>
      <w:r w:rsidR="00EE21D7" w:rsidRPr="00EE21D7">
        <w:rPr>
          <w:color w:val="auto"/>
          <w:lang w:eastAsia="fr-FR"/>
        </w:rPr>
        <w:t xml:space="preserve"> </w:t>
      </w:r>
      <w:hyperlink r:id="rId20" w:history="1">
        <w:r w:rsidR="00EE21D7" w:rsidRPr="00EE21D7">
          <w:rPr>
            <w:rStyle w:val="Hyperlink"/>
            <w:color w:val="auto"/>
          </w:rPr>
          <w:t>https://urlz.fr/ewdr</w:t>
        </w:r>
      </w:hyperlink>
    </w:p>
    <w:p w14:paraId="13CBDD13" w14:textId="09DA78AE" w:rsidR="003475F2" w:rsidRPr="00EE21D7"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auto"/>
        </w:rPr>
      </w:pPr>
      <w:r w:rsidRPr="00EE21D7">
        <w:rPr>
          <w:rFonts w:eastAsia="Calibri" w:hAnsi="Calibri" w:cs="Calibri"/>
          <w:b/>
          <w:bCs/>
          <w:noProof/>
          <w:color w:val="auto"/>
        </w:rPr>
        <w:tab/>
      </w:r>
    </w:p>
    <w:p w14:paraId="0EECEF75"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rPr>
      </w:pPr>
      <w:r w:rsidRPr="0012510B">
        <w:rPr>
          <w:rFonts w:eastAsia="Calibri" w:hAnsi="Calibri" w:cs="Calibri"/>
          <w:b/>
          <w:bCs/>
          <w:noProof/>
          <w:color w:val="0000CC"/>
        </w:rPr>
        <w:t>XI.</w:t>
      </w:r>
      <w:r w:rsidRPr="0012510B">
        <w:rPr>
          <w:rFonts w:eastAsia="Calibri" w:hAnsi="Calibri" w:cs="Calibri"/>
          <w:b/>
          <w:bCs/>
          <w:noProof/>
          <w:color w:val="0000CC"/>
        </w:rPr>
        <w:tab/>
        <w:t>Allegations of intimidation or reprisals</w:t>
      </w:r>
    </w:p>
    <w:p w14:paraId="32AB0EE8"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p>
    <w:p w14:paraId="6767A4FC" w14:textId="683F3A71"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r w:rsidRPr="0012510B">
        <w:rPr>
          <w:rFonts w:eastAsia="Calibri" w:hAnsi="Calibri" w:cs="Calibri"/>
          <w:bCs/>
          <w:noProof/>
        </w:rPr>
        <w:tab/>
        <w:t>NGO representatives have the right of unhindered access to and to communicate with the Committee and its members for the effective implementation of the Committee</w:t>
      </w:r>
      <w:r w:rsidRPr="0012510B">
        <w:rPr>
          <w:rFonts w:eastAsia="Calibri" w:hAnsi="Calibri" w:cs="Calibri"/>
          <w:bCs/>
          <w:noProof/>
        </w:rPr>
        <w:t>’</w:t>
      </w:r>
      <w:r w:rsidRPr="0012510B">
        <w:rPr>
          <w:rFonts w:eastAsia="Calibri" w:hAnsi="Calibri" w:cs="Calibri"/>
          <w:bCs/>
          <w:noProof/>
        </w:rPr>
        <w:t xml:space="preserve">s mandate. Individuals or groups of individuals facing </w:t>
      </w:r>
      <w:r w:rsidRPr="0012510B">
        <w:rPr>
          <w:rFonts w:eastAsia="Calibri" w:hAnsi="Calibri" w:cs="Calibri"/>
          <w:b/>
          <w:bCs/>
          <w:noProof/>
        </w:rPr>
        <w:t>intimidation or reprisals</w:t>
      </w:r>
      <w:r w:rsidRPr="0012510B">
        <w:rPr>
          <w:rFonts w:eastAsia="Calibri" w:hAnsi="Calibri" w:cs="Calibri"/>
          <w:bCs/>
          <w:noProof/>
        </w:rPr>
        <w:t xml:space="preserve"> for seking to cooperate or cooperating with the Committee, or their representatives, can inform the Rapporteur on reprisals and alternate Rapporteur on reprisals appointed by the Committee of any alleged incident of intimidation or reprisals. Such </w:t>
      </w:r>
      <w:r w:rsidRPr="0012510B">
        <w:rPr>
          <w:rFonts w:eastAsia="Calibri" w:hAnsi="Calibri" w:cs="Calibri"/>
          <w:b/>
          <w:bCs/>
          <w:noProof/>
        </w:rPr>
        <w:t>complaints should be sent</w:t>
      </w:r>
      <w:r w:rsidRPr="0012510B">
        <w:rPr>
          <w:rFonts w:eastAsia="Calibri" w:hAnsi="Calibri" w:cs="Calibri"/>
          <w:bCs/>
          <w:noProof/>
        </w:rPr>
        <w:t xml:space="preserve"> electronically to </w:t>
      </w:r>
      <w:hyperlink r:id="rId21" w:history="1">
        <w:r w:rsidRPr="0012510B">
          <w:rPr>
            <w:rStyle w:val="Hyperlink"/>
            <w:rFonts w:eastAsia="Calibri" w:hAnsi="Calibri" w:cs="Calibri"/>
            <w:bCs/>
            <w:noProof/>
          </w:rPr>
          <w:t>cedaw@ohchr.org</w:t>
        </w:r>
      </w:hyperlink>
      <w:r w:rsidRPr="0012510B">
        <w:rPr>
          <w:rFonts w:eastAsia="Calibri" w:hAnsi="Calibri" w:cs="Calibri"/>
          <w:bCs/>
          <w:noProof/>
        </w:rPr>
        <w:t xml:space="preserve">, copy to </w:t>
      </w:r>
      <w:hyperlink r:id="rId22" w:history="1">
        <w:r w:rsidR="00317224" w:rsidRPr="00315F93">
          <w:rPr>
            <w:rStyle w:val="Hyperlink"/>
            <w:rFonts w:eastAsia="Calibri" w:hAnsi="Calibri" w:cs="Calibri"/>
            <w:bCs/>
            <w:noProof/>
          </w:rPr>
          <w:t>reprisals@ohchr.org</w:t>
        </w:r>
      </w:hyperlink>
      <w:r w:rsidR="00317224">
        <w:rPr>
          <w:rFonts w:eastAsia="Calibri" w:hAnsi="Calibri" w:cs="Calibri"/>
          <w:bCs/>
          <w:noProof/>
        </w:rPr>
        <w:t xml:space="preserve"> </w:t>
      </w:r>
    </w:p>
    <w:p w14:paraId="0E313510"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Cs/>
          <w:noProof/>
        </w:rPr>
      </w:pPr>
    </w:p>
    <w:p w14:paraId="10CD4E4E" w14:textId="77777777" w:rsidR="003475F2"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XII.</w:t>
      </w:r>
      <w:r w:rsidRPr="0012510B">
        <w:rPr>
          <w:rFonts w:eastAsia="Calibri" w:hAnsi="Calibri" w:cs="Calibri"/>
          <w:b/>
          <w:bCs/>
          <w:noProof/>
          <w:color w:val="0033CC"/>
        </w:rPr>
        <w:tab/>
        <w:t>Registration</w:t>
      </w:r>
    </w:p>
    <w:p w14:paraId="2F41AF40" w14:textId="77777777" w:rsidR="003475F2" w:rsidRPr="0012510B" w:rsidRDefault="003475F2" w:rsidP="003475F2">
      <w:pPr>
        <w:ind w:right="-432"/>
        <w:jc w:val="both"/>
        <w:rPr>
          <w:rFonts w:ascii="Times New Roman Bold" w:eastAsia="Times New Roman Bold" w:hAnsi="Times New Roman Bold" w:cs="Times New Roman Bold"/>
        </w:rPr>
      </w:pPr>
    </w:p>
    <w:p w14:paraId="6655AD83" w14:textId="1D3CBF05" w:rsidR="003475F2" w:rsidRPr="0012510B" w:rsidRDefault="003475F2" w:rsidP="00142774">
      <w:pPr>
        <w:ind w:right="-432"/>
        <w:jc w:val="both"/>
        <w:rPr>
          <w:rFonts w:ascii="Times New Roman Bold"/>
        </w:rPr>
      </w:pPr>
      <w:r w:rsidRPr="0012510B">
        <w:tab/>
      </w:r>
      <w:r w:rsidR="00AE0B6E">
        <w:t xml:space="preserve">Due to the </w:t>
      </w:r>
      <w:r w:rsidR="0080104C">
        <w:t xml:space="preserve">ongoing </w:t>
      </w:r>
      <w:r w:rsidR="00AE0B6E">
        <w:t xml:space="preserve">COVID-19 pandemic, the </w:t>
      </w:r>
      <w:r w:rsidR="003D77B1">
        <w:t>7</w:t>
      </w:r>
      <w:r w:rsidR="0016618F">
        <w:t>8</w:t>
      </w:r>
      <w:r w:rsidR="003D77B1" w:rsidRPr="00142774">
        <w:rPr>
          <w:vertAlign w:val="superscript"/>
        </w:rPr>
        <w:t>th</w:t>
      </w:r>
      <w:r w:rsidR="003D77B1">
        <w:t xml:space="preserve"> session and Pre-sessional Working Group for the </w:t>
      </w:r>
      <w:r w:rsidR="0016618F">
        <w:t>80</w:t>
      </w:r>
      <w:r w:rsidR="003D77B1" w:rsidRPr="00142774">
        <w:rPr>
          <w:vertAlign w:val="superscript"/>
        </w:rPr>
        <w:t>th</w:t>
      </w:r>
      <w:r w:rsidR="003D77B1">
        <w:t xml:space="preserve"> session of the </w:t>
      </w:r>
      <w:r w:rsidR="00AE0B6E">
        <w:t>Committee will</w:t>
      </w:r>
      <w:r w:rsidR="003D77B1">
        <w:t xml:space="preserve"> </w:t>
      </w:r>
      <w:r w:rsidR="0016618F">
        <w:t>be held online</w:t>
      </w:r>
      <w:r w:rsidR="003D77B1">
        <w:t>. As no physical meetings will take place,</w:t>
      </w:r>
      <w:r w:rsidR="00AE0B6E">
        <w:t xml:space="preserve"> </w:t>
      </w:r>
      <w:r w:rsidR="00AE0B6E" w:rsidRPr="00142774">
        <w:rPr>
          <w:b/>
        </w:rPr>
        <w:t>no observers will be accredited</w:t>
      </w:r>
      <w:r w:rsidR="00AE0B6E">
        <w:t xml:space="preserve"> for the 7</w:t>
      </w:r>
      <w:r w:rsidR="0016618F">
        <w:t>8</w:t>
      </w:r>
      <w:r w:rsidR="00AE0B6E" w:rsidRPr="00142774">
        <w:rPr>
          <w:vertAlign w:val="superscript"/>
        </w:rPr>
        <w:t>th</w:t>
      </w:r>
      <w:r w:rsidR="00AE0B6E">
        <w:t xml:space="preserve"> session </w:t>
      </w:r>
      <w:r w:rsidR="003D77B1">
        <w:t>and</w:t>
      </w:r>
      <w:r w:rsidR="00AE0B6E">
        <w:t xml:space="preserve"> the Pre-sessional Working Group for the </w:t>
      </w:r>
      <w:r w:rsidR="0016618F">
        <w:t>80</w:t>
      </w:r>
      <w:r w:rsidR="00AE0B6E" w:rsidRPr="00142774">
        <w:rPr>
          <w:vertAlign w:val="superscript"/>
        </w:rPr>
        <w:t>th</w:t>
      </w:r>
      <w:r w:rsidR="00AE0B6E">
        <w:t xml:space="preserve"> session.</w:t>
      </w:r>
      <w:r w:rsidRPr="0012510B">
        <w:t xml:space="preserve"> </w:t>
      </w:r>
      <w:r w:rsidR="0016618F">
        <w:t xml:space="preserve">However, all public meetings of the Committee will be webcast live </w:t>
      </w:r>
      <w:r w:rsidR="0016618F" w:rsidRPr="00674494">
        <w:rPr>
          <w:lang w:eastAsia="fr-FR"/>
        </w:rPr>
        <w:t>on the following website:</w:t>
      </w:r>
      <w:r w:rsidR="0016618F" w:rsidRPr="00674494">
        <w:rPr>
          <w:color w:val="0000CC"/>
          <w:lang w:eastAsia="fr-FR"/>
        </w:rPr>
        <w:t xml:space="preserve"> </w:t>
      </w:r>
      <w:hyperlink r:id="rId23" w:history="1">
        <w:r w:rsidR="0016618F" w:rsidRPr="00674494">
          <w:rPr>
            <w:rStyle w:val="Hyperlink"/>
            <w:lang w:eastAsia="fr-FR"/>
          </w:rPr>
          <w:t>http://webtv.un.org/meetings-events/</w:t>
        </w:r>
      </w:hyperlink>
    </w:p>
    <w:p w14:paraId="7FEE661C" w14:textId="77777777" w:rsidR="003475F2" w:rsidRPr="0012510B" w:rsidRDefault="003475F2" w:rsidP="003475F2">
      <w:pPr>
        <w:jc w:val="both"/>
        <w:rPr>
          <w:rFonts w:ascii="Times New Roman Bold" w:eastAsia="Times New Roman Bold" w:hAnsi="Times New Roman Bold" w:cs="Times New Roman Bold"/>
        </w:rPr>
      </w:pPr>
    </w:p>
    <w:p w14:paraId="32BF266D" w14:textId="280CC3EE" w:rsidR="000D198F"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XIII.</w:t>
      </w:r>
      <w:r w:rsidRPr="0012510B">
        <w:rPr>
          <w:rFonts w:eastAsia="Calibri" w:hAnsi="Calibri" w:cs="Calibri"/>
          <w:b/>
          <w:bCs/>
          <w:noProof/>
          <w:color w:val="0033CC"/>
        </w:rPr>
        <w:tab/>
        <w:t>Ground Pass</w:t>
      </w:r>
    </w:p>
    <w:p w14:paraId="1BD177FB" w14:textId="77777777" w:rsidR="000D198F" w:rsidRPr="0012510B" w:rsidRDefault="000D198F" w:rsidP="003475F2">
      <w:pPr>
        <w:jc w:val="both"/>
        <w:rPr>
          <w:rFonts w:ascii="Times New Roman Bold" w:eastAsia="Times New Roman Bold" w:hAnsi="Times New Roman Bold" w:cs="Times New Roman Bold"/>
        </w:rPr>
      </w:pPr>
    </w:p>
    <w:p w14:paraId="50D4816B" w14:textId="6DB40D4F" w:rsidR="003475F2" w:rsidRPr="0012510B"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00AE0B6E">
        <w:t xml:space="preserve">For the same reason, </w:t>
      </w:r>
      <w:r w:rsidR="00AE0B6E" w:rsidRPr="00142774">
        <w:rPr>
          <w:b/>
        </w:rPr>
        <w:t>no ground passes will be issued</w:t>
      </w:r>
      <w:r w:rsidR="00AE0B6E">
        <w:t xml:space="preserve"> for purposes of attending the 7</w:t>
      </w:r>
      <w:r w:rsidR="007B5DC3">
        <w:t>8</w:t>
      </w:r>
      <w:r w:rsidR="00AE0B6E" w:rsidRPr="00142774">
        <w:rPr>
          <w:vertAlign w:val="superscript"/>
        </w:rPr>
        <w:t>th</w:t>
      </w:r>
      <w:r w:rsidR="00AE0B6E">
        <w:t xml:space="preserve"> session and the Pre-sessional Working Group for the </w:t>
      </w:r>
      <w:r w:rsidR="007B5DC3">
        <w:t>80</w:t>
      </w:r>
      <w:r w:rsidR="00AE0B6E" w:rsidRPr="00142774">
        <w:rPr>
          <w:vertAlign w:val="superscript"/>
        </w:rPr>
        <w:t>th</w:t>
      </w:r>
      <w:r w:rsidR="003D77B1">
        <w:t xml:space="preserve"> session</w:t>
      </w:r>
      <w:r w:rsidR="00AE0B6E">
        <w:t>.</w:t>
      </w:r>
      <w:r w:rsidR="003475F2" w:rsidRPr="0012510B">
        <w:t xml:space="preserve"> </w:t>
      </w:r>
    </w:p>
    <w:p w14:paraId="0375BD3E" w14:textId="77777777" w:rsidR="003475F2" w:rsidRPr="0012510B" w:rsidRDefault="003475F2" w:rsidP="003475F2">
      <w:pPr>
        <w:rPr>
          <w:rFonts w:ascii="Times New Roman Bold" w:eastAsia="Times New Roman Bold" w:hAnsi="Times New Roman Bold" w:cs="Times New Roman Bold"/>
        </w:rPr>
      </w:pPr>
    </w:p>
    <w:p w14:paraId="3E6E2BE0" w14:textId="1491670A" w:rsidR="00C459A4" w:rsidRDefault="00C459A4"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292AAE4B" w14:textId="656D4DE8" w:rsidR="00EE21D7" w:rsidRDefault="00EE21D7"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1D664F9C" w14:textId="2F6F8C02" w:rsidR="000D198F"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bookmarkStart w:id="0" w:name="_GoBack"/>
      <w:bookmarkEnd w:id="0"/>
      <w:r w:rsidRPr="0012510B">
        <w:rPr>
          <w:rFonts w:eastAsia="Calibri" w:hAnsi="Calibri" w:cs="Calibri"/>
          <w:b/>
          <w:bCs/>
          <w:noProof/>
          <w:color w:val="0033CC"/>
        </w:rPr>
        <w:t>XIV.</w:t>
      </w:r>
      <w:r w:rsidRPr="0012510B">
        <w:rPr>
          <w:rFonts w:eastAsia="Calibri" w:hAnsi="Calibri" w:cs="Calibri"/>
          <w:b/>
          <w:bCs/>
          <w:noProof/>
          <w:color w:val="0033CC"/>
        </w:rPr>
        <w:tab/>
        <w:t>Private lunchtime briefings</w:t>
      </w:r>
    </w:p>
    <w:p w14:paraId="397F0A07" w14:textId="77777777" w:rsidR="00317224" w:rsidRPr="0012510B" w:rsidRDefault="00317224"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036BD378" w14:textId="5D31432C" w:rsidR="003475F2" w:rsidRPr="0012510B"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rPr>
          <w:rFonts w:ascii="Times New Roman Bold" w:eastAsia="Times New Roman Bold" w:hAnsi="Times New Roman Bold" w:cs="Times New Roman Bold"/>
        </w:rPr>
        <w:tab/>
      </w:r>
      <w:r w:rsidR="007B5DC3">
        <w:t xml:space="preserve">All NGOs wishing to provide country-specific information in relation to the </w:t>
      </w:r>
      <w:r w:rsidR="00145419">
        <w:t>Committee's</w:t>
      </w:r>
      <w:r w:rsidR="007B5DC3">
        <w:t xml:space="preserve"> consideration of the nin</w:t>
      </w:r>
      <w:r w:rsidR="00145419">
        <w:t xml:space="preserve">th periodic report of Denmark </w:t>
      </w:r>
      <w:r w:rsidR="007B5DC3">
        <w:t>can participate in a private lunchtime briefing. In this regard, NGOs should contact IWRAW-Asia Pacific (see contact details above) to coordinate.</w:t>
      </w:r>
    </w:p>
    <w:p w14:paraId="4D7D3860" w14:textId="77777777" w:rsidR="00C459A4" w:rsidRDefault="00C459A4"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72A2F8E6" w14:textId="23960652" w:rsidR="000D198F"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XV.</w:t>
      </w:r>
      <w:r w:rsidRPr="0012510B">
        <w:rPr>
          <w:rFonts w:eastAsia="Calibri" w:hAnsi="Calibri" w:cs="Calibri"/>
          <w:b/>
          <w:bCs/>
          <w:noProof/>
          <w:color w:val="0033CC"/>
        </w:rPr>
        <w:tab/>
        <w:t>Thematic briefings and side events</w:t>
      </w:r>
    </w:p>
    <w:p w14:paraId="60A64817" w14:textId="77777777" w:rsidR="000D198F" w:rsidRPr="0012510B"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p>
    <w:p w14:paraId="4CBCC6DF" w14:textId="45EACA8C" w:rsidR="003475F2" w:rsidRPr="0012510B"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0080104C">
        <w:t>T</w:t>
      </w:r>
      <w:r w:rsidR="003475F2" w:rsidRPr="0012510B">
        <w:t>hematic briefing</w:t>
      </w:r>
      <w:r w:rsidR="00AE0B6E">
        <w:t>s</w:t>
      </w:r>
      <w:r w:rsidR="003475F2" w:rsidRPr="0012510B">
        <w:t xml:space="preserve"> </w:t>
      </w:r>
      <w:r w:rsidR="003D77B1">
        <w:t xml:space="preserve">that were </w:t>
      </w:r>
      <w:r w:rsidR="00AE0B6E">
        <w:t xml:space="preserve">scheduled to take place during the </w:t>
      </w:r>
      <w:r w:rsidR="003D77B1">
        <w:t>7</w:t>
      </w:r>
      <w:r w:rsidR="007B5DC3">
        <w:t>8</w:t>
      </w:r>
      <w:r w:rsidR="003D77B1" w:rsidRPr="00142774">
        <w:rPr>
          <w:vertAlign w:val="superscript"/>
        </w:rPr>
        <w:t>th</w:t>
      </w:r>
      <w:r w:rsidR="003D77B1">
        <w:t xml:space="preserve"> session </w:t>
      </w:r>
      <w:r w:rsidR="003D77B1" w:rsidRPr="00142774">
        <w:rPr>
          <w:b/>
        </w:rPr>
        <w:t xml:space="preserve">will </w:t>
      </w:r>
      <w:r w:rsidR="00AE0B6E" w:rsidRPr="00142774">
        <w:rPr>
          <w:b/>
        </w:rPr>
        <w:t>be postponed</w:t>
      </w:r>
      <w:r w:rsidR="00AE0B6E">
        <w:t xml:space="preserve"> to a </w:t>
      </w:r>
      <w:r w:rsidR="003D77B1">
        <w:t>future</w:t>
      </w:r>
      <w:r w:rsidR="00AE0B6E">
        <w:t xml:space="preserve"> </w:t>
      </w:r>
      <w:r w:rsidR="003D77B1">
        <w:t>session of the Committee</w:t>
      </w:r>
      <w:r w:rsidR="003475F2" w:rsidRPr="0012510B">
        <w:t xml:space="preserve">. </w:t>
      </w:r>
    </w:p>
    <w:p w14:paraId="012646A3" w14:textId="77777777" w:rsidR="003475F2" w:rsidRPr="0012510B" w:rsidRDefault="003475F2" w:rsidP="003475F2">
      <w:pPr>
        <w:jc w:val="both"/>
        <w:rPr>
          <w:rFonts w:ascii="Times New Roman Bold" w:eastAsia="Times New Roman Bold" w:hAnsi="Times New Roman Bold" w:cs="Times New Roman Bold"/>
        </w:rPr>
      </w:pPr>
    </w:p>
    <w:p w14:paraId="5D7BEEA2" w14:textId="3C3DB453" w:rsidR="000D198F" w:rsidRPr="0012510B" w:rsidRDefault="003475F2"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rPr>
          <w:rFonts w:eastAsia="Calibri" w:hAnsi="Calibri" w:cs="Calibri"/>
          <w:b/>
          <w:bCs/>
          <w:noProof/>
          <w:color w:val="0033CC"/>
        </w:rPr>
      </w:pPr>
      <w:r w:rsidRPr="0012510B">
        <w:rPr>
          <w:rFonts w:eastAsia="Calibri" w:hAnsi="Calibri" w:cs="Calibri"/>
          <w:b/>
          <w:bCs/>
          <w:noProof/>
          <w:color w:val="0033CC"/>
        </w:rPr>
        <w:t>XVI.</w:t>
      </w:r>
      <w:r w:rsidRPr="0012510B">
        <w:rPr>
          <w:rFonts w:eastAsia="Calibri" w:hAnsi="Calibri" w:cs="Calibri"/>
          <w:b/>
          <w:bCs/>
          <w:noProof/>
          <w:color w:val="0033CC"/>
        </w:rPr>
        <w:tab/>
        <w:t>Additional Information</w:t>
      </w:r>
    </w:p>
    <w:p w14:paraId="71763553" w14:textId="5EE89C60" w:rsidR="000D198F" w:rsidRPr="0012510B" w:rsidRDefault="000D198F" w:rsidP="003475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eastAsia="Calibri" w:hAnsi="Calibri" w:cs="Calibri"/>
          <w:b/>
          <w:bCs/>
          <w:noProof/>
        </w:rPr>
      </w:pPr>
      <w:r>
        <w:rPr>
          <w:rFonts w:eastAsia="Calibri" w:hAnsi="Calibri" w:cs="Calibri"/>
          <w:b/>
          <w:bCs/>
          <w:noProof/>
        </w:rPr>
        <w:tab/>
      </w:r>
    </w:p>
    <w:p w14:paraId="3C074AE4" w14:textId="3DA3076A" w:rsidR="003475F2" w:rsidRDefault="000D198F"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r>
        <w:tab/>
      </w:r>
      <w:r w:rsidR="003475F2" w:rsidRPr="0012510B">
        <w:t xml:space="preserve">For further information about the treaty bodies in general, specific information on CEDAW </w:t>
      </w:r>
      <w:r w:rsidR="00AC76DC">
        <w:t xml:space="preserve">and COVID-19 </w:t>
      </w:r>
      <w:r w:rsidR="003475F2" w:rsidRPr="0012510B">
        <w:t>and on the participation and role of civil society in the reporting procedure, plea</w:t>
      </w:r>
      <w:r w:rsidR="00C459A4">
        <w:t>se consult the following links:</w:t>
      </w:r>
    </w:p>
    <w:p w14:paraId="326036CA" w14:textId="77777777" w:rsidR="00C459A4" w:rsidRPr="0012510B" w:rsidRDefault="00C459A4" w:rsidP="001427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432"/>
        <w:jc w:val="both"/>
      </w:pPr>
    </w:p>
    <w:p w14:paraId="1688830B" w14:textId="64FC8925" w:rsidR="00F6757E" w:rsidRDefault="00ED6854" w:rsidP="00F6757E">
      <w:pPr>
        <w:pStyle w:val="ListParagraph"/>
        <w:numPr>
          <w:ilvl w:val="0"/>
          <w:numId w:val="8"/>
        </w:numPr>
        <w:jc w:val="both"/>
      </w:pPr>
      <w:hyperlink r:id="rId24" w:history="1">
        <w:r w:rsidR="00F6757E" w:rsidRPr="00315F93">
          <w:rPr>
            <w:rStyle w:val="Hyperlink"/>
          </w:rPr>
          <w:t>https://www.ohchr.org/EN/HRBodies/Pages/TreatyBodies.aspx</w:t>
        </w:r>
      </w:hyperlink>
      <w:r w:rsidR="00F6757E">
        <w:t xml:space="preserve"> </w:t>
      </w:r>
    </w:p>
    <w:p w14:paraId="79262DF3" w14:textId="7A717579" w:rsidR="006C4CDB" w:rsidRPr="00142774" w:rsidRDefault="00ED6854" w:rsidP="000D198F">
      <w:pPr>
        <w:pStyle w:val="ListParagraph"/>
        <w:numPr>
          <w:ilvl w:val="0"/>
          <w:numId w:val="8"/>
        </w:numPr>
        <w:tabs>
          <w:tab w:val="num" w:pos="720"/>
        </w:tabs>
        <w:jc w:val="both"/>
        <w:rPr>
          <w:color w:val="0033CC"/>
          <w:u w:val="single"/>
        </w:rPr>
      </w:pPr>
      <w:hyperlink r:id="rId25" w:history="1">
        <w:r w:rsidR="0054064F" w:rsidRPr="00142774">
          <w:rPr>
            <w:rStyle w:val="Hyperlink"/>
            <w:color w:val="0033CC"/>
          </w:rPr>
          <w:t>https://www.ohchr.org/EN/NewsEvents/Pages/DisplayNews.aspx?NewsID=25818&amp;LangID=E</w:t>
        </w:r>
      </w:hyperlink>
    </w:p>
    <w:p w14:paraId="2DE92E68" w14:textId="77777777" w:rsidR="003475F2" w:rsidRPr="0012510B" w:rsidRDefault="003475F2" w:rsidP="003475F2">
      <w:pPr>
        <w:pStyle w:val="ListParagraph"/>
        <w:numPr>
          <w:ilvl w:val="0"/>
          <w:numId w:val="8"/>
        </w:numPr>
        <w:tabs>
          <w:tab w:val="num" w:pos="720"/>
        </w:tabs>
        <w:jc w:val="both"/>
      </w:pPr>
      <w:r w:rsidRPr="0012510B">
        <w:rPr>
          <w:rStyle w:val="Hyperlink1"/>
        </w:rPr>
        <w:t>http://www.ohchr.org/EN/AboutUs/Pages/CivilSociety.aspx</w:t>
      </w:r>
    </w:p>
    <w:p w14:paraId="65A62A90" w14:textId="77777777" w:rsidR="00FC045D" w:rsidRDefault="00FC045D"/>
    <w:sectPr w:rsidR="00FC045D" w:rsidSect="008C28E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C2B0" w14:textId="77777777" w:rsidR="008C0C0F" w:rsidRDefault="008C0C0F" w:rsidP="001E3ACD">
      <w:r>
        <w:separator/>
      </w:r>
    </w:p>
  </w:endnote>
  <w:endnote w:type="continuationSeparator" w:id="0">
    <w:p w14:paraId="75399213" w14:textId="77777777" w:rsidR="008C0C0F" w:rsidRDefault="008C0C0F" w:rsidP="001E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B1809" w14:textId="77777777" w:rsidR="008C0C0F" w:rsidRDefault="008C0C0F" w:rsidP="001E3ACD">
      <w:r>
        <w:separator/>
      </w:r>
    </w:p>
  </w:footnote>
  <w:footnote w:type="continuationSeparator" w:id="0">
    <w:p w14:paraId="6799717F" w14:textId="77777777" w:rsidR="008C0C0F" w:rsidRDefault="008C0C0F" w:rsidP="001E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D8F"/>
    <w:multiLevelType w:val="hybridMultilevel"/>
    <w:tmpl w:val="7A709B2E"/>
    <w:lvl w:ilvl="0" w:tplc="C21C2B1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766D40"/>
    <w:multiLevelType w:val="multilevel"/>
    <w:tmpl w:val="E2A2E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ABF388B"/>
    <w:multiLevelType w:val="multilevel"/>
    <w:tmpl w:val="DE6EABF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30A02E69"/>
    <w:multiLevelType w:val="hybridMultilevel"/>
    <w:tmpl w:val="9B22F074"/>
    <w:lvl w:ilvl="0" w:tplc="388E21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B1E3A"/>
    <w:multiLevelType w:val="multilevel"/>
    <w:tmpl w:val="8AD0B7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35856499"/>
    <w:multiLevelType w:val="multilevel"/>
    <w:tmpl w:val="A4387A66"/>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6" w15:restartNumberingAfterBreak="0">
    <w:nsid w:val="46526D65"/>
    <w:multiLevelType w:val="multilevel"/>
    <w:tmpl w:val="EF88CF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47AD0BAD"/>
    <w:multiLevelType w:val="multilevel"/>
    <w:tmpl w:val="272E8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F2"/>
    <w:rsid w:val="00002665"/>
    <w:rsid w:val="000064C3"/>
    <w:rsid w:val="00046296"/>
    <w:rsid w:val="000678B1"/>
    <w:rsid w:val="000953D2"/>
    <w:rsid w:val="000D198F"/>
    <w:rsid w:val="0012510B"/>
    <w:rsid w:val="00142774"/>
    <w:rsid w:val="00145419"/>
    <w:rsid w:val="0016095B"/>
    <w:rsid w:val="0016618F"/>
    <w:rsid w:val="001774CE"/>
    <w:rsid w:val="001867EB"/>
    <w:rsid w:val="001B16E6"/>
    <w:rsid w:val="001E3ACD"/>
    <w:rsid w:val="00254FFC"/>
    <w:rsid w:val="00275DCD"/>
    <w:rsid w:val="00297DCD"/>
    <w:rsid w:val="002A60FA"/>
    <w:rsid w:val="00317224"/>
    <w:rsid w:val="003475F2"/>
    <w:rsid w:val="003C125A"/>
    <w:rsid w:val="003D77B1"/>
    <w:rsid w:val="004155EB"/>
    <w:rsid w:val="00426686"/>
    <w:rsid w:val="00450CAE"/>
    <w:rsid w:val="004F1003"/>
    <w:rsid w:val="0054064F"/>
    <w:rsid w:val="00544B98"/>
    <w:rsid w:val="00574EE0"/>
    <w:rsid w:val="00597635"/>
    <w:rsid w:val="005F37BB"/>
    <w:rsid w:val="00643411"/>
    <w:rsid w:val="00674494"/>
    <w:rsid w:val="00686A9C"/>
    <w:rsid w:val="006C330F"/>
    <w:rsid w:val="006C4CDB"/>
    <w:rsid w:val="006D40B6"/>
    <w:rsid w:val="006F4A48"/>
    <w:rsid w:val="00702BC7"/>
    <w:rsid w:val="00732ECB"/>
    <w:rsid w:val="0078502B"/>
    <w:rsid w:val="007B291B"/>
    <w:rsid w:val="007B5B73"/>
    <w:rsid w:val="007B5DC3"/>
    <w:rsid w:val="007E7CD4"/>
    <w:rsid w:val="0080104C"/>
    <w:rsid w:val="00802CCB"/>
    <w:rsid w:val="00810146"/>
    <w:rsid w:val="00844C75"/>
    <w:rsid w:val="00845BD9"/>
    <w:rsid w:val="00856E41"/>
    <w:rsid w:val="00862176"/>
    <w:rsid w:val="0088448D"/>
    <w:rsid w:val="008B3400"/>
    <w:rsid w:val="008C0C0F"/>
    <w:rsid w:val="008C28E8"/>
    <w:rsid w:val="008C6AF5"/>
    <w:rsid w:val="00916D63"/>
    <w:rsid w:val="00924FFC"/>
    <w:rsid w:val="009850F9"/>
    <w:rsid w:val="009B205F"/>
    <w:rsid w:val="009C10EB"/>
    <w:rsid w:val="00A17FFE"/>
    <w:rsid w:val="00A2202F"/>
    <w:rsid w:val="00A41268"/>
    <w:rsid w:val="00AC76DC"/>
    <w:rsid w:val="00AD3B5C"/>
    <w:rsid w:val="00AE0B6E"/>
    <w:rsid w:val="00AF2ED9"/>
    <w:rsid w:val="00B05C50"/>
    <w:rsid w:val="00B113EC"/>
    <w:rsid w:val="00BC0EB4"/>
    <w:rsid w:val="00BE70F3"/>
    <w:rsid w:val="00BF5BA2"/>
    <w:rsid w:val="00C25299"/>
    <w:rsid w:val="00C31E10"/>
    <w:rsid w:val="00C459A4"/>
    <w:rsid w:val="00C955B2"/>
    <w:rsid w:val="00CB5F84"/>
    <w:rsid w:val="00CE47BF"/>
    <w:rsid w:val="00CF03F5"/>
    <w:rsid w:val="00D05EA9"/>
    <w:rsid w:val="00DA0299"/>
    <w:rsid w:val="00DB7902"/>
    <w:rsid w:val="00DF6C9E"/>
    <w:rsid w:val="00E33B9B"/>
    <w:rsid w:val="00E86B00"/>
    <w:rsid w:val="00EC57A7"/>
    <w:rsid w:val="00ED6854"/>
    <w:rsid w:val="00EE21D7"/>
    <w:rsid w:val="00EE4EF6"/>
    <w:rsid w:val="00F34644"/>
    <w:rsid w:val="00F6757E"/>
    <w:rsid w:val="00FC045D"/>
    <w:rsid w:val="00FD3E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FC2A"/>
  <w15:chartTrackingRefBased/>
  <w15:docId w15:val="{7D24EC97-982E-4959-9667-372D031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75F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5F2"/>
    <w:rPr>
      <w:u w:val="single"/>
    </w:rPr>
  </w:style>
  <w:style w:type="numbering" w:customStyle="1" w:styleId="List1">
    <w:name w:val="List 1"/>
    <w:basedOn w:val="NoList"/>
    <w:rsid w:val="003475F2"/>
    <w:pPr>
      <w:numPr>
        <w:numId w:val="4"/>
      </w:numPr>
    </w:pPr>
  </w:style>
  <w:style w:type="character" w:customStyle="1" w:styleId="Hyperlink1">
    <w:name w:val="Hyperlink.1"/>
    <w:basedOn w:val="DefaultParagraphFont"/>
    <w:rsid w:val="003475F2"/>
    <w:rPr>
      <w:color w:val="0000FF"/>
      <w:u w:val="single" w:color="0000FF"/>
    </w:rPr>
  </w:style>
  <w:style w:type="paragraph" w:customStyle="1" w:styleId="Default">
    <w:name w:val="Default"/>
    <w:rsid w:val="003475F2"/>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ListParagraph">
    <w:name w:val="List Paragraph"/>
    <w:basedOn w:val="Normal"/>
    <w:uiPriority w:val="34"/>
    <w:qFormat/>
    <w:rsid w:val="003475F2"/>
    <w:pPr>
      <w:ind w:left="720"/>
      <w:contextualSpacing/>
    </w:pPr>
  </w:style>
  <w:style w:type="paragraph" w:styleId="Header">
    <w:name w:val="header"/>
    <w:basedOn w:val="Normal"/>
    <w:link w:val="HeaderChar"/>
    <w:uiPriority w:val="99"/>
    <w:unhideWhenUsed/>
    <w:rsid w:val="001E3ACD"/>
    <w:pPr>
      <w:tabs>
        <w:tab w:val="center" w:pos="4513"/>
        <w:tab w:val="right" w:pos="9026"/>
      </w:tabs>
    </w:pPr>
  </w:style>
  <w:style w:type="character" w:customStyle="1" w:styleId="HeaderChar">
    <w:name w:val="Header Char"/>
    <w:basedOn w:val="DefaultParagraphFont"/>
    <w:link w:val="Header"/>
    <w:uiPriority w:val="99"/>
    <w:rsid w:val="001E3ACD"/>
    <w:rPr>
      <w:rFonts w:ascii="Times New Roman" w:eastAsia="Arial Unicode M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1E3ACD"/>
    <w:pPr>
      <w:tabs>
        <w:tab w:val="center" w:pos="4513"/>
        <w:tab w:val="right" w:pos="9026"/>
      </w:tabs>
    </w:pPr>
  </w:style>
  <w:style w:type="character" w:customStyle="1" w:styleId="FooterChar">
    <w:name w:val="Footer Char"/>
    <w:basedOn w:val="DefaultParagraphFont"/>
    <w:link w:val="Footer"/>
    <w:uiPriority w:val="99"/>
    <w:rsid w:val="001E3ACD"/>
    <w:rPr>
      <w:rFonts w:ascii="Times New Roman" w:eastAsia="Arial Unicode MS" w:hAnsi="Arial Unicode MS" w:cs="Arial Unicode MS"/>
      <w:color w:val="000000"/>
      <w:sz w:val="24"/>
      <w:szCs w:val="24"/>
      <w:u w:color="000000"/>
      <w:bdr w:val="nil"/>
      <w:lang w:val="en-US" w:eastAsia="en-US"/>
    </w:rPr>
  </w:style>
  <w:style w:type="character" w:styleId="FollowedHyperlink">
    <w:name w:val="FollowedHyperlink"/>
    <w:basedOn w:val="DefaultParagraphFont"/>
    <w:uiPriority w:val="99"/>
    <w:semiHidden/>
    <w:unhideWhenUsed/>
    <w:rsid w:val="00574EE0"/>
    <w:rPr>
      <w:color w:val="954F72" w:themeColor="followedHyperlink"/>
      <w:u w:val="single"/>
    </w:rPr>
  </w:style>
  <w:style w:type="paragraph" w:styleId="BalloonText">
    <w:name w:val="Balloon Text"/>
    <w:basedOn w:val="Normal"/>
    <w:link w:val="BalloonTextChar"/>
    <w:uiPriority w:val="99"/>
    <w:semiHidden/>
    <w:unhideWhenUsed/>
    <w:rsid w:val="007E7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D4"/>
    <w:rPr>
      <w:rFonts w:ascii="Segoe UI" w:eastAsia="Arial Unicode MS" w:hAnsi="Segoe UI" w:cs="Segoe UI"/>
      <w:color w:val="000000"/>
      <w:sz w:val="18"/>
      <w:szCs w:val="18"/>
      <w:u w:color="000000"/>
      <w:bdr w:val="nil"/>
      <w:lang w:val="en-US" w:eastAsia="en-US"/>
    </w:rPr>
  </w:style>
  <w:style w:type="character" w:styleId="CommentReference">
    <w:name w:val="annotation reference"/>
    <w:basedOn w:val="DefaultParagraphFont"/>
    <w:uiPriority w:val="99"/>
    <w:semiHidden/>
    <w:unhideWhenUsed/>
    <w:rsid w:val="00F34644"/>
    <w:rPr>
      <w:sz w:val="16"/>
      <w:szCs w:val="16"/>
    </w:rPr>
  </w:style>
  <w:style w:type="paragraph" w:styleId="CommentText">
    <w:name w:val="annotation text"/>
    <w:basedOn w:val="Normal"/>
    <w:link w:val="CommentTextChar"/>
    <w:uiPriority w:val="99"/>
    <w:semiHidden/>
    <w:unhideWhenUsed/>
    <w:rsid w:val="00F34644"/>
    <w:rPr>
      <w:sz w:val="20"/>
      <w:szCs w:val="20"/>
    </w:rPr>
  </w:style>
  <w:style w:type="character" w:customStyle="1" w:styleId="CommentTextChar">
    <w:name w:val="Comment Text Char"/>
    <w:basedOn w:val="DefaultParagraphFont"/>
    <w:link w:val="CommentText"/>
    <w:uiPriority w:val="99"/>
    <w:semiHidden/>
    <w:rsid w:val="00F34644"/>
    <w:rPr>
      <w:rFonts w:ascii="Times New Roman" w:eastAsia="Arial Unicode MS" w:hAnsi="Arial Unicode MS" w:cs="Arial Unicode MS"/>
      <w:color w:val="000000"/>
      <w:sz w:val="20"/>
      <w:szCs w:val="20"/>
      <w:u w:color="000000"/>
      <w:bdr w:val="nil"/>
      <w:lang w:val="en-US" w:eastAsia="en-US"/>
    </w:rPr>
  </w:style>
  <w:style w:type="paragraph" w:styleId="CommentSubject">
    <w:name w:val="annotation subject"/>
    <w:basedOn w:val="CommentText"/>
    <w:next w:val="CommentText"/>
    <w:link w:val="CommentSubjectChar"/>
    <w:uiPriority w:val="99"/>
    <w:semiHidden/>
    <w:unhideWhenUsed/>
    <w:rsid w:val="00F34644"/>
    <w:rPr>
      <w:b/>
      <w:bCs/>
    </w:rPr>
  </w:style>
  <w:style w:type="character" w:customStyle="1" w:styleId="CommentSubjectChar">
    <w:name w:val="Comment Subject Char"/>
    <w:basedOn w:val="CommentTextChar"/>
    <w:link w:val="CommentSubject"/>
    <w:uiPriority w:val="99"/>
    <w:semiHidden/>
    <w:rsid w:val="00F34644"/>
    <w:rPr>
      <w:rFonts w:ascii="Times New Roman" w:eastAsia="Arial Unicode MS" w:hAnsi="Arial Unicode MS" w:cs="Arial Unicode MS"/>
      <w:b/>
      <w:bCs/>
      <w:color w:val="000000"/>
      <w:sz w:val="20"/>
      <w:szCs w:val="2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z.fr/ewdr" TargetMode="External"/><Relationship Id="rId13" Type="http://schemas.openxmlformats.org/officeDocument/2006/relationships/hyperlink" Target="https://urlz.fr/eyja" TargetMode="External"/><Relationship Id="rId18" Type="http://schemas.openxmlformats.org/officeDocument/2006/relationships/hyperlink" Target="mailto:cedaw@ohch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edaw@ohchr.org" TargetMode="External"/><Relationship Id="rId7" Type="http://schemas.openxmlformats.org/officeDocument/2006/relationships/endnotes" Target="endnotes.xml"/><Relationship Id="rId12" Type="http://schemas.openxmlformats.org/officeDocument/2006/relationships/hyperlink" Target="mailto:cedaw@ohchr.org" TargetMode="External"/><Relationship Id="rId17" Type="http://schemas.openxmlformats.org/officeDocument/2006/relationships/hyperlink" Target="mailto:cedaw@ohchr.org" TargetMode="External"/><Relationship Id="rId25" Type="http://schemas.openxmlformats.org/officeDocument/2006/relationships/hyperlink" Target="https://www.ohchr.org/EN/NewsEvents/Pages/DisplayNews.aspx?NewsID=25818&amp;LangID=E" TargetMode="External"/><Relationship Id="rId2" Type="http://schemas.openxmlformats.org/officeDocument/2006/relationships/numbering" Target="numbering.xml"/><Relationship Id="rId16" Type="http://schemas.openxmlformats.org/officeDocument/2006/relationships/hyperlink" Target="mailto:cedaw@ohchr.org" TargetMode="External"/><Relationship Id="rId20" Type="http://schemas.openxmlformats.org/officeDocument/2006/relationships/hyperlink" Target="https://urlz.fr/ewdr"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aw@ohchr.org" TargetMode="External"/><Relationship Id="rId24" Type="http://schemas.openxmlformats.org/officeDocument/2006/relationships/hyperlink" Target="https://www.ohchr.org/EN/HRBodies/Pages/TreatyBodies.aspx" TargetMode="External"/><Relationship Id="rId5" Type="http://schemas.openxmlformats.org/officeDocument/2006/relationships/webSettings" Target="webSettings.xml"/><Relationship Id="rId15" Type="http://schemas.openxmlformats.org/officeDocument/2006/relationships/hyperlink" Target="mailto:cedaw@ohchr.org" TargetMode="External"/><Relationship Id="rId23" Type="http://schemas.openxmlformats.org/officeDocument/2006/relationships/hyperlink" Target="http://webtv.un.org/meetings-events/" TargetMode="External"/><Relationship Id="rId28" Type="http://schemas.openxmlformats.org/officeDocument/2006/relationships/customXml" Target="../customXml/item2.xml"/><Relationship Id="rId10" Type="http://schemas.openxmlformats.org/officeDocument/2006/relationships/hyperlink" Target="mailto:cedaw@ohchr.org" TargetMode="External"/><Relationship Id="rId19" Type="http://schemas.openxmlformats.org/officeDocument/2006/relationships/hyperlink" Target="http://webtv.un.org/meetings-events/" TargetMode="External"/><Relationship Id="rId4" Type="http://schemas.openxmlformats.org/officeDocument/2006/relationships/settings" Target="settings.xml"/><Relationship Id="rId9" Type="http://schemas.openxmlformats.org/officeDocument/2006/relationships/hyperlink" Target="mailto:iwraw-ap@iwraw-ap.org" TargetMode="External"/><Relationship Id="rId14" Type="http://schemas.openxmlformats.org/officeDocument/2006/relationships/hyperlink" Target="http://webtv.un.org/meetings-events/" TargetMode="External"/><Relationship Id="rId22" Type="http://schemas.openxmlformats.org/officeDocument/2006/relationships/hyperlink" Target="mailto:reprisals@ohchr.org"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60CC3-C1BE-4671-8A41-442DC15AE215}">
  <ds:schemaRefs>
    <ds:schemaRef ds:uri="http://schemas.openxmlformats.org/officeDocument/2006/bibliography"/>
  </ds:schemaRefs>
</ds:datastoreItem>
</file>

<file path=customXml/itemProps2.xml><?xml version="1.0" encoding="utf-8"?>
<ds:datastoreItem xmlns:ds="http://schemas.openxmlformats.org/officeDocument/2006/customXml" ds:itemID="{65DD930E-9C44-4768-A463-037E49E422F2}"/>
</file>

<file path=customXml/itemProps3.xml><?xml version="1.0" encoding="utf-8"?>
<ds:datastoreItem xmlns:ds="http://schemas.openxmlformats.org/officeDocument/2006/customXml" ds:itemID="{C22659E9-43B5-44B9-ADF5-8F751CBD6540}"/>
</file>

<file path=customXml/itemProps4.xml><?xml version="1.0" encoding="utf-8"?>
<ds:datastoreItem xmlns:ds="http://schemas.openxmlformats.org/officeDocument/2006/customXml" ds:itemID="{CC6CC986-8768-4770-8FAF-246F99A68B6F}"/>
</file>

<file path=docProps/app.xml><?xml version="1.0" encoding="utf-8"?>
<Properties xmlns="http://schemas.openxmlformats.org/officeDocument/2006/extended-properties" xmlns:vt="http://schemas.openxmlformats.org/officeDocument/2006/docPropsVTypes">
  <Template>Normal.dotm</Template>
  <TotalTime>9</TotalTime>
  <Pages>6</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KURODA Miki</dc:creator>
  <cp:keywords/>
  <dc:description/>
  <cp:lastModifiedBy>Fleche Isabelle</cp:lastModifiedBy>
  <cp:revision>7</cp:revision>
  <dcterms:created xsi:type="dcterms:W3CDTF">2020-12-23T17:21:00Z</dcterms:created>
  <dcterms:modified xsi:type="dcterms:W3CDTF">2020-12-23T17:53:00Z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