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ulukkoRuudukko"/>
        <w:tblW w:w="0" w:type="auto"/>
        <w:tblInd w:w="5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26"/>
        <w:gridCol w:w="2125"/>
      </w:tblGrid>
      <w:tr w:rsidR="00920DAD" w:rsidRPr="00386082" w14:paraId="23E60D69" w14:textId="77777777" w:rsidTr="00593267">
        <w:tc>
          <w:tcPr>
            <w:tcW w:w="2126" w:type="dxa"/>
          </w:tcPr>
          <w:p w14:paraId="135996F8" w14:textId="6C294CEC" w:rsidR="00920DAD" w:rsidRPr="00386082" w:rsidRDefault="00454163" w:rsidP="00920DAD">
            <w:pPr>
              <w:pStyle w:val="Normaaliharmaa"/>
              <w:ind w:left="0"/>
              <w:jc w:val="left"/>
              <w:rPr>
                <w:lang w:val="en-US"/>
              </w:rPr>
            </w:pPr>
            <w:r>
              <w:rPr>
                <w:lang w:val="en-US"/>
              </w:rPr>
              <w:t>20.7.</w:t>
            </w:r>
            <w:r w:rsidR="00D3697C">
              <w:rPr>
                <w:lang w:val="en-US"/>
              </w:rPr>
              <w:t>202</w:t>
            </w:r>
            <w:r>
              <w:rPr>
                <w:lang w:val="en-US"/>
              </w:rPr>
              <w:t>6</w:t>
            </w:r>
          </w:p>
        </w:tc>
        <w:tc>
          <w:tcPr>
            <w:tcW w:w="2125" w:type="dxa"/>
          </w:tcPr>
          <w:p w14:paraId="6F016755" w14:textId="39797A38" w:rsidR="00920DAD" w:rsidRPr="00386082" w:rsidRDefault="00920DAD" w:rsidP="00BC1B06">
            <w:pPr>
              <w:pStyle w:val="Normaaliharmaa"/>
              <w:ind w:left="0"/>
              <w:rPr>
                <w:lang w:val="en-US"/>
              </w:rPr>
            </w:pPr>
            <w:proofErr w:type="spellStart"/>
            <w:r w:rsidRPr="00386082">
              <w:rPr>
                <w:lang w:val="en-US"/>
              </w:rPr>
              <w:t>Dnro</w:t>
            </w:r>
            <w:proofErr w:type="spellEnd"/>
            <w:r w:rsidRPr="00386082">
              <w:rPr>
                <w:lang w:val="en-US"/>
              </w:rPr>
              <w:t xml:space="preserve"> TAS/</w:t>
            </w:r>
            <w:r w:rsidR="00454163">
              <w:rPr>
                <w:lang w:val="en-US"/>
              </w:rPr>
              <w:t>452</w:t>
            </w:r>
            <w:r w:rsidRPr="00386082">
              <w:rPr>
                <w:lang w:val="en-US"/>
              </w:rPr>
              <w:t>/202</w:t>
            </w:r>
            <w:r w:rsidR="00454163">
              <w:rPr>
                <w:lang w:val="en-US"/>
              </w:rPr>
              <w:t>6</w:t>
            </w:r>
          </w:p>
        </w:tc>
      </w:tr>
    </w:tbl>
    <w:p w14:paraId="019E3FF9" w14:textId="18A0D81A" w:rsidR="0007013F" w:rsidRPr="00386082" w:rsidRDefault="0007013F" w:rsidP="00920DAD">
      <w:pPr>
        <w:pStyle w:val="Normaaliharmaa"/>
        <w:jc w:val="left"/>
        <w:rPr>
          <w:lang w:val="en-US"/>
        </w:rPr>
      </w:pPr>
    </w:p>
    <w:p w14:paraId="664FE094" w14:textId="77777777" w:rsidR="00454163" w:rsidRDefault="00454163" w:rsidP="00001B1B">
      <w:pPr>
        <w:spacing w:after="0"/>
        <w:ind w:left="0"/>
      </w:pPr>
    </w:p>
    <w:p w14:paraId="739B27C9" w14:textId="77777777" w:rsidR="00AC49BC" w:rsidRDefault="00AC49BC" w:rsidP="00001B1B">
      <w:pPr>
        <w:spacing w:after="0"/>
        <w:ind w:left="0"/>
        <w:rPr>
          <w:lang w:val="en-US"/>
        </w:rPr>
      </w:pPr>
      <w:r w:rsidRPr="00AC49BC">
        <w:rPr>
          <w:lang w:val="en-US"/>
        </w:rPr>
        <w:t>United Nations Committee on t</w:t>
      </w:r>
      <w:r>
        <w:rPr>
          <w:lang w:val="en-US"/>
        </w:rPr>
        <w:t xml:space="preserve">he </w:t>
      </w:r>
    </w:p>
    <w:p w14:paraId="5AAFF14B" w14:textId="77777777" w:rsidR="00AC49BC" w:rsidRDefault="00AC49BC" w:rsidP="00001B1B">
      <w:pPr>
        <w:spacing w:after="0"/>
        <w:ind w:left="0"/>
        <w:rPr>
          <w:lang w:val="en-US"/>
        </w:rPr>
      </w:pPr>
      <w:r>
        <w:rPr>
          <w:lang w:val="en-US"/>
        </w:rPr>
        <w:t>Elimination of Racial Discrimination</w:t>
      </w:r>
    </w:p>
    <w:p w14:paraId="72D7DD49" w14:textId="77777777" w:rsidR="00AC49BC" w:rsidRDefault="00AC49BC" w:rsidP="00001B1B">
      <w:pPr>
        <w:spacing w:after="0"/>
        <w:ind w:left="0"/>
        <w:rPr>
          <w:lang w:val="en-US"/>
        </w:rPr>
      </w:pPr>
    </w:p>
    <w:p w14:paraId="56D882D0" w14:textId="77777777" w:rsidR="00AC49BC" w:rsidRDefault="00AC49BC" w:rsidP="00001B1B">
      <w:pPr>
        <w:spacing w:after="0"/>
        <w:ind w:left="0"/>
        <w:rPr>
          <w:lang w:val="en-US"/>
        </w:rPr>
      </w:pPr>
      <w:r>
        <w:rPr>
          <w:lang w:val="en-US"/>
        </w:rPr>
        <w:t>Human Rights Treaties Division (HRTD)</w:t>
      </w:r>
    </w:p>
    <w:p w14:paraId="457E236A" w14:textId="77777777" w:rsidR="00AC49BC" w:rsidRDefault="00AC49BC" w:rsidP="00001B1B">
      <w:pPr>
        <w:spacing w:after="0"/>
        <w:ind w:left="0"/>
        <w:rPr>
          <w:lang w:val="en-US"/>
        </w:rPr>
      </w:pPr>
    </w:p>
    <w:p w14:paraId="275B2A84" w14:textId="58AC3D75" w:rsidR="00001B1B" w:rsidRDefault="00AC49BC" w:rsidP="00001B1B">
      <w:pPr>
        <w:spacing w:after="0"/>
        <w:ind w:left="0"/>
        <w:rPr>
          <w:lang w:val="en-US"/>
        </w:rPr>
      </w:pPr>
      <w:r>
        <w:rPr>
          <w:lang w:val="en-US"/>
        </w:rPr>
        <w:t>Office of the United Nations High Commissioner</w:t>
      </w:r>
      <w:r>
        <w:rPr>
          <w:lang w:val="en-US"/>
        </w:rPr>
        <w:br/>
        <w:t xml:space="preserve">for Human Rights (OHCHR) </w:t>
      </w:r>
    </w:p>
    <w:p w14:paraId="03A98226" w14:textId="77777777" w:rsidR="00AC49BC" w:rsidRDefault="00AC49BC" w:rsidP="00001B1B">
      <w:pPr>
        <w:spacing w:after="0"/>
        <w:ind w:left="0"/>
        <w:rPr>
          <w:lang w:val="en-US"/>
        </w:rPr>
      </w:pPr>
    </w:p>
    <w:p w14:paraId="62E5FFE5" w14:textId="552DCCF2" w:rsidR="00AC49BC" w:rsidRPr="00C433FE" w:rsidRDefault="00AC49BC" w:rsidP="00001B1B">
      <w:pPr>
        <w:spacing w:after="0"/>
        <w:ind w:left="0"/>
        <w:rPr>
          <w:lang w:val="en-US"/>
        </w:rPr>
      </w:pPr>
      <w:r>
        <w:fldChar w:fldCharType="begin"/>
      </w:r>
      <w:r w:rsidRPr="00460746">
        <w:rPr>
          <w:lang w:val="en-US"/>
        </w:rPr>
        <w:instrText>HYPERLINK "mailto:ohchr-cerd@un.org"</w:instrText>
      </w:r>
      <w:r>
        <w:fldChar w:fldCharType="separate"/>
      </w:r>
      <w:r w:rsidRPr="00C433FE">
        <w:rPr>
          <w:rStyle w:val="Hyperlinkki"/>
          <w:lang w:val="en-US"/>
        </w:rPr>
        <w:t>ohchr-cerd@un.org</w:t>
      </w:r>
      <w:r>
        <w:fldChar w:fldCharType="end"/>
      </w:r>
    </w:p>
    <w:p w14:paraId="21E44D78" w14:textId="77777777" w:rsidR="00AC49BC" w:rsidRDefault="00AC49BC" w:rsidP="00001B1B">
      <w:pPr>
        <w:spacing w:after="0"/>
        <w:ind w:left="0"/>
        <w:rPr>
          <w:lang w:val="en-US"/>
        </w:rPr>
      </w:pPr>
    </w:p>
    <w:p w14:paraId="59B3E381" w14:textId="77777777" w:rsidR="00AC49BC" w:rsidRPr="00AC49BC" w:rsidRDefault="00AC49BC" w:rsidP="00001B1B">
      <w:pPr>
        <w:spacing w:after="0"/>
        <w:ind w:left="0"/>
        <w:rPr>
          <w:lang w:val="en-US"/>
        </w:rPr>
      </w:pPr>
    </w:p>
    <w:p w14:paraId="617F5486" w14:textId="342FCC27" w:rsidR="00591612" w:rsidRPr="00162341" w:rsidRDefault="004936A9" w:rsidP="00591612">
      <w:pPr>
        <w:spacing w:before="100" w:beforeAutospacing="1" w:after="100" w:afterAutospacing="1" w:line="240" w:lineRule="auto"/>
        <w:ind w:left="0"/>
        <w:outlineLvl w:val="0"/>
        <w:rPr>
          <w:rFonts w:eastAsia="Times New Roman" w:cs="Times New Roman"/>
          <w:b/>
          <w:bCs/>
          <w:kern w:val="36"/>
          <w:sz w:val="32"/>
          <w:szCs w:val="32"/>
          <w:lang w:val="en-US" w:eastAsia="fi-FI"/>
        </w:rPr>
      </w:pPr>
      <w:r w:rsidRPr="00162341">
        <w:rPr>
          <w:rFonts w:eastAsia="Times New Roman" w:cs="Times New Roman"/>
          <w:b/>
          <w:bCs/>
          <w:kern w:val="36"/>
          <w:sz w:val="32"/>
          <w:szCs w:val="32"/>
          <w:lang w:val="en-US" w:eastAsia="fi-FI"/>
        </w:rPr>
        <w:t xml:space="preserve">Submission </w:t>
      </w:r>
      <w:r w:rsidR="00591612" w:rsidRPr="00162341">
        <w:rPr>
          <w:rFonts w:eastAsia="Times New Roman" w:cs="Times New Roman"/>
          <w:b/>
          <w:bCs/>
          <w:kern w:val="36"/>
          <w:sz w:val="32"/>
          <w:szCs w:val="32"/>
          <w:lang w:val="en-US" w:eastAsia="fi-FI"/>
        </w:rPr>
        <w:t>by the Ombudsman for Equality of Finland</w:t>
      </w:r>
    </w:p>
    <w:p w14:paraId="6CDA82ED" w14:textId="0F903A4C" w:rsidR="00591612" w:rsidRPr="00591612" w:rsidRDefault="004936A9" w:rsidP="00591612">
      <w:pPr>
        <w:spacing w:before="100" w:beforeAutospacing="1" w:after="100" w:afterAutospacing="1" w:line="240" w:lineRule="auto"/>
        <w:ind w:left="0"/>
        <w:outlineLvl w:val="1"/>
        <w:rPr>
          <w:rFonts w:eastAsia="Times New Roman" w:cs="Times New Roman"/>
          <w:b/>
          <w:bCs/>
          <w:sz w:val="28"/>
          <w:szCs w:val="28"/>
          <w:lang w:val="en-US" w:eastAsia="fi-FI"/>
        </w:rPr>
      </w:pPr>
      <w:r>
        <w:rPr>
          <w:rFonts w:eastAsia="Times New Roman" w:cs="Times New Roman"/>
          <w:b/>
          <w:bCs/>
          <w:sz w:val="28"/>
          <w:szCs w:val="28"/>
          <w:lang w:val="en-US" w:eastAsia="fi-FI"/>
        </w:rPr>
        <w:t xml:space="preserve">to </w:t>
      </w:r>
      <w:r w:rsidR="00591612" w:rsidRPr="00591612">
        <w:rPr>
          <w:rFonts w:eastAsia="Times New Roman" w:cs="Times New Roman"/>
          <w:b/>
          <w:bCs/>
          <w:sz w:val="28"/>
          <w:szCs w:val="28"/>
          <w:lang w:val="en-US" w:eastAsia="fi-FI"/>
        </w:rPr>
        <w:t>the Committee on the Elimination of Racial Discrimination</w:t>
      </w:r>
      <w:r w:rsidRPr="004936A9">
        <w:rPr>
          <w:rFonts w:eastAsia="Times New Roman" w:cs="Times New Roman"/>
          <w:b/>
          <w:bCs/>
          <w:sz w:val="28"/>
          <w:szCs w:val="28"/>
          <w:lang w:val="en-US" w:eastAsia="fi-FI"/>
        </w:rPr>
        <w:t xml:space="preserve"> </w:t>
      </w:r>
      <w:r w:rsidRPr="00591612">
        <w:rPr>
          <w:rFonts w:eastAsia="Times New Roman" w:cs="Times New Roman"/>
          <w:b/>
          <w:bCs/>
          <w:sz w:val="28"/>
          <w:szCs w:val="28"/>
          <w:lang w:val="en-US" w:eastAsia="fi-FI"/>
        </w:rPr>
        <w:t>for the consideration of</w:t>
      </w:r>
      <w:r>
        <w:rPr>
          <w:rFonts w:eastAsia="Times New Roman" w:cs="Times New Roman"/>
          <w:b/>
          <w:bCs/>
          <w:sz w:val="28"/>
          <w:szCs w:val="28"/>
          <w:lang w:val="en-US" w:eastAsia="fi-FI"/>
        </w:rPr>
        <w:t xml:space="preserve"> the 24</w:t>
      </w:r>
      <w:r w:rsidRPr="004936A9">
        <w:rPr>
          <w:rFonts w:eastAsia="Times New Roman" w:cs="Times New Roman"/>
          <w:b/>
          <w:bCs/>
          <w:sz w:val="28"/>
          <w:szCs w:val="28"/>
          <w:vertAlign w:val="superscript"/>
          <w:lang w:val="en-US" w:eastAsia="fi-FI"/>
        </w:rPr>
        <w:t>th</w:t>
      </w:r>
      <w:r>
        <w:rPr>
          <w:rFonts w:eastAsia="Times New Roman" w:cs="Times New Roman"/>
          <w:b/>
          <w:bCs/>
          <w:sz w:val="28"/>
          <w:szCs w:val="28"/>
          <w:lang w:val="en-US" w:eastAsia="fi-FI"/>
        </w:rPr>
        <w:t>-26</w:t>
      </w:r>
      <w:r w:rsidRPr="004936A9">
        <w:rPr>
          <w:rFonts w:eastAsia="Times New Roman" w:cs="Times New Roman"/>
          <w:b/>
          <w:bCs/>
          <w:sz w:val="28"/>
          <w:szCs w:val="28"/>
          <w:vertAlign w:val="superscript"/>
          <w:lang w:val="en-US" w:eastAsia="fi-FI"/>
        </w:rPr>
        <w:t>th</w:t>
      </w:r>
      <w:r>
        <w:rPr>
          <w:rFonts w:eastAsia="Times New Roman" w:cs="Times New Roman"/>
          <w:b/>
          <w:bCs/>
          <w:sz w:val="28"/>
          <w:szCs w:val="28"/>
          <w:lang w:val="en-US" w:eastAsia="fi-FI"/>
        </w:rPr>
        <w:t xml:space="preserve"> periodic reports of Finland</w:t>
      </w:r>
    </w:p>
    <w:p w14:paraId="15DDADAB" w14:textId="77777777" w:rsidR="00591612" w:rsidRPr="00C9135D" w:rsidRDefault="00591612" w:rsidP="00C41E25">
      <w:pPr>
        <w:spacing w:before="100" w:beforeAutospacing="1" w:after="100" w:afterAutospacing="1" w:line="240" w:lineRule="auto"/>
        <w:ind w:left="1304"/>
        <w:outlineLvl w:val="2"/>
        <w:rPr>
          <w:rFonts w:eastAsia="Times New Roman" w:cs="Times New Roman"/>
          <w:b/>
          <w:bCs/>
          <w:sz w:val="27"/>
          <w:szCs w:val="27"/>
          <w:lang w:val="en-US" w:eastAsia="fi-FI"/>
        </w:rPr>
      </w:pPr>
      <w:r w:rsidRPr="00C9135D">
        <w:rPr>
          <w:rFonts w:eastAsia="Times New Roman" w:cs="Times New Roman"/>
          <w:b/>
          <w:bCs/>
          <w:sz w:val="27"/>
          <w:szCs w:val="27"/>
          <w:lang w:val="en-US" w:eastAsia="fi-FI"/>
        </w:rPr>
        <w:t>1. Introduction</w:t>
      </w:r>
    </w:p>
    <w:p w14:paraId="745C3E6D" w14:textId="7EA3E17D" w:rsidR="00591612" w:rsidRPr="00C9135D" w:rsidRDefault="00591612" w:rsidP="00591612">
      <w:p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t>The Ombudsman</w:t>
      </w:r>
      <w:r>
        <w:rPr>
          <w:rFonts w:eastAsia="Times New Roman" w:cs="Times New Roman"/>
          <w:lang w:val="en-US" w:eastAsia="fi-FI"/>
        </w:rPr>
        <w:t xml:space="preserve"> for</w:t>
      </w:r>
      <w:r w:rsidRPr="00C9135D">
        <w:rPr>
          <w:rFonts w:eastAsia="Times New Roman" w:cs="Times New Roman"/>
          <w:lang w:val="en-US" w:eastAsia="fi-FI"/>
        </w:rPr>
        <w:t xml:space="preserve"> Equality of Finland welcomes the opportunity to provide the Committee on the Elimination of Racial Discrimination</w:t>
      </w:r>
      <w:r w:rsidR="008B79E9">
        <w:rPr>
          <w:rFonts w:eastAsia="Times New Roman" w:cs="Times New Roman"/>
          <w:lang w:val="en-US" w:eastAsia="fi-FI"/>
        </w:rPr>
        <w:t xml:space="preserve"> (the Committee)</w:t>
      </w:r>
      <w:r w:rsidRPr="00C9135D">
        <w:rPr>
          <w:rFonts w:eastAsia="Times New Roman" w:cs="Times New Roman"/>
          <w:lang w:val="en-US" w:eastAsia="fi-FI"/>
        </w:rPr>
        <w:t xml:space="preserve"> with the following comments in connection with its consideration of Finland's twenty-fourth to twenty-sixth periodic reports under the International Convention on the Elimination of All Forms of Racial Discrimination</w:t>
      </w:r>
      <w:r>
        <w:rPr>
          <w:rFonts w:eastAsia="Times New Roman" w:cs="Times New Roman"/>
          <w:lang w:val="en-US" w:eastAsia="fi-FI"/>
        </w:rPr>
        <w:t xml:space="preserve"> (the Convention).</w:t>
      </w:r>
    </w:p>
    <w:p w14:paraId="11D3DC7A" w14:textId="77777777" w:rsidR="00591612" w:rsidRPr="00C9135D" w:rsidRDefault="00591612" w:rsidP="00591612">
      <w:p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t>The Ombudsman</w:t>
      </w:r>
      <w:r>
        <w:rPr>
          <w:rFonts w:eastAsia="Times New Roman" w:cs="Times New Roman"/>
          <w:lang w:val="en-US" w:eastAsia="fi-FI"/>
        </w:rPr>
        <w:t xml:space="preserve"> for</w:t>
      </w:r>
      <w:r w:rsidRPr="00FC6BDA">
        <w:rPr>
          <w:rFonts w:eastAsia="Times New Roman" w:cs="Times New Roman"/>
          <w:lang w:val="en-US" w:eastAsia="fi-FI"/>
        </w:rPr>
        <w:t xml:space="preserve"> </w:t>
      </w:r>
      <w:r w:rsidRPr="00C9135D">
        <w:rPr>
          <w:rFonts w:eastAsia="Times New Roman" w:cs="Times New Roman"/>
          <w:lang w:val="en-US" w:eastAsia="fi-FI"/>
        </w:rPr>
        <w:t>Equality is an independent authority responsible for supervising compliance with the Act on Equality between Women and Men</w:t>
      </w:r>
      <w:r>
        <w:rPr>
          <w:rFonts w:eastAsia="Times New Roman" w:cs="Times New Roman"/>
          <w:lang w:val="en-US" w:eastAsia="fi-FI"/>
        </w:rPr>
        <w:t xml:space="preserve"> (</w:t>
      </w:r>
      <w:r w:rsidRPr="001D38B3">
        <w:rPr>
          <w:rFonts w:eastAsia="Times New Roman" w:cs="Times New Roman"/>
          <w:i/>
          <w:iCs/>
          <w:lang w:val="en-US" w:eastAsia="fi-FI"/>
        </w:rPr>
        <w:t xml:space="preserve">Laki </w:t>
      </w:r>
      <w:proofErr w:type="spellStart"/>
      <w:r w:rsidRPr="001D38B3">
        <w:rPr>
          <w:rFonts w:eastAsia="Times New Roman" w:cs="Times New Roman"/>
          <w:i/>
          <w:iCs/>
          <w:lang w:val="en-US" w:eastAsia="fi-FI"/>
        </w:rPr>
        <w:t>naisten</w:t>
      </w:r>
      <w:proofErr w:type="spellEnd"/>
      <w:r w:rsidRPr="001D38B3">
        <w:rPr>
          <w:rFonts w:eastAsia="Times New Roman" w:cs="Times New Roman"/>
          <w:i/>
          <w:iCs/>
          <w:lang w:val="en-US" w:eastAsia="fi-FI"/>
        </w:rPr>
        <w:t xml:space="preserve"> ja </w:t>
      </w:r>
      <w:proofErr w:type="spellStart"/>
      <w:r w:rsidRPr="001D38B3">
        <w:rPr>
          <w:rFonts w:eastAsia="Times New Roman" w:cs="Times New Roman"/>
          <w:i/>
          <w:iCs/>
          <w:lang w:val="en-US" w:eastAsia="fi-FI"/>
        </w:rPr>
        <w:t>miesten</w:t>
      </w:r>
      <w:proofErr w:type="spellEnd"/>
      <w:r w:rsidRPr="001D38B3">
        <w:rPr>
          <w:rFonts w:eastAsia="Times New Roman" w:cs="Times New Roman"/>
          <w:i/>
          <w:iCs/>
          <w:lang w:val="en-US" w:eastAsia="fi-FI"/>
        </w:rPr>
        <w:t xml:space="preserve"> </w:t>
      </w:r>
      <w:proofErr w:type="spellStart"/>
      <w:r w:rsidRPr="001D38B3">
        <w:rPr>
          <w:rFonts w:eastAsia="Times New Roman" w:cs="Times New Roman"/>
          <w:i/>
          <w:iCs/>
          <w:lang w:val="en-US" w:eastAsia="fi-FI"/>
        </w:rPr>
        <w:t>välisestä</w:t>
      </w:r>
      <w:proofErr w:type="spellEnd"/>
      <w:r w:rsidRPr="001D38B3">
        <w:rPr>
          <w:rFonts w:eastAsia="Times New Roman" w:cs="Times New Roman"/>
          <w:i/>
          <w:iCs/>
          <w:lang w:val="en-US" w:eastAsia="fi-FI"/>
        </w:rPr>
        <w:t xml:space="preserve"> </w:t>
      </w:r>
      <w:proofErr w:type="spellStart"/>
      <w:r w:rsidRPr="001D38B3">
        <w:rPr>
          <w:rFonts w:eastAsia="Times New Roman" w:cs="Times New Roman"/>
          <w:i/>
          <w:iCs/>
          <w:lang w:val="en-US" w:eastAsia="fi-FI"/>
        </w:rPr>
        <w:t>tasa-arvosta</w:t>
      </w:r>
      <w:proofErr w:type="spellEnd"/>
      <w:r w:rsidRPr="001D38B3">
        <w:rPr>
          <w:rFonts w:eastAsia="Times New Roman" w:cs="Times New Roman"/>
          <w:i/>
          <w:iCs/>
          <w:lang w:val="en-US" w:eastAsia="fi-FI"/>
        </w:rPr>
        <w:t xml:space="preserve"> / Lag om </w:t>
      </w:r>
      <w:proofErr w:type="spellStart"/>
      <w:r w:rsidRPr="001D38B3">
        <w:rPr>
          <w:rFonts w:eastAsia="Times New Roman" w:cs="Times New Roman"/>
          <w:i/>
          <w:iCs/>
          <w:lang w:val="en-US" w:eastAsia="fi-FI"/>
        </w:rPr>
        <w:t>jämställdhet</w:t>
      </w:r>
      <w:proofErr w:type="spellEnd"/>
      <w:r w:rsidRPr="001D38B3">
        <w:rPr>
          <w:rFonts w:eastAsia="Times New Roman" w:cs="Times New Roman"/>
          <w:i/>
          <w:iCs/>
          <w:lang w:val="en-US" w:eastAsia="fi-FI"/>
        </w:rPr>
        <w:t xml:space="preserve"> </w:t>
      </w:r>
      <w:proofErr w:type="spellStart"/>
      <w:r w:rsidRPr="001D38B3">
        <w:rPr>
          <w:rFonts w:eastAsia="Times New Roman" w:cs="Times New Roman"/>
          <w:i/>
          <w:iCs/>
          <w:lang w:val="en-US" w:eastAsia="fi-FI"/>
        </w:rPr>
        <w:t>mellan</w:t>
      </w:r>
      <w:proofErr w:type="spellEnd"/>
      <w:r w:rsidRPr="001D38B3">
        <w:rPr>
          <w:rFonts w:eastAsia="Times New Roman" w:cs="Times New Roman"/>
          <w:i/>
          <w:iCs/>
          <w:lang w:val="en-US" w:eastAsia="fi-FI"/>
        </w:rPr>
        <w:t xml:space="preserve"> </w:t>
      </w:r>
      <w:proofErr w:type="spellStart"/>
      <w:r w:rsidRPr="001D38B3">
        <w:rPr>
          <w:rFonts w:eastAsia="Times New Roman" w:cs="Times New Roman"/>
          <w:i/>
          <w:iCs/>
          <w:lang w:val="en-US" w:eastAsia="fi-FI"/>
        </w:rPr>
        <w:t>kvinnor</w:t>
      </w:r>
      <w:proofErr w:type="spellEnd"/>
      <w:r w:rsidRPr="001D38B3">
        <w:rPr>
          <w:rFonts w:eastAsia="Times New Roman" w:cs="Times New Roman"/>
          <w:i/>
          <w:iCs/>
          <w:lang w:val="en-US" w:eastAsia="fi-FI"/>
        </w:rPr>
        <w:t xml:space="preserve"> </w:t>
      </w:r>
      <w:proofErr w:type="spellStart"/>
      <w:r w:rsidRPr="001D38B3">
        <w:rPr>
          <w:rFonts w:eastAsia="Times New Roman" w:cs="Times New Roman"/>
          <w:i/>
          <w:iCs/>
          <w:lang w:val="en-US" w:eastAsia="fi-FI"/>
        </w:rPr>
        <w:t>och</w:t>
      </w:r>
      <w:proofErr w:type="spellEnd"/>
      <w:r w:rsidRPr="001D38B3">
        <w:rPr>
          <w:rFonts w:eastAsia="Times New Roman" w:cs="Times New Roman"/>
          <w:i/>
          <w:iCs/>
          <w:lang w:val="en-US" w:eastAsia="fi-FI"/>
        </w:rPr>
        <w:t xml:space="preserve"> </w:t>
      </w:r>
      <w:proofErr w:type="spellStart"/>
      <w:r w:rsidRPr="001D38B3">
        <w:rPr>
          <w:rFonts w:eastAsia="Times New Roman" w:cs="Times New Roman"/>
          <w:i/>
          <w:iCs/>
          <w:lang w:val="en-US" w:eastAsia="fi-FI"/>
        </w:rPr>
        <w:t>män</w:t>
      </w:r>
      <w:proofErr w:type="spellEnd"/>
      <w:r>
        <w:rPr>
          <w:rFonts w:eastAsia="Times New Roman" w:cs="Times New Roman"/>
          <w:i/>
          <w:iCs/>
          <w:lang w:val="en-US" w:eastAsia="fi-FI"/>
        </w:rPr>
        <w:t>,</w:t>
      </w:r>
      <w:r>
        <w:rPr>
          <w:rFonts w:eastAsia="Times New Roman" w:cs="Times New Roman"/>
          <w:lang w:val="en-US" w:eastAsia="fi-FI"/>
        </w:rPr>
        <w:t xml:space="preserve"> 609/1986)</w:t>
      </w:r>
      <w:r w:rsidRPr="00C9135D">
        <w:rPr>
          <w:rFonts w:eastAsia="Times New Roman" w:cs="Times New Roman"/>
          <w:lang w:val="en-US" w:eastAsia="fi-FI"/>
        </w:rPr>
        <w:t xml:space="preserve"> and for promoting gender equality in Finland. The Ombudsman's statutory mandate covers discrimination on the grounds of sex, pregnancy, family responsibilities, gender identity and gender expression. Matters concerning racial and ethnic discrimination fall primarily within the mandate of the Non-Discrimination Ombudsman under the Non-Discrimination Act.</w:t>
      </w:r>
    </w:p>
    <w:p w14:paraId="07BDF7FC" w14:textId="77777777" w:rsidR="00591612" w:rsidRPr="00C9135D" w:rsidRDefault="00591612" w:rsidP="00591612">
      <w:p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t>The Ombudsman</w:t>
      </w:r>
      <w:r w:rsidRPr="00FA2468">
        <w:rPr>
          <w:rFonts w:eastAsia="Times New Roman" w:cs="Times New Roman"/>
          <w:lang w:val="en-US" w:eastAsia="fi-FI"/>
        </w:rPr>
        <w:t xml:space="preserve"> </w:t>
      </w:r>
      <w:r>
        <w:rPr>
          <w:rFonts w:eastAsia="Times New Roman" w:cs="Times New Roman"/>
          <w:lang w:val="en-US" w:eastAsia="fi-FI"/>
        </w:rPr>
        <w:t xml:space="preserve">for </w:t>
      </w:r>
      <w:r w:rsidRPr="00C9135D">
        <w:rPr>
          <w:rFonts w:eastAsia="Times New Roman" w:cs="Times New Roman"/>
          <w:lang w:val="en-US" w:eastAsia="fi-FI"/>
        </w:rPr>
        <w:t xml:space="preserve">Equality does not seek to provide a comprehensive assessment of Finland's implementation of the Convention. Rather, these comments are intended to complement the information available to the </w:t>
      </w:r>
      <w:r w:rsidRPr="00C9135D">
        <w:rPr>
          <w:rFonts w:eastAsia="Times New Roman" w:cs="Times New Roman"/>
          <w:lang w:val="en-US" w:eastAsia="fi-FI"/>
        </w:rPr>
        <w:lastRenderedPageBreak/>
        <w:t xml:space="preserve">Committee by presenting observations arising from </w:t>
      </w:r>
      <w:proofErr w:type="gramStart"/>
      <w:r w:rsidRPr="00C9135D">
        <w:rPr>
          <w:rFonts w:eastAsia="Times New Roman" w:cs="Times New Roman"/>
          <w:lang w:val="en-US" w:eastAsia="fi-FI"/>
        </w:rPr>
        <w:t>the Ombudsman's</w:t>
      </w:r>
      <w:proofErr w:type="gramEnd"/>
      <w:r w:rsidRPr="00C9135D">
        <w:rPr>
          <w:rFonts w:eastAsia="Times New Roman" w:cs="Times New Roman"/>
          <w:lang w:val="en-US" w:eastAsia="fi-FI"/>
        </w:rPr>
        <w:t xml:space="preserve"> statutory functions as an independent authority. They focus on situations in which issues of racial discrimination and gender equality arise together and where the Ombudsman</w:t>
      </w:r>
      <w:r>
        <w:rPr>
          <w:rFonts w:eastAsia="Times New Roman" w:cs="Times New Roman"/>
          <w:lang w:val="en-US" w:eastAsia="fi-FI"/>
        </w:rPr>
        <w:t xml:space="preserve"> for</w:t>
      </w:r>
      <w:r w:rsidRPr="00C9135D">
        <w:rPr>
          <w:rFonts w:eastAsia="Times New Roman" w:cs="Times New Roman"/>
          <w:lang w:val="en-US" w:eastAsia="fi-FI"/>
        </w:rPr>
        <w:t xml:space="preserve"> Equality </w:t>
      </w:r>
      <w:proofErr w:type="gramStart"/>
      <w:r w:rsidRPr="00C9135D">
        <w:rPr>
          <w:rFonts w:eastAsia="Times New Roman" w:cs="Times New Roman"/>
          <w:lang w:val="en-US" w:eastAsia="fi-FI"/>
        </w:rPr>
        <w:t>is able to</w:t>
      </w:r>
      <w:proofErr w:type="gramEnd"/>
      <w:r w:rsidRPr="00C9135D">
        <w:rPr>
          <w:rFonts w:eastAsia="Times New Roman" w:cs="Times New Roman"/>
          <w:lang w:val="en-US" w:eastAsia="fi-FI"/>
        </w:rPr>
        <w:t xml:space="preserve"> contribute a distinct perspective based on its supervisory experience and promotional mandate.</w:t>
      </w:r>
    </w:p>
    <w:p w14:paraId="1DDF32D9" w14:textId="77777777" w:rsidR="00591612" w:rsidRPr="00C9135D" w:rsidRDefault="00591612" w:rsidP="00591612">
      <w:p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t>Finland submitted its periodic report in 2021. Since then, several legislative, budgetary and policy developments have taken place. The present comments therefore focus on developments that are particularly relevant to the effective enjoyment of rights by women and girls belonging to ethnic or racial minorities, as well as on broader institutional developments affecting the practical implementation of equality and non-discrimination.</w:t>
      </w:r>
    </w:p>
    <w:p w14:paraId="16AE806F" w14:textId="77777777" w:rsidR="00591612" w:rsidRDefault="00591612" w:rsidP="00591612">
      <w:pPr>
        <w:spacing w:before="100" w:beforeAutospacing="1" w:after="100" w:afterAutospacing="1" w:line="240" w:lineRule="auto"/>
        <w:rPr>
          <w:lang w:val="en-US"/>
        </w:rPr>
      </w:pPr>
      <w:r w:rsidRPr="00C9135D">
        <w:rPr>
          <w:lang w:val="en-US"/>
        </w:rPr>
        <w:t>These comments focus on selected issues where the statutory mandate</w:t>
      </w:r>
      <w:r>
        <w:rPr>
          <w:lang w:val="en-US"/>
        </w:rPr>
        <w:t xml:space="preserve"> of</w:t>
      </w:r>
      <w:r w:rsidRPr="00EA38B5">
        <w:rPr>
          <w:lang w:val="en-US"/>
        </w:rPr>
        <w:t xml:space="preserve"> </w:t>
      </w:r>
      <w:r w:rsidRPr="00C9135D">
        <w:rPr>
          <w:lang w:val="en-US"/>
        </w:rPr>
        <w:t>Ombudsman</w:t>
      </w:r>
      <w:r>
        <w:rPr>
          <w:lang w:val="en-US"/>
        </w:rPr>
        <w:t xml:space="preserve"> for </w:t>
      </w:r>
      <w:r w:rsidRPr="00C9135D">
        <w:rPr>
          <w:lang w:val="en-US"/>
        </w:rPr>
        <w:t>Equality and practical supervisory experience provide a distinct contribution to the Committee's assessment of Finland's implementation of the Convention.</w:t>
      </w:r>
    </w:p>
    <w:p w14:paraId="22F9AD92" w14:textId="77777777" w:rsidR="00AB4660" w:rsidRDefault="00591612" w:rsidP="00892B9B">
      <w:pPr>
        <w:spacing w:before="100" w:beforeAutospacing="1" w:after="100" w:afterAutospacing="1" w:line="240" w:lineRule="auto"/>
        <w:rPr>
          <w:lang w:val="en-US"/>
        </w:rPr>
      </w:pPr>
      <w:r>
        <w:rPr>
          <w:lang w:val="en-US"/>
        </w:rPr>
        <w:t>While the present observations focus primarily on issues affecting women and girls belonging to ethnic or racial minorities, the Ombudsman</w:t>
      </w:r>
      <w:r w:rsidR="00AB4660">
        <w:rPr>
          <w:lang w:val="en-US"/>
        </w:rPr>
        <w:t xml:space="preserve"> recognizes that racial discrimination also affects men and boys in different ways, including through </w:t>
      </w:r>
      <w:proofErr w:type="spellStart"/>
      <w:r w:rsidR="00AB4660">
        <w:rPr>
          <w:lang w:val="en-US"/>
        </w:rPr>
        <w:t>labour</w:t>
      </w:r>
      <w:proofErr w:type="spellEnd"/>
      <w:r w:rsidR="00AB4660">
        <w:rPr>
          <w:lang w:val="en-US"/>
        </w:rPr>
        <w:t xml:space="preserve"> exploitation and exposure to racially motivated violence. </w:t>
      </w:r>
    </w:p>
    <w:p w14:paraId="71D757F2" w14:textId="2470D11C" w:rsidR="00591612" w:rsidRPr="00C9135D" w:rsidRDefault="00144EE3" w:rsidP="00591612">
      <w:pPr>
        <w:spacing w:before="100" w:beforeAutospacing="1" w:after="100" w:afterAutospacing="1" w:line="240" w:lineRule="auto"/>
        <w:rPr>
          <w:rFonts w:eastAsia="Times New Roman" w:cs="Times New Roman"/>
          <w:lang w:val="en-US" w:eastAsia="fi-FI"/>
        </w:rPr>
      </w:pPr>
      <w:r>
        <w:rPr>
          <w:lang w:val="en-US"/>
        </w:rPr>
        <w:t>T</w:t>
      </w:r>
      <w:r w:rsidR="00AB4660">
        <w:rPr>
          <w:lang w:val="en-US"/>
        </w:rPr>
        <w:t xml:space="preserve">he </w:t>
      </w:r>
      <w:r w:rsidR="004C64E9">
        <w:rPr>
          <w:lang w:val="en-US"/>
        </w:rPr>
        <w:t>O</w:t>
      </w:r>
      <w:r w:rsidR="00AB4660">
        <w:rPr>
          <w:lang w:val="en-US"/>
        </w:rPr>
        <w:t>mbudsman</w:t>
      </w:r>
      <w:r w:rsidR="00591612">
        <w:rPr>
          <w:lang w:val="en-US"/>
        </w:rPr>
        <w:t xml:space="preserve"> also recalls that the statutory mandate extends to discrimination related to gender identity and gender expression.</w:t>
      </w:r>
    </w:p>
    <w:p w14:paraId="6D55D0A7" w14:textId="77777777" w:rsidR="00591612" w:rsidRPr="00C41E25" w:rsidRDefault="00591612" w:rsidP="00C41E25">
      <w:pPr>
        <w:spacing w:before="100" w:beforeAutospacing="1" w:after="100" w:afterAutospacing="1" w:line="240" w:lineRule="auto"/>
        <w:ind w:left="1304"/>
        <w:outlineLvl w:val="1"/>
        <w:rPr>
          <w:rFonts w:eastAsia="Times New Roman" w:cs="Times New Roman"/>
          <w:b/>
          <w:bCs/>
          <w:sz w:val="27"/>
          <w:szCs w:val="27"/>
          <w:lang w:val="en-US" w:eastAsia="fi-FI"/>
        </w:rPr>
      </w:pPr>
      <w:r w:rsidRPr="00C41E25">
        <w:rPr>
          <w:rFonts w:eastAsia="Times New Roman" w:cs="Times New Roman"/>
          <w:b/>
          <w:bCs/>
          <w:sz w:val="27"/>
          <w:szCs w:val="27"/>
          <w:lang w:val="en-US" w:eastAsia="fi-FI"/>
        </w:rPr>
        <w:t>2. Gender-specific manifestations of racist hate speech and harassment</w:t>
      </w:r>
    </w:p>
    <w:p w14:paraId="10328CAF" w14:textId="77777777" w:rsidR="00591612" w:rsidRPr="00C9135D" w:rsidRDefault="00591612" w:rsidP="00591612">
      <w:p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t xml:space="preserve">The Ombudsman </w:t>
      </w:r>
      <w:r>
        <w:rPr>
          <w:rFonts w:eastAsia="Times New Roman" w:cs="Times New Roman"/>
          <w:lang w:val="en-US" w:eastAsia="fi-FI"/>
        </w:rPr>
        <w:t xml:space="preserve">for </w:t>
      </w:r>
      <w:r w:rsidRPr="00C9135D">
        <w:rPr>
          <w:rFonts w:eastAsia="Times New Roman" w:cs="Times New Roman"/>
          <w:lang w:val="en-US" w:eastAsia="fi-FI"/>
        </w:rPr>
        <w:t>Equality shares the Committee's concern about the prevalence and harmful effects of racist hate speech and harassment. Such conduct undermines equality, dignity and personal security and may have a chilling effect on the exercise of fundamental rights.</w:t>
      </w:r>
    </w:p>
    <w:p w14:paraId="7E4BCC58" w14:textId="77777777" w:rsidR="00591612" w:rsidRPr="00C9135D" w:rsidRDefault="00591612" w:rsidP="00591612">
      <w:p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t>From the perspective of the statutory mandate</w:t>
      </w:r>
      <w:r>
        <w:rPr>
          <w:rFonts w:eastAsia="Times New Roman" w:cs="Times New Roman"/>
          <w:lang w:val="en-US" w:eastAsia="fi-FI"/>
        </w:rPr>
        <w:t xml:space="preserve"> of the </w:t>
      </w:r>
      <w:r w:rsidRPr="00C9135D">
        <w:rPr>
          <w:rFonts w:eastAsia="Times New Roman" w:cs="Times New Roman"/>
          <w:lang w:val="en-US" w:eastAsia="fi-FI"/>
        </w:rPr>
        <w:t>Ombudsma</w:t>
      </w:r>
      <w:r>
        <w:rPr>
          <w:rFonts w:eastAsia="Times New Roman" w:cs="Times New Roman"/>
          <w:lang w:val="en-US" w:eastAsia="fi-FI"/>
        </w:rPr>
        <w:t>n for Equality</w:t>
      </w:r>
      <w:r w:rsidRPr="00C9135D">
        <w:rPr>
          <w:rFonts w:eastAsia="Times New Roman" w:cs="Times New Roman"/>
          <w:lang w:val="en-US" w:eastAsia="fi-FI"/>
        </w:rPr>
        <w:t xml:space="preserve">, particular attention should be paid to the experiences of women belonging to ethnic or racial minorities. In the Ombudsman's experience, racist hate speech directed at women frequently combines racist abuse with gender-specific and </w:t>
      </w:r>
      <w:proofErr w:type="spellStart"/>
      <w:r w:rsidRPr="00C9135D">
        <w:rPr>
          <w:rFonts w:eastAsia="Times New Roman" w:cs="Times New Roman"/>
          <w:lang w:val="en-US" w:eastAsia="fi-FI"/>
        </w:rPr>
        <w:t>sexualised</w:t>
      </w:r>
      <w:proofErr w:type="spellEnd"/>
      <w:r w:rsidRPr="00C9135D">
        <w:rPr>
          <w:rFonts w:eastAsia="Times New Roman" w:cs="Times New Roman"/>
          <w:lang w:val="en-US" w:eastAsia="fi-FI"/>
        </w:rPr>
        <w:t xml:space="preserve"> forms of harassment. These manifestations differ in nature from many other forms of racist hate speech and therefore require particular attention in prevention, recognition and response.</w:t>
      </w:r>
    </w:p>
    <w:p w14:paraId="3CEB43B4" w14:textId="77777777" w:rsidR="00591612" w:rsidRPr="00C9135D" w:rsidRDefault="00591612" w:rsidP="00591612">
      <w:p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t xml:space="preserve">The Ombudsman </w:t>
      </w:r>
      <w:r>
        <w:rPr>
          <w:rFonts w:eastAsia="Times New Roman" w:cs="Times New Roman"/>
          <w:lang w:val="en-US" w:eastAsia="fi-FI"/>
        </w:rPr>
        <w:t xml:space="preserve">for </w:t>
      </w:r>
      <w:r w:rsidRPr="00C9135D">
        <w:rPr>
          <w:rFonts w:eastAsia="Times New Roman" w:cs="Times New Roman"/>
          <w:lang w:val="en-US" w:eastAsia="fi-FI"/>
        </w:rPr>
        <w:t xml:space="preserve">Equality notes the </w:t>
      </w:r>
      <w:proofErr w:type="gramStart"/>
      <w:r w:rsidRPr="00C9135D">
        <w:rPr>
          <w:rFonts w:eastAsia="Times New Roman" w:cs="Times New Roman"/>
          <w:lang w:val="en-US" w:eastAsia="fi-FI"/>
        </w:rPr>
        <w:t>particular impact</w:t>
      </w:r>
      <w:proofErr w:type="gramEnd"/>
      <w:r w:rsidRPr="00C9135D">
        <w:rPr>
          <w:rFonts w:eastAsia="Times New Roman" w:cs="Times New Roman"/>
          <w:lang w:val="en-US" w:eastAsia="fi-FI"/>
        </w:rPr>
        <w:t xml:space="preserve"> of racist hate speech and harassment on the participation of women belonging to ethnic or racial minorities in public life. </w:t>
      </w:r>
      <w:r w:rsidRPr="00C9135D">
        <w:rPr>
          <w:lang w:val="en-US"/>
        </w:rPr>
        <w:t xml:space="preserve">Women who hold public office or otherwise participate actively in political life, public debate or civil society </w:t>
      </w:r>
      <w:r w:rsidRPr="00C9135D">
        <w:rPr>
          <w:rFonts w:eastAsia="Times New Roman" w:cs="Times New Roman"/>
          <w:lang w:val="en-US" w:eastAsia="fi-FI"/>
        </w:rPr>
        <w:t xml:space="preserve">may be disproportionately exposed to harassment intended to silence, </w:t>
      </w:r>
      <w:r w:rsidRPr="00C9135D">
        <w:rPr>
          <w:rFonts w:eastAsia="Times New Roman" w:cs="Times New Roman"/>
          <w:lang w:val="en-US" w:eastAsia="fi-FI"/>
        </w:rPr>
        <w:lastRenderedPageBreak/>
        <w:t>intimidate or discourage their participation. Such conduct affects not only the individuals concerned but may also undermine the diversity and inclusiveness of democratic decision-making.</w:t>
      </w:r>
      <w:r w:rsidRPr="00C9135D">
        <w:rPr>
          <w:lang w:val="en-US"/>
        </w:rPr>
        <w:t xml:space="preserve"> These forms of harassment may therefore have a disproportionate impact on democratic participation.</w:t>
      </w:r>
    </w:p>
    <w:p w14:paraId="2891346C" w14:textId="77777777" w:rsidR="00591612" w:rsidRPr="00C9135D" w:rsidRDefault="00591612" w:rsidP="00591612">
      <w:p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t xml:space="preserve">These developments are of </w:t>
      </w:r>
      <w:proofErr w:type="gramStart"/>
      <w:r w:rsidRPr="00C9135D">
        <w:rPr>
          <w:rFonts w:eastAsia="Times New Roman" w:cs="Times New Roman"/>
          <w:lang w:val="en-US" w:eastAsia="fi-FI"/>
        </w:rPr>
        <w:t>particular relevance</w:t>
      </w:r>
      <w:proofErr w:type="gramEnd"/>
      <w:r w:rsidRPr="00C9135D">
        <w:rPr>
          <w:rFonts w:eastAsia="Times New Roman" w:cs="Times New Roman"/>
          <w:lang w:val="en-US" w:eastAsia="fi-FI"/>
        </w:rPr>
        <w:t xml:space="preserve"> to the implementation of Article 5 of the Convention. The effective enjoyment of the rights protected under Article 5 requires </w:t>
      </w:r>
      <w:proofErr w:type="gramStart"/>
      <w:r w:rsidRPr="00C9135D">
        <w:rPr>
          <w:rFonts w:eastAsia="Times New Roman" w:cs="Times New Roman"/>
          <w:lang w:val="en-US" w:eastAsia="fi-FI"/>
        </w:rPr>
        <w:t>more than</w:t>
      </w:r>
      <w:proofErr w:type="gramEnd"/>
      <w:r w:rsidRPr="00C9135D">
        <w:rPr>
          <w:rFonts w:eastAsia="Times New Roman" w:cs="Times New Roman"/>
          <w:lang w:val="en-US" w:eastAsia="fi-FI"/>
        </w:rPr>
        <w:t xml:space="preserve"> formal equality before the law. Individuals must also be able to participate in political, public, economic, social and cultural life without fear of intimidation or harassment. Where racist hate speech disproportionately affects the ability of women belonging to ethnic or racial minorities to exercise these rights in practice, it raises concerns regarding the effective implementation of the Convention.</w:t>
      </w:r>
    </w:p>
    <w:p w14:paraId="6594D984" w14:textId="77777777" w:rsidR="00591612" w:rsidRPr="00C9135D" w:rsidRDefault="00591612" w:rsidP="00591612">
      <w:p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t xml:space="preserve">The Ombudsman </w:t>
      </w:r>
      <w:r>
        <w:rPr>
          <w:rFonts w:eastAsia="Times New Roman" w:cs="Times New Roman"/>
          <w:lang w:val="en-US" w:eastAsia="fi-FI"/>
        </w:rPr>
        <w:t xml:space="preserve">for </w:t>
      </w:r>
      <w:r w:rsidRPr="00C9135D">
        <w:rPr>
          <w:rFonts w:eastAsia="Times New Roman" w:cs="Times New Roman"/>
          <w:lang w:val="en-US" w:eastAsia="fi-FI"/>
        </w:rPr>
        <w:t>Equality further notes that criminal law forms only one part of an effective response to racist hate speech and harassment. Many incidents occur in workplaces, educational institutions and other environments where employers, educational institutions and public authorities have legal responsibilities to prevent harassment, respond effectively to complaints and promote equality. Effective implementation therefore requires coordinated preventive measures, accessible reporting mechanisms and adequate support for victims alongside criminal justice measures.</w:t>
      </w:r>
    </w:p>
    <w:p w14:paraId="1A698555" w14:textId="77777777" w:rsidR="00591612" w:rsidRPr="00C9135D" w:rsidRDefault="00591612" w:rsidP="00591612">
      <w:p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t>The Ombudsman</w:t>
      </w:r>
      <w:r>
        <w:rPr>
          <w:rFonts w:eastAsia="Times New Roman" w:cs="Times New Roman"/>
          <w:lang w:val="en-US" w:eastAsia="fi-FI"/>
        </w:rPr>
        <w:t xml:space="preserve"> for</w:t>
      </w:r>
      <w:r w:rsidRPr="00E9548E">
        <w:rPr>
          <w:rFonts w:eastAsia="Times New Roman" w:cs="Times New Roman"/>
          <w:lang w:val="en-US" w:eastAsia="fi-FI"/>
        </w:rPr>
        <w:t xml:space="preserve"> </w:t>
      </w:r>
      <w:r w:rsidRPr="00C9135D">
        <w:rPr>
          <w:rFonts w:eastAsia="Times New Roman" w:cs="Times New Roman"/>
          <w:lang w:val="en-US" w:eastAsia="fi-FI"/>
        </w:rPr>
        <w:t>Equality encourages the Committee to invite the State Party to:</w:t>
      </w:r>
    </w:p>
    <w:p w14:paraId="5D2CC254" w14:textId="77777777" w:rsidR="00591612" w:rsidRPr="00C9135D" w:rsidRDefault="00591612" w:rsidP="00591612">
      <w:pPr>
        <w:numPr>
          <w:ilvl w:val="0"/>
          <w:numId w:val="10"/>
        </w:numPr>
        <w:spacing w:before="100" w:beforeAutospacing="1" w:after="100" w:afterAutospacing="1" w:line="240" w:lineRule="auto"/>
        <w:rPr>
          <w:rFonts w:eastAsia="Times New Roman" w:cs="Times New Roman"/>
          <w:lang w:val="en-US" w:eastAsia="fi-FI"/>
        </w:rPr>
      </w:pPr>
      <w:proofErr w:type="spellStart"/>
      <w:r w:rsidRPr="00C9135D">
        <w:rPr>
          <w:rFonts w:eastAsia="Times New Roman" w:cs="Times New Roman"/>
          <w:lang w:val="en-US" w:eastAsia="fi-FI"/>
        </w:rPr>
        <w:t>recognise</w:t>
      </w:r>
      <w:proofErr w:type="spellEnd"/>
      <w:r w:rsidRPr="00C9135D">
        <w:rPr>
          <w:rFonts w:eastAsia="Times New Roman" w:cs="Times New Roman"/>
          <w:lang w:val="en-US" w:eastAsia="fi-FI"/>
        </w:rPr>
        <w:t xml:space="preserve"> the gender-specific manifestations of racist hate speech and harassment in policies and measures addressing </w:t>
      </w:r>
      <w:proofErr w:type="gramStart"/>
      <w:r w:rsidRPr="00C9135D">
        <w:rPr>
          <w:rFonts w:eastAsia="Times New Roman" w:cs="Times New Roman"/>
          <w:lang w:val="en-US" w:eastAsia="fi-FI"/>
        </w:rPr>
        <w:t>racism;</w:t>
      </w:r>
      <w:proofErr w:type="gramEnd"/>
      <w:r w:rsidRPr="00C9135D">
        <w:rPr>
          <w:rFonts w:eastAsia="Times New Roman" w:cs="Times New Roman"/>
          <w:lang w:val="en-US" w:eastAsia="fi-FI"/>
        </w:rPr>
        <w:t xml:space="preserve"> </w:t>
      </w:r>
    </w:p>
    <w:p w14:paraId="1927F00D" w14:textId="77777777" w:rsidR="00591612" w:rsidRPr="00C9135D" w:rsidRDefault="00591612" w:rsidP="00591612">
      <w:pPr>
        <w:numPr>
          <w:ilvl w:val="0"/>
          <w:numId w:val="10"/>
        </w:num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t xml:space="preserve">strengthen the capacity of public authorities and other duty-bearers to identify and respond effectively to racist harassment that also targets women because of their sex; and </w:t>
      </w:r>
    </w:p>
    <w:p w14:paraId="2C30ECE7" w14:textId="77777777" w:rsidR="00591612" w:rsidRPr="00C9135D" w:rsidRDefault="00591612" w:rsidP="00591612">
      <w:pPr>
        <w:numPr>
          <w:ilvl w:val="0"/>
          <w:numId w:val="10"/>
        </w:num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t xml:space="preserve">ensure that </w:t>
      </w:r>
      <w:proofErr w:type="gramStart"/>
      <w:r w:rsidRPr="00C9135D">
        <w:rPr>
          <w:rFonts w:eastAsia="Times New Roman" w:cs="Times New Roman"/>
          <w:lang w:val="en-US" w:eastAsia="fi-FI"/>
        </w:rPr>
        <w:t>persons</w:t>
      </w:r>
      <w:proofErr w:type="gramEnd"/>
      <w:r w:rsidRPr="00C9135D">
        <w:rPr>
          <w:rFonts w:eastAsia="Times New Roman" w:cs="Times New Roman"/>
          <w:lang w:val="en-US" w:eastAsia="fi-FI"/>
        </w:rPr>
        <w:t xml:space="preserve"> subjected to such harassment have access to effective reporting mechanisms, protection and appropriate support. </w:t>
      </w:r>
    </w:p>
    <w:p w14:paraId="6BFD2D03" w14:textId="77777777" w:rsidR="00591612" w:rsidRPr="00C41E25" w:rsidRDefault="00591612" w:rsidP="00C41E25">
      <w:pPr>
        <w:spacing w:before="100" w:beforeAutospacing="1" w:after="100" w:afterAutospacing="1" w:line="240" w:lineRule="auto"/>
        <w:ind w:left="1304"/>
        <w:outlineLvl w:val="1"/>
        <w:rPr>
          <w:rFonts w:eastAsia="Times New Roman" w:cs="Times New Roman"/>
          <w:b/>
          <w:bCs/>
          <w:sz w:val="27"/>
          <w:szCs w:val="27"/>
          <w:lang w:val="en-US" w:eastAsia="fi-FI"/>
        </w:rPr>
      </w:pPr>
      <w:r w:rsidRPr="00C41E25">
        <w:rPr>
          <w:rFonts w:eastAsia="Times New Roman" w:cs="Times New Roman"/>
          <w:b/>
          <w:bCs/>
          <w:sz w:val="27"/>
          <w:szCs w:val="27"/>
          <w:lang w:val="en-US" w:eastAsia="fi-FI"/>
        </w:rPr>
        <w:t>3. Equal treatment in working life: ensuring the effective enjoyment of rights</w:t>
      </w:r>
    </w:p>
    <w:p w14:paraId="6AB4B6C9" w14:textId="77777777" w:rsidR="00591612" w:rsidRPr="00C9135D" w:rsidRDefault="00591612" w:rsidP="00591612">
      <w:pPr>
        <w:spacing w:before="100" w:beforeAutospacing="1" w:after="100" w:afterAutospacing="1" w:line="240" w:lineRule="auto"/>
        <w:rPr>
          <w:lang w:val="en-US"/>
        </w:rPr>
      </w:pPr>
      <w:r w:rsidRPr="00C9135D">
        <w:rPr>
          <w:rFonts w:eastAsia="Times New Roman" w:cs="Times New Roman"/>
          <w:lang w:val="en-US" w:eastAsia="fi-FI"/>
        </w:rPr>
        <w:t>Equal access to employment and equal treatment in working life are central elements of the rights protected under Article 5 of the Convention. From the perspective of the statutory mandate</w:t>
      </w:r>
      <w:r>
        <w:rPr>
          <w:rFonts w:eastAsia="Times New Roman" w:cs="Times New Roman"/>
          <w:lang w:val="en-US" w:eastAsia="fi-FI"/>
        </w:rPr>
        <w:t xml:space="preserve"> of the</w:t>
      </w:r>
      <w:r w:rsidRPr="00AE1E25">
        <w:rPr>
          <w:rFonts w:eastAsia="Times New Roman" w:cs="Times New Roman"/>
          <w:lang w:val="en-US" w:eastAsia="fi-FI"/>
        </w:rPr>
        <w:t xml:space="preserve"> </w:t>
      </w:r>
      <w:r w:rsidRPr="00C9135D">
        <w:rPr>
          <w:rFonts w:eastAsia="Times New Roman" w:cs="Times New Roman"/>
          <w:lang w:val="en-US" w:eastAsia="fi-FI"/>
        </w:rPr>
        <w:t>Ombudsman</w:t>
      </w:r>
      <w:r>
        <w:rPr>
          <w:rFonts w:eastAsia="Times New Roman" w:cs="Times New Roman"/>
          <w:lang w:val="en-US" w:eastAsia="fi-FI"/>
        </w:rPr>
        <w:t xml:space="preserve"> for </w:t>
      </w:r>
      <w:r w:rsidRPr="00C9135D">
        <w:rPr>
          <w:rFonts w:eastAsia="Times New Roman" w:cs="Times New Roman"/>
          <w:lang w:val="en-US" w:eastAsia="fi-FI"/>
        </w:rPr>
        <w:t>Equality</w:t>
      </w:r>
      <w:r>
        <w:rPr>
          <w:rFonts w:eastAsia="Times New Roman" w:cs="Times New Roman"/>
          <w:lang w:val="en-US" w:eastAsia="fi-FI"/>
        </w:rPr>
        <w:t>,</w:t>
      </w:r>
      <w:r w:rsidRPr="00C9135D">
        <w:rPr>
          <w:rFonts w:eastAsia="Times New Roman" w:cs="Times New Roman"/>
          <w:lang w:val="en-US" w:eastAsia="fi-FI"/>
        </w:rPr>
        <w:t xml:space="preserve"> </w:t>
      </w:r>
      <w:r w:rsidRPr="00C9135D">
        <w:rPr>
          <w:lang w:val="en-US"/>
        </w:rPr>
        <w:t xml:space="preserve">working life is one of the areas in which the practical implementation of equality rights is most clearly tested. </w:t>
      </w:r>
      <w:r w:rsidRPr="00C9135D">
        <w:rPr>
          <w:rFonts w:eastAsia="Times New Roman" w:cs="Times New Roman"/>
          <w:lang w:val="en-US" w:eastAsia="fi-FI"/>
        </w:rPr>
        <w:t>Although discrimination on the grounds of ethnicity falls within the mandate of the Non-Discrimination Ombudsman, the Ombudsman</w:t>
      </w:r>
      <w:r>
        <w:rPr>
          <w:rFonts w:eastAsia="Times New Roman" w:cs="Times New Roman"/>
          <w:lang w:val="en-US" w:eastAsia="fi-FI"/>
        </w:rPr>
        <w:t xml:space="preserve"> for </w:t>
      </w:r>
      <w:r w:rsidRPr="00C9135D">
        <w:rPr>
          <w:rFonts w:eastAsia="Times New Roman" w:cs="Times New Roman"/>
          <w:lang w:val="en-US" w:eastAsia="fi-FI"/>
        </w:rPr>
        <w:t xml:space="preserve">Equality regularly encounters situations in which gender-related discrimination affects women belonging to ethnic or racial </w:t>
      </w:r>
      <w:proofErr w:type="gramStart"/>
      <w:r w:rsidRPr="00C9135D">
        <w:rPr>
          <w:rFonts w:eastAsia="Times New Roman" w:cs="Times New Roman"/>
          <w:lang w:val="en-US" w:eastAsia="fi-FI"/>
        </w:rPr>
        <w:t>minorities in particular</w:t>
      </w:r>
      <w:proofErr w:type="gramEnd"/>
      <w:r w:rsidRPr="00C9135D">
        <w:rPr>
          <w:rFonts w:eastAsia="Times New Roman" w:cs="Times New Roman"/>
          <w:lang w:val="en-US" w:eastAsia="fi-FI"/>
        </w:rPr>
        <w:t>.</w:t>
      </w:r>
      <w:r w:rsidRPr="00C9135D">
        <w:rPr>
          <w:lang w:val="en-US"/>
        </w:rPr>
        <w:t xml:space="preserve"> </w:t>
      </w:r>
    </w:p>
    <w:p w14:paraId="31D53009" w14:textId="77777777" w:rsidR="00591612" w:rsidRPr="00C9135D" w:rsidRDefault="00591612" w:rsidP="00591612">
      <w:pPr>
        <w:spacing w:before="100" w:beforeAutospacing="1" w:after="100" w:afterAutospacing="1" w:line="240" w:lineRule="auto"/>
        <w:rPr>
          <w:rFonts w:eastAsia="Times New Roman" w:cs="Times New Roman"/>
          <w:lang w:val="en-US" w:eastAsia="fi-FI"/>
        </w:rPr>
      </w:pPr>
      <w:r w:rsidRPr="00C9135D">
        <w:rPr>
          <w:lang w:val="en-US"/>
        </w:rPr>
        <w:lastRenderedPageBreak/>
        <w:t>Preventing discrimination in working life is not only a matter of individual legal protection but also of employers fulfilling their statutory equality obligations.</w:t>
      </w:r>
    </w:p>
    <w:p w14:paraId="5AA09C24" w14:textId="77777777" w:rsidR="00591612" w:rsidRPr="00C9135D" w:rsidRDefault="00591612" w:rsidP="00591612">
      <w:p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t>The Ombudsman</w:t>
      </w:r>
      <w:r w:rsidRPr="00466C44">
        <w:rPr>
          <w:rFonts w:eastAsia="Times New Roman" w:cs="Times New Roman"/>
          <w:lang w:val="en-US" w:eastAsia="fi-FI"/>
        </w:rPr>
        <w:t xml:space="preserve"> </w:t>
      </w:r>
      <w:r>
        <w:rPr>
          <w:rFonts w:eastAsia="Times New Roman" w:cs="Times New Roman"/>
          <w:lang w:val="en-US" w:eastAsia="fi-FI"/>
        </w:rPr>
        <w:t xml:space="preserve">for </w:t>
      </w:r>
      <w:r w:rsidRPr="00C9135D">
        <w:rPr>
          <w:rFonts w:eastAsia="Times New Roman" w:cs="Times New Roman"/>
          <w:lang w:val="en-US" w:eastAsia="fi-FI"/>
        </w:rPr>
        <w:t>Equality notes that women belonging to ethnic or racial minorities may encounter multiple barriers in working life. Pregnancy and family responsibilities may interact with stereotypes related to ethnicity, religion or cultural background, increasing the risk of discrimination in recruitment, employment relationships and career development. Such barriers may substantially limit the effective enjoyment of the right to work on equal terms.</w:t>
      </w:r>
    </w:p>
    <w:p w14:paraId="5E92E6DF" w14:textId="77777777" w:rsidR="00591612" w:rsidRPr="00C9135D" w:rsidRDefault="00591612" w:rsidP="00591612">
      <w:p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t xml:space="preserve">The Ombudsman </w:t>
      </w:r>
      <w:r>
        <w:rPr>
          <w:rFonts w:eastAsia="Times New Roman" w:cs="Times New Roman"/>
          <w:lang w:val="en-US" w:eastAsia="fi-FI"/>
        </w:rPr>
        <w:t xml:space="preserve">for </w:t>
      </w:r>
      <w:r w:rsidRPr="00C9135D">
        <w:rPr>
          <w:rFonts w:eastAsia="Times New Roman" w:cs="Times New Roman"/>
          <w:lang w:val="en-US" w:eastAsia="fi-FI"/>
        </w:rPr>
        <w:t xml:space="preserve">Equality wishes to underline that pregnancy discrimination remains one of the most persistent forms of discrimination encountered in its supervisory work. Where pregnancy discrimination affects women belonging to ethnic or racial minorities, its consequences may be compounded by other barriers to </w:t>
      </w:r>
      <w:proofErr w:type="spellStart"/>
      <w:r w:rsidRPr="00C9135D">
        <w:rPr>
          <w:rFonts w:eastAsia="Times New Roman" w:cs="Times New Roman"/>
          <w:lang w:val="en-US" w:eastAsia="fi-FI"/>
        </w:rPr>
        <w:t>labour</w:t>
      </w:r>
      <w:proofErr w:type="spellEnd"/>
      <w:r w:rsidRPr="00C9135D">
        <w:rPr>
          <w:rFonts w:eastAsia="Times New Roman" w:cs="Times New Roman"/>
          <w:lang w:val="en-US" w:eastAsia="fi-FI"/>
        </w:rPr>
        <w:t xml:space="preserve"> market participation, making effective legal protection particularly important. Employers therefore play a central role in preventing discrimination through equal treatment, transparent recruitment practices and compliance with their statutory equality obligations.</w:t>
      </w:r>
    </w:p>
    <w:p w14:paraId="7C3516C1" w14:textId="5F53A1BC" w:rsidR="004C725E" w:rsidRDefault="00591612" w:rsidP="00591612">
      <w:p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t xml:space="preserve">The Ombudsman </w:t>
      </w:r>
      <w:r>
        <w:rPr>
          <w:rFonts w:eastAsia="Times New Roman" w:cs="Times New Roman"/>
          <w:lang w:val="en-US" w:eastAsia="fi-FI"/>
        </w:rPr>
        <w:t xml:space="preserve">for </w:t>
      </w:r>
      <w:r w:rsidRPr="00C9135D">
        <w:rPr>
          <w:rFonts w:eastAsia="Times New Roman" w:cs="Times New Roman"/>
          <w:lang w:val="en-US" w:eastAsia="fi-FI"/>
        </w:rPr>
        <w:t xml:space="preserve">Equality also notes that </w:t>
      </w:r>
      <w:proofErr w:type="spellStart"/>
      <w:r w:rsidRPr="00C9135D">
        <w:rPr>
          <w:rFonts w:eastAsia="Times New Roman" w:cs="Times New Roman"/>
          <w:lang w:val="en-US" w:eastAsia="fi-FI"/>
        </w:rPr>
        <w:t>labour</w:t>
      </w:r>
      <w:proofErr w:type="spellEnd"/>
      <w:r w:rsidRPr="00C9135D">
        <w:rPr>
          <w:rFonts w:eastAsia="Times New Roman" w:cs="Times New Roman"/>
          <w:lang w:val="en-US" w:eastAsia="fi-FI"/>
        </w:rPr>
        <w:t xml:space="preserve"> exploitation may have a clear gender dimension. </w:t>
      </w:r>
      <w:r w:rsidR="004C725E">
        <w:rPr>
          <w:rFonts w:eastAsia="Times New Roman" w:cs="Times New Roman"/>
          <w:lang w:val="en-US" w:eastAsia="fi-FI"/>
        </w:rPr>
        <w:t xml:space="preserve">While women belonging to ethnic or racial minorities may face </w:t>
      </w:r>
      <w:proofErr w:type="gramStart"/>
      <w:r w:rsidR="004C725E">
        <w:rPr>
          <w:rFonts w:eastAsia="Times New Roman" w:cs="Times New Roman"/>
          <w:lang w:val="en-US" w:eastAsia="fi-FI"/>
        </w:rPr>
        <w:t>particular risks</w:t>
      </w:r>
      <w:proofErr w:type="gramEnd"/>
      <w:r w:rsidR="004C725E">
        <w:rPr>
          <w:rFonts w:eastAsia="Times New Roman" w:cs="Times New Roman"/>
          <w:lang w:val="en-US" w:eastAsia="fi-FI"/>
        </w:rPr>
        <w:t xml:space="preserve"> of multiple discrimination in low-paid and female-dominated sectors</w:t>
      </w:r>
      <w:r w:rsidR="00892B9B">
        <w:rPr>
          <w:rFonts w:eastAsia="Times New Roman" w:cs="Times New Roman"/>
          <w:lang w:val="en-US" w:eastAsia="fi-FI"/>
        </w:rPr>
        <w:t>, including care work, cleaning, domestic work and other service occupations</w:t>
      </w:r>
      <w:r w:rsidR="004C725E">
        <w:rPr>
          <w:rFonts w:eastAsia="Times New Roman" w:cs="Times New Roman"/>
          <w:lang w:val="en-US" w:eastAsia="fi-FI"/>
        </w:rPr>
        <w:t xml:space="preserve">, men belonging to ethnic or racial minorities may also be exposed to serious forms of </w:t>
      </w:r>
      <w:proofErr w:type="spellStart"/>
      <w:r w:rsidR="004C725E">
        <w:rPr>
          <w:rFonts w:eastAsia="Times New Roman" w:cs="Times New Roman"/>
          <w:lang w:val="en-US" w:eastAsia="fi-FI"/>
        </w:rPr>
        <w:t>labour</w:t>
      </w:r>
      <w:proofErr w:type="spellEnd"/>
      <w:r w:rsidR="004C725E">
        <w:rPr>
          <w:rFonts w:eastAsia="Times New Roman" w:cs="Times New Roman"/>
          <w:lang w:val="en-US" w:eastAsia="fi-FI"/>
        </w:rPr>
        <w:t xml:space="preserve"> exploitation, particularly in sectors such as construction, transport, agriculture and platform-based work. Effective protection requires </w:t>
      </w:r>
      <w:proofErr w:type="spellStart"/>
      <w:r w:rsidR="004C725E">
        <w:rPr>
          <w:rFonts w:eastAsia="Times New Roman" w:cs="Times New Roman"/>
          <w:lang w:val="en-US" w:eastAsia="fi-FI"/>
        </w:rPr>
        <w:t>labour</w:t>
      </w:r>
      <w:proofErr w:type="spellEnd"/>
      <w:r w:rsidR="004C725E">
        <w:rPr>
          <w:rFonts w:eastAsia="Times New Roman" w:cs="Times New Roman"/>
          <w:lang w:val="en-US" w:eastAsia="fi-FI"/>
        </w:rPr>
        <w:t xml:space="preserve"> inspection and anti-discrimination mechanisms that </w:t>
      </w:r>
      <w:proofErr w:type="gramStart"/>
      <w:r w:rsidR="004C725E">
        <w:rPr>
          <w:rFonts w:eastAsia="Times New Roman" w:cs="Times New Roman"/>
          <w:lang w:val="en-US" w:eastAsia="fi-FI"/>
        </w:rPr>
        <w:t>are capable of addressing</w:t>
      </w:r>
      <w:proofErr w:type="gramEnd"/>
      <w:r w:rsidR="004C725E">
        <w:rPr>
          <w:rFonts w:eastAsia="Times New Roman" w:cs="Times New Roman"/>
          <w:lang w:val="en-US" w:eastAsia="fi-FI"/>
        </w:rPr>
        <w:t xml:space="preserve"> these different patterns of vulnerability.</w:t>
      </w:r>
    </w:p>
    <w:p w14:paraId="2819284B" w14:textId="77777777" w:rsidR="00591612" w:rsidRPr="00C9135D" w:rsidRDefault="00591612" w:rsidP="00591612">
      <w:p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t xml:space="preserve">The Ombudsman </w:t>
      </w:r>
      <w:r>
        <w:rPr>
          <w:rFonts w:eastAsia="Times New Roman" w:cs="Times New Roman"/>
          <w:lang w:val="en-US" w:eastAsia="fi-FI"/>
        </w:rPr>
        <w:t xml:space="preserve">for </w:t>
      </w:r>
      <w:r w:rsidRPr="00C9135D">
        <w:rPr>
          <w:rFonts w:eastAsia="Times New Roman" w:cs="Times New Roman"/>
          <w:lang w:val="en-US" w:eastAsia="fi-FI"/>
        </w:rPr>
        <w:t xml:space="preserve">Equality </w:t>
      </w:r>
      <w:proofErr w:type="spellStart"/>
      <w:r w:rsidRPr="00C9135D">
        <w:rPr>
          <w:rFonts w:eastAsia="Times New Roman" w:cs="Times New Roman"/>
          <w:lang w:val="en-US" w:eastAsia="fi-FI"/>
        </w:rPr>
        <w:t>emphasises</w:t>
      </w:r>
      <w:proofErr w:type="spellEnd"/>
      <w:r w:rsidRPr="00C9135D">
        <w:rPr>
          <w:rFonts w:eastAsia="Times New Roman" w:cs="Times New Roman"/>
          <w:lang w:val="en-US" w:eastAsia="fi-FI"/>
        </w:rPr>
        <w:t xml:space="preserve"> that effective implementation of the Convention depends not only on legislation but also on accessible and effective remedies. Individuals must be able to </w:t>
      </w:r>
      <w:proofErr w:type="spellStart"/>
      <w:r w:rsidRPr="00C9135D">
        <w:rPr>
          <w:rFonts w:eastAsia="Times New Roman" w:cs="Times New Roman"/>
          <w:lang w:val="en-US" w:eastAsia="fi-FI"/>
        </w:rPr>
        <w:t>recognise</w:t>
      </w:r>
      <w:proofErr w:type="spellEnd"/>
      <w:r w:rsidRPr="00C9135D">
        <w:rPr>
          <w:rFonts w:eastAsia="Times New Roman" w:cs="Times New Roman"/>
          <w:lang w:val="en-US" w:eastAsia="fi-FI"/>
        </w:rPr>
        <w:t xml:space="preserve"> discrimination, obtain information and advice, report violations and receive effective protection without unnecessary practical or procedural barriers. Confidence in public authorities, timely access to advice and effective enforcement are essential if the rights guaranteed by law are to be </w:t>
      </w:r>
      <w:proofErr w:type="spellStart"/>
      <w:r w:rsidRPr="00C9135D">
        <w:rPr>
          <w:rFonts w:eastAsia="Times New Roman" w:cs="Times New Roman"/>
          <w:lang w:val="en-US" w:eastAsia="fi-FI"/>
        </w:rPr>
        <w:t>realised</w:t>
      </w:r>
      <w:proofErr w:type="spellEnd"/>
      <w:r w:rsidRPr="00C9135D">
        <w:rPr>
          <w:rFonts w:eastAsia="Times New Roman" w:cs="Times New Roman"/>
          <w:lang w:val="en-US" w:eastAsia="fi-FI"/>
        </w:rPr>
        <w:t xml:space="preserve"> in practice.</w:t>
      </w:r>
    </w:p>
    <w:p w14:paraId="682B7F3D" w14:textId="77777777" w:rsidR="00591612" w:rsidRPr="00C9135D" w:rsidRDefault="00591612" w:rsidP="00591612">
      <w:p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t xml:space="preserve">The Ombudsman </w:t>
      </w:r>
      <w:r>
        <w:rPr>
          <w:rFonts w:eastAsia="Times New Roman" w:cs="Times New Roman"/>
          <w:lang w:val="en-US" w:eastAsia="fi-FI"/>
        </w:rPr>
        <w:t xml:space="preserve">for </w:t>
      </w:r>
      <w:r w:rsidRPr="00C9135D">
        <w:rPr>
          <w:rFonts w:eastAsia="Times New Roman" w:cs="Times New Roman"/>
          <w:lang w:val="en-US" w:eastAsia="fi-FI"/>
        </w:rPr>
        <w:t>Equality encourages the Committee to invite the State Party to:</w:t>
      </w:r>
    </w:p>
    <w:p w14:paraId="67BD37A0" w14:textId="77777777" w:rsidR="00591612" w:rsidRPr="00C9135D" w:rsidRDefault="00591612" w:rsidP="00591612">
      <w:pPr>
        <w:numPr>
          <w:ilvl w:val="0"/>
          <w:numId w:val="11"/>
        </w:num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t xml:space="preserve">strengthen measures to prevent discrimination against women in working life, paying particular attention to the situation of women belonging to ethnic or racial </w:t>
      </w:r>
      <w:proofErr w:type="gramStart"/>
      <w:r w:rsidRPr="00C9135D">
        <w:rPr>
          <w:rFonts w:eastAsia="Times New Roman" w:cs="Times New Roman"/>
          <w:lang w:val="en-US" w:eastAsia="fi-FI"/>
        </w:rPr>
        <w:t>minorities;</w:t>
      </w:r>
      <w:proofErr w:type="gramEnd"/>
      <w:r w:rsidRPr="00C9135D">
        <w:rPr>
          <w:rFonts w:eastAsia="Times New Roman" w:cs="Times New Roman"/>
          <w:lang w:val="en-US" w:eastAsia="fi-FI"/>
        </w:rPr>
        <w:t xml:space="preserve"> </w:t>
      </w:r>
    </w:p>
    <w:p w14:paraId="610BE79D" w14:textId="77777777" w:rsidR="00591612" w:rsidRPr="00C9135D" w:rsidRDefault="00591612" w:rsidP="00591612">
      <w:pPr>
        <w:numPr>
          <w:ilvl w:val="0"/>
          <w:numId w:val="11"/>
        </w:num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lastRenderedPageBreak/>
        <w:t xml:space="preserve">ensure effective protection against pregnancy discrimination and equal access to remedies for all women; and </w:t>
      </w:r>
    </w:p>
    <w:p w14:paraId="20C160DB" w14:textId="77777777" w:rsidR="00591612" w:rsidRPr="00C9135D" w:rsidRDefault="00591612" w:rsidP="00591612">
      <w:pPr>
        <w:numPr>
          <w:ilvl w:val="0"/>
          <w:numId w:val="11"/>
        </w:num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t xml:space="preserve">continue efforts to improve the accessibility of advice, reporting mechanisms and legal protection for </w:t>
      </w:r>
      <w:proofErr w:type="gramStart"/>
      <w:r w:rsidRPr="00C9135D">
        <w:rPr>
          <w:rFonts w:eastAsia="Times New Roman" w:cs="Times New Roman"/>
          <w:lang w:val="en-US" w:eastAsia="fi-FI"/>
        </w:rPr>
        <w:t>persons</w:t>
      </w:r>
      <w:proofErr w:type="gramEnd"/>
      <w:r w:rsidRPr="00C9135D">
        <w:rPr>
          <w:rFonts w:eastAsia="Times New Roman" w:cs="Times New Roman"/>
          <w:lang w:val="en-US" w:eastAsia="fi-FI"/>
        </w:rPr>
        <w:t xml:space="preserve"> experiencing discrimination in working life.</w:t>
      </w:r>
    </w:p>
    <w:p w14:paraId="5BC15122" w14:textId="77777777" w:rsidR="00591612" w:rsidRPr="00C41E25" w:rsidRDefault="00591612" w:rsidP="00C41E25">
      <w:pPr>
        <w:spacing w:before="100" w:beforeAutospacing="1" w:after="100" w:afterAutospacing="1" w:line="240" w:lineRule="auto"/>
        <w:ind w:left="1304"/>
        <w:outlineLvl w:val="1"/>
        <w:rPr>
          <w:rFonts w:eastAsia="Times New Roman" w:cs="Times New Roman"/>
          <w:b/>
          <w:bCs/>
          <w:sz w:val="27"/>
          <w:szCs w:val="27"/>
          <w:lang w:val="en-US" w:eastAsia="fi-FI"/>
        </w:rPr>
      </w:pPr>
      <w:r w:rsidRPr="00C41E25">
        <w:rPr>
          <w:rFonts w:eastAsia="Times New Roman" w:cs="Times New Roman"/>
          <w:b/>
          <w:bCs/>
          <w:sz w:val="27"/>
          <w:szCs w:val="27"/>
          <w:lang w:val="en-US" w:eastAsia="fi-FI"/>
        </w:rPr>
        <w:t xml:space="preserve">4. Gendered dimensions of violence and equal protection </w:t>
      </w:r>
    </w:p>
    <w:p w14:paraId="22526FC0" w14:textId="77777777" w:rsidR="00591612" w:rsidRDefault="00591612" w:rsidP="00591612">
      <w:pPr>
        <w:spacing w:before="100" w:beforeAutospacing="1" w:after="100" w:afterAutospacing="1" w:line="240" w:lineRule="auto"/>
        <w:rPr>
          <w:rFonts w:eastAsia="Times New Roman" w:cs="Times New Roman"/>
          <w:lang w:val="en-US" w:eastAsia="fi-FI"/>
        </w:rPr>
      </w:pPr>
      <w:r>
        <w:rPr>
          <w:rFonts w:eastAsia="Times New Roman" w:cs="Times New Roman"/>
          <w:lang w:val="en-US" w:eastAsia="fi-FI"/>
        </w:rPr>
        <w:t xml:space="preserve">The Ombudsman for Equality notes that the gendered dimensions of violence may affect different groups in different ways. While women belonging to ethnic or racial minorities may face </w:t>
      </w:r>
      <w:proofErr w:type="gramStart"/>
      <w:r>
        <w:rPr>
          <w:rFonts w:eastAsia="Times New Roman" w:cs="Times New Roman"/>
          <w:lang w:val="en-US" w:eastAsia="fi-FI"/>
        </w:rPr>
        <w:t>particular barriers</w:t>
      </w:r>
      <w:proofErr w:type="gramEnd"/>
      <w:r>
        <w:rPr>
          <w:rFonts w:eastAsia="Times New Roman" w:cs="Times New Roman"/>
          <w:lang w:val="en-US" w:eastAsia="fi-FI"/>
        </w:rPr>
        <w:t xml:space="preserve"> in accessing protection against gender-based violence, men and boys belonging to ethnic or racial minorities may be disproportionately exposed to racially motivated violence, particularly in public spaces. Effective implementation of the Convention therefore requires that public authorities recognize the differing gendered patterns of violence and ensure equal protection for all. </w:t>
      </w:r>
    </w:p>
    <w:p w14:paraId="4F95EFE4" w14:textId="77777777" w:rsidR="00591612" w:rsidRPr="00C9135D" w:rsidRDefault="00591612" w:rsidP="00591612">
      <w:p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t>Violence against women constitutes a serious violation of fundamental and human rights. From the perspective of the statutory mandate</w:t>
      </w:r>
      <w:r>
        <w:rPr>
          <w:rFonts w:eastAsia="Times New Roman" w:cs="Times New Roman"/>
          <w:lang w:val="en-US" w:eastAsia="fi-FI"/>
        </w:rPr>
        <w:t xml:space="preserve"> of the </w:t>
      </w:r>
      <w:r w:rsidRPr="00C9135D">
        <w:rPr>
          <w:rFonts w:eastAsia="Times New Roman" w:cs="Times New Roman"/>
          <w:lang w:val="en-US" w:eastAsia="fi-FI"/>
        </w:rPr>
        <w:t>Ombudsma</w:t>
      </w:r>
      <w:r>
        <w:rPr>
          <w:rFonts w:eastAsia="Times New Roman" w:cs="Times New Roman"/>
          <w:lang w:val="en-US" w:eastAsia="fi-FI"/>
        </w:rPr>
        <w:t>n for Equality</w:t>
      </w:r>
      <w:r w:rsidRPr="00C9135D">
        <w:rPr>
          <w:rFonts w:eastAsia="Times New Roman" w:cs="Times New Roman"/>
          <w:lang w:val="en-US" w:eastAsia="fi-FI"/>
        </w:rPr>
        <w:t>, particular attention should be paid to ensuring that all women have equal access to protection, support and justice, irrespective of their ethnic origin, religion or other background. Equal protection against violence is an essential element of the effective enjoyment of human rights.</w:t>
      </w:r>
    </w:p>
    <w:p w14:paraId="4620E12F" w14:textId="77777777" w:rsidR="00591612" w:rsidRPr="00C9135D" w:rsidRDefault="00591612" w:rsidP="00591612">
      <w:p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t xml:space="preserve">The Ombudsman </w:t>
      </w:r>
      <w:r>
        <w:rPr>
          <w:rFonts w:eastAsia="Times New Roman" w:cs="Times New Roman"/>
          <w:lang w:val="en-US" w:eastAsia="fi-FI"/>
        </w:rPr>
        <w:t xml:space="preserve">for </w:t>
      </w:r>
      <w:r w:rsidRPr="00C9135D">
        <w:rPr>
          <w:rFonts w:eastAsia="Times New Roman" w:cs="Times New Roman"/>
          <w:lang w:val="en-US" w:eastAsia="fi-FI"/>
        </w:rPr>
        <w:t>Equality notes that women belonging to ethnic or racial minorities may face additional barriers in accessing protection and support. Such barriers may arise from language, limited knowledge of available services, economic dependency, distrust of public authorities or other practical circumstances. The availability of services alone is therefore not sufficient. Equal protection requires that support services, legal remedies and public authorities are genuinely accessible to all women in practice.</w:t>
      </w:r>
    </w:p>
    <w:p w14:paraId="766B9C5E" w14:textId="6318FC61" w:rsidR="00591612" w:rsidRPr="00C9135D" w:rsidRDefault="00591612" w:rsidP="00591612">
      <w:pPr>
        <w:spacing w:before="100" w:beforeAutospacing="1" w:after="100" w:afterAutospacing="1" w:line="240" w:lineRule="auto"/>
        <w:rPr>
          <w:rFonts w:eastAsia="Times New Roman" w:cs="Times New Roman"/>
          <w:lang w:val="en-US" w:eastAsia="fi-FI"/>
        </w:rPr>
      </w:pPr>
      <w:bookmarkStart w:id="0" w:name="_Hlk235457305"/>
      <w:r w:rsidRPr="00C9135D">
        <w:rPr>
          <w:rFonts w:eastAsia="Times New Roman" w:cs="Times New Roman"/>
          <w:lang w:val="en-US" w:eastAsia="fi-FI"/>
        </w:rPr>
        <w:t xml:space="preserve">The Ombudsman </w:t>
      </w:r>
      <w:r>
        <w:rPr>
          <w:rFonts w:eastAsia="Times New Roman" w:cs="Times New Roman"/>
          <w:lang w:val="en-US" w:eastAsia="fi-FI"/>
        </w:rPr>
        <w:t xml:space="preserve">for </w:t>
      </w:r>
      <w:r w:rsidRPr="00C9135D">
        <w:rPr>
          <w:rFonts w:eastAsia="Times New Roman" w:cs="Times New Roman"/>
          <w:lang w:val="en-US" w:eastAsia="fi-FI"/>
        </w:rPr>
        <w:t xml:space="preserve">Equality has also </w:t>
      </w:r>
      <w:proofErr w:type="spellStart"/>
      <w:r w:rsidRPr="00C9135D">
        <w:rPr>
          <w:rFonts w:eastAsia="Times New Roman" w:cs="Times New Roman"/>
          <w:lang w:val="en-US" w:eastAsia="fi-FI"/>
        </w:rPr>
        <w:t>emphasised</w:t>
      </w:r>
      <w:proofErr w:type="spellEnd"/>
      <w:r w:rsidRPr="00C9135D">
        <w:rPr>
          <w:rFonts w:eastAsia="Times New Roman" w:cs="Times New Roman"/>
          <w:lang w:val="en-US" w:eastAsia="fi-FI"/>
        </w:rPr>
        <w:t xml:space="preserve"> the importance of ensuring effective responses to different forms of gender-based violence affecting women belonging to ethnic or racial minorities, including intimate partner violence, </w:t>
      </w:r>
      <w:proofErr w:type="spellStart"/>
      <w:r w:rsidRPr="00C9135D">
        <w:rPr>
          <w:rFonts w:eastAsia="Times New Roman" w:cs="Times New Roman"/>
          <w:lang w:val="en-US" w:eastAsia="fi-FI"/>
        </w:rPr>
        <w:t>honour</w:t>
      </w:r>
      <w:proofErr w:type="spellEnd"/>
      <w:r w:rsidRPr="00C9135D">
        <w:rPr>
          <w:rFonts w:eastAsia="Times New Roman" w:cs="Times New Roman"/>
          <w:lang w:val="en-US" w:eastAsia="fi-FI"/>
        </w:rPr>
        <w:t>-related violence and forced marriage.</w:t>
      </w:r>
      <w:r>
        <w:rPr>
          <w:rFonts w:eastAsia="Times New Roman" w:cs="Times New Roman"/>
          <w:lang w:val="en-US" w:eastAsia="fi-FI"/>
        </w:rPr>
        <w:t xml:space="preserve"> The Ombudsman takes note with satisfaction</w:t>
      </w:r>
      <w:r w:rsidR="004C64E9">
        <w:rPr>
          <w:rFonts w:eastAsia="Times New Roman" w:cs="Times New Roman"/>
          <w:lang w:val="en-US" w:eastAsia="fi-FI"/>
        </w:rPr>
        <w:t xml:space="preserve"> of</w:t>
      </w:r>
      <w:r>
        <w:rPr>
          <w:rFonts w:eastAsia="Times New Roman" w:cs="Times New Roman"/>
          <w:lang w:val="en-US" w:eastAsia="fi-FI"/>
        </w:rPr>
        <w:t xml:space="preserve"> the recent legislative reforms strengthening the legal framework to address female genital mutilation and forced marriage. These include the introduction of a specific criminal offence of female genital mutilation and amendments strengthening the criminal law framework applica</w:t>
      </w:r>
      <w:r w:rsidR="004C64E9">
        <w:rPr>
          <w:rFonts w:eastAsia="Times New Roman" w:cs="Times New Roman"/>
          <w:lang w:val="en-US" w:eastAsia="fi-FI"/>
        </w:rPr>
        <w:t>ble</w:t>
      </w:r>
      <w:r>
        <w:rPr>
          <w:rFonts w:eastAsia="Times New Roman" w:cs="Times New Roman"/>
          <w:lang w:val="en-US" w:eastAsia="fi-FI"/>
        </w:rPr>
        <w:t xml:space="preserve"> to cases of forced marriage.</w:t>
      </w:r>
      <w:r w:rsidRPr="00C9135D">
        <w:rPr>
          <w:rFonts w:eastAsia="Times New Roman" w:cs="Times New Roman"/>
          <w:lang w:val="en-US" w:eastAsia="fi-FI"/>
        </w:rPr>
        <w:t xml:space="preserve"> While</w:t>
      </w:r>
      <w:r w:rsidR="004C64E9">
        <w:rPr>
          <w:rFonts w:eastAsia="Times New Roman" w:cs="Times New Roman"/>
          <w:lang w:val="en-US" w:eastAsia="fi-FI"/>
        </w:rPr>
        <w:t xml:space="preserve"> these</w:t>
      </w:r>
      <w:r w:rsidRPr="00C9135D">
        <w:rPr>
          <w:rFonts w:eastAsia="Times New Roman" w:cs="Times New Roman"/>
          <w:lang w:val="en-US" w:eastAsia="fi-FI"/>
        </w:rPr>
        <w:t xml:space="preserve"> forms of </w:t>
      </w:r>
      <w:r w:rsidR="0043006E">
        <w:rPr>
          <w:rFonts w:eastAsia="Times New Roman" w:cs="Times New Roman"/>
          <w:lang w:val="en-US" w:eastAsia="fi-FI"/>
        </w:rPr>
        <w:t>gender-based</w:t>
      </w:r>
      <w:r w:rsidR="0043006E" w:rsidRPr="00C9135D">
        <w:rPr>
          <w:rFonts w:eastAsia="Times New Roman" w:cs="Times New Roman"/>
          <w:lang w:val="en-US" w:eastAsia="fi-FI"/>
        </w:rPr>
        <w:t xml:space="preserve"> </w:t>
      </w:r>
      <w:r w:rsidRPr="00C9135D">
        <w:rPr>
          <w:rFonts w:eastAsia="Times New Roman" w:cs="Times New Roman"/>
          <w:lang w:val="en-US" w:eastAsia="fi-FI"/>
        </w:rPr>
        <w:t xml:space="preserve">violence differ in their characteristics, public authorities should be equipped to </w:t>
      </w:r>
      <w:proofErr w:type="spellStart"/>
      <w:r w:rsidRPr="00C9135D">
        <w:rPr>
          <w:rFonts w:eastAsia="Times New Roman" w:cs="Times New Roman"/>
          <w:lang w:val="en-US" w:eastAsia="fi-FI"/>
        </w:rPr>
        <w:t>recognise</w:t>
      </w:r>
      <w:proofErr w:type="spellEnd"/>
      <w:r w:rsidRPr="00C9135D">
        <w:rPr>
          <w:rFonts w:eastAsia="Times New Roman" w:cs="Times New Roman"/>
          <w:lang w:val="en-US" w:eastAsia="fi-FI"/>
        </w:rPr>
        <w:t xml:space="preserve"> their specific features and respond in a manner that ensures equal protection and effective access to justice.</w:t>
      </w:r>
    </w:p>
    <w:bookmarkEnd w:id="0"/>
    <w:p w14:paraId="195AA941" w14:textId="77777777" w:rsidR="00591612" w:rsidRPr="00C9135D" w:rsidRDefault="00591612" w:rsidP="00591612">
      <w:p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lastRenderedPageBreak/>
        <w:t xml:space="preserve">The Ombudsman </w:t>
      </w:r>
      <w:r>
        <w:rPr>
          <w:rFonts w:eastAsia="Times New Roman" w:cs="Times New Roman"/>
          <w:lang w:val="en-US" w:eastAsia="fi-FI"/>
        </w:rPr>
        <w:t xml:space="preserve">for </w:t>
      </w:r>
      <w:r w:rsidRPr="00C9135D">
        <w:rPr>
          <w:rFonts w:eastAsia="Times New Roman" w:cs="Times New Roman"/>
          <w:lang w:val="en-US" w:eastAsia="fi-FI"/>
        </w:rPr>
        <w:t>Equality further notes that effective protection depends not only on legislation but also on the practical functioning of public authorities. Early identification of risks, appropriate risk assessment, timely intervention and effective cooperation between authorities are all essential to ensuring that victims receive the protection to which they are entitled.</w:t>
      </w:r>
    </w:p>
    <w:p w14:paraId="461BD3B1" w14:textId="77777777" w:rsidR="00591612" w:rsidRPr="00C9135D" w:rsidRDefault="00591612" w:rsidP="00591612">
      <w:p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t>Recent supervisory findings by the Deputy Chancellor of Justice have highlighted shortcomings in the practical handling of intimate partner violence cases, particularly with regard to risk assessment and the consistency of protective measures.</w:t>
      </w:r>
      <w:r>
        <w:rPr>
          <w:rStyle w:val="Alaviitteenviite"/>
          <w:rFonts w:eastAsia="Times New Roman" w:cs="Times New Roman"/>
          <w:lang w:val="en-US" w:eastAsia="fi-FI"/>
        </w:rPr>
        <w:footnoteReference w:id="1"/>
      </w:r>
      <w:r w:rsidRPr="00C9135D">
        <w:rPr>
          <w:rFonts w:eastAsia="Times New Roman" w:cs="Times New Roman"/>
          <w:lang w:val="en-US" w:eastAsia="fi-FI"/>
        </w:rPr>
        <w:t xml:space="preserve"> These observations underline the importance of ensuring that legal safeguards are implemented effectively in practice and that public authorities have the capacity to provide timely and appropriate protection to victims.</w:t>
      </w:r>
    </w:p>
    <w:p w14:paraId="3495062B" w14:textId="77777777" w:rsidR="00591612" w:rsidRPr="00C9135D" w:rsidRDefault="00591612" w:rsidP="00591612">
      <w:p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t xml:space="preserve">The Ombudsman </w:t>
      </w:r>
      <w:r>
        <w:rPr>
          <w:rFonts w:eastAsia="Times New Roman" w:cs="Times New Roman"/>
          <w:lang w:val="en-US" w:eastAsia="fi-FI"/>
        </w:rPr>
        <w:t xml:space="preserve">for </w:t>
      </w:r>
      <w:r w:rsidRPr="00C9135D">
        <w:rPr>
          <w:rFonts w:eastAsia="Times New Roman" w:cs="Times New Roman"/>
          <w:lang w:val="en-US" w:eastAsia="fi-FI"/>
        </w:rPr>
        <w:t xml:space="preserve">Equality further </w:t>
      </w:r>
      <w:proofErr w:type="spellStart"/>
      <w:r w:rsidRPr="00C9135D">
        <w:rPr>
          <w:rFonts w:eastAsia="Times New Roman" w:cs="Times New Roman"/>
          <w:lang w:val="en-US" w:eastAsia="fi-FI"/>
        </w:rPr>
        <w:t>emphasises</w:t>
      </w:r>
      <w:proofErr w:type="spellEnd"/>
      <w:r w:rsidRPr="00C9135D">
        <w:rPr>
          <w:rFonts w:eastAsia="Times New Roman" w:cs="Times New Roman"/>
          <w:lang w:val="en-US" w:eastAsia="fi-FI"/>
        </w:rPr>
        <w:t xml:space="preserve"> that equal protection against violence requires not only effective responses after violence has occurred but also preventive measures. Prevention should include accessible information about rights and available services, early identification of risks, effective outreach and measures that ensure women belonging to ethnic or racial minorities can seek help at an early stage without unnecessary barriers.</w:t>
      </w:r>
    </w:p>
    <w:p w14:paraId="541A636E" w14:textId="77777777" w:rsidR="00591612" w:rsidRPr="00C9135D" w:rsidRDefault="00591612" w:rsidP="00591612">
      <w:p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t xml:space="preserve">The Ombudsman </w:t>
      </w:r>
      <w:r>
        <w:rPr>
          <w:rFonts w:eastAsia="Times New Roman" w:cs="Times New Roman"/>
          <w:lang w:val="en-US" w:eastAsia="fi-FI"/>
        </w:rPr>
        <w:t xml:space="preserve">for </w:t>
      </w:r>
      <w:r w:rsidRPr="00C9135D">
        <w:rPr>
          <w:rFonts w:eastAsia="Times New Roman" w:cs="Times New Roman"/>
          <w:lang w:val="en-US" w:eastAsia="fi-FI"/>
        </w:rPr>
        <w:t xml:space="preserve">Equality also </w:t>
      </w:r>
      <w:proofErr w:type="spellStart"/>
      <w:r w:rsidRPr="00C9135D">
        <w:rPr>
          <w:rFonts w:eastAsia="Times New Roman" w:cs="Times New Roman"/>
          <w:lang w:val="en-US" w:eastAsia="fi-FI"/>
        </w:rPr>
        <w:t>emphasises</w:t>
      </w:r>
      <w:proofErr w:type="spellEnd"/>
      <w:r w:rsidRPr="00C9135D">
        <w:rPr>
          <w:rFonts w:eastAsia="Times New Roman" w:cs="Times New Roman"/>
          <w:lang w:val="en-US" w:eastAsia="fi-FI"/>
        </w:rPr>
        <w:t xml:space="preserve"> the importance of ensuring equal access to </w:t>
      </w:r>
      <w:proofErr w:type="spellStart"/>
      <w:r w:rsidRPr="00C9135D">
        <w:rPr>
          <w:rFonts w:eastAsia="Times New Roman" w:cs="Times New Roman"/>
          <w:lang w:val="en-US" w:eastAsia="fi-FI"/>
        </w:rPr>
        <w:t>specialised</w:t>
      </w:r>
      <w:proofErr w:type="spellEnd"/>
      <w:r w:rsidRPr="00C9135D">
        <w:rPr>
          <w:rFonts w:eastAsia="Times New Roman" w:cs="Times New Roman"/>
          <w:lang w:val="en-US" w:eastAsia="fi-FI"/>
        </w:rPr>
        <w:t xml:space="preserve"> support services, including low-threshold services for victims of sexual violence. Such services must be accessible to all victims, irrespective of their ethnic origin or background.</w:t>
      </w:r>
    </w:p>
    <w:p w14:paraId="13655B90" w14:textId="77777777" w:rsidR="00591612" w:rsidRPr="00C9135D" w:rsidRDefault="00591612" w:rsidP="00591612">
      <w:p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t xml:space="preserve">The Ombudsman </w:t>
      </w:r>
      <w:r>
        <w:rPr>
          <w:rFonts w:eastAsia="Times New Roman" w:cs="Times New Roman"/>
          <w:lang w:val="en-US" w:eastAsia="fi-FI"/>
        </w:rPr>
        <w:t xml:space="preserve">for </w:t>
      </w:r>
      <w:r w:rsidRPr="00C9135D">
        <w:rPr>
          <w:rFonts w:eastAsia="Times New Roman" w:cs="Times New Roman"/>
          <w:lang w:val="en-US" w:eastAsia="fi-FI"/>
        </w:rPr>
        <w:t>Equality encourages the Committee to invite the State Party to:</w:t>
      </w:r>
    </w:p>
    <w:p w14:paraId="32766CAB" w14:textId="77777777" w:rsidR="00591612" w:rsidRPr="00C9135D" w:rsidRDefault="00591612" w:rsidP="00591612">
      <w:pPr>
        <w:numPr>
          <w:ilvl w:val="0"/>
          <w:numId w:val="12"/>
        </w:num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t xml:space="preserve">ensure that protection, support services and legal remedies are effectively accessible to women belonging to ethnic or racial </w:t>
      </w:r>
      <w:proofErr w:type="gramStart"/>
      <w:r w:rsidRPr="00C9135D">
        <w:rPr>
          <w:rFonts w:eastAsia="Times New Roman" w:cs="Times New Roman"/>
          <w:lang w:val="en-US" w:eastAsia="fi-FI"/>
        </w:rPr>
        <w:t>minorities;</w:t>
      </w:r>
      <w:proofErr w:type="gramEnd"/>
      <w:r w:rsidRPr="00C9135D">
        <w:rPr>
          <w:rFonts w:eastAsia="Times New Roman" w:cs="Times New Roman"/>
          <w:lang w:val="en-US" w:eastAsia="fi-FI"/>
        </w:rPr>
        <w:t xml:space="preserve"> </w:t>
      </w:r>
    </w:p>
    <w:p w14:paraId="0433AF4C" w14:textId="77777777" w:rsidR="00591612" w:rsidRPr="00C9135D" w:rsidRDefault="00591612" w:rsidP="00591612">
      <w:pPr>
        <w:numPr>
          <w:ilvl w:val="0"/>
          <w:numId w:val="12"/>
        </w:num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t xml:space="preserve">strengthen the capacity of public authorities to identify, assess and respond effectively to different forms of gender-based violence, including through consistent risk assessment and inter-agency cooperation; and </w:t>
      </w:r>
    </w:p>
    <w:p w14:paraId="4DD89B8C" w14:textId="77777777" w:rsidR="00591612" w:rsidRPr="00C9135D" w:rsidRDefault="00591612" w:rsidP="00591612">
      <w:pPr>
        <w:numPr>
          <w:ilvl w:val="0"/>
          <w:numId w:val="12"/>
        </w:num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t xml:space="preserve">strengthen preventive measures and ensure that victim support services adequately </w:t>
      </w:r>
      <w:proofErr w:type="gramStart"/>
      <w:r w:rsidRPr="00C9135D">
        <w:rPr>
          <w:rFonts w:eastAsia="Times New Roman" w:cs="Times New Roman"/>
          <w:lang w:val="en-US" w:eastAsia="fi-FI"/>
        </w:rPr>
        <w:t>take into account</w:t>
      </w:r>
      <w:proofErr w:type="gramEnd"/>
      <w:r w:rsidRPr="00C9135D">
        <w:rPr>
          <w:rFonts w:eastAsia="Times New Roman" w:cs="Times New Roman"/>
          <w:lang w:val="en-US" w:eastAsia="fi-FI"/>
        </w:rPr>
        <w:t xml:space="preserve"> the diverse circumstances in which women experience violence.</w:t>
      </w:r>
    </w:p>
    <w:p w14:paraId="09D438C2" w14:textId="77777777" w:rsidR="00591612" w:rsidRPr="00C41E25" w:rsidRDefault="00591612" w:rsidP="00C41E25">
      <w:pPr>
        <w:spacing w:before="100" w:beforeAutospacing="1" w:after="100" w:afterAutospacing="1" w:line="240" w:lineRule="auto"/>
        <w:ind w:left="1304"/>
        <w:outlineLvl w:val="1"/>
        <w:rPr>
          <w:rFonts w:eastAsia="Times New Roman" w:cs="Times New Roman"/>
          <w:b/>
          <w:bCs/>
          <w:sz w:val="27"/>
          <w:szCs w:val="27"/>
          <w:lang w:val="en-US" w:eastAsia="fi-FI"/>
        </w:rPr>
      </w:pPr>
      <w:r w:rsidRPr="00C41E25">
        <w:rPr>
          <w:rFonts w:eastAsia="Times New Roman" w:cs="Times New Roman"/>
          <w:b/>
          <w:bCs/>
          <w:sz w:val="27"/>
          <w:szCs w:val="27"/>
          <w:lang w:val="en-US" w:eastAsia="fi-FI"/>
        </w:rPr>
        <w:t>5. Effective implementation requires strong institutions</w:t>
      </w:r>
    </w:p>
    <w:p w14:paraId="2D92175C" w14:textId="77777777" w:rsidR="00591612" w:rsidRPr="00C9135D" w:rsidRDefault="00591612" w:rsidP="00591612">
      <w:pPr>
        <w:spacing w:before="100" w:beforeAutospacing="1" w:after="100" w:afterAutospacing="1" w:line="240" w:lineRule="auto"/>
        <w:rPr>
          <w:rFonts w:eastAsia="Times New Roman" w:cs="Times New Roman"/>
          <w:lang w:val="en-US" w:eastAsia="fi-FI"/>
        </w:rPr>
      </w:pPr>
      <w:r w:rsidRPr="00C9135D">
        <w:rPr>
          <w:lang w:val="en-US"/>
        </w:rPr>
        <w:t>Taken together, the observations presented in this submission point to a broader conclusion</w:t>
      </w:r>
      <w:r w:rsidRPr="00C9135D">
        <w:rPr>
          <w:rFonts w:eastAsia="Times New Roman" w:cs="Times New Roman"/>
          <w:lang w:val="en-US" w:eastAsia="fi-FI"/>
        </w:rPr>
        <w:t xml:space="preserve">. Finland has a comprehensive legislative framework for promoting equality and combating discrimination. The continuing challenge is to ensure that the rights guaranteed by law are </w:t>
      </w:r>
      <w:proofErr w:type="spellStart"/>
      <w:r w:rsidRPr="00C9135D">
        <w:rPr>
          <w:rFonts w:eastAsia="Times New Roman" w:cs="Times New Roman"/>
          <w:lang w:val="en-US" w:eastAsia="fi-FI"/>
        </w:rPr>
        <w:t>realised</w:t>
      </w:r>
      <w:proofErr w:type="spellEnd"/>
      <w:r w:rsidRPr="00C9135D">
        <w:rPr>
          <w:rFonts w:eastAsia="Times New Roman" w:cs="Times New Roman"/>
          <w:lang w:val="en-US" w:eastAsia="fi-FI"/>
        </w:rPr>
        <w:t xml:space="preserve"> effectively </w:t>
      </w:r>
      <w:r w:rsidRPr="00C9135D">
        <w:rPr>
          <w:rFonts w:eastAsia="Times New Roman" w:cs="Times New Roman"/>
          <w:lang w:val="en-US" w:eastAsia="fi-FI"/>
        </w:rPr>
        <w:lastRenderedPageBreak/>
        <w:t>in practice. This requires not only legislation but also strong institutions, effective implementation and accessible remedies.</w:t>
      </w:r>
    </w:p>
    <w:p w14:paraId="5896F6B1" w14:textId="77777777" w:rsidR="00591612" w:rsidRPr="00C9135D" w:rsidRDefault="00591612" w:rsidP="00591612">
      <w:p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t xml:space="preserve">The Ombudsman </w:t>
      </w:r>
      <w:r>
        <w:rPr>
          <w:rFonts w:eastAsia="Times New Roman" w:cs="Times New Roman"/>
          <w:lang w:val="en-US" w:eastAsia="fi-FI"/>
        </w:rPr>
        <w:t xml:space="preserve">for </w:t>
      </w:r>
      <w:r w:rsidRPr="00C9135D">
        <w:rPr>
          <w:rFonts w:eastAsia="Times New Roman" w:cs="Times New Roman"/>
          <w:lang w:val="en-US" w:eastAsia="fi-FI"/>
        </w:rPr>
        <w:t xml:space="preserve">Equality </w:t>
      </w:r>
      <w:proofErr w:type="spellStart"/>
      <w:r w:rsidRPr="00C9135D">
        <w:rPr>
          <w:rFonts w:eastAsia="Times New Roman" w:cs="Times New Roman"/>
          <w:lang w:val="en-US" w:eastAsia="fi-FI"/>
        </w:rPr>
        <w:t>emphasises</w:t>
      </w:r>
      <w:proofErr w:type="spellEnd"/>
      <w:r w:rsidRPr="00C9135D">
        <w:rPr>
          <w:rFonts w:eastAsia="Times New Roman" w:cs="Times New Roman"/>
          <w:lang w:val="en-US" w:eastAsia="fi-FI"/>
        </w:rPr>
        <w:t xml:space="preserve"> that evidence-based policymaking is an essential component of the effective implementation of the Convention. Legislative reforms and public policies should be supported by systematic impact assessments, including assessments of their implications for equality and non-discrimination. Equally important is the evaluation of whether legislative and policy measures achieve their intended objectives in practice, particularly for </w:t>
      </w:r>
      <w:proofErr w:type="gramStart"/>
      <w:r w:rsidRPr="00C9135D">
        <w:rPr>
          <w:rFonts w:eastAsia="Times New Roman" w:cs="Times New Roman"/>
          <w:lang w:val="en-US" w:eastAsia="fi-FI"/>
        </w:rPr>
        <w:t>persons</w:t>
      </w:r>
      <w:proofErr w:type="gramEnd"/>
      <w:r w:rsidRPr="00C9135D">
        <w:rPr>
          <w:rFonts w:eastAsia="Times New Roman" w:cs="Times New Roman"/>
          <w:lang w:val="en-US" w:eastAsia="fi-FI"/>
        </w:rPr>
        <w:t xml:space="preserve"> who may face multiple or overlapping barriers to the enjoyment of their rights. </w:t>
      </w:r>
      <w:r w:rsidRPr="00C9135D">
        <w:rPr>
          <w:lang w:val="en-US"/>
        </w:rPr>
        <w:t>Systematic impact assessment also contributes to transparency, accountability and public confidence in decision-making.</w:t>
      </w:r>
    </w:p>
    <w:p w14:paraId="3282CF13" w14:textId="77777777" w:rsidR="00591612" w:rsidRPr="00C9135D" w:rsidRDefault="00591612" w:rsidP="00591612">
      <w:p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t xml:space="preserve">Effective implementation also depends on reliable data and independent analysis. The ability to identify structural inequalities, monitor developments and evaluate public policies requires high-quality official statistics and sustainable institutional capacity to produce them. The Ombudsman </w:t>
      </w:r>
      <w:r>
        <w:rPr>
          <w:rFonts w:eastAsia="Times New Roman" w:cs="Times New Roman"/>
          <w:lang w:val="en-US" w:eastAsia="fi-FI"/>
        </w:rPr>
        <w:t xml:space="preserve">for </w:t>
      </w:r>
      <w:r w:rsidRPr="00C9135D">
        <w:rPr>
          <w:rFonts w:eastAsia="Times New Roman" w:cs="Times New Roman"/>
          <w:lang w:val="en-US" w:eastAsia="fi-FI"/>
        </w:rPr>
        <w:t xml:space="preserve">Equality therefore underlines the importance of safeguarding the capacity of </w:t>
      </w:r>
      <w:r w:rsidRPr="00A4113F">
        <w:rPr>
          <w:rFonts w:eastAsia="Times New Roman" w:cs="Times New Roman"/>
          <w:lang w:val="en-US" w:eastAsia="fi-FI"/>
        </w:rPr>
        <w:t>Statistics Finland</w:t>
      </w:r>
      <w:r>
        <w:rPr>
          <w:rFonts w:eastAsia="Times New Roman" w:cs="Times New Roman"/>
          <w:lang w:val="en-US" w:eastAsia="fi-FI"/>
        </w:rPr>
        <w:t xml:space="preserve"> (</w:t>
      </w:r>
      <w:proofErr w:type="spellStart"/>
      <w:r w:rsidRPr="00A4113F">
        <w:rPr>
          <w:rFonts w:eastAsia="Times New Roman" w:cs="Times New Roman"/>
          <w:i/>
          <w:iCs/>
          <w:lang w:val="en-US" w:eastAsia="fi-FI"/>
        </w:rPr>
        <w:t>Tilastokeskus</w:t>
      </w:r>
      <w:proofErr w:type="spellEnd"/>
      <w:r>
        <w:rPr>
          <w:rFonts w:eastAsia="Times New Roman" w:cs="Times New Roman"/>
          <w:i/>
          <w:iCs/>
          <w:lang w:val="en-US" w:eastAsia="fi-FI"/>
        </w:rPr>
        <w:t xml:space="preserve"> /</w:t>
      </w:r>
      <w:r w:rsidRPr="00A4113F">
        <w:rPr>
          <w:rFonts w:eastAsia="Times New Roman" w:cs="Times New Roman"/>
          <w:i/>
          <w:iCs/>
          <w:lang w:val="en-US" w:eastAsia="fi-FI"/>
        </w:rPr>
        <w:t xml:space="preserve"> </w:t>
      </w:r>
      <w:proofErr w:type="spellStart"/>
      <w:r w:rsidRPr="00A4113F">
        <w:rPr>
          <w:rFonts w:eastAsia="Times New Roman" w:cs="Times New Roman"/>
          <w:i/>
          <w:iCs/>
          <w:lang w:val="en-US" w:eastAsia="fi-FI"/>
        </w:rPr>
        <w:t>Statistikcentralen</w:t>
      </w:r>
      <w:proofErr w:type="spellEnd"/>
      <w:r>
        <w:rPr>
          <w:rFonts w:eastAsia="Times New Roman" w:cs="Times New Roman"/>
          <w:lang w:val="en-US" w:eastAsia="fi-FI"/>
        </w:rPr>
        <w:t>)</w:t>
      </w:r>
      <w:r w:rsidRPr="00C9135D">
        <w:rPr>
          <w:rFonts w:eastAsia="Times New Roman" w:cs="Times New Roman"/>
          <w:lang w:val="en-US" w:eastAsia="fi-FI"/>
        </w:rPr>
        <w:t xml:space="preserve"> to produce the data necessary for equality monitoring and evidence-based policymaking.</w:t>
      </w:r>
    </w:p>
    <w:p w14:paraId="5F4EDF85" w14:textId="77777777" w:rsidR="00591612" w:rsidRPr="00C9135D" w:rsidRDefault="00591612" w:rsidP="00591612">
      <w:p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t xml:space="preserve">Independent civil society </w:t>
      </w:r>
      <w:proofErr w:type="spellStart"/>
      <w:r w:rsidRPr="00C9135D">
        <w:rPr>
          <w:rFonts w:eastAsia="Times New Roman" w:cs="Times New Roman"/>
          <w:lang w:val="en-US" w:eastAsia="fi-FI"/>
        </w:rPr>
        <w:t>organisations</w:t>
      </w:r>
      <w:proofErr w:type="spellEnd"/>
      <w:r w:rsidRPr="00C9135D">
        <w:rPr>
          <w:rFonts w:eastAsia="Times New Roman" w:cs="Times New Roman"/>
          <w:lang w:val="en-US" w:eastAsia="fi-FI"/>
        </w:rPr>
        <w:t xml:space="preserve"> also play an important role in the practical implementation of the Convention. They provide information, advice and support to </w:t>
      </w:r>
      <w:proofErr w:type="gramStart"/>
      <w:r w:rsidRPr="00C9135D">
        <w:rPr>
          <w:rFonts w:eastAsia="Times New Roman" w:cs="Times New Roman"/>
          <w:lang w:val="en-US" w:eastAsia="fi-FI"/>
        </w:rPr>
        <w:t>persons</w:t>
      </w:r>
      <w:proofErr w:type="gramEnd"/>
      <w:r w:rsidRPr="00C9135D">
        <w:rPr>
          <w:rFonts w:eastAsia="Times New Roman" w:cs="Times New Roman"/>
          <w:lang w:val="en-US" w:eastAsia="fi-FI"/>
        </w:rPr>
        <w:t xml:space="preserve"> experiencing discrimination, help lower the threshold for seeking assistance and contribute valuable knowledge about the practical </w:t>
      </w:r>
      <w:proofErr w:type="spellStart"/>
      <w:r w:rsidRPr="00C9135D">
        <w:rPr>
          <w:rFonts w:eastAsia="Times New Roman" w:cs="Times New Roman"/>
          <w:lang w:val="en-US" w:eastAsia="fi-FI"/>
        </w:rPr>
        <w:t>realisation</w:t>
      </w:r>
      <w:proofErr w:type="spellEnd"/>
      <w:r w:rsidRPr="00C9135D">
        <w:rPr>
          <w:rFonts w:eastAsia="Times New Roman" w:cs="Times New Roman"/>
          <w:lang w:val="en-US" w:eastAsia="fi-FI"/>
        </w:rPr>
        <w:t xml:space="preserve"> of rights. The Ombudsman </w:t>
      </w:r>
      <w:r>
        <w:rPr>
          <w:rFonts w:eastAsia="Times New Roman" w:cs="Times New Roman"/>
          <w:lang w:val="en-US" w:eastAsia="fi-FI"/>
        </w:rPr>
        <w:t xml:space="preserve">for </w:t>
      </w:r>
      <w:r w:rsidRPr="00C9135D">
        <w:rPr>
          <w:rFonts w:eastAsia="Times New Roman" w:cs="Times New Roman"/>
          <w:lang w:val="en-US" w:eastAsia="fi-FI"/>
        </w:rPr>
        <w:t xml:space="preserve">Equality therefore considers it important that civil society </w:t>
      </w:r>
      <w:proofErr w:type="spellStart"/>
      <w:r w:rsidRPr="00C9135D">
        <w:rPr>
          <w:rFonts w:eastAsia="Times New Roman" w:cs="Times New Roman"/>
          <w:lang w:val="en-US" w:eastAsia="fi-FI"/>
        </w:rPr>
        <w:t>organisations</w:t>
      </w:r>
      <w:proofErr w:type="spellEnd"/>
      <w:r w:rsidRPr="00C9135D">
        <w:rPr>
          <w:rFonts w:eastAsia="Times New Roman" w:cs="Times New Roman"/>
          <w:lang w:val="en-US" w:eastAsia="fi-FI"/>
        </w:rPr>
        <w:t xml:space="preserve"> have the capacity to continue carrying out these functions as part of Finland's human rights infrastructure.</w:t>
      </w:r>
    </w:p>
    <w:p w14:paraId="6FE1E66D" w14:textId="77777777" w:rsidR="00591612" w:rsidRPr="00C9135D" w:rsidRDefault="00591612" w:rsidP="00591612">
      <w:p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t xml:space="preserve">The Ombudsman </w:t>
      </w:r>
      <w:r>
        <w:rPr>
          <w:rFonts w:eastAsia="Times New Roman" w:cs="Times New Roman"/>
          <w:lang w:val="en-US" w:eastAsia="fi-FI"/>
        </w:rPr>
        <w:t xml:space="preserve">for </w:t>
      </w:r>
      <w:r w:rsidRPr="00C9135D">
        <w:rPr>
          <w:rFonts w:eastAsia="Times New Roman" w:cs="Times New Roman"/>
          <w:lang w:val="en-US" w:eastAsia="fi-FI"/>
        </w:rPr>
        <w:t xml:space="preserve">Equality further </w:t>
      </w:r>
      <w:proofErr w:type="spellStart"/>
      <w:r w:rsidRPr="00C9135D">
        <w:rPr>
          <w:rFonts w:eastAsia="Times New Roman" w:cs="Times New Roman"/>
          <w:lang w:val="en-US" w:eastAsia="fi-FI"/>
        </w:rPr>
        <w:t>emphasises</w:t>
      </w:r>
      <w:proofErr w:type="spellEnd"/>
      <w:r w:rsidRPr="00C9135D">
        <w:rPr>
          <w:rFonts w:eastAsia="Times New Roman" w:cs="Times New Roman"/>
          <w:lang w:val="en-US" w:eastAsia="fi-FI"/>
        </w:rPr>
        <w:t xml:space="preserve"> the importance of effective cooperation between public authorities responsible for promoting equality, combating discrimination and protecting fundamental and human rights. Clear institutional mandates, well-functioning cooperation mechanisms and accessible enforcement procedures contribute to ensuring that individuals can exercise their rights effectively and obtain protection without unnecessary practical or procedural barriers.</w:t>
      </w:r>
    </w:p>
    <w:p w14:paraId="4851E021" w14:textId="77777777" w:rsidR="00591612" w:rsidRPr="00C9135D" w:rsidRDefault="00591612" w:rsidP="00591612">
      <w:p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t xml:space="preserve">The Ombudsman </w:t>
      </w:r>
      <w:r>
        <w:rPr>
          <w:rFonts w:eastAsia="Times New Roman" w:cs="Times New Roman"/>
          <w:lang w:val="en-US" w:eastAsia="fi-FI"/>
        </w:rPr>
        <w:t xml:space="preserve">for </w:t>
      </w:r>
      <w:r w:rsidRPr="00C9135D">
        <w:rPr>
          <w:rFonts w:eastAsia="Times New Roman" w:cs="Times New Roman"/>
          <w:lang w:val="en-US" w:eastAsia="fi-FI"/>
        </w:rPr>
        <w:t>Equality considers that the effective implementation of the Convention ultimately depends on the capacity of institutions to translate legal rights into practical reality. Reliable knowledge, systematic impact assessment, accessible remedies, independent authorities and a strong civil society are mutually reinforcing elements of an effective human rights system.</w:t>
      </w:r>
    </w:p>
    <w:p w14:paraId="081027A3" w14:textId="77777777" w:rsidR="00591612" w:rsidRPr="00C9135D" w:rsidRDefault="00591612" w:rsidP="00591612">
      <w:p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lastRenderedPageBreak/>
        <w:t xml:space="preserve">The Ombudsman </w:t>
      </w:r>
      <w:r>
        <w:rPr>
          <w:rFonts w:eastAsia="Times New Roman" w:cs="Times New Roman"/>
          <w:lang w:val="en-US" w:eastAsia="fi-FI"/>
        </w:rPr>
        <w:t xml:space="preserve">for </w:t>
      </w:r>
      <w:r w:rsidRPr="00C9135D">
        <w:rPr>
          <w:rFonts w:eastAsia="Times New Roman" w:cs="Times New Roman"/>
          <w:lang w:val="en-US" w:eastAsia="fi-FI"/>
        </w:rPr>
        <w:t>Equality encourages the Committee to invite the State Party to:</w:t>
      </w:r>
    </w:p>
    <w:p w14:paraId="6ECD3CED" w14:textId="77777777" w:rsidR="00591612" w:rsidRPr="00C9135D" w:rsidRDefault="00591612" w:rsidP="00591612">
      <w:pPr>
        <w:numPr>
          <w:ilvl w:val="0"/>
          <w:numId w:val="13"/>
        </w:num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t xml:space="preserve">strengthen the use of evidence-based policymaking and systematic equality and non-discrimination impact assessments in legislative and policy </w:t>
      </w:r>
      <w:proofErr w:type="gramStart"/>
      <w:r w:rsidRPr="00C9135D">
        <w:rPr>
          <w:rFonts w:eastAsia="Times New Roman" w:cs="Times New Roman"/>
          <w:lang w:val="en-US" w:eastAsia="fi-FI"/>
        </w:rPr>
        <w:t>processes;</w:t>
      </w:r>
      <w:proofErr w:type="gramEnd"/>
      <w:r w:rsidRPr="00C9135D">
        <w:rPr>
          <w:rFonts w:eastAsia="Times New Roman" w:cs="Times New Roman"/>
          <w:lang w:val="en-US" w:eastAsia="fi-FI"/>
        </w:rPr>
        <w:t xml:space="preserve"> </w:t>
      </w:r>
    </w:p>
    <w:p w14:paraId="52A75073" w14:textId="77777777" w:rsidR="00591612" w:rsidRPr="00C9135D" w:rsidRDefault="00591612" w:rsidP="00591612">
      <w:pPr>
        <w:numPr>
          <w:ilvl w:val="0"/>
          <w:numId w:val="13"/>
        </w:num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t xml:space="preserve">safeguard the institutional capacity of </w:t>
      </w:r>
      <w:r w:rsidRPr="00C226E4">
        <w:rPr>
          <w:rFonts w:eastAsia="Times New Roman" w:cs="Times New Roman"/>
          <w:lang w:val="en-US" w:eastAsia="fi-FI"/>
        </w:rPr>
        <w:t>Statistics Finland</w:t>
      </w:r>
      <w:r w:rsidRPr="00C9135D">
        <w:rPr>
          <w:rFonts w:eastAsia="Times New Roman" w:cs="Times New Roman"/>
          <w:lang w:val="en-US" w:eastAsia="fi-FI"/>
        </w:rPr>
        <w:t xml:space="preserve"> and other public authorities responsible for producing the information necessary to monitor equality and non-discrimination </w:t>
      </w:r>
      <w:proofErr w:type="gramStart"/>
      <w:r w:rsidRPr="00C9135D">
        <w:rPr>
          <w:rFonts w:eastAsia="Times New Roman" w:cs="Times New Roman"/>
          <w:lang w:val="en-US" w:eastAsia="fi-FI"/>
        </w:rPr>
        <w:t>effectively;</w:t>
      </w:r>
      <w:proofErr w:type="gramEnd"/>
      <w:r w:rsidRPr="00C9135D">
        <w:rPr>
          <w:rFonts w:eastAsia="Times New Roman" w:cs="Times New Roman"/>
          <w:lang w:val="en-US" w:eastAsia="fi-FI"/>
        </w:rPr>
        <w:t xml:space="preserve"> </w:t>
      </w:r>
    </w:p>
    <w:p w14:paraId="77C62B75" w14:textId="77777777" w:rsidR="00591612" w:rsidRPr="00C9135D" w:rsidRDefault="00591612" w:rsidP="00591612">
      <w:pPr>
        <w:numPr>
          <w:ilvl w:val="0"/>
          <w:numId w:val="13"/>
        </w:num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t xml:space="preserve">ensure that independent civil society </w:t>
      </w:r>
      <w:proofErr w:type="spellStart"/>
      <w:r w:rsidRPr="00C9135D">
        <w:rPr>
          <w:rFonts w:eastAsia="Times New Roman" w:cs="Times New Roman"/>
          <w:lang w:val="en-US" w:eastAsia="fi-FI"/>
        </w:rPr>
        <w:t>organisations</w:t>
      </w:r>
      <w:proofErr w:type="spellEnd"/>
      <w:r w:rsidRPr="00C9135D">
        <w:rPr>
          <w:rFonts w:eastAsia="Times New Roman" w:cs="Times New Roman"/>
          <w:lang w:val="en-US" w:eastAsia="fi-FI"/>
        </w:rPr>
        <w:t xml:space="preserve"> have the capacity to support </w:t>
      </w:r>
      <w:proofErr w:type="gramStart"/>
      <w:r w:rsidRPr="00C9135D">
        <w:rPr>
          <w:rFonts w:eastAsia="Times New Roman" w:cs="Times New Roman"/>
          <w:lang w:val="en-US" w:eastAsia="fi-FI"/>
        </w:rPr>
        <w:t>persons</w:t>
      </w:r>
      <w:proofErr w:type="gramEnd"/>
      <w:r w:rsidRPr="00C9135D">
        <w:rPr>
          <w:rFonts w:eastAsia="Times New Roman" w:cs="Times New Roman"/>
          <w:lang w:val="en-US" w:eastAsia="fi-FI"/>
        </w:rPr>
        <w:t xml:space="preserve"> experiencing discrimination and to contribute to the implementation and monitoring of the Convention; and </w:t>
      </w:r>
    </w:p>
    <w:p w14:paraId="087E25FD" w14:textId="77777777" w:rsidR="00591612" w:rsidRPr="00C9135D" w:rsidRDefault="00591612" w:rsidP="00591612">
      <w:pPr>
        <w:numPr>
          <w:ilvl w:val="0"/>
          <w:numId w:val="13"/>
        </w:num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t xml:space="preserve">continue strengthening cooperation between public authorities responsible for equality, non-discrimination and the protection of fundamental and human rights </w:t>
      </w:r>
      <w:proofErr w:type="gramStart"/>
      <w:r w:rsidRPr="00C9135D">
        <w:rPr>
          <w:rFonts w:eastAsia="Times New Roman" w:cs="Times New Roman"/>
          <w:lang w:val="en-US" w:eastAsia="fi-FI"/>
        </w:rPr>
        <w:t>in order to</w:t>
      </w:r>
      <w:proofErr w:type="gramEnd"/>
      <w:r w:rsidRPr="00C9135D">
        <w:rPr>
          <w:rFonts w:eastAsia="Times New Roman" w:cs="Times New Roman"/>
          <w:lang w:val="en-US" w:eastAsia="fi-FI"/>
        </w:rPr>
        <w:t xml:space="preserve"> ensure effective access to justice and remedies.</w:t>
      </w:r>
    </w:p>
    <w:p w14:paraId="64E9D780" w14:textId="77777777" w:rsidR="00591612" w:rsidRPr="00C41E25" w:rsidRDefault="00591612" w:rsidP="00C41E25">
      <w:pPr>
        <w:spacing w:before="100" w:beforeAutospacing="1" w:after="100" w:afterAutospacing="1" w:line="240" w:lineRule="auto"/>
        <w:ind w:left="1304"/>
        <w:outlineLvl w:val="1"/>
        <w:rPr>
          <w:rFonts w:eastAsia="Times New Roman" w:cs="Times New Roman"/>
          <w:b/>
          <w:bCs/>
          <w:sz w:val="27"/>
          <w:szCs w:val="27"/>
          <w:lang w:val="en-US" w:eastAsia="fi-FI"/>
        </w:rPr>
      </w:pPr>
      <w:r w:rsidRPr="00C41E25">
        <w:rPr>
          <w:rFonts w:eastAsia="Times New Roman" w:cs="Times New Roman"/>
          <w:b/>
          <w:bCs/>
          <w:sz w:val="27"/>
          <w:szCs w:val="27"/>
          <w:lang w:val="en-US" w:eastAsia="fi-FI"/>
        </w:rPr>
        <w:t>6. Concluding observations</w:t>
      </w:r>
    </w:p>
    <w:p w14:paraId="79FD3578" w14:textId="77777777" w:rsidR="00591612" w:rsidRPr="00C9135D" w:rsidRDefault="00591612" w:rsidP="00591612">
      <w:p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t xml:space="preserve">The Ombudsman </w:t>
      </w:r>
      <w:r>
        <w:rPr>
          <w:rFonts w:eastAsia="Times New Roman" w:cs="Times New Roman"/>
          <w:lang w:val="en-US" w:eastAsia="fi-FI"/>
        </w:rPr>
        <w:t xml:space="preserve">for </w:t>
      </w:r>
      <w:r w:rsidRPr="00C9135D">
        <w:rPr>
          <w:rFonts w:eastAsia="Times New Roman" w:cs="Times New Roman"/>
          <w:lang w:val="en-US" w:eastAsia="fi-FI"/>
        </w:rPr>
        <w:t xml:space="preserve">Equality hopes that these observations will assist the Committee in its dialogue with Finland. While Finland has a comprehensive legislative framework for promoting equality and combating discrimination, continued attention should be paid to ensuring that the rights guaranteed under the Convention are </w:t>
      </w:r>
      <w:proofErr w:type="spellStart"/>
      <w:r w:rsidRPr="00C9135D">
        <w:rPr>
          <w:rFonts w:eastAsia="Times New Roman" w:cs="Times New Roman"/>
          <w:lang w:val="en-US" w:eastAsia="fi-FI"/>
        </w:rPr>
        <w:t>realised</w:t>
      </w:r>
      <w:proofErr w:type="spellEnd"/>
      <w:r w:rsidRPr="00C9135D">
        <w:rPr>
          <w:rFonts w:eastAsia="Times New Roman" w:cs="Times New Roman"/>
          <w:lang w:val="en-US" w:eastAsia="fi-FI"/>
        </w:rPr>
        <w:t xml:space="preserve"> effectively in practice.</w:t>
      </w:r>
    </w:p>
    <w:p w14:paraId="01F932FC" w14:textId="77777777" w:rsidR="00591612" w:rsidRPr="00C9135D" w:rsidRDefault="00591612" w:rsidP="00591612">
      <w:p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t xml:space="preserve">The Ombudsman </w:t>
      </w:r>
      <w:r>
        <w:rPr>
          <w:rFonts w:eastAsia="Times New Roman" w:cs="Times New Roman"/>
          <w:lang w:val="en-US" w:eastAsia="fi-FI"/>
        </w:rPr>
        <w:t xml:space="preserve">for </w:t>
      </w:r>
      <w:r w:rsidRPr="00C9135D">
        <w:rPr>
          <w:rFonts w:eastAsia="Times New Roman" w:cs="Times New Roman"/>
          <w:lang w:val="en-US" w:eastAsia="fi-FI"/>
        </w:rPr>
        <w:t>Equality remains committed to promoting gender equality and supporting the implementation of Finland's international human rights obligations within the scope of its statutory mandate. The Ombudsman looks forward to the Committee's concluding observations and to the continued development of legislation, policies and practices that strengthen the equal enjoyment of the rights protected under the Convention.</w:t>
      </w:r>
    </w:p>
    <w:p w14:paraId="5025A0B9" w14:textId="77777777" w:rsidR="00591612" w:rsidRDefault="00591612" w:rsidP="00591612">
      <w:pPr>
        <w:spacing w:before="100" w:beforeAutospacing="1" w:after="100" w:afterAutospacing="1" w:line="240" w:lineRule="auto"/>
        <w:rPr>
          <w:rFonts w:eastAsia="Times New Roman" w:cs="Times New Roman"/>
          <w:lang w:val="en-US" w:eastAsia="fi-FI"/>
        </w:rPr>
      </w:pPr>
    </w:p>
    <w:p w14:paraId="0ECD2235" w14:textId="77777777" w:rsidR="0039332F" w:rsidRPr="00C9135D" w:rsidRDefault="0039332F" w:rsidP="00591612">
      <w:pPr>
        <w:spacing w:before="100" w:beforeAutospacing="1" w:after="100" w:afterAutospacing="1" w:line="240" w:lineRule="auto"/>
        <w:rPr>
          <w:rFonts w:eastAsia="Times New Roman" w:cs="Times New Roman"/>
          <w:lang w:val="en-US" w:eastAsia="fi-FI"/>
        </w:rPr>
      </w:pPr>
    </w:p>
    <w:p w14:paraId="13A1D807" w14:textId="6C27FB63" w:rsidR="00591612" w:rsidRPr="00A473B3" w:rsidRDefault="00A473B3" w:rsidP="00A473B3">
      <w:pPr>
        <w:pStyle w:val="NormaaliWWW"/>
        <w:ind w:left="2268"/>
        <w:rPr>
          <w:rFonts w:asciiTheme="minorHAnsi" w:hAnsiTheme="minorHAnsi"/>
          <w:i/>
          <w:iCs/>
          <w:lang w:val="en-US"/>
        </w:rPr>
      </w:pPr>
      <w:r w:rsidRPr="00A473B3">
        <w:rPr>
          <w:rStyle w:val="Korostus"/>
          <w:rFonts w:asciiTheme="minorHAnsi" w:hAnsiTheme="minorHAnsi"/>
          <w:i w:val="0"/>
          <w:iCs w:val="0"/>
          <w:lang w:val="en-US"/>
        </w:rPr>
        <w:t>Ombudsman for Equality of Finland</w:t>
      </w:r>
      <w:r>
        <w:rPr>
          <w:rStyle w:val="Korostus"/>
          <w:rFonts w:asciiTheme="minorHAnsi" w:hAnsiTheme="minorHAnsi"/>
          <w:i w:val="0"/>
          <w:iCs w:val="0"/>
          <w:lang w:val="en-US"/>
        </w:rPr>
        <w:tab/>
      </w:r>
      <w:r w:rsidR="00591612" w:rsidRPr="00A473B3">
        <w:rPr>
          <w:rStyle w:val="Voimakas"/>
          <w:rFonts w:asciiTheme="minorHAnsi" w:hAnsiTheme="minorHAnsi"/>
          <w:b w:val="0"/>
          <w:bCs w:val="0"/>
          <w:lang w:val="en-US"/>
        </w:rPr>
        <w:t>Mia Spolander</w:t>
      </w:r>
      <w:r w:rsidR="00591612" w:rsidRPr="00A473B3">
        <w:rPr>
          <w:rFonts w:asciiTheme="minorHAnsi" w:hAnsiTheme="minorHAnsi"/>
          <w:b/>
          <w:bCs/>
          <w:i/>
          <w:iCs/>
          <w:lang w:val="en-US"/>
        </w:rPr>
        <w:br/>
      </w:r>
    </w:p>
    <w:p w14:paraId="42E94834" w14:textId="77777777" w:rsidR="00591612" w:rsidRPr="00C9135D" w:rsidRDefault="00591612" w:rsidP="00591612">
      <w:pPr>
        <w:spacing w:before="100" w:beforeAutospacing="1" w:after="100" w:afterAutospacing="1" w:line="240" w:lineRule="auto"/>
        <w:rPr>
          <w:rFonts w:eastAsia="Times New Roman" w:cs="Times New Roman"/>
          <w:lang w:val="en-US" w:eastAsia="fi-FI"/>
        </w:rPr>
      </w:pPr>
    </w:p>
    <w:p w14:paraId="0A83CD8F" w14:textId="77777777" w:rsidR="00591612" w:rsidRPr="00C9135D" w:rsidRDefault="00591612" w:rsidP="00591612">
      <w:pPr>
        <w:rPr>
          <w:rFonts w:eastAsia="Times New Roman" w:cs="Times New Roman"/>
          <w:lang w:val="en-US" w:eastAsia="fi-FI"/>
        </w:rPr>
      </w:pPr>
      <w:r w:rsidRPr="00C9135D">
        <w:rPr>
          <w:rFonts w:eastAsia="Times New Roman" w:cs="Times New Roman"/>
          <w:lang w:val="en-US" w:eastAsia="fi-FI"/>
        </w:rPr>
        <w:br w:type="page"/>
      </w:r>
    </w:p>
    <w:p w14:paraId="7D71922E" w14:textId="77777777" w:rsidR="00591612" w:rsidRPr="00C433FE" w:rsidRDefault="00591612" w:rsidP="00591612">
      <w:pPr>
        <w:spacing w:before="100" w:beforeAutospacing="1" w:after="100" w:afterAutospacing="1" w:line="240" w:lineRule="auto"/>
        <w:ind w:left="0"/>
        <w:outlineLvl w:val="0"/>
        <w:rPr>
          <w:rFonts w:eastAsia="Times New Roman" w:cs="Times New Roman"/>
          <w:b/>
          <w:bCs/>
          <w:kern w:val="36"/>
          <w:sz w:val="32"/>
          <w:szCs w:val="32"/>
          <w:lang w:val="en-US" w:eastAsia="fi-FI"/>
        </w:rPr>
      </w:pPr>
      <w:r w:rsidRPr="00C433FE">
        <w:rPr>
          <w:rFonts w:eastAsia="Times New Roman" w:cs="Times New Roman"/>
          <w:b/>
          <w:bCs/>
          <w:kern w:val="36"/>
          <w:sz w:val="32"/>
          <w:szCs w:val="32"/>
          <w:lang w:val="en-US" w:eastAsia="fi-FI"/>
        </w:rPr>
        <w:lastRenderedPageBreak/>
        <w:t xml:space="preserve">Note de </w:t>
      </w:r>
      <w:proofErr w:type="spellStart"/>
      <w:r w:rsidRPr="00C433FE">
        <w:rPr>
          <w:rFonts w:eastAsia="Times New Roman" w:cs="Times New Roman"/>
          <w:b/>
          <w:bCs/>
          <w:kern w:val="36"/>
          <w:sz w:val="32"/>
          <w:szCs w:val="32"/>
          <w:lang w:val="en-US" w:eastAsia="fi-FI"/>
        </w:rPr>
        <w:t>synthèse</w:t>
      </w:r>
      <w:proofErr w:type="spellEnd"/>
    </w:p>
    <w:p w14:paraId="291AC57C" w14:textId="68D7FE2C" w:rsidR="00591612" w:rsidRPr="00591612" w:rsidRDefault="00591612" w:rsidP="00591612">
      <w:pPr>
        <w:spacing w:before="100" w:beforeAutospacing="1" w:after="100" w:afterAutospacing="1" w:line="240" w:lineRule="auto"/>
        <w:ind w:left="0"/>
        <w:outlineLvl w:val="1"/>
        <w:rPr>
          <w:rFonts w:eastAsia="Times New Roman" w:cs="Times New Roman"/>
          <w:b/>
          <w:bCs/>
          <w:sz w:val="28"/>
          <w:szCs w:val="28"/>
          <w:lang w:val="en-US" w:eastAsia="fi-FI"/>
        </w:rPr>
      </w:pPr>
      <w:proofErr w:type="spellStart"/>
      <w:r w:rsidRPr="00C433FE">
        <w:rPr>
          <w:rFonts w:eastAsia="Times New Roman" w:cs="Times New Roman"/>
          <w:b/>
          <w:bCs/>
          <w:sz w:val="28"/>
          <w:szCs w:val="28"/>
          <w:lang w:val="en-US" w:eastAsia="fi-FI"/>
        </w:rPr>
        <w:t>présentée</w:t>
      </w:r>
      <w:proofErr w:type="spellEnd"/>
      <w:r w:rsidRPr="00C433FE">
        <w:rPr>
          <w:rFonts w:eastAsia="Times New Roman" w:cs="Times New Roman"/>
          <w:b/>
          <w:bCs/>
          <w:sz w:val="28"/>
          <w:szCs w:val="28"/>
          <w:lang w:val="en-US" w:eastAsia="fi-FI"/>
        </w:rPr>
        <w:t xml:space="preserve"> par le </w:t>
      </w:r>
      <w:proofErr w:type="spellStart"/>
      <w:r w:rsidRPr="00C433FE">
        <w:rPr>
          <w:rFonts w:eastAsia="Times New Roman" w:cs="Times New Roman"/>
          <w:b/>
          <w:bCs/>
          <w:sz w:val="28"/>
          <w:szCs w:val="28"/>
          <w:lang w:val="en-US" w:eastAsia="fi-FI"/>
        </w:rPr>
        <w:t>Médiateur</w:t>
      </w:r>
      <w:proofErr w:type="spellEnd"/>
      <w:r w:rsidRPr="00C433FE">
        <w:rPr>
          <w:rFonts w:eastAsia="Times New Roman" w:cs="Times New Roman"/>
          <w:b/>
          <w:bCs/>
          <w:sz w:val="28"/>
          <w:szCs w:val="28"/>
          <w:lang w:val="en-US" w:eastAsia="fi-FI"/>
        </w:rPr>
        <w:t xml:space="preserve"> à </w:t>
      </w:r>
      <w:proofErr w:type="spellStart"/>
      <w:r w:rsidRPr="00C433FE">
        <w:rPr>
          <w:rFonts w:eastAsia="Times New Roman" w:cs="Times New Roman"/>
          <w:b/>
          <w:bCs/>
          <w:sz w:val="28"/>
          <w:szCs w:val="28"/>
          <w:lang w:val="en-US" w:eastAsia="fi-FI"/>
        </w:rPr>
        <w:t>l'égalité</w:t>
      </w:r>
      <w:proofErr w:type="spellEnd"/>
      <w:r w:rsidRPr="00C433FE">
        <w:rPr>
          <w:rFonts w:eastAsia="Times New Roman" w:cs="Times New Roman"/>
          <w:b/>
          <w:bCs/>
          <w:sz w:val="28"/>
          <w:szCs w:val="28"/>
          <w:lang w:val="en-US" w:eastAsia="fi-FI"/>
        </w:rPr>
        <w:t xml:space="preserve"> de </w:t>
      </w:r>
      <w:proofErr w:type="spellStart"/>
      <w:r w:rsidRPr="00C433FE">
        <w:rPr>
          <w:rFonts w:eastAsia="Times New Roman" w:cs="Times New Roman"/>
          <w:b/>
          <w:bCs/>
          <w:sz w:val="28"/>
          <w:szCs w:val="28"/>
          <w:lang w:val="en-US" w:eastAsia="fi-FI"/>
        </w:rPr>
        <w:t>Finlande</w:t>
      </w:r>
      <w:proofErr w:type="spellEnd"/>
      <w:r w:rsidRPr="00C433FE">
        <w:rPr>
          <w:rFonts w:eastAsia="Times New Roman" w:cs="Times New Roman"/>
          <w:b/>
          <w:bCs/>
          <w:sz w:val="28"/>
          <w:szCs w:val="28"/>
          <w:lang w:val="en-US" w:eastAsia="fi-FI"/>
        </w:rPr>
        <w:t xml:space="preserve"> </w:t>
      </w:r>
      <w:r w:rsidRPr="00591612">
        <w:rPr>
          <w:rFonts w:eastAsia="Times New Roman" w:cs="Times New Roman"/>
          <w:b/>
          <w:bCs/>
          <w:sz w:val="28"/>
          <w:szCs w:val="28"/>
          <w:lang w:val="en-US" w:eastAsia="fi-FI"/>
        </w:rPr>
        <w:t xml:space="preserve">au </w:t>
      </w:r>
      <w:proofErr w:type="spellStart"/>
      <w:r w:rsidRPr="00591612">
        <w:rPr>
          <w:rFonts w:eastAsia="Times New Roman" w:cs="Times New Roman"/>
          <w:b/>
          <w:bCs/>
          <w:sz w:val="28"/>
          <w:szCs w:val="28"/>
          <w:lang w:val="en-US" w:eastAsia="fi-FI"/>
        </w:rPr>
        <w:t>Comité</w:t>
      </w:r>
      <w:proofErr w:type="spellEnd"/>
      <w:r w:rsidRPr="00591612">
        <w:rPr>
          <w:rFonts w:eastAsia="Times New Roman" w:cs="Times New Roman"/>
          <w:b/>
          <w:bCs/>
          <w:sz w:val="28"/>
          <w:szCs w:val="28"/>
          <w:lang w:val="en-US" w:eastAsia="fi-FI"/>
        </w:rPr>
        <w:t xml:space="preserve"> pour </w:t>
      </w:r>
      <w:proofErr w:type="spellStart"/>
      <w:r w:rsidRPr="00591612">
        <w:rPr>
          <w:rFonts w:eastAsia="Times New Roman" w:cs="Times New Roman"/>
          <w:b/>
          <w:bCs/>
          <w:sz w:val="28"/>
          <w:szCs w:val="28"/>
          <w:lang w:val="en-US" w:eastAsia="fi-FI"/>
        </w:rPr>
        <w:t>l'élimination</w:t>
      </w:r>
      <w:proofErr w:type="spellEnd"/>
      <w:r w:rsidRPr="00591612">
        <w:rPr>
          <w:rFonts w:eastAsia="Times New Roman" w:cs="Times New Roman"/>
          <w:b/>
          <w:bCs/>
          <w:sz w:val="28"/>
          <w:szCs w:val="28"/>
          <w:lang w:val="en-US" w:eastAsia="fi-FI"/>
        </w:rPr>
        <w:t xml:space="preserve"> de la discrimination </w:t>
      </w:r>
      <w:proofErr w:type="spellStart"/>
      <w:r w:rsidRPr="00591612">
        <w:rPr>
          <w:rFonts w:eastAsia="Times New Roman" w:cs="Times New Roman"/>
          <w:b/>
          <w:bCs/>
          <w:sz w:val="28"/>
          <w:szCs w:val="28"/>
          <w:lang w:val="en-US" w:eastAsia="fi-FI"/>
        </w:rPr>
        <w:t>raciale</w:t>
      </w:r>
      <w:proofErr w:type="spellEnd"/>
      <w:r w:rsidRPr="00591612">
        <w:rPr>
          <w:rFonts w:eastAsia="Times New Roman" w:cs="Times New Roman"/>
          <w:b/>
          <w:bCs/>
          <w:sz w:val="28"/>
          <w:szCs w:val="28"/>
          <w:lang w:val="en-US" w:eastAsia="fi-FI"/>
        </w:rPr>
        <w:t xml:space="preserve"> (CERD)</w:t>
      </w:r>
    </w:p>
    <w:p w14:paraId="0316F16E" w14:textId="77777777" w:rsidR="00591612" w:rsidRPr="00C9135D" w:rsidRDefault="00591612" w:rsidP="00591612">
      <w:p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t xml:space="preserve">Le </w:t>
      </w:r>
      <w:proofErr w:type="spellStart"/>
      <w:r w:rsidRPr="00C9135D">
        <w:rPr>
          <w:rFonts w:eastAsia="Times New Roman" w:cs="Times New Roman"/>
          <w:lang w:val="en-US" w:eastAsia="fi-FI"/>
        </w:rPr>
        <w:t>Médiateur</w:t>
      </w:r>
      <w:proofErr w:type="spellEnd"/>
      <w:r w:rsidRPr="00C9135D">
        <w:rPr>
          <w:rFonts w:eastAsia="Times New Roman" w:cs="Times New Roman"/>
          <w:lang w:val="en-US" w:eastAsia="fi-FI"/>
        </w:rPr>
        <w:t xml:space="preserve"> à </w:t>
      </w:r>
      <w:proofErr w:type="spellStart"/>
      <w:r w:rsidRPr="00C9135D">
        <w:rPr>
          <w:rFonts w:eastAsia="Times New Roman" w:cs="Times New Roman"/>
          <w:lang w:val="en-US" w:eastAsia="fi-FI"/>
        </w:rPr>
        <w:t>l'égalité</w:t>
      </w:r>
      <w:proofErr w:type="spellEnd"/>
      <w:r w:rsidRPr="00C9135D">
        <w:rPr>
          <w:rFonts w:eastAsia="Times New Roman" w:cs="Times New Roman"/>
          <w:lang w:val="en-US" w:eastAsia="fi-FI"/>
        </w:rPr>
        <w:t xml:space="preserve"> de </w:t>
      </w:r>
      <w:proofErr w:type="spellStart"/>
      <w:r w:rsidRPr="00C9135D">
        <w:rPr>
          <w:rFonts w:eastAsia="Times New Roman" w:cs="Times New Roman"/>
          <w:lang w:val="en-US" w:eastAsia="fi-FI"/>
        </w:rPr>
        <w:t>Finlande</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soumet</w:t>
      </w:r>
      <w:proofErr w:type="spellEnd"/>
      <w:r w:rsidRPr="00C9135D">
        <w:rPr>
          <w:rFonts w:eastAsia="Times New Roman" w:cs="Times New Roman"/>
          <w:lang w:val="en-US" w:eastAsia="fi-FI"/>
        </w:rPr>
        <w:t xml:space="preserve"> la </w:t>
      </w:r>
      <w:proofErr w:type="spellStart"/>
      <w:r w:rsidRPr="00C9135D">
        <w:rPr>
          <w:rFonts w:eastAsia="Times New Roman" w:cs="Times New Roman"/>
          <w:lang w:val="en-US" w:eastAsia="fi-FI"/>
        </w:rPr>
        <w:t>présente</w:t>
      </w:r>
      <w:proofErr w:type="spellEnd"/>
      <w:r w:rsidRPr="00C9135D">
        <w:rPr>
          <w:rFonts w:eastAsia="Times New Roman" w:cs="Times New Roman"/>
          <w:lang w:val="en-US" w:eastAsia="fi-FI"/>
        </w:rPr>
        <w:t xml:space="preserve"> note </w:t>
      </w:r>
      <w:proofErr w:type="spellStart"/>
      <w:r w:rsidRPr="00C9135D">
        <w:rPr>
          <w:rFonts w:eastAsia="Times New Roman" w:cs="Times New Roman"/>
          <w:lang w:val="en-US" w:eastAsia="fi-FI"/>
        </w:rPr>
        <w:t>afin</w:t>
      </w:r>
      <w:proofErr w:type="spellEnd"/>
      <w:r w:rsidRPr="00C9135D">
        <w:rPr>
          <w:rFonts w:eastAsia="Times New Roman" w:cs="Times New Roman"/>
          <w:lang w:val="en-US" w:eastAsia="fi-FI"/>
        </w:rPr>
        <w:t xml:space="preserve"> de </w:t>
      </w:r>
      <w:proofErr w:type="spellStart"/>
      <w:r w:rsidRPr="00C9135D">
        <w:rPr>
          <w:rFonts w:eastAsia="Times New Roman" w:cs="Times New Roman"/>
          <w:lang w:val="en-US" w:eastAsia="fi-FI"/>
        </w:rPr>
        <w:t>contribuer</w:t>
      </w:r>
      <w:proofErr w:type="spellEnd"/>
      <w:r w:rsidRPr="00C9135D">
        <w:rPr>
          <w:rFonts w:eastAsia="Times New Roman" w:cs="Times New Roman"/>
          <w:lang w:val="en-US" w:eastAsia="fi-FI"/>
        </w:rPr>
        <w:t xml:space="preserve"> au dialogue entre la </w:t>
      </w:r>
      <w:proofErr w:type="spellStart"/>
      <w:r w:rsidRPr="00C9135D">
        <w:rPr>
          <w:rFonts w:eastAsia="Times New Roman" w:cs="Times New Roman"/>
          <w:lang w:val="en-US" w:eastAsia="fi-FI"/>
        </w:rPr>
        <w:t>Finlande</w:t>
      </w:r>
      <w:proofErr w:type="spellEnd"/>
      <w:r w:rsidRPr="00C9135D">
        <w:rPr>
          <w:rFonts w:eastAsia="Times New Roman" w:cs="Times New Roman"/>
          <w:lang w:val="en-US" w:eastAsia="fi-FI"/>
        </w:rPr>
        <w:t xml:space="preserve"> et le </w:t>
      </w:r>
      <w:proofErr w:type="spellStart"/>
      <w:r w:rsidRPr="00C9135D">
        <w:rPr>
          <w:rFonts w:eastAsia="Times New Roman" w:cs="Times New Roman"/>
          <w:lang w:val="en-US" w:eastAsia="fi-FI"/>
        </w:rPr>
        <w:t>Comité</w:t>
      </w:r>
      <w:proofErr w:type="spellEnd"/>
      <w:r w:rsidRPr="00C9135D">
        <w:rPr>
          <w:rFonts w:eastAsia="Times New Roman" w:cs="Times New Roman"/>
          <w:lang w:val="en-US" w:eastAsia="fi-FI"/>
        </w:rPr>
        <w:t xml:space="preserve"> pour </w:t>
      </w:r>
      <w:proofErr w:type="spellStart"/>
      <w:r w:rsidRPr="00C9135D">
        <w:rPr>
          <w:rFonts w:eastAsia="Times New Roman" w:cs="Times New Roman"/>
          <w:lang w:val="en-US" w:eastAsia="fi-FI"/>
        </w:rPr>
        <w:t>l'élimination</w:t>
      </w:r>
      <w:proofErr w:type="spellEnd"/>
      <w:r w:rsidRPr="00C9135D">
        <w:rPr>
          <w:rFonts w:eastAsia="Times New Roman" w:cs="Times New Roman"/>
          <w:lang w:val="en-US" w:eastAsia="fi-FI"/>
        </w:rPr>
        <w:t xml:space="preserve"> de la discrimination </w:t>
      </w:r>
      <w:proofErr w:type="spellStart"/>
      <w:r w:rsidRPr="00C9135D">
        <w:rPr>
          <w:rFonts w:eastAsia="Times New Roman" w:cs="Times New Roman"/>
          <w:lang w:val="en-US" w:eastAsia="fi-FI"/>
        </w:rPr>
        <w:t>raciale</w:t>
      </w:r>
      <w:proofErr w:type="spellEnd"/>
      <w:r w:rsidRPr="00C9135D">
        <w:rPr>
          <w:rFonts w:eastAsia="Times New Roman" w:cs="Times New Roman"/>
          <w:lang w:val="en-US" w:eastAsia="fi-FI"/>
        </w:rPr>
        <w:t xml:space="preserve">. Sans </w:t>
      </w:r>
      <w:proofErr w:type="spellStart"/>
      <w:r w:rsidRPr="00C9135D">
        <w:rPr>
          <w:rFonts w:eastAsia="Times New Roman" w:cs="Times New Roman"/>
          <w:lang w:val="en-US" w:eastAsia="fi-FI"/>
        </w:rPr>
        <w:t>prétendre</w:t>
      </w:r>
      <w:proofErr w:type="spellEnd"/>
      <w:r w:rsidRPr="00C9135D">
        <w:rPr>
          <w:rFonts w:eastAsia="Times New Roman" w:cs="Times New Roman"/>
          <w:lang w:val="en-US" w:eastAsia="fi-FI"/>
        </w:rPr>
        <w:t xml:space="preserve"> proposer </w:t>
      </w:r>
      <w:proofErr w:type="spellStart"/>
      <w:r w:rsidRPr="00C9135D">
        <w:rPr>
          <w:rFonts w:eastAsia="Times New Roman" w:cs="Times New Roman"/>
          <w:lang w:val="en-US" w:eastAsia="fi-FI"/>
        </w:rPr>
        <w:t>une</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évaluation</w:t>
      </w:r>
      <w:proofErr w:type="spellEnd"/>
      <w:r w:rsidRPr="00C9135D">
        <w:rPr>
          <w:rFonts w:eastAsia="Times New Roman" w:cs="Times New Roman"/>
          <w:lang w:val="en-US" w:eastAsia="fi-FI"/>
        </w:rPr>
        <w:t xml:space="preserve"> exhaustive de la mise </w:t>
      </w:r>
      <w:proofErr w:type="spellStart"/>
      <w:r w:rsidRPr="00C9135D">
        <w:rPr>
          <w:rFonts w:eastAsia="Times New Roman" w:cs="Times New Roman"/>
          <w:lang w:val="en-US" w:eastAsia="fi-FI"/>
        </w:rPr>
        <w:t>en</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œuvre</w:t>
      </w:r>
      <w:proofErr w:type="spellEnd"/>
      <w:r w:rsidRPr="00C9135D">
        <w:rPr>
          <w:rFonts w:eastAsia="Times New Roman" w:cs="Times New Roman"/>
          <w:lang w:val="en-US" w:eastAsia="fi-FI"/>
        </w:rPr>
        <w:t xml:space="preserve"> de la Convention </w:t>
      </w:r>
      <w:proofErr w:type="spellStart"/>
      <w:r w:rsidRPr="00C9135D">
        <w:rPr>
          <w:rFonts w:eastAsia="Times New Roman" w:cs="Times New Roman"/>
          <w:lang w:val="en-US" w:eastAsia="fi-FI"/>
        </w:rPr>
        <w:t>internationale</w:t>
      </w:r>
      <w:proofErr w:type="spellEnd"/>
      <w:r w:rsidRPr="00C9135D">
        <w:rPr>
          <w:rFonts w:eastAsia="Times New Roman" w:cs="Times New Roman"/>
          <w:lang w:val="en-US" w:eastAsia="fi-FI"/>
        </w:rPr>
        <w:t xml:space="preserve"> sur </w:t>
      </w:r>
      <w:proofErr w:type="spellStart"/>
      <w:r w:rsidRPr="00C9135D">
        <w:rPr>
          <w:rFonts w:eastAsia="Times New Roman" w:cs="Times New Roman"/>
          <w:lang w:val="en-US" w:eastAsia="fi-FI"/>
        </w:rPr>
        <w:t>l'élimination</w:t>
      </w:r>
      <w:proofErr w:type="spellEnd"/>
      <w:r w:rsidRPr="00C9135D">
        <w:rPr>
          <w:rFonts w:eastAsia="Times New Roman" w:cs="Times New Roman"/>
          <w:lang w:val="en-US" w:eastAsia="fi-FI"/>
        </w:rPr>
        <w:t xml:space="preserve"> de </w:t>
      </w:r>
      <w:proofErr w:type="spellStart"/>
      <w:r w:rsidRPr="00C9135D">
        <w:rPr>
          <w:rFonts w:eastAsia="Times New Roman" w:cs="Times New Roman"/>
          <w:lang w:val="en-US" w:eastAsia="fi-FI"/>
        </w:rPr>
        <w:t>toutes</w:t>
      </w:r>
      <w:proofErr w:type="spellEnd"/>
      <w:r w:rsidRPr="00C9135D">
        <w:rPr>
          <w:rFonts w:eastAsia="Times New Roman" w:cs="Times New Roman"/>
          <w:lang w:val="en-US" w:eastAsia="fi-FI"/>
        </w:rPr>
        <w:t xml:space="preserve"> les </w:t>
      </w:r>
      <w:proofErr w:type="spellStart"/>
      <w:r w:rsidRPr="00C9135D">
        <w:rPr>
          <w:rFonts w:eastAsia="Times New Roman" w:cs="Times New Roman"/>
          <w:lang w:val="en-US" w:eastAsia="fi-FI"/>
        </w:rPr>
        <w:t>formes</w:t>
      </w:r>
      <w:proofErr w:type="spellEnd"/>
      <w:r w:rsidRPr="00C9135D">
        <w:rPr>
          <w:rFonts w:eastAsia="Times New Roman" w:cs="Times New Roman"/>
          <w:lang w:val="en-US" w:eastAsia="fi-FI"/>
        </w:rPr>
        <w:t xml:space="preserve"> de discrimination </w:t>
      </w:r>
      <w:proofErr w:type="spellStart"/>
      <w:r w:rsidRPr="00C9135D">
        <w:rPr>
          <w:rFonts w:eastAsia="Times New Roman" w:cs="Times New Roman"/>
          <w:lang w:val="en-US" w:eastAsia="fi-FI"/>
        </w:rPr>
        <w:t>raciale</w:t>
      </w:r>
      <w:proofErr w:type="spellEnd"/>
      <w:r w:rsidRPr="00C9135D">
        <w:rPr>
          <w:rFonts w:eastAsia="Times New Roman" w:cs="Times New Roman"/>
          <w:lang w:val="en-US" w:eastAsia="fi-FI"/>
        </w:rPr>
        <w:t xml:space="preserve">, il </w:t>
      </w:r>
      <w:proofErr w:type="spellStart"/>
      <w:r w:rsidRPr="00C9135D">
        <w:rPr>
          <w:rFonts w:eastAsia="Times New Roman" w:cs="Times New Roman"/>
          <w:lang w:val="en-US" w:eastAsia="fi-FI"/>
        </w:rPr>
        <w:t>souhaite</w:t>
      </w:r>
      <w:proofErr w:type="spellEnd"/>
      <w:r w:rsidRPr="00C9135D">
        <w:rPr>
          <w:rFonts w:eastAsia="Times New Roman" w:cs="Times New Roman"/>
          <w:lang w:val="en-US" w:eastAsia="fi-FI"/>
        </w:rPr>
        <w:t xml:space="preserve"> porter à </w:t>
      </w:r>
      <w:proofErr w:type="spellStart"/>
      <w:r w:rsidRPr="00C9135D">
        <w:rPr>
          <w:rFonts w:eastAsia="Times New Roman" w:cs="Times New Roman"/>
          <w:lang w:val="en-US" w:eastAsia="fi-FI"/>
        </w:rPr>
        <w:t>l'attention</w:t>
      </w:r>
      <w:proofErr w:type="spellEnd"/>
      <w:r w:rsidRPr="00C9135D">
        <w:rPr>
          <w:rFonts w:eastAsia="Times New Roman" w:cs="Times New Roman"/>
          <w:lang w:val="en-US" w:eastAsia="fi-FI"/>
        </w:rPr>
        <w:t xml:space="preserve"> du </w:t>
      </w:r>
      <w:proofErr w:type="spellStart"/>
      <w:r w:rsidRPr="00C9135D">
        <w:rPr>
          <w:rFonts w:eastAsia="Times New Roman" w:cs="Times New Roman"/>
          <w:lang w:val="en-US" w:eastAsia="fi-FI"/>
        </w:rPr>
        <w:t>Comité</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plusieurs</w:t>
      </w:r>
      <w:proofErr w:type="spellEnd"/>
      <w:r w:rsidRPr="00C9135D">
        <w:rPr>
          <w:rFonts w:eastAsia="Times New Roman" w:cs="Times New Roman"/>
          <w:lang w:val="en-US" w:eastAsia="fi-FI"/>
        </w:rPr>
        <w:t xml:space="preserve"> observations qui </w:t>
      </w:r>
      <w:proofErr w:type="spellStart"/>
      <w:r w:rsidRPr="00C9135D">
        <w:rPr>
          <w:rFonts w:eastAsia="Times New Roman" w:cs="Times New Roman"/>
          <w:lang w:val="en-US" w:eastAsia="fi-FI"/>
        </w:rPr>
        <w:t>relèvent</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directement</w:t>
      </w:r>
      <w:proofErr w:type="spellEnd"/>
      <w:r w:rsidRPr="00C9135D">
        <w:rPr>
          <w:rFonts w:eastAsia="Times New Roman" w:cs="Times New Roman"/>
          <w:lang w:val="en-US" w:eastAsia="fi-FI"/>
        </w:rPr>
        <w:t xml:space="preserve"> de son </w:t>
      </w:r>
      <w:proofErr w:type="spellStart"/>
      <w:r w:rsidRPr="00C9135D">
        <w:rPr>
          <w:rFonts w:eastAsia="Times New Roman" w:cs="Times New Roman"/>
          <w:lang w:val="en-US" w:eastAsia="fi-FI"/>
        </w:rPr>
        <w:t>mandat</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légal</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Ces</w:t>
      </w:r>
      <w:proofErr w:type="spellEnd"/>
      <w:r w:rsidRPr="00C9135D">
        <w:rPr>
          <w:rFonts w:eastAsia="Times New Roman" w:cs="Times New Roman"/>
          <w:lang w:val="en-US" w:eastAsia="fi-FI"/>
        </w:rPr>
        <w:t xml:space="preserve"> observations </w:t>
      </w:r>
      <w:proofErr w:type="spellStart"/>
      <w:r w:rsidRPr="00C9135D">
        <w:rPr>
          <w:rFonts w:eastAsia="Times New Roman" w:cs="Times New Roman"/>
          <w:lang w:val="en-US" w:eastAsia="fi-FI"/>
        </w:rPr>
        <w:t>concernent</w:t>
      </w:r>
      <w:proofErr w:type="spellEnd"/>
      <w:r w:rsidRPr="00C9135D">
        <w:rPr>
          <w:rFonts w:eastAsia="Times New Roman" w:cs="Times New Roman"/>
          <w:lang w:val="en-US" w:eastAsia="fi-FI"/>
        </w:rPr>
        <w:t xml:space="preserve"> plus </w:t>
      </w:r>
      <w:proofErr w:type="spellStart"/>
      <w:r w:rsidRPr="00C9135D">
        <w:rPr>
          <w:rFonts w:eastAsia="Times New Roman" w:cs="Times New Roman"/>
          <w:lang w:val="en-US" w:eastAsia="fi-FI"/>
        </w:rPr>
        <w:t>particulièrement</w:t>
      </w:r>
      <w:proofErr w:type="spellEnd"/>
      <w:r w:rsidRPr="00C9135D">
        <w:rPr>
          <w:rFonts w:eastAsia="Times New Roman" w:cs="Times New Roman"/>
          <w:lang w:val="en-US" w:eastAsia="fi-FI"/>
        </w:rPr>
        <w:t xml:space="preserve"> les situations dans </w:t>
      </w:r>
      <w:proofErr w:type="spellStart"/>
      <w:r w:rsidRPr="00C9135D">
        <w:rPr>
          <w:rFonts w:eastAsia="Times New Roman" w:cs="Times New Roman"/>
          <w:lang w:val="en-US" w:eastAsia="fi-FI"/>
        </w:rPr>
        <w:t>lesquelles</w:t>
      </w:r>
      <w:proofErr w:type="spellEnd"/>
      <w:r w:rsidRPr="00C9135D">
        <w:rPr>
          <w:rFonts w:eastAsia="Times New Roman" w:cs="Times New Roman"/>
          <w:lang w:val="en-US" w:eastAsia="fi-FI"/>
        </w:rPr>
        <w:t xml:space="preserve"> les questions </w:t>
      </w:r>
      <w:proofErr w:type="spellStart"/>
      <w:r w:rsidRPr="00C9135D">
        <w:rPr>
          <w:rFonts w:eastAsia="Times New Roman" w:cs="Times New Roman"/>
          <w:lang w:val="en-US" w:eastAsia="fi-FI"/>
        </w:rPr>
        <w:t>d'égalité</w:t>
      </w:r>
      <w:proofErr w:type="spellEnd"/>
      <w:r w:rsidRPr="00C9135D">
        <w:rPr>
          <w:rFonts w:eastAsia="Times New Roman" w:cs="Times New Roman"/>
          <w:lang w:val="en-US" w:eastAsia="fi-FI"/>
        </w:rPr>
        <w:t xml:space="preserve"> entre les femmes et les hommes et de discrimination </w:t>
      </w:r>
      <w:proofErr w:type="spellStart"/>
      <w:r w:rsidRPr="00C9135D">
        <w:rPr>
          <w:rFonts w:eastAsia="Times New Roman" w:cs="Times New Roman"/>
          <w:lang w:val="en-US" w:eastAsia="fi-FI"/>
        </w:rPr>
        <w:t>raciale</w:t>
      </w:r>
      <w:proofErr w:type="spellEnd"/>
      <w:r w:rsidRPr="00C9135D">
        <w:rPr>
          <w:rFonts w:eastAsia="Times New Roman" w:cs="Times New Roman"/>
          <w:lang w:val="en-US" w:eastAsia="fi-FI"/>
        </w:rPr>
        <w:t xml:space="preserve"> se </w:t>
      </w:r>
      <w:proofErr w:type="spellStart"/>
      <w:r w:rsidRPr="00C9135D">
        <w:rPr>
          <w:rFonts w:eastAsia="Times New Roman" w:cs="Times New Roman"/>
          <w:lang w:val="en-US" w:eastAsia="fi-FI"/>
        </w:rPr>
        <w:t>rejoignent</w:t>
      </w:r>
      <w:proofErr w:type="spellEnd"/>
      <w:r w:rsidRPr="00C9135D">
        <w:rPr>
          <w:rFonts w:eastAsia="Times New Roman" w:cs="Times New Roman"/>
          <w:lang w:val="en-US" w:eastAsia="fi-FI"/>
        </w:rPr>
        <w:t>.</w:t>
      </w:r>
    </w:p>
    <w:p w14:paraId="2238B219" w14:textId="77777777" w:rsidR="00591612" w:rsidRPr="00C9135D" w:rsidRDefault="00591612" w:rsidP="00591612">
      <w:p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t xml:space="preserve">Autorité </w:t>
      </w:r>
      <w:proofErr w:type="spellStart"/>
      <w:r w:rsidRPr="00C9135D">
        <w:rPr>
          <w:rFonts w:eastAsia="Times New Roman" w:cs="Times New Roman"/>
          <w:lang w:val="en-US" w:eastAsia="fi-FI"/>
        </w:rPr>
        <w:t>indépendante</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chargée</w:t>
      </w:r>
      <w:proofErr w:type="spellEnd"/>
      <w:r w:rsidRPr="00C9135D">
        <w:rPr>
          <w:rFonts w:eastAsia="Times New Roman" w:cs="Times New Roman"/>
          <w:lang w:val="en-US" w:eastAsia="fi-FI"/>
        </w:rPr>
        <w:t xml:space="preserve"> de </w:t>
      </w:r>
      <w:proofErr w:type="spellStart"/>
      <w:r w:rsidRPr="00C9135D">
        <w:rPr>
          <w:rFonts w:eastAsia="Times New Roman" w:cs="Times New Roman"/>
          <w:lang w:val="en-US" w:eastAsia="fi-FI"/>
        </w:rPr>
        <w:t>veiller</w:t>
      </w:r>
      <w:proofErr w:type="spellEnd"/>
      <w:r w:rsidRPr="00C9135D">
        <w:rPr>
          <w:rFonts w:eastAsia="Times New Roman" w:cs="Times New Roman"/>
          <w:lang w:val="en-US" w:eastAsia="fi-FI"/>
        </w:rPr>
        <w:t xml:space="preserve"> au respect de la </w:t>
      </w:r>
      <w:proofErr w:type="spellStart"/>
      <w:r w:rsidRPr="00C9135D">
        <w:rPr>
          <w:rFonts w:eastAsia="Times New Roman" w:cs="Times New Roman"/>
          <w:lang w:val="en-US" w:eastAsia="fi-FI"/>
        </w:rPr>
        <w:t>loi</w:t>
      </w:r>
      <w:proofErr w:type="spellEnd"/>
      <w:r w:rsidRPr="00C9135D">
        <w:rPr>
          <w:rFonts w:eastAsia="Times New Roman" w:cs="Times New Roman"/>
          <w:lang w:val="en-US" w:eastAsia="fi-FI"/>
        </w:rPr>
        <w:t xml:space="preserve"> sur </w:t>
      </w:r>
      <w:proofErr w:type="spellStart"/>
      <w:r w:rsidRPr="00C9135D">
        <w:rPr>
          <w:rFonts w:eastAsia="Times New Roman" w:cs="Times New Roman"/>
          <w:lang w:val="en-US" w:eastAsia="fi-FI"/>
        </w:rPr>
        <w:t>l'égalité</w:t>
      </w:r>
      <w:proofErr w:type="spellEnd"/>
      <w:r w:rsidRPr="00C9135D">
        <w:rPr>
          <w:rFonts w:eastAsia="Times New Roman" w:cs="Times New Roman"/>
          <w:lang w:val="en-US" w:eastAsia="fi-FI"/>
        </w:rPr>
        <w:t xml:space="preserve"> entre les femmes et les hommes</w:t>
      </w:r>
      <w:r>
        <w:rPr>
          <w:rFonts w:eastAsia="Times New Roman" w:cs="Times New Roman"/>
          <w:lang w:val="en-US" w:eastAsia="fi-FI"/>
        </w:rPr>
        <w:t xml:space="preserve"> (</w:t>
      </w:r>
      <w:r w:rsidRPr="001D38B3">
        <w:rPr>
          <w:rFonts w:eastAsia="Times New Roman" w:cs="Times New Roman"/>
          <w:i/>
          <w:iCs/>
          <w:lang w:val="en-US" w:eastAsia="fi-FI"/>
        </w:rPr>
        <w:t xml:space="preserve">Laki </w:t>
      </w:r>
      <w:proofErr w:type="spellStart"/>
      <w:r w:rsidRPr="001D38B3">
        <w:rPr>
          <w:rFonts w:eastAsia="Times New Roman" w:cs="Times New Roman"/>
          <w:i/>
          <w:iCs/>
          <w:lang w:val="en-US" w:eastAsia="fi-FI"/>
        </w:rPr>
        <w:t>naisten</w:t>
      </w:r>
      <w:proofErr w:type="spellEnd"/>
      <w:r w:rsidRPr="001D38B3">
        <w:rPr>
          <w:rFonts w:eastAsia="Times New Roman" w:cs="Times New Roman"/>
          <w:i/>
          <w:iCs/>
          <w:lang w:val="en-US" w:eastAsia="fi-FI"/>
        </w:rPr>
        <w:t xml:space="preserve"> ja </w:t>
      </w:r>
      <w:proofErr w:type="spellStart"/>
      <w:r w:rsidRPr="001D38B3">
        <w:rPr>
          <w:rFonts w:eastAsia="Times New Roman" w:cs="Times New Roman"/>
          <w:i/>
          <w:iCs/>
          <w:lang w:val="en-US" w:eastAsia="fi-FI"/>
        </w:rPr>
        <w:t>miesten</w:t>
      </w:r>
      <w:proofErr w:type="spellEnd"/>
      <w:r w:rsidRPr="001D38B3">
        <w:rPr>
          <w:rFonts w:eastAsia="Times New Roman" w:cs="Times New Roman"/>
          <w:i/>
          <w:iCs/>
          <w:lang w:val="en-US" w:eastAsia="fi-FI"/>
        </w:rPr>
        <w:t xml:space="preserve"> </w:t>
      </w:r>
      <w:proofErr w:type="spellStart"/>
      <w:r w:rsidRPr="001D38B3">
        <w:rPr>
          <w:rFonts w:eastAsia="Times New Roman" w:cs="Times New Roman"/>
          <w:i/>
          <w:iCs/>
          <w:lang w:val="en-US" w:eastAsia="fi-FI"/>
        </w:rPr>
        <w:t>välisestä</w:t>
      </w:r>
      <w:proofErr w:type="spellEnd"/>
      <w:r w:rsidRPr="001D38B3">
        <w:rPr>
          <w:rFonts w:eastAsia="Times New Roman" w:cs="Times New Roman"/>
          <w:i/>
          <w:iCs/>
          <w:lang w:val="en-US" w:eastAsia="fi-FI"/>
        </w:rPr>
        <w:t xml:space="preserve"> </w:t>
      </w:r>
      <w:proofErr w:type="spellStart"/>
      <w:r w:rsidRPr="001D38B3">
        <w:rPr>
          <w:rFonts w:eastAsia="Times New Roman" w:cs="Times New Roman"/>
          <w:i/>
          <w:iCs/>
          <w:lang w:val="en-US" w:eastAsia="fi-FI"/>
        </w:rPr>
        <w:t>tasa-arvosta</w:t>
      </w:r>
      <w:proofErr w:type="spellEnd"/>
      <w:r w:rsidRPr="001D38B3">
        <w:rPr>
          <w:rFonts w:eastAsia="Times New Roman" w:cs="Times New Roman"/>
          <w:i/>
          <w:iCs/>
          <w:lang w:val="en-US" w:eastAsia="fi-FI"/>
        </w:rPr>
        <w:t xml:space="preserve"> / Lag om </w:t>
      </w:r>
      <w:proofErr w:type="spellStart"/>
      <w:r w:rsidRPr="001D38B3">
        <w:rPr>
          <w:rFonts w:eastAsia="Times New Roman" w:cs="Times New Roman"/>
          <w:i/>
          <w:iCs/>
          <w:lang w:val="en-US" w:eastAsia="fi-FI"/>
        </w:rPr>
        <w:t>jämställdhet</w:t>
      </w:r>
      <w:proofErr w:type="spellEnd"/>
      <w:r w:rsidRPr="001D38B3">
        <w:rPr>
          <w:rFonts w:eastAsia="Times New Roman" w:cs="Times New Roman"/>
          <w:i/>
          <w:iCs/>
          <w:lang w:val="en-US" w:eastAsia="fi-FI"/>
        </w:rPr>
        <w:t xml:space="preserve"> </w:t>
      </w:r>
      <w:proofErr w:type="spellStart"/>
      <w:r w:rsidRPr="001D38B3">
        <w:rPr>
          <w:rFonts w:eastAsia="Times New Roman" w:cs="Times New Roman"/>
          <w:i/>
          <w:iCs/>
          <w:lang w:val="en-US" w:eastAsia="fi-FI"/>
        </w:rPr>
        <w:t>mellan</w:t>
      </w:r>
      <w:proofErr w:type="spellEnd"/>
      <w:r w:rsidRPr="001D38B3">
        <w:rPr>
          <w:rFonts w:eastAsia="Times New Roman" w:cs="Times New Roman"/>
          <w:i/>
          <w:iCs/>
          <w:lang w:val="en-US" w:eastAsia="fi-FI"/>
        </w:rPr>
        <w:t xml:space="preserve"> </w:t>
      </w:r>
      <w:proofErr w:type="spellStart"/>
      <w:r w:rsidRPr="001D38B3">
        <w:rPr>
          <w:rFonts w:eastAsia="Times New Roman" w:cs="Times New Roman"/>
          <w:i/>
          <w:iCs/>
          <w:lang w:val="en-US" w:eastAsia="fi-FI"/>
        </w:rPr>
        <w:t>kvinnor</w:t>
      </w:r>
      <w:proofErr w:type="spellEnd"/>
      <w:r w:rsidRPr="001D38B3">
        <w:rPr>
          <w:rFonts w:eastAsia="Times New Roman" w:cs="Times New Roman"/>
          <w:i/>
          <w:iCs/>
          <w:lang w:val="en-US" w:eastAsia="fi-FI"/>
        </w:rPr>
        <w:t xml:space="preserve"> </w:t>
      </w:r>
      <w:proofErr w:type="spellStart"/>
      <w:r w:rsidRPr="001D38B3">
        <w:rPr>
          <w:rFonts w:eastAsia="Times New Roman" w:cs="Times New Roman"/>
          <w:i/>
          <w:iCs/>
          <w:lang w:val="en-US" w:eastAsia="fi-FI"/>
        </w:rPr>
        <w:t>och</w:t>
      </w:r>
      <w:proofErr w:type="spellEnd"/>
      <w:r w:rsidRPr="001D38B3">
        <w:rPr>
          <w:rFonts w:eastAsia="Times New Roman" w:cs="Times New Roman"/>
          <w:i/>
          <w:iCs/>
          <w:lang w:val="en-US" w:eastAsia="fi-FI"/>
        </w:rPr>
        <w:t xml:space="preserve"> </w:t>
      </w:r>
      <w:proofErr w:type="spellStart"/>
      <w:r w:rsidRPr="001D38B3">
        <w:rPr>
          <w:rFonts w:eastAsia="Times New Roman" w:cs="Times New Roman"/>
          <w:i/>
          <w:iCs/>
          <w:lang w:val="en-US" w:eastAsia="fi-FI"/>
        </w:rPr>
        <w:t>män</w:t>
      </w:r>
      <w:proofErr w:type="spellEnd"/>
      <w:r>
        <w:rPr>
          <w:rFonts w:eastAsia="Times New Roman" w:cs="Times New Roman"/>
          <w:i/>
          <w:iCs/>
          <w:lang w:val="en-US" w:eastAsia="fi-FI"/>
        </w:rPr>
        <w:t>,</w:t>
      </w:r>
      <w:r>
        <w:rPr>
          <w:rFonts w:eastAsia="Times New Roman" w:cs="Times New Roman"/>
          <w:lang w:val="en-US" w:eastAsia="fi-FI"/>
        </w:rPr>
        <w:t xml:space="preserve"> 609/1986)</w:t>
      </w:r>
      <w:r w:rsidRPr="00C9135D">
        <w:rPr>
          <w:rFonts w:eastAsia="Times New Roman" w:cs="Times New Roman"/>
          <w:lang w:val="en-US" w:eastAsia="fi-FI"/>
        </w:rPr>
        <w:t xml:space="preserve"> et de </w:t>
      </w:r>
      <w:proofErr w:type="spellStart"/>
      <w:r w:rsidRPr="00C9135D">
        <w:rPr>
          <w:rFonts w:eastAsia="Times New Roman" w:cs="Times New Roman"/>
          <w:lang w:val="en-US" w:eastAsia="fi-FI"/>
        </w:rPr>
        <w:t>promouvoir</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l'égalité</w:t>
      </w:r>
      <w:proofErr w:type="spellEnd"/>
      <w:r w:rsidRPr="00C9135D">
        <w:rPr>
          <w:rFonts w:eastAsia="Times New Roman" w:cs="Times New Roman"/>
          <w:lang w:val="en-US" w:eastAsia="fi-FI"/>
        </w:rPr>
        <w:t xml:space="preserve"> entre les sexes, le </w:t>
      </w:r>
      <w:proofErr w:type="spellStart"/>
      <w:r w:rsidRPr="00C9135D">
        <w:rPr>
          <w:rFonts w:eastAsia="Times New Roman" w:cs="Times New Roman"/>
          <w:lang w:val="en-US" w:eastAsia="fi-FI"/>
        </w:rPr>
        <w:t>Médiateur</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exerce</w:t>
      </w:r>
      <w:proofErr w:type="spellEnd"/>
      <w:r w:rsidRPr="00C9135D">
        <w:rPr>
          <w:rFonts w:eastAsia="Times New Roman" w:cs="Times New Roman"/>
          <w:lang w:val="en-US" w:eastAsia="fi-FI"/>
        </w:rPr>
        <w:t xml:space="preserve"> un </w:t>
      </w:r>
      <w:proofErr w:type="spellStart"/>
      <w:r w:rsidRPr="00C9135D">
        <w:rPr>
          <w:rFonts w:eastAsia="Times New Roman" w:cs="Times New Roman"/>
          <w:lang w:val="en-US" w:eastAsia="fi-FI"/>
        </w:rPr>
        <w:t>mandat</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couvrant</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notamment</w:t>
      </w:r>
      <w:proofErr w:type="spellEnd"/>
      <w:r w:rsidRPr="00C9135D">
        <w:rPr>
          <w:rFonts w:eastAsia="Times New Roman" w:cs="Times New Roman"/>
          <w:lang w:val="en-US" w:eastAsia="fi-FI"/>
        </w:rPr>
        <w:t xml:space="preserve"> les discriminations </w:t>
      </w:r>
      <w:proofErr w:type="spellStart"/>
      <w:r w:rsidRPr="00C9135D">
        <w:rPr>
          <w:rFonts w:eastAsia="Times New Roman" w:cs="Times New Roman"/>
          <w:lang w:val="en-US" w:eastAsia="fi-FI"/>
        </w:rPr>
        <w:t>fondées</w:t>
      </w:r>
      <w:proofErr w:type="spellEnd"/>
      <w:r w:rsidRPr="00C9135D">
        <w:rPr>
          <w:rFonts w:eastAsia="Times New Roman" w:cs="Times New Roman"/>
          <w:lang w:val="en-US" w:eastAsia="fi-FI"/>
        </w:rPr>
        <w:t xml:space="preserve"> sur le </w:t>
      </w:r>
      <w:proofErr w:type="spellStart"/>
      <w:r w:rsidRPr="00C9135D">
        <w:rPr>
          <w:rFonts w:eastAsia="Times New Roman" w:cs="Times New Roman"/>
          <w:lang w:val="en-US" w:eastAsia="fi-FI"/>
        </w:rPr>
        <w:t>sexe</w:t>
      </w:r>
      <w:proofErr w:type="spellEnd"/>
      <w:r w:rsidRPr="00C9135D">
        <w:rPr>
          <w:rFonts w:eastAsia="Times New Roman" w:cs="Times New Roman"/>
          <w:lang w:val="en-US" w:eastAsia="fi-FI"/>
        </w:rPr>
        <w:t xml:space="preserve">, la </w:t>
      </w:r>
      <w:proofErr w:type="spellStart"/>
      <w:r w:rsidRPr="00C9135D">
        <w:rPr>
          <w:rFonts w:eastAsia="Times New Roman" w:cs="Times New Roman"/>
          <w:lang w:val="en-US" w:eastAsia="fi-FI"/>
        </w:rPr>
        <w:t>grossesse</w:t>
      </w:r>
      <w:proofErr w:type="spellEnd"/>
      <w:r w:rsidRPr="00C9135D">
        <w:rPr>
          <w:rFonts w:eastAsia="Times New Roman" w:cs="Times New Roman"/>
          <w:lang w:val="en-US" w:eastAsia="fi-FI"/>
        </w:rPr>
        <w:t xml:space="preserve">, les </w:t>
      </w:r>
      <w:proofErr w:type="spellStart"/>
      <w:r w:rsidRPr="00C9135D">
        <w:rPr>
          <w:rFonts w:eastAsia="Times New Roman" w:cs="Times New Roman"/>
          <w:lang w:val="en-US" w:eastAsia="fi-FI"/>
        </w:rPr>
        <w:t>responsabilités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familiales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l'identité</w:t>
      </w:r>
      <w:proofErr w:type="spellEnd"/>
      <w:r w:rsidRPr="00C9135D">
        <w:rPr>
          <w:rFonts w:eastAsia="Times New Roman" w:cs="Times New Roman"/>
          <w:lang w:val="en-US" w:eastAsia="fi-FI"/>
        </w:rPr>
        <w:t xml:space="preserve"> de genre et </w:t>
      </w:r>
      <w:proofErr w:type="spellStart"/>
      <w:r w:rsidRPr="00C9135D">
        <w:rPr>
          <w:rFonts w:eastAsia="Times New Roman" w:cs="Times New Roman"/>
          <w:lang w:val="en-US" w:eastAsia="fi-FI"/>
        </w:rPr>
        <w:t>l'expression</w:t>
      </w:r>
      <w:proofErr w:type="spellEnd"/>
      <w:r w:rsidRPr="00C9135D">
        <w:rPr>
          <w:rFonts w:eastAsia="Times New Roman" w:cs="Times New Roman"/>
          <w:lang w:val="en-US" w:eastAsia="fi-FI"/>
        </w:rPr>
        <w:t xml:space="preserve"> de genre. Les observations qui </w:t>
      </w:r>
      <w:proofErr w:type="spellStart"/>
      <w:r w:rsidRPr="00C9135D">
        <w:rPr>
          <w:rFonts w:eastAsia="Times New Roman" w:cs="Times New Roman"/>
          <w:lang w:val="en-US" w:eastAsia="fi-FI"/>
        </w:rPr>
        <w:t>suivent</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ont</w:t>
      </w:r>
      <w:proofErr w:type="spellEnd"/>
      <w:r w:rsidRPr="00C9135D">
        <w:rPr>
          <w:rFonts w:eastAsia="Times New Roman" w:cs="Times New Roman"/>
          <w:lang w:val="en-US" w:eastAsia="fi-FI"/>
        </w:rPr>
        <w:t xml:space="preserve"> vocation à </w:t>
      </w:r>
      <w:proofErr w:type="spellStart"/>
      <w:r w:rsidRPr="00C9135D">
        <w:rPr>
          <w:rFonts w:eastAsia="Times New Roman" w:cs="Times New Roman"/>
          <w:lang w:val="en-US" w:eastAsia="fi-FI"/>
        </w:rPr>
        <w:t>compléter</w:t>
      </w:r>
      <w:proofErr w:type="spellEnd"/>
      <w:r w:rsidRPr="00C9135D">
        <w:rPr>
          <w:rFonts w:eastAsia="Times New Roman" w:cs="Times New Roman"/>
          <w:lang w:val="en-US" w:eastAsia="fi-FI"/>
        </w:rPr>
        <w:t xml:space="preserve"> les </w:t>
      </w:r>
      <w:proofErr w:type="spellStart"/>
      <w:proofErr w:type="gramStart"/>
      <w:r w:rsidRPr="00C9135D">
        <w:rPr>
          <w:rFonts w:eastAsia="Times New Roman" w:cs="Times New Roman"/>
          <w:lang w:val="en-US" w:eastAsia="fi-FI"/>
        </w:rPr>
        <w:t>informations</w:t>
      </w:r>
      <w:proofErr w:type="spellEnd"/>
      <w:proofErr w:type="gramEnd"/>
      <w:r w:rsidRPr="00C9135D">
        <w:rPr>
          <w:rFonts w:eastAsia="Times New Roman" w:cs="Times New Roman"/>
          <w:lang w:val="en-US" w:eastAsia="fi-FI"/>
        </w:rPr>
        <w:t xml:space="preserve"> déjà </w:t>
      </w:r>
      <w:proofErr w:type="spellStart"/>
      <w:r w:rsidRPr="00C9135D">
        <w:rPr>
          <w:rFonts w:eastAsia="Times New Roman" w:cs="Times New Roman"/>
          <w:lang w:val="en-US" w:eastAsia="fi-FI"/>
        </w:rPr>
        <w:t>portées</w:t>
      </w:r>
      <w:proofErr w:type="spellEnd"/>
      <w:r w:rsidRPr="00C9135D">
        <w:rPr>
          <w:rFonts w:eastAsia="Times New Roman" w:cs="Times New Roman"/>
          <w:lang w:val="en-US" w:eastAsia="fi-FI"/>
        </w:rPr>
        <w:t xml:space="preserve"> à la </w:t>
      </w:r>
      <w:proofErr w:type="spellStart"/>
      <w:r w:rsidRPr="00C9135D">
        <w:rPr>
          <w:rFonts w:eastAsia="Times New Roman" w:cs="Times New Roman"/>
          <w:lang w:val="en-US" w:eastAsia="fi-FI"/>
        </w:rPr>
        <w:t>connaissance</w:t>
      </w:r>
      <w:proofErr w:type="spellEnd"/>
      <w:r w:rsidRPr="00C9135D">
        <w:rPr>
          <w:rFonts w:eastAsia="Times New Roman" w:cs="Times New Roman"/>
          <w:lang w:val="en-US" w:eastAsia="fi-FI"/>
        </w:rPr>
        <w:t xml:space="preserve"> du </w:t>
      </w:r>
      <w:proofErr w:type="spellStart"/>
      <w:r w:rsidRPr="00C9135D">
        <w:rPr>
          <w:rFonts w:eastAsia="Times New Roman" w:cs="Times New Roman"/>
          <w:lang w:val="en-US" w:eastAsia="fi-FI"/>
        </w:rPr>
        <w:t>Comité</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en</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apportant</w:t>
      </w:r>
      <w:proofErr w:type="spellEnd"/>
      <w:r w:rsidRPr="00C9135D">
        <w:rPr>
          <w:rFonts w:eastAsia="Times New Roman" w:cs="Times New Roman"/>
          <w:lang w:val="en-US" w:eastAsia="fi-FI"/>
        </w:rPr>
        <w:t xml:space="preserve"> la perspective </w:t>
      </w:r>
      <w:proofErr w:type="spellStart"/>
      <w:r w:rsidRPr="00C9135D">
        <w:rPr>
          <w:rFonts w:eastAsia="Times New Roman" w:cs="Times New Roman"/>
          <w:lang w:val="en-US" w:eastAsia="fi-FI"/>
        </w:rPr>
        <w:t>spécifique</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d'une</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autorité</w:t>
      </w:r>
      <w:proofErr w:type="spellEnd"/>
      <w:r w:rsidRPr="00C9135D">
        <w:rPr>
          <w:rFonts w:eastAsia="Times New Roman" w:cs="Times New Roman"/>
          <w:lang w:val="en-US" w:eastAsia="fi-FI"/>
        </w:rPr>
        <w:t xml:space="preserve"> de </w:t>
      </w:r>
      <w:proofErr w:type="spellStart"/>
      <w:r w:rsidRPr="00C9135D">
        <w:rPr>
          <w:rFonts w:eastAsia="Times New Roman" w:cs="Times New Roman"/>
          <w:lang w:val="en-US" w:eastAsia="fi-FI"/>
        </w:rPr>
        <w:t>contrôle</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dont</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l'expérience</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est</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fondée</w:t>
      </w:r>
      <w:proofErr w:type="spellEnd"/>
      <w:r w:rsidRPr="00C9135D">
        <w:rPr>
          <w:rFonts w:eastAsia="Times New Roman" w:cs="Times New Roman"/>
          <w:lang w:val="en-US" w:eastAsia="fi-FI"/>
        </w:rPr>
        <w:t xml:space="preserve"> sur </w:t>
      </w:r>
      <w:proofErr w:type="spellStart"/>
      <w:r w:rsidRPr="00C9135D">
        <w:rPr>
          <w:rFonts w:eastAsia="Times New Roman" w:cs="Times New Roman"/>
          <w:lang w:val="en-US" w:eastAsia="fi-FI"/>
        </w:rPr>
        <w:t>l'exercice</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quotidien</w:t>
      </w:r>
      <w:proofErr w:type="spellEnd"/>
      <w:r w:rsidRPr="00C9135D">
        <w:rPr>
          <w:rFonts w:eastAsia="Times New Roman" w:cs="Times New Roman"/>
          <w:lang w:val="en-US" w:eastAsia="fi-FI"/>
        </w:rPr>
        <w:t xml:space="preserve"> de </w:t>
      </w:r>
      <w:proofErr w:type="spellStart"/>
      <w:r w:rsidRPr="00C9135D">
        <w:rPr>
          <w:rFonts w:eastAsia="Times New Roman" w:cs="Times New Roman"/>
          <w:lang w:val="en-US" w:eastAsia="fi-FI"/>
        </w:rPr>
        <w:t>ses</w:t>
      </w:r>
      <w:proofErr w:type="spellEnd"/>
      <w:r w:rsidRPr="00C9135D">
        <w:rPr>
          <w:rFonts w:eastAsia="Times New Roman" w:cs="Times New Roman"/>
          <w:lang w:val="en-US" w:eastAsia="fi-FI"/>
        </w:rPr>
        <w:t xml:space="preserve"> missions </w:t>
      </w:r>
      <w:proofErr w:type="spellStart"/>
      <w:r w:rsidRPr="00C9135D">
        <w:rPr>
          <w:rFonts w:eastAsia="Times New Roman" w:cs="Times New Roman"/>
          <w:lang w:val="en-US" w:eastAsia="fi-FI"/>
        </w:rPr>
        <w:t>légales</w:t>
      </w:r>
      <w:proofErr w:type="spellEnd"/>
      <w:r w:rsidRPr="00C9135D">
        <w:rPr>
          <w:rFonts w:eastAsia="Times New Roman" w:cs="Times New Roman"/>
          <w:lang w:val="en-US" w:eastAsia="fi-FI"/>
        </w:rPr>
        <w:t>.</w:t>
      </w:r>
    </w:p>
    <w:p w14:paraId="74153835" w14:textId="77777777" w:rsidR="00591612" w:rsidRPr="00C9135D" w:rsidRDefault="00591612" w:rsidP="00591612">
      <w:pPr>
        <w:spacing w:before="100" w:beforeAutospacing="1" w:after="100" w:afterAutospacing="1" w:line="240" w:lineRule="auto"/>
        <w:rPr>
          <w:rFonts w:eastAsia="Times New Roman" w:cs="Times New Roman"/>
          <w:lang w:val="en-US" w:eastAsia="fi-FI"/>
        </w:rPr>
      </w:pPr>
      <w:proofErr w:type="spellStart"/>
      <w:r w:rsidRPr="00C9135D">
        <w:rPr>
          <w:rFonts w:eastAsia="Times New Roman" w:cs="Times New Roman"/>
          <w:lang w:val="en-US" w:eastAsia="fi-FI"/>
        </w:rPr>
        <w:t>L'expérience</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acquise</w:t>
      </w:r>
      <w:proofErr w:type="spellEnd"/>
      <w:r w:rsidRPr="00C9135D">
        <w:rPr>
          <w:rFonts w:eastAsia="Times New Roman" w:cs="Times New Roman"/>
          <w:lang w:val="en-US" w:eastAsia="fi-FI"/>
        </w:rPr>
        <w:t xml:space="preserve"> dans </w:t>
      </w:r>
      <w:proofErr w:type="spellStart"/>
      <w:r w:rsidRPr="00C9135D">
        <w:rPr>
          <w:rFonts w:eastAsia="Times New Roman" w:cs="Times New Roman"/>
          <w:lang w:val="en-US" w:eastAsia="fi-FI"/>
        </w:rPr>
        <w:t>l'exercice</w:t>
      </w:r>
      <w:proofErr w:type="spellEnd"/>
      <w:r w:rsidRPr="00C9135D">
        <w:rPr>
          <w:rFonts w:eastAsia="Times New Roman" w:cs="Times New Roman"/>
          <w:lang w:val="en-US" w:eastAsia="fi-FI"/>
        </w:rPr>
        <w:t xml:space="preserve"> du </w:t>
      </w:r>
      <w:proofErr w:type="spellStart"/>
      <w:r w:rsidRPr="00C9135D">
        <w:rPr>
          <w:rFonts w:eastAsia="Times New Roman" w:cs="Times New Roman"/>
          <w:lang w:val="en-US" w:eastAsia="fi-FI"/>
        </w:rPr>
        <w:t>mandat</w:t>
      </w:r>
      <w:proofErr w:type="spellEnd"/>
      <w:r w:rsidRPr="00C9135D">
        <w:rPr>
          <w:rFonts w:eastAsia="Times New Roman" w:cs="Times New Roman"/>
          <w:lang w:val="en-US" w:eastAsia="fi-FI"/>
        </w:rPr>
        <w:t xml:space="preserve"> du </w:t>
      </w:r>
      <w:proofErr w:type="spellStart"/>
      <w:r w:rsidRPr="00C9135D">
        <w:rPr>
          <w:rFonts w:eastAsia="Times New Roman" w:cs="Times New Roman"/>
          <w:lang w:val="en-US" w:eastAsia="fi-FI"/>
        </w:rPr>
        <w:t>Médiateur</w:t>
      </w:r>
      <w:proofErr w:type="spellEnd"/>
      <w:r w:rsidRPr="00C9135D">
        <w:rPr>
          <w:rFonts w:eastAsia="Times New Roman" w:cs="Times New Roman"/>
          <w:lang w:val="en-US" w:eastAsia="fi-FI"/>
        </w:rPr>
        <w:t xml:space="preserve"> met </w:t>
      </w:r>
      <w:proofErr w:type="spellStart"/>
      <w:r w:rsidRPr="00C9135D">
        <w:rPr>
          <w:rFonts w:eastAsia="Times New Roman" w:cs="Times New Roman"/>
          <w:lang w:val="en-US" w:eastAsia="fi-FI"/>
        </w:rPr>
        <w:t>en</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évidence</w:t>
      </w:r>
      <w:proofErr w:type="spellEnd"/>
      <w:r w:rsidRPr="00C9135D">
        <w:rPr>
          <w:rFonts w:eastAsia="Times New Roman" w:cs="Times New Roman"/>
          <w:lang w:val="en-US" w:eastAsia="fi-FI"/>
        </w:rPr>
        <w:t xml:space="preserve"> que les femmes </w:t>
      </w:r>
      <w:proofErr w:type="spellStart"/>
      <w:r w:rsidRPr="00C9135D">
        <w:rPr>
          <w:rFonts w:eastAsia="Times New Roman" w:cs="Times New Roman"/>
          <w:lang w:val="en-US" w:eastAsia="fi-FI"/>
        </w:rPr>
        <w:t>appartenant</w:t>
      </w:r>
      <w:proofErr w:type="spellEnd"/>
      <w:r w:rsidRPr="00C9135D">
        <w:rPr>
          <w:rFonts w:eastAsia="Times New Roman" w:cs="Times New Roman"/>
          <w:lang w:val="en-US" w:eastAsia="fi-FI"/>
        </w:rPr>
        <w:t xml:space="preserve"> à des </w:t>
      </w:r>
      <w:proofErr w:type="spellStart"/>
      <w:r w:rsidRPr="00C9135D">
        <w:rPr>
          <w:rFonts w:eastAsia="Times New Roman" w:cs="Times New Roman"/>
          <w:lang w:val="en-US" w:eastAsia="fi-FI"/>
        </w:rPr>
        <w:t>minorités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ethniques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ou</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raciales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peuvent</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être</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confrontées</w:t>
      </w:r>
      <w:proofErr w:type="spellEnd"/>
      <w:r w:rsidRPr="00C9135D">
        <w:rPr>
          <w:rFonts w:eastAsia="Times New Roman" w:cs="Times New Roman"/>
          <w:lang w:val="en-US" w:eastAsia="fi-FI"/>
        </w:rPr>
        <w:t xml:space="preserve"> à des </w:t>
      </w:r>
      <w:proofErr w:type="spellStart"/>
      <w:r w:rsidRPr="00C9135D">
        <w:rPr>
          <w:rFonts w:eastAsia="Times New Roman" w:cs="Times New Roman"/>
          <w:lang w:val="en-US" w:eastAsia="fi-FI"/>
        </w:rPr>
        <w:t>formes</w:t>
      </w:r>
      <w:proofErr w:type="spellEnd"/>
      <w:r w:rsidRPr="00C9135D">
        <w:rPr>
          <w:rFonts w:eastAsia="Times New Roman" w:cs="Times New Roman"/>
          <w:lang w:val="en-US" w:eastAsia="fi-FI"/>
        </w:rPr>
        <w:t xml:space="preserve"> de discrimination qui </w:t>
      </w:r>
      <w:proofErr w:type="spellStart"/>
      <w:r w:rsidRPr="00C9135D">
        <w:rPr>
          <w:rFonts w:eastAsia="Times New Roman" w:cs="Times New Roman"/>
          <w:lang w:val="en-US" w:eastAsia="fi-FI"/>
        </w:rPr>
        <w:t>résultent</w:t>
      </w:r>
      <w:proofErr w:type="spellEnd"/>
      <w:r w:rsidRPr="00C9135D">
        <w:rPr>
          <w:rFonts w:eastAsia="Times New Roman" w:cs="Times New Roman"/>
          <w:lang w:val="en-US" w:eastAsia="fi-FI"/>
        </w:rPr>
        <w:t xml:space="preserve"> de </w:t>
      </w:r>
      <w:proofErr w:type="spellStart"/>
      <w:r w:rsidRPr="00C9135D">
        <w:rPr>
          <w:rFonts w:eastAsia="Times New Roman" w:cs="Times New Roman"/>
          <w:lang w:val="en-US" w:eastAsia="fi-FI"/>
        </w:rPr>
        <w:t>l'articulation</w:t>
      </w:r>
      <w:proofErr w:type="spellEnd"/>
      <w:r w:rsidRPr="00C9135D">
        <w:rPr>
          <w:rFonts w:eastAsia="Times New Roman" w:cs="Times New Roman"/>
          <w:lang w:val="en-US" w:eastAsia="fi-FI"/>
        </w:rPr>
        <w:t xml:space="preserve"> entre le </w:t>
      </w:r>
      <w:proofErr w:type="spellStart"/>
      <w:r w:rsidRPr="00C9135D">
        <w:rPr>
          <w:rFonts w:eastAsia="Times New Roman" w:cs="Times New Roman"/>
          <w:lang w:val="en-US" w:eastAsia="fi-FI"/>
        </w:rPr>
        <w:t>sexe</w:t>
      </w:r>
      <w:proofErr w:type="spellEnd"/>
      <w:r w:rsidRPr="00C9135D">
        <w:rPr>
          <w:rFonts w:eastAsia="Times New Roman" w:cs="Times New Roman"/>
          <w:lang w:val="en-US" w:eastAsia="fi-FI"/>
        </w:rPr>
        <w:t xml:space="preserve"> et </w:t>
      </w:r>
      <w:proofErr w:type="spellStart"/>
      <w:r w:rsidRPr="00C9135D">
        <w:rPr>
          <w:rFonts w:eastAsia="Times New Roman" w:cs="Times New Roman"/>
          <w:lang w:val="en-US" w:eastAsia="fi-FI"/>
        </w:rPr>
        <w:t>l'origine</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ethnique</w:t>
      </w:r>
      <w:proofErr w:type="spellEnd"/>
      <w:r w:rsidRPr="00C9135D">
        <w:rPr>
          <w:rFonts w:eastAsia="Times New Roman" w:cs="Times New Roman"/>
          <w:lang w:val="en-US" w:eastAsia="fi-FI"/>
        </w:rPr>
        <w:t xml:space="preserve">. Cette </w:t>
      </w:r>
      <w:proofErr w:type="spellStart"/>
      <w:r w:rsidRPr="00C9135D">
        <w:rPr>
          <w:rFonts w:eastAsia="Times New Roman" w:cs="Times New Roman"/>
          <w:lang w:val="en-US" w:eastAsia="fi-FI"/>
        </w:rPr>
        <w:t>réalité</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apparaît</w:t>
      </w:r>
      <w:proofErr w:type="spellEnd"/>
      <w:r w:rsidRPr="00C9135D">
        <w:rPr>
          <w:rFonts w:eastAsia="Times New Roman" w:cs="Times New Roman"/>
          <w:lang w:val="en-US" w:eastAsia="fi-FI"/>
        </w:rPr>
        <w:t xml:space="preserve"> de manière </w:t>
      </w:r>
      <w:proofErr w:type="spellStart"/>
      <w:r w:rsidRPr="00C9135D">
        <w:rPr>
          <w:rFonts w:eastAsia="Times New Roman" w:cs="Times New Roman"/>
          <w:lang w:val="en-US" w:eastAsia="fi-FI"/>
        </w:rPr>
        <w:t>particulièrement</w:t>
      </w:r>
      <w:proofErr w:type="spellEnd"/>
      <w:r w:rsidRPr="00C9135D">
        <w:rPr>
          <w:rFonts w:eastAsia="Times New Roman" w:cs="Times New Roman"/>
          <w:lang w:val="en-US" w:eastAsia="fi-FI"/>
        </w:rPr>
        <w:t xml:space="preserve"> visible dans les </w:t>
      </w:r>
      <w:proofErr w:type="spellStart"/>
      <w:r w:rsidRPr="00C9135D">
        <w:rPr>
          <w:rFonts w:eastAsia="Times New Roman" w:cs="Times New Roman"/>
          <w:lang w:val="en-US" w:eastAsia="fi-FI"/>
        </w:rPr>
        <w:t>discours</w:t>
      </w:r>
      <w:proofErr w:type="spellEnd"/>
      <w:r w:rsidRPr="00C9135D">
        <w:rPr>
          <w:rFonts w:eastAsia="Times New Roman" w:cs="Times New Roman"/>
          <w:lang w:val="en-US" w:eastAsia="fi-FI"/>
        </w:rPr>
        <w:t xml:space="preserve"> de </w:t>
      </w:r>
      <w:proofErr w:type="spellStart"/>
      <w:r w:rsidRPr="00C9135D">
        <w:rPr>
          <w:rFonts w:eastAsia="Times New Roman" w:cs="Times New Roman"/>
          <w:lang w:val="en-US" w:eastAsia="fi-FI"/>
        </w:rPr>
        <w:t>haine</w:t>
      </w:r>
      <w:proofErr w:type="spellEnd"/>
      <w:r w:rsidRPr="00C9135D">
        <w:rPr>
          <w:rFonts w:eastAsia="Times New Roman" w:cs="Times New Roman"/>
          <w:lang w:val="en-US" w:eastAsia="fi-FI"/>
        </w:rPr>
        <w:t xml:space="preserve"> à </w:t>
      </w:r>
      <w:proofErr w:type="spellStart"/>
      <w:r w:rsidRPr="00C9135D">
        <w:rPr>
          <w:rFonts w:eastAsia="Times New Roman" w:cs="Times New Roman"/>
          <w:lang w:val="en-US" w:eastAsia="fi-FI"/>
        </w:rPr>
        <w:t>caractère</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raciste</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Lorsque</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ceux</w:t>
      </w:r>
      <w:proofErr w:type="spellEnd"/>
      <w:r w:rsidRPr="00C9135D">
        <w:rPr>
          <w:rFonts w:eastAsia="Times New Roman" w:cs="Times New Roman"/>
          <w:lang w:val="en-US" w:eastAsia="fi-FI"/>
        </w:rPr>
        <w:t xml:space="preserve">-ci </w:t>
      </w:r>
      <w:proofErr w:type="spellStart"/>
      <w:r w:rsidRPr="00C9135D">
        <w:rPr>
          <w:rFonts w:eastAsia="Times New Roman" w:cs="Times New Roman"/>
          <w:lang w:val="en-US" w:eastAsia="fi-FI"/>
        </w:rPr>
        <w:t>visent</w:t>
      </w:r>
      <w:proofErr w:type="spellEnd"/>
      <w:r w:rsidRPr="00C9135D">
        <w:rPr>
          <w:rFonts w:eastAsia="Times New Roman" w:cs="Times New Roman"/>
          <w:lang w:val="en-US" w:eastAsia="fi-FI"/>
        </w:rPr>
        <w:t xml:space="preserve"> des femmes, </w:t>
      </w:r>
      <w:proofErr w:type="spellStart"/>
      <w:r w:rsidRPr="00C9135D">
        <w:rPr>
          <w:rFonts w:eastAsia="Times New Roman" w:cs="Times New Roman"/>
          <w:lang w:val="en-US" w:eastAsia="fi-FI"/>
        </w:rPr>
        <w:t>ils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prennent</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fréquemment</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une</w:t>
      </w:r>
      <w:proofErr w:type="spellEnd"/>
      <w:r w:rsidRPr="00C9135D">
        <w:rPr>
          <w:rFonts w:eastAsia="Times New Roman" w:cs="Times New Roman"/>
          <w:lang w:val="en-US" w:eastAsia="fi-FI"/>
        </w:rPr>
        <w:t xml:space="preserve"> dimension </w:t>
      </w:r>
      <w:proofErr w:type="spellStart"/>
      <w:r w:rsidRPr="00C9135D">
        <w:rPr>
          <w:rFonts w:eastAsia="Times New Roman" w:cs="Times New Roman"/>
          <w:lang w:val="en-US" w:eastAsia="fi-FI"/>
        </w:rPr>
        <w:t>sexiste</w:t>
      </w:r>
      <w:proofErr w:type="spellEnd"/>
      <w:r w:rsidRPr="00C9135D">
        <w:rPr>
          <w:rFonts w:eastAsia="Times New Roman" w:cs="Times New Roman"/>
          <w:lang w:val="en-US" w:eastAsia="fi-FI"/>
        </w:rPr>
        <w:t xml:space="preserve"> et </w:t>
      </w:r>
      <w:proofErr w:type="spellStart"/>
      <w:r w:rsidRPr="00C9135D">
        <w:rPr>
          <w:rFonts w:eastAsia="Times New Roman" w:cs="Times New Roman"/>
          <w:lang w:val="en-US" w:eastAsia="fi-FI"/>
        </w:rPr>
        <w:t>sexualisée</w:t>
      </w:r>
      <w:proofErr w:type="spellEnd"/>
      <w:r w:rsidRPr="00C9135D">
        <w:rPr>
          <w:rFonts w:eastAsia="Times New Roman" w:cs="Times New Roman"/>
          <w:lang w:val="en-US" w:eastAsia="fi-FI"/>
        </w:rPr>
        <w:t xml:space="preserve"> qui </w:t>
      </w:r>
      <w:proofErr w:type="spellStart"/>
      <w:r w:rsidRPr="00C9135D">
        <w:rPr>
          <w:rFonts w:eastAsia="Times New Roman" w:cs="Times New Roman"/>
          <w:lang w:val="en-US" w:eastAsia="fi-FI"/>
        </w:rPr>
        <w:t>dépasse</w:t>
      </w:r>
      <w:proofErr w:type="spellEnd"/>
      <w:r w:rsidRPr="00C9135D">
        <w:rPr>
          <w:rFonts w:eastAsia="Times New Roman" w:cs="Times New Roman"/>
          <w:lang w:val="en-US" w:eastAsia="fi-FI"/>
        </w:rPr>
        <w:t xml:space="preserve"> la </w:t>
      </w:r>
      <w:proofErr w:type="spellStart"/>
      <w:r w:rsidRPr="00C9135D">
        <w:rPr>
          <w:rFonts w:eastAsia="Times New Roman" w:cs="Times New Roman"/>
          <w:lang w:val="en-US" w:eastAsia="fi-FI"/>
        </w:rPr>
        <w:t>seule</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composante</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raciale</w:t>
      </w:r>
      <w:proofErr w:type="spellEnd"/>
      <w:r w:rsidRPr="00C9135D">
        <w:rPr>
          <w:rFonts w:eastAsia="Times New Roman" w:cs="Times New Roman"/>
          <w:lang w:val="en-US" w:eastAsia="fi-FI"/>
        </w:rPr>
        <w:t>.</w:t>
      </w:r>
    </w:p>
    <w:p w14:paraId="6D1A32E6" w14:textId="77777777" w:rsidR="00591612" w:rsidRPr="00C9135D" w:rsidRDefault="00591612" w:rsidP="00591612">
      <w:pPr>
        <w:spacing w:before="100" w:beforeAutospacing="1" w:after="100" w:afterAutospacing="1" w:line="240" w:lineRule="auto"/>
        <w:rPr>
          <w:rFonts w:eastAsia="Times New Roman" w:cs="Times New Roman"/>
          <w:lang w:val="en-US" w:eastAsia="fi-FI"/>
        </w:rPr>
      </w:pPr>
      <w:proofErr w:type="spellStart"/>
      <w:r w:rsidRPr="00C9135D">
        <w:rPr>
          <w:rFonts w:eastAsia="Times New Roman" w:cs="Times New Roman"/>
          <w:lang w:val="en-US" w:eastAsia="fi-FI"/>
        </w:rPr>
        <w:t>Ces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formes</w:t>
      </w:r>
      <w:proofErr w:type="spellEnd"/>
      <w:r w:rsidRPr="00C9135D">
        <w:rPr>
          <w:rFonts w:eastAsia="Times New Roman" w:cs="Times New Roman"/>
          <w:lang w:val="en-US" w:eastAsia="fi-FI"/>
        </w:rPr>
        <w:t xml:space="preserve"> de </w:t>
      </w:r>
      <w:proofErr w:type="spellStart"/>
      <w:r w:rsidRPr="00C9135D">
        <w:rPr>
          <w:rFonts w:eastAsia="Times New Roman" w:cs="Times New Roman"/>
          <w:lang w:val="en-US" w:eastAsia="fi-FI"/>
        </w:rPr>
        <w:t>harcèlement</w:t>
      </w:r>
      <w:proofErr w:type="spellEnd"/>
      <w:r w:rsidRPr="00C9135D">
        <w:rPr>
          <w:rFonts w:eastAsia="Times New Roman" w:cs="Times New Roman"/>
          <w:lang w:val="en-US" w:eastAsia="fi-FI"/>
        </w:rPr>
        <w:t xml:space="preserve"> portent </w:t>
      </w:r>
      <w:proofErr w:type="spellStart"/>
      <w:r w:rsidRPr="00C9135D">
        <w:rPr>
          <w:rFonts w:eastAsia="Times New Roman" w:cs="Times New Roman"/>
          <w:lang w:val="en-US" w:eastAsia="fi-FI"/>
        </w:rPr>
        <w:t>atteinte</w:t>
      </w:r>
      <w:proofErr w:type="spellEnd"/>
      <w:r w:rsidRPr="00C9135D">
        <w:rPr>
          <w:rFonts w:eastAsia="Times New Roman" w:cs="Times New Roman"/>
          <w:lang w:val="en-US" w:eastAsia="fi-FI"/>
        </w:rPr>
        <w:t xml:space="preserve"> non </w:t>
      </w:r>
      <w:proofErr w:type="spellStart"/>
      <w:r w:rsidRPr="00C9135D">
        <w:rPr>
          <w:rFonts w:eastAsia="Times New Roman" w:cs="Times New Roman"/>
          <w:lang w:val="en-US" w:eastAsia="fi-FI"/>
        </w:rPr>
        <w:t>seulement</w:t>
      </w:r>
      <w:proofErr w:type="spellEnd"/>
      <w:r w:rsidRPr="00C9135D">
        <w:rPr>
          <w:rFonts w:eastAsia="Times New Roman" w:cs="Times New Roman"/>
          <w:lang w:val="en-US" w:eastAsia="fi-FI"/>
        </w:rPr>
        <w:t xml:space="preserve"> à la </w:t>
      </w:r>
      <w:proofErr w:type="spellStart"/>
      <w:r w:rsidRPr="00C9135D">
        <w:rPr>
          <w:rFonts w:eastAsia="Times New Roman" w:cs="Times New Roman"/>
          <w:lang w:val="en-US" w:eastAsia="fi-FI"/>
        </w:rPr>
        <w:t>dignité</w:t>
      </w:r>
      <w:proofErr w:type="spellEnd"/>
      <w:r w:rsidRPr="00C9135D">
        <w:rPr>
          <w:rFonts w:eastAsia="Times New Roman" w:cs="Times New Roman"/>
          <w:lang w:val="en-US" w:eastAsia="fi-FI"/>
        </w:rPr>
        <w:t xml:space="preserve"> et à la </w:t>
      </w:r>
      <w:proofErr w:type="spellStart"/>
      <w:r w:rsidRPr="00C9135D">
        <w:rPr>
          <w:rFonts w:eastAsia="Times New Roman" w:cs="Times New Roman"/>
          <w:lang w:val="en-US" w:eastAsia="fi-FI"/>
        </w:rPr>
        <w:t>sécurité</w:t>
      </w:r>
      <w:proofErr w:type="spellEnd"/>
      <w:r w:rsidRPr="00C9135D">
        <w:rPr>
          <w:rFonts w:eastAsia="Times New Roman" w:cs="Times New Roman"/>
          <w:lang w:val="en-US" w:eastAsia="fi-FI"/>
        </w:rPr>
        <w:t xml:space="preserve"> des </w:t>
      </w:r>
      <w:proofErr w:type="spellStart"/>
      <w:r w:rsidRPr="00C9135D">
        <w:rPr>
          <w:rFonts w:eastAsia="Times New Roman" w:cs="Times New Roman"/>
          <w:lang w:val="en-US" w:eastAsia="fi-FI"/>
        </w:rPr>
        <w:t>personnes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concernées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mais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également</w:t>
      </w:r>
      <w:proofErr w:type="spellEnd"/>
      <w:r w:rsidRPr="00C9135D">
        <w:rPr>
          <w:rFonts w:eastAsia="Times New Roman" w:cs="Times New Roman"/>
          <w:lang w:val="en-US" w:eastAsia="fi-FI"/>
        </w:rPr>
        <w:t xml:space="preserve"> à </w:t>
      </w:r>
      <w:proofErr w:type="spellStart"/>
      <w:r w:rsidRPr="00C9135D">
        <w:rPr>
          <w:rFonts w:eastAsia="Times New Roman" w:cs="Times New Roman"/>
          <w:lang w:val="en-US" w:eastAsia="fi-FI"/>
        </w:rPr>
        <w:t>leur</w:t>
      </w:r>
      <w:proofErr w:type="spellEnd"/>
      <w:r w:rsidRPr="00C9135D">
        <w:rPr>
          <w:rFonts w:eastAsia="Times New Roman" w:cs="Times New Roman"/>
          <w:lang w:val="en-US" w:eastAsia="fi-FI"/>
        </w:rPr>
        <w:t xml:space="preserve"> participation à la vie </w:t>
      </w:r>
      <w:proofErr w:type="spellStart"/>
      <w:r w:rsidRPr="00C9135D">
        <w:rPr>
          <w:rFonts w:eastAsia="Times New Roman" w:cs="Times New Roman"/>
          <w:lang w:val="en-US" w:eastAsia="fi-FI"/>
        </w:rPr>
        <w:t>publique</w:t>
      </w:r>
      <w:proofErr w:type="spellEnd"/>
      <w:r w:rsidRPr="00C9135D">
        <w:rPr>
          <w:rFonts w:eastAsia="Times New Roman" w:cs="Times New Roman"/>
          <w:lang w:val="en-US" w:eastAsia="fi-FI"/>
        </w:rPr>
        <w:t xml:space="preserve">. Les femmes </w:t>
      </w:r>
      <w:proofErr w:type="spellStart"/>
      <w:r w:rsidRPr="00C9135D">
        <w:rPr>
          <w:rFonts w:eastAsia="Times New Roman" w:cs="Times New Roman"/>
          <w:lang w:val="en-US" w:eastAsia="fi-FI"/>
        </w:rPr>
        <w:t>appartenant</w:t>
      </w:r>
      <w:proofErr w:type="spellEnd"/>
      <w:r w:rsidRPr="00C9135D">
        <w:rPr>
          <w:rFonts w:eastAsia="Times New Roman" w:cs="Times New Roman"/>
          <w:lang w:val="en-US" w:eastAsia="fi-FI"/>
        </w:rPr>
        <w:t xml:space="preserve"> à des </w:t>
      </w:r>
      <w:proofErr w:type="spellStart"/>
      <w:r w:rsidRPr="00C9135D">
        <w:rPr>
          <w:rFonts w:eastAsia="Times New Roman" w:cs="Times New Roman"/>
          <w:lang w:val="en-US" w:eastAsia="fi-FI"/>
        </w:rPr>
        <w:t>minorités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ethniques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ou</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raciales</w:t>
      </w:r>
      <w:proofErr w:type="spellEnd"/>
      <w:r w:rsidRPr="00C9135D">
        <w:rPr>
          <w:rFonts w:eastAsia="Times New Roman" w:cs="Times New Roman"/>
          <w:lang w:val="en-US" w:eastAsia="fi-FI"/>
        </w:rPr>
        <w:t xml:space="preserve"> qui </w:t>
      </w:r>
      <w:proofErr w:type="spellStart"/>
      <w:r w:rsidRPr="00C9135D">
        <w:rPr>
          <w:rFonts w:eastAsia="Times New Roman" w:cs="Times New Roman"/>
          <w:lang w:val="en-US" w:eastAsia="fi-FI"/>
        </w:rPr>
        <w:t>exercent</w:t>
      </w:r>
      <w:proofErr w:type="spellEnd"/>
      <w:r w:rsidRPr="00C9135D">
        <w:rPr>
          <w:rFonts w:eastAsia="Times New Roman" w:cs="Times New Roman"/>
          <w:lang w:val="en-US" w:eastAsia="fi-FI"/>
        </w:rPr>
        <w:t xml:space="preserve"> des </w:t>
      </w:r>
      <w:proofErr w:type="spellStart"/>
      <w:r w:rsidRPr="00C9135D">
        <w:rPr>
          <w:rFonts w:eastAsia="Times New Roman" w:cs="Times New Roman"/>
          <w:lang w:val="en-US" w:eastAsia="fi-FI"/>
        </w:rPr>
        <w:t>responsabilités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publiques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ou</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participent</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activement</w:t>
      </w:r>
      <w:proofErr w:type="spellEnd"/>
      <w:r w:rsidRPr="00C9135D">
        <w:rPr>
          <w:rFonts w:eastAsia="Times New Roman" w:cs="Times New Roman"/>
          <w:lang w:val="en-US" w:eastAsia="fi-FI"/>
        </w:rPr>
        <w:t xml:space="preserve"> à la vie politique, au </w:t>
      </w:r>
      <w:proofErr w:type="spellStart"/>
      <w:r w:rsidRPr="00C9135D">
        <w:rPr>
          <w:rFonts w:eastAsia="Times New Roman" w:cs="Times New Roman"/>
          <w:lang w:val="en-US" w:eastAsia="fi-FI"/>
        </w:rPr>
        <w:t>débat</w:t>
      </w:r>
      <w:proofErr w:type="spellEnd"/>
      <w:r w:rsidRPr="00C9135D">
        <w:rPr>
          <w:rFonts w:eastAsia="Times New Roman" w:cs="Times New Roman"/>
          <w:lang w:val="en-US" w:eastAsia="fi-FI"/>
        </w:rPr>
        <w:t xml:space="preserve"> public </w:t>
      </w:r>
      <w:proofErr w:type="spellStart"/>
      <w:r w:rsidRPr="00C9135D">
        <w:rPr>
          <w:rFonts w:eastAsia="Times New Roman" w:cs="Times New Roman"/>
          <w:lang w:val="en-US" w:eastAsia="fi-FI"/>
        </w:rPr>
        <w:t>ou</w:t>
      </w:r>
      <w:proofErr w:type="spellEnd"/>
      <w:r w:rsidRPr="00C9135D">
        <w:rPr>
          <w:rFonts w:eastAsia="Times New Roman" w:cs="Times New Roman"/>
          <w:lang w:val="en-US" w:eastAsia="fi-FI"/>
        </w:rPr>
        <w:t xml:space="preserve"> aux </w:t>
      </w:r>
      <w:proofErr w:type="spellStart"/>
      <w:r w:rsidRPr="00C9135D">
        <w:rPr>
          <w:rFonts w:eastAsia="Times New Roman" w:cs="Times New Roman"/>
          <w:lang w:val="en-US" w:eastAsia="fi-FI"/>
        </w:rPr>
        <w:t>activités</w:t>
      </w:r>
      <w:proofErr w:type="spellEnd"/>
      <w:r w:rsidRPr="00C9135D">
        <w:rPr>
          <w:rFonts w:eastAsia="Times New Roman" w:cs="Times New Roman"/>
          <w:lang w:val="en-US" w:eastAsia="fi-FI"/>
        </w:rPr>
        <w:t xml:space="preserve"> de la société civile </w:t>
      </w:r>
      <w:proofErr w:type="spellStart"/>
      <w:r w:rsidRPr="00C9135D">
        <w:rPr>
          <w:rFonts w:eastAsia="Times New Roman" w:cs="Times New Roman"/>
          <w:lang w:val="en-US" w:eastAsia="fi-FI"/>
        </w:rPr>
        <w:t>peuvent</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être</w:t>
      </w:r>
      <w:proofErr w:type="spellEnd"/>
      <w:r w:rsidRPr="00C9135D">
        <w:rPr>
          <w:rFonts w:eastAsia="Times New Roman" w:cs="Times New Roman"/>
          <w:lang w:val="en-US" w:eastAsia="fi-FI"/>
        </w:rPr>
        <w:t xml:space="preserve"> la </w:t>
      </w:r>
      <w:proofErr w:type="spellStart"/>
      <w:r w:rsidRPr="00C9135D">
        <w:rPr>
          <w:rFonts w:eastAsia="Times New Roman" w:cs="Times New Roman"/>
          <w:lang w:val="en-US" w:eastAsia="fi-FI"/>
        </w:rPr>
        <w:t>cible</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d'actes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destinés</w:t>
      </w:r>
      <w:proofErr w:type="spellEnd"/>
      <w:r w:rsidRPr="00C9135D">
        <w:rPr>
          <w:rFonts w:eastAsia="Times New Roman" w:cs="Times New Roman"/>
          <w:lang w:val="en-US" w:eastAsia="fi-FI"/>
        </w:rPr>
        <w:t xml:space="preserve"> à les </w:t>
      </w:r>
      <w:proofErr w:type="spellStart"/>
      <w:r w:rsidRPr="00C9135D">
        <w:rPr>
          <w:rFonts w:eastAsia="Times New Roman" w:cs="Times New Roman"/>
          <w:lang w:val="en-US" w:eastAsia="fi-FI"/>
        </w:rPr>
        <w:t>intimider</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ou</w:t>
      </w:r>
      <w:proofErr w:type="spellEnd"/>
      <w:r w:rsidRPr="00C9135D">
        <w:rPr>
          <w:rFonts w:eastAsia="Times New Roman" w:cs="Times New Roman"/>
          <w:lang w:val="en-US" w:eastAsia="fi-FI"/>
        </w:rPr>
        <w:t xml:space="preserve"> à les </w:t>
      </w:r>
      <w:proofErr w:type="spellStart"/>
      <w:r w:rsidRPr="00C9135D">
        <w:rPr>
          <w:rFonts w:eastAsia="Times New Roman" w:cs="Times New Roman"/>
          <w:lang w:val="en-US" w:eastAsia="fi-FI"/>
        </w:rPr>
        <w:t>réduire</w:t>
      </w:r>
      <w:proofErr w:type="spellEnd"/>
      <w:r w:rsidRPr="00C9135D">
        <w:rPr>
          <w:rFonts w:eastAsia="Times New Roman" w:cs="Times New Roman"/>
          <w:lang w:val="en-US" w:eastAsia="fi-FI"/>
        </w:rPr>
        <w:t xml:space="preserve"> au silence. De </w:t>
      </w:r>
      <w:proofErr w:type="spellStart"/>
      <w:r w:rsidRPr="00C9135D">
        <w:rPr>
          <w:rFonts w:eastAsia="Times New Roman" w:cs="Times New Roman"/>
          <w:lang w:val="en-US" w:eastAsia="fi-FI"/>
        </w:rPr>
        <w:t>tels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comportements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sont</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susceptibles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d'affaiblir</w:t>
      </w:r>
      <w:proofErr w:type="spellEnd"/>
      <w:r w:rsidRPr="00C9135D">
        <w:rPr>
          <w:rFonts w:eastAsia="Times New Roman" w:cs="Times New Roman"/>
          <w:lang w:val="en-US" w:eastAsia="fi-FI"/>
        </w:rPr>
        <w:t xml:space="preserve"> la participation </w:t>
      </w:r>
      <w:proofErr w:type="spellStart"/>
      <w:r w:rsidRPr="00C9135D">
        <w:rPr>
          <w:rFonts w:eastAsia="Times New Roman" w:cs="Times New Roman"/>
          <w:lang w:val="en-US" w:eastAsia="fi-FI"/>
        </w:rPr>
        <w:t>démocratique</w:t>
      </w:r>
      <w:proofErr w:type="spellEnd"/>
      <w:r w:rsidRPr="00C9135D">
        <w:rPr>
          <w:rFonts w:eastAsia="Times New Roman" w:cs="Times New Roman"/>
          <w:lang w:val="en-US" w:eastAsia="fi-FI"/>
        </w:rPr>
        <w:t xml:space="preserve"> et, par </w:t>
      </w:r>
      <w:proofErr w:type="spellStart"/>
      <w:r w:rsidRPr="00C9135D">
        <w:rPr>
          <w:rFonts w:eastAsia="Times New Roman" w:cs="Times New Roman"/>
          <w:lang w:val="en-US" w:eastAsia="fi-FI"/>
        </w:rPr>
        <w:t>conséquent</w:t>
      </w:r>
      <w:proofErr w:type="spellEnd"/>
      <w:r w:rsidRPr="00C9135D">
        <w:rPr>
          <w:rFonts w:eastAsia="Times New Roman" w:cs="Times New Roman"/>
          <w:lang w:val="en-US" w:eastAsia="fi-FI"/>
        </w:rPr>
        <w:t xml:space="preserve">, la jouissance effective des droits </w:t>
      </w:r>
      <w:proofErr w:type="spellStart"/>
      <w:r w:rsidRPr="00C9135D">
        <w:rPr>
          <w:rFonts w:eastAsia="Times New Roman" w:cs="Times New Roman"/>
          <w:lang w:val="en-US" w:eastAsia="fi-FI"/>
        </w:rPr>
        <w:t>garantis</w:t>
      </w:r>
      <w:proofErr w:type="spellEnd"/>
      <w:r w:rsidRPr="00C9135D">
        <w:rPr>
          <w:rFonts w:eastAsia="Times New Roman" w:cs="Times New Roman"/>
          <w:lang w:val="en-US" w:eastAsia="fi-FI"/>
        </w:rPr>
        <w:t xml:space="preserve"> par </w:t>
      </w:r>
      <w:proofErr w:type="spellStart"/>
      <w:r w:rsidRPr="00C9135D">
        <w:rPr>
          <w:rFonts w:eastAsia="Times New Roman" w:cs="Times New Roman"/>
          <w:lang w:val="en-US" w:eastAsia="fi-FI"/>
        </w:rPr>
        <w:t>l'article</w:t>
      </w:r>
      <w:proofErr w:type="spellEnd"/>
      <w:r w:rsidRPr="00C9135D">
        <w:rPr>
          <w:rFonts w:eastAsia="Times New Roman" w:cs="Times New Roman"/>
          <w:lang w:val="en-US" w:eastAsia="fi-FI"/>
        </w:rPr>
        <w:t xml:space="preserve"> 5 de la Convention.</w:t>
      </w:r>
    </w:p>
    <w:p w14:paraId="211FA641" w14:textId="77777777" w:rsidR="00591612" w:rsidRPr="00C9135D" w:rsidRDefault="00591612" w:rsidP="00591612">
      <w:p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t xml:space="preserve">Une </w:t>
      </w:r>
      <w:proofErr w:type="spellStart"/>
      <w:r w:rsidRPr="00C9135D">
        <w:rPr>
          <w:rFonts w:eastAsia="Times New Roman" w:cs="Times New Roman"/>
          <w:lang w:val="en-US" w:eastAsia="fi-FI"/>
        </w:rPr>
        <w:t>réponse</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efficace</w:t>
      </w:r>
      <w:proofErr w:type="spellEnd"/>
      <w:r w:rsidRPr="00C9135D">
        <w:rPr>
          <w:rFonts w:eastAsia="Times New Roman" w:cs="Times New Roman"/>
          <w:lang w:val="en-US" w:eastAsia="fi-FI"/>
        </w:rPr>
        <w:t xml:space="preserve"> à </w:t>
      </w:r>
      <w:proofErr w:type="spellStart"/>
      <w:r w:rsidRPr="00C9135D">
        <w:rPr>
          <w:rFonts w:eastAsia="Times New Roman" w:cs="Times New Roman"/>
          <w:lang w:val="en-US" w:eastAsia="fi-FI"/>
        </w:rPr>
        <w:t>ces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phénomènes</w:t>
      </w:r>
      <w:proofErr w:type="spellEnd"/>
      <w:r w:rsidRPr="00C9135D">
        <w:rPr>
          <w:rFonts w:eastAsia="Times New Roman" w:cs="Times New Roman"/>
          <w:lang w:val="en-US" w:eastAsia="fi-FI"/>
        </w:rPr>
        <w:t xml:space="preserve"> ne </w:t>
      </w:r>
      <w:proofErr w:type="spellStart"/>
      <w:r w:rsidRPr="00C9135D">
        <w:rPr>
          <w:rFonts w:eastAsia="Times New Roman" w:cs="Times New Roman"/>
          <w:lang w:val="en-US" w:eastAsia="fi-FI"/>
        </w:rPr>
        <w:t>saurait</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reposer</w:t>
      </w:r>
      <w:proofErr w:type="spellEnd"/>
      <w:r w:rsidRPr="00C9135D">
        <w:rPr>
          <w:rFonts w:eastAsia="Times New Roman" w:cs="Times New Roman"/>
          <w:lang w:val="en-US" w:eastAsia="fi-FI"/>
        </w:rPr>
        <w:t xml:space="preserve"> sur le seul droit </w:t>
      </w:r>
      <w:proofErr w:type="spellStart"/>
      <w:r w:rsidRPr="00C9135D">
        <w:rPr>
          <w:rFonts w:eastAsia="Times New Roman" w:cs="Times New Roman"/>
          <w:lang w:val="en-US" w:eastAsia="fi-FI"/>
        </w:rPr>
        <w:t>pénal</w:t>
      </w:r>
      <w:proofErr w:type="spellEnd"/>
      <w:r w:rsidRPr="00C9135D">
        <w:rPr>
          <w:rFonts w:eastAsia="Times New Roman" w:cs="Times New Roman"/>
          <w:lang w:val="en-US" w:eastAsia="fi-FI"/>
        </w:rPr>
        <w:t xml:space="preserve">. Les </w:t>
      </w:r>
      <w:proofErr w:type="spellStart"/>
      <w:r w:rsidRPr="00C9135D">
        <w:rPr>
          <w:rFonts w:eastAsia="Times New Roman" w:cs="Times New Roman"/>
          <w:lang w:val="en-US" w:eastAsia="fi-FI"/>
        </w:rPr>
        <w:t>employeurs</w:t>
      </w:r>
      <w:proofErr w:type="spellEnd"/>
      <w:r w:rsidRPr="00C9135D">
        <w:rPr>
          <w:rFonts w:eastAsia="Times New Roman" w:cs="Times New Roman"/>
          <w:lang w:val="en-US" w:eastAsia="fi-FI"/>
        </w:rPr>
        <w:t xml:space="preserve">, les </w:t>
      </w:r>
      <w:proofErr w:type="spellStart"/>
      <w:r w:rsidRPr="00C9135D">
        <w:rPr>
          <w:rFonts w:eastAsia="Times New Roman" w:cs="Times New Roman"/>
          <w:lang w:val="en-US" w:eastAsia="fi-FI"/>
        </w:rPr>
        <w:t>établissements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d'enseignement</w:t>
      </w:r>
      <w:proofErr w:type="spellEnd"/>
      <w:r w:rsidRPr="00C9135D">
        <w:rPr>
          <w:rFonts w:eastAsia="Times New Roman" w:cs="Times New Roman"/>
          <w:lang w:val="en-US" w:eastAsia="fi-FI"/>
        </w:rPr>
        <w:t xml:space="preserve"> et les </w:t>
      </w:r>
      <w:proofErr w:type="spellStart"/>
      <w:r w:rsidRPr="00C9135D">
        <w:rPr>
          <w:rFonts w:eastAsia="Times New Roman" w:cs="Times New Roman"/>
          <w:lang w:val="en-US" w:eastAsia="fi-FI"/>
        </w:rPr>
        <w:t>autorités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publiques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sont</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également</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tenus</w:t>
      </w:r>
      <w:proofErr w:type="spellEnd"/>
      <w:r w:rsidRPr="00C9135D">
        <w:rPr>
          <w:rFonts w:eastAsia="Times New Roman" w:cs="Times New Roman"/>
          <w:lang w:val="en-US" w:eastAsia="fi-FI"/>
        </w:rPr>
        <w:t xml:space="preserve"> de </w:t>
      </w:r>
      <w:proofErr w:type="spellStart"/>
      <w:r w:rsidRPr="00C9135D">
        <w:rPr>
          <w:rFonts w:eastAsia="Times New Roman" w:cs="Times New Roman"/>
          <w:lang w:val="en-US" w:eastAsia="fi-FI"/>
        </w:rPr>
        <w:t>prévenir</w:t>
      </w:r>
      <w:proofErr w:type="spellEnd"/>
      <w:r w:rsidRPr="00C9135D">
        <w:rPr>
          <w:rFonts w:eastAsia="Times New Roman" w:cs="Times New Roman"/>
          <w:lang w:val="en-US" w:eastAsia="fi-FI"/>
        </w:rPr>
        <w:t xml:space="preserve"> le </w:t>
      </w:r>
      <w:proofErr w:type="spellStart"/>
      <w:r w:rsidRPr="00C9135D">
        <w:rPr>
          <w:rFonts w:eastAsia="Times New Roman" w:cs="Times New Roman"/>
          <w:lang w:val="en-US" w:eastAsia="fi-FI"/>
        </w:rPr>
        <w:t>harcèlement</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d'assurer</w:t>
      </w:r>
      <w:proofErr w:type="spellEnd"/>
      <w:r w:rsidRPr="00C9135D">
        <w:rPr>
          <w:rFonts w:eastAsia="Times New Roman" w:cs="Times New Roman"/>
          <w:lang w:val="en-US" w:eastAsia="fi-FI"/>
        </w:rPr>
        <w:t xml:space="preserve"> un </w:t>
      </w:r>
      <w:proofErr w:type="spellStart"/>
      <w:r w:rsidRPr="00C9135D">
        <w:rPr>
          <w:rFonts w:eastAsia="Times New Roman" w:cs="Times New Roman"/>
          <w:lang w:val="en-US" w:eastAsia="fi-FI"/>
        </w:rPr>
        <w:lastRenderedPageBreak/>
        <w:t>traitement</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approprié</w:t>
      </w:r>
      <w:proofErr w:type="spellEnd"/>
      <w:r w:rsidRPr="00C9135D">
        <w:rPr>
          <w:rFonts w:eastAsia="Times New Roman" w:cs="Times New Roman"/>
          <w:lang w:val="en-US" w:eastAsia="fi-FI"/>
        </w:rPr>
        <w:t xml:space="preserve"> des </w:t>
      </w:r>
      <w:proofErr w:type="spellStart"/>
      <w:r w:rsidRPr="00C9135D">
        <w:rPr>
          <w:rFonts w:eastAsia="Times New Roman" w:cs="Times New Roman"/>
          <w:lang w:val="en-US" w:eastAsia="fi-FI"/>
        </w:rPr>
        <w:t>signalements</w:t>
      </w:r>
      <w:proofErr w:type="spellEnd"/>
      <w:r w:rsidRPr="00C9135D">
        <w:rPr>
          <w:rFonts w:eastAsia="Times New Roman" w:cs="Times New Roman"/>
          <w:lang w:val="en-US" w:eastAsia="fi-FI"/>
        </w:rPr>
        <w:t xml:space="preserve"> et de </w:t>
      </w:r>
      <w:proofErr w:type="spellStart"/>
      <w:r w:rsidRPr="00C9135D">
        <w:rPr>
          <w:rFonts w:eastAsia="Times New Roman" w:cs="Times New Roman"/>
          <w:lang w:val="en-US" w:eastAsia="fi-FI"/>
        </w:rPr>
        <w:t>promouvoir</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l'égalité</w:t>
      </w:r>
      <w:proofErr w:type="spellEnd"/>
      <w:r w:rsidRPr="00C9135D">
        <w:rPr>
          <w:rFonts w:eastAsia="Times New Roman" w:cs="Times New Roman"/>
          <w:lang w:val="en-US" w:eastAsia="fi-FI"/>
        </w:rPr>
        <w:t xml:space="preserve">. Il </w:t>
      </w:r>
      <w:proofErr w:type="spellStart"/>
      <w:r w:rsidRPr="00C9135D">
        <w:rPr>
          <w:rFonts w:eastAsia="Times New Roman" w:cs="Times New Roman"/>
          <w:lang w:val="en-US" w:eastAsia="fi-FI"/>
        </w:rPr>
        <w:t>importe</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dès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lors</w:t>
      </w:r>
      <w:proofErr w:type="spellEnd"/>
      <w:r w:rsidRPr="00C9135D">
        <w:rPr>
          <w:rFonts w:eastAsia="Times New Roman" w:cs="Times New Roman"/>
          <w:lang w:val="en-US" w:eastAsia="fi-FI"/>
        </w:rPr>
        <w:t xml:space="preserve"> de </w:t>
      </w:r>
      <w:proofErr w:type="spellStart"/>
      <w:r w:rsidRPr="00C9135D">
        <w:rPr>
          <w:rFonts w:eastAsia="Times New Roman" w:cs="Times New Roman"/>
          <w:lang w:val="en-US" w:eastAsia="fi-FI"/>
        </w:rPr>
        <w:t>renforcer</w:t>
      </w:r>
      <w:proofErr w:type="spellEnd"/>
      <w:r w:rsidRPr="00C9135D">
        <w:rPr>
          <w:rFonts w:eastAsia="Times New Roman" w:cs="Times New Roman"/>
          <w:lang w:val="en-US" w:eastAsia="fi-FI"/>
        </w:rPr>
        <w:t xml:space="preserve"> les </w:t>
      </w:r>
      <w:proofErr w:type="spellStart"/>
      <w:r w:rsidRPr="00C9135D">
        <w:rPr>
          <w:rFonts w:eastAsia="Times New Roman" w:cs="Times New Roman"/>
          <w:lang w:val="en-US" w:eastAsia="fi-FI"/>
        </w:rPr>
        <w:t>mesures</w:t>
      </w:r>
      <w:proofErr w:type="spellEnd"/>
      <w:r w:rsidRPr="00C9135D">
        <w:rPr>
          <w:rFonts w:eastAsia="Times New Roman" w:cs="Times New Roman"/>
          <w:lang w:val="en-US" w:eastAsia="fi-FI"/>
        </w:rPr>
        <w:t xml:space="preserve"> de </w:t>
      </w:r>
      <w:proofErr w:type="spellStart"/>
      <w:r w:rsidRPr="00C9135D">
        <w:rPr>
          <w:rFonts w:eastAsia="Times New Roman" w:cs="Times New Roman"/>
          <w:lang w:val="en-US" w:eastAsia="fi-FI"/>
        </w:rPr>
        <w:t>prévention</w:t>
      </w:r>
      <w:proofErr w:type="spellEnd"/>
      <w:r w:rsidRPr="00C9135D">
        <w:rPr>
          <w:rFonts w:eastAsia="Times New Roman" w:cs="Times New Roman"/>
          <w:lang w:val="en-US" w:eastAsia="fi-FI"/>
        </w:rPr>
        <w:t xml:space="preserve">, les </w:t>
      </w:r>
      <w:proofErr w:type="spellStart"/>
      <w:r w:rsidRPr="00C9135D">
        <w:rPr>
          <w:rFonts w:eastAsia="Times New Roman" w:cs="Times New Roman"/>
          <w:lang w:val="en-US" w:eastAsia="fi-FI"/>
        </w:rPr>
        <w:t>mécanismes</w:t>
      </w:r>
      <w:proofErr w:type="spellEnd"/>
      <w:r w:rsidRPr="00C9135D">
        <w:rPr>
          <w:rFonts w:eastAsia="Times New Roman" w:cs="Times New Roman"/>
          <w:lang w:val="en-US" w:eastAsia="fi-FI"/>
        </w:rPr>
        <w:t xml:space="preserve"> de </w:t>
      </w:r>
      <w:proofErr w:type="spellStart"/>
      <w:r w:rsidRPr="00C9135D">
        <w:rPr>
          <w:rFonts w:eastAsia="Times New Roman" w:cs="Times New Roman"/>
          <w:lang w:val="en-US" w:eastAsia="fi-FI"/>
        </w:rPr>
        <w:t>signalement</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accessibles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ainsi</w:t>
      </w:r>
      <w:proofErr w:type="spellEnd"/>
      <w:r w:rsidRPr="00C9135D">
        <w:rPr>
          <w:rFonts w:eastAsia="Times New Roman" w:cs="Times New Roman"/>
          <w:lang w:val="en-US" w:eastAsia="fi-FI"/>
        </w:rPr>
        <w:t xml:space="preserve"> que la </w:t>
      </w:r>
      <w:proofErr w:type="spellStart"/>
      <w:r w:rsidRPr="00C9135D">
        <w:rPr>
          <w:rFonts w:eastAsia="Times New Roman" w:cs="Times New Roman"/>
          <w:lang w:val="en-US" w:eastAsia="fi-FI"/>
        </w:rPr>
        <w:t>capacité</w:t>
      </w:r>
      <w:proofErr w:type="spellEnd"/>
      <w:r w:rsidRPr="00C9135D">
        <w:rPr>
          <w:rFonts w:eastAsia="Times New Roman" w:cs="Times New Roman"/>
          <w:lang w:val="en-US" w:eastAsia="fi-FI"/>
        </w:rPr>
        <w:t xml:space="preserve"> des </w:t>
      </w:r>
      <w:proofErr w:type="spellStart"/>
      <w:r w:rsidRPr="00C9135D">
        <w:rPr>
          <w:rFonts w:eastAsia="Times New Roman" w:cs="Times New Roman"/>
          <w:lang w:val="en-US" w:eastAsia="fi-FI"/>
        </w:rPr>
        <w:t>autorités</w:t>
      </w:r>
      <w:proofErr w:type="spellEnd"/>
      <w:r w:rsidRPr="00C9135D">
        <w:rPr>
          <w:rFonts w:eastAsia="Times New Roman" w:cs="Times New Roman"/>
          <w:lang w:val="en-US" w:eastAsia="fi-FI"/>
        </w:rPr>
        <w:t xml:space="preserve"> et des </w:t>
      </w:r>
      <w:proofErr w:type="spellStart"/>
      <w:r w:rsidRPr="00C9135D">
        <w:rPr>
          <w:rFonts w:eastAsia="Times New Roman" w:cs="Times New Roman"/>
          <w:lang w:val="en-US" w:eastAsia="fi-FI"/>
        </w:rPr>
        <w:t>autres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acteurs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compétents</w:t>
      </w:r>
      <w:proofErr w:type="spellEnd"/>
      <w:r w:rsidRPr="00C9135D">
        <w:rPr>
          <w:rFonts w:eastAsia="Times New Roman" w:cs="Times New Roman"/>
          <w:lang w:val="en-US" w:eastAsia="fi-FI"/>
        </w:rPr>
        <w:t xml:space="preserve"> à identifier les </w:t>
      </w:r>
      <w:proofErr w:type="spellStart"/>
      <w:r w:rsidRPr="00C9135D">
        <w:rPr>
          <w:rFonts w:eastAsia="Times New Roman" w:cs="Times New Roman"/>
          <w:lang w:val="en-US" w:eastAsia="fi-FI"/>
        </w:rPr>
        <w:t>formes</w:t>
      </w:r>
      <w:proofErr w:type="spellEnd"/>
      <w:r w:rsidRPr="00C9135D">
        <w:rPr>
          <w:rFonts w:eastAsia="Times New Roman" w:cs="Times New Roman"/>
          <w:lang w:val="en-US" w:eastAsia="fi-FI"/>
        </w:rPr>
        <w:t xml:space="preserve"> de </w:t>
      </w:r>
      <w:proofErr w:type="spellStart"/>
      <w:r w:rsidRPr="00C9135D">
        <w:rPr>
          <w:rFonts w:eastAsia="Times New Roman" w:cs="Times New Roman"/>
          <w:lang w:val="en-US" w:eastAsia="fi-FI"/>
        </w:rPr>
        <w:t>harcèlement</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raciste</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présentant</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également</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une</w:t>
      </w:r>
      <w:proofErr w:type="spellEnd"/>
      <w:r w:rsidRPr="00C9135D">
        <w:rPr>
          <w:rFonts w:eastAsia="Times New Roman" w:cs="Times New Roman"/>
          <w:lang w:val="en-US" w:eastAsia="fi-FI"/>
        </w:rPr>
        <w:t xml:space="preserve"> dimension </w:t>
      </w:r>
      <w:proofErr w:type="spellStart"/>
      <w:r w:rsidRPr="00C9135D">
        <w:rPr>
          <w:rFonts w:eastAsia="Times New Roman" w:cs="Times New Roman"/>
          <w:lang w:val="en-US" w:eastAsia="fi-FI"/>
        </w:rPr>
        <w:t>liée</w:t>
      </w:r>
      <w:proofErr w:type="spellEnd"/>
      <w:r w:rsidRPr="00C9135D">
        <w:rPr>
          <w:rFonts w:eastAsia="Times New Roman" w:cs="Times New Roman"/>
          <w:lang w:val="en-US" w:eastAsia="fi-FI"/>
        </w:rPr>
        <w:t xml:space="preserve"> au </w:t>
      </w:r>
      <w:proofErr w:type="spellStart"/>
      <w:r w:rsidRPr="00C9135D">
        <w:rPr>
          <w:rFonts w:eastAsia="Times New Roman" w:cs="Times New Roman"/>
          <w:lang w:val="en-US" w:eastAsia="fi-FI"/>
        </w:rPr>
        <w:t>sexe</w:t>
      </w:r>
      <w:proofErr w:type="spellEnd"/>
      <w:r w:rsidRPr="00C9135D">
        <w:rPr>
          <w:rFonts w:eastAsia="Times New Roman" w:cs="Times New Roman"/>
          <w:lang w:val="en-US" w:eastAsia="fi-FI"/>
        </w:rPr>
        <w:t>.</w:t>
      </w:r>
    </w:p>
    <w:p w14:paraId="5639D976" w14:textId="77777777" w:rsidR="00591612" w:rsidRPr="00C9135D" w:rsidRDefault="00591612" w:rsidP="00591612">
      <w:p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t xml:space="preserve">Le monde du travail </w:t>
      </w:r>
      <w:proofErr w:type="spellStart"/>
      <w:r w:rsidRPr="00C9135D">
        <w:rPr>
          <w:rFonts w:eastAsia="Times New Roman" w:cs="Times New Roman"/>
          <w:lang w:val="en-US" w:eastAsia="fi-FI"/>
        </w:rPr>
        <w:t>constitue</w:t>
      </w:r>
      <w:proofErr w:type="spellEnd"/>
      <w:r w:rsidRPr="00C9135D">
        <w:rPr>
          <w:rFonts w:eastAsia="Times New Roman" w:cs="Times New Roman"/>
          <w:lang w:val="en-US" w:eastAsia="fi-FI"/>
        </w:rPr>
        <w:t xml:space="preserve"> un </w:t>
      </w:r>
      <w:proofErr w:type="spellStart"/>
      <w:r w:rsidRPr="00C9135D">
        <w:rPr>
          <w:rFonts w:eastAsia="Times New Roman" w:cs="Times New Roman"/>
          <w:lang w:val="en-US" w:eastAsia="fi-FI"/>
        </w:rPr>
        <w:t>autre</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domaine</w:t>
      </w:r>
      <w:proofErr w:type="spellEnd"/>
      <w:r w:rsidRPr="00C9135D">
        <w:rPr>
          <w:rFonts w:eastAsia="Times New Roman" w:cs="Times New Roman"/>
          <w:lang w:val="en-US" w:eastAsia="fi-FI"/>
        </w:rPr>
        <w:t xml:space="preserve"> dans </w:t>
      </w:r>
      <w:proofErr w:type="spellStart"/>
      <w:r w:rsidRPr="00C9135D">
        <w:rPr>
          <w:rFonts w:eastAsia="Times New Roman" w:cs="Times New Roman"/>
          <w:lang w:val="en-US" w:eastAsia="fi-FI"/>
        </w:rPr>
        <w:t>lequel</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l'effectivité</w:t>
      </w:r>
      <w:proofErr w:type="spellEnd"/>
      <w:r w:rsidRPr="00C9135D">
        <w:rPr>
          <w:rFonts w:eastAsia="Times New Roman" w:cs="Times New Roman"/>
          <w:lang w:val="en-US" w:eastAsia="fi-FI"/>
        </w:rPr>
        <w:t xml:space="preserve"> des droits </w:t>
      </w:r>
      <w:proofErr w:type="spellStart"/>
      <w:r w:rsidRPr="00C9135D">
        <w:rPr>
          <w:rFonts w:eastAsia="Times New Roman" w:cs="Times New Roman"/>
          <w:lang w:val="en-US" w:eastAsia="fi-FI"/>
        </w:rPr>
        <w:t>est</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directement</w:t>
      </w:r>
      <w:proofErr w:type="spellEnd"/>
      <w:r w:rsidRPr="00C9135D">
        <w:rPr>
          <w:rFonts w:eastAsia="Times New Roman" w:cs="Times New Roman"/>
          <w:lang w:val="en-US" w:eastAsia="fi-FI"/>
        </w:rPr>
        <w:t xml:space="preserve"> mise à </w:t>
      </w:r>
      <w:proofErr w:type="spellStart"/>
      <w:r w:rsidRPr="00C9135D">
        <w:rPr>
          <w:rFonts w:eastAsia="Times New Roman" w:cs="Times New Roman"/>
          <w:lang w:val="en-US" w:eastAsia="fi-FI"/>
        </w:rPr>
        <w:t>l'épreuve</w:t>
      </w:r>
      <w:proofErr w:type="spellEnd"/>
      <w:r w:rsidRPr="00C9135D">
        <w:rPr>
          <w:rFonts w:eastAsia="Times New Roman" w:cs="Times New Roman"/>
          <w:lang w:val="en-US" w:eastAsia="fi-FI"/>
        </w:rPr>
        <w:t xml:space="preserve">. Les femmes </w:t>
      </w:r>
      <w:proofErr w:type="spellStart"/>
      <w:r w:rsidRPr="00C9135D">
        <w:rPr>
          <w:rFonts w:eastAsia="Times New Roman" w:cs="Times New Roman"/>
          <w:lang w:val="en-US" w:eastAsia="fi-FI"/>
        </w:rPr>
        <w:t>appartenant</w:t>
      </w:r>
      <w:proofErr w:type="spellEnd"/>
      <w:r w:rsidRPr="00C9135D">
        <w:rPr>
          <w:rFonts w:eastAsia="Times New Roman" w:cs="Times New Roman"/>
          <w:lang w:val="en-US" w:eastAsia="fi-FI"/>
        </w:rPr>
        <w:t xml:space="preserve"> à des </w:t>
      </w:r>
      <w:proofErr w:type="spellStart"/>
      <w:r w:rsidRPr="00C9135D">
        <w:rPr>
          <w:rFonts w:eastAsia="Times New Roman" w:cs="Times New Roman"/>
          <w:lang w:val="en-US" w:eastAsia="fi-FI"/>
        </w:rPr>
        <w:t>minorités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ethniques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ou</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raciales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peuvent</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rencontrer</w:t>
      </w:r>
      <w:proofErr w:type="spellEnd"/>
      <w:r w:rsidRPr="00C9135D">
        <w:rPr>
          <w:rFonts w:eastAsia="Times New Roman" w:cs="Times New Roman"/>
          <w:lang w:val="en-US" w:eastAsia="fi-FI"/>
        </w:rPr>
        <w:t xml:space="preserve"> des obstacles </w:t>
      </w:r>
      <w:proofErr w:type="spellStart"/>
      <w:r w:rsidRPr="00C9135D">
        <w:rPr>
          <w:rFonts w:eastAsia="Times New Roman" w:cs="Times New Roman"/>
          <w:lang w:val="en-US" w:eastAsia="fi-FI"/>
        </w:rPr>
        <w:t>résultant</w:t>
      </w:r>
      <w:proofErr w:type="spellEnd"/>
      <w:r w:rsidRPr="00C9135D">
        <w:rPr>
          <w:rFonts w:eastAsia="Times New Roman" w:cs="Times New Roman"/>
          <w:lang w:val="en-US" w:eastAsia="fi-FI"/>
        </w:rPr>
        <w:t xml:space="preserve"> à la </w:t>
      </w:r>
      <w:proofErr w:type="spellStart"/>
      <w:r w:rsidRPr="00C9135D">
        <w:rPr>
          <w:rFonts w:eastAsia="Times New Roman" w:cs="Times New Roman"/>
          <w:lang w:val="en-US" w:eastAsia="fi-FI"/>
        </w:rPr>
        <w:t>fois</w:t>
      </w:r>
      <w:proofErr w:type="spellEnd"/>
      <w:r w:rsidRPr="00C9135D">
        <w:rPr>
          <w:rFonts w:eastAsia="Times New Roman" w:cs="Times New Roman"/>
          <w:lang w:val="en-US" w:eastAsia="fi-FI"/>
        </w:rPr>
        <w:t xml:space="preserve"> de </w:t>
      </w:r>
      <w:proofErr w:type="spellStart"/>
      <w:r w:rsidRPr="00C9135D">
        <w:rPr>
          <w:rFonts w:eastAsia="Times New Roman" w:cs="Times New Roman"/>
          <w:lang w:val="en-US" w:eastAsia="fi-FI"/>
        </w:rPr>
        <w:t>leur</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sexe</w:t>
      </w:r>
      <w:proofErr w:type="spellEnd"/>
      <w:r w:rsidRPr="00C9135D">
        <w:rPr>
          <w:rFonts w:eastAsia="Times New Roman" w:cs="Times New Roman"/>
          <w:lang w:val="en-US" w:eastAsia="fi-FI"/>
        </w:rPr>
        <w:t xml:space="preserve">, de </w:t>
      </w:r>
      <w:proofErr w:type="spellStart"/>
      <w:r w:rsidRPr="00C9135D">
        <w:rPr>
          <w:rFonts w:eastAsia="Times New Roman" w:cs="Times New Roman"/>
          <w:lang w:val="en-US" w:eastAsia="fi-FI"/>
        </w:rPr>
        <w:t>leur</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grossesse</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ou</w:t>
      </w:r>
      <w:proofErr w:type="spellEnd"/>
      <w:r w:rsidRPr="00C9135D">
        <w:rPr>
          <w:rFonts w:eastAsia="Times New Roman" w:cs="Times New Roman"/>
          <w:lang w:val="en-US" w:eastAsia="fi-FI"/>
        </w:rPr>
        <w:t xml:space="preserve"> de </w:t>
      </w:r>
      <w:proofErr w:type="spellStart"/>
      <w:r w:rsidRPr="00C9135D">
        <w:rPr>
          <w:rFonts w:eastAsia="Times New Roman" w:cs="Times New Roman"/>
          <w:lang w:val="en-US" w:eastAsia="fi-FI"/>
        </w:rPr>
        <w:t>leurs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responsabilités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familiales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ainsi</w:t>
      </w:r>
      <w:proofErr w:type="spellEnd"/>
      <w:r w:rsidRPr="00C9135D">
        <w:rPr>
          <w:rFonts w:eastAsia="Times New Roman" w:cs="Times New Roman"/>
          <w:lang w:val="en-US" w:eastAsia="fi-FI"/>
        </w:rPr>
        <w:t xml:space="preserve"> que de </w:t>
      </w:r>
      <w:proofErr w:type="spellStart"/>
      <w:r w:rsidRPr="00C9135D">
        <w:rPr>
          <w:rFonts w:eastAsia="Times New Roman" w:cs="Times New Roman"/>
          <w:lang w:val="en-US" w:eastAsia="fi-FI"/>
        </w:rPr>
        <w:t>stéréotypes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liés</w:t>
      </w:r>
      <w:proofErr w:type="spellEnd"/>
      <w:r w:rsidRPr="00C9135D">
        <w:rPr>
          <w:rFonts w:eastAsia="Times New Roman" w:cs="Times New Roman"/>
          <w:lang w:val="en-US" w:eastAsia="fi-FI"/>
        </w:rPr>
        <w:t xml:space="preserve"> à </w:t>
      </w:r>
      <w:proofErr w:type="spellStart"/>
      <w:r w:rsidRPr="00C9135D">
        <w:rPr>
          <w:rFonts w:eastAsia="Times New Roman" w:cs="Times New Roman"/>
          <w:lang w:val="en-US" w:eastAsia="fi-FI"/>
        </w:rPr>
        <w:t>leur</w:t>
      </w:r>
      <w:proofErr w:type="spellEnd"/>
      <w:r w:rsidRPr="00C9135D">
        <w:rPr>
          <w:rFonts w:eastAsia="Times New Roman" w:cs="Times New Roman"/>
          <w:lang w:val="en-US" w:eastAsia="fi-FI"/>
        </w:rPr>
        <w:t xml:space="preserve"> origine, à </w:t>
      </w:r>
      <w:proofErr w:type="spellStart"/>
      <w:r w:rsidRPr="00C9135D">
        <w:rPr>
          <w:rFonts w:eastAsia="Times New Roman" w:cs="Times New Roman"/>
          <w:lang w:val="en-US" w:eastAsia="fi-FI"/>
        </w:rPr>
        <w:t>leur</w:t>
      </w:r>
      <w:proofErr w:type="spellEnd"/>
      <w:r w:rsidRPr="00C9135D">
        <w:rPr>
          <w:rFonts w:eastAsia="Times New Roman" w:cs="Times New Roman"/>
          <w:lang w:val="en-US" w:eastAsia="fi-FI"/>
        </w:rPr>
        <w:t xml:space="preserve"> religion </w:t>
      </w:r>
      <w:proofErr w:type="spellStart"/>
      <w:r w:rsidRPr="00C9135D">
        <w:rPr>
          <w:rFonts w:eastAsia="Times New Roman" w:cs="Times New Roman"/>
          <w:lang w:val="en-US" w:eastAsia="fi-FI"/>
        </w:rPr>
        <w:t>ou</w:t>
      </w:r>
      <w:proofErr w:type="spellEnd"/>
      <w:r w:rsidRPr="00C9135D">
        <w:rPr>
          <w:rFonts w:eastAsia="Times New Roman" w:cs="Times New Roman"/>
          <w:lang w:val="en-US" w:eastAsia="fi-FI"/>
        </w:rPr>
        <w:t xml:space="preserve"> à </w:t>
      </w:r>
      <w:proofErr w:type="spellStart"/>
      <w:r w:rsidRPr="00C9135D">
        <w:rPr>
          <w:rFonts w:eastAsia="Times New Roman" w:cs="Times New Roman"/>
          <w:lang w:val="en-US" w:eastAsia="fi-FI"/>
        </w:rPr>
        <w:t>leur</w:t>
      </w:r>
      <w:proofErr w:type="spellEnd"/>
      <w:r w:rsidRPr="00C9135D">
        <w:rPr>
          <w:rFonts w:eastAsia="Times New Roman" w:cs="Times New Roman"/>
          <w:lang w:val="en-US" w:eastAsia="fi-FI"/>
        </w:rPr>
        <w:t xml:space="preserve"> milieu </w:t>
      </w:r>
      <w:proofErr w:type="spellStart"/>
      <w:r w:rsidRPr="00C9135D">
        <w:rPr>
          <w:rFonts w:eastAsia="Times New Roman" w:cs="Times New Roman"/>
          <w:lang w:val="en-US" w:eastAsia="fi-FI"/>
        </w:rPr>
        <w:t>culturel</w:t>
      </w:r>
      <w:proofErr w:type="spellEnd"/>
      <w:r w:rsidRPr="00C9135D">
        <w:rPr>
          <w:rFonts w:eastAsia="Times New Roman" w:cs="Times New Roman"/>
          <w:lang w:val="en-US" w:eastAsia="fi-FI"/>
        </w:rPr>
        <w:t>.</w:t>
      </w:r>
    </w:p>
    <w:p w14:paraId="04587982" w14:textId="77777777" w:rsidR="00591612" w:rsidRPr="00C9135D" w:rsidRDefault="00591612" w:rsidP="00591612">
      <w:pPr>
        <w:spacing w:before="100" w:beforeAutospacing="1" w:after="100" w:afterAutospacing="1" w:line="240" w:lineRule="auto"/>
        <w:rPr>
          <w:rFonts w:eastAsia="Times New Roman" w:cs="Times New Roman"/>
          <w:lang w:val="en-US" w:eastAsia="fi-FI"/>
        </w:rPr>
      </w:pPr>
      <w:proofErr w:type="spellStart"/>
      <w:r w:rsidRPr="00C9135D">
        <w:rPr>
          <w:rFonts w:eastAsia="Times New Roman" w:cs="Times New Roman"/>
          <w:lang w:val="en-US" w:eastAsia="fi-FI"/>
        </w:rPr>
        <w:t>L'expérience</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acquise</w:t>
      </w:r>
      <w:proofErr w:type="spellEnd"/>
      <w:r w:rsidRPr="00C9135D">
        <w:rPr>
          <w:rFonts w:eastAsia="Times New Roman" w:cs="Times New Roman"/>
          <w:lang w:val="en-US" w:eastAsia="fi-FI"/>
        </w:rPr>
        <w:t xml:space="preserve"> dans le cadre du </w:t>
      </w:r>
      <w:proofErr w:type="spellStart"/>
      <w:r w:rsidRPr="00C9135D">
        <w:rPr>
          <w:rFonts w:eastAsia="Times New Roman" w:cs="Times New Roman"/>
          <w:lang w:val="en-US" w:eastAsia="fi-FI"/>
        </w:rPr>
        <w:t>contrôle</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exercé</w:t>
      </w:r>
      <w:proofErr w:type="spellEnd"/>
      <w:r w:rsidRPr="00C9135D">
        <w:rPr>
          <w:rFonts w:eastAsia="Times New Roman" w:cs="Times New Roman"/>
          <w:lang w:val="en-US" w:eastAsia="fi-FI"/>
        </w:rPr>
        <w:t xml:space="preserve"> par le </w:t>
      </w:r>
      <w:proofErr w:type="spellStart"/>
      <w:r w:rsidRPr="00C9135D">
        <w:rPr>
          <w:rFonts w:eastAsia="Times New Roman" w:cs="Times New Roman"/>
          <w:lang w:val="en-US" w:eastAsia="fi-FI"/>
        </w:rPr>
        <w:t>Médiateur</w:t>
      </w:r>
      <w:proofErr w:type="spellEnd"/>
      <w:r w:rsidRPr="00C9135D">
        <w:rPr>
          <w:rFonts w:eastAsia="Times New Roman" w:cs="Times New Roman"/>
          <w:lang w:val="en-US" w:eastAsia="fi-FI"/>
        </w:rPr>
        <w:t xml:space="preserve"> montre que les discriminations </w:t>
      </w:r>
      <w:proofErr w:type="spellStart"/>
      <w:r w:rsidRPr="00C9135D">
        <w:rPr>
          <w:rFonts w:eastAsia="Times New Roman" w:cs="Times New Roman"/>
          <w:lang w:val="en-US" w:eastAsia="fi-FI"/>
        </w:rPr>
        <w:t>liées</w:t>
      </w:r>
      <w:proofErr w:type="spellEnd"/>
      <w:r w:rsidRPr="00C9135D">
        <w:rPr>
          <w:rFonts w:eastAsia="Times New Roman" w:cs="Times New Roman"/>
          <w:lang w:val="en-US" w:eastAsia="fi-FI"/>
        </w:rPr>
        <w:t xml:space="preserve"> à la </w:t>
      </w:r>
      <w:proofErr w:type="spellStart"/>
      <w:r w:rsidRPr="00C9135D">
        <w:rPr>
          <w:rFonts w:eastAsia="Times New Roman" w:cs="Times New Roman"/>
          <w:lang w:val="en-US" w:eastAsia="fi-FI"/>
        </w:rPr>
        <w:t>grossesse</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demeurent</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parmi</w:t>
      </w:r>
      <w:proofErr w:type="spellEnd"/>
      <w:r w:rsidRPr="00C9135D">
        <w:rPr>
          <w:rFonts w:eastAsia="Times New Roman" w:cs="Times New Roman"/>
          <w:lang w:val="en-US" w:eastAsia="fi-FI"/>
        </w:rPr>
        <w:t xml:space="preserve"> les </w:t>
      </w:r>
      <w:proofErr w:type="spellStart"/>
      <w:r w:rsidRPr="00C9135D">
        <w:rPr>
          <w:rFonts w:eastAsia="Times New Roman" w:cs="Times New Roman"/>
          <w:lang w:val="en-US" w:eastAsia="fi-FI"/>
        </w:rPr>
        <w:t>formes</w:t>
      </w:r>
      <w:proofErr w:type="spellEnd"/>
      <w:r w:rsidRPr="00C9135D">
        <w:rPr>
          <w:rFonts w:eastAsia="Times New Roman" w:cs="Times New Roman"/>
          <w:lang w:val="en-US" w:eastAsia="fi-FI"/>
        </w:rPr>
        <w:t xml:space="preserve"> de discrimination les plus </w:t>
      </w:r>
      <w:proofErr w:type="spellStart"/>
      <w:r w:rsidRPr="00C9135D">
        <w:rPr>
          <w:rFonts w:eastAsia="Times New Roman" w:cs="Times New Roman"/>
          <w:lang w:val="en-US" w:eastAsia="fi-FI"/>
        </w:rPr>
        <w:t>persistantes</w:t>
      </w:r>
      <w:proofErr w:type="spellEnd"/>
      <w:r w:rsidRPr="00C9135D">
        <w:rPr>
          <w:rFonts w:eastAsia="Times New Roman" w:cs="Times New Roman"/>
          <w:lang w:val="en-US" w:eastAsia="fi-FI"/>
        </w:rPr>
        <w:t xml:space="preserve"> dans la vie </w:t>
      </w:r>
      <w:proofErr w:type="spellStart"/>
      <w:r w:rsidRPr="00C9135D">
        <w:rPr>
          <w:rFonts w:eastAsia="Times New Roman" w:cs="Times New Roman"/>
          <w:lang w:val="en-US" w:eastAsia="fi-FI"/>
        </w:rPr>
        <w:t>professionnelle</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Lorsqu'elles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touchent</w:t>
      </w:r>
      <w:proofErr w:type="spellEnd"/>
      <w:r w:rsidRPr="00C9135D">
        <w:rPr>
          <w:rFonts w:eastAsia="Times New Roman" w:cs="Times New Roman"/>
          <w:lang w:val="en-US" w:eastAsia="fi-FI"/>
        </w:rPr>
        <w:t xml:space="preserve"> des femmes déjà </w:t>
      </w:r>
      <w:proofErr w:type="spellStart"/>
      <w:r w:rsidRPr="00C9135D">
        <w:rPr>
          <w:rFonts w:eastAsia="Times New Roman" w:cs="Times New Roman"/>
          <w:lang w:val="en-US" w:eastAsia="fi-FI"/>
        </w:rPr>
        <w:t>confrontées</w:t>
      </w:r>
      <w:proofErr w:type="spellEnd"/>
      <w:r w:rsidRPr="00C9135D">
        <w:rPr>
          <w:rFonts w:eastAsia="Times New Roman" w:cs="Times New Roman"/>
          <w:lang w:val="en-US" w:eastAsia="fi-FI"/>
        </w:rPr>
        <w:t xml:space="preserve"> à </w:t>
      </w:r>
      <w:proofErr w:type="spellStart"/>
      <w:r w:rsidRPr="00C9135D">
        <w:rPr>
          <w:rFonts w:eastAsia="Times New Roman" w:cs="Times New Roman"/>
          <w:lang w:val="en-US" w:eastAsia="fi-FI"/>
        </w:rPr>
        <w:t>d'autres</w:t>
      </w:r>
      <w:proofErr w:type="spellEnd"/>
      <w:r w:rsidRPr="00C9135D">
        <w:rPr>
          <w:rFonts w:eastAsia="Times New Roman" w:cs="Times New Roman"/>
          <w:lang w:val="en-US" w:eastAsia="fi-FI"/>
        </w:rPr>
        <w:t xml:space="preserve"> obstacles dans </w:t>
      </w:r>
      <w:proofErr w:type="spellStart"/>
      <w:r w:rsidRPr="00C9135D">
        <w:rPr>
          <w:rFonts w:eastAsia="Times New Roman" w:cs="Times New Roman"/>
          <w:lang w:val="en-US" w:eastAsia="fi-FI"/>
        </w:rPr>
        <w:t>l'accès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ou</w:t>
      </w:r>
      <w:proofErr w:type="spellEnd"/>
      <w:r w:rsidRPr="00C9135D">
        <w:rPr>
          <w:rFonts w:eastAsia="Times New Roman" w:cs="Times New Roman"/>
          <w:lang w:val="en-US" w:eastAsia="fi-FI"/>
        </w:rPr>
        <w:t xml:space="preserve"> le </w:t>
      </w:r>
      <w:proofErr w:type="spellStart"/>
      <w:r w:rsidRPr="00C9135D">
        <w:rPr>
          <w:rFonts w:eastAsia="Times New Roman" w:cs="Times New Roman"/>
          <w:lang w:val="en-US" w:eastAsia="fi-FI"/>
        </w:rPr>
        <w:t>maintien</w:t>
      </w:r>
      <w:proofErr w:type="spellEnd"/>
      <w:r w:rsidRPr="00C9135D">
        <w:rPr>
          <w:rFonts w:eastAsia="Times New Roman" w:cs="Times New Roman"/>
          <w:lang w:val="en-US" w:eastAsia="fi-FI"/>
        </w:rPr>
        <w:t xml:space="preserve"> dans </w:t>
      </w:r>
      <w:proofErr w:type="spellStart"/>
      <w:r w:rsidRPr="00C9135D">
        <w:rPr>
          <w:rFonts w:eastAsia="Times New Roman" w:cs="Times New Roman"/>
          <w:lang w:val="en-US" w:eastAsia="fi-FI"/>
        </w:rPr>
        <w:t>l'emploi</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leurs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conséquences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peuvent</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être</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particulièrement</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lourdes</w:t>
      </w:r>
      <w:proofErr w:type="spellEnd"/>
      <w:r w:rsidRPr="00C9135D">
        <w:rPr>
          <w:rFonts w:eastAsia="Times New Roman" w:cs="Times New Roman"/>
          <w:lang w:val="en-US" w:eastAsia="fi-FI"/>
        </w:rPr>
        <w:t xml:space="preserve">. La </w:t>
      </w:r>
      <w:proofErr w:type="spellStart"/>
      <w:r w:rsidRPr="00C9135D">
        <w:rPr>
          <w:rFonts w:eastAsia="Times New Roman" w:cs="Times New Roman"/>
          <w:lang w:val="en-US" w:eastAsia="fi-FI"/>
        </w:rPr>
        <w:t>prévention</w:t>
      </w:r>
      <w:proofErr w:type="spellEnd"/>
      <w:r w:rsidRPr="00C9135D">
        <w:rPr>
          <w:rFonts w:eastAsia="Times New Roman" w:cs="Times New Roman"/>
          <w:lang w:val="en-US" w:eastAsia="fi-FI"/>
        </w:rPr>
        <w:t xml:space="preserve"> de </w:t>
      </w:r>
      <w:proofErr w:type="spellStart"/>
      <w:r w:rsidRPr="00C9135D">
        <w:rPr>
          <w:rFonts w:eastAsia="Times New Roman" w:cs="Times New Roman"/>
          <w:lang w:val="en-US" w:eastAsia="fi-FI"/>
        </w:rPr>
        <w:t>ces</w:t>
      </w:r>
      <w:proofErr w:type="spellEnd"/>
      <w:r w:rsidRPr="00C9135D">
        <w:rPr>
          <w:rFonts w:eastAsia="Times New Roman" w:cs="Times New Roman"/>
          <w:lang w:val="en-US" w:eastAsia="fi-FI"/>
        </w:rPr>
        <w:t xml:space="preserve"> discriminations </w:t>
      </w:r>
      <w:proofErr w:type="spellStart"/>
      <w:r w:rsidRPr="00C9135D">
        <w:rPr>
          <w:rFonts w:eastAsia="Times New Roman" w:cs="Times New Roman"/>
          <w:lang w:val="en-US" w:eastAsia="fi-FI"/>
        </w:rPr>
        <w:t>relève</w:t>
      </w:r>
      <w:proofErr w:type="spellEnd"/>
      <w:r w:rsidRPr="00C9135D">
        <w:rPr>
          <w:rFonts w:eastAsia="Times New Roman" w:cs="Times New Roman"/>
          <w:lang w:val="en-US" w:eastAsia="fi-FI"/>
        </w:rPr>
        <w:t xml:space="preserve"> non </w:t>
      </w:r>
      <w:proofErr w:type="spellStart"/>
      <w:r w:rsidRPr="00C9135D">
        <w:rPr>
          <w:rFonts w:eastAsia="Times New Roman" w:cs="Times New Roman"/>
          <w:lang w:val="en-US" w:eastAsia="fi-FI"/>
        </w:rPr>
        <w:t>seulement</w:t>
      </w:r>
      <w:proofErr w:type="spellEnd"/>
      <w:r w:rsidRPr="00C9135D">
        <w:rPr>
          <w:rFonts w:eastAsia="Times New Roman" w:cs="Times New Roman"/>
          <w:lang w:val="en-US" w:eastAsia="fi-FI"/>
        </w:rPr>
        <w:t xml:space="preserve"> de la protection </w:t>
      </w:r>
      <w:proofErr w:type="spellStart"/>
      <w:r w:rsidRPr="00C9135D">
        <w:rPr>
          <w:rFonts w:eastAsia="Times New Roman" w:cs="Times New Roman"/>
          <w:lang w:val="en-US" w:eastAsia="fi-FI"/>
        </w:rPr>
        <w:t>juridique</w:t>
      </w:r>
      <w:proofErr w:type="spellEnd"/>
      <w:r w:rsidRPr="00C9135D">
        <w:rPr>
          <w:rFonts w:eastAsia="Times New Roman" w:cs="Times New Roman"/>
          <w:lang w:val="en-US" w:eastAsia="fi-FI"/>
        </w:rPr>
        <w:t xml:space="preserve"> des </w:t>
      </w:r>
      <w:proofErr w:type="spellStart"/>
      <w:r w:rsidRPr="00C9135D">
        <w:rPr>
          <w:rFonts w:eastAsia="Times New Roman" w:cs="Times New Roman"/>
          <w:lang w:val="en-US" w:eastAsia="fi-FI"/>
        </w:rPr>
        <w:t>personnes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concernées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mais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aussi</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du</w:t>
      </w:r>
      <w:proofErr w:type="spellEnd"/>
      <w:r w:rsidRPr="00C9135D">
        <w:rPr>
          <w:rFonts w:eastAsia="Times New Roman" w:cs="Times New Roman"/>
          <w:lang w:val="en-US" w:eastAsia="fi-FI"/>
        </w:rPr>
        <w:t xml:space="preserve"> respect, par les </w:t>
      </w:r>
      <w:proofErr w:type="spellStart"/>
      <w:r w:rsidRPr="00C9135D">
        <w:rPr>
          <w:rFonts w:eastAsia="Times New Roman" w:cs="Times New Roman"/>
          <w:lang w:val="en-US" w:eastAsia="fi-FI"/>
        </w:rPr>
        <w:t>employeurs</w:t>
      </w:r>
      <w:proofErr w:type="spellEnd"/>
      <w:r w:rsidRPr="00C9135D">
        <w:rPr>
          <w:rFonts w:eastAsia="Times New Roman" w:cs="Times New Roman"/>
          <w:lang w:val="en-US" w:eastAsia="fi-FI"/>
        </w:rPr>
        <w:t xml:space="preserve">, de </w:t>
      </w:r>
      <w:proofErr w:type="spellStart"/>
      <w:r w:rsidRPr="00C9135D">
        <w:rPr>
          <w:rFonts w:eastAsia="Times New Roman" w:cs="Times New Roman"/>
          <w:lang w:val="en-US" w:eastAsia="fi-FI"/>
        </w:rPr>
        <w:t>leurs</w:t>
      </w:r>
      <w:proofErr w:type="spellEnd"/>
      <w:r w:rsidRPr="00C9135D">
        <w:rPr>
          <w:rFonts w:eastAsia="Times New Roman" w:cs="Times New Roman"/>
          <w:lang w:val="en-US" w:eastAsia="fi-FI"/>
        </w:rPr>
        <w:t xml:space="preserve"> obligations </w:t>
      </w:r>
      <w:proofErr w:type="spellStart"/>
      <w:r w:rsidRPr="00C9135D">
        <w:rPr>
          <w:rFonts w:eastAsia="Times New Roman" w:cs="Times New Roman"/>
          <w:lang w:val="en-US" w:eastAsia="fi-FI"/>
        </w:rPr>
        <w:t>légales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en</w:t>
      </w:r>
      <w:proofErr w:type="spellEnd"/>
      <w:r w:rsidRPr="00C9135D">
        <w:rPr>
          <w:rFonts w:eastAsia="Times New Roman" w:cs="Times New Roman"/>
          <w:lang w:val="en-US" w:eastAsia="fi-FI"/>
        </w:rPr>
        <w:t xml:space="preserve"> matière </w:t>
      </w:r>
      <w:proofErr w:type="spellStart"/>
      <w:r w:rsidRPr="00C9135D">
        <w:rPr>
          <w:rFonts w:eastAsia="Times New Roman" w:cs="Times New Roman"/>
          <w:lang w:val="en-US" w:eastAsia="fi-FI"/>
        </w:rPr>
        <w:t>d'égalité</w:t>
      </w:r>
      <w:proofErr w:type="spellEnd"/>
      <w:r w:rsidRPr="00C9135D">
        <w:rPr>
          <w:rFonts w:eastAsia="Times New Roman" w:cs="Times New Roman"/>
          <w:lang w:val="en-US" w:eastAsia="fi-FI"/>
        </w:rPr>
        <w:t>.</w:t>
      </w:r>
    </w:p>
    <w:p w14:paraId="513A2A72" w14:textId="77777777" w:rsidR="00591612" w:rsidRPr="00C9135D" w:rsidRDefault="00591612" w:rsidP="00591612">
      <w:p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t xml:space="preserve">La </w:t>
      </w:r>
      <w:proofErr w:type="spellStart"/>
      <w:r w:rsidRPr="00C9135D">
        <w:rPr>
          <w:rFonts w:eastAsia="Times New Roman" w:cs="Times New Roman"/>
          <w:lang w:val="en-US" w:eastAsia="fi-FI"/>
        </w:rPr>
        <w:t>vulnérabilité</w:t>
      </w:r>
      <w:proofErr w:type="spellEnd"/>
      <w:r w:rsidRPr="00C9135D">
        <w:rPr>
          <w:rFonts w:eastAsia="Times New Roman" w:cs="Times New Roman"/>
          <w:lang w:val="en-US" w:eastAsia="fi-FI"/>
        </w:rPr>
        <w:t xml:space="preserve"> à </w:t>
      </w:r>
      <w:proofErr w:type="spellStart"/>
      <w:r w:rsidRPr="00C9135D">
        <w:rPr>
          <w:rFonts w:eastAsia="Times New Roman" w:cs="Times New Roman"/>
          <w:lang w:val="en-US" w:eastAsia="fi-FI"/>
        </w:rPr>
        <w:t>l'exploitation</w:t>
      </w:r>
      <w:proofErr w:type="spellEnd"/>
      <w:r w:rsidRPr="00C9135D">
        <w:rPr>
          <w:rFonts w:eastAsia="Times New Roman" w:cs="Times New Roman"/>
          <w:lang w:val="en-US" w:eastAsia="fi-FI"/>
        </w:rPr>
        <w:t xml:space="preserve"> au travail </w:t>
      </w:r>
      <w:proofErr w:type="spellStart"/>
      <w:r w:rsidRPr="00C9135D">
        <w:rPr>
          <w:rFonts w:eastAsia="Times New Roman" w:cs="Times New Roman"/>
          <w:lang w:val="en-US" w:eastAsia="fi-FI"/>
        </w:rPr>
        <w:t>peut</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également</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présenter</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une</w:t>
      </w:r>
      <w:proofErr w:type="spellEnd"/>
      <w:r w:rsidRPr="00C9135D">
        <w:rPr>
          <w:rFonts w:eastAsia="Times New Roman" w:cs="Times New Roman"/>
          <w:lang w:val="en-US" w:eastAsia="fi-FI"/>
        </w:rPr>
        <w:t xml:space="preserve"> dimension </w:t>
      </w:r>
      <w:proofErr w:type="spellStart"/>
      <w:r w:rsidRPr="00C9135D">
        <w:rPr>
          <w:rFonts w:eastAsia="Times New Roman" w:cs="Times New Roman"/>
          <w:lang w:val="en-US" w:eastAsia="fi-FI"/>
        </w:rPr>
        <w:t>liée</w:t>
      </w:r>
      <w:proofErr w:type="spellEnd"/>
      <w:r w:rsidRPr="00C9135D">
        <w:rPr>
          <w:rFonts w:eastAsia="Times New Roman" w:cs="Times New Roman"/>
          <w:lang w:val="en-US" w:eastAsia="fi-FI"/>
        </w:rPr>
        <w:t xml:space="preserve"> au genre. Dans </w:t>
      </w:r>
      <w:proofErr w:type="spellStart"/>
      <w:r w:rsidRPr="00C9135D">
        <w:rPr>
          <w:rFonts w:eastAsia="Times New Roman" w:cs="Times New Roman"/>
          <w:lang w:val="en-US" w:eastAsia="fi-FI"/>
        </w:rPr>
        <w:t>certains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secteurs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caractérisés</w:t>
      </w:r>
      <w:proofErr w:type="spellEnd"/>
      <w:r w:rsidRPr="00C9135D">
        <w:rPr>
          <w:rFonts w:eastAsia="Times New Roman" w:cs="Times New Roman"/>
          <w:lang w:val="en-US" w:eastAsia="fi-FI"/>
        </w:rPr>
        <w:t xml:space="preserve"> par des </w:t>
      </w:r>
      <w:proofErr w:type="spellStart"/>
      <w:r w:rsidRPr="00C9135D">
        <w:rPr>
          <w:rFonts w:eastAsia="Times New Roman" w:cs="Times New Roman"/>
          <w:lang w:val="en-US" w:eastAsia="fi-FI"/>
        </w:rPr>
        <w:t>emplois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précaires</w:t>
      </w:r>
      <w:proofErr w:type="spellEnd"/>
      <w:r w:rsidRPr="00C9135D">
        <w:rPr>
          <w:rFonts w:eastAsia="Times New Roman" w:cs="Times New Roman"/>
          <w:lang w:val="en-US" w:eastAsia="fi-FI"/>
        </w:rPr>
        <w:t xml:space="preserve"> et </w:t>
      </w:r>
      <w:proofErr w:type="spellStart"/>
      <w:r w:rsidRPr="00C9135D">
        <w:rPr>
          <w:rFonts w:eastAsia="Times New Roman" w:cs="Times New Roman"/>
          <w:lang w:val="en-US" w:eastAsia="fi-FI"/>
        </w:rPr>
        <w:t>faiblement</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rémunérés</w:t>
      </w:r>
      <w:proofErr w:type="spellEnd"/>
      <w:r w:rsidRPr="00C9135D">
        <w:rPr>
          <w:rFonts w:eastAsia="Times New Roman" w:cs="Times New Roman"/>
          <w:lang w:val="en-US" w:eastAsia="fi-FI"/>
        </w:rPr>
        <w:t xml:space="preserve">, la </w:t>
      </w:r>
      <w:proofErr w:type="spellStart"/>
      <w:r w:rsidRPr="00C9135D">
        <w:rPr>
          <w:rFonts w:eastAsia="Times New Roman" w:cs="Times New Roman"/>
          <w:lang w:val="en-US" w:eastAsia="fi-FI"/>
        </w:rPr>
        <w:t>crainte</w:t>
      </w:r>
      <w:proofErr w:type="spellEnd"/>
      <w:r w:rsidRPr="00C9135D">
        <w:rPr>
          <w:rFonts w:eastAsia="Times New Roman" w:cs="Times New Roman"/>
          <w:lang w:val="en-US" w:eastAsia="fi-FI"/>
        </w:rPr>
        <w:t xml:space="preserve"> de </w:t>
      </w:r>
      <w:proofErr w:type="spellStart"/>
      <w:r w:rsidRPr="00C9135D">
        <w:rPr>
          <w:rFonts w:eastAsia="Times New Roman" w:cs="Times New Roman"/>
          <w:lang w:val="en-US" w:eastAsia="fi-FI"/>
        </w:rPr>
        <w:t>perdre</w:t>
      </w:r>
      <w:proofErr w:type="spellEnd"/>
      <w:r w:rsidRPr="00C9135D">
        <w:rPr>
          <w:rFonts w:eastAsia="Times New Roman" w:cs="Times New Roman"/>
          <w:lang w:val="en-US" w:eastAsia="fi-FI"/>
        </w:rPr>
        <w:t xml:space="preserve"> son </w:t>
      </w:r>
      <w:proofErr w:type="spellStart"/>
      <w:r w:rsidRPr="00C9135D">
        <w:rPr>
          <w:rFonts w:eastAsia="Times New Roman" w:cs="Times New Roman"/>
          <w:lang w:val="en-US" w:eastAsia="fi-FI"/>
        </w:rPr>
        <w:t>emploi</w:t>
      </w:r>
      <w:proofErr w:type="spellEnd"/>
      <w:r w:rsidRPr="00C9135D">
        <w:rPr>
          <w:rFonts w:eastAsia="Times New Roman" w:cs="Times New Roman"/>
          <w:lang w:val="en-US" w:eastAsia="fi-FI"/>
        </w:rPr>
        <w:t xml:space="preserve">, la </w:t>
      </w:r>
      <w:proofErr w:type="spellStart"/>
      <w:r w:rsidRPr="00C9135D">
        <w:rPr>
          <w:rFonts w:eastAsia="Times New Roman" w:cs="Times New Roman"/>
          <w:lang w:val="en-US" w:eastAsia="fi-FI"/>
        </w:rPr>
        <w:t>méconnaissance</w:t>
      </w:r>
      <w:proofErr w:type="spellEnd"/>
      <w:r w:rsidRPr="00C9135D">
        <w:rPr>
          <w:rFonts w:eastAsia="Times New Roman" w:cs="Times New Roman"/>
          <w:lang w:val="en-US" w:eastAsia="fi-FI"/>
        </w:rPr>
        <w:t xml:space="preserve"> des droits </w:t>
      </w:r>
      <w:proofErr w:type="spellStart"/>
      <w:r w:rsidRPr="00C9135D">
        <w:rPr>
          <w:rFonts w:eastAsia="Times New Roman" w:cs="Times New Roman"/>
          <w:lang w:val="en-US" w:eastAsia="fi-FI"/>
        </w:rPr>
        <w:t>ou</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l'incertitude</w:t>
      </w:r>
      <w:proofErr w:type="spellEnd"/>
      <w:r w:rsidRPr="00C9135D">
        <w:rPr>
          <w:rFonts w:eastAsia="Times New Roman" w:cs="Times New Roman"/>
          <w:lang w:val="en-US" w:eastAsia="fi-FI"/>
        </w:rPr>
        <w:t xml:space="preserve"> quant aux </w:t>
      </w:r>
      <w:proofErr w:type="spellStart"/>
      <w:r w:rsidRPr="00C9135D">
        <w:rPr>
          <w:rFonts w:eastAsia="Times New Roman" w:cs="Times New Roman"/>
          <w:lang w:val="en-US" w:eastAsia="fi-FI"/>
        </w:rPr>
        <w:t>voies</w:t>
      </w:r>
      <w:proofErr w:type="spellEnd"/>
      <w:r w:rsidRPr="00C9135D">
        <w:rPr>
          <w:rFonts w:eastAsia="Times New Roman" w:cs="Times New Roman"/>
          <w:lang w:val="en-US" w:eastAsia="fi-FI"/>
        </w:rPr>
        <w:t xml:space="preserve"> de </w:t>
      </w:r>
      <w:proofErr w:type="spellStart"/>
      <w:r w:rsidRPr="00C9135D">
        <w:rPr>
          <w:rFonts w:eastAsia="Times New Roman" w:cs="Times New Roman"/>
          <w:lang w:val="en-US" w:eastAsia="fi-FI"/>
        </w:rPr>
        <w:t>recours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peuvent</w:t>
      </w:r>
      <w:proofErr w:type="spellEnd"/>
      <w:r w:rsidRPr="00C9135D">
        <w:rPr>
          <w:rFonts w:eastAsia="Times New Roman" w:cs="Times New Roman"/>
          <w:lang w:val="en-US" w:eastAsia="fi-FI"/>
        </w:rPr>
        <w:t xml:space="preserve"> dissuader les </w:t>
      </w:r>
      <w:proofErr w:type="spellStart"/>
      <w:r w:rsidRPr="00C9135D">
        <w:rPr>
          <w:rFonts w:eastAsia="Times New Roman" w:cs="Times New Roman"/>
          <w:lang w:val="en-US" w:eastAsia="fi-FI"/>
        </w:rPr>
        <w:t>personnes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concernées</w:t>
      </w:r>
      <w:proofErr w:type="spellEnd"/>
      <w:r w:rsidRPr="00C9135D">
        <w:rPr>
          <w:rFonts w:eastAsia="Times New Roman" w:cs="Times New Roman"/>
          <w:lang w:val="en-US" w:eastAsia="fi-FI"/>
        </w:rPr>
        <w:t xml:space="preserve"> de signaler les discriminations </w:t>
      </w:r>
      <w:proofErr w:type="spellStart"/>
      <w:r w:rsidRPr="00C9135D">
        <w:rPr>
          <w:rFonts w:eastAsia="Times New Roman" w:cs="Times New Roman"/>
          <w:lang w:val="en-US" w:eastAsia="fi-FI"/>
        </w:rPr>
        <w:t>ou</w:t>
      </w:r>
      <w:proofErr w:type="spellEnd"/>
      <w:r w:rsidRPr="00C9135D">
        <w:rPr>
          <w:rFonts w:eastAsia="Times New Roman" w:cs="Times New Roman"/>
          <w:lang w:val="en-US" w:eastAsia="fi-FI"/>
        </w:rPr>
        <w:t xml:space="preserve"> de </w:t>
      </w:r>
      <w:proofErr w:type="spellStart"/>
      <w:r w:rsidRPr="00C9135D">
        <w:rPr>
          <w:rFonts w:eastAsia="Times New Roman" w:cs="Times New Roman"/>
          <w:lang w:val="en-US" w:eastAsia="fi-FI"/>
        </w:rPr>
        <w:t>solliciter</w:t>
      </w:r>
      <w:proofErr w:type="spellEnd"/>
      <w:r w:rsidRPr="00C9135D">
        <w:rPr>
          <w:rFonts w:eastAsia="Times New Roman" w:cs="Times New Roman"/>
          <w:lang w:val="en-US" w:eastAsia="fi-FI"/>
        </w:rPr>
        <w:t xml:space="preserve"> la protection des </w:t>
      </w:r>
      <w:proofErr w:type="spellStart"/>
      <w:r w:rsidRPr="00C9135D">
        <w:rPr>
          <w:rFonts w:eastAsia="Times New Roman" w:cs="Times New Roman"/>
          <w:lang w:val="en-US" w:eastAsia="fi-FI"/>
        </w:rPr>
        <w:t>autorités</w:t>
      </w:r>
      <w:proofErr w:type="spellEnd"/>
      <w:r w:rsidRPr="00C9135D">
        <w:rPr>
          <w:rFonts w:eastAsia="Times New Roman" w:cs="Times New Roman"/>
          <w:lang w:val="en-US" w:eastAsia="fi-FI"/>
        </w:rPr>
        <w:t xml:space="preserve">. La jouissance effective des droits suppose </w:t>
      </w:r>
      <w:proofErr w:type="spellStart"/>
      <w:r w:rsidRPr="00C9135D">
        <w:rPr>
          <w:rFonts w:eastAsia="Times New Roman" w:cs="Times New Roman"/>
          <w:lang w:val="en-US" w:eastAsia="fi-FI"/>
        </w:rPr>
        <w:t>dès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lors</w:t>
      </w:r>
      <w:proofErr w:type="spellEnd"/>
      <w:r w:rsidRPr="00C9135D">
        <w:rPr>
          <w:rFonts w:eastAsia="Times New Roman" w:cs="Times New Roman"/>
          <w:lang w:val="en-US" w:eastAsia="fi-FI"/>
        </w:rPr>
        <w:t xml:space="preserve"> un </w:t>
      </w:r>
      <w:proofErr w:type="spellStart"/>
      <w:r w:rsidRPr="00C9135D">
        <w:rPr>
          <w:rFonts w:eastAsia="Times New Roman" w:cs="Times New Roman"/>
          <w:lang w:val="en-US" w:eastAsia="fi-FI"/>
        </w:rPr>
        <w:t>accès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réel</w:t>
      </w:r>
      <w:proofErr w:type="spellEnd"/>
      <w:r w:rsidRPr="00C9135D">
        <w:rPr>
          <w:rFonts w:eastAsia="Times New Roman" w:cs="Times New Roman"/>
          <w:lang w:val="en-US" w:eastAsia="fi-FI"/>
        </w:rPr>
        <w:t xml:space="preserve"> à </w:t>
      </w:r>
      <w:proofErr w:type="spellStart"/>
      <w:r w:rsidRPr="00C9135D">
        <w:rPr>
          <w:rFonts w:eastAsia="Times New Roman" w:cs="Times New Roman"/>
          <w:lang w:val="en-US" w:eastAsia="fi-FI"/>
        </w:rPr>
        <w:t>l'information</w:t>
      </w:r>
      <w:proofErr w:type="spellEnd"/>
      <w:r w:rsidRPr="00C9135D">
        <w:rPr>
          <w:rFonts w:eastAsia="Times New Roman" w:cs="Times New Roman"/>
          <w:lang w:val="en-US" w:eastAsia="fi-FI"/>
        </w:rPr>
        <w:t xml:space="preserve">, aux conseils, aux </w:t>
      </w:r>
      <w:proofErr w:type="spellStart"/>
      <w:r w:rsidRPr="00C9135D">
        <w:rPr>
          <w:rFonts w:eastAsia="Times New Roman" w:cs="Times New Roman"/>
          <w:lang w:val="en-US" w:eastAsia="fi-FI"/>
        </w:rPr>
        <w:t>mécanismes</w:t>
      </w:r>
      <w:proofErr w:type="spellEnd"/>
      <w:r w:rsidRPr="00C9135D">
        <w:rPr>
          <w:rFonts w:eastAsia="Times New Roman" w:cs="Times New Roman"/>
          <w:lang w:val="en-US" w:eastAsia="fi-FI"/>
        </w:rPr>
        <w:t xml:space="preserve"> de </w:t>
      </w:r>
      <w:proofErr w:type="spellStart"/>
      <w:r w:rsidRPr="00C9135D">
        <w:rPr>
          <w:rFonts w:eastAsia="Times New Roman" w:cs="Times New Roman"/>
          <w:lang w:val="en-US" w:eastAsia="fi-FI"/>
        </w:rPr>
        <w:t>signalement</w:t>
      </w:r>
      <w:proofErr w:type="spellEnd"/>
      <w:r w:rsidRPr="00C9135D">
        <w:rPr>
          <w:rFonts w:eastAsia="Times New Roman" w:cs="Times New Roman"/>
          <w:lang w:val="en-US" w:eastAsia="fi-FI"/>
        </w:rPr>
        <w:t xml:space="preserve"> et aux </w:t>
      </w:r>
      <w:proofErr w:type="spellStart"/>
      <w:r w:rsidRPr="00C9135D">
        <w:rPr>
          <w:rFonts w:eastAsia="Times New Roman" w:cs="Times New Roman"/>
          <w:lang w:val="en-US" w:eastAsia="fi-FI"/>
        </w:rPr>
        <w:t>recours</w:t>
      </w:r>
      <w:proofErr w:type="spellEnd"/>
      <w:r w:rsidRPr="00C9135D">
        <w:rPr>
          <w:rFonts w:eastAsia="Times New Roman" w:cs="Times New Roman"/>
          <w:lang w:val="en-US" w:eastAsia="fi-FI"/>
        </w:rPr>
        <w:t>.</w:t>
      </w:r>
    </w:p>
    <w:p w14:paraId="3F7B366C" w14:textId="77777777" w:rsidR="00591612" w:rsidRPr="00C9135D" w:rsidRDefault="00591612" w:rsidP="00591612">
      <w:p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t xml:space="preserve">Le </w:t>
      </w:r>
      <w:proofErr w:type="spellStart"/>
      <w:r w:rsidRPr="00C9135D">
        <w:rPr>
          <w:rFonts w:eastAsia="Times New Roman" w:cs="Times New Roman"/>
          <w:lang w:val="en-US" w:eastAsia="fi-FI"/>
        </w:rPr>
        <w:t>Médiateur</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souligne</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également</w:t>
      </w:r>
      <w:proofErr w:type="spellEnd"/>
      <w:r w:rsidRPr="00C9135D">
        <w:rPr>
          <w:rFonts w:eastAsia="Times New Roman" w:cs="Times New Roman"/>
          <w:lang w:val="en-US" w:eastAsia="fi-FI"/>
        </w:rPr>
        <w:t xml:space="preserve"> la </w:t>
      </w:r>
      <w:proofErr w:type="spellStart"/>
      <w:r w:rsidRPr="00C9135D">
        <w:rPr>
          <w:rFonts w:eastAsia="Times New Roman" w:cs="Times New Roman"/>
          <w:lang w:val="en-US" w:eastAsia="fi-FI"/>
        </w:rPr>
        <w:t>nécessité</w:t>
      </w:r>
      <w:proofErr w:type="spellEnd"/>
      <w:r w:rsidRPr="00C9135D">
        <w:rPr>
          <w:rFonts w:eastAsia="Times New Roman" w:cs="Times New Roman"/>
          <w:lang w:val="en-US" w:eastAsia="fi-FI"/>
        </w:rPr>
        <w:t xml:space="preserve"> de </w:t>
      </w:r>
      <w:proofErr w:type="spellStart"/>
      <w:r w:rsidRPr="00C9135D">
        <w:rPr>
          <w:rFonts w:eastAsia="Times New Roman" w:cs="Times New Roman"/>
          <w:lang w:val="en-US" w:eastAsia="fi-FI"/>
        </w:rPr>
        <w:t>garantir</w:t>
      </w:r>
      <w:proofErr w:type="spellEnd"/>
      <w:r w:rsidRPr="00C9135D">
        <w:rPr>
          <w:rFonts w:eastAsia="Times New Roman" w:cs="Times New Roman"/>
          <w:lang w:val="en-US" w:eastAsia="fi-FI"/>
        </w:rPr>
        <w:t xml:space="preserve"> à </w:t>
      </w:r>
      <w:proofErr w:type="spellStart"/>
      <w:r w:rsidRPr="00C9135D">
        <w:rPr>
          <w:rFonts w:eastAsia="Times New Roman" w:cs="Times New Roman"/>
          <w:lang w:val="en-US" w:eastAsia="fi-FI"/>
        </w:rPr>
        <w:t>toutes</w:t>
      </w:r>
      <w:proofErr w:type="spellEnd"/>
      <w:r w:rsidRPr="00C9135D">
        <w:rPr>
          <w:rFonts w:eastAsia="Times New Roman" w:cs="Times New Roman"/>
          <w:lang w:val="en-US" w:eastAsia="fi-FI"/>
        </w:rPr>
        <w:t xml:space="preserve"> les femmes </w:t>
      </w:r>
      <w:proofErr w:type="spellStart"/>
      <w:r w:rsidRPr="00C9135D">
        <w:rPr>
          <w:rFonts w:eastAsia="Times New Roman" w:cs="Times New Roman"/>
          <w:lang w:val="en-US" w:eastAsia="fi-FI"/>
        </w:rPr>
        <w:t>une</w:t>
      </w:r>
      <w:proofErr w:type="spellEnd"/>
      <w:r w:rsidRPr="00C9135D">
        <w:rPr>
          <w:rFonts w:eastAsia="Times New Roman" w:cs="Times New Roman"/>
          <w:lang w:val="en-US" w:eastAsia="fi-FI"/>
        </w:rPr>
        <w:t xml:space="preserve"> protection </w:t>
      </w:r>
      <w:proofErr w:type="spellStart"/>
      <w:r w:rsidRPr="00C9135D">
        <w:rPr>
          <w:rFonts w:eastAsia="Times New Roman" w:cs="Times New Roman"/>
          <w:lang w:val="en-US" w:eastAsia="fi-FI"/>
        </w:rPr>
        <w:t>égale</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contre</w:t>
      </w:r>
      <w:proofErr w:type="spellEnd"/>
      <w:r w:rsidRPr="00C9135D">
        <w:rPr>
          <w:rFonts w:eastAsia="Times New Roman" w:cs="Times New Roman"/>
          <w:lang w:val="en-US" w:eastAsia="fi-FI"/>
        </w:rPr>
        <w:t xml:space="preserve"> les violences </w:t>
      </w:r>
      <w:proofErr w:type="spellStart"/>
      <w:r w:rsidRPr="00C9135D">
        <w:rPr>
          <w:rFonts w:eastAsia="Times New Roman" w:cs="Times New Roman"/>
          <w:lang w:val="en-US" w:eastAsia="fi-FI"/>
        </w:rPr>
        <w:t>fondées</w:t>
      </w:r>
      <w:proofErr w:type="spellEnd"/>
      <w:r w:rsidRPr="00C9135D">
        <w:rPr>
          <w:rFonts w:eastAsia="Times New Roman" w:cs="Times New Roman"/>
          <w:lang w:val="en-US" w:eastAsia="fi-FI"/>
        </w:rPr>
        <w:t xml:space="preserve"> sur le genre, </w:t>
      </w:r>
      <w:proofErr w:type="spellStart"/>
      <w:r w:rsidRPr="00C9135D">
        <w:rPr>
          <w:rFonts w:eastAsia="Times New Roman" w:cs="Times New Roman"/>
          <w:lang w:val="en-US" w:eastAsia="fi-FI"/>
        </w:rPr>
        <w:t>indépendamment</w:t>
      </w:r>
      <w:proofErr w:type="spellEnd"/>
      <w:r w:rsidRPr="00C9135D">
        <w:rPr>
          <w:rFonts w:eastAsia="Times New Roman" w:cs="Times New Roman"/>
          <w:lang w:val="en-US" w:eastAsia="fi-FI"/>
        </w:rPr>
        <w:t xml:space="preserve"> de </w:t>
      </w:r>
      <w:proofErr w:type="spellStart"/>
      <w:r w:rsidRPr="00C9135D">
        <w:rPr>
          <w:rFonts w:eastAsia="Times New Roman" w:cs="Times New Roman"/>
          <w:lang w:val="en-US" w:eastAsia="fi-FI"/>
        </w:rPr>
        <w:t>leur</w:t>
      </w:r>
      <w:proofErr w:type="spellEnd"/>
      <w:r w:rsidRPr="00C9135D">
        <w:rPr>
          <w:rFonts w:eastAsia="Times New Roman" w:cs="Times New Roman"/>
          <w:lang w:val="en-US" w:eastAsia="fi-FI"/>
        </w:rPr>
        <w:t xml:space="preserve"> origine </w:t>
      </w:r>
      <w:proofErr w:type="spellStart"/>
      <w:r w:rsidRPr="00C9135D">
        <w:rPr>
          <w:rFonts w:eastAsia="Times New Roman" w:cs="Times New Roman"/>
          <w:lang w:val="en-US" w:eastAsia="fi-FI"/>
        </w:rPr>
        <w:t>ethnique</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ou</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raciale</w:t>
      </w:r>
      <w:proofErr w:type="spellEnd"/>
      <w:r w:rsidRPr="00C9135D">
        <w:rPr>
          <w:rFonts w:eastAsia="Times New Roman" w:cs="Times New Roman"/>
          <w:lang w:val="en-US" w:eastAsia="fi-FI"/>
        </w:rPr>
        <w:t xml:space="preserve">, de </w:t>
      </w:r>
      <w:proofErr w:type="spellStart"/>
      <w:r w:rsidRPr="00C9135D">
        <w:rPr>
          <w:rFonts w:eastAsia="Times New Roman" w:cs="Times New Roman"/>
          <w:lang w:val="en-US" w:eastAsia="fi-FI"/>
        </w:rPr>
        <w:t>leur</w:t>
      </w:r>
      <w:proofErr w:type="spellEnd"/>
      <w:r w:rsidRPr="00C9135D">
        <w:rPr>
          <w:rFonts w:eastAsia="Times New Roman" w:cs="Times New Roman"/>
          <w:lang w:val="en-US" w:eastAsia="fi-FI"/>
        </w:rPr>
        <w:t xml:space="preserve"> religion </w:t>
      </w:r>
      <w:proofErr w:type="spellStart"/>
      <w:r w:rsidRPr="00C9135D">
        <w:rPr>
          <w:rFonts w:eastAsia="Times New Roman" w:cs="Times New Roman"/>
          <w:lang w:val="en-US" w:eastAsia="fi-FI"/>
        </w:rPr>
        <w:t>ou</w:t>
      </w:r>
      <w:proofErr w:type="spellEnd"/>
      <w:r w:rsidRPr="00C9135D">
        <w:rPr>
          <w:rFonts w:eastAsia="Times New Roman" w:cs="Times New Roman"/>
          <w:lang w:val="en-US" w:eastAsia="fi-FI"/>
        </w:rPr>
        <w:t xml:space="preserve"> de toute </w:t>
      </w:r>
      <w:proofErr w:type="spellStart"/>
      <w:r w:rsidRPr="00C9135D">
        <w:rPr>
          <w:rFonts w:eastAsia="Times New Roman" w:cs="Times New Roman"/>
          <w:lang w:val="en-US" w:eastAsia="fi-FI"/>
        </w:rPr>
        <w:t>autre</w:t>
      </w:r>
      <w:proofErr w:type="spellEnd"/>
      <w:r w:rsidRPr="00C9135D">
        <w:rPr>
          <w:rFonts w:eastAsia="Times New Roman" w:cs="Times New Roman"/>
          <w:lang w:val="en-US" w:eastAsia="fi-FI"/>
        </w:rPr>
        <w:t xml:space="preserve"> situation </w:t>
      </w:r>
      <w:proofErr w:type="spellStart"/>
      <w:r w:rsidRPr="00C9135D">
        <w:rPr>
          <w:rFonts w:eastAsia="Times New Roman" w:cs="Times New Roman"/>
          <w:lang w:val="en-US" w:eastAsia="fi-FI"/>
        </w:rPr>
        <w:t>personnelle</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Certaines</w:t>
      </w:r>
      <w:proofErr w:type="spellEnd"/>
      <w:r w:rsidRPr="00C9135D">
        <w:rPr>
          <w:rFonts w:eastAsia="Times New Roman" w:cs="Times New Roman"/>
          <w:lang w:val="en-US" w:eastAsia="fi-FI"/>
        </w:rPr>
        <w:t xml:space="preserve"> femmes </w:t>
      </w:r>
      <w:proofErr w:type="spellStart"/>
      <w:r w:rsidRPr="00C9135D">
        <w:rPr>
          <w:rFonts w:eastAsia="Times New Roman" w:cs="Times New Roman"/>
          <w:lang w:val="en-US" w:eastAsia="fi-FI"/>
        </w:rPr>
        <w:t>peuvent</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rencontrer</w:t>
      </w:r>
      <w:proofErr w:type="spellEnd"/>
      <w:r w:rsidRPr="00C9135D">
        <w:rPr>
          <w:rFonts w:eastAsia="Times New Roman" w:cs="Times New Roman"/>
          <w:lang w:val="en-US" w:eastAsia="fi-FI"/>
        </w:rPr>
        <w:t xml:space="preserve"> des obstacles </w:t>
      </w:r>
      <w:proofErr w:type="spellStart"/>
      <w:r w:rsidRPr="00C9135D">
        <w:rPr>
          <w:rFonts w:eastAsia="Times New Roman" w:cs="Times New Roman"/>
          <w:lang w:val="en-US" w:eastAsia="fi-FI"/>
        </w:rPr>
        <w:t>supplémentaires</w:t>
      </w:r>
      <w:proofErr w:type="spellEnd"/>
      <w:r w:rsidRPr="00C9135D">
        <w:rPr>
          <w:rFonts w:eastAsia="Times New Roman" w:cs="Times New Roman"/>
          <w:lang w:val="en-US" w:eastAsia="fi-FI"/>
        </w:rPr>
        <w:t xml:space="preserve"> dans </w:t>
      </w:r>
      <w:proofErr w:type="spellStart"/>
      <w:r w:rsidRPr="00C9135D">
        <w:rPr>
          <w:rFonts w:eastAsia="Times New Roman" w:cs="Times New Roman"/>
          <w:lang w:val="en-US" w:eastAsia="fi-FI"/>
        </w:rPr>
        <w:t>l'accès</w:t>
      </w:r>
      <w:proofErr w:type="spellEnd"/>
      <w:r w:rsidRPr="00C9135D">
        <w:rPr>
          <w:rFonts w:eastAsia="Times New Roman" w:cs="Times New Roman"/>
          <w:lang w:val="en-US" w:eastAsia="fi-FI"/>
        </w:rPr>
        <w:t xml:space="preserve"> à la protection et aux services </w:t>
      </w:r>
      <w:proofErr w:type="spellStart"/>
      <w:r w:rsidRPr="00C9135D">
        <w:rPr>
          <w:rFonts w:eastAsia="Times New Roman" w:cs="Times New Roman"/>
          <w:lang w:val="en-US" w:eastAsia="fi-FI"/>
        </w:rPr>
        <w:t>en</w:t>
      </w:r>
      <w:proofErr w:type="spellEnd"/>
      <w:r w:rsidRPr="00C9135D">
        <w:rPr>
          <w:rFonts w:eastAsia="Times New Roman" w:cs="Times New Roman"/>
          <w:lang w:val="en-US" w:eastAsia="fi-FI"/>
        </w:rPr>
        <w:t xml:space="preserve"> raison de </w:t>
      </w:r>
      <w:proofErr w:type="spellStart"/>
      <w:r w:rsidRPr="00C9135D">
        <w:rPr>
          <w:rFonts w:eastAsia="Times New Roman" w:cs="Times New Roman"/>
          <w:lang w:val="en-US" w:eastAsia="fi-FI"/>
        </w:rPr>
        <w:t>difficultés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linguistiques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d'une</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connaissance</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limitée</w:t>
      </w:r>
      <w:proofErr w:type="spellEnd"/>
      <w:r w:rsidRPr="00C9135D">
        <w:rPr>
          <w:rFonts w:eastAsia="Times New Roman" w:cs="Times New Roman"/>
          <w:lang w:val="en-US" w:eastAsia="fi-FI"/>
        </w:rPr>
        <w:t xml:space="preserve"> des </w:t>
      </w:r>
      <w:proofErr w:type="spellStart"/>
      <w:r w:rsidRPr="00C9135D">
        <w:rPr>
          <w:rFonts w:eastAsia="Times New Roman" w:cs="Times New Roman"/>
          <w:lang w:val="en-US" w:eastAsia="fi-FI"/>
        </w:rPr>
        <w:t>dispositifs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existants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d'une</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dépendance</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économique</w:t>
      </w:r>
      <w:proofErr w:type="spellEnd"/>
      <w:r w:rsidRPr="00C9135D">
        <w:rPr>
          <w:rFonts w:eastAsia="Times New Roman" w:cs="Times New Roman"/>
          <w:lang w:val="en-US" w:eastAsia="fi-FI"/>
        </w:rPr>
        <w:t xml:space="preserve">, d'un manque de </w:t>
      </w:r>
      <w:proofErr w:type="spellStart"/>
      <w:r w:rsidRPr="00C9135D">
        <w:rPr>
          <w:rFonts w:eastAsia="Times New Roman" w:cs="Times New Roman"/>
          <w:lang w:val="en-US" w:eastAsia="fi-FI"/>
        </w:rPr>
        <w:t>confiance</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envers</w:t>
      </w:r>
      <w:proofErr w:type="spellEnd"/>
      <w:r w:rsidRPr="00C9135D">
        <w:rPr>
          <w:rFonts w:eastAsia="Times New Roman" w:cs="Times New Roman"/>
          <w:lang w:val="en-US" w:eastAsia="fi-FI"/>
        </w:rPr>
        <w:t xml:space="preserve"> les </w:t>
      </w:r>
      <w:proofErr w:type="spellStart"/>
      <w:r w:rsidRPr="00C9135D">
        <w:rPr>
          <w:rFonts w:eastAsia="Times New Roman" w:cs="Times New Roman"/>
          <w:lang w:val="en-US" w:eastAsia="fi-FI"/>
        </w:rPr>
        <w:t>autorités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ou</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d'autres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contraintes</w:t>
      </w:r>
      <w:proofErr w:type="spellEnd"/>
      <w:r w:rsidRPr="00C9135D">
        <w:rPr>
          <w:rFonts w:eastAsia="Times New Roman" w:cs="Times New Roman"/>
          <w:lang w:val="en-US" w:eastAsia="fi-FI"/>
        </w:rPr>
        <w:t xml:space="preserve"> pratiques.</w:t>
      </w:r>
    </w:p>
    <w:p w14:paraId="74E3B35C" w14:textId="77777777" w:rsidR="00591612" w:rsidRPr="00C9135D" w:rsidRDefault="00591612" w:rsidP="00591612">
      <w:pPr>
        <w:spacing w:before="100" w:beforeAutospacing="1" w:after="100" w:afterAutospacing="1" w:line="240" w:lineRule="auto"/>
        <w:rPr>
          <w:rFonts w:eastAsia="Times New Roman" w:cs="Times New Roman"/>
          <w:lang w:val="en-US" w:eastAsia="fi-FI"/>
        </w:rPr>
      </w:pPr>
      <w:bookmarkStart w:id="1" w:name="_Hlk235457278"/>
      <w:proofErr w:type="spellStart"/>
      <w:r w:rsidRPr="00016644">
        <w:rPr>
          <w:rFonts w:eastAsia="Times New Roman" w:cs="Times New Roman"/>
          <w:lang w:val="en-US" w:eastAsia="fi-FI"/>
        </w:rPr>
        <w:t>L'existence</w:t>
      </w:r>
      <w:proofErr w:type="spellEnd"/>
      <w:r w:rsidRPr="00016644">
        <w:rPr>
          <w:rFonts w:eastAsia="Times New Roman" w:cs="Times New Roman"/>
          <w:lang w:val="en-US" w:eastAsia="fi-FI"/>
        </w:rPr>
        <w:t xml:space="preserve"> de services ne </w:t>
      </w:r>
      <w:proofErr w:type="spellStart"/>
      <w:r w:rsidRPr="00016644">
        <w:rPr>
          <w:rFonts w:eastAsia="Times New Roman" w:cs="Times New Roman"/>
          <w:lang w:val="en-US" w:eastAsia="fi-FI"/>
        </w:rPr>
        <w:t>garantit</w:t>
      </w:r>
      <w:proofErr w:type="spellEnd"/>
      <w:r w:rsidRPr="00016644">
        <w:rPr>
          <w:rFonts w:eastAsia="Times New Roman" w:cs="Times New Roman"/>
          <w:lang w:val="en-US" w:eastAsia="fi-FI"/>
        </w:rPr>
        <w:t xml:space="preserve"> pas, à </w:t>
      </w:r>
      <w:proofErr w:type="spellStart"/>
      <w:r w:rsidRPr="00016644">
        <w:rPr>
          <w:rFonts w:eastAsia="Times New Roman" w:cs="Times New Roman"/>
          <w:lang w:val="en-US" w:eastAsia="fi-FI"/>
        </w:rPr>
        <w:t>elle</w:t>
      </w:r>
      <w:proofErr w:type="spellEnd"/>
      <w:r w:rsidRPr="00016644">
        <w:rPr>
          <w:rFonts w:eastAsia="Times New Roman" w:cs="Times New Roman"/>
          <w:lang w:val="en-US" w:eastAsia="fi-FI"/>
        </w:rPr>
        <w:t xml:space="preserve"> </w:t>
      </w:r>
      <w:proofErr w:type="spellStart"/>
      <w:r w:rsidRPr="00016644">
        <w:rPr>
          <w:rFonts w:eastAsia="Times New Roman" w:cs="Times New Roman"/>
          <w:lang w:val="en-US" w:eastAsia="fi-FI"/>
        </w:rPr>
        <w:t>seule</w:t>
      </w:r>
      <w:proofErr w:type="spellEnd"/>
      <w:r w:rsidRPr="00016644">
        <w:rPr>
          <w:rFonts w:eastAsia="Times New Roman" w:cs="Times New Roman"/>
          <w:lang w:val="en-US" w:eastAsia="fi-FI"/>
        </w:rPr>
        <w:t xml:space="preserve">, un </w:t>
      </w:r>
      <w:proofErr w:type="spellStart"/>
      <w:r w:rsidRPr="00016644">
        <w:rPr>
          <w:rFonts w:eastAsia="Times New Roman" w:cs="Times New Roman"/>
          <w:lang w:val="en-US" w:eastAsia="fi-FI"/>
        </w:rPr>
        <w:t>accès</w:t>
      </w:r>
      <w:proofErr w:type="spellEnd"/>
      <w:r w:rsidRPr="00016644">
        <w:rPr>
          <w:rFonts w:eastAsia="Times New Roman" w:cs="Times New Roman"/>
          <w:lang w:val="en-US" w:eastAsia="fi-FI"/>
        </w:rPr>
        <w:t xml:space="preserve"> </w:t>
      </w:r>
      <w:proofErr w:type="spellStart"/>
      <w:r w:rsidRPr="00016644">
        <w:rPr>
          <w:rFonts w:eastAsia="Times New Roman" w:cs="Times New Roman"/>
          <w:lang w:val="en-US" w:eastAsia="fi-FI"/>
        </w:rPr>
        <w:t>effectif</w:t>
      </w:r>
      <w:proofErr w:type="spellEnd"/>
      <w:r w:rsidRPr="00016644">
        <w:rPr>
          <w:rFonts w:eastAsia="Times New Roman" w:cs="Times New Roman"/>
          <w:lang w:val="en-US" w:eastAsia="fi-FI"/>
        </w:rPr>
        <w:t xml:space="preserve"> à la protection. Les </w:t>
      </w:r>
      <w:proofErr w:type="spellStart"/>
      <w:r w:rsidRPr="00016644">
        <w:rPr>
          <w:rFonts w:eastAsia="Times New Roman" w:cs="Times New Roman"/>
          <w:lang w:val="en-US" w:eastAsia="fi-FI"/>
        </w:rPr>
        <w:t>autorités</w:t>
      </w:r>
      <w:proofErr w:type="spellEnd"/>
      <w:r w:rsidRPr="00016644">
        <w:rPr>
          <w:rFonts w:eastAsia="Times New Roman" w:cs="Times New Roman"/>
          <w:lang w:val="en-US" w:eastAsia="fi-FI"/>
        </w:rPr>
        <w:t xml:space="preserve"> </w:t>
      </w:r>
      <w:proofErr w:type="spellStart"/>
      <w:r w:rsidRPr="00016644">
        <w:rPr>
          <w:rFonts w:eastAsia="Times New Roman" w:cs="Times New Roman"/>
          <w:lang w:val="en-US" w:eastAsia="fi-FI"/>
        </w:rPr>
        <w:t>publiques</w:t>
      </w:r>
      <w:proofErr w:type="spellEnd"/>
      <w:r w:rsidRPr="00016644">
        <w:rPr>
          <w:rFonts w:eastAsia="Times New Roman" w:cs="Times New Roman"/>
          <w:lang w:val="en-US" w:eastAsia="fi-FI"/>
        </w:rPr>
        <w:t xml:space="preserve"> </w:t>
      </w:r>
      <w:proofErr w:type="spellStart"/>
      <w:r w:rsidRPr="00016644">
        <w:rPr>
          <w:rFonts w:eastAsia="Times New Roman" w:cs="Times New Roman"/>
          <w:lang w:val="en-US" w:eastAsia="fi-FI"/>
        </w:rPr>
        <w:t>doivent</w:t>
      </w:r>
      <w:proofErr w:type="spellEnd"/>
      <w:r w:rsidRPr="00016644">
        <w:rPr>
          <w:rFonts w:eastAsia="Times New Roman" w:cs="Times New Roman"/>
          <w:lang w:val="en-US" w:eastAsia="fi-FI"/>
        </w:rPr>
        <w:t xml:space="preserve"> </w:t>
      </w:r>
      <w:proofErr w:type="spellStart"/>
      <w:r w:rsidRPr="00016644">
        <w:rPr>
          <w:rFonts w:eastAsia="Times New Roman" w:cs="Times New Roman"/>
          <w:lang w:val="en-US" w:eastAsia="fi-FI"/>
        </w:rPr>
        <w:t>être</w:t>
      </w:r>
      <w:proofErr w:type="spellEnd"/>
      <w:r w:rsidRPr="00016644">
        <w:rPr>
          <w:rFonts w:eastAsia="Times New Roman" w:cs="Times New Roman"/>
          <w:lang w:val="en-US" w:eastAsia="fi-FI"/>
        </w:rPr>
        <w:t xml:space="preserve"> </w:t>
      </w:r>
      <w:proofErr w:type="spellStart"/>
      <w:r w:rsidRPr="00016644">
        <w:rPr>
          <w:rFonts w:eastAsia="Times New Roman" w:cs="Times New Roman"/>
          <w:lang w:val="en-US" w:eastAsia="fi-FI"/>
        </w:rPr>
        <w:t>en</w:t>
      </w:r>
      <w:proofErr w:type="spellEnd"/>
      <w:r w:rsidRPr="00016644">
        <w:rPr>
          <w:rFonts w:eastAsia="Times New Roman" w:cs="Times New Roman"/>
          <w:lang w:val="en-US" w:eastAsia="fi-FI"/>
        </w:rPr>
        <w:t xml:space="preserve"> </w:t>
      </w:r>
      <w:proofErr w:type="spellStart"/>
      <w:r w:rsidRPr="00016644">
        <w:rPr>
          <w:rFonts w:eastAsia="Times New Roman" w:cs="Times New Roman"/>
          <w:lang w:val="en-US" w:eastAsia="fi-FI"/>
        </w:rPr>
        <w:t>mesure</w:t>
      </w:r>
      <w:proofErr w:type="spellEnd"/>
      <w:r w:rsidRPr="00016644">
        <w:rPr>
          <w:rFonts w:eastAsia="Times New Roman" w:cs="Times New Roman"/>
          <w:lang w:val="en-US" w:eastAsia="fi-FI"/>
        </w:rPr>
        <w:t xml:space="preserve"> </w:t>
      </w:r>
      <w:proofErr w:type="spellStart"/>
      <w:r w:rsidRPr="00016644">
        <w:rPr>
          <w:rFonts w:eastAsia="Times New Roman" w:cs="Times New Roman"/>
          <w:lang w:val="en-US" w:eastAsia="fi-FI"/>
        </w:rPr>
        <w:t>d'identifier</w:t>
      </w:r>
      <w:proofErr w:type="spellEnd"/>
      <w:r w:rsidRPr="00016644">
        <w:rPr>
          <w:rFonts w:eastAsia="Times New Roman" w:cs="Times New Roman"/>
          <w:lang w:val="en-US" w:eastAsia="fi-FI"/>
        </w:rPr>
        <w:t xml:space="preserve"> les </w:t>
      </w:r>
      <w:proofErr w:type="spellStart"/>
      <w:r w:rsidRPr="00016644">
        <w:rPr>
          <w:rFonts w:eastAsia="Times New Roman" w:cs="Times New Roman"/>
          <w:lang w:val="en-US" w:eastAsia="fi-FI"/>
        </w:rPr>
        <w:t>différentes</w:t>
      </w:r>
      <w:proofErr w:type="spellEnd"/>
      <w:r w:rsidRPr="00016644">
        <w:rPr>
          <w:rFonts w:eastAsia="Times New Roman" w:cs="Times New Roman"/>
          <w:lang w:val="en-US" w:eastAsia="fi-FI"/>
        </w:rPr>
        <w:t xml:space="preserve"> </w:t>
      </w:r>
      <w:proofErr w:type="spellStart"/>
      <w:r w:rsidRPr="00016644">
        <w:rPr>
          <w:rFonts w:eastAsia="Times New Roman" w:cs="Times New Roman"/>
          <w:lang w:val="en-US" w:eastAsia="fi-FI"/>
        </w:rPr>
        <w:t>formes</w:t>
      </w:r>
      <w:proofErr w:type="spellEnd"/>
      <w:r w:rsidRPr="00016644">
        <w:rPr>
          <w:rFonts w:eastAsia="Times New Roman" w:cs="Times New Roman"/>
          <w:lang w:val="en-US" w:eastAsia="fi-FI"/>
        </w:rPr>
        <w:t xml:space="preserve"> de violence, </w:t>
      </w:r>
      <w:proofErr w:type="spellStart"/>
      <w:r w:rsidRPr="00016644">
        <w:rPr>
          <w:rFonts w:eastAsia="Times New Roman" w:cs="Times New Roman"/>
          <w:lang w:val="en-US" w:eastAsia="fi-FI"/>
        </w:rPr>
        <w:t>notamment</w:t>
      </w:r>
      <w:proofErr w:type="spellEnd"/>
      <w:r w:rsidRPr="00016644">
        <w:rPr>
          <w:rFonts w:eastAsia="Times New Roman" w:cs="Times New Roman"/>
          <w:lang w:val="en-US" w:eastAsia="fi-FI"/>
        </w:rPr>
        <w:t xml:space="preserve"> la violence entre </w:t>
      </w:r>
      <w:proofErr w:type="spellStart"/>
      <w:r w:rsidRPr="00016644">
        <w:rPr>
          <w:rFonts w:eastAsia="Times New Roman" w:cs="Times New Roman"/>
          <w:lang w:val="en-US" w:eastAsia="fi-FI"/>
        </w:rPr>
        <w:t>partenaires</w:t>
      </w:r>
      <w:proofErr w:type="spellEnd"/>
      <w:r w:rsidRPr="00016644">
        <w:rPr>
          <w:rFonts w:eastAsia="Times New Roman" w:cs="Times New Roman"/>
          <w:lang w:val="en-US" w:eastAsia="fi-FI"/>
        </w:rPr>
        <w:t xml:space="preserve"> </w:t>
      </w:r>
      <w:proofErr w:type="spellStart"/>
      <w:r w:rsidRPr="00016644">
        <w:rPr>
          <w:rFonts w:eastAsia="Times New Roman" w:cs="Times New Roman"/>
          <w:lang w:val="en-US" w:eastAsia="fi-FI"/>
        </w:rPr>
        <w:t>intimes</w:t>
      </w:r>
      <w:proofErr w:type="spellEnd"/>
      <w:r w:rsidRPr="00016644">
        <w:rPr>
          <w:rFonts w:eastAsia="Times New Roman" w:cs="Times New Roman"/>
          <w:lang w:val="en-US" w:eastAsia="fi-FI"/>
        </w:rPr>
        <w:t xml:space="preserve">, les violences </w:t>
      </w:r>
      <w:proofErr w:type="spellStart"/>
      <w:r w:rsidRPr="00016644">
        <w:rPr>
          <w:rFonts w:eastAsia="Times New Roman" w:cs="Times New Roman"/>
          <w:lang w:val="en-US" w:eastAsia="fi-FI"/>
        </w:rPr>
        <w:t>liées</w:t>
      </w:r>
      <w:proofErr w:type="spellEnd"/>
      <w:r w:rsidRPr="00016644">
        <w:rPr>
          <w:rFonts w:eastAsia="Times New Roman" w:cs="Times New Roman"/>
          <w:lang w:val="en-US" w:eastAsia="fi-FI"/>
        </w:rPr>
        <w:t xml:space="preserve"> à </w:t>
      </w:r>
      <w:proofErr w:type="spellStart"/>
      <w:r w:rsidRPr="00016644">
        <w:rPr>
          <w:rFonts w:eastAsia="Times New Roman" w:cs="Times New Roman"/>
          <w:lang w:val="en-US" w:eastAsia="fi-FI"/>
        </w:rPr>
        <w:t>l'honneur</w:t>
      </w:r>
      <w:proofErr w:type="spellEnd"/>
      <w:r w:rsidRPr="00016644">
        <w:rPr>
          <w:rFonts w:eastAsia="Times New Roman" w:cs="Times New Roman"/>
          <w:lang w:val="en-US" w:eastAsia="fi-FI"/>
        </w:rPr>
        <w:t xml:space="preserve"> et le </w:t>
      </w:r>
      <w:proofErr w:type="spellStart"/>
      <w:r w:rsidRPr="00016644">
        <w:rPr>
          <w:rFonts w:eastAsia="Times New Roman" w:cs="Times New Roman"/>
          <w:lang w:val="en-US" w:eastAsia="fi-FI"/>
        </w:rPr>
        <w:t>mariage</w:t>
      </w:r>
      <w:proofErr w:type="spellEnd"/>
      <w:r w:rsidRPr="00016644">
        <w:rPr>
          <w:rFonts w:eastAsia="Times New Roman" w:cs="Times New Roman"/>
          <w:lang w:val="en-US" w:eastAsia="fi-FI"/>
        </w:rPr>
        <w:t xml:space="preserve"> </w:t>
      </w:r>
      <w:proofErr w:type="spellStart"/>
      <w:r w:rsidRPr="00016644">
        <w:rPr>
          <w:rFonts w:eastAsia="Times New Roman" w:cs="Times New Roman"/>
          <w:lang w:val="en-US" w:eastAsia="fi-FI"/>
        </w:rPr>
        <w:t>forcé</w:t>
      </w:r>
      <w:proofErr w:type="spellEnd"/>
      <w:r w:rsidRPr="00016644">
        <w:rPr>
          <w:rFonts w:eastAsia="Times New Roman" w:cs="Times New Roman"/>
          <w:lang w:val="en-US" w:eastAsia="fi-FI"/>
        </w:rPr>
        <w:t xml:space="preserve">, </w:t>
      </w:r>
      <w:proofErr w:type="spellStart"/>
      <w:r w:rsidRPr="00016644">
        <w:rPr>
          <w:rFonts w:eastAsia="Times New Roman" w:cs="Times New Roman"/>
          <w:lang w:val="en-US" w:eastAsia="fi-FI"/>
        </w:rPr>
        <w:t>d'évaluer</w:t>
      </w:r>
      <w:proofErr w:type="spellEnd"/>
      <w:r w:rsidRPr="00016644">
        <w:rPr>
          <w:rFonts w:eastAsia="Times New Roman" w:cs="Times New Roman"/>
          <w:lang w:val="en-US" w:eastAsia="fi-FI"/>
        </w:rPr>
        <w:t xml:space="preserve"> les </w:t>
      </w:r>
      <w:proofErr w:type="spellStart"/>
      <w:r w:rsidRPr="00016644">
        <w:rPr>
          <w:rFonts w:eastAsia="Times New Roman" w:cs="Times New Roman"/>
          <w:lang w:val="en-US" w:eastAsia="fi-FI"/>
        </w:rPr>
        <w:t>risques</w:t>
      </w:r>
      <w:proofErr w:type="spellEnd"/>
      <w:r w:rsidRPr="00016644">
        <w:rPr>
          <w:rFonts w:eastAsia="Times New Roman" w:cs="Times New Roman"/>
          <w:lang w:val="en-US" w:eastAsia="fi-FI"/>
        </w:rPr>
        <w:t xml:space="preserve"> de manière </w:t>
      </w:r>
      <w:proofErr w:type="spellStart"/>
      <w:r w:rsidRPr="00016644">
        <w:rPr>
          <w:rFonts w:eastAsia="Times New Roman" w:cs="Times New Roman"/>
          <w:lang w:val="en-US" w:eastAsia="fi-FI"/>
        </w:rPr>
        <w:t>cohérente</w:t>
      </w:r>
      <w:proofErr w:type="spellEnd"/>
      <w:r w:rsidRPr="00016644">
        <w:rPr>
          <w:rFonts w:eastAsia="Times New Roman" w:cs="Times New Roman"/>
          <w:lang w:val="en-US" w:eastAsia="fi-FI"/>
        </w:rPr>
        <w:t xml:space="preserve"> et </w:t>
      </w:r>
      <w:proofErr w:type="spellStart"/>
      <w:r w:rsidRPr="00016644">
        <w:rPr>
          <w:rFonts w:eastAsia="Times New Roman" w:cs="Times New Roman"/>
          <w:lang w:val="en-US" w:eastAsia="fi-FI"/>
        </w:rPr>
        <w:t>d'intervenir</w:t>
      </w:r>
      <w:proofErr w:type="spellEnd"/>
      <w:r w:rsidRPr="00016644">
        <w:rPr>
          <w:rFonts w:eastAsia="Times New Roman" w:cs="Times New Roman"/>
          <w:lang w:val="en-US" w:eastAsia="fi-FI"/>
        </w:rPr>
        <w:t xml:space="preserve"> </w:t>
      </w:r>
      <w:proofErr w:type="spellStart"/>
      <w:r w:rsidRPr="00016644">
        <w:rPr>
          <w:rFonts w:eastAsia="Times New Roman" w:cs="Times New Roman"/>
          <w:lang w:val="en-US" w:eastAsia="fi-FI"/>
        </w:rPr>
        <w:t>en</w:t>
      </w:r>
      <w:proofErr w:type="spellEnd"/>
      <w:r w:rsidRPr="00016644">
        <w:rPr>
          <w:rFonts w:eastAsia="Times New Roman" w:cs="Times New Roman"/>
          <w:lang w:val="en-US" w:eastAsia="fi-FI"/>
        </w:rPr>
        <w:t xml:space="preserve"> temps utile. Le </w:t>
      </w:r>
      <w:proofErr w:type="spellStart"/>
      <w:r w:rsidRPr="00016644">
        <w:rPr>
          <w:rFonts w:eastAsia="Times New Roman" w:cs="Times New Roman"/>
          <w:lang w:val="en-US" w:eastAsia="fi-FI"/>
        </w:rPr>
        <w:t>Médiateur</w:t>
      </w:r>
      <w:proofErr w:type="spellEnd"/>
      <w:r w:rsidRPr="00016644">
        <w:rPr>
          <w:rFonts w:eastAsia="Times New Roman" w:cs="Times New Roman"/>
          <w:lang w:val="en-US" w:eastAsia="fi-FI"/>
        </w:rPr>
        <w:t xml:space="preserve"> </w:t>
      </w:r>
      <w:proofErr w:type="spellStart"/>
      <w:r w:rsidRPr="00016644">
        <w:rPr>
          <w:rFonts w:eastAsia="Times New Roman" w:cs="Times New Roman"/>
          <w:lang w:val="en-US" w:eastAsia="fi-FI"/>
        </w:rPr>
        <w:t>prend</w:t>
      </w:r>
      <w:proofErr w:type="spellEnd"/>
      <w:r w:rsidRPr="00016644">
        <w:rPr>
          <w:rFonts w:eastAsia="Times New Roman" w:cs="Times New Roman"/>
          <w:lang w:val="en-US" w:eastAsia="fi-FI"/>
        </w:rPr>
        <w:t xml:space="preserve"> note avec satisfaction des </w:t>
      </w:r>
      <w:proofErr w:type="spellStart"/>
      <w:r w:rsidRPr="00016644">
        <w:rPr>
          <w:rFonts w:eastAsia="Times New Roman" w:cs="Times New Roman"/>
          <w:lang w:val="en-US" w:eastAsia="fi-FI"/>
        </w:rPr>
        <w:t>récentes</w:t>
      </w:r>
      <w:proofErr w:type="spellEnd"/>
      <w:r w:rsidRPr="00016644">
        <w:rPr>
          <w:rFonts w:eastAsia="Times New Roman" w:cs="Times New Roman"/>
          <w:lang w:val="en-US" w:eastAsia="fi-FI"/>
        </w:rPr>
        <w:t xml:space="preserve"> </w:t>
      </w:r>
      <w:proofErr w:type="spellStart"/>
      <w:r w:rsidRPr="00016644">
        <w:rPr>
          <w:rFonts w:eastAsia="Times New Roman" w:cs="Times New Roman"/>
          <w:lang w:val="en-US" w:eastAsia="fi-FI"/>
        </w:rPr>
        <w:t>évolutions</w:t>
      </w:r>
      <w:proofErr w:type="spellEnd"/>
      <w:r w:rsidRPr="00016644">
        <w:rPr>
          <w:rFonts w:eastAsia="Times New Roman" w:cs="Times New Roman"/>
          <w:lang w:val="en-US" w:eastAsia="fi-FI"/>
        </w:rPr>
        <w:t xml:space="preserve"> </w:t>
      </w:r>
      <w:proofErr w:type="spellStart"/>
      <w:r w:rsidRPr="00016644">
        <w:rPr>
          <w:rFonts w:eastAsia="Times New Roman" w:cs="Times New Roman"/>
          <w:lang w:val="en-US" w:eastAsia="fi-FI"/>
        </w:rPr>
        <w:t>législatives</w:t>
      </w:r>
      <w:proofErr w:type="spellEnd"/>
      <w:r w:rsidRPr="00016644">
        <w:rPr>
          <w:rFonts w:eastAsia="Times New Roman" w:cs="Times New Roman"/>
          <w:lang w:val="en-US" w:eastAsia="fi-FI"/>
        </w:rPr>
        <w:t xml:space="preserve"> </w:t>
      </w:r>
      <w:proofErr w:type="spellStart"/>
      <w:r w:rsidRPr="00016644">
        <w:rPr>
          <w:rFonts w:eastAsia="Times New Roman" w:cs="Times New Roman"/>
          <w:lang w:val="en-US" w:eastAsia="fi-FI"/>
        </w:rPr>
        <w:t>ayant</w:t>
      </w:r>
      <w:proofErr w:type="spellEnd"/>
      <w:r w:rsidRPr="00016644">
        <w:rPr>
          <w:rFonts w:eastAsia="Times New Roman" w:cs="Times New Roman"/>
          <w:lang w:val="en-US" w:eastAsia="fi-FI"/>
        </w:rPr>
        <w:t xml:space="preserve"> </w:t>
      </w:r>
      <w:proofErr w:type="spellStart"/>
      <w:r w:rsidRPr="00016644">
        <w:rPr>
          <w:rFonts w:eastAsia="Times New Roman" w:cs="Times New Roman"/>
          <w:lang w:val="en-US" w:eastAsia="fi-FI"/>
        </w:rPr>
        <w:t>renforcé</w:t>
      </w:r>
      <w:proofErr w:type="spellEnd"/>
      <w:r w:rsidRPr="00016644">
        <w:rPr>
          <w:rFonts w:eastAsia="Times New Roman" w:cs="Times New Roman"/>
          <w:lang w:val="en-US" w:eastAsia="fi-FI"/>
        </w:rPr>
        <w:t xml:space="preserve"> le cadre </w:t>
      </w:r>
      <w:proofErr w:type="spellStart"/>
      <w:r w:rsidRPr="00016644">
        <w:rPr>
          <w:rFonts w:eastAsia="Times New Roman" w:cs="Times New Roman"/>
          <w:lang w:val="en-US" w:eastAsia="fi-FI"/>
        </w:rPr>
        <w:t>juridique</w:t>
      </w:r>
      <w:proofErr w:type="spellEnd"/>
      <w:r w:rsidRPr="00016644">
        <w:rPr>
          <w:rFonts w:eastAsia="Times New Roman" w:cs="Times New Roman"/>
          <w:lang w:val="en-US" w:eastAsia="fi-FI"/>
        </w:rPr>
        <w:t xml:space="preserve"> </w:t>
      </w:r>
      <w:proofErr w:type="spellStart"/>
      <w:r w:rsidRPr="00016644">
        <w:rPr>
          <w:rFonts w:eastAsia="Times New Roman" w:cs="Times New Roman"/>
          <w:lang w:val="en-US" w:eastAsia="fi-FI"/>
        </w:rPr>
        <w:t>relatif</w:t>
      </w:r>
      <w:proofErr w:type="spellEnd"/>
      <w:r w:rsidRPr="00016644">
        <w:rPr>
          <w:rFonts w:eastAsia="Times New Roman" w:cs="Times New Roman"/>
          <w:lang w:val="en-US" w:eastAsia="fi-FI"/>
        </w:rPr>
        <w:t xml:space="preserve"> aux mutilations </w:t>
      </w:r>
      <w:proofErr w:type="spellStart"/>
      <w:r w:rsidRPr="00016644">
        <w:rPr>
          <w:rFonts w:eastAsia="Times New Roman" w:cs="Times New Roman"/>
          <w:lang w:val="en-US" w:eastAsia="fi-FI"/>
        </w:rPr>
        <w:t>génitales</w:t>
      </w:r>
      <w:proofErr w:type="spellEnd"/>
      <w:r w:rsidRPr="00016644">
        <w:rPr>
          <w:rFonts w:eastAsia="Times New Roman" w:cs="Times New Roman"/>
          <w:lang w:val="en-US" w:eastAsia="fi-FI"/>
        </w:rPr>
        <w:t xml:space="preserve"> </w:t>
      </w:r>
      <w:proofErr w:type="spellStart"/>
      <w:r w:rsidRPr="00016644">
        <w:rPr>
          <w:rFonts w:eastAsia="Times New Roman" w:cs="Times New Roman"/>
          <w:lang w:val="en-US" w:eastAsia="fi-FI"/>
        </w:rPr>
        <w:t>féminines</w:t>
      </w:r>
      <w:proofErr w:type="spellEnd"/>
      <w:r w:rsidRPr="00016644">
        <w:rPr>
          <w:rFonts w:eastAsia="Times New Roman" w:cs="Times New Roman"/>
          <w:lang w:val="en-US" w:eastAsia="fi-FI"/>
        </w:rPr>
        <w:t xml:space="preserve"> et au </w:t>
      </w:r>
      <w:proofErr w:type="spellStart"/>
      <w:r w:rsidRPr="00016644">
        <w:rPr>
          <w:rFonts w:eastAsia="Times New Roman" w:cs="Times New Roman"/>
          <w:lang w:val="en-US" w:eastAsia="fi-FI"/>
        </w:rPr>
        <w:lastRenderedPageBreak/>
        <w:t>mariage</w:t>
      </w:r>
      <w:proofErr w:type="spellEnd"/>
      <w:r w:rsidRPr="00016644">
        <w:rPr>
          <w:rFonts w:eastAsia="Times New Roman" w:cs="Times New Roman"/>
          <w:lang w:val="en-US" w:eastAsia="fi-FI"/>
        </w:rPr>
        <w:t xml:space="preserve"> </w:t>
      </w:r>
      <w:proofErr w:type="spellStart"/>
      <w:r w:rsidRPr="00016644">
        <w:rPr>
          <w:rFonts w:eastAsia="Times New Roman" w:cs="Times New Roman"/>
          <w:lang w:val="en-US" w:eastAsia="fi-FI"/>
        </w:rPr>
        <w:t>forcé</w:t>
      </w:r>
      <w:proofErr w:type="spellEnd"/>
      <w:r w:rsidRPr="00016644">
        <w:rPr>
          <w:rFonts w:eastAsia="Times New Roman" w:cs="Times New Roman"/>
          <w:lang w:val="en-US" w:eastAsia="fi-FI"/>
        </w:rPr>
        <w:t xml:space="preserve">. Les constatations </w:t>
      </w:r>
      <w:proofErr w:type="spellStart"/>
      <w:r w:rsidRPr="00016644">
        <w:rPr>
          <w:rFonts w:eastAsia="Times New Roman" w:cs="Times New Roman"/>
          <w:lang w:val="en-US" w:eastAsia="fi-FI"/>
        </w:rPr>
        <w:t>récentes</w:t>
      </w:r>
      <w:proofErr w:type="spellEnd"/>
      <w:r w:rsidRPr="00016644">
        <w:rPr>
          <w:rFonts w:eastAsia="Times New Roman" w:cs="Times New Roman"/>
          <w:lang w:val="en-US" w:eastAsia="fi-FI"/>
        </w:rPr>
        <w:t xml:space="preserve"> </w:t>
      </w:r>
      <w:proofErr w:type="spellStart"/>
      <w:r w:rsidRPr="00016644">
        <w:rPr>
          <w:rFonts w:eastAsia="Times New Roman" w:cs="Times New Roman"/>
          <w:lang w:val="en-US" w:eastAsia="fi-FI"/>
        </w:rPr>
        <w:t>formulées</w:t>
      </w:r>
      <w:proofErr w:type="spellEnd"/>
      <w:r w:rsidRPr="00016644">
        <w:rPr>
          <w:rFonts w:eastAsia="Times New Roman" w:cs="Times New Roman"/>
          <w:lang w:val="en-US" w:eastAsia="fi-FI"/>
        </w:rPr>
        <w:t xml:space="preserve"> dans le cadre du </w:t>
      </w:r>
      <w:proofErr w:type="spellStart"/>
      <w:r w:rsidRPr="00016644">
        <w:rPr>
          <w:rFonts w:eastAsia="Times New Roman" w:cs="Times New Roman"/>
          <w:lang w:val="en-US" w:eastAsia="fi-FI"/>
        </w:rPr>
        <w:t>contrôle</w:t>
      </w:r>
      <w:proofErr w:type="spellEnd"/>
      <w:r w:rsidRPr="00016644">
        <w:rPr>
          <w:rFonts w:eastAsia="Times New Roman" w:cs="Times New Roman"/>
          <w:lang w:val="en-US" w:eastAsia="fi-FI"/>
        </w:rPr>
        <w:t xml:space="preserve"> de </w:t>
      </w:r>
      <w:proofErr w:type="spellStart"/>
      <w:r w:rsidRPr="00016644">
        <w:rPr>
          <w:rFonts w:eastAsia="Times New Roman" w:cs="Times New Roman"/>
          <w:lang w:val="en-US" w:eastAsia="fi-FI"/>
        </w:rPr>
        <w:t>légalité</w:t>
      </w:r>
      <w:proofErr w:type="spellEnd"/>
      <w:r w:rsidRPr="00016644">
        <w:rPr>
          <w:rFonts w:eastAsia="Times New Roman" w:cs="Times New Roman"/>
          <w:lang w:val="en-US" w:eastAsia="fi-FI"/>
        </w:rPr>
        <w:t xml:space="preserve"> </w:t>
      </w:r>
      <w:proofErr w:type="spellStart"/>
      <w:r w:rsidRPr="00016644">
        <w:rPr>
          <w:rFonts w:eastAsia="Times New Roman" w:cs="Times New Roman"/>
          <w:lang w:val="en-US" w:eastAsia="fi-FI"/>
        </w:rPr>
        <w:t>exercé</w:t>
      </w:r>
      <w:proofErr w:type="spellEnd"/>
      <w:r w:rsidRPr="00016644">
        <w:rPr>
          <w:rFonts w:eastAsia="Times New Roman" w:cs="Times New Roman"/>
          <w:lang w:val="en-US" w:eastAsia="fi-FI"/>
        </w:rPr>
        <w:t xml:space="preserve"> par le </w:t>
      </w:r>
      <w:proofErr w:type="spellStart"/>
      <w:r w:rsidRPr="00016644">
        <w:rPr>
          <w:rFonts w:eastAsia="Times New Roman" w:cs="Times New Roman"/>
          <w:lang w:val="en-US" w:eastAsia="fi-FI"/>
        </w:rPr>
        <w:t>Chancelier</w:t>
      </w:r>
      <w:proofErr w:type="spellEnd"/>
      <w:r w:rsidRPr="00016644">
        <w:rPr>
          <w:rFonts w:eastAsia="Times New Roman" w:cs="Times New Roman"/>
          <w:lang w:val="en-US" w:eastAsia="fi-FI"/>
        </w:rPr>
        <w:t xml:space="preserve"> de justice adjoint </w:t>
      </w:r>
      <w:proofErr w:type="spellStart"/>
      <w:r w:rsidRPr="00016644">
        <w:rPr>
          <w:rFonts w:eastAsia="Times New Roman" w:cs="Times New Roman"/>
          <w:lang w:val="en-US" w:eastAsia="fi-FI"/>
        </w:rPr>
        <w:t>mettent</w:t>
      </w:r>
      <w:proofErr w:type="spellEnd"/>
      <w:r w:rsidRPr="00016644">
        <w:rPr>
          <w:rFonts w:eastAsia="Times New Roman" w:cs="Times New Roman"/>
          <w:lang w:val="en-US" w:eastAsia="fi-FI"/>
        </w:rPr>
        <w:t xml:space="preserve"> </w:t>
      </w:r>
      <w:proofErr w:type="spellStart"/>
      <w:r w:rsidRPr="00016644">
        <w:rPr>
          <w:rFonts w:eastAsia="Times New Roman" w:cs="Times New Roman"/>
          <w:lang w:val="en-US" w:eastAsia="fi-FI"/>
        </w:rPr>
        <w:t>en</w:t>
      </w:r>
      <w:proofErr w:type="spellEnd"/>
      <w:r w:rsidRPr="00016644">
        <w:rPr>
          <w:rFonts w:eastAsia="Times New Roman" w:cs="Times New Roman"/>
          <w:lang w:val="en-US" w:eastAsia="fi-FI"/>
        </w:rPr>
        <w:t xml:space="preserve"> </w:t>
      </w:r>
      <w:proofErr w:type="spellStart"/>
      <w:r w:rsidRPr="00016644">
        <w:rPr>
          <w:rFonts w:eastAsia="Times New Roman" w:cs="Times New Roman"/>
          <w:lang w:val="en-US" w:eastAsia="fi-FI"/>
        </w:rPr>
        <w:t>évidence</w:t>
      </w:r>
      <w:proofErr w:type="spellEnd"/>
      <w:r w:rsidRPr="00016644">
        <w:rPr>
          <w:rFonts w:eastAsia="Times New Roman" w:cs="Times New Roman"/>
          <w:lang w:val="en-US" w:eastAsia="fi-FI"/>
        </w:rPr>
        <w:t xml:space="preserve"> </w:t>
      </w:r>
      <w:proofErr w:type="spellStart"/>
      <w:r w:rsidRPr="00016644">
        <w:rPr>
          <w:rFonts w:eastAsia="Times New Roman" w:cs="Times New Roman"/>
          <w:lang w:val="en-US" w:eastAsia="fi-FI"/>
        </w:rPr>
        <w:t>certaines</w:t>
      </w:r>
      <w:proofErr w:type="spellEnd"/>
      <w:r w:rsidRPr="00016644">
        <w:rPr>
          <w:rFonts w:eastAsia="Times New Roman" w:cs="Times New Roman"/>
          <w:lang w:val="en-US" w:eastAsia="fi-FI"/>
        </w:rPr>
        <w:t xml:space="preserve"> </w:t>
      </w:r>
      <w:proofErr w:type="spellStart"/>
      <w:r w:rsidRPr="00016644">
        <w:rPr>
          <w:rFonts w:eastAsia="Times New Roman" w:cs="Times New Roman"/>
          <w:lang w:val="en-US" w:eastAsia="fi-FI"/>
        </w:rPr>
        <w:t>insuffisances</w:t>
      </w:r>
      <w:proofErr w:type="spellEnd"/>
      <w:r w:rsidRPr="00016644">
        <w:rPr>
          <w:rFonts w:eastAsia="Times New Roman" w:cs="Times New Roman"/>
          <w:lang w:val="en-US" w:eastAsia="fi-FI"/>
        </w:rPr>
        <w:t xml:space="preserve"> dans le </w:t>
      </w:r>
      <w:proofErr w:type="spellStart"/>
      <w:r w:rsidRPr="00016644">
        <w:rPr>
          <w:rFonts w:eastAsia="Times New Roman" w:cs="Times New Roman"/>
          <w:lang w:val="en-US" w:eastAsia="fi-FI"/>
        </w:rPr>
        <w:t>traitement</w:t>
      </w:r>
      <w:proofErr w:type="spellEnd"/>
      <w:r w:rsidRPr="00016644">
        <w:rPr>
          <w:rFonts w:eastAsia="Times New Roman" w:cs="Times New Roman"/>
          <w:lang w:val="en-US" w:eastAsia="fi-FI"/>
        </w:rPr>
        <w:t xml:space="preserve"> pratique des affaires de violence entre </w:t>
      </w:r>
      <w:proofErr w:type="spellStart"/>
      <w:r w:rsidRPr="00016644">
        <w:rPr>
          <w:rFonts w:eastAsia="Times New Roman" w:cs="Times New Roman"/>
          <w:lang w:val="en-US" w:eastAsia="fi-FI"/>
        </w:rPr>
        <w:t>partenaires</w:t>
      </w:r>
      <w:proofErr w:type="spellEnd"/>
      <w:r w:rsidRPr="00016644">
        <w:rPr>
          <w:rFonts w:eastAsia="Times New Roman" w:cs="Times New Roman"/>
          <w:lang w:val="en-US" w:eastAsia="fi-FI"/>
        </w:rPr>
        <w:t xml:space="preserve"> </w:t>
      </w:r>
      <w:proofErr w:type="spellStart"/>
      <w:r w:rsidRPr="00016644">
        <w:rPr>
          <w:rFonts w:eastAsia="Times New Roman" w:cs="Times New Roman"/>
          <w:lang w:val="en-US" w:eastAsia="fi-FI"/>
        </w:rPr>
        <w:t>intimes</w:t>
      </w:r>
      <w:proofErr w:type="spellEnd"/>
      <w:r w:rsidRPr="00016644">
        <w:rPr>
          <w:rFonts w:eastAsia="Times New Roman" w:cs="Times New Roman"/>
          <w:lang w:val="en-US" w:eastAsia="fi-FI"/>
        </w:rPr>
        <w:t xml:space="preserve">, </w:t>
      </w:r>
      <w:proofErr w:type="spellStart"/>
      <w:r w:rsidRPr="00016644">
        <w:rPr>
          <w:rFonts w:eastAsia="Times New Roman" w:cs="Times New Roman"/>
          <w:lang w:val="en-US" w:eastAsia="fi-FI"/>
        </w:rPr>
        <w:t>en</w:t>
      </w:r>
      <w:proofErr w:type="spellEnd"/>
      <w:r w:rsidRPr="00016644">
        <w:rPr>
          <w:rFonts w:eastAsia="Times New Roman" w:cs="Times New Roman"/>
          <w:lang w:val="en-US" w:eastAsia="fi-FI"/>
        </w:rPr>
        <w:t xml:space="preserve"> particulier </w:t>
      </w:r>
      <w:proofErr w:type="spellStart"/>
      <w:r w:rsidRPr="00016644">
        <w:rPr>
          <w:rFonts w:eastAsia="Times New Roman" w:cs="Times New Roman"/>
          <w:lang w:val="en-US" w:eastAsia="fi-FI"/>
        </w:rPr>
        <w:t>en</w:t>
      </w:r>
      <w:proofErr w:type="spellEnd"/>
      <w:r w:rsidRPr="00016644">
        <w:rPr>
          <w:rFonts w:eastAsia="Times New Roman" w:cs="Times New Roman"/>
          <w:lang w:val="en-US" w:eastAsia="fi-FI"/>
        </w:rPr>
        <w:t xml:space="preserve"> matière </w:t>
      </w:r>
      <w:proofErr w:type="spellStart"/>
      <w:r w:rsidRPr="00016644">
        <w:rPr>
          <w:rFonts w:eastAsia="Times New Roman" w:cs="Times New Roman"/>
          <w:lang w:val="en-US" w:eastAsia="fi-FI"/>
        </w:rPr>
        <w:t>d'évaluation</w:t>
      </w:r>
      <w:proofErr w:type="spellEnd"/>
      <w:r w:rsidRPr="00016644">
        <w:rPr>
          <w:rFonts w:eastAsia="Times New Roman" w:cs="Times New Roman"/>
          <w:lang w:val="en-US" w:eastAsia="fi-FI"/>
        </w:rPr>
        <w:t xml:space="preserve"> des </w:t>
      </w:r>
      <w:proofErr w:type="spellStart"/>
      <w:r w:rsidRPr="00016644">
        <w:rPr>
          <w:rFonts w:eastAsia="Times New Roman" w:cs="Times New Roman"/>
          <w:lang w:val="en-US" w:eastAsia="fi-FI"/>
        </w:rPr>
        <w:t>risques</w:t>
      </w:r>
      <w:proofErr w:type="spellEnd"/>
      <w:r w:rsidRPr="00016644">
        <w:rPr>
          <w:rFonts w:eastAsia="Times New Roman" w:cs="Times New Roman"/>
          <w:lang w:val="en-US" w:eastAsia="fi-FI"/>
        </w:rPr>
        <w:t xml:space="preserve"> et de mise </w:t>
      </w:r>
      <w:proofErr w:type="spellStart"/>
      <w:r w:rsidRPr="00016644">
        <w:rPr>
          <w:rFonts w:eastAsia="Times New Roman" w:cs="Times New Roman"/>
          <w:lang w:val="en-US" w:eastAsia="fi-FI"/>
        </w:rPr>
        <w:t>en</w:t>
      </w:r>
      <w:proofErr w:type="spellEnd"/>
      <w:r w:rsidRPr="00016644">
        <w:rPr>
          <w:rFonts w:eastAsia="Times New Roman" w:cs="Times New Roman"/>
          <w:lang w:val="en-US" w:eastAsia="fi-FI"/>
        </w:rPr>
        <w:t xml:space="preserve"> </w:t>
      </w:r>
      <w:proofErr w:type="spellStart"/>
      <w:r w:rsidRPr="00016644">
        <w:rPr>
          <w:rFonts w:eastAsia="Times New Roman" w:cs="Times New Roman"/>
          <w:lang w:val="en-US" w:eastAsia="fi-FI"/>
        </w:rPr>
        <w:t>œuvre</w:t>
      </w:r>
      <w:proofErr w:type="spellEnd"/>
      <w:r w:rsidRPr="00016644">
        <w:rPr>
          <w:rFonts w:eastAsia="Times New Roman" w:cs="Times New Roman"/>
          <w:lang w:val="en-US" w:eastAsia="fi-FI"/>
        </w:rPr>
        <w:t xml:space="preserve"> </w:t>
      </w:r>
      <w:proofErr w:type="spellStart"/>
      <w:r w:rsidRPr="00016644">
        <w:rPr>
          <w:rFonts w:eastAsia="Times New Roman" w:cs="Times New Roman"/>
          <w:lang w:val="en-US" w:eastAsia="fi-FI"/>
        </w:rPr>
        <w:t>cohérente</w:t>
      </w:r>
      <w:proofErr w:type="spellEnd"/>
      <w:r w:rsidRPr="00016644">
        <w:rPr>
          <w:rFonts w:eastAsia="Times New Roman" w:cs="Times New Roman"/>
          <w:lang w:val="en-US" w:eastAsia="fi-FI"/>
        </w:rPr>
        <w:t xml:space="preserve"> des </w:t>
      </w:r>
      <w:proofErr w:type="spellStart"/>
      <w:r w:rsidRPr="00016644">
        <w:rPr>
          <w:rFonts w:eastAsia="Times New Roman" w:cs="Times New Roman"/>
          <w:lang w:val="en-US" w:eastAsia="fi-FI"/>
        </w:rPr>
        <w:t>mesures</w:t>
      </w:r>
      <w:proofErr w:type="spellEnd"/>
      <w:r w:rsidRPr="00016644">
        <w:rPr>
          <w:rFonts w:eastAsia="Times New Roman" w:cs="Times New Roman"/>
          <w:lang w:val="en-US" w:eastAsia="fi-FI"/>
        </w:rPr>
        <w:t xml:space="preserve"> de protection.</w:t>
      </w:r>
    </w:p>
    <w:bookmarkEnd w:id="1"/>
    <w:p w14:paraId="5E64C05D" w14:textId="77777777" w:rsidR="00591612" w:rsidRPr="00C9135D" w:rsidRDefault="00591612" w:rsidP="00591612">
      <w:p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t xml:space="preserve">Une protection </w:t>
      </w:r>
      <w:proofErr w:type="spellStart"/>
      <w:r w:rsidRPr="00C9135D">
        <w:rPr>
          <w:rFonts w:eastAsia="Times New Roman" w:cs="Times New Roman"/>
          <w:lang w:val="en-US" w:eastAsia="fi-FI"/>
        </w:rPr>
        <w:t>égale</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exige</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également</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une</w:t>
      </w:r>
      <w:proofErr w:type="spellEnd"/>
      <w:r w:rsidRPr="00C9135D">
        <w:rPr>
          <w:rFonts w:eastAsia="Times New Roman" w:cs="Times New Roman"/>
          <w:lang w:val="en-US" w:eastAsia="fi-FI"/>
        </w:rPr>
        <w:t xml:space="preserve"> action </w:t>
      </w:r>
      <w:proofErr w:type="spellStart"/>
      <w:r w:rsidRPr="00C9135D">
        <w:rPr>
          <w:rFonts w:eastAsia="Times New Roman" w:cs="Times New Roman"/>
          <w:lang w:val="en-US" w:eastAsia="fi-FI"/>
        </w:rPr>
        <w:t>préventive</w:t>
      </w:r>
      <w:proofErr w:type="spellEnd"/>
      <w:r w:rsidRPr="00C9135D">
        <w:rPr>
          <w:rFonts w:eastAsia="Times New Roman" w:cs="Times New Roman"/>
          <w:lang w:val="en-US" w:eastAsia="fi-FI"/>
        </w:rPr>
        <w:t xml:space="preserve">. Celle-ci suppose </w:t>
      </w:r>
      <w:proofErr w:type="spellStart"/>
      <w:r w:rsidRPr="00C9135D">
        <w:rPr>
          <w:rFonts w:eastAsia="Times New Roman" w:cs="Times New Roman"/>
          <w:lang w:val="en-US" w:eastAsia="fi-FI"/>
        </w:rPr>
        <w:t>une</w:t>
      </w:r>
      <w:proofErr w:type="spellEnd"/>
      <w:r w:rsidRPr="00C9135D">
        <w:rPr>
          <w:rFonts w:eastAsia="Times New Roman" w:cs="Times New Roman"/>
          <w:lang w:val="en-US" w:eastAsia="fi-FI"/>
        </w:rPr>
        <w:t xml:space="preserve"> information accessible sur les droits et les services </w:t>
      </w:r>
      <w:proofErr w:type="spellStart"/>
      <w:r w:rsidRPr="00C9135D">
        <w:rPr>
          <w:rFonts w:eastAsia="Times New Roman" w:cs="Times New Roman"/>
          <w:lang w:val="en-US" w:eastAsia="fi-FI"/>
        </w:rPr>
        <w:t>disponibles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une</w:t>
      </w:r>
      <w:proofErr w:type="spellEnd"/>
      <w:r w:rsidRPr="00C9135D">
        <w:rPr>
          <w:rFonts w:eastAsia="Times New Roman" w:cs="Times New Roman"/>
          <w:lang w:val="en-US" w:eastAsia="fi-FI"/>
        </w:rPr>
        <w:t xml:space="preserve"> identification </w:t>
      </w:r>
      <w:proofErr w:type="spellStart"/>
      <w:r w:rsidRPr="00C9135D">
        <w:rPr>
          <w:rFonts w:eastAsia="Times New Roman" w:cs="Times New Roman"/>
          <w:lang w:val="en-US" w:eastAsia="fi-FI"/>
        </w:rPr>
        <w:t>précoce</w:t>
      </w:r>
      <w:proofErr w:type="spellEnd"/>
      <w:r w:rsidRPr="00C9135D">
        <w:rPr>
          <w:rFonts w:eastAsia="Times New Roman" w:cs="Times New Roman"/>
          <w:lang w:val="en-US" w:eastAsia="fi-FI"/>
        </w:rPr>
        <w:t xml:space="preserve"> des situations à </w:t>
      </w:r>
      <w:proofErr w:type="spellStart"/>
      <w:r w:rsidRPr="00C9135D">
        <w:rPr>
          <w:rFonts w:eastAsia="Times New Roman" w:cs="Times New Roman"/>
          <w:lang w:val="en-US" w:eastAsia="fi-FI"/>
        </w:rPr>
        <w:t>risque</w:t>
      </w:r>
      <w:proofErr w:type="spellEnd"/>
      <w:r w:rsidRPr="00C9135D">
        <w:rPr>
          <w:rFonts w:eastAsia="Times New Roman" w:cs="Times New Roman"/>
          <w:lang w:val="en-US" w:eastAsia="fi-FI"/>
        </w:rPr>
        <w:t xml:space="preserve">, des actions </w:t>
      </w:r>
      <w:proofErr w:type="spellStart"/>
      <w:r w:rsidRPr="00C9135D">
        <w:rPr>
          <w:rFonts w:eastAsia="Times New Roman" w:cs="Times New Roman"/>
          <w:lang w:val="en-US" w:eastAsia="fi-FI"/>
        </w:rPr>
        <w:t>permettant</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d'atteindre</w:t>
      </w:r>
      <w:proofErr w:type="spellEnd"/>
      <w:r w:rsidRPr="00C9135D">
        <w:rPr>
          <w:rFonts w:eastAsia="Times New Roman" w:cs="Times New Roman"/>
          <w:lang w:val="en-US" w:eastAsia="fi-FI"/>
        </w:rPr>
        <w:t xml:space="preserve"> les </w:t>
      </w:r>
      <w:proofErr w:type="spellStart"/>
      <w:r w:rsidRPr="00C9135D">
        <w:rPr>
          <w:rFonts w:eastAsia="Times New Roman" w:cs="Times New Roman"/>
          <w:lang w:val="en-US" w:eastAsia="fi-FI"/>
        </w:rPr>
        <w:t>personnes</w:t>
      </w:r>
      <w:proofErr w:type="spellEnd"/>
      <w:r w:rsidRPr="00C9135D">
        <w:rPr>
          <w:rFonts w:eastAsia="Times New Roman" w:cs="Times New Roman"/>
          <w:lang w:val="en-US" w:eastAsia="fi-FI"/>
        </w:rPr>
        <w:t xml:space="preserve"> les plus </w:t>
      </w:r>
      <w:proofErr w:type="spellStart"/>
      <w:r w:rsidRPr="00C9135D">
        <w:rPr>
          <w:rFonts w:eastAsia="Times New Roman" w:cs="Times New Roman"/>
          <w:lang w:val="en-US" w:eastAsia="fi-FI"/>
        </w:rPr>
        <w:t>vulnérables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ainsi</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qu'un</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accès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effectif</w:t>
      </w:r>
      <w:proofErr w:type="spellEnd"/>
      <w:r w:rsidRPr="00C9135D">
        <w:rPr>
          <w:rFonts w:eastAsia="Times New Roman" w:cs="Times New Roman"/>
          <w:lang w:val="en-US" w:eastAsia="fi-FI"/>
        </w:rPr>
        <w:t xml:space="preserve"> à des services </w:t>
      </w:r>
      <w:proofErr w:type="spellStart"/>
      <w:r w:rsidRPr="00C9135D">
        <w:rPr>
          <w:rFonts w:eastAsia="Times New Roman" w:cs="Times New Roman"/>
          <w:lang w:val="en-US" w:eastAsia="fi-FI"/>
        </w:rPr>
        <w:t>spécialisés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notamment</w:t>
      </w:r>
      <w:proofErr w:type="spellEnd"/>
      <w:r w:rsidRPr="00C9135D">
        <w:rPr>
          <w:rFonts w:eastAsia="Times New Roman" w:cs="Times New Roman"/>
          <w:lang w:val="en-US" w:eastAsia="fi-FI"/>
        </w:rPr>
        <w:t xml:space="preserve"> pour les </w:t>
      </w:r>
      <w:proofErr w:type="spellStart"/>
      <w:r w:rsidRPr="00C9135D">
        <w:rPr>
          <w:rFonts w:eastAsia="Times New Roman" w:cs="Times New Roman"/>
          <w:lang w:val="en-US" w:eastAsia="fi-FI"/>
        </w:rPr>
        <w:t>victimes</w:t>
      </w:r>
      <w:proofErr w:type="spellEnd"/>
      <w:r w:rsidRPr="00C9135D">
        <w:rPr>
          <w:rFonts w:eastAsia="Times New Roman" w:cs="Times New Roman"/>
          <w:lang w:val="en-US" w:eastAsia="fi-FI"/>
        </w:rPr>
        <w:t xml:space="preserve"> de violences </w:t>
      </w:r>
      <w:proofErr w:type="spellStart"/>
      <w:r w:rsidRPr="00C9135D">
        <w:rPr>
          <w:rFonts w:eastAsia="Times New Roman" w:cs="Times New Roman"/>
          <w:lang w:val="en-US" w:eastAsia="fi-FI"/>
        </w:rPr>
        <w:t>sexuelles</w:t>
      </w:r>
      <w:proofErr w:type="spellEnd"/>
      <w:r w:rsidRPr="00C9135D">
        <w:rPr>
          <w:rFonts w:eastAsia="Times New Roman" w:cs="Times New Roman"/>
          <w:lang w:val="en-US" w:eastAsia="fi-FI"/>
        </w:rPr>
        <w:t>.</w:t>
      </w:r>
    </w:p>
    <w:p w14:paraId="5A349802" w14:textId="77777777" w:rsidR="00591612" w:rsidRPr="00C9135D" w:rsidRDefault="00591612" w:rsidP="00591612">
      <w:p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t xml:space="preserve">Il </w:t>
      </w:r>
      <w:proofErr w:type="spellStart"/>
      <w:r w:rsidRPr="00C9135D">
        <w:rPr>
          <w:rFonts w:eastAsia="Times New Roman" w:cs="Times New Roman"/>
          <w:lang w:val="en-US" w:eastAsia="fi-FI"/>
        </w:rPr>
        <w:t>ressort</w:t>
      </w:r>
      <w:proofErr w:type="spellEnd"/>
      <w:r w:rsidRPr="00C9135D">
        <w:rPr>
          <w:rFonts w:eastAsia="Times New Roman" w:cs="Times New Roman"/>
          <w:lang w:val="en-US" w:eastAsia="fi-FI"/>
        </w:rPr>
        <w:t xml:space="preserve"> de </w:t>
      </w:r>
      <w:proofErr w:type="spellStart"/>
      <w:r w:rsidRPr="00C9135D">
        <w:rPr>
          <w:rFonts w:eastAsia="Times New Roman" w:cs="Times New Roman"/>
          <w:lang w:val="en-US" w:eastAsia="fi-FI"/>
        </w:rPr>
        <w:t>l'ensemble</w:t>
      </w:r>
      <w:proofErr w:type="spellEnd"/>
      <w:r w:rsidRPr="00C9135D">
        <w:rPr>
          <w:rFonts w:eastAsia="Times New Roman" w:cs="Times New Roman"/>
          <w:lang w:val="en-US" w:eastAsia="fi-FI"/>
        </w:rPr>
        <w:t xml:space="preserve"> de </w:t>
      </w:r>
      <w:proofErr w:type="spellStart"/>
      <w:r w:rsidRPr="00C9135D">
        <w:rPr>
          <w:rFonts w:eastAsia="Times New Roman" w:cs="Times New Roman"/>
          <w:lang w:val="en-US" w:eastAsia="fi-FI"/>
        </w:rPr>
        <w:t>ces</w:t>
      </w:r>
      <w:proofErr w:type="spellEnd"/>
      <w:r w:rsidRPr="00C9135D">
        <w:rPr>
          <w:rFonts w:eastAsia="Times New Roman" w:cs="Times New Roman"/>
          <w:lang w:val="en-US" w:eastAsia="fi-FI"/>
        </w:rPr>
        <w:t xml:space="preserve"> observations un constat plus </w:t>
      </w:r>
      <w:proofErr w:type="spellStart"/>
      <w:r w:rsidRPr="00C9135D">
        <w:rPr>
          <w:rFonts w:eastAsia="Times New Roman" w:cs="Times New Roman"/>
          <w:lang w:val="en-US" w:eastAsia="fi-FI"/>
        </w:rPr>
        <w:t>général</w:t>
      </w:r>
      <w:proofErr w:type="spellEnd"/>
      <w:r w:rsidRPr="00C9135D">
        <w:rPr>
          <w:rFonts w:eastAsia="Times New Roman" w:cs="Times New Roman"/>
          <w:lang w:val="en-US" w:eastAsia="fi-FI"/>
        </w:rPr>
        <w:t xml:space="preserve">. Si la </w:t>
      </w:r>
      <w:proofErr w:type="spellStart"/>
      <w:r w:rsidRPr="00C9135D">
        <w:rPr>
          <w:rFonts w:eastAsia="Times New Roman" w:cs="Times New Roman"/>
          <w:lang w:val="en-US" w:eastAsia="fi-FI"/>
        </w:rPr>
        <w:t>Finlande</w:t>
      </w:r>
      <w:proofErr w:type="spellEnd"/>
      <w:r w:rsidRPr="00C9135D">
        <w:rPr>
          <w:rFonts w:eastAsia="Times New Roman" w:cs="Times New Roman"/>
          <w:lang w:val="en-US" w:eastAsia="fi-FI"/>
        </w:rPr>
        <w:t xml:space="preserve"> dispose d'un cadre </w:t>
      </w:r>
      <w:proofErr w:type="spellStart"/>
      <w:r w:rsidRPr="00C9135D">
        <w:rPr>
          <w:rFonts w:eastAsia="Times New Roman" w:cs="Times New Roman"/>
          <w:lang w:val="en-US" w:eastAsia="fi-FI"/>
        </w:rPr>
        <w:t>législatif</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développé</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en</w:t>
      </w:r>
      <w:proofErr w:type="spellEnd"/>
      <w:r w:rsidRPr="00C9135D">
        <w:rPr>
          <w:rFonts w:eastAsia="Times New Roman" w:cs="Times New Roman"/>
          <w:lang w:val="en-US" w:eastAsia="fi-FI"/>
        </w:rPr>
        <w:t xml:space="preserve"> matière </w:t>
      </w:r>
      <w:proofErr w:type="spellStart"/>
      <w:r w:rsidRPr="00C9135D">
        <w:rPr>
          <w:rFonts w:eastAsia="Times New Roman" w:cs="Times New Roman"/>
          <w:lang w:val="en-US" w:eastAsia="fi-FI"/>
        </w:rPr>
        <w:t>d'égalité</w:t>
      </w:r>
      <w:proofErr w:type="spellEnd"/>
      <w:r w:rsidRPr="00C9135D">
        <w:rPr>
          <w:rFonts w:eastAsia="Times New Roman" w:cs="Times New Roman"/>
          <w:lang w:val="en-US" w:eastAsia="fi-FI"/>
        </w:rPr>
        <w:t xml:space="preserve"> et de </w:t>
      </w:r>
      <w:proofErr w:type="spellStart"/>
      <w:r w:rsidRPr="00C9135D">
        <w:rPr>
          <w:rFonts w:eastAsia="Times New Roman" w:cs="Times New Roman"/>
          <w:lang w:val="en-US" w:eastAsia="fi-FI"/>
        </w:rPr>
        <w:t>lutte</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contre</w:t>
      </w:r>
      <w:proofErr w:type="spellEnd"/>
      <w:r w:rsidRPr="00C9135D">
        <w:rPr>
          <w:rFonts w:eastAsia="Times New Roman" w:cs="Times New Roman"/>
          <w:lang w:val="en-US" w:eastAsia="fi-FI"/>
        </w:rPr>
        <w:t xml:space="preserve"> les discriminations, le </w:t>
      </w:r>
      <w:proofErr w:type="spellStart"/>
      <w:r w:rsidRPr="00C9135D">
        <w:rPr>
          <w:rFonts w:eastAsia="Times New Roman" w:cs="Times New Roman"/>
          <w:lang w:val="en-US" w:eastAsia="fi-FI"/>
        </w:rPr>
        <w:t>défi</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consiste</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désormais</w:t>
      </w:r>
      <w:proofErr w:type="spellEnd"/>
      <w:r w:rsidRPr="00C9135D">
        <w:rPr>
          <w:rFonts w:eastAsia="Times New Roman" w:cs="Times New Roman"/>
          <w:lang w:val="en-US" w:eastAsia="fi-FI"/>
        </w:rPr>
        <w:t xml:space="preserve"> à </w:t>
      </w:r>
      <w:proofErr w:type="spellStart"/>
      <w:r w:rsidRPr="00C9135D">
        <w:rPr>
          <w:rFonts w:eastAsia="Times New Roman" w:cs="Times New Roman"/>
          <w:lang w:val="en-US" w:eastAsia="fi-FI"/>
        </w:rPr>
        <w:t>garantir</w:t>
      </w:r>
      <w:proofErr w:type="spellEnd"/>
      <w:r w:rsidRPr="00C9135D">
        <w:rPr>
          <w:rFonts w:eastAsia="Times New Roman" w:cs="Times New Roman"/>
          <w:lang w:val="en-US" w:eastAsia="fi-FI"/>
        </w:rPr>
        <w:t xml:space="preserve"> la mise </w:t>
      </w:r>
      <w:proofErr w:type="spellStart"/>
      <w:r w:rsidRPr="00C9135D">
        <w:rPr>
          <w:rFonts w:eastAsia="Times New Roman" w:cs="Times New Roman"/>
          <w:lang w:val="en-US" w:eastAsia="fi-FI"/>
        </w:rPr>
        <w:t>en</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œuvre</w:t>
      </w:r>
      <w:proofErr w:type="spellEnd"/>
      <w:r w:rsidRPr="00C9135D">
        <w:rPr>
          <w:rFonts w:eastAsia="Times New Roman" w:cs="Times New Roman"/>
          <w:lang w:val="en-US" w:eastAsia="fi-FI"/>
        </w:rPr>
        <w:t xml:space="preserve"> effective des droits </w:t>
      </w:r>
      <w:proofErr w:type="spellStart"/>
      <w:r w:rsidRPr="00C9135D">
        <w:rPr>
          <w:rFonts w:eastAsia="Times New Roman" w:cs="Times New Roman"/>
          <w:lang w:val="en-US" w:eastAsia="fi-FI"/>
        </w:rPr>
        <w:t>consacrés</w:t>
      </w:r>
      <w:proofErr w:type="spellEnd"/>
      <w:r w:rsidRPr="00C9135D">
        <w:rPr>
          <w:rFonts w:eastAsia="Times New Roman" w:cs="Times New Roman"/>
          <w:lang w:val="en-US" w:eastAsia="fi-FI"/>
        </w:rPr>
        <w:t xml:space="preserve"> par la Convention. Cette exigence suppose des institutions </w:t>
      </w:r>
      <w:proofErr w:type="spellStart"/>
      <w:r w:rsidRPr="00C9135D">
        <w:rPr>
          <w:rFonts w:eastAsia="Times New Roman" w:cs="Times New Roman"/>
          <w:lang w:val="en-US" w:eastAsia="fi-FI"/>
        </w:rPr>
        <w:t>solides</w:t>
      </w:r>
      <w:proofErr w:type="spellEnd"/>
      <w:r w:rsidRPr="00C9135D">
        <w:rPr>
          <w:rFonts w:eastAsia="Times New Roman" w:cs="Times New Roman"/>
          <w:lang w:val="en-US" w:eastAsia="fi-FI"/>
        </w:rPr>
        <w:t xml:space="preserve">, des </w:t>
      </w:r>
      <w:proofErr w:type="spellStart"/>
      <w:r w:rsidRPr="00C9135D">
        <w:rPr>
          <w:rFonts w:eastAsia="Times New Roman" w:cs="Times New Roman"/>
          <w:lang w:val="en-US" w:eastAsia="fi-FI"/>
        </w:rPr>
        <w:t>autorités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indépendantes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dotées</w:t>
      </w:r>
      <w:proofErr w:type="spellEnd"/>
      <w:r w:rsidRPr="00C9135D">
        <w:rPr>
          <w:rFonts w:eastAsia="Times New Roman" w:cs="Times New Roman"/>
          <w:lang w:val="en-US" w:eastAsia="fi-FI"/>
        </w:rPr>
        <w:t xml:space="preserve"> de </w:t>
      </w:r>
      <w:proofErr w:type="spellStart"/>
      <w:r w:rsidRPr="00C9135D">
        <w:rPr>
          <w:rFonts w:eastAsia="Times New Roman" w:cs="Times New Roman"/>
          <w:lang w:val="en-US" w:eastAsia="fi-FI"/>
        </w:rPr>
        <w:t>mandats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clairs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une</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coopération</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efficace</w:t>
      </w:r>
      <w:proofErr w:type="spellEnd"/>
      <w:r w:rsidRPr="00C9135D">
        <w:rPr>
          <w:rFonts w:eastAsia="Times New Roman" w:cs="Times New Roman"/>
          <w:lang w:val="en-US" w:eastAsia="fi-FI"/>
        </w:rPr>
        <w:t xml:space="preserve"> entre </w:t>
      </w:r>
      <w:proofErr w:type="gramStart"/>
      <w:r w:rsidRPr="00C9135D">
        <w:rPr>
          <w:rFonts w:eastAsia="Times New Roman" w:cs="Times New Roman"/>
          <w:lang w:val="en-US" w:eastAsia="fi-FI"/>
        </w:rPr>
        <w:t>les</w:t>
      </w:r>
      <w:proofErr w:type="gram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acteurs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concernés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ainsi</w:t>
      </w:r>
      <w:proofErr w:type="spellEnd"/>
      <w:r w:rsidRPr="00C9135D">
        <w:rPr>
          <w:rFonts w:eastAsia="Times New Roman" w:cs="Times New Roman"/>
          <w:lang w:val="en-US" w:eastAsia="fi-FI"/>
        </w:rPr>
        <w:t xml:space="preserve"> que des </w:t>
      </w:r>
      <w:proofErr w:type="spellStart"/>
      <w:r w:rsidRPr="00C9135D">
        <w:rPr>
          <w:rFonts w:eastAsia="Times New Roman" w:cs="Times New Roman"/>
          <w:lang w:val="en-US" w:eastAsia="fi-FI"/>
        </w:rPr>
        <w:t>recours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accessibles</w:t>
      </w:r>
      <w:proofErr w:type="spellEnd"/>
      <w:r w:rsidRPr="00C9135D">
        <w:rPr>
          <w:rFonts w:eastAsia="Times New Roman" w:cs="Times New Roman"/>
          <w:lang w:val="en-US" w:eastAsia="fi-FI"/>
        </w:rPr>
        <w:t>.</w:t>
      </w:r>
    </w:p>
    <w:p w14:paraId="2EB877F8" w14:textId="77777777" w:rsidR="00591612" w:rsidRPr="00C9135D" w:rsidRDefault="00591612" w:rsidP="00591612">
      <w:p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t xml:space="preserve">Une politique </w:t>
      </w:r>
      <w:proofErr w:type="spellStart"/>
      <w:r w:rsidRPr="00C9135D">
        <w:rPr>
          <w:rFonts w:eastAsia="Times New Roman" w:cs="Times New Roman"/>
          <w:lang w:val="en-US" w:eastAsia="fi-FI"/>
        </w:rPr>
        <w:t>publique</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fondée</w:t>
      </w:r>
      <w:proofErr w:type="spellEnd"/>
      <w:r w:rsidRPr="00C9135D">
        <w:rPr>
          <w:rFonts w:eastAsia="Times New Roman" w:cs="Times New Roman"/>
          <w:lang w:val="en-US" w:eastAsia="fi-FI"/>
        </w:rPr>
        <w:t xml:space="preserve"> sur des données </w:t>
      </w:r>
      <w:proofErr w:type="spellStart"/>
      <w:r w:rsidRPr="00C9135D">
        <w:rPr>
          <w:rFonts w:eastAsia="Times New Roman" w:cs="Times New Roman"/>
          <w:lang w:val="en-US" w:eastAsia="fi-FI"/>
        </w:rPr>
        <w:t>probantes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constitue</w:t>
      </w:r>
      <w:proofErr w:type="spellEnd"/>
      <w:r w:rsidRPr="00C9135D">
        <w:rPr>
          <w:rFonts w:eastAsia="Times New Roman" w:cs="Times New Roman"/>
          <w:lang w:val="en-US" w:eastAsia="fi-FI"/>
        </w:rPr>
        <w:t xml:space="preserve"> un </w:t>
      </w:r>
      <w:proofErr w:type="spellStart"/>
      <w:r w:rsidRPr="00C9135D">
        <w:rPr>
          <w:rFonts w:eastAsia="Times New Roman" w:cs="Times New Roman"/>
          <w:lang w:val="en-US" w:eastAsia="fi-FI"/>
        </w:rPr>
        <w:t>élément</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essentiel</w:t>
      </w:r>
      <w:proofErr w:type="spellEnd"/>
      <w:r w:rsidRPr="00C9135D">
        <w:rPr>
          <w:rFonts w:eastAsia="Times New Roman" w:cs="Times New Roman"/>
          <w:lang w:val="en-US" w:eastAsia="fi-FI"/>
        </w:rPr>
        <w:t xml:space="preserve"> de </w:t>
      </w:r>
      <w:proofErr w:type="spellStart"/>
      <w:r w:rsidRPr="00C9135D">
        <w:rPr>
          <w:rFonts w:eastAsia="Times New Roman" w:cs="Times New Roman"/>
          <w:lang w:val="en-US" w:eastAsia="fi-FI"/>
        </w:rPr>
        <w:t>cette</w:t>
      </w:r>
      <w:proofErr w:type="spellEnd"/>
      <w:r w:rsidRPr="00C9135D">
        <w:rPr>
          <w:rFonts w:eastAsia="Times New Roman" w:cs="Times New Roman"/>
          <w:lang w:val="en-US" w:eastAsia="fi-FI"/>
        </w:rPr>
        <w:t xml:space="preserve"> démarche. Les </w:t>
      </w:r>
      <w:proofErr w:type="spellStart"/>
      <w:r w:rsidRPr="00C9135D">
        <w:rPr>
          <w:rFonts w:eastAsia="Times New Roman" w:cs="Times New Roman"/>
          <w:lang w:val="en-US" w:eastAsia="fi-FI"/>
        </w:rPr>
        <w:t>réformes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législatives</w:t>
      </w:r>
      <w:proofErr w:type="spellEnd"/>
      <w:r w:rsidRPr="00C9135D">
        <w:rPr>
          <w:rFonts w:eastAsia="Times New Roman" w:cs="Times New Roman"/>
          <w:lang w:val="en-US" w:eastAsia="fi-FI"/>
        </w:rPr>
        <w:t xml:space="preserve"> et les politiques </w:t>
      </w:r>
      <w:proofErr w:type="spellStart"/>
      <w:r w:rsidRPr="00C9135D">
        <w:rPr>
          <w:rFonts w:eastAsia="Times New Roman" w:cs="Times New Roman"/>
          <w:lang w:val="en-US" w:eastAsia="fi-FI"/>
        </w:rPr>
        <w:t>publiques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devraient</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être</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accompagnées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d'évaluations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systématiques</w:t>
      </w:r>
      <w:proofErr w:type="spellEnd"/>
      <w:r w:rsidRPr="00C9135D">
        <w:rPr>
          <w:rFonts w:eastAsia="Times New Roman" w:cs="Times New Roman"/>
          <w:lang w:val="en-US" w:eastAsia="fi-FI"/>
        </w:rPr>
        <w:t xml:space="preserve"> de </w:t>
      </w:r>
      <w:proofErr w:type="spellStart"/>
      <w:r w:rsidRPr="00C9135D">
        <w:rPr>
          <w:rFonts w:eastAsia="Times New Roman" w:cs="Times New Roman"/>
          <w:lang w:val="en-US" w:eastAsia="fi-FI"/>
        </w:rPr>
        <w:t>leurs</w:t>
      </w:r>
      <w:proofErr w:type="spellEnd"/>
      <w:r w:rsidRPr="00C9135D">
        <w:rPr>
          <w:rFonts w:eastAsia="Times New Roman" w:cs="Times New Roman"/>
          <w:lang w:val="en-US" w:eastAsia="fi-FI"/>
        </w:rPr>
        <w:t xml:space="preserve"> incidences sur </w:t>
      </w:r>
      <w:proofErr w:type="spellStart"/>
      <w:r w:rsidRPr="00C9135D">
        <w:rPr>
          <w:rFonts w:eastAsia="Times New Roman" w:cs="Times New Roman"/>
          <w:lang w:val="en-US" w:eastAsia="fi-FI"/>
        </w:rPr>
        <w:t>l'égalité</w:t>
      </w:r>
      <w:proofErr w:type="spellEnd"/>
      <w:r w:rsidRPr="00C9135D">
        <w:rPr>
          <w:rFonts w:eastAsia="Times New Roman" w:cs="Times New Roman"/>
          <w:lang w:val="en-US" w:eastAsia="fi-FI"/>
        </w:rPr>
        <w:t xml:space="preserve"> et la non-discrimination, </w:t>
      </w:r>
      <w:proofErr w:type="spellStart"/>
      <w:r w:rsidRPr="00C9135D">
        <w:rPr>
          <w:rFonts w:eastAsia="Times New Roman" w:cs="Times New Roman"/>
          <w:lang w:val="en-US" w:eastAsia="fi-FI"/>
        </w:rPr>
        <w:t>ainsi</w:t>
      </w:r>
      <w:proofErr w:type="spellEnd"/>
      <w:r w:rsidRPr="00C9135D">
        <w:rPr>
          <w:rFonts w:eastAsia="Times New Roman" w:cs="Times New Roman"/>
          <w:lang w:val="en-US" w:eastAsia="fi-FI"/>
        </w:rPr>
        <w:t xml:space="preserve"> que </w:t>
      </w:r>
      <w:proofErr w:type="spellStart"/>
      <w:r w:rsidRPr="00C9135D">
        <w:rPr>
          <w:rFonts w:eastAsia="Times New Roman" w:cs="Times New Roman"/>
          <w:lang w:val="en-US" w:eastAsia="fi-FI"/>
        </w:rPr>
        <w:t>d'une</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appréciation</w:t>
      </w:r>
      <w:proofErr w:type="spellEnd"/>
      <w:r w:rsidRPr="00C9135D">
        <w:rPr>
          <w:rFonts w:eastAsia="Times New Roman" w:cs="Times New Roman"/>
          <w:lang w:val="en-US" w:eastAsia="fi-FI"/>
        </w:rPr>
        <w:t xml:space="preserve"> de </w:t>
      </w:r>
      <w:proofErr w:type="spellStart"/>
      <w:r w:rsidRPr="00C9135D">
        <w:rPr>
          <w:rFonts w:eastAsia="Times New Roman" w:cs="Times New Roman"/>
          <w:lang w:val="en-US" w:eastAsia="fi-FI"/>
        </w:rPr>
        <w:t>leurs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effets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concrets</w:t>
      </w:r>
      <w:proofErr w:type="spellEnd"/>
      <w:r w:rsidRPr="00C9135D">
        <w:rPr>
          <w:rFonts w:eastAsia="Times New Roman" w:cs="Times New Roman"/>
          <w:lang w:val="en-US" w:eastAsia="fi-FI"/>
        </w:rPr>
        <w:t xml:space="preserve">. De </w:t>
      </w:r>
      <w:proofErr w:type="spellStart"/>
      <w:r w:rsidRPr="00C9135D">
        <w:rPr>
          <w:rFonts w:eastAsia="Times New Roman" w:cs="Times New Roman"/>
          <w:lang w:val="en-US" w:eastAsia="fi-FI"/>
        </w:rPr>
        <w:t>telles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évaluations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renforcent</w:t>
      </w:r>
      <w:proofErr w:type="spellEnd"/>
      <w:r w:rsidRPr="00C9135D">
        <w:rPr>
          <w:rFonts w:eastAsia="Times New Roman" w:cs="Times New Roman"/>
          <w:lang w:val="en-US" w:eastAsia="fi-FI"/>
        </w:rPr>
        <w:t xml:space="preserve"> la transparence, la </w:t>
      </w:r>
      <w:proofErr w:type="spellStart"/>
      <w:r w:rsidRPr="00C9135D">
        <w:rPr>
          <w:rFonts w:eastAsia="Times New Roman" w:cs="Times New Roman"/>
          <w:lang w:val="en-US" w:eastAsia="fi-FI"/>
        </w:rPr>
        <w:t>responsabilité</w:t>
      </w:r>
      <w:proofErr w:type="spellEnd"/>
      <w:r w:rsidRPr="00C9135D">
        <w:rPr>
          <w:rFonts w:eastAsia="Times New Roman" w:cs="Times New Roman"/>
          <w:lang w:val="en-US" w:eastAsia="fi-FI"/>
        </w:rPr>
        <w:t xml:space="preserve"> des </w:t>
      </w:r>
      <w:proofErr w:type="spellStart"/>
      <w:r w:rsidRPr="00C9135D">
        <w:rPr>
          <w:rFonts w:eastAsia="Times New Roman" w:cs="Times New Roman"/>
          <w:lang w:val="en-US" w:eastAsia="fi-FI"/>
        </w:rPr>
        <w:t>pouvoirs</w:t>
      </w:r>
      <w:proofErr w:type="spellEnd"/>
      <w:r w:rsidRPr="00C9135D">
        <w:rPr>
          <w:rFonts w:eastAsia="Times New Roman" w:cs="Times New Roman"/>
          <w:lang w:val="en-US" w:eastAsia="fi-FI"/>
        </w:rPr>
        <w:t xml:space="preserve"> publics et la </w:t>
      </w:r>
      <w:proofErr w:type="spellStart"/>
      <w:r w:rsidRPr="00C9135D">
        <w:rPr>
          <w:rFonts w:eastAsia="Times New Roman" w:cs="Times New Roman"/>
          <w:lang w:val="en-US" w:eastAsia="fi-FI"/>
        </w:rPr>
        <w:t>confiance</w:t>
      </w:r>
      <w:proofErr w:type="spellEnd"/>
      <w:r w:rsidRPr="00C9135D">
        <w:rPr>
          <w:rFonts w:eastAsia="Times New Roman" w:cs="Times New Roman"/>
          <w:lang w:val="en-US" w:eastAsia="fi-FI"/>
        </w:rPr>
        <w:t xml:space="preserve"> dans la </w:t>
      </w:r>
      <w:proofErr w:type="spellStart"/>
      <w:r w:rsidRPr="00C9135D">
        <w:rPr>
          <w:rFonts w:eastAsia="Times New Roman" w:cs="Times New Roman"/>
          <w:lang w:val="en-US" w:eastAsia="fi-FI"/>
        </w:rPr>
        <w:t>décision</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publique</w:t>
      </w:r>
      <w:proofErr w:type="spellEnd"/>
      <w:r w:rsidRPr="00C9135D">
        <w:rPr>
          <w:rFonts w:eastAsia="Times New Roman" w:cs="Times New Roman"/>
          <w:lang w:val="en-US" w:eastAsia="fi-FI"/>
        </w:rPr>
        <w:t>.</w:t>
      </w:r>
    </w:p>
    <w:p w14:paraId="75DF2681" w14:textId="77777777" w:rsidR="00591612" w:rsidRPr="00C9135D" w:rsidRDefault="00591612" w:rsidP="00591612">
      <w:p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t xml:space="preserve">La </w:t>
      </w:r>
      <w:proofErr w:type="spellStart"/>
      <w:r w:rsidRPr="00C9135D">
        <w:rPr>
          <w:rFonts w:eastAsia="Times New Roman" w:cs="Times New Roman"/>
          <w:lang w:val="en-US" w:eastAsia="fi-FI"/>
        </w:rPr>
        <w:t>disponibilité</w:t>
      </w:r>
      <w:proofErr w:type="spellEnd"/>
      <w:r w:rsidRPr="00C9135D">
        <w:rPr>
          <w:rFonts w:eastAsia="Times New Roman" w:cs="Times New Roman"/>
          <w:lang w:val="en-US" w:eastAsia="fi-FI"/>
        </w:rPr>
        <w:t xml:space="preserve"> de </w:t>
      </w:r>
      <w:proofErr w:type="spellStart"/>
      <w:r w:rsidRPr="00C9135D">
        <w:rPr>
          <w:rFonts w:eastAsia="Times New Roman" w:cs="Times New Roman"/>
          <w:lang w:val="en-US" w:eastAsia="fi-FI"/>
        </w:rPr>
        <w:t>statistiques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officielles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fiables</w:t>
      </w:r>
      <w:proofErr w:type="spellEnd"/>
      <w:r w:rsidRPr="00C9135D">
        <w:rPr>
          <w:rFonts w:eastAsia="Times New Roman" w:cs="Times New Roman"/>
          <w:lang w:val="en-US" w:eastAsia="fi-FI"/>
        </w:rPr>
        <w:t xml:space="preserve"> et </w:t>
      </w:r>
      <w:proofErr w:type="spellStart"/>
      <w:r w:rsidRPr="00C9135D">
        <w:rPr>
          <w:rFonts w:eastAsia="Times New Roman" w:cs="Times New Roman"/>
          <w:lang w:val="en-US" w:eastAsia="fi-FI"/>
        </w:rPr>
        <w:t>d'analyses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indépendantes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est</w:t>
      </w:r>
      <w:proofErr w:type="spellEnd"/>
      <w:r w:rsidRPr="00C9135D">
        <w:rPr>
          <w:rFonts w:eastAsia="Times New Roman" w:cs="Times New Roman"/>
          <w:lang w:val="en-US" w:eastAsia="fi-FI"/>
        </w:rPr>
        <w:t xml:space="preserve"> tout </w:t>
      </w:r>
      <w:proofErr w:type="spellStart"/>
      <w:r w:rsidRPr="00C9135D">
        <w:rPr>
          <w:rFonts w:eastAsia="Times New Roman" w:cs="Times New Roman"/>
          <w:lang w:val="en-US" w:eastAsia="fi-FI"/>
        </w:rPr>
        <w:t>aussi</w:t>
      </w:r>
      <w:proofErr w:type="spellEnd"/>
      <w:r w:rsidRPr="00C9135D">
        <w:rPr>
          <w:rFonts w:eastAsia="Times New Roman" w:cs="Times New Roman"/>
          <w:lang w:val="en-US" w:eastAsia="fi-FI"/>
        </w:rPr>
        <w:t xml:space="preserve"> indispensable. Le </w:t>
      </w:r>
      <w:proofErr w:type="spellStart"/>
      <w:r w:rsidRPr="00C9135D">
        <w:rPr>
          <w:rFonts w:eastAsia="Times New Roman" w:cs="Times New Roman"/>
          <w:lang w:val="en-US" w:eastAsia="fi-FI"/>
        </w:rPr>
        <w:t>Médiateur</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souligne</w:t>
      </w:r>
      <w:proofErr w:type="spellEnd"/>
      <w:r w:rsidRPr="00C9135D">
        <w:rPr>
          <w:rFonts w:eastAsia="Times New Roman" w:cs="Times New Roman"/>
          <w:lang w:val="en-US" w:eastAsia="fi-FI"/>
        </w:rPr>
        <w:t xml:space="preserve"> à </w:t>
      </w:r>
      <w:proofErr w:type="spellStart"/>
      <w:r w:rsidRPr="00C9135D">
        <w:rPr>
          <w:rFonts w:eastAsia="Times New Roman" w:cs="Times New Roman"/>
          <w:lang w:val="en-US" w:eastAsia="fi-FI"/>
        </w:rPr>
        <w:t>cet</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égard</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l'importance</w:t>
      </w:r>
      <w:proofErr w:type="spellEnd"/>
      <w:r w:rsidRPr="00C9135D">
        <w:rPr>
          <w:rFonts w:eastAsia="Times New Roman" w:cs="Times New Roman"/>
          <w:lang w:val="en-US" w:eastAsia="fi-FI"/>
        </w:rPr>
        <w:t xml:space="preserve"> de </w:t>
      </w:r>
      <w:proofErr w:type="spellStart"/>
      <w:r w:rsidRPr="00C9135D">
        <w:rPr>
          <w:rFonts w:eastAsia="Times New Roman" w:cs="Times New Roman"/>
          <w:lang w:val="en-US" w:eastAsia="fi-FI"/>
        </w:rPr>
        <w:t>préserver</w:t>
      </w:r>
      <w:proofErr w:type="spellEnd"/>
      <w:r w:rsidRPr="00C9135D">
        <w:rPr>
          <w:rFonts w:eastAsia="Times New Roman" w:cs="Times New Roman"/>
          <w:lang w:val="en-US" w:eastAsia="fi-FI"/>
        </w:rPr>
        <w:t xml:space="preserve"> la </w:t>
      </w:r>
      <w:proofErr w:type="spellStart"/>
      <w:r w:rsidRPr="00C9135D">
        <w:rPr>
          <w:rFonts w:eastAsia="Times New Roman" w:cs="Times New Roman"/>
          <w:lang w:val="en-US" w:eastAsia="fi-FI"/>
        </w:rPr>
        <w:t>capacité</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institutionnelle</w:t>
      </w:r>
      <w:proofErr w:type="spellEnd"/>
      <w:r w:rsidRPr="00C9135D">
        <w:rPr>
          <w:rFonts w:eastAsia="Times New Roman" w:cs="Times New Roman"/>
          <w:lang w:val="en-US" w:eastAsia="fi-FI"/>
        </w:rPr>
        <w:t xml:space="preserve"> de </w:t>
      </w:r>
      <w:r w:rsidRPr="00162341">
        <w:rPr>
          <w:rFonts w:eastAsia="Times New Roman" w:cs="Times New Roman"/>
          <w:lang w:val="en-US" w:eastAsia="fi-FI"/>
        </w:rPr>
        <w:t>Statistics Finland</w:t>
      </w:r>
      <w:r w:rsidRPr="00C9135D">
        <w:rPr>
          <w:rFonts w:eastAsia="Times New Roman" w:cs="Times New Roman"/>
          <w:lang w:val="en-US" w:eastAsia="fi-FI"/>
        </w:rPr>
        <w:t xml:space="preserve"> à </w:t>
      </w:r>
      <w:proofErr w:type="spellStart"/>
      <w:r w:rsidRPr="00C9135D">
        <w:rPr>
          <w:rFonts w:eastAsia="Times New Roman" w:cs="Times New Roman"/>
          <w:lang w:val="en-US" w:eastAsia="fi-FI"/>
        </w:rPr>
        <w:t>produire</w:t>
      </w:r>
      <w:proofErr w:type="spellEnd"/>
      <w:r w:rsidRPr="00C9135D">
        <w:rPr>
          <w:rFonts w:eastAsia="Times New Roman" w:cs="Times New Roman"/>
          <w:lang w:val="en-US" w:eastAsia="fi-FI"/>
        </w:rPr>
        <w:t xml:space="preserve"> les données </w:t>
      </w:r>
      <w:proofErr w:type="spellStart"/>
      <w:r w:rsidRPr="00C9135D">
        <w:rPr>
          <w:rFonts w:eastAsia="Times New Roman" w:cs="Times New Roman"/>
          <w:lang w:val="en-US" w:eastAsia="fi-FI"/>
        </w:rPr>
        <w:t>nécessaires</w:t>
      </w:r>
      <w:proofErr w:type="spellEnd"/>
      <w:r w:rsidRPr="00C9135D">
        <w:rPr>
          <w:rFonts w:eastAsia="Times New Roman" w:cs="Times New Roman"/>
          <w:lang w:val="en-US" w:eastAsia="fi-FI"/>
        </w:rPr>
        <w:t xml:space="preserve"> au </w:t>
      </w:r>
      <w:proofErr w:type="spellStart"/>
      <w:r w:rsidRPr="00C9135D">
        <w:rPr>
          <w:rFonts w:eastAsia="Times New Roman" w:cs="Times New Roman"/>
          <w:lang w:val="en-US" w:eastAsia="fi-FI"/>
        </w:rPr>
        <w:t>suivi</w:t>
      </w:r>
      <w:proofErr w:type="spellEnd"/>
      <w:r w:rsidRPr="00C9135D">
        <w:rPr>
          <w:rFonts w:eastAsia="Times New Roman" w:cs="Times New Roman"/>
          <w:lang w:val="en-US" w:eastAsia="fi-FI"/>
        </w:rPr>
        <w:t xml:space="preserve"> de </w:t>
      </w:r>
      <w:proofErr w:type="spellStart"/>
      <w:r w:rsidRPr="00C9135D">
        <w:rPr>
          <w:rFonts w:eastAsia="Times New Roman" w:cs="Times New Roman"/>
          <w:lang w:val="en-US" w:eastAsia="fi-FI"/>
        </w:rPr>
        <w:t>l'égalité</w:t>
      </w:r>
      <w:proofErr w:type="spellEnd"/>
      <w:r w:rsidRPr="00C9135D">
        <w:rPr>
          <w:rFonts w:eastAsia="Times New Roman" w:cs="Times New Roman"/>
          <w:lang w:val="en-US" w:eastAsia="fi-FI"/>
        </w:rPr>
        <w:t xml:space="preserve">, à </w:t>
      </w:r>
      <w:proofErr w:type="spellStart"/>
      <w:r w:rsidRPr="00C9135D">
        <w:rPr>
          <w:rFonts w:eastAsia="Times New Roman" w:cs="Times New Roman"/>
          <w:lang w:val="en-US" w:eastAsia="fi-FI"/>
        </w:rPr>
        <w:t>l'identification</w:t>
      </w:r>
      <w:proofErr w:type="spellEnd"/>
      <w:r w:rsidRPr="00C9135D">
        <w:rPr>
          <w:rFonts w:eastAsia="Times New Roman" w:cs="Times New Roman"/>
          <w:lang w:val="en-US" w:eastAsia="fi-FI"/>
        </w:rPr>
        <w:t xml:space="preserve"> des </w:t>
      </w:r>
      <w:proofErr w:type="spellStart"/>
      <w:r w:rsidRPr="00C9135D">
        <w:rPr>
          <w:rFonts w:eastAsia="Times New Roman" w:cs="Times New Roman"/>
          <w:lang w:val="en-US" w:eastAsia="fi-FI"/>
        </w:rPr>
        <w:t>inégalités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structurelles</w:t>
      </w:r>
      <w:proofErr w:type="spellEnd"/>
      <w:r w:rsidRPr="00C9135D">
        <w:rPr>
          <w:rFonts w:eastAsia="Times New Roman" w:cs="Times New Roman"/>
          <w:lang w:val="en-US" w:eastAsia="fi-FI"/>
        </w:rPr>
        <w:t xml:space="preserve"> et à </w:t>
      </w:r>
      <w:proofErr w:type="spellStart"/>
      <w:r w:rsidRPr="00C9135D">
        <w:rPr>
          <w:rFonts w:eastAsia="Times New Roman" w:cs="Times New Roman"/>
          <w:lang w:val="en-US" w:eastAsia="fi-FI"/>
        </w:rPr>
        <w:t>l'élaboration</w:t>
      </w:r>
      <w:proofErr w:type="spellEnd"/>
      <w:r w:rsidRPr="00C9135D">
        <w:rPr>
          <w:rFonts w:eastAsia="Times New Roman" w:cs="Times New Roman"/>
          <w:lang w:val="en-US" w:eastAsia="fi-FI"/>
        </w:rPr>
        <w:t xml:space="preserve"> de politiques </w:t>
      </w:r>
      <w:proofErr w:type="spellStart"/>
      <w:r w:rsidRPr="00C9135D">
        <w:rPr>
          <w:rFonts w:eastAsia="Times New Roman" w:cs="Times New Roman"/>
          <w:lang w:val="en-US" w:eastAsia="fi-FI"/>
        </w:rPr>
        <w:t>fondées</w:t>
      </w:r>
      <w:proofErr w:type="spellEnd"/>
      <w:r w:rsidRPr="00C9135D">
        <w:rPr>
          <w:rFonts w:eastAsia="Times New Roman" w:cs="Times New Roman"/>
          <w:lang w:val="en-US" w:eastAsia="fi-FI"/>
        </w:rPr>
        <w:t xml:space="preserve"> sur des données </w:t>
      </w:r>
      <w:proofErr w:type="spellStart"/>
      <w:r w:rsidRPr="00C9135D">
        <w:rPr>
          <w:rFonts w:eastAsia="Times New Roman" w:cs="Times New Roman"/>
          <w:lang w:val="en-US" w:eastAsia="fi-FI"/>
        </w:rPr>
        <w:t>probantes</w:t>
      </w:r>
      <w:proofErr w:type="spellEnd"/>
      <w:r w:rsidRPr="00C9135D">
        <w:rPr>
          <w:rFonts w:eastAsia="Times New Roman" w:cs="Times New Roman"/>
          <w:lang w:val="en-US" w:eastAsia="fi-FI"/>
        </w:rPr>
        <w:t>.</w:t>
      </w:r>
    </w:p>
    <w:p w14:paraId="0CD512A9" w14:textId="77777777" w:rsidR="00591612" w:rsidRPr="00C9135D" w:rsidRDefault="00591612" w:rsidP="00591612">
      <w:pPr>
        <w:spacing w:before="100" w:beforeAutospacing="1" w:after="100" w:afterAutospacing="1" w:line="240" w:lineRule="auto"/>
        <w:rPr>
          <w:rFonts w:eastAsia="Times New Roman" w:cs="Times New Roman"/>
          <w:lang w:val="en-US" w:eastAsia="fi-FI"/>
        </w:rPr>
      </w:pPr>
      <w:r w:rsidRPr="00C9135D">
        <w:rPr>
          <w:rFonts w:eastAsia="Times New Roman" w:cs="Times New Roman"/>
          <w:lang w:val="en-US" w:eastAsia="fi-FI"/>
        </w:rPr>
        <w:t xml:space="preserve">Les </w:t>
      </w:r>
      <w:proofErr w:type="spellStart"/>
      <w:r w:rsidRPr="00C9135D">
        <w:rPr>
          <w:rFonts w:eastAsia="Times New Roman" w:cs="Times New Roman"/>
          <w:lang w:val="en-US" w:eastAsia="fi-FI"/>
        </w:rPr>
        <w:t>organisations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indépendantes</w:t>
      </w:r>
      <w:proofErr w:type="spellEnd"/>
      <w:r w:rsidRPr="00C9135D">
        <w:rPr>
          <w:rFonts w:eastAsia="Times New Roman" w:cs="Times New Roman"/>
          <w:lang w:val="en-US" w:eastAsia="fi-FI"/>
        </w:rPr>
        <w:t xml:space="preserve"> de la société civile constituent </w:t>
      </w:r>
      <w:proofErr w:type="spellStart"/>
      <w:r w:rsidRPr="00C9135D">
        <w:rPr>
          <w:rFonts w:eastAsia="Times New Roman" w:cs="Times New Roman"/>
          <w:lang w:val="en-US" w:eastAsia="fi-FI"/>
        </w:rPr>
        <w:t>également</w:t>
      </w:r>
      <w:proofErr w:type="spellEnd"/>
      <w:r w:rsidRPr="00C9135D">
        <w:rPr>
          <w:rFonts w:eastAsia="Times New Roman" w:cs="Times New Roman"/>
          <w:lang w:val="en-US" w:eastAsia="fi-FI"/>
        </w:rPr>
        <w:t xml:space="preserve"> un </w:t>
      </w:r>
      <w:proofErr w:type="spellStart"/>
      <w:r w:rsidRPr="00C9135D">
        <w:rPr>
          <w:rFonts w:eastAsia="Times New Roman" w:cs="Times New Roman"/>
          <w:lang w:val="en-US" w:eastAsia="fi-FI"/>
        </w:rPr>
        <w:t>élément</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essentiel</w:t>
      </w:r>
      <w:proofErr w:type="spellEnd"/>
      <w:r w:rsidRPr="00C9135D">
        <w:rPr>
          <w:rFonts w:eastAsia="Times New Roman" w:cs="Times New Roman"/>
          <w:lang w:val="en-US" w:eastAsia="fi-FI"/>
        </w:rPr>
        <w:t xml:space="preserve"> de </w:t>
      </w:r>
      <w:proofErr w:type="spellStart"/>
      <w:r w:rsidRPr="00C9135D">
        <w:rPr>
          <w:rFonts w:eastAsia="Times New Roman" w:cs="Times New Roman"/>
          <w:lang w:val="en-US" w:eastAsia="fi-FI"/>
        </w:rPr>
        <w:t>l'architecture</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nationale</w:t>
      </w:r>
      <w:proofErr w:type="spellEnd"/>
      <w:r w:rsidRPr="00C9135D">
        <w:rPr>
          <w:rFonts w:eastAsia="Times New Roman" w:cs="Times New Roman"/>
          <w:lang w:val="en-US" w:eastAsia="fi-FI"/>
        </w:rPr>
        <w:t xml:space="preserve"> de protection des droits </w:t>
      </w:r>
      <w:proofErr w:type="spellStart"/>
      <w:r w:rsidRPr="00C9135D">
        <w:rPr>
          <w:rFonts w:eastAsia="Times New Roman" w:cs="Times New Roman"/>
          <w:lang w:val="en-US" w:eastAsia="fi-FI"/>
        </w:rPr>
        <w:t>humains</w:t>
      </w:r>
      <w:proofErr w:type="spellEnd"/>
      <w:r w:rsidRPr="00C9135D">
        <w:rPr>
          <w:rFonts w:eastAsia="Times New Roman" w:cs="Times New Roman"/>
          <w:lang w:val="en-US" w:eastAsia="fi-FI"/>
        </w:rPr>
        <w:t xml:space="preserve">. Elles </w:t>
      </w:r>
      <w:proofErr w:type="spellStart"/>
      <w:r w:rsidRPr="00C9135D">
        <w:rPr>
          <w:rFonts w:eastAsia="Times New Roman" w:cs="Times New Roman"/>
          <w:lang w:val="en-US" w:eastAsia="fi-FI"/>
        </w:rPr>
        <w:t>apportent</w:t>
      </w:r>
      <w:proofErr w:type="spellEnd"/>
      <w:r w:rsidRPr="00C9135D">
        <w:rPr>
          <w:rFonts w:eastAsia="Times New Roman" w:cs="Times New Roman"/>
          <w:lang w:val="en-US" w:eastAsia="fi-FI"/>
        </w:rPr>
        <w:t xml:space="preserve"> information, conseil et </w:t>
      </w:r>
      <w:proofErr w:type="spellStart"/>
      <w:r w:rsidRPr="00C9135D">
        <w:rPr>
          <w:rFonts w:eastAsia="Times New Roman" w:cs="Times New Roman"/>
          <w:lang w:val="en-US" w:eastAsia="fi-FI"/>
        </w:rPr>
        <w:t>accompagnement</w:t>
      </w:r>
      <w:proofErr w:type="spellEnd"/>
      <w:r w:rsidRPr="00C9135D">
        <w:rPr>
          <w:rFonts w:eastAsia="Times New Roman" w:cs="Times New Roman"/>
          <w:lang w:val="en-US" w:eastAsia="fi-FI"/>
        </w:rPr>
        <w:t xml:space="preserve"> aux </w:t>
      </w:r>
      <w:proofErr w:type="spellStart"/>
      <w:r w:rsidRPr="00C9135D">
        <w:rPr>
          <w:rFonts w:eastAsia="Times New Roman" w:cs="Times New Roman"/>
          <w:lang w:val="en-US" w:eastAsia="fi-FI"/>
        </w:rPr>
        <w:t>personnes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victimes</w:t>
      </w:r>
      <w:proofErr w:type="spellEnd"/>
      <w:r w:rsidRPr="00C9135D">
        <w:rPr>
          <w:rFonts w:eastAsia="Times New Roman" w:cs="Times New Roman"/>
          <w:lang w:val="en-US" w:eastAsia="fi-FI"/>
        </w:rPr>
        <w:t xml:space="preserve"> de discrimination, </w:t>
      </w:r>
      <w:proofErr w:type="spellStart"/>
      <w:r w:rsidRPr="00C9135D">
        <w:rPr>
          <w:rFonts w:eastAsia="Times New Roman" w:cs="Times New Roman"/>
          <w:lang w:val="en-US" w:eastAsia="fi-FI"/>
        </w:rPr>
        <w:t>facilitent</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l'accès</w:t>
      </w:r>
      <w:proofErr w:type="spellEnd"/>
      <w:r w:rsidRPr="00C9135D">
        <w:rPr>
          <w:rFonts w:eastAsia="Times New Roman" w:cs="Times New Roman"/>
          <w:lang w:val="en-US" w:eastAsia="fi-FI"/>
        </w:rPr>
        <w:t xml:space="preserve"> aux </w:t>
      </w:r>
      <w:proofErr w:type="spellStart"/>
      <w:r w:rsidRPr="00C9135D">
        <w:rPr>
          <w:rFonts w:eastAsia="Times New Roman" w:cs="Times New Roman"/>
          <w:lang w:val="en-US" w:eastAsia="fi-FI"/>
        </w:rPr>
        <w:t>recours</w:t>
      </w:r>
      <w:proofErr w:type="spellEnd"/>
      <w:r w:rsidRPr="00C9135D">
        <w:rPr>
          <w:rFonts w:eastAsia="Times New Roman" w:cs="Times New Roman"/>
          <w:lang w:val="en-US" w:eastAsia="fi-FI"/>
        </w:rPr>
        <w:t xml:space="preserve"> et </w:t>
      </w:r>
      <w:proofErr w:type="spellStart"/>
      <w:r w:rsidRPr="00C9135D">
        <w:rPr>
          <w:rFonts w:eastAsia="Times New Roman" w:cs="Times New Roman"/>
          <w:lang w:val="en-US" w:eastAsia="fi-FI"/>
        </w:rPr>
        <w:t>contribuent</w:t>
      </w:r>
      <w:proofErr w:type="spellEnd"/>
      <w:r w:rsidRPr="00C9135D">
        <w:rPr>
          <w:rFonts w:eastAsia="Times New Roman" w:cs="Times New Roman"/>
          <w:lang w:val="en-US" w:eastAsia="fi-FI"/>
        </w:rPr>
        <w:t xml:space="preserve"> à </w:t>
      </w:r>
      <w:proofErr w:type="spellStart"/>
      <w:r w:rsidRPr="00C9135D">
        <w:rPr>
          <w:rFonts w:eastAsia="Times New Roman" w:cs="Times New Roman"/>
          <w:lang w:val="en-US" w:eastAsia="fi-FI"/>
        </w:rPr>
        <w:t>une</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meilleure</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compréhension</w:t>
      </w:r>
      <w:proofErr w:type="spellEnd"/>
      <w:r w:rsidRPr="00C9135D">
        <w:rPr>
          <w:rFonts w:eastAsia="Times New Roman" w:cs="Times New Roman"/>
          <w:lang w:val="en-US" w:eastAsia="fi-FI"/>
        </w:rPr>
        <w:t xml:space="preserve"> des conditions dans </w:t>
      </w:r>
      <w:proofErr w:type="spellStart"/>
      <w:r w:rsidRPr="00C9135D">
        <w:rPr>
          <w:rFonts w:eastAsia="Times New Roman" w:cs="Times New Roman"/>
          <w:lang w:val="en-US" w:eastAsia="fi-FI"/>
        </w:rPr>
        <w:t>lesquelles</w:t>
      </w:r>
      <w:proofErr w:type="spellEnd"/>
      <w:r w:rsidRPr="00C9135D">
        <w:rPr>
          <w:rFonts w:eastAsia="Times New Roman" w:cs="Times New Roman"/>
          <w:lang w:val="en-US" w:eastAsia="fi-FI"/>
        </w:rPr>
        <w:t xml:space="preserve"> les droits </w:t>
      </w:r>
      <w:proofErr w:type="spellStart"/>
      <w:r w:rsidRPr="00C9135D">
        <w:rPr>
          <w:rFonts w:eastAsia="Times New Roman" w:cs="Times New Roman"/>
          <w:lang w:val="en-US" w:eastAsia="fi-FI"/>
        </w:rPr>
        <w:t>sont</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effectivement</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exercés</w:t>
      </w:r>
      <w:proofErr w:type="spellEnd"/>
      <w:r w:rsidRPr="00C9135D">
        <w:rPr>
          <w:rFonts w:eastAsia="Times New Roman" w:cs="Times New Roman"/>
          <w:lang w:val="en-US" w:eastAsia="fi-FI"/>
        </w:rPr>
        <w:t xml:space="preserve">. Il </w:t>
      </w:r>
      <w:proofErr w:type="spellStart"/>
      <w:r w:rsidRPr="00C9135D">
        <w:rPr>
          <w:rFonts w:eastAsia="Times New Roman" w:cs="Times New Roman"/>
          <w:lang w:val="en-US" w:eastAsia="fi-FI"/>
        </w:rPr>
        <w:t>importe</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qu'elles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disposent</w:t>
      </w:r>
      <w:proofErr w:type="spellEnd"/>
      <w:r w:rsidRPr="00C9135D">
        <w:rPr>
          <w:rFonts w:eastAsia="Times New Roman" w:cs="Times New Roman"/>
          <w:lang w:val="en-US" w:eastAsia="fi-FI"/>
        </w:rPr>
        <w:t xml:space="preserve"> des </w:t>
      </w:r>
      <w:proofErr w:type="spellStart"/>
      <w:r w:rsidRPr="00C9135D">
        <w:rPr>
          <w:rFonts w:eastAsia="Times New Roman" w:cs="Times New Roman"/>
          <w:lang w:val="en-US" w:eastAsia="fi-FI"/>
        </w:rPr>
        <w:t>capacités</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nécessaires</w:t>
      </w:r>
      <w:proofErr w:type="spellEnd"/>
      <w:r w:rsidRPr="00C9135D">
        <w:rPr>
          <w:rFonts w:eastAsia="Times New Roman" w:cs="Times New Roman"/>
          <w:lang w:val="en-US" w:eastAsia="fi-FI"/>
        </w:rPr>
        <w:t xml:space="preserve"> pour </w:t>
      </w:r>
      <w:proofErr w:type="spellStart"/>
      <w:r w:rsidRPr="00C9135D">
        <w:rPr>
          <w:rFonts w:eastAsia="Times New Roman" w:cs="Times New Roman"/>
          <w:lang w:val="en-US" w:eastAsia="fi-FI"/>
        </w:rPr>
        <w:t>poursuivre</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ces</w:t>
      </w:r>
      <w:proofErr w:type="spellEnd"/>
      <w:r w:rsidRPr="00C9135D">
        <w:rPr>
          <w:rFonts w:eastAsia="Times New Roman" w:cs="Times New Roman"/>
          <w:lang w:val="en-US" w:eastAsia="fi-FI"/>
        </w:rPr>
        <w:t xml:space="preserve"> missions et </w:t>
      </w:r>
      <w:proofErr w:type="spellStart"/>
      <w:r w:rsidRPr="00C9135D">
        <w:rPr>
          <w:rFonts w:eastAsia="Times New Roman" w:cs="Times New Roman"/>
          <w:lang w:val="en-US" w:eastAsia="fi-FI"/>
        </w:rPr>
        <w:t>contribuer</w:t>
      </w:r>
      <w:proofErr w:type="spellEnd"/>
      <w:r w:rsidRPr="00C9135D">
        <w:rPr>
          <w:rFonts w:eastAsia="Times New Roman" w:cs="Times New Roman"/>
          <w:lang w:val="en-US" w:eastAsia="fi-FI"/>
        </w:rPr>
        <w:t xml:space="preserve"> au </w:t>
      </w:r>
      <w:proofErr w:type="spellStart"/>
      <w:r w:rsidRPr="00C9135D">
        <w:rPr>
          <w:rFonts w:eastAsia="Times New Roman" w:cs="Times New Roman"/>
          <w:lang w:val="en-US" w:eastAsia="fi-FI"/>
        </w:rPr>
        <w:t>suivi</w:t>
      </w:r>
      <w:proofErr w:type="spellEnd"/>
      <w:r w:rsidRPr="00C9135D">
        <w:rPr>
          <w:rFonts w:eastAsia="Times New Roman" w:cs="Times New Roman"/>
          <w:lang w:val="en-US" w:eastAsia="fi-FI"/>
        </w:rPr>
        <w:t xml:space="preserve"> de la mise </w:t>
      </w:r>
      <w:proofErr w:type="spellStart"/>
      <w:r w:rsidRPr="00C9135D">
        <w:rPr>
          <w:rFonts w:eastAsia="Times New Roman" w:cs="Times New Roman"/>
          <w:lang w:val="en-US" w:eastAsia="fi-FI"/>
        </w:rPr>
        <w:t>en</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œuvre</w:t>
      </w:r>
      <w:proofErr w:type="spellEnd"/>
      <w:r w:rsidRPr="00C9135D">
        <w:rPr>
          <w:rFonts w:eastAsia="Times New Roman" w:cs="Times New Roman"/>
          <w:lang w:val="en-US" w:eastAsia="fi-FI"/>
        </w:rPr>
        <w:t xml:space="preserve"> de la Convention.</w:t>
      </w:r>
    </w:p>
    <w:p w14:paraId="6539912B" w14:textId="77777777" w:rsidR="00591612" w:rsidRPr="005A45E4" w:rsidRDefault="00591612" w:rsidP="00591612">
      <w:pPr>
        <w:spacing w:before="100" w:beforeAutospacing="1" w:after="100" w:afterAutospacing="1" w:line="240" w:lineRule="auto"/>
        <w:rPr>
          <w:rFonts w:eastAsia="Times New Roman" w:cs="Times New Roman"/>
          <w:lang w:val="sv-SE" w:eastAsia="fi-FI"/>
        </w:rPr>
      </w:pPr>
      <w:r w:rsidRPr="00C9135D">
        <w:rPr>
          <w:rFonts w:eastAsia="Times New Roman" w:cs="Times New Roman"/>
          <w:lang w:val="en-US" w:eastAsia="fi-FI"/>
        </w:rPr>
        <w:t xml:space="preserve">Le </w:t>
      </w:r>
      <w:proofErr w:type="spellStart"/>
      <w:r w:rsidRPr="00C9135D">
        <w:rPr>
          <w:rFonts w:eastAsia="Times New Roman" w:cs="Times New Roman"/>
          <w:lang w:val="en-US" w:eastAsia="fi-FI"/>
        </w:rPr>
        <w:t>Médiateur</w:t>
      </w:r>
      <w:proofErr w:type="spellEnd"/>
      <w:r w:rsidRPr="00C9135D">
        <w:rPr>
          <w:rFonts w:eastAsia="Times New Roman" w:cs="Times New Roman"/>
          <w:lang w:val="en-US" w:eastAsia="fi-FI"/>
        </w:rPr>
        <w:t xml:space="preserve"> à </w:t>
      </w:r>
      <w:proofErr w:type="spellStart"/>
      <w:r w:rsidRPr="00C9135D">
        <w:rPr>
          <w:rFonts w:eastAsia="Times New Roman" w:cs="Times New Roman"/>
          <w:lang w:val="en-US" w:eastAsia="fi-FI"/>
        </w:rPr>
        <w:t>l'égalité</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forme</w:t>
      </w:r>
      <w:proofErr w:type="spellEnd"/>
      <w:r w:rsidRPr="00C9135D">
        <w:rPr>
          <w:rFonts w:eastAsia="Times New Roman" w:cs="Times New Roman"/>
          <w:lang w:val="en-US" w:eastAsia="fi-FI"/>
        </w:rPr>
        <w:t xml:space="preserve"> le </w:t>
      </w:r>
      <w:proofErr w:type="spellStart"/>
      <w:r w:rsidRPr="00C9135D">
        <w:rPr>
          <w:rFonts w:eastAsia="Times New Roman" w:cs="Times New Roman"/>
          <w:lang w:val="en-US" w:eastAsia="fi-FI"/>
        </w:rPr>
        <w:t>vœu</w:t>
      </w:r>
      <w:proofErr w:type="spellEnd"/>
      <w:r w:rsidRPr="00C9135D">
        <w:rPr>
          <w:rFonts w:eastAsia="Times New Roman" w:cs="Times New Roman"/>
          <w:lang w:val="en-US" w:eastAsia="fi-FI"/>
        </w:rPr>
        <w:t xml:space="preserve"> que </w:t>
      </w:r>
      <w:proofErr w:type="spellStart"/>
      <w:r w:rsidRPr="00C9135D">
        <w:rPr>
          <w:rFonts w:eastAsia="Times New Roman" w:cs="Times New Roman"/>
          <w:lang w:val="en-US" w:eastAsia="fi-FI"/>
        </w:rPr>
        <w:t>ces</w:t>
      </w:r>
      <w:proofErr w:type="spellEnd"/>
      <w:r w:rsidRPr="00C9135D">
        <w:rPr>
          <w:rFonts w:eastAsia="Times New Roman" w:cs="Times New Roman"/>
          <w:lang w:val="en-US" w:eastAsia="fi-FI"/>
        </w:rPr>
        <w:t xml:space="preserve"> observations </w:t>
      </w:r>
      <w:proofErr w:type="spellStart"/>
      <w:r w:rsidRPr="00C9135D">
        <w:rPr>
          <w:rFonts w:eastAsia="Times New Roman" w:cs="Times New Roman"/>
          <w:lang w:val="en-US" w:eastAsia="fi-FI"/>
        </w:rPr>
        <w:t>puissent</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contribuer</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utilement</w:t>
      </w:r>
      <w:proofErr w:type="spellEnd"/>
      <w:r w:rsidRPr="00C9135D">
        <w:rPr>
          <w:rFonts w:eastAsia="Times New Roman" w:cs="Times New Roman"/>
          <w:lang w:val="en-US" w:eastAsia="fi-FI"/>
        </w:rPr>
        <w:t xml:space="preserve"> aux travaux du </w:t>
      </w:r>
      <w:proofErr w:type="spellStart"/>
      <w:r w:rsidRPr="00C9135D">
        <w:rPr>
          <w:rFonts w:eastAsia="Times New Roman" w:cs="Times New Roman"/>
          <w:lang w:val="en-US" w:eastAsia="fi-FI"/>
        </w:rPr>
        <w:t>Comité</w:t>
      </w:r>
      <w:proofErr w:type="spellEnd"/>
      <w:r w:rsidRPr="00C9135D">
        <w:rPr>
          <w:rFonts w:eastAsia="Times New Roman" w:cs="Times New Roman"/>
          <w:lang w:val="en-US" w:eastAsia="fi-FI"/>
        </w:rPr>
        <w:t xml:space="preserve"> et au dialogue </w:t>
      </w:r>
      <w:proofErr w:type="spellStart"/>
      <w:r w:rsidRPr="00C9135D">
        <w:rPr>
          <w:rFonts w:eastAsia="Times New Roman" w:cs="Times New Roman"/>
          <w:lang w:val="en-US" w:eastAsia="fi-FI"/>
        </w:rPr>
        <w:t>constructif</w:t>
      </w:r>
      <w:proofErr w:type="spellEnd"/>
      <w:r w:rsidRPr="00C9135D">
        <w:rPr>
          <w:rFonts w:eastAsia="Times New Roman" w:cs="Times New Roman"/>
          <w:lang w:val="en-US" w:eastAsia="fi-FI"/>
        </w:rPr>
        <w:t xml:space="preserve"> </w:t>
      </w:r>
      <w:proofErr w:type="spellStart"/>
      <w:r w:rsidRPr="00C9135D">
        <w:rPr>
          <w:rFonts w:eastAsia="Times New Roman" w:cs="Times New Roman"/>
          <w:lang w:val="en-US" w:eastAsia="fi-FI"/>
        </w:rPr>
        <w:t>engagé</w:t>
      </w:r>
      <w:proofErr w:type="spellEnd"/>
      <w:r w:rsidRPr="00C9135D">
        <w:rPr>
          <w:rFonts w:eastAsia="Times New Roman" w:cs="Times New Roman"/>
          <w:lang w:val="en-US" w:eastAsia="fi-FI"/>
        </w:rPr>
        <w:t xml:space="preserve"> avec la </w:t>
      </w:r>
      <w:proofErr w:type="spellStart"/>
      <w:r w:rsidRPr="00C9135D">
        <w:rPr>
          <w:rFonts w:eastAsia="Times New Roman" w:cs="Times New Roman"/>
          <w:lang w:val="en-US" w:eastAsia="fi-FI"/>
        </w:rPr>
        <w:t>Finlande</w:t>
      </w:r>
      <w:proofErr w:type="spellEnd"/>
      <w:r w:rsidRPr="00C9135D">
        <w:rPr>
          <w:rFonts w:eastAsia="Times New Roman" w:cs="Times New Roman"/>
          <w:lang w:val="en-US" w:eastAsia="fi-FI"/>
        </w:rPr>
        <w:t xml:space="preserve">. </w:t>
      </w:r>
      <w:r w:rsidRPr="00C9135D">
        <w:rPr>
          <w:rFonts w:eastAsia="Times New Roman" w:cs="Times New Roman"/>
          <w:lang w:val="sv-SE" w:eastAsia="fi-FI"/>
        </w:rPr>
        <w:t xml:space="preserve">Dans le </w:t>
      </w:r>
      <w:proofErr w:type="spellStart"/>
      <w:r w:rsidRPr="00C9135D">
        <w:rPr>
          <w:rFonts w:eastAsia="Times New Roman" w:cs="Times New Roman"/>
          <w:lang w:val="sv-SE" w:eastAsia="fi-FI"/>
        </w:rPr>
        <w:t>cadre</w:t>
      </w:r>
      <w:proofErr w:type="spellEnd"/>
      <w:r w:rsidRPr="00C9135D">
        <w:rPr>
          <w:rFonts w:eastAsia="Times New Roman" w:cs="Times New Roman"/>
          <w:lang w:val="sv-SE" w:eastAsia="fi-FI"/>
        </w:rPr>
        <w:t xml:space="preserve"> de son mandat </w:t>
      </w:r>
      <w:proofErr w:type="spellStart"/>
      <w:r w:rsidRPr="00C9135D">
        <w:rPr>
          <w:rFonts w:eastAsia="Times New Roman" w:cs="Times New Roman"/>
          <w:lang w:val="sv-SE" w:eastAsia="fi-FI"/>
        </w:rPr>
        <w:t>légal</w:t>
      </w:r>
      <w:proofErr w:type="spellEnd"/>
      <w:r w:rsidRPr="00C9135D">
        <w:rPr>
          <w:rFonts w:eastAsia="Times New Roman" w:cs="Times New Roman"/>
          <w:lang w:val="sv-SE" w:eastAsia="fi-FI"/>
        </w:rPr>
        <w:t xml:space="preserve">, il </w:t>
      </w:r>
      <w:proofErr w:type="spellStart"/>
      <w:r w:rsidRPr="00C9135D">
        <w:rPr>
          <w:rFonts w:eastAsia="Times New Roman" w:cs="Times New Roman"/>
          <w:lang w:val="sv-SE" w:eastAsia="fi-FI"/>
        </w:rPr>
        <w:t>demeure</w:t>
      </w:r>
      <w:proofErr w:type="spellEnd"/>
      <w:r w:rsidRPr="00C9135D">
        <w:rPr>
          <w:rFonts w:eastAsia="Times New Roman" w:cs="Times New Roman"/>
          <w:lang w:val="sv-SE" w:eastAsia="fi-FI"/>
        </w:rPr>
        <w:t xml:space="preserve"> </w:t>
      </w:r>
      <w:proofErr w:type="spellStart"/>
      <w:r w:rsidRPr="00C9135D">
        <w:rPr>
          <w:rFonts w:eastAsia="Times New Roman" w:cs="Times New Roman"/>
          <w:lang w:val="sv-SE" w:eastAsia="fi-FI"/>
        </w:rPr>
        <w:t>pleinement</w:t>
      </w:r>
      <w:proofErr w:type="spellEnd"/>
      <w:r w:rsidRPr="00C9135D">
        <w:rPr>
          <w:rFonts w:eastAsia="Times New Roman" w:cs="Times New Roman"/>
          <w:lang w:val="sv-SE" w:eastAsia="fi-FI"/>
        </w:rPr>
        <w:t xml:space="preserve"> </w:t>
      </w:r>
      <w:proofErr w:type="spellStart"/>
      <w:r w:rsidRPr="00C9135D">
        <w:rPr>
          <w:rFonts w:eastAsia="Times New Roman" w:cs="Times New Roman"/>
          <w:lang w:val="sv-SE" w:eastAsia="fi-FI"/>
        </w:rPr>
        <w:lastRenderedPageBreak/>
        <w:t>engagé</w:t>
      </w:r>
      <w:proofErr w:type="spellEnd"/>
      <w:r w:rsidRPr="00C9135D">
        <w:rPr>
          <w:rFonts w:eastAsia="Times New Roman" w:cs="Times New Roman"/>
          <w:lang w:val="sv-SE" w:eastAsia="fi-FI"/>
        </w:rPr>
        <w:t xml:space="preserve"> en </w:t>
      </w:r>
      <w:proofErr w:type="spellStart"/>
      <w:r w:rsidRPr="00C9135D">
        <w:rPr>
          <w:rFonts w:eastAsia="Times New Roman" w:cs="Times New Roman"/>
          <w:lang w:val="sv-SE" w:eastAsia="fi-FI"/>
        </w:rPr>
        <w:t>faveur</w:t>
      </w:r>
      <w:proofErr w:type="spellEnd"/>
      <w:r w:rsidRPr="00C9135D">
        <w:rPr>
          <w:rFonts w:eastAsia="Times New Roman" w:cs="Times New Roman"/>
          <w:lang w:val="sv-SE" w:eastAsia="fi-FI"/>
        </w:rPr>
        <w:t xml:space="preserve"> de la promotion de </w:t>
      </w:r>
      <w:proofErr w:type="spellStart"/>
      <w:r w:rsidRPr="00C9135D">
        <w:rPr>
          <w:rFonts w:eastAsia="Times New Roman" w:cs="Times New Roman"/>
          <w:lang w:val="sv-SE" w:eastAsia="fi-FI"/>
        </w:rPr>
        <w:t>l'égalité</w:t>
      </w:r>
      <w:proofErr w:type="spellEnd"/>
      <w:r w:rsidRPr="00C9135D">
        <w:rPr>
          <w:rFonts w:eastAsia="Times New Roman" w:cs="Times New Roman"/>
          <w:lang w:val="sv-SE" w:eastAsia="fi-FI"/>
        </w:rPr>
        <w:t xml:space="preserve"> </w:t>
      </w:r>
      <w:proofErr w:type="spellStart"/>
      <w:r w:rsidRPr="00C9135D">
        <w:rPr>
          <w:rFonts w:eastAsia="Times New Roman" w:cs="Times New Roman"/>
          <w:lang w:val="sv-SE" w:eastAsia="fi-FI"/>
        </w:rPr>
        <w:t>entre</w:t>
      </w:r>
      <w:proofErr w:type="spellEnd"/>
      <w:r w:rsidRPr="00C9135D">
        <w:rPr>
          <w:rFonts w:eastAsia="Times New Roman" w:cs="Times New Roman"/>
          <w:lang w:val="sv-SE" w:eastAsia="fi-FI"/>
        </w:rPr>
        <w:t xml:space="preserve"> les </w:t>
      </w:r>
      <w:proofErr w:type="spellStart"/>
      <w:r w:rsidRPr="005A45E4">
        <w:rPr>
          <w:rFonts w:eastAsia="Times New Roman" w:cs="Times New Roman"/>
          <w:lang w:val="sv-SE" w:eastAsia="fi-FI"/>
        </w:rPr>
        <w:t>femmes</w:t>
      </w:r>
      <w:proofErr w:type="spellEnd"/>
      <w:r w:rsidRPr="005A45E4">
        <w:rPr>
          <w:rFonts w:eastAsia="Times New Roman" w:cs="Times New Roman"/>
          <w:lang w:val="sv-SE" w:eastAsia="fi-FI"/>
        </w:rPr>
        <w:t xml:space="preserve"> et les </w:t>
      </w:r>
      <w:proofErr w:type="spellStart"/>
      <w:r w:rsidRPr="005A45E4">
        <w:rPr>
          <w:rFonts w:eastAsia="Times New Roman" w:cs="Times New Roman"/>
          <w:lang w:val="sv-SE" w:eastAsia="fi-FI"/>
        </w:rPr>
        <w:t>hommes</w:t>
      </w:r>
      <w:proofErr w:type="spellEnd"/>
      <w:r w:rsidRPr="005A45E4">
        <w:rPr>
          <w:rFonts w:eastAsia="Times New Roman" w:cs="Times New Roman"/>
          <w:lang w:val="sv-SE" w:eastAsia="fi-FI"/>
        </w:rPr>
        <w:t xml:space="preserve"> et de la </w:t>
      </w:r>
      <w:proofErr w:type="spellStart"/>
      <w:r w:rsidRPr="005A45E4">
        <w:rPr>
          <w:rFonts w:eastAsia="Times New Roman" w:cs="Times New Roman"/>
          <w:lang w:val="sv-SE" w:eastAsia="fi-FI"/>
        </w:rPr>
        <w:t>jouissance</w:t>
      </w:r>
      <w:proofErr w:type="spellEnd"/>
      <w:r w:rsidRPr="005A45E4">
        <w:rPr>
          <w:rFonts w:eastAsia="Times New Roman" w:cs="Times New Roman"/>
          <w:lang w:val="sv-SE" w:eastAsia="fi-FI"/>
        </w:rPr>
        <w:t xml:space="preserve"> </w:t>
      </w:r>
      <w:proofErr w:type="spellStart"/>
      <w:r w:rsidRPr="005A45E4">
        <w:rPr>
          <w:rFonts w:eastAsia="Times New Roman" w:cs="Times New Roman"/>
          <w:lang w:val="sv-SE" w:eastAsia="fi-FI"/>
        </w:rPr>
        <w:t>effective</w:t>
      </w:r>
      <w:proofErr w:type="spellEnd"/>
      <w:r w:rsidRPr="005A45E4">
        <w:rPr>
          <w:rFonts w:eastAsia="Times New Roman" w:cs="Times New Roman"/>
          <w:lang w:val="sv-SE" w:eastAsia="fi-FI"/>
        </w:rPr>
        <w:t xml:space="preserve"> des </w:t>
      </w:r>
      <w:proofErr w:type="spellStart"/>
      <w:r w:rsidRPr="005A45E4">
        <w:rPr>
          <w:rFonts w:eastAsia="Times New Roman" w:cs="Times New Roman"/>
          <w:lang w:val="sv-SE" w:eastAsia="fi-FI"/>
        </w:rPr>
        <w:t>droits</w:t>
      </w:r>
      <w:proofErr w:type="spellEnd"/>
      <w:r w:rsidRPr="005A45E4">
        <w:rPr>
          <w:rFonts w:eastAsia="Times New Roman" w:cs="Times New Roman"/>
          <w:lang w:val="sv-SE" w:eastAsia="fi-FI"/>
        </w:rPr>
        <w:t xml:space="preserve"> </w:t>
      </w:r>
      <w:proofErr w:type="spellStart"/>
      <w:r w:rsidRPr="005A45E4">
        <w:rPr>
          <w:rFonts w:eastAsia="Times New Roman" w:cs="Times New Roman"/>
          <w:lang w:val="sv-SE" w:eastAsia="fi-FI"/>
        </w:rPr>
        <w:t>consacrés</w:t>
      </w:r>
      <w:proofErr w:type="spellEnd"/>
      <w:r w:rsidRPr="005A45E4">
        <w:rPr>
          <w:rFonts w:eastAsia="Times New Roman" w:cs="Times New Roman"/>
          <w:lang w:val="sv-SE" w:eastAsia="fi-FI"/>
        </w:rPr>
        <w:t xml:space="preserve"> par la Convention.</w:t>
      </w:r>
    </w:p>
    <w:p w14:paraId="1EC30A85" w14:textId="77777777" w:rsidR="00594E07" w:rsidRDefault="00594E07" w:rsidP="00C41E25">
      <w:pPr>
        <w:pStyle w:val="pdq2pgselectionanchorcontainer"/>
        <w:ind w:left="5216"/>
        <w:rPr>
          <w:rStyle w:val="Voimakas"/>
          <w:rFonts w:asciiTheme="minorHAnsi" w:hAnsiTheme="minorHAnsi"/>
          <w:b w:val="0"/>
          <w:bCs w:val="0"/>
          <w:lang w:val="sv-SE"/>
        </w:rPr>
      </w:pPr>
    </w:p>
    <w:p w14:paraId="327988D8" w14:textId="0BD352AE" w:rsidR="00591612" w:rsidRPr="00360049" w:rsidRDefault="00360049" w:rsidP="00591612">
      <w:pPr>
        <w:spacing w:before="100" w:beforeAutospacing="1" w:after="100" w:afterAutospacing="1" w:line="240" w:lineRule="auto"/>
        <w:rPr>
          <w:rFonts w:eastAsia="Times New Roman" w:cs="Times New Roman"/>
          <w:lang w:val="sv-SE" w:eastAsia="fi-FI"/>
        </w:rPr>
      </w:pPr>
      <w:proofErr w:type="spellStart"/>
      <w:r w:rsidRPr="00360049">
        <w:rPr>
          <w:rStyle w:val="Korostus"/>
          <w:i w:val="0"/>
          <w:iCs w:val="0"/>
          <w:lang w:val="sv-SE"/>
        </w:rPr>
        <w:t>Médiateur</w:t>
      </w:r>
      <w:proofErr w:type="spellEnd"/>
      <w:r w:rsidRPr="00360049">
        <w:rPr>
          <w:rStyle w:val="Korostus"/>
          <w:i w:val="0"/>
          <w:iCs w:val="0"/>
          <w:lang w:val="sv-SE"/>
        </w:rPr>
        <w:t xml:space="preserve"> à </w:t>
      </w:r>
      <w:proofErr w:type="spellStart"/>
      <w:r w:rsidRPr="00360049">
        <w:rPr>
          <w:rStyle w:val="Korostus"/>
          <w:i w:val="0"/>
          <w:iCs w:val="0"/>
          <w:lang w:val="sv-SE"/>
        </w:rPr>
        <w:t>l'égalité</w:t>
      </w:r>
      <w:proofErr w:type="spellEnd"/>
      <w:r w:rsidRPr="00360049">
        <w:rPr>
          <w:rStyle w:val="Korostus"/>
          <w:i w:val="0"/>
          <w:iCs w:val="0"/>
          <w:lang w:val="sv-SE"/>
        </w:rPr>
        <w:t xml:space="preserve"> de </w:t>
      </w:r>
      <w:proofErr w:type="spellStart"/>
      <w:r w:rsidRPr="00360049">
        <w:rPr>
          <w:rStyle w:val="Korostus"/>
          <w:i w:val="0"/>
          <w:iCs w:val="0"/>
          <w:lang w:val="sv-SE"/>
        </w:rPr>
        <w:t>Finlande</w:t>
      </w:r>
      <w:proofErr w:type="spellEnd"/>
      <w:r w:rsidRPr="00360049">
        <w:rPr>
          <w:rStyle w:val="Korostus"/>
          <w:i w:val="0"/>
          <w:iCs w:val="0"/>
          <w:lang w:val="sv-SE"/>
        </w:rPr>
        <w:t xml:space="preserve"> </w:t>
      </w:r>
      <w:r>
        <w:rPr>
          <w:rStyle w:val="Korostus"/>
          <w:i w:val="0"/>
          <w:iCs w:val="0"/>
          <w:lang w:val="sv-SE"/>
        </w:rPr>
        <w:tab/>
      </w:r>
      <w:r w:rsidRPr="00360049">
        <w:rPr>
          <w:rStyle w:val="Voimakas"/>
          <w:b w:val="0"/>
          <w:bCs w:val="0"/>
          <w:lang w:val="sv-SE"/>
        </w:rPr>
        <w:t>Mia Spolander</w:t>
      </w:r>
    </w:p>
    <w:p w14:paraId="7B838B2D" w14:textId="77777777" w:rsidR="00591612" w:rsidRPr="00360049" w:rsidRDefault="00591612" w:rsidP="00591612">
      <w:pPr>
        <w:spacing w:before="100" w:beforeAutospacing="1" w:after="100" w:afterAutospacing="1" w:line="240" w:lineRule="auto"/>
        <w:rPr>
          <w:rFonts w:eastAsia="Times New Roman" w:cs="Times New Roman"/>
          <w:lang w:val="sv-SE" w:eastAsia="fi-FI"/>
        </w:rPr>
      </w:pPr>
    </w:p>
    <w:p w14:paraId="25A55423" w14:textId="77777777" w:rsidR="00C41E25" w:rsidRPr="00360049" w:rsidRDefault="00C41E25" w:rsidP="00386082">
      <w:pPr>
        <w:pStyle w:val="Normaalilopputeksti"/>
        <w:rPr>
          <w:lang w:val="sv-SE"/>
        </w:rPr>
      </w:pPr>
    </w:p>
    <w:p w14:paraId="6A120584" w14:textId="77777777" w:rsidR="00C41E25" w:rsidRPr="00360049" w:rsidRDefault="00C41E25" w:rsidP="00386082">
      <w:pPr>
        <w:pStyle w:val="Normaalilopputeksti"/>
        <w:rPr>
          <w:lang w:val="sv-SE"/>
        </w:rPr>
      </w:pPr>
    </w:p>
    <w:p w14:paraId="1FED99F8" w14:textId="77777777" w:rsidR="00C41E25" w:rsidRPr="00360049" w:rsidRDefault="00C41E25" w:rsidP="00386082">
      <w:pPr>
        <w:pStyle w:val="Normaalilopputeksti"/>
        <w:rPr>
          <w:lang w:val="sv-SE"/>
        </w:rPr>
      </w:pPr>
    </w:p>
    <w:p w14:paraId="0A41A6A8" w14:textId="77777777" w:rsidR="00C41E25" w:rsidRPr="00360049" w:rsidRDefault="00C41E25" w:rsidP="00386082">
      <w:pPr>
        <w:pStyle w:val="Normaalilopputeksti"/>
        <w:rPr>
          <w:lang w:val="sv-SE"/>
        </w:rPr>
      </w:pPr>
    </w:p>
    <w:p w14:paraId="76BA7D34" w14:textId="77777777" w:rsidR="00C41E25" w:rsidRPr="00360049" w:rsidRDefault="00C41E25" w:rsidP="00386082">
      <w:pPr>
        <w:pStyle w:val="Normaalilopputeksti"/>
        <w:rPr>
          <w:lang w:val="sv-SE"/>
        </w:rPr>
      </w:pPr>
    </w:p>
    <w:p w14:paraId="32F67D23" w14:textId="77777777" w:rsidR="00C41E25" w:rsidRPr="00360049" w:rsidRDefault="00C41E25" w:rsidP="00386082">
      <w:pPr>
        <w:pStyle w:val="Normaalilopputeksti"/>
        <w:rPr>
          <w:lang w:val="sv-SE"/>
        </w:rPr>
      </w:pPr>
    </w:p>
    <w:p w14:paraId="5FCE4500" w14:textId="77777777" w:rsidR="00C41E25" w:rsidRPr="00360049" w:rsidRDefault="00C41E25" w:rsidP="00386082">
      <w:pPr>
        <w:pStyle w:val="Normaalilopputeksti"/>
        <w:rPr>
          <w:lang w:val="sv-SE"/>
        </w:rPr>
      </w:pPr>
    </w:p>
    <w:p w14:paraId="554BFC42" w14:textId="77777777" w:rsidR="00C41E25" w:rsidRPr="00360049" w:rsidRDefault="00C41E25" w:rsidP="00386082">
      <w:pPr>
        <w:pStyle w:val="Normaalilopputeksti"/>
        <w:rPr>
          <w:lang w:val="sv-SE"/>
        </w:rPr>
      </w:pPr>
    </w:p>
    <w:p w14:paraId="68C16221" w14:textId="77777777" w:rsidR="00C41E25" w:rsidRPr="00360049" w:rsidRDefault="00C41E25" w:rsidP="00386082">
      <w:pPr>
        <w:pStyle w:val="Normaalilopputeksti"/>
        <w:rPr>
          <w:lang w:val="sv-SE"/>
        </w:rPr>
      </w:pPr>
    </w:p>
    <w:sectPr w:rsidR="00C41E25" w:rsidRPr="00360049" w:rsidSect="00920DAD">
      <w:headerReference w:type="default" r:id="rId8"/>
      <w:headerReference w:type="first" r:id="rId9"/>
      <w:footerReference w:type="first" r:id="rId10"/>
      <w:pgSz w:w="11906" w:h="16838"/>
      <w:pgMar w:top="1417" w:right="1134" w:bottom="1417"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952F47" w14:textId="77777777" w:rsidR="00912395" w:rsidRDefault="00912395" w:rsidP="00CD7686">
      <w:pPr>
        <w:spacing w:after="0" w:line="240" w:lineRule="auto"/>
      </w:pPr>
      <w:r>
        <w:separator/>
      </w:r>
    </w:p>
  </w:endnote>
  <w:endnote w:type="continuationSeparator" w:id="0">
    <w:p w14:paraId="348E34CB" w14:textId="77777777" w:rsidR="00912395" w:rsidRDefault="00912395" w:rsidP="00CD76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6FAE0" w14:textId="70EE3590" w:rsidR="00667211" w:rsidRPr="00386082" w:rsidRDefault="008E63E8" w:rsidP="00920DAD">
    <w:pPr>
      <w:pStyle w:val="Normaaliharmaa"/>
      <w:ind w:left="0"/>
      <w:rPr>
        <w:lang w:val="en-US"/>
      </w:rPr>
    </w:pPr>
    <w:r w:rsidRPr="00386082">
      <w:rPr>
        <w:noProof/>
        <w:lang w:val="en-US"/>
      </w:rPr>
      <mc:AlternateContent>
        <mc:Choice Requires="wps">
          <w:drawing>
            <wp:anchor distT="0" distB="0" distL="114300" distR="114300" simplePos="0" relativeHeight="251659264" behindDoc="0" locked="0" layoutInCell="1" allowOverlap="1" wp14:anchorId="35EDA4F8" wp14:editId="5785D9E3">
              <wp:simplePos x="0" y="0"/>
              <wp:positionH relativeFrom="column">
                <wp:posOffset>12700</wp:posOffset>
              </wp:positionH>
              <wp:positionV relativeFrom="paragraph">
                <wp:posOffset>167005</wp:posOffset>
              </wp:positionV>
              <wp:extent cx="6124575" cy="0"/>
              <wp:effectExtent l="0" t="0" r="0" b="0"/>
              <wp:wrapNone/>
              <wp:docPr id="5" name="Suora yhdysviiva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6124575" cy="0"/>
                      </a:xfrm>
                      <a:prstGeom prst="line">
                        <a:avLst/>
                      </a:prstGeom>
                      <a:ln>
                        <a:solidFill>
                          <a:schemeClr val="bg2">
                            <a:lumMod val="50000"/>
                          </a:schemeClr>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26F9913" id="Suora yhdysviiva 5" o:spid="_x0000_s1026" alt="&quot;&quot;"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pt,13.15pt" to="483.25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" strokecolor="#747070 [1614]" strokeweight=".5pt">
              <v:stroke joinstyle="miter"/>
            </v:line>
          </w:pict>
        </mc:Fallback>
      </mc:AlternateContent>
    </w:r>
    <w:r w:rsidRPr="00386082">
      <w:rPr>
        <w:lang w:val="en-US"/>
      </w:rPr>
      <w:br/>
    </w:r>
    <w:r w:rsidR="00386082" w:rsidRPr="00386082">
      <w:rPr>
        <w:lang w:val="en-US"/>
      </w:rPr>
      <w:t>Ombudsman for Equality</w:t>
    </w:r>
    <w:r w:rsidRPr="00386082">
      <w:rPr>
        <w:lang w:val="en-US"/>
      </w:rPr>
      <w:tab/>
      <w:t>www.tasa-arvo.fi</w:t>
    </w:r>
    <w:r w:rsidR="00667211" w:rsidRPr="00386082">
      <w:rPr>
        <w:lang w:val="en-US"/>
      </w:rPr>
      <w:br/>
    </w:r>
    <w:proofErr w:type="spellStart"/>
    <w:r w:rsidR="00386082" w:rsidRPr="009F09FB">
      <w:rPr>
        <w:lang w:val="en-US"/>
      </w:rPr>
      <w:t>P.O.Box</w:t>
    </w:r>
    <w:proofErr w:type="spellEnd"/>
    <w:r w:rsidR="00386082" w:rsidRPr="009F09FB">
      <w:rPr>
        <w:lang w:val="en-US"/>
      </w:rPr>
      <w:t xml:space="preserve"> </w:t>
    </w:r>
    <w:r w:rsidR="00386082">
      <w:rPr>
        <w:lang w:val="en-US"/>
      </w:rPr>
      <w:t>22</w:t>
    </w:r>
    <w:r w:rsidR="00386082" w:rsidRPr="009F09FB">
      <w:rPr>
        <w:lang w:val="en-US"/>
      </w:rPr>
      <w:t xml:space="preserve">, </w:t>
    </w:r>
    <w:r w:rsidR="00386082">
      <w:rPr>
        <w:lang w:val="en-US"/>
      </w:rPr>
      <w:t>FI-</w:t>
    </w:r>
    <w:r w:rsidR="00386082" w:rsidRPr="009F09FB">
      <w:rPr>
        <w:lang w:val="en-US"/>
      </w:rPr>
      <w:t>00023 GOVERNMENT</w:t>
    </w:r>
    <w:r w:rsidR="00386082" w:rsidRPr="00386082">
      <w:rPr>
        <w:lang w:val="en-US"/>
      </w:rPr>
      <w:t xml:space="preserve"> </w:t>
    </w:r>
    <w:r w:rsidR="00386082">
      <w:rPr>
        <w:lang w:val="en-US"/>
      </w:rPr>
      <w:t xml:space="preserve">    </w:t>
    </w:r>
    <w:r w:rsidR="00386082" w:rsidRPr="009F09FB">
      <w:rPr>
        <w:lang w:val="en-US"/>
      </w:rPr>
      <w:t xml:space="preserve">tel. </w:t>
    </w:r>
    <w:r w:rsidR="00386082">
      <w:rPr>
        <w:lang w:val="en-US"/>
      </w:rPr>
      <w:t xml:space="preserve">+358 </w:t>
    </w:r>
    <w:r w:rsidR="00386082" w:rsidRPr="009F09FB">
      <w:rPr>
        <w:lang w:val="en-US"/>
      </w:rPr>
      <w:t>295 666 830 (switchboard)</w:t>
    </w:r>
    <w:r w:rsidR="00667211" w:rsidRPr="00386082">
      <w:rPr>
        <w:lang w:val="en-US"/>
      </w:rPr>
      <w:ptab w:relativeTo="margin" w:alignment="right" w:leader="none"/>
    </w:r>
    <w:r w:rsidRPr="00386082">
      <w:rPr>
        <w:lang w:val="en-US"/>
      </w:rPr>
      <w:t xml:space="preserve"> tasa-arvo@oikeus.fi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DE1A98" w14:textId="77777777" w:rsidR="00912395" w:rsidRDefault="00912395" w:rsidP="00CD7686">
      <w:pPr>
        <w:spacing w:after="0" w:line="240" w:lineRule="auto"/>
      </w:pPr>
      <w:r>
        <w:separator/>
      </w:r>
    </w:p>
  </w:footnote>
  <w:footnote w:type="continuationSeparator" w:id="0">
    <w:p w14:paraId="210D6605" w14:textId="77777777" w:rsidR="00912395" w:rsidRDefault="00912395" w:rsidP="00CD7686">
      <w:pPr>
        <w:spacing w:after="0" w:line="240" w:lineRule="auto"/>
      </w:pPr>
      <w:r>
        <w:continuationSeparator/>
      </w:r>
    </w:p>
  </w:footnote>
  <w:footnote w:id="1">
    <w:p w14:paraId="387CC5A4" w14:textId="77777777" w:rsidR="00591612" w:rsidRDefault="00591612" w:rsidP="00591612">
      <w:pPr>
        <w:pStyle w:val="Alaviitteenteksti"/>
      </w:pPr>
      <w:r>
        <w:rPr>
          <w:rStyle w:val="Alaviitteenviite"/>
        </w:rPr>
        <w:footnoteRef/>
      </w:r>
      <w:r w:rsidRPr="002E6435">
        <w:t xml:space="preserve"> </w:t>
      </w:r>
      <w:r>
        <w:t>OKV/1905/10/2022 and OKV/488/70/2025.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03766" w14:textId="3CA37F97" w:rsidR="00CD7686" w:rsidRDefault="00CD7686">
    <w:pPr>
      <w:pStyle w:val="Yltunniste"/>
    </w:pPr>
    <w:r>
      <w:ptab w:relativeTo="margin" w:alignment="center" w:leader="none"/>
    </w:r>
    <w:r>
      <w:ptab w:relativeTo="margin" w:alignment="right" w:leader="none"/>
    </w:r>
    <w:r w:rsidR="007737E1" w:rsidRPr="0007013F">
      <w:rPr>
        <w:color w:val="767171" w:themeColor="background2" w:themeShade="80"/>
        <w:sz w:val="20"/>
        <w:szCs w:val="20"/>
      </w:rPr>
      <w:t>(</w:t>
    </w:r>
    <w:r w:rsidR="007737E1" w:rsidRPr="0007013F">
      <w:rPr>
        <w:color w:val="767171" w:themeColor="background2" w:themeShade="80"/>
        <w:sz w:val="20"/>
        <w:szCs w:val="20"/>
      </w:rPr>
      <w:fldChar w:fldCharType="begin"/>
    </w:r>
    <w:r w:rsidR="007737E1" w:rsidRPr="0007013F">
      <w:rPr>
        <w:color w:val="767171" w:themeColor="background2" w:themeShade="80"/>
        <w:sz w:val="20"/>
        <w:szCs w:val="20"/>
      </w:rPr>
      <w:instrText>PAGE  \* Arabic  \* MERGEFORMAT</w:instrText>
    </w:r>
    <w:r w:rsidR="007737E1" w:rsidRPr="0007013F">
      <w:rPr>
        <w:color w:val="767171" w:themeColor="background2" w:themeShade="80"/>
        <w:sz w:val="20"/>
        <w:szCs w:val="20"/>
      </w:rPr>
      <w:fldChar w:fldCharType="separate"/>
    </w:r>
    <w:r w:rsidR="007737E1">
      <w:rPr>
        <w:color w:val="767171" w:themeColor="background2" w:themeShade="80"/>
        <w:sz w:val="20"/>
        <w:szCs w:val="20"/>
      </w:rPr>
      <w:t>1</w:t>
    </w:r>
    <w:r w:rsidR="007737E1" w:rsidRPr="0007013F">
      <w:rPr>
        <w:color w:val="767171" w:themeColor="background2" w:themeShade="80"/>
        <w:sz w:val="20"/>
        <w:szCs w:val="20"/>
      </w:rPr>
      <w:fldChar w:fldCharType="end"/>
    </w:r>
    <w:r w:rsidR="007737E1" w:rsidRPr="0007013F">
      <w:rPr>
        <w:color w:val="767171" w:themeColor="background2" w:themeShade="80"/>
        <w:sz w:val="20"/>
        <w:szCs w:val="20"/>
      </w:rPr>
      <w:t>/</w:t>
    </w:r>
    <w:r w:rsidR="007737E1" w:rsidRPr="0007013F">
      <w:rPr>
        <w:color w:val="767171" w:themeColor="background2" w:themeShade="80"/>
        <w:sz w:val="20"/>
        <w:szCs w:val="20"/>
      </w:rPr>
      <w:fldChar w:fldCharType="begin"/>
    </w:r>
    <w:r w:rsidR="007737E1" w:rsidRPr="0007013F">
      <w:rPr>
        <w:color w:val="767171" w:themeColor="background2" w:themeShade="80"/>
        <w:sz w:val="20"/>
        <w:szCs w:val="20"/>
      </w:rPr>
      <w:instrText>NUMPAGES  \* Arabic  \* MERGEFORMAT</w:instrText>
    </w:r>
    <w:r w:rsidR="007737E1" w:rsidRPr="0007013F">
      <w:rPr>
        <w:color w:val="767171" w:themeColor="background2" w:themeShade="80"/>
        <w:sz w:val="20"/>
        <w:szCs w:val="20"/>
      </w:rPr>
      <w:fldChar w:fldCharType="separate"/>
    </w:r>
    <w:r w:rsidR="007737E1">
      <w:rPr>
        <w:color w:val="767171" w:themeColor="background2" w:themeShade="80"/>
        <w:sz w:val="20"/>
        <w:szCs w:val="20"/>
      </w:rPr>
      <w:t>2</w:t>
    </w:r>
    <w:r w:rsidR="007737E1" w:rsidRPr="0007013F">
      <w:rPr>
        <w:color w:val="767171" w:themeColor="background2" w:themeShade="80"/>
        <w:sz w:val="20"/>
        <w:szCs w:val="20"/>
      </w:rPr>
      <w:fldChar w:fldCharType="end"/>
    </w:r>
    <w:r w:rsidR="007737E1" w:rsidRPr="0007013F">
      <w:rPr>
        <w:color w:val="767171" w:themeColor="background2" w:themeShade="80"/>
        <w:sz w:val="20"/>
        <w:szCs w:val="20"/>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ulukkoRuudukko"/>
      <w:tblW w:w="96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9"/>
      <w:gridCol w:w="1996"/>
      <w:gridCol w:w="2628"/>
      <w:gridCol w:w="1809"/>
    </w:tblGrid>
    <w:tr w:rsidR="00886FEB" w:rsidRPr="00386082" w14:paraId="2D076184" w14:textId="4188F31E" w:rsidTr="00886FEB">
      <w:tc>
        <w:tcPr>
          <w:tcW w:w="3249" w:type="dxa"/>
        </w:tcPr>
        <w:p w14:paraId="1ADA81E5" w14:textId="7A316119" w:rsidR="0007013F" w:rsidRPr="00386082" w:rsidRDefault="00886FEB" w:rsidP="00E7021A">
          <w:pPr>
            <w:pStyle w:val="Normaaliylosamusta"/>
            <w:rPr>
              <w:lang w:val="en-US"/>
            </w:rPr>
          </w:pPr>
          <w:r>
            <w:rPr>
              <w:rFonts w:cs="Times New Roman"/>
              <w:noProof/>
              <w:sz w:val="32"/>
              <w:szCs w:val="32"/>
              <w:lang w:val="en-US" w:eastAsia="fi-FI"/>
            </w:rPr>
            <w:drawing>
              <wp:inline distT="0" distB="0" distL="0" distR="0" wp14:anchorId="399F8AE5" wp14:editId="7E4FCB6F">
                <wp:extent cx="1926077" cy="565785"/>
                <wp:effectExtent l="0" t="0" r="0" b="5715"/>
                <wp:docPr id="4" name="Kuva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Kuva 4">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12002" cy="649775"/>
                        </a:xfrm>
                        <a:prstGeom prst="rect">
                          <a:avLst/>
                        </a:prstGeom>
                        <a:noFill/>
                        <a:ln>
                          <a:noFill/>
                        </a:ln>
                      </pic:spPr>
                    </pic:pic>
                  </a:graphicData>
                </a:graphic>
              </wp:inline>
            </w:drawing>
          </w:r>
        </w:p>
      </w:tc>
      <w:tc>
        <w:tcPr>
          <w:tcW w:w="1996" w:type="dxa"/>
        </w:tcPr>
        <w:p w14:paraId="4BB5E843" w14:textId="77777777" w:rsidR="0007013F" w:rsidRPr="00386082" w:rsidRDefault="0007013F" w:rsidP="00CD7686">
          <w:pPr>
            <w:pStyle w:val="Yltunniste"/>
            <w:rPr>
              <w:lang w:val="en-US"/>
            </w:rPr>
          </w:pPr>
        </w:p>
      </w:tc>
      <w:tc>
        <w:tcPr>
          <w:tcW w:w="2628" w:type="dxa"/>
          <w:vAlign w:val="bottom"/>
        </w:tcPr>
        <w:p w14:paraId="1C9C236A" w14:textId="4987B267" w:rsidR="0007013F" w:rsidRPr="00386082" w:rsidRDefault="0007013F" w:rsidP="0007013F">
          <w:pPr>
            <w:pStyle w:val="Yltunnisteotsikko"/>
            <w:rPr>
              <w:lang w:val="en-US"/>
            </w:rPr>
          </w:pPr>
        </w:p>
      </w:tc>
      <w:tc>
        <w:tcPr>
          <w:tcW w:w="1809" w:type="dxa"/>
          <w:vAlign w:val="bottom"/>
        </w:tcPr>
        <w:p w14:paraId="3DE3A0D3" w14:textId="4C86BD66" w:rsidR="0007013F" w:rsidRPr="00386082" w:rsidRDefault="0007013F" w:rsidP="00BC1B06">
          <w:pPr>
            <w:pStyle w:val="Yltunniste"/>
            <w:ind w:left="891"/>
            <w:jc w:val="right"/>
            <w:rPr>
              <w:color w:val="767171" w:themeColor="background2" w:themeShade="80"/>
              <w:sz w:val="20"/>
              <w:szCs w:val="20"/>
              <w:lang w:val="en-US"/>
            </w:rPr>
          </w:pPr>
          <w:r w:rsidRPr="00386082">
            <w:rPr>
              <w:color w:val="767171" w:themeColor="background2" w:themeShade="80"/>
              <w:sz w:val="20"/>
              <w:szCs w:val="20"/>
              <w:lang w:val="en-US"/>
            </w:rPr>
            <w:t>(</w:t>
          </w:r>
          <w:r w:rsidRPr="00386082">
            <w:rPr>
              <w:color w:val="767171" w:themeColor="background2" w:themeShade="80"/>
              <w:sz w:val="20"/>
              <w:szCs w:val="20"/>
              <w:lang w:val="en-US"/>
            </w:rPr>
            <w:fldChar w:fldCharType="begin"/>
          </w:r>
          <w:r w:rsidRPr="00386082">
            <w:rPr>
              <w:color w:val="767171" w:themeColor="background2" w:themeShade="80"/>
              <w:sz w:val="20"/>
              <w:szCs w:val="20"/>
              <w:lang w:val="en-US"/>
            </w:rPr>
            <w:instrText>PAGE  \* Arabic  \* MERGEFORMAT</w:instrText>
          </w:r>
          <w:r w:rsidRPr="00386082">
            <w:rPr>
              <w:color w:val="767171" w:themeColor="background2" w:themeShade="80"/>
              <w:sz w:val="20"/>
              <w:szCs w:val="20"/>
              <w:lang w:val="en-US"/>
            </w:rPr>
            <w:fldChar w:fldCharType="separate"/>
          </w:r>
          <w:r w:rsidRPr="00386082">
            <w:rPr>
              <w:color w:val="767171" w:themeColor="background2" w:themeShade="80"/>
              <w:sz w:val="20"/>
              <w:szCs w:val="20"/>
              <w:lang w:val="en-US"/>
            </w:rPr>
            <w:t>1</w:t>
          </w:r>
          <w:r w:rsidRPr="00386082">
            <w:rPr>
              <w:color w:val="767171" w:themeColor="background2" w:themeShade="80"/>
              <w:sz w:val="20"/>
              <w:szCs w:val="20"/>
              <w:lang w:val="en-US"/>
            </w:rPr>
            <w:fldChar w:fldCharType="end"/>
          </w:r>
          <w:r w:rsidRPr="00386082">
            <w:rPr>
              <w:color w:val="767171" w:themeColor="background2" w:themeShade="80"/>
              <w:sz w:val="20"/>
              <w:szCs w:val="20"/>
              <w:lang w:val="en-US"/>
            </w:rPr>
            <w:t>/</w:t>
          </w:r>
          <w:r w:rsidRPr="00386082">
            <w:rPr>
              <w:color w:val="767171" w:themeColor="background2" w:themeShade="80"/>
              <w:sz w:val="20"/>
              <w:szCs w:val="20"/>
              <w:lang w:val="en-US"/>
            </w:rPr>
            <w:fldChar w:fldCharType="begin"/>
          </w:r>
          <w:r w:rsidRPr="00386082">
            <w:rPr>
              <w:color w:val="767171" w:themeColor="background2" w:themeShade="80"/>
              <w:sz w:val="20"/>
              <w:szCs w:val="20"/>
              <w:lang w:val="en-US"/>
            </w:rPr>
            <w:instrText>NUMPAGES  \* Arabic  \* MERGEFORMAT</w:instrText>
          </w:r>
          <w:r w:rsidRPr="00386082">
            <w:rPr>
              <w:color w:val="767171" w:themeColor="background2" w:themeShade="80"/>
              <w:sz w:val="20"/>
              <w:szCs w:val="20"/>
              <w:lang w:val="en-US"/>
            </w:rPr>
            <w:fldChar w:fldCharType="separate"/>
          </w:r>
          <w:r w:rsidRPr="00386082">
            <w:rPr>
              <w:color w:val="767171" w:themeColor="background2" w:themeShade="80"/>
              <w:sz w:val="20"/>
              <w:szCs w:val="20"/>
              <w:lang w:val="en-US"/>
            </w:rPr>
            <w:t>2</w:t>
          </w:r>
          <w:r w:rsidRPr="00386082">
            <w:rPr>
              <w:color w:val="767171" w:themeColor="background2" w:themeShade="80"/>
              <w:sz w:val="20"/>
              <w:szCs w:val="20"/>
              <w:lang w:val="en-US"/>
            </w:rPr>
            <w:fldChar w:fldCharType="end"/>
          </w:r>
          <w:r w:rsidRPr="00386082">
            <w:rPr>
              <w:color w:val="767171" w:themeColor="background2" w:themeShade="80"/>
              <w:sz w:val="20"/>
              <w:szCs w:val="20"/>
              <w:lang w:val="en-US"/>
            </w:rPr>
            <w:t>)</w:t>
          </w:r>
        </w:p>
      </w:tc>
    </w:tr>
  </w:tbl>
  <w:p w14:paraId="484002A3" w14:textId="0C6DC403" w:rsidR="00CD7686" w:rsidRPr="00386082" w:rsidRDefault="00CD7686" w:rsidP="00CD7686">
    <w:pPr>
      <w:pStyle w:val="Yltunniste"/>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23C65"/>
    <w:multiLevelType w:val="hybridMultilevel"/>
    <w:tmpl w:val="64769D24"/>
    <w:lvl w:ilvl="0" w:tplc="7A86CD00">
      <w:start w:val="1"/>
      <w:numFmt w:val="bullet"/>
      <w:pStyle w:val="Luettelotaso2"/>
      <w:lvlText w:val=""/>
      <w:lvlJc w:val="left"/>
      <w:pPr>
        <w:ind w:left="2421" w:hanging="360"/>
      </w:pPr>
      <w:rPr>
        <w:rFonts w:ascii="Symbol" w:hAnsi="Symbol" w:hint="default"/>
      </w:rPr>
    </w:lvl>
    <w:lvl w:ilvl="1" w:tplc="040B0003" w:tentative="1">
      <w:start w:val="1"/>
      <w:numFmt w:val="bullet"/>
      <w:lvlText w:val="o"/>
      <w:lvlJc w:val="left"/>
      <w:pPr>
        <w:ind w:left="3141" w:hanging="360"/>
      </w:pPr>
      <w:rPr>
        <w:rFonts w:ascii="Courier New" w:hAnsi="Courier New" w:cs="Courier New" w:hint="default"/>
      </w:rPr>
    </w:lvl>
    <w:lvl w:ilvl="2" w:tplc="040B0005" w:tentative="1">
      <w:start w:val="1"/>
      <w:numFmt w:val="bullet"/>
      <w:lvlText w:val=""/>
      <w:lvlJc w:val="left"/>
      <w:pPr>
        <w:ind w:left="3861" w:hanging="360"/>
      </w:pPr>
      <w:rPr>
        <w:rFonts w:ascii="Wingdings" w:hAnsi="Wingdings" w:hint="default"/>
      </w:rPr>
    </w:lvl>
    <w:lvl w:ilvl="3" w:tplc="040B0001" w:tentative="1">
      <w:start w:val="1"/>
      <w:numFmt w:val="bullet"/>
      <w:lvlText w:val=""/>
      <w:lvlJc w:val="left"/>
      <w:pPr>
        <w:ind w:left="4581" w:hanging="360"/>
      </w:pPr>
      <w:rPr>
        <w:rFonts w:ascii="Symbol" w:hAnsi="Symbol" w:hint="default"/>
      </w:rPr>
    </w:lvl>
    <w:lvl w:ilvl="4" w:tplc="040B0003" w:tentative="1">
      <w:start w:val="1"/>
      <w:numFmt w:val="bullet"/>
      <w:lvlText w:val="o"/>
      <w:lvlJc w:val="left"/>
      <w:pPr>
        <w:ind w:left="5301" w:hanging="360"/>
      </w:pPr>
      <w:rPr>
        <w:rFonts w:ascii="Courier New" w:hAnsi="Courier New" w:cs="Courier New" w:hint="default"/>
      </w:rPr>
    </w:lvl>
    <w:lvl w:ilvl="5" w:tplc="040B0005" w:tentative="1">
      <w:start w:val="1"/>
      <w:numFmt w:val="bullet"/>
      <w:lvlText w:val=""/>
      <w:lvlJc w:val="left"/>
      <w:pPr>
        <w:ind w:left="6021" w:hanging="360"/>
      </w:pPr>
      <w:rPr>
        <w:rFonts w:ascii="Wingdings" w:hAnsi="Wingdings" w:hint="default"/>
      </w:rPr>
    </w:lvl>
    <w:lvl w:ilvl="6" w:tplc="040B0001" w:tentative="1">
      <w:start w:val="1"/>
      <w:numFmt w:val="bullet"/>
      <w:lvlText w:val=""/>
      <w:lvlJc w:val="left"/>
      <w:pPr>
        <w:ind w:left="6741" w:hanging="360"/>
      </w:pPr>
      <w:rPr>
        <w:rFonts w:ascii="Symbol" w:hAnsi="Symbol" w:hint="default"/>
      </w:rPr>
    </w:lvl>
    <w:lvl w:ilvl="7" w:tplc="040B0003" w:tentative="1">
      <w:start w:val="1"/>
      <w:numFmt w:val="bullet"/>
      <w:lvlText w:val="o"/>
      <w:lvlJc w:val="left"/>
      <w:pPr>
        <w:ind w:left="7461" w:hanging="360"/>
      </w:pPr>
      <w:rPr>
        <w:rFonts w:ascii="Courier New" w:hAnsi="Courier New" w:cs="Courier New" w:hint="default"/>
      </w:rPr>
    </w:lvl>
    <w:lvl w:ilvl="8" w:tplc="040B0005" w:tentative="1">
      <w:start w:val="1"/>
      <w:numFmt w:val="bullet"/>
      <w:lvlText w:val=""/>
      <w:lvlJc w:val="left"/>
      <w:pPr>
        <w:ind w:left="8181" w:hanging="360"/>
      </w:pPr>
      <w:rPr>
        <w:rFonts w:ascii="Wingdings" w:hAnsi="Wingdings" w:hint="default"/>
      </w:rPr>
    </w:lvl>
  </w:abstractNum>
  <w:abstractNum w:abstractNumId="1" w15:restartNumberingAfterBreak="0">
    <w:nsid w:val="1CD25F38"/>
    <w:multiLevelType w:val="hybridMultilevel"/>
    <w:tmpl w:val="902A3F26"/>
    <w:lvl w:ilvl="0" w:tplc="13A4D264">
      <w:start w:val="1"/>
      <w:numFmt w:val="bullet"/>
      <w:pStyle w:val="Luettelokappale"/>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2" w15:restartNumberingAfterBreak="0">
    <w:nsid w:val="1CE40AA0"/>
    <w:multiLevelType w:val="multilevel"/>
    <w:tmpl w:val="989893D8"/>
    <w:lvl w:ilvl="0">
      <w:start w:val="1"/>
      <w:numFmt w:val="bullet"/>
      <w:lvlText w:val=""/>
      <w:lvlJc w:val="left"/>
      <w:pPr>
        <w:tabs>
          <w:tab w:val="num" w:pos="2384"/>
        </w:tabs>
        <w:ind w:left="2384" w:hanging="360"/>
      </w:pPr>
      <w:rPr>
        <w:rFonts w:ascii="Symbol" w:hAnsi="Symbol" w:hint="default"/>
        <w:sz w:val="20"/>
      </w:rPr>
    </w:lvl>
    <w:lvl w:ilvl="1" w:tentative="1">
      <w:start w:val="1"/>
      <w:numFmt w:val="bullet"/>
      <w:lvlText w:val="o"/>
      <w:lvlJc w:val="left"/>
      <w:pPr>
        <w:tabs>
          <w:tab w:val="num" w:pos="3104"/>
        </w:tabs>
        <w:ind w:left="3104" w:hanging="360"/>
      </w:pPr>
      <w:rPr>
        <w:rFonts w:ascii="Courier New" w:hAnsi="Courier New" w:hint="default"/>
        <w:sz w:val="20"/>
      </w:rPr>
    </w:lvl>
    <w:lvl w:ilvl="2" w:tentative="1">
      <w:start w:val="1"/>
      <w:numFmt w:val="bullet"/>
      <w:lvlText w:val=""/>
      <w:lvlJc w:val="left"/>
      <w:pPr>
        <w:tabs>
          <w:tab w:val="num" w:pos="3824"/>
        </w:tabs>
        <w:ind w:left="3824" w:hanging="360"/>
      </w:pPr>
      <w:rPr>
        <w:rFonts w:ascii="Wingdings" w:hAnsi="Wingdings" w:hint="default"/>
        <w:sz w:val="20"/>
      </w:rPr>
    </w:lvl>
    <w:lvl w:ilvl="3" w:tentative="1">
      <w:start w:val="1"/>
      <w:numFmt w:val="bullet"/>
      <w:lvlText w:val=""/>
      <w:lvlJc w:val="left"/>
      <w:pPr>
        <w:tabs>
          <w:tab w:val="num" w:pos="4544"/>
        </w:tabs>
        <w:ind w:left="4544" w:hanging="360"/>
      </w:pPr>
      <w:rPr>
        <w:rFonts w:ascii="Wingdings" w:hAnsi="Wingdings" w:hint="default"/>
        <w:sz w:val="20"/>
      </w:rPr>
    </w:lvl>
    <w:lvl w:ilvl="4" w:tentative="1">
      <w:start w:val="1"/>
      <w:numFmt w:val="bullet"/>
      <w:lvlText w:val=""/>
      <w:lvlJc w:val="left"/>
      <w:pPr>
        <w:tabs>
          <w:tab w:val="num" w:pos="5264"/>
        </w:tabs>
        <w:ind w:left="5264" w:hanging="360"/>
      </w:pPr>
      <w:rPr>
        <w:rFonts w:ascii="Wingdings" w:hAnsi="Wingdings" w:hint="default"/>
        <w:sz w:val="20"/>
      </w:rPr>
    </w:lvl>
    <w:lvl w:ilvl="5" w:tentative="1">
      <w:start w:val="1"/>
      <w:numFmt w:val="bullet"/>
      <w:lvlText w:val=""/>
      <w:lvlJc w:val="left"/>
      <w:pPr>
        <w:tabs>
          <w:tab w:val="num" w:pos="5984"/>
        </w:tabs>
        <w:ind w:left="5984" w:hanging="360"/>
      </w:pPr>
      <w:rPr>
        <w:rFonts w:ascii="Wingdings" w:hAnsi="Wingdings" w:hint="default"/>
        <w:sz w:val="20"/>
      </w:rPr>
    </w:lvl>
    <w:lvl w:ilvl="6" w:tentative="1">
      <w:start w:val="1"/>
      <w:numFmt w:val="bullet"/>
      <w:lvlText w:val=""/>
      <w:lvlJc w:val="left"/>
      <w:pPr>
        <w:tabs>
          <w:tab w:val="num" w:pos="6704"/>
        </w:tabs>
        <w:ind w:left="6704" w:hanging="360"/>
      </w:pPr>
      <w:rPr>
        <w:rFonts w:ascii="Wingdings" w:hAnsi="Wingdings" w:hint="default"/>
        <w:sz w:val="20"/>
      </w:rPr>
    </w:lvl>
    <w:lvl w:ilvl="7" w:tentative="1">
      <w:start w:val="1"/>
      <w:numFmt w:val="bullet"/>
      <w:lvlText w:val=""/>
      <w:lvlJc w:val="left"/>
      <w:pPr>
        <w:tabs>
          <w:tab w:val="num" w:pos="7424"/>
        </w:tabs>
        <w:ind w:left="7424" w:hanging="360"/>
      </w:pPr>
      <w:rPr>
        <w:rFonts w:ascii="Wingdings" w:hAnsi="Wingdings" w:hint="default"/>
        <w:sz w:val="20"/>
      </w:rPr>
    </w:lvl>
    <w:lvl w:ilvl="8" w:tentative="1">
      <w:start w:val="1"/>
      <w:numFmt w:val="bullet"/>
      <w:lvlText w:val=""/>
      <w:lvlJc w:val="left"/>
      <w:pPr>
        <w:tabs>
          <w:tab w:val="num" w:pos="8144"/>
        </w:tabs>
        <w:ind w:left="8144" w:hanging="360"/>
      </w:pPr>
      <w:rPr>
        <w:rFonts w:ascii="Wingdings" w:hAnsi="Wingdings" w:hint="default"/>
        <w:sz w:val="20"/>
      </w:rPr>
    </w:lvl>
  </w:abstractNum>
  <w:abstractNum w:abstractNumId="3" w15:restartNumberingAfterBreak="0">
    <w:nsid w:val="21FB61F0"/>
    <w:multiLevelType w:val="multilevel"/>
    <w:tmpl w:val="040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49227CB"/>
    <w:multiLevelType w:val="multilevel"/>
    <w:tmpl w:val="040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8E03BC8"/>
    <w:multiLevelType w:val="hybridMultilevel"/>
    <w:tmpl w:val="1570CBE4"/>
    <w:lvl w:ilvl="0" w:tplc="9B7419BE">
      <w:start w:val="1"/>
      <w:numFmt w:val="decimal"/>
      <w:lvlText w:val="%1)"/>
      <w:lvlJc w:val="left"/>
      <w:pPr>
        <w:ind w:left="1080" w:hanging="360"/>
      </w:pPr>
      <w:rPr>
        <w:rFonts w:hint="default"/>
      </w:rPr>
    </w:lvl>
    <w:lvl w:ilvl="1" w:tplc="040B0019" w:tentative="1">
      <w:start w:val="1"/>
      <w:numFmt w:val="lowerLetter"/>
      <w:lvlText w:val="%2."/>
      <w:lvlJc w:val="left"/>
      <w:pPr>
        <w:ind w:left="1800" w:hanging="360"/>
      </w:pPr>
    </w:lvl>
    <w:lvl w:ilvl="2" w:tplc="040B001B" w:tentative="1">
      <w:start w:val="1"/>
      <w:numFmt w:val="lowerRoman"/>
      <w:lvlText w:val="%3."/>
      <w:lvlJc w:val="right"/>
      <w:pPr>
        <w:ind w:left="2520" w:hanging="180"/>
      </w:pPr>
    </w:lvl>
    <w:lvl w:ilvl="3" w:tplc="040B000F" w:tentative="1">
      <w:start w:val="1"/>
      <w:numFmt w:val="decimal"/>
      <w:lvlText w:val="%4."/>
      <w:lvlJc w:val="left"/>
      <w:pPr>
        <w:ind w:left="3240" w:hanging="360"/>
      </w:pPr>
    </w:lvl>
    <w:lvl w:ilvl="4" w:tplc="040B0019" w:tentative="1">
      <w:start w:val="1"/>
      <w:numFmt w:val="lowerLetter"/>
      <w:lvlText w:val="%5."/>
      <w:lvlJc w:val="left"/>
      <w:pPr>
        <w:ind w:left="3960" w:hanging="360"/>
      </w:pPr>
    </w:lvl>
    <w:lvl w:ilvl="5" w:tplc="040B001B" w:tentative="1">
      <w:start w:val="1"/>
      <w:numFmt w:val="lowerRoman"/>
      <w:lvlText w:val="%6."/>
      <w:lvlJc w:val="right"/>
      <w:pPr>
        <w:ind w:left="4680" w:hanging="180"/>
      </w:pPr>
    </w:lvl>
    <w:lvl w:ilvl="6" w:tplc="040B000F" w:tentative="1">
      <w:start w:val="1"/>
      <w:numFmt w:val="decimal"/>
      <w:lvlText w:val="%7."/>
      <w:lvlJc w:val="left"/>
      <w:pPr>
        <w:ind w:left="5400" w:hanging="360"/>
      </w:pPr>
    </w:lvl>
    <w:lvl w:ilvl="7" w:tplc="040B0019" w:tentative="1">
      <w:start w:val="1"/>
      <w:numFmt w:val="lowerLetter"/>
      <w:lvlText w:val="%8."/>
      <w:lvlJc w:val="left"/>
      <w:pPr>
        <w:ind w:left="6120" w:hanging="360"/>
      </w:pPr>
    </w:lvl>
    <w:lvl w:ilvl="8" w:tplc="040B001B" w:tentative="1">
      <w:start w:val="1"/>
      <w:numFmt w:val="lowerRoman"/>
      <w:lvlText w:val="%9."/>
      <w:lvlJc w:val="right"/>
      <w:pPr>
        <w:ind w:left="6840" w:hanging="180"/>
      </w:pPr>
    </w:lvl>
  </w:abstractNum>
  <w:abstractNum w:abstractNumId="6" w15:restartNumberingAfterBreak="0">
    <w:nsid w:val="54C7285A"/>
    <w:multiLevelType w:val="hybridMultilevel"/>
    <w:tmpl w:val="7C60108C"/>
    <w:lvl w:ilvl="0" w:tplc="F53A6F48">
      <w:start w:val="1"/>
      <w:numFmt w:val="decimal"/>
      <w:pStyle w:val="Luottelonumerot"/>
      <w:lvlText w:val="%1."/>
      <w:lvlJc w:val="left"/>
      <w:pPr>
        <w:ind w:left="1854" w:hanging="360"/>
      </w:pPr>
    </w:lvl>
    <w:lvl w:ilvl="1" w:tplc="040B0019" w:tentative="1">
      <w:start w:val="1"/>
      <w:numFmt w:val="lowerLetter"/>
      <w:lvlText w:val="%2."/>
      <w:lvlJc w:val="left"/>
      <w:pPr>
        <w:ind w:left="2574" w:hanging="360"/>
      </w:pPr>
    </w:lvl>
    <w:lvl w:ilvl="2" w:tplc="040B001B" w:tentative="1">
      <w:start w:val="1"/>
      <w:numFmt w:val="lowerRoman"/>
      <w:lvlText w:val="%3."/>
      <w:lvlJc w:val="right"/>
      <w:pPr>
        <w:ind w:left="3294" w:hanging="180"/>
      </w:pPr>
    </w:lvl>
    <w:lvl w:ilvl="3" w:tplc="040B000F" w:tentative="1">
      <w:start w:val="1"/>
      <w:numFmt w:val="decimal"/>
      <w:lvlText w:val="%4."/>
      <w:lvlJc w:val="left"/>
      <w:pPr>
        <w:ind w:left="4014" w:hanging="360"/>
      </w:pPr>
    </w:lvl>
    <w:lvl w:ilvl="4" w:tplc="040B0019" w:tentative="1">
      <w:start w:val="1"/>
      <w:numFmt w:val="lowerLetter"/>
      <w:lvlText w:val="%5."/>
      <w:lvlJc w:val="left"/>
      <w:pPr>
        <w:ind w:left="4734" w:hanging="360"/>
      </w:pPr>
    </w:lvl>
    <w:lvl w:ilvl="5" w:tplc="040B001B" w:tentative="1">
      <w:start w:val="1"/>
      <w:numFmt w:val="lowerRoman"/>
      <w:lvlText w:val="%6."/>
      <w:lvlJc w:val="right"/>
      <w:pPr>
        <w:ind w:left="5454" w:hanging="180"/>
      </w:pPr>
    </w:lvl>
    <w:lvl w:ilvl="6" w:tplc="040B000F" w:tentative="1">
      <w:start w:val="1"/>
      <w:numFmt w:val="decimal"/>
      <w:lvlText w:val="%7."/>
      <w:lvlJc w:val="left"/>
      <w:pPr>
        <w:ind w:left="6174" w:hanging="360"/>
      </w:pPr>
    </w:lvl>
    <w:lvl w:ilvl="7" w:tplc="040B0019" w:tentative="1">
      <w:start w:val="1"/>
      <w:numFmt w:val="lowerLetter"/>
      <w:lvlText w:val="%8."/>
      <w:lvlJc w:val="left"/>
      <w:pPr>
        <w:ind w:left="6894" w:hanging="360"/>
      </w:pPr>
    </w:lvl>
    <w:lvl w:ilvl="8" w:tplc="040B001B" w:tentative="1">
      <w:start w:val="1"/>
      <w:numFmt w:val="lowerRoman"/>
      <w:lvlText w:val="%9."/>
      <w:lvlJc w:val="right"/>
      <w:pPr>
        <w:ind w:left="7614" w:hanging="180"/>
      </w:pPr>
    </w:lvl>
  </w:abstractNum>
  <w:abstractNum w:abstractNumId="7" w15:restartNumberingAfterBreak="0">
    <w:nsid w:val="569029A1"/>
    <w:multiLevelType w:val="multilevel"/>
    <w:tmpl w:val="868AFA84"/>
    <w:lvl w:ilvl="0">
      <w:start w:val="1"/>
      <w:numFmt w:val="bullet"/>
      <w:lvlText w:val=""/>
      <w:lvlJc w:val="left"/>
      <w:pPr>
        <w:tabs>
          <w:tab w:val="num" w:pos="2384"/>
        </w:tabs>
        <w:ind w:left="2384" w:hanging="360"/>
      </w:pPr>
      <w:rPr>
        <w:rFonts w:ascii="Symbol" w:hAnsi="Symbol" w:hint="default"/>
        <w:sz w:val="20"/>
      </w:rPr>
    </w:lvl>
    <w:lvl w:ilvl="1" w:tentative="1">
      <w:start w:val="1"/>
      <w:numFmt w:val="bullet"/>
      <w:lvlText w:val="o"/>
      <w:lvlJc w:val="left"/>
      <w:pPr>
        <w:tabs>
          <w:tab w:val="num" w:pos="3104"/>
        </w:tabs>
        <w:ind w:left="3104" w:hanging="360"/>
      </w:pPr>
      <w:rPr>
        <w:rFonts w:ascii="Courier New" w:hAnsi="Courier New" w:hint="default"/>
        <w:sz w:val="20"/>
      </w:rPr>
    </w:lvl>
    <w:lvl w:ilvl="2" w:tentative="1">
      <w:start w:val="1"/>
      <w:numFmt w:val="bullet"/>
      <w:lvlText w:val=""/>
      <w:lvlJc w:val="left"/>
      <w:pPr>
        <w:tabs>
          <w:tab w:val="num" w:pos="3824"/>
        </w:tabs>
        <w:ind w:left="3824" w:hanging="360"/>
      </w:pPr>
      <w:rPr>
        <w:rFonts w:ascii="Wingdings" w:hAnsi="Wingdings" w:hint="default"/>
        <w:sz w:val="20"/>
      </w:rPr>
    </w:lvl>
    <w:lvl w:ilvl="3" w:tentative="1">
      <w:start w:val="1"/>
      <w:numFmt w:val="bullet"/>
      <w:lvlText w:val=""/>
      <w:lvlJc w:val="left"/>
      <w:pPr>
        <w:tabs>
          <w:tab w:val="num" w:pos="4544"/>
        </w:tabs>
        <w:ind w:left="4544" w:hanging="360"/>
      </w:pPr>
      <w:rPr>
        <w:rFonts w:ascii="Wingdings" w:hAnsi="Wingdings" w:hint="default"/>
        <w:sz w:val="20"/>
      </w:rPr>
    </w:lvl>
    <w:lvl w:ilvl="4" w:tentative="1">
      <w:start w:val="1"/>
      <w:numFmt w:val="bullet"/>
      <w:lvlText w:val=""/>
      <w:lvlJc w:val="left"/>
      <w:pPr>
        <w:tabs>
          <w:tab w:val="num" w:pos="5264"/>
        </w:tabs>
        <w:ind w:left="5264" w:hanging="360"/>
      </w:pPr>
      <w:rPr>
        <w:rFonts w:ascii="Wingdings" w:hAnsi="Wingdings" w:hint="default"/>
        <w:sz w:val="20"/>
      </w:rPr>
    </w:lvl>
    <w:lvl w:ilvl="5" w:tentative="1">
      <w:start w:val="1"/>
      <w:numFmt w:val="bullet"/>
      <w:lvlText w:val=""/>
      <w:lvlJc w:val="left"/>
      <w:pPr>
        <w:tabs>
          <w:tab w:val="num" w:pos="5984"/>
        </w:tabs>
        <w:ind w:left="5984" w:hanging="360"/>
      </w:pPr>
      <w:rPr>
        <w:rFonts w:ascii="Wingdings" w:hAnsi="Wingdings" w:hint="default"/>
        <w:sz w:val="20"/>
      </w:rPr>
    </w:lvl>
    <w:lvl w:ilvl="6" w:tentative="1">
      <w:start w:val="1"/>
      <w:numFmt w:val="bullet"/>
      <w:lvlText w:val=""/>
      <w:lvlJc w:val="left"/>
      <w:pPr>
        <w:tabs>
          <w:tab w:val="num" w:pos="6704"/>
        </w:tabs>
        <w:ind w:left="6704" w:hanging="360"/>
      </w:pPr>
      <w:rPr>
        <w:rFonts w:ascii="Wingdings" w:hAnsi="Wingdings" w:hint="default"/>
        <w:sz w:val="20"/>
      </w:rPr>
    </w:lvl>
    <w:lvl w:ilvl="7" w:tentative="1">
      <w:start w:val="1"/>
      <w:numFmt w:val="bullet"/>
      <w:lvlText w:val=""/>
      <w:lvlJc w:val="left"/>
      <w:pPr>
        <w:tabs>
          <w:tab w:val="num" w:pos="7424"/>
        </w:tabs>
        <w:ind w:left="7424" w:hanging="360"/>
      </w:pPr>
      <w:rPr>
        <w:rFonts w:ascii="Wingdings" w:hAnsi="Wingdings" w:hint="default"/>
        <w:sz w:val="20"/>
      </w:rPr>
    </w:lvl>
    <w:lvl w:ilvl="8" w:tentative="1">
      <w:start w:val="1"/>
      <w:numFmt w:val="bullet"/>
      <w:lvlText w:val=""/>
      <w:lvlJc w:val="left"/>
      <w:pPr>
        <w:tabs>
          <w:tab w:val="num" w:pos="8144"/>
        </w:tabs>
        <w:ind w:left="8144" w:hanging="360"/>
      </w:pPr>
      <w:rPr>
        <w:rFonts w:ascii="Wingdings" w:hAnsi="Wingdings" w:hint="default"/>
        <w:sz w:val="20"/>
      </w:rPr>
    </w:lvl>
  </w:abstractNum>
  <w:abstractNum w:abstractNumId="8" w15:restartNumberingAfterBreak="0">
    <w:nsid w:val="5B76014C"/>
    <w:multiLevelType w:val="multilevel"/>
    <w:tmpl w:val="040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7004F9"/>
    <w:multiLevelType w:val="multilevel"/>
    <w:tmpl w:val="EEC48B2C"/>
    <w:lvl w:ilvl="0">
      <w:start w:val="1"/>
      <w:numFmt w:val="bullet"/>
      <w:lvlText w:val=""/>
      <w:lvlJc w:val="left"/>
      <w:pPr>
        <w:tabs>
          <w:tab w:val="num" w:pos="2384"/>
        </w:tabs>
        <w:ind w:left="2384" w:hanging="360"/>
      </w:pPr>
      <w:rPr>
        <w:rFonts w:ascii="Symbol" w:hAnsi="Symbol" w:hint="default"/>
        <w:sz w:val="20"/>
      </w:rPr>
    </w:lvl>
    <w:lvl w:ilvl="1" w:tentative="1">
      <w:start w:val="1"/>
      <w:numFmt w:val="bullet"/>
      <w:lvlText w:val="o"/>
      <w:lvlJc w:val="left"/>
      <w:pPr>
        <w:tabs>
          <w:tab w:val="num" w:pos="3104"/>
        </w:tabs>
        <w:ind w:left="3104" w:hanging="360"/>
      </w:pPr>
      <w:rPr>
        <w:rFonts w:ascii="Courier New" w:hAnsi="Courier New" w:hint="default"/>
        <w:sz w:val="20"/>
      </w:rPr>
    </w:lvl>
    <w:lvl w:ilvl="2" w:tentative="1">
      <w:start w:val="1"/>
      <w:numFmt w:val="bullet"/>
      <w:lvlText w:val=""/>
      <w:lvlJc w:val="left"/>
      <w:pPr>
        <w:tabs>
          <w:tab w:val="num" w:pos="3824"/>
        </w:tabs>
        <w:ind w:left="3824" w:hanging="360"/>
      </w:pPr>
      <w:rPr>
        <w:rFonts w:ascii="Wingdings" w:hAnsi="Wingdings" w:hint="default"/>
        <w:sz w:val="20"/>
      </w:rPr>
    </w:lvl>
    <w:lvl w:ilvl="3" w:tentative="1">
      <w:start w:val="1"/>
      <w:numFmt w:val="bullet"/>
      <w:lvlText w:val=""/>
      <w:lvlJc w:val="left"/>
      <w:pPr>
        <w:tabs>
          <w:tab w:val="num" w:pos="4544"/>
        </w:tabs>
        <w:ind w:left="4544" w:hanging="360"/>
      </w:pPr>
      <w:rPr>
        <w:rFonts w:ascii="Wingdings" w:hAnsi="Wingdings" w:hint="default"/>
        <w:sz w:val="20"/>
      </w:rPr>
    </w:lvl>
    <w:lvl w:ilvl="4" w:tentative="1">
      <w:start w:val="1"/>
      <w:numFmt w:val="bullet"/>
      <w:lvlText w:val=""/>
      <w:lvlJc w:val="left"/>
      <w:pPr>
        <w:tabs>
          <w:tab w:val="num" w:pos="5264"/>
        </w:tabs>
        <w:ind w:left="5264" w:hanging="360"/>
      </w:pPr>
      <w:rPr>
        <w:rFonts w:ascii="Wingdings" w:hAnsi="Wingdings" w:hint="default"/>
        <w:sz w:val="20"/>
      </w:rPr>
    </w:lvl>
    <w:lvl w:ilvl="5" w:tentative="1">
      <w:start w:val="1"/>
      <w:numFmt w:val="bullet"/>
      <w:lvlText w:val=""/>
      <w:lvlJc w:val="left"/>
      <w:pPr>
        <w:tabs>
          <w:tab w:val="num" w:pos="5984"/>
        </w:tabs>
        <w:ind w:left="5984" w:hanging="360"/>
      </w:pPr>
      <w:rPr>
        <w:rFonts w:ascii="Wingdings" w:hAnsi="Wingdings" w:hint="default"/>
        <w:sz w:val="20"/>
      </w:rPr>
    </w:lvl>
    <w:lvl w:ilvl="6" w:tentative="1">
      <w:start w:val="1"/>
      <w:numFmt w:val="bullet"/>
      <w:lvlText w:val=""/>
      <w:lvlJc w:val="left"/>
      <w:pPr>
        <w:tabs>
          <w:tab w:val="num" w:pos="6704"/>
        </w:tabs>
        <w:ind w:left="6704" w:hanging="360"/>
      </w:pPr>
      <w:rPr>
        <w:rFonts w:ascii="Wingdings" w:hAnsi="Wingdings" w:hint="default"/>
        <w:sz w:val="20"/>
      </w:rPr>
    </w:lvl>
    <w:lvl w:ilvl="7" w:tentative="1">
      <w:start w:val="1"/>
      <w:numFmt w:val="bullet"/>
      <w:lvlText w:val=""/>
      <w:lvlJc w:val="left"/>
      <w:pPr>
        <w:tabs>
          <w:tab w:val="num" w:pos="7424"/>
        </w:tabs>
        <w:ind w:left="7424" w:hanging="360"/>
      </w:pPr>
      <w:rPr>
        <w:rFonts w:ascii="Wingdings" w:hAnsi="Wingdings" w:hint="default"/>
        <w:sz w:val="20"/>
      </w:rPr>
    </w:lvl>
    <w:lvl w:ilvl="8" w:tentative="1">
      <w:start w:val="1"/>
      <w:numFmt w:val="bullet"/>
      <w:lvlText w:val=""/>
      <w:lvlJc w:val="left"/>
      <w:pPr>
        <w:tabs>
          <w:tab w:val="num" w:pos="8144"/>
        </w:tabs>
        <w:ind w:left="8144" w:hanging="360"/>
      </w:pPr>
      <w:rPr>
        <w:rFonts w:ascii="Wingdings" w:hAnsi="Wingdings" w:hint="default"/>
        <w:sz w:val="20"/>
      </w:rPr>
    </w:lvl>
  </w:abstractNum>
  <w:abstractNum w:abstractNumId="10" w15:restartNumberingAfterBreak="0">
    <w:nsid w:val="674472D5"/>
    <w:multiLevelType w:val="multilevel"/>
    <w:tmpl w:val="3C54D1F0"/>
    <w:lvl w:ilvl="0">
      <w:start w:val="1"/>
      <w:numFmt w:val="bullet"/>
      <w:lvlText w:val=""/>
      <w:lvlJc w:val="left"/>
      <w:pPr>
        <w:tabs>
          <w:tab w:val="num" w:pos="2384"/>
        </w:tabs>
        <w:ind w:left="2384" w:hanging="360"/>
      </w:pPr>
      <w:rPr>
        <w:rFonts w:ascii="Symbol" w:hAnsi="Symbol" w:hint="default"/>
        <w:sz w:val="20"/>
      </w:rPr>
    </w:lvl>
    <w:lvl w:ilvl="1" w:tentative="1">
      <w:start w:val="1"/>
      <w:numFmt w:val="bullet"/>
      <w:lvlText w:val="o"/>
      <w:lvlJc w:val="left"/>
      <w:pPr>
        <w:tabs>
          <w:tab w:val="num" w:pos="3104"/>
        </w:tabs>
        <w:ind w:left="3104" w:hanging="360"/>
      </w:pPr>
      <w:rPr>
        <w:rFonts w:ascii="Courier New" w:hAnsi="Courier New" w:hint="default"/>
        <w:sz w:val="20"/>
      </w:rPr>
    </w:lvl>
    <w:lvl w:ilvl="2" w:tentative="1">
      <w:start w:val="1"/>
      <w:numFmt w:val="bullet"/>
      <w:lvlText w:val=""/>
      <w:lvlJc w:val="left"/>
      <w:pPr>
        <w:tabs>
          <w:tab w:val="num" w:pos="3824"/>
        </w:tabs>
        <w:ind w:left="3824" w:hanging="360"/>
      </w:pPr>
      <w:rPr>
        <w:rFonts w:ascii="Wingdings" w:hAnsi="Wingdings" w:hint="default"/>
        <w:sz w:val="20"/>
      </w:rPr>
    </w:lvl>
    <w:lvl w:ilvl="3" w:tentative="1">
      <w:start w:val="1"/>
      <w:numFmt w:val="bullet"/>
      <w:lvlText w:val=""/>
      <w:lvlJc w:val="left"/>
      <w:pPr>
        <w:tabs>
          <w:tab w:val="num" w:pos="4544"/>
        </w:tabs>
        <w:ind w:left="4544" w:hanging="360"/>
      </w:pPr>
      <w:rPr>
        <w:rFonts w:ascii="Wingdings" w:hAnsi="Wingdings" w:hint="default"/>
        <w:sz w:val="20"/>
      </w:rPr>
    </w:lvl>
    <w:lvl w:ilvl="4" w:tentative="1">
      <w:start w:val="1"/>
      <w:numFmt w:val="bullet"/>
      <w:lvlText w:val=""/>
      <w:lvlJc w:val="left"/>
      <w:pPr>
        <w:tabs>
          <w:tab w:val="num" w:pos="5264"/>
        </w:tabs>
        <w:ind w:left="5264" w:hanging="360"/>
      </w:pPr>
      <w:rPr>
        <w:rFonts w:ascii="Wingdings" w:hAnsi="Wingdings" w:hint="default"/>
        <w:sz w:val="20"/>
      </w:rPr>
    </w:lvl>
    <w:lvl w:ilvl="5" w:tentative="1">
      <w:start w:val="1"/>
      <w:numFmt w:val="bullet"/>
      <w:lvlText w:val=""/>
      <w:lvlJc w:val="left"/>
      <w:pPr>
        <w:tabs>
          <w:tab w:val="num" w:pos="5984"/>
        </w:tabs>
        <w:ind w:left="5984" w:hanging="360"/>
      </w:pPr>
      <w:rPr>
        <w:rFonts w:ascii="Wingdings" w:hAnsi="Wingdings" w:hint="default"/>
        <w:sz w:val="20"/>
      </w:rPr>
    </w:lvl>
    <w:lvl w:ilvl="6" w:tentative="1">
      <w:start w:val="1"/>
      <w:numFmt w:val="bullet"/>
      <w:lvlText w:val=""/>
      <w:lvlJc w:val="left"/>
      <w:pPr>
        <w:tabs>
          <w:tab w:val="num" w:pos="6704"/>
        </w:tabs>
        <w:ind w:left="6704" w:hanging="360"/>
      </w:pPr>
      <w:rPr>
        <w:rFonts w:ascii="Wingdings" w:hAnsi="Wingdings" w:hint="default"/>
        <w:sz w:val="20"/>
      </w:rPr>
    </w:lvl>
    <w:lvl w:ilvl="7" w:tentative="1">
      <w:start w:val="1"/>
      <w:numFmt w:val="bullet"/>
      <w:lvlText w:val=""/>
      <w:lvlJc w:val="left"/>
      <w:pPr>
        <w:tabs>
          <w:tab w:val="num" w:pos="7424"/>
        </w:tabs>
        <w:ind w:left="7424" w:hanging="360"/>
      </w:pPr>
      <w:rPr>
        <w:rFonts w:ascii="Wingdings" w:hAnsi="Wingdings" w:hint="default"/>
        <w:sz w:val="20"/>
      </w:rPr>
    </w:lvl>
    <w:lvl w:ilvl="8" w:tentative="1">
      <w:start w:val="1"/>
      <w:numFmt w:val="bullet"/>
      <w:lvlText w:val=""/>
      <w:lvlJc w:val="left"/>
      <w:pPr>
        <w:tabs>
          <w:tab w:val="num" w:pos="8144"/>
        </w:tabs>
        <w:ind w:left="8144" w:hanging="360"/>
      </w:pPr>
      <w:rPr>
        <w:rFonts w:ascii="Wingdings" w:hAnsi="Wingdings" w:hint="default"/>
        <w:sz w:val="20"/>
      </w:rPr>
    </w:lvl>
  </w:abstractNum>
  <w:abstractNum w:abstractNumId="11" w15:restartNumberingAfterBreak="0">
    <w:nsid w:val="703D3040"/>
    <w:multiLevelType w:val="hybridMultilevel"/>
    <w:tmpl w:val="BF28F5E8"/>
    <w:lvl w:ilvl="0" w:tplc="19FE727E">
      <w:numFmt w:val="bullet"/>
      <w:lvlText w:val="-"/>
      <w:lvlJc w:val="left"/>
      <w:pPr>
        <w:ind w:left="720" w:hanging="360"/>
      </w:pPr>
      <w:rPr>
        <w:rFonts w:ascii="Calibri" w:eastAsiaTheme="minorHAnsi" w:hAnsi="Calibri" w:cs="Calibri"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74855726"/>
    <w:multiLevelType w:val="multilevel"/>
    <w:tmpl w:val="D46AA6E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012419057">
    <w:abstractNumId w:val="1"/>
  </w:num>
  <w:num w:numId="2" w16cid:durableId="1514953413">
    <w:abstractNumId w:val="6"/>
  </w:num>
  <w:num w:numId="3" w16cid:durableId="1996914613">
    <w:abstractNumId w:val="0"/>
  </w:num>
  <w:num w:numId="4" w16cid:durableId="1375042581">
    <w:abstractNumId w:val="12"/>
  </w:num>
  <w:num w:numId="5" w16cid:durableId="1166939634">
    <w:abstractNumId w:val="3"/>
  </w:num>
  <w:num w:numId="6" w16cid:durableId="2028365656">
    <w:abstractNumId w:val="8"/>
  </w:num>
  <w:num w:numId="7" w16cid:durableId="1365447818">
    <w:abstractNumId w:val="4"/>
  </w:num>
  <w:num w:numId="8" w16cid:durableId="247857915">
    <w:abstractNumId w:val="11"/>
  </w:num>
  <w:num w:numId="9" w16cid:durableId="1931042984">
    <w:abstractNumId w:val="5"/>
  </w:num>
  <w:num w:numId="10" w16cid:durableId="1501234024">
    <w:abstractNumId w:val="9"/>
  </w:num>
  <w:num w:numId="11" w16cid:durableId="284820924">
    <w:abstractNumId w:val="7"/>
  </w:num>
  <w:num w:numId="12" w16cid:durableId="860974211">
    <w:abstractNumId w:val="10"/>
  </w:num>
  <w:num w:numId="13" w16cid:durableId="8668701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936"/>
    <w:rsid w:val="00001B1B"/>
    <w:rsid w:val="00011568"/>
    <w:rsid w:val="000349E5"/>
    <w:rsid w:val="0007013F"/>
    <w:rsid w:val="00077B47"/>
    <w:rsid w:val="000A2D4D"/>
    <w:rsid w:val="00134BC3"/>
    <w:rsid w:val="00144EE3"/>
    <w:rsid w:val="00155836"/>
    <w:rsid w:val="00157926"/>
    <w:rsid w:val="00162341"/>
    <w:rsid w:val="0017112E"/>
    <w:rsid w:val="001C633D"/>
    <w:rsid w:val="00214227"/>
    <w:rsid w:val="00216FF2"/>
    <w:rsid w:val="00234573"/>
    <w:rsid w:val="002513D7"/>
    <w:rsid w:val="00275048"/>
    <w:rsid w:val="002A059B"/>
    <w:rsid w:val="003319C3"/>
    <w:rsid w:val="00360049"/>
    <w:rsid w:val="00364740"/>
    <w:rsid w:val="00386082"/>
    <w:rsid w:val="0039332F"/>
    <w:rsid w:val="003D1004"/>
    <w:rsid w:val="003E06B1"/>
    <w:rsid w:val="0041150D"/>
    <w:rsid w:val="0041152E"/>
    <w:rsid w:val="0043006E"/>
    <w:rsid w:val="00445109"/>
    <w:rsid w:val="00454163"/>
    <w:rsid w:val="00460746"/>
    <w:rsid w:val="0046421F"/>
    <w:rsid w:val="00477268"/>
    <w:rsid w:val="004936A9"/>
    <w:rsid w:val="004A2976"/>
    <w:rsid w:val="004C64E9"/>
    <w:rsid w:val="004C725E"/>
    <w:rsid w:val="004D1BB5"/>
    <w:rsid w:val="004E486F"/>
    <w:rsid w:val="004E6AA3"/>
    <w:rsid w:val="00591612"/>
    <w:rsid w:val="00593267"/>
    <w:rsid w:val="00594E07"/>
    <w:rsid w:val="00595BAA"/>
    <w:rsid w:val="005A5A54"/>
    <w:rsid w:val="005A6316"/>
    <w:rsid w:val="005B3AE7"/>
    <w:rsid w:val="005E4B97"/>
    <w:rsid w:val="006418CE"/>
    <w:rsid w:val="00654271"/>
    <w:rsid w:val="00667211"/>
    <w:rsid w:val="00667742"/>
    <w:rsid w:val="006A7D1D"/>
    <w:rsid w:val="006D1A1B"/>
    <w:rsid w:val="006E0281"/>
    <w:rsid w:val="00712AFC"/>
    <w:rsid w:val="00746707"/>
    <w:rsid w:val="0075436F"/>
    <w:rsid w:val="007646A3"/>
    <w:rsid w:val="007737E1"/>
    <w:rsid w:val="00790FC3"/>
    <w:rsid w:val="007D5D15"/>
    <w:rsid w:val="0082391B"/>
    <w:rsid w:val="00841936"/>
    <w:rsid w:val="00863056"/>
    <w:rsid w:val="00886FEB"/>
    <w:rsid w:val="00892B9B"/>
    <w:rsid w:val="008B79E9"/>
    <w:rsid w:val="008E63E8"/>
    <w:rsid w:val="00912395"/>
    <w:rsid w:val="00920DAD"/>
    <w:rsid w:val="00925A73"/>
    <w:rsid w:val="00997EA9"/>
    <w:rsid w:val="009A363B"/>
    <w:rsid w:val="00A473B3"/>
    <w:rsid w:val="00A77BCF"/>
    <w:rsid w:val="00A93F34"/>
    <w:rsid w:val="00AA16B6"/>
    <w:rsid w:val="00AB4660"/>
    <w:rsid w:val="00AC21B8"/>
    <w:rsid w:val="00AC2EC5"/>
    <w:rsid w:val="00AC49BC"/>
    <w:rsid w:val="00B67306"/>
    <w:rsid w:val="00B81792"/>
    <w:rsid w:val="00BA5555"/>
    <w:rsid w:val="00BC1B06"/>
    <w:rsid w:val="00BD04B0"/>
    <w:rsid w:val="00BD4888"/>
    <w:rsid w:val="00BD5221"/>
    <w:rsid w:val="00C41E25"/>
    <w:rsid w:val="00C433FE"/>
    <w:rsid w:val="00C47BFF"/>
    <w:rsid w:val="00C66B8B"/>
    <w:rsid w:val="00CA005D"/>
    <w:rsid w:val="00CB0741"/>
    <w:rsid w:val="00CB09DA"/>
    <w:rsid w:val="00CC6F4C"/>
    <w:rsid w:val="00CD7686"/>
    <w:rsid w:val="00CF3593"/>
    <w:rsid w:val="00D04204"/>
    <w:rsid w:val="00D3697C"/>
    <w:rsid w:val="00D40A58"/>
    <w:rsid w:val="00D96EA2"/>
    <w:rsid w:val="00DB0A49"/>
    <w:rsid w:val="00DB4AC3"/>
    <w:rsid w:val="00E17102"/>
    <w:rsid w:val="00E57637"/>
    <w:rsid w:val="00E7021A"/>
    <w:rsid w:val="00E733C1"/>
    <w:rsid w:val="00EC2CFD"/>
    <w:rsid w:val="00EC3791"/>
    <w:rsid w:val="00F045B8"/>
    <w:rsid w:val="00F271C3"/>
    <w:rsid w:val="00F352F3"/>
    <w:rsid w:val="00F52597"/>
    <w:rsid w:val="00F72399"/>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70D6AA"/>
  <w15:chartTrackingRefBased/>
  <w15:docId w15:val="{F8322470-029B-4635-BF70-376C6FD95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A16B6"/>
    <w:pPr>
      <w:ind w:left="2268"/>
    </w:pPr>
    <w:rPr>
      <w:sz w:val="24"/>
    </w:rPr>
  </w:style>
  <w:style w:type="paragraph" w:styleId="Otsikko1">
    <w:name w:val="heading 1"/>
    <w:next w:val="Normaali"/>
    <w:link w:val="Otsikko1Char"/>
    <w:uiPriority w:val="9"/>
    <w:qFormat/>
    <w:rsid w:val="00AA16B6"/>
    <w:pPr>
      <w:spacing w:before="1200" w:after="360"/>
      <w:outlineLvl w:val="0"/>
    </w:pPr>
    <w:rPr>
      <w:b/>
      <w:bCs/>
      <w:sz w:val="32"/>
      <w:szCs w:val="32"/>
    </w:rPr>
  </w:style>
  <w:style w:type="paragraph" w:styleId="Otsikko2">
    <w:name w:val="heading 2"/>
    <w:basedOn w:val="Normaali"/>
    <w:next w:val="Normaali"/>
    <w:link w:val="Otsikko2Char"/>
    <w:uiPriority w:val="9"/>
    <w:unhideWhenUsed/>
    <w:qFormat/>
    <w:rsid w:val="00AA16B6"/>
    <w:pPr>
      <w:keepNext/>
      <w:keepLines/>
      <w:spacing w:before="360" w:after="120"/>
      <w:ind w:left="567"/>
      <w:outlineLvl w:val="1"/>
    </w:pPr>
    <w:rPr>
      <w:rFonts w:asciiTheme="majorHAnsi" w:eastAsiaTheme="majorEastAsia" w:hAnsiTheme="majorHAnsi" w:cstheme="majorBidi"/>
      <w:b/>
      <w:bCs/>
      <w:sz w:val="28"/>
    </w:rPr>
  </w:style>
  <w:style w:type="paragraph" w:styleId="Otsikko3">
    <w:name w:val="heading 3"/>
    <w:basedOn w:val="Normaali"/>
    <w:next w:val="Normaali"/>
    <w:link w:val="Otsikko3Char"/>
    <w:uiPriority w:val="9"/>
    <w:unhideWhenUsed/>
    <w:qFormat/>
    <w:rsid w:val="00AA16B6"/>
    <w:pPr>
      <w:keepNext/>
      <w:keepLines/>
      <w:spacing w:before="360" w:after="120"/>
      <w:ind w:left="1134"/>
      <w:outlineLvl w:val="2"/>
    </w:pPr>
    <w:rPr>
      <w:rFonts w:asciiTheme="majorHAnsi" w:eastAsiaTheme="majorEastAsia" w:hAnsiTheme="majorHAnsi" w:cstheme="majorBidi"/>
      <w:b/>
      <w:bCs/>
      <w:sz w:val="26"/>
      <w:szCs w:val="24"/>
    </w:rPr>
  </w:style>
  <w:style w:type="paragraph" w:styleId="Otsikko4">
    <w:name w:val="heading 4"/>
    <w:next w:val="Normaali"/>
    <w:link w:val="Otsikko4Char"/>
    <w:uiPriority w:val="9"/>
    <w:unhideWhenUsed/>
    <w:qFormat/>
    <w:rsid w:val="00B67306"/>
    <w:pPr>
      <w:keepNext/>
      <w:keepLines/>
      <w:spacing w:before="360" w:after="120"/>
      <w:ind w:left="2268"/>
      <w:outlineLvl w:val="3"/>
    </w:pPr>
    <w:rPr>
      <w:rFonts w:asciiTheme="majorHAnsi" w:eastAsiaTheme="majorEastAsia" w:hAnsiTheme="majorHAnsi" w:cstheme="majorBidi"/>
      <w:b/>
      <w:bCs/>
      <w:sz w:val="24"/>
    </w:rPr>
  </w:style>
  <w:style w:type="paragraph" w:styleId="Otsikko5">
    <w:name w:val="heading 5"/>
    <w:basedOn w:val="Normaali"/>
    <w:next w:val="Normaali"/>
    <w:link w:val="Otsikko5Char"/>
    <w:uiPriority w:val="9"/>
    <w:unhideWhenUsed/>
    <w:rsid w:val="00CB09DA"/>
    <w:pPr>
      <w:spacing w:before="360" w:after="120"/>
      <w:outlineLvl w:val="4"/>
    </w:pPr>
    <w:rPr>
      <w:rFonts w:asciiTheme="majorHAnsi" w:hAnsiTheme="majorHAnsi"/>
      <w:b/>
      <w:bCs/>
      <w:color w:val="000000" w:themeColor="text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A16B6"/>
    <w:rPr>
      <w:b/>
      <w:bCs/>
      <w:sz w:val="32"/>
      <w:szCs w:val="32"/>
    </w:rPr>
  </w:style>
  <w:style w:type="paragraph" w:styleId="Yltunniste">
    <w:name w:val="header"/>
    <w:basedOn w:val="Normaali"/>
    <w:link w:val="YltunnisteChar"/>
    <w:uiPriority w:val="99"/>
    <w:unhideWhenUsed/>
    <w:rsid w:val="00CD7686"/>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CD7686"/>
  </w:style>
  <w:style w:type="paragraph" w:styleId="Alatunniste">
    <w:name w:val="footer"/>
    <w:basedOn w:val="Normaali"/>
    <w:link w:val="AlatunnisteChar"/>
    <w:uiPriority w:val="99"/>
    <w:unhideWhenUsed/>
    <w:rsid w:val="00CD7686"/>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CD7686"/>
  </w:style>
  <w:style w:type="paragraph" w:customStyle="1" w:styleId="Yltunnisteotsikko">
    <w:name w:val="Ylätunniste otsikko"/>
    <w:link w:val="YltunnisteotsikkoChar"/>
    <w:qFormat/>
    <w:rsid w:val="0007013F"/>
    <w:pPr>
      <w:spacing w:after="0" w:line="240" w:lineRule="auto"/>
      <w:ind w:right="-618"/>
    </w:pPr>
    <w:rPr>
      <w:rFonts w:cstheme="minorHAnsi"/>
      <w:b/>
      <w:bCs/>
      <w:caps/>
      <w:color w:val="767171" w:themeColor="background2" w:themeShade="80"/>
      <w:sz w:val="24"/>
      <w:szCs w:val="24"/>
    </w:rPr>
  </w:style>
  <w:style w:type="table" w:styleId="TaulukkoRuudukko">
    <w:name w:val="Table Grid"/>
    <w:basedOn w:val="Normaalitaulukko"/>
    <w:uiPriority w:val="39"/>
    <w:rsid w:val="00CD76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ltunnisteotsikkoChar">
    <w:name w:val="Ylätunniste otsikko Char"/>
    <w:link w:val="Yltunnisteotsikko"/>
    <w:rsid w:val="0007013F"/>
    <w:rPr>
      <w:rFonts w:cstheme="minorHAnsi"/>
      <w:b/>
      <w:bCs/>
      <w:caps/>
      <w:color w:val="767171" w:themeColor="background2" w:themeShade="80"/>
      <w:sz w:val="24"/>
      <w:szCs w:val="24"/>
    </w:rPr>
  </w:style>
  <w:style w:type="paragraph" w:customStyle="1" w:styleId="Normaaliharmaa">
    <w:name w:val="Normaali harmaa"/>
    <w:link w:val="NormaaliharmaaChar"/>
    <w:qFormat/>
    <w:rsid w:val="00364740"/>
    <w:pPr>
      <w:tabs>
        <w:tab w:val="right" w:pos="9638"/>
      </w:tabs>
      <w:ind w:left="5387"/>
      <w:jc w:val="right"/>
    </w:pPr>
    <w:rPr>
      <w:rFonts w:cs="Times New Roman"/>
      <w:color w:val="767171" w:themeColor="background2" w:themeShade="80"/>
      <w:sz w:val="24"/>
      <w:szCs w:val="20"/>
      <w:lang w:val="sv-SE"/>
    </w:rPr>
  </w:style>
  <w:style w:type="paragraph" w:customStyle="1" w:styleId="Normaaliylosamusta">
    <w:name w:val="Normaali yläosa musta"/>
    <w:link w:val="NormaaliylosamustaChar"/>
    <w:qFormat/>
    <w:rsid w:val="00AA16B6"/>
    <w:rPr>
      <w:sz w:val="24"/>
    </w:rPr>
  </w:style>
  <w:style w:type="character" w:customStyle="1" w:styleId="NormaaliharmaaChar">
    <w:name w:val="Normaali harmaa Char"/>
    <w:basedOn w:val="Kappaleenoletusfontti"/>
    <w:link w:val="Normaaliharmaa"/>
    <w:rsid w:val="00364740"/>
    <w:rPr>
      <w:rFonts w:cs="Times New Roman"/>
      <w:color w:val="767171" w:themeColor="background2" w:themeShade="80"/>
      <w:sz w:val="24"/>
      <w:szCs w:val="20"/>
      <w:lang w:val="sv-SE"/>
    </w:rPr>
  </w:style>
  <w:style w:type="character" w:customStyle="1" w:styleId="Otsikko2Char">
    <w:name w:val="Otsikko 2 Char"/>
    <w:basedOn w:val="Kappaleenoletusfontti"/>
    <w:link w:val="Otsikko2"/>
    <w:uiPriority w:val="9"/>
    <w:rsid w:val="00AA16B6"/>
    <w:rPr>
      <w:rFonts w:asciiTheme="majorHAnsi" w:eastAsiaTheme="majorEastAsia" w:hAnsiTheme="majorHAnsi" w:cstheme="majorBidi"/>
      <w:b/>
      <w:bCs/>
      <w:sz w:val="28"/>
    </w:rPr>
  </w:style>
  <w:style w:type="character" w:customStyle="1" w:styleId="NormaaliylosamustaChar">
    <w:name w:val="Normaali yläosa musta Char"/>
    <w:basedOn w:val="Kappaleenoletusfontti"/>
    <w:link w:val="Normaaliylosamusta"/>
    <w:rsid w:val="00AA16B6"/>
    <w:rPr>
      <w:sz w:val="24"/>
    </w:rPr>
  </w:style>
  <w:style w:type="character" w:customStyle="1" w:styleId="Otsikko3Char">
    <w:name w:val="Otsikko 3 Char"/>
    <w:basedOn w:val="Kappaleenoletusfontti"/>
    <w:link w:val="Otsikko3"/>
    <w:uiPriority w:val="9"/>
    <w:rsid w:val="00AA16B6"/>
    <w:rPr>
      <w:rFonts w:asciiTheme="majorHAnsi" w:eastAsiaTheme="majorEastAsia" w:hAnsiTheme="majorHAnsi" w:cstheme="majorBidi"/>
      <w:b/>
      <w:bCs/>
      <w:sz w:val="26"/>
      <w:szCs w:val="24"/>
    </w:rPr>
  </w:style>
  <w:style w:type="character" w:customStyle="1" w:styleId="Otsikko4Char">
    <w:name w:val="Otsikko 4 Char"/>
    <w:basedOn w:val="Kappaleenoletusfontti"/>
    <w:link w:val="Otsikko4"/>
    <w:uiPriority w:val="9"/>
    <w:rsid w:val="00B67306"/>
    <w:rPr>
      <w:rFonts w:asciiTheme="majorHAnsi" w:eastAsiaTheme="majorEastAsia" w:hAnsiTheme="majorHAnsi" w:cstheme="majorBidi"/>
      <w:b/>
      <w:bCs/>
      <w:sz w:val="24"/>
    </w:rPr>
  </w:style>
  <w:style w:type="paragraph" w:styleId="Luettelokappale">
    <w:name w:val="List Paragraph"/>
    <w:basedOn w:val="Normaali"/>
    <w:link w:val="LuettelokappaleChar"/>
    <w:uiPriority w:val="34"/>
    <w:qFormat/>
    <w:rsid w:val="00BC1B06"/>
    <w:pPr>
      <w:numPr>
        <w:numId w:val="1"/>
      </w:numPr>
      <w:ind w:left="2625" w:hanging="357"/>
      <w:contextualSpacing/>
    </w:pPr>
  </w:style>
  <w:style w:type="character" w:customStyle="1" w:styleId="Otsikko5Char">
    <w:name w:val="Otsikko 5 Char"/>
    <w:basedOn w:val="Kappaleenoletusfontti"/>
    <w:link w:val="Otsikko5"/>
    <w:uiPriority w:val="9"/>
    <w:rsid w:val="00CB09DA"/>
    <w:rPr>
      <w:rFonts w:asciiTheme="majorHAnsi" w:hAnsiTheme="majorHAnsi"/>
      <w:b/>
      <w:bCs/>
      <w:color w:val="000000" w:themeColor="text1"/>
      <w:sz w:val="24"/>
    </w:rPr>
  </w:style>
  <w:style w:type="paragraph" w:customStyle="1" w:styleId="Luottelonumerot">
    <w:name w:val="Luottelo numerot"/>
    <w:basedOn w:val="Luettelokappale"/>
    <w:link w:val="LuottelonumerotChar"/>
    <w:qFormat/>
    <w:rsid w:val="00BC1B06"/>
    <w:pPr>
      <w:numPr>
        <w:numId w:val="2"/>
      </w:numPr>
      <w:spacing w:after="0"/>
      <w:ind w:left="2625" w:hanging="357"/>
    </w:pPr>
  </w:style>
  <w:style w:type="character" w:styleId="Hyperlinkki">
    <w:name w:val="Hyperlink"/>
    <w:basedOn w:val="Kappaleenoletusfontti"/>
    <w:uiPriority w:val="99"/>
    <w:unhideWhenUsed/>
    <w:rsid w:val="00667211"/>
    <w:rPr>
      <w:color w:val="0563C1" w:themeColor="hyperlink"/>
      <w:u w:val="single"/>
    </w:rPr>
  </w:style>
  <w:style w:type="character" w:customStyle="1" w:styleId="LuettelokappaleChar">
    <w:name w:val="Luettelokappale Char"/>
    <w:basedOn w:val="Kappaleenoletusfontti"/>
    <w:link w:val="Luettelokappale"/>
    <w:uiPriority w:val="34"/>
    <w:rsid w:val="00BC1B06"/>
  </w:style>
  <w:style w:type="character" w:customStyle="1" w:styleId="LuottelonumerotChar">
    <w:name w:val="Luottelo numerot Char"/>
    <w:basedOn w:val="LuettelokappaleChar"/>
    <w:link w:val="Luottelonumerot"/>
    <w:rsid w:val="00BC1B06"/>
  </w:style>
  <w:style w:type="character" w:styleId="Ratkaisematonmaininta">
    <w:name w:val="Unresolved Mention"/>
    <w:basedOn w:val="Kappaleenoletusfontti"/>
    <w:uiPriority w:val="99"/>
    <w:semiHidden/>
    <w:unhideWhenUsed/>
    <w:rsid w:val="00667211"/>
    <w:rPr>
      <w:color w:val="605E5C"/>
      <w:shd w:val="clear" w:color="auto" w:fill="E1DFDD"/>
    </w:rPr>
  </w:style>
  <w:style w:type="paragraph" w:customStyle="1" w:styleId="Allekirjoittajat">
    <w:name w:val="Allekirjoittajat"/>
    <w:basedOn w:val="Normaali"/>
    <w:link w:val="AllekirjoittajatChar"/>
    <w:qFormat/>
    <w:rsid w:val="00477268"/>
    <w:pPr>
      <w:tabs>
        <w:tab w:val="left" w:pos="4820"/>
      </w:tabs>
      <w:spacing w:before="960" w:after="1200"/>
    </w:pPr>
    <w:rPr>
      <w:bCs/>
      <w:szCs w:val="26"/>
    </w:rPr>
  </w:style>
  <w:style w:type="paragraph" w:styleId="Leipteksti">
    <w:name w:val="Body Text"/>
    <w:basedOn w:val="Normaali"/>
    <w:link w:val="LeiptekstiChar"/>
    <w:uiPriority w:val="99"/>
    <w:rsid w:val="008E63E8"/>
    <w:pPr>
      <w:spacing w:before="120" w:after="120" w:line="240" w:lineRule="auto"/>
      <w:ind w:left="3119"/>
      <w:jc w:val="both"/>
    </w:pPr>
    <w:rPr>
      <w:rFonts w:cstheme="minorHAnsi"/>
      <w:szCs w:val="24"/>
      <w:lang w:val="en-US"/>
    </w:rPr>
  </w:style>
  <w:style w:type="character" w:customStyle="1" w:styleId="AllekirjoittajatChar">
    <w:name w:val="Allekirjoittajat Char"/>
    <w:basedOn w:val="Kappaleenoletusfontti"/>
    <w:link w:val="Allekirjoittajat"/>
    <w:rsid w:val="00477268"/>
    <w:rPr>
      <w:bCs/>
      <w:sz w:val="24"/>
      <w:szCs w:val="26"/>
    </w:rPr>
  </w:style>
  <w:style w:type="character" w:customStyle="1" w:styleId="LeiptekstiChar">
    <w:name w:val="Leipäteksti Char"/>
    <w:basedOn w:val="Kappaleenoletusfontti"/>
    <w:link w:val="Leipteksti"/>
    <w:uiPriority w:val="99"/>
    <w:rsid w:val="008E63E8"/>
    <w:rPr>
      <w:rFonts w:cstheme="minorHAnsi"/>
      <w:sz w:val="24"/>
      <w:szCs w:val="24"/>
      <w:lang w:val="en-US"/>
    </w:rPr>
  </w:style>
  <w:style w:type="paragraph" w:customStyle="1" w:styleId="Normaalilopputeksti">
    <w:name w:val="Normaali lopputeksti"/>
    <w:basedOn w:val="Normaali"/>
    <w:link w:val="NormaalilopputekstiChar"/>
    <w:qFormat/>
    <w:rsid w:val="00AA16B6"/>
    <w:pPr>
      <w:suppressAutoHyphens/>
    </w:pPr>
    <w:rPr>
      <w:sz w:val="22"/>
      <w:szCs w:val="20"/>
    </w:rPr>
  </w:style>
  <w:style w:type="character" w:customStyle="1" w:styleId="NormaalilopputekstiChar">
    <w:name w:val="Normaali lopputeksti Char"/>
    <w:basedOn w:val="Kappaleenoletusfontti"/>
    <w:link w:val="Normaalilopputeksti"/>
    <w:rsid w:val="00AA16B6"/>
    <w:rPr>
      <w:szCs w:val="20"/>
    </w:rPr>
  </w:style>
  <w:style w:type="paragraph" w:customStyle="1" w:styleId="Normaalilainaus">
    <w:name w:val="Normaali lainaus"/>
    <w:basedOn w:val="Normaali"/>
    <w:link w:val="NormaalilainausChar"/>
    <w:qFormat/>
    <w:rsid w:val="00AA16B6"/>
    <w:pPr>
      <w:ind w:left="2835" w:right="1134"/>
    </w:pPr>
    <w:rPr>
      <w:sz w:val="22"/>
    </w:rPr>
  </w:style>
  <w:style w:type="paragraph" w:customStyle="1" w:styleId="Luettelotaso2">
    <w:name w:val="Luettelo taso2"/>
    <w:basedOn w:val="Luettelokappale"/>
    <w:link w:val="Luettelotaso2Char"/>
    <w:qFormat/>
    <w:rsid w:val="00BC1B06"/>
    <w:pPr>
      <w:numPr>
        <w:numId w:val="3"/>
      </w:numPr>
      <w:spacing w:after="0"/>
      <w:ind w:left="3192" w:hanging="357"/>
    </w:pPr>
  </w:style>
  <w:style w:type="character" w:customStyle="1" w:styleId="NormaalilainausChar">
    <w:name w:val="Normaali lainaus Char"/>
    <w:basedOn w:val="Kappaleenoletusfontti"/>
    <w:link w:val="Normaalilainaus"/>
    <w:rsid w:val="00AA16B6"/>
  </w:style>
  <w:style w:type="character" w:customStyle="1" w:styleId="Luettelotaso2Char">
    <w:name w:val="Luettelo taso2 Char"/>
    <w:basedOn w:val="LuettelokappaleChar"/>
    <w:link w:val="Luettelotaso2"/>
    <w:rsid w:val="00BC1B06"/>
  </w:style>
  <w:style w:type="paragraph" w:customStyle="1" w:styleId="Tiedoksi">
    <w:name w:val="Tiedoksi"/>
    <w:basedOn w:val="Allekirjoittajat"/>
    <w:link w:val="TiedoksiChar"/>
    <w:qFormat/>
    <w:rsid w:val="005A6316"/>
    <w:pPr>
      <w:spacing w:after="600"/>
    </w:pPr>
  </w:style>
  <w:style w:type="character" w:customStyle="1" w:styleId="TiedoksiChar">
    <w:name w:val="Tiedoksi Char"/>
    <w:basedOn w:val="AllekirjoittajatChar"/>
    <w:link w:val="Tiedoksi"/>
    <w:rsid w:val="005A6316"/>
    <w:rPr>
      <w:bCs/>
      <w:sz w:val="24"/>
      <w:szCs w:val="26"/>
    </w:rPr>
  </w:style>
  <w:style w:type="character" w:styleId="Kommentinviite">
    <w:name w:val="annotation reference"/>
    <w:basedOn w:val="Kappaleenoletusfontti"/>
    <w:uiPriority w:val="99"/>
    <w:semiHidden/>
    <w:unhideWhenUsed/>
    <w:rsid w:val="00216FF2"/>
    <w:rPr>
      <w:sz w:val="16"/>
      <w:szCs w:val="16"/>
    </w:rPr>
  </w:style>
  <w:style w:type="paragraph" w:styleId="Kommentinteksti">
    <w:name w:val="annotation text"/>
    <w:basedOn w:val="Normaali"/>
    <w:link w:val="KommentintekstiChar"/>
    <w:uiPriority w:val="99"/>
    <w:unhideWhenUsed/>
    <w:rsid w:val="00216FF2"/>
    <w:pPr>
      <w:spacing w:line="240" w:lineRule="auto"/>
    </w:pPr>
    <w:rPr>
      <w:sz w:val="20"/>
      <w:szCs w:val="20"/>
    </w:rPr>
  </w:style>
  <w:style w:type="character" w:customStyle="1" w:styleId="KommentintekstiChar">
    <w:name w:val="Kommentin teksti Char"/>
    <w:basedOn w:val="Kappaleenoletusfontti"/>
    <w:link w:val="Kommentinteksti"/>
    <w:uiPriority w:val="99"/>
    <w:rsid w:val="00216FF2"/>
    <w:rPr>
      <w:sz w:val="20"/>
      <w:szCs w:val="20"/>
    </w:rPr>
  </w:style>
  <w:style w:type="paragraph" w:styleId="Kommentinotsikko">
    <w:name w:val="annotation subject"/>
    <w:basedOn w:val="Kommentinteksti"/>
    <w:next w:val="Kommentinteksti"/>
    <w:link w:val="KommentinotsikkoChar"/>
    <w:uiPriority w:val="99"/>
    <w:semiHidden/>
    <w:unhideWhenUsed/>
    <w:rsid w:val="00216FF2"/>
    <w:rPr>
      <w:b/>
      <w:bCs/>
    </w:rPr>
  </w:style>
  <w:style w:type="character" w:customStyle="1" w:styleId="KommentinotsikkoChar">
    <w:name w:val="Kommentin otsikko Char"/>
    <w:basedOn w:val="KommentintekstiChar"/>
    <w:link w:val="Kommentinotsikko"/>
    <w:uiPriority w:val="99"/>
    <w:semiHidden/>
    <w:rsid w:val="00216FF2"/>
    <w:rPr>
      <w:b/>
      <w:bCs/>
      <w:sz w:val="20"/>
      <w:szCs w:val="20"/>
    </w:rPr>
  </w:style>
  <w:style w:type="paragraph" w:styleId="Alaviitteenteksti">
    <w:name w:val="footnote text"/>
    <w:basedOn w:val="Normaali"/>
    <w:link w:val="AlaviitteentekstiChar"/>
    <w:uiPriority w:val="99"/>
    <w:semiHidden/>
    <w:unhideWhenUsed/>
    <w:rsid w:val="00667742"/>
    <w:pPr>
      <w:spacing w:after="0" w:line="240" w:lineRule="auto"/>
    </w:pPr>
    <w:rPr>
      <w:sz w:val="20"/>
      <w:szCs w:val="20"/>
    </w:rPr>
  </w:style>
  <w:style w:type="character" w:customStyle="1" w:styleId="AlaviitteentekstiChar">
    <w:name w:val="Alaviitteen teksti Char"/>
    <w:basedOn w:val="Kappaleenoletusfontti"/>
    <w:link w:val="Alaviitteenteksti"/>
    <w:uiPriority w:val="99"/>
    <w:semiHidden/>
    <w:rsid w:val="00667742"/>
    <w:rPr>
      <w:sz w:val="20"/>
      <w:szCs w:val="20"/>
    </w:rPr>
  </w:style>
  <w:style w:type="character" w:styleId="Alaviitteenviite">
    <w:name w:val="footnote reference"/>
    <w:basedOn w:val="Kappaleenoletusfontti"/>
    <w:uiPriority w:val="99"/>
    <w:semiHidden/>
    <w:unhideWhenUsed/>
    <w:rsid w:val="00667742"/>
    <w:rPr>
      <w:vertAlign w:val="superscript"/>
    </w:rPr>
  </w:style>
  <w:style w:type="paragraph" w:styleId="NormaaliWWW">
    <w:name w:val="Normal (Web)"/>
    <w:basedOn w:val="Normaali"/>
    <w:uiPriority w:val="99"/>
    <w:semiHidden/>
    <w:unhideWhenUsed/>
    <w:rsid w:val="00591612"/>
    <w:pPr>
      <w:spacing w:before="100" w:beforeAutospacing="1" w:after="100" w:afterAutospacing="1" w:line="240" w:lineRule="auto"/>
      <w:ind w:left="0"/>
    </w:pPr>
    <w:rPr>
      <w:rFonts w:ascii="Times New Roman" w:eastAsia="Times New Roman" w:hAnsi="Times New Roman" w:cs="Times New Roman"/>
      <w:szCs w:val="24"/>
      <w:lang w:eastAsia="fi-FI"/>
    </w:rPr>
  </w:style>
  <w:style w:type="character" w:styleId="Voimakas">
    <w:name w:val="Strong"/>
    <w:basedOn w:val="Kappaleenoletusfontti"/>
    <w:uiPriority w:val="22"/>
    <w:qFormat/>
    <w:rsid w:val="00591612"/>
    <w:rPr>
      <w:b/>
      <w:bCs/>
    </w:rPr>
  </w:style>
  <w:style w:type="character" w:styleId="Korostus">
    <w:name w:val="Emphasis"/>
    <w:basedOn w:val="Kappaleenoletusfontti"/>
    <w:uiPriority w:val="20"/>
    <w:qFormat/>
    <w:rsid w:val="00591612"/>
    <w:rPr>
      <w:i/>
      <w:iCs/>
    </w:rPr>
  </w:style>
  <w:style w:type="paragraph" w:customStyle="1" w:styleId="pdq2pgselectionanchorcontainer">
    <w:name w:val="pdq2pg_selectionanchorcontainer"/>
    <w:basedOn w:val="Normaali"/>
    <w:rsid w:val="00591612"/>
    <w:pPr>
      <w:spacing w:before="100" w:beforeAutospacing="1" w:after="100" w:afterAutospacing="1" w:line="240" w:lineRule="auto"/>
      <w:ind w:left="0"/>
    </w:pPr>
    <w:rPr>
      <w:rFonts w:ascii="Times New Roman" w:eastAsia="Times New Roman" w:hAnsi="Times New Roman" w:cs="Times New Roman"/>
      <w:szCs w:val="24"/>
      <w:lang w:eastAsia="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7225706">
      <w:bodyDiv w:val="1"/>
      <w:marLeft w:val="0"/>
      <w:marRight w:val="0"/>
      <w:marTop w:val="0"/>
      <w:marBottom w:val="0"/>
      <w:divBdr>
        <w:top w:val="none" w:sz="0" w:space="0" w:color="auto"/>
        <w:left w:val="none" w:sz="0" w:space="0" w:color="auto"/>
        <w:bottom w:val="none" w:sz="0" w:space="0" w:color="auto"/>
        <w:right w:val="none" w:sz="0" w:space="0" w:color="auto"/>
      </w:divBdr>
    </w:div>
    <w:div w:id="1036585725">
      <w:bodyDiv w:val="1"/>
      <w:marLeft w:val="0"/>
      <w:marRight w:val="0"/>
      <w:marTop w:val="0"/>
      <w:marBottom w:val="0"/>
      <w:divBdr>
        <w:top w:val="none" w:sz="0" w:space="0" w:color="auto"/>
        <w:left w:val="none" w:sz="0" w:space="0" w:color="auto"/>
        <w:bottom w:val="none" w:sz="0" w:space="0" w:color="auto"/>
        <w:right w:val="none" w:sz="0" w:space="0" w:color="auto"/>
      </w:divBdr>
    </w:div>
    <w:div w:id="1976181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27505-2EB8-42D2-994F-EC54B2EB1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3103</Words>
  <Characters>25138</Characters>
  <Application>Microsoft Office Word</Application>
  <DocSecurity>0</DocSecurity>
  <Lines>209</Lines>
  <Paragraphs>56</Paragraphs>
  <ScaleCrop>false</ScaleCrop>
  <HeadingPairs>
    <vt:vector size="2" baseType="variant">
      <vt:variant>
        <vt:lpstr>Otsikko</vt:lpstr>
      </vt:variant>
      <vt:variant>
        <vt:i4>1</vt:i4>
      </vt:variant>
    </vt:vector>
  </HeadingPairs>
  <TitlesOfParts>
    <vt:vector size="1" baseType="lpstr">
      <vt:lpstr>Reply</vt:lpstr>
    </vt:vector>
  </TitlesOfParts>
  <Company/>
  <LinksUpToDate>false</LinksUpToDate>
  <CharactersWithSpaces>28185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Reply</dc:title>
  <dc:subject/>
  <dc:creator>Spolander Mia (TAS)</dc:creator>
  <cp:keywords/>
  <dc:description/>
  <cp:lastModifiedBy>Spolander Mia (TAS)</cp:lastModifiedBy>
  <cp:revision>2</cp:revision>
  <dcterms:created xsi:type="dcterms:W3CDTF">2026-07-20T16:05:00Z</dcterms:created>
  <dcterms:modified xsi:type="dcterms:W3CDTF">2026-07-20T16:05:00Z</dcterms:modified>
</cp:coreProperties>
</file>