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01901" w14:textId="77777777" w:rsidR="00366B16" w:rsidRPr="00B375CA" w:rsidRDefault="00366B16" w:rsidP="00BE547E">
      <w:pPr>
        <w:spacing w:after="160" w:line="259" w:lineRule="auto"/>
        <w:jc w:val="center"/>
        <w:rPr>
          <w:rFonts w:asciiTheme="minorHAnsi" w:hAnsiTheme="minorHAnsi" w:cstheme="minorHAnsi"/>
          <w:color w:val="1A1A1A"/>
          <w:u w:val="single"/>
        </w:rPr>
      </w:pPr>
    </w:p>
    <w:p w14:paraId="36BC79C2" w14:textId="77777777" w:rsidR="00791B61" w:rsidRPr="00B375CA" w:rsidRDefault="00791B61" w:rsidP="00BE5A14">
      <w:pPr>
        <w:spacing w:after="160" w:line="259" w:lineRule="auto"/>
        <w:rPr>
          <w:rFonts w:asciiTheme="minorHAnsi" w:hAnsiTheme="minorHAnsi" w:cstheme="minorHAnsi"/>
          <w:color w:val="1A1A1A"/>
          <w:sz w:val="28"/>
          <w:szCs w:val="28"/>
        </w:rPr>
      </w:pPr>
    </w:p>
    <w:p w14:paraId="5E38E0D2" w14:textId="77777777" w:rsidR="00DD0549" w:rsidRPr="00B375CA" w:rsidRDefault="00DD0549" w:rsidP="00DD0549">
      <w:pPr>
        <w:spacing w:after="160" w:line="259" w:lineRule="auto"/>
        <w:jc w:val="center"/>
        <w:rPr>
          <w:rFonts w:asciiTheme="minorHAnsi" w:hAnsiTheme="minorHAnsi" w:cstheme="minorHAnsi"/>
          <w:b/>
          <w:bCs/>
          <w:color w:val="1A1A1A"/>
          <w:sz w:val="56"/>
          <w:szCs w:val="56"/>
          <w:lang w:val="en-GB"/>
        </w:rPr>
      </w:pPr>
      <w:r w:rsidRPr="00B375CA">
        <w:rPr>
          <w:rFonts w:asciiTheme="minorHAnsi" w:hAnsiTheme="minorHAnsi" w:cstheme="minorHAnsi"/>
          <w:b/>
          <w:bCs/>
          <w:color w:val="1A1A1A"/>
          <w:sz w:val="56"/>
          <w:szCs w:val="56"/>
          <w:lang w:val="en-GB"/>
        </w:rPr>
        <w:t xml:space="preserve">SHADOW REPORT FOR SINGAPORE: </w:t>
      </w:r>
    </w:p>
    <w:p w14:paraId="1804F99A" w14:textId="1C21EFB5" w:rsidR="00366B16" w:rsidRPr="00B375CA" w:rsidRDefault="00DD0549" w:rsidP="00DD0549">
      <w:pPr>
        <w:spacing w:after="160" w:line="259" w:lineRule="auto"/>
        <w:jc w:val="center"/>
        <w:rPr>
          <w:rFonts w:asciiTheme="minorHAnsi" w:hAnsiTheme="minorHAnsi" w:cstheme="minorHAnsi"/>
          <w:b/>
          <w:bCs/>
          <w:color w:val="1A1A1A"/>
          <w:sz w:val="56"/>
          <w:szCs w:val="56"/>
          <w:lang w:val="en-GB"/>
        </w:rPr>
      </w:pPr>
      <w:r w:rsidRPr="00B375CA">
        <w:rPr>
          <w:rFonts w:asciiTheme="minorHAnsi" w:hAnsiTheme="minorHAnsi" w:cstheme="minorHAnsi"/>
          <w:b/>
          <w:bCs/>
          <w:color w:val="1A1A1A"/>
          <w:sz w:val="56"/>
          <w:szCs w:val="56"/>
          <w:lang w:val="en-GB"/>
        </w:rPr>
        <w:t>SUBMISSION FOR THE 88TH PRE-SESSIONAL WORKING GROUP OF CEDAW</w:t>
      </w:r>
    </w:p>
    <w:p w14:paraId="16A4BE6D" w14:textId="77777777" w:rsidR="00791B61" w:rsidRPr="00B375CA" w:rsidRDefault="00791B61" w:rsidP="00DD0549">
      <w:pPr>
        <w:spacing w:after="160" w:line="259" w:lineRule="auto"/>
        <w:rPr>
          <w:rFonts w:asciiTheme="minorHAnsi" w:hAnsiTheme="minorHAnsi" w:cstheme="minorHAnsi"/>
          <w:color w:val="1A1A1A"/>
          <w:sz w:val="28"/>
          <w:szCs w:val="28"/>
        </w:rPr>
      </w:pPr>
    </w:p>
    <w:p w14:paraId="492A0D6D" w14:textId="77777777" w:rsidR="00DD3C3F" w:rsidRPr="00B375CA" w:rsidRDefault="00DD3C3F" w:rsidP="00BE547E">
      <w:pPr>
        <w:spacing w:after="160" w:line="259" w:lineRule="auto"/>
        <w:jc w:val="center"/>
        <w:rPr>
          <w:rFonts w:asciiTheme="minorHAnsi" w:hAnsiTheme="minorHAnsi" w:cstheme="minorHAnsi"/>
          <w:color w:val="1A1A1A"/>
          <w:sz w:val="28"/>
          <w:szCs w:val="28"/>
        </w:rPr>
      </w:pPr>
    </w:p>
    <w:p w14:paraId="6D51E06B" w14:textId="77777777" w:rsidR="00791B61" w:rsidRPr="00B375CA" w:rsidRDefault="00791B61" w:rsidP="00BE547E">
      <w:pPr>
        <w:spacing w:after="160" w:line="259" w:lineRule="auto"/>
        <w:jc w:val="center"/>
        <w:rPr>
          <w:rFonts w:asciiTheme="minorHAnsi" w:hAnsiTheme="minorHAnsi" w:cstheme="minorHAnsi"/>
          <w:color w:val="1A1A1A"/>
          <w:sz w:val="28"/>
          <w:szCs w:val="28"/>
        </w:rPr>
      </w:pPr>
      <w:r w:rsidRPr="00B375CA">
        <w:rPr>
          <w:rFonts w:asciiTheme="minorHAnsi" w:hAnsiTheme="minorHAnsi" w:cstheme="minorHAnsi"/>
          <w:color w:val="1A1A1A"/>
          <w:sz w:val="28"/>
          <w:szCs w:val="28"/>
        </w:rPr>
        <w:t>Submitted by:</w:t>
      </w:r>
    </w:p>
    <w:p w14:paraId="791B5032" w14:textId="77777777" w:rsidR="00791B61" w:rsidRPr="00B375CA" w:rsidRDefault="00366B16" w:rsidP="00BE547E">
      <w:pPr>
        <w:spacing w:after="160" w:line="259" w:lineRule="auto"/>
        <w:jc w:val="center"/>
        <w:rPr>
          <w:rFonts w:asciiTheme="minorHAnsi" w:hAnsiTheme="minorHAnsi" w:cstheme="minorHAnsi"/>
          <w:color w:val="1A1A1A"/>
          <w:sz w:val="28"/>
          <w:szCs w:val="28"/>
        </w:rPr>
      </w:pPr>
      <w:r w:rsidRPr="00B375CA">
        <w:rPr>
          <w:rFonts w:asciiTheme="minorHAnsi" w:hAnsiTheme="minorHAnsi" w:cstheme="minorHAnsi"/>
          <w:noProof/>
          <w:color w:val="1A1A1A"/>
          <w:sz w:val="28"/>
          <w:szCs w:val="28"/>
        </w:rPr>
        <w:drawing>
          <wp:inline distT="0" distB="0" distL="0" distR="0" wp14:anchorId="74C0EA94" wp14:editId="27F42A93">
            <wp:extent cx="1588957" cy="15889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6158" cy="1596158"/>
                    </a:xfrm>
                    <a:prstGeom prst="rect">
                      <a:avLst/>
                    </a:prstGeom>
                  </pic:spPr>
                </pic:pic>
              </a:graphicData>
            </a:graphic>
          </wp:inline>
        </w:drawing>
      </w:r>
    </w:p>
    <w:p w14:paraId="27E07A96" w14:textId="371ACDE3" w:rsidR="00791B61" w:rsidRPr="00B375CA" w:rsidRDefault="00DD0549" w:rsidP="00BE547E">
      <w:pPr>
        <w:spacing w:after="160" w:line="259" w:lineRule="auto"/>
        <w:jc w:val="center"/>
        <w:rPr>
          <w:rFonts w:asciiTheme="minorHAnsi" w:hAnsiTheme="minorHAnsi" w:cstheme="minorHAnsi"/>
          <w:color w:val="1A1A1A"/>
          <w:sz w:val="28"/>
          <w:szCs w:val="28"/>
        </w:rPr>
      </w:pPr>
      <w:r w:rsidRPr="00B375CA">
        <w:rPr>
          <w:rFonts w:asciiTheme="minorHAnsi" w:hAnsiTheme="minorHAnsi" w:cstheme="minorHAnsi"/>
          <w:color w:val="1A1A1A"/>
          <w:sz w:val="28"/>
          <w:szCs w:val="28"/>
        </w:rPr>
        <w:t>SAFE PLACE SINGAPORE</w:t>
      </w:r>
    </w:p>
    <w:p w14:paraId="577B3128" w14:textId="5A3FAA88" w:rsidR="00DD0549" w:rsidRPr="00B375CA" w:rsidRDefault="00DD0549" w:rsidP="00BE547E">
      <w:pPr>
        <w:spacing w:after="160" w:line="259" w:lineRule="auto"/>
        <w:jc w:val="center"/>
        <w:rPr>
          <w:rFonts w:asciiTheme="minorHAnsi" w:hAnsiTheme="minorHAnsi" w:cstheme="minorHAnsi"/>
          <w:color w:val="1A1A1A"/>
          <w:sz w:val="28"/>
          <w:szCs w:val="28"/>
        </w:rPr>
      </w:pPr>
      <w:r w:rsidRPr="00B375CA">
        <w:rPr>
          <w:rFonts w:asciiTheme="minorHAnsi" w:hAnsiTheme="minorHAnsi" w:cstheme="minorHAnsi"/>
          <w:color w:val="1A1A1A"/>
          <w:sz w:val="28"/>
          <w:szCs w:val="28"/>
        </w:rPr>
        <w:t>APRIL 2024</w:t>
      </w:r>
    </w:p>
    <w:p w14:paraId="05CBF543" w14:textId="77777777" w:rsidR="00DD0549" w:rsidRPr="00B375CA" w:rsidRDefault="00DD0549" w:rsidP="00DD0549">
      <w:pPr>
        <w:spacing w:before="120" w:after="120" w:line="240" w:lineRule="auto"/>
        <w:rPr>
          <w:rFonts w:asciiTheme="minorHAnsi" w:hAnsiTheme="minorHAnsi" w:cstheme="minorHAnsi"/>
          <w:b/>
          <w:bCs/>
        </w:rPr>
      </w:pPr>
    </w:p>
    <w:p w14:paraId="741F6BA0" w14:textId="77777777" w:rsidR="00BE5A14" w:rsidRDefault="00BE5A14" w:rsidP="00DD0549">
      <w:pPr>
        <w:spacing w:before="120" w:after="120" w:line="240" w:lineRule="auto"/>
        <w:rPr>
          <w:rFonts w:asciiTheme="minorHAnsi" w:hAnsiTheme="minorHAnsi" w:cstheme="minorHAnsi"/>
          <w:b/>
          <w:bCs/>
        </w:rPr>
      </w:pPr>
    </w:p>
    <w:p w14:paraId="7D174882" w14:textId="77777777" w:rsidR="00B375CA" w:rsidRPr="00B375CA" w:rsidRDefault="00B375CA" w:rsidP="00DD0549">
      <w:pPr>
        <w:spacing w:before="120" w:after="120" w:line="240" w:lineRule="auto"/>
        <w:rPr>
          <w:rFonts w:asciiTheme="minorHAnsi" w:hAnsiTheme="minorHAnsi" w:cstheme="minorHAnsi"/>
          <w:b/>
          <w:bCs/>
        </w:rPr>
      </w:pPr>
    </w:p>
    <w:p w14:paraId="001E923B" w14:textId="77777777" w:rsidR="00DD3C3F" w:rsidRPr="00B375CA" w:rsidRDefault="00DD3C3F" w:rsidP="00BE547E">
      <w:pPr>
        <w:spacing w:before="120" w:after="120" w:line="240" w:lineRule="auto"/>
        <w:jc w:val="center"/>
        <w:rPr>
          <w:rFonts w:asciiTheme="minorHAnsi" w:hAnsiTheme="minorHAnsi" w:cstheme="minorHAnsi"/>
          <w:b/>
          <w:bCs/>
        </w:rPr>
      </w:pPr>
      <w:r w:rsidRPr="00B375CA">
        <w:rPr>
          <w:rFonts w:asciiTheme="minorHAnsi" w:hAnsiTheme="minorHAnsi" w:cstheme="minorHAnsi"/>
          <w:b/>
          <w:bCs/>
        </w:rPr>
        <w:t>Contact:</w:t>
      </w:r>
    </w:p>
    <w:p w14:paraId="2FDCA219" w14:textId="77777777" w:rsidR="00DD3C3F" w:rsidRPr="00B375CA" w:rsidRDefault="00DD3C3F" w:rsidP="00BE547E">
      <w:pPr>
        <w:spacing w:before="120" w:after="120" w:line="240" w:lineRule="auto"/>
        <w:jc w:val="center"/>
        <w:rPr>
          <w:rFonts w:asciiTheme="minorHAnsi" w:hAnsiTheme="minorHAnsi" w:cstheme="minorHAnsi"/>
        </w:rPr>
      </w:pPr>
      <w:r w:rsidRPr="00B375CA">
        <w:rPr>
          <w:rFonts w:asciiTheme="minorHAnsi" w:hAnsiTheme="minorHAnsi" w:cstheme="minorHAnsi"/>
        </w:rPr>
        <w:t>Jennifer Heng (Mrs) / Director, Safe Place</w:t>
      </w:r>
    </w:p>
    <w:p w14:paraId="4B6ED4B3" w14:textId="77777777" w:rsidR="00BE5A14" w:rsidRPr="00B375CA" w:rsidRDefault="00DD3C3F" w:rsidP="00BE5A14">
      <w:pPr>
        <w:spacing w:before="120" w:after="120" w:line="240" w:lineRule="auto"/>
        <w:jc w:val="center"/>
        <w:rPr>
          <w:rFonts w:asciiTheme="minorHAnsi" w:hAnsiTheme="minorHAnsi" w:cstheme="minorHAnsi"/>
        </w:rPr>
      </w:pPr>
      <w:r w:rsidRPr="00B375CA">
        <w:rPr>
          <w:rFonts w:asciiTheme="minorHAnsi" w:hAnsiTheme="minorHAnsi" w:cstheme="minorHAnsi"/>
        </w:rPr>
        <w:t xml:space="preserve">Email: </w:t>
      </w:r>
      <w:hyperlink r:id="rId9" w:history="1">
        <w:r w:rsidRPr="00B375CA">
          <w:rPr>
            <w:rStyle w:val="Hyperlink"/>
            <w:rFonts w:asciiTheme="minorHAnsi" w:hAnsiTheme="minorHAnsi" w:cstheme="minorHAnsi"/>
          </w:rPr>
          <w:t>jennifer-heng@lakeside.org.sg</w:t>
        </w:r>
      </w:hyperlink>
      <w:r w:rsidRPr="00B375CA">
        <w:rPr>
          <w:rFonts w:asciiTheme="minorHAnsi" w:hAnsiTheme="minorHAnsi" w:cstheme="minorHAnsi"/>
        </w:rPr>
        <w:t xml:space="preserve"> </w:t>
      </w:r>
    </w:p>
    <w:p w14:paraId="290634FD" w14:textId="77777777" w:rsidR="00BE5A14" w:rsidRPr="00B375CA" w:rsidRDefault="00BE5A14" w:rsidP="00BE5A14">
      <w:pPr>
        <w:spacing w:before="120" w:after="120" w:line="240" w:lineRule="auto"/>
        <w:jc w:val="center"/>
        <w:rPr>
          <w:rFonts w:asciiTheme="minorHAnsi" w:hAnsiTheme="minorHAnsi" w:cstheme="minorHAnsi"/>
          <w:i/>
          <w:iCs/>
          <w:lang w:val="en-US"/>
        </w:rPr>
      </w:pPr>
    </w:p>
    <w:p w14:paraId="5C84A24B" w14:textId="278D79AE" w:rsidR="00BE5A14" w:rsidRDefault="00BE5A14" w:rsidP="00BE5A14">
      <w:pPr>
        <w:spacing w:before="120" w:after="120" w:line="240" w:lineRule="auto"/>
        <w:jc w:val="center"/>
        <w:rPr>
          <w:rFonts w:asciiTheme="minorHAnsi" w:hAnsiTheme="minorHAnsi" w:cstheme="minorHAnsi"/>
          <w:i/>
          <w:iCs/>
          <w:lang w:val="en-US"/>
        </w:rPr>
      </w:pPr>
      <w:r w:rsidRPr="00B375CA">
        <w:rPr>
          <w:rFonts w:asciiTheme="minorHAnsi" w:hAnsiTheme="minorHAnsi" w:cstheme="minorHAnsi"/>
          <w:i/>
          <w:iCs/>
          <w:lang w:val="en-US"/>
        </w:rPr>
        <w:t>Permission is given for this report to be published on the OHCHR website for CEDAW</w:t>
      </w:r>
      <w:r w:rsidR="002C6039" w:rsidRPr="00B375CA">
        <w:rPr>
          <w:rFonts w:asciiTheme="minorHAnsi" w:hAnsiTheme="minorHAnsi" w:cstheme="minorHAnsi"/>
          <w:i/>
          <w:iCs/>
          <w:lang w:val="en-US"/>
        </w:rPr>
        <w:t xml:space="preserve"> for </w:t>
      </w:r>
      <w:r w:rsidRPr="00B375CA">
        <w:rPr>
          <w:rFonts w:asciiTheme="minorHAnsi" w:hAnsiTheme="minorHAnsi" w:cstheme="minorHAnsi"/>
          <w:i/>
          <w:iCs/>
          <w:lang w:val="en-US"/>
        </w:rPr>
        <w:t xml:space="preserve">public information purposes. </w:t>
      </w:r>
    </w:p>
    <w:p w14:paraId="03596DE6" w14:textId="77777777" w:rsidR="00B375CA" w:rsidRDefault="00B375CA" w:rsidP="00BE5A14">
      <w:pPr>
        <w:spacing w:before="120" w:after="120" w:line="240" w:lineRule="auto"/>
        <w:jc w:val="center"/>
        <w:rPr>
          <w:rFonts w:asciiTheme="minorHAnsi" w:hAnsiTheme="minorHAnsi" w:cstheme="minorHAnsi"/>
          <w:i/>
          <w:iCs/>
          <w:lang w:val="en-US"/>
        </w:rPr>
      </w:pPr>
    </w:p>
    <w:p w14:paraId="7783FE95" w14:textId="77777777" w:rsidR="00B375CA" w:rsidRPr="00B375CA" w:rsidRDefault="00B375CA" w:rsidP="00BE5A14">
      <w:pPr>
        <w:spacing w:before="120" w:after="120" w:line="240" w:lineRule="auto"/>
        <w:jc w:val="center"/>
        <w:rPr>
          <w:rFonts w:asciiTheme="minorHAnsi" w:hAnsiTheme="minorHAnsi" w:cstheme="minorHAnsi"/>
        </w:rPr>
      </w:pPr>
    </w:p>
    <w:p w14:paraId="087C3703" w14:textId="77777777" w:rsidR="00596BB4" w:rsidRPr="00B375CA" w:rsidRDefault="00596BB4" w:rsidP="00BE547E">
      <w:pPr>
        <w:spacing w:before="120" w:after="120" w:line="240" w:lineRule="auto"/>
        <w:rPr>
          <w:rFonts w:asciiTheme="minorHAnsi" w:hAnsiTheme="minorHAnsi" w:cstheme="minorHAnsi"/>
          <w:sz w:val="28"/>
          <w:szCs w:val="28"/>
        </w:rPr>
      </w:pPr>
      <w:r w:rsidRPr="00B375CA">
        <w:rPr>
          <w:rFonts w:asciiTheme="minorHAnsi" w:hAnsiTheme="minorHAnsi" w:cstheme="minorHAnsi"/>
          <w:b/>
          <w:bCs/>
          <w:sz w:val="28"/>
          <w:szCs w:val="28"/>
        </w:rPr>
        <w:lastRenderedPageBreak/>
        <w:t>Introduction</w:t>
      </w:r>
    </w:p>
    <w:p w14:paraId="314D8508" w14:textId="77777777" w:rsidR="0094744D" w:rsidRPr="00B375CA" w:rsidRDefault="0094744D" w:rsidP="008D143D">
      <w:pPr>
        <w:spacing w:before="120" w:after="120" w:line="288" w:lineRule="auto"/>
        <w:jc w:val="both"/>
        <w:rPr>
          <w:rFonts w:asciiTheme="minorHAnsi" w:hAnsiTheme="minorHAnsi" w:cstheme="minorHAnsi"/>
        </w:rPr>
      </w:pPr>
    </w:p>
    <w:p w14:paraId="05F55C07" w14:textId="13546FC7" w:rsidR="00FE7183" w:rsidRPr="00B375CA" w:rsidRDefault="009D616C" w:rsidP="002C6039">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We would like to share </w:t>
      </w:r>
      <w:r w:rsidR="00AF4CC1" w:rsidRPr="00B375CA">
        <w:rPr>
          <w:rFonts w:asciiTheme="minorHAnsi" w:hAnsiTheme="minorHAnsi" w:cstheme="minorHAnsi"/>
        </w:rPr>
        <w:t xml:space="preserve">three </w:t>
      </w:r>
      <w:r w:rsidR="00955808" w:rsidRPr="00B375CA">
        <w:rPr>
          <w:rFonts w:asciiTheme="minorHAnsi" w:hAnsiTheme="minorHAnsi" w:cstheme="minorHAnsi"/>
        </w:rPr>
        <w:t>observations and concerns</w:t>
      </w:r>
      <w:r w:rsidR="00CE6EE3" w:rsidRPr="00B375CA">
        <w:rPr>
          <w:rFonts w:asciiTheme="minorHAnsi" w:hAnsiTheme="minorHAnsi" w:cstheme="minorHAnsi"/>
        </w:rPr>
        <w:t xml:space="preserve">, based on </w:t>
      </w:r>
      <w:r w:rsidR="00BB5161" w:rsidRPr="00B375CA">
        <w:rPr>
          <w:rFonts w:asciiTheme="minorHAnsi" w:hAnsiTheme="minorHAnsi" w:cstheme="minorHAnsi"/>
        </w:rPr>
        <w:t xml:space="preserve">our </w:t>
      </w:r>
      <w:r w:rsidR="003274CA" w:rsidRPr="00B375CA">
        <w:rPr>
          <w:rFonts w:asciiTheme="minorHAnsi" w:hAnsiTheme="minorHAnsi" w:cstheme="minorHAnsi"/>
        </w:rPr>
        <w:t xml:space="preserve">experience </w:t>
      </w:r>
      <w:r w:rsidR="00E47E91" w:rsidRPr="00B375CA">
        <w:rPr>
          <w:rFonts w:asciiTheme="minorHAnsi" w:hAnsiTheme="minorHAnsi" w:cstheme="minorHAnsi"/>
        </w:rPr>
        <w:t xml:space="preserve">working with women </w:t>
      </w:r>
      <w:r w:rsidR="00685F7B" w:rsidRPr="00B375CA">
        <w:rPr>
          <w:rFonts w:asciiTheme="minorHAnsi" w:hAnsiTheme="minorHAnsi" w:cstheme="minorHAnsi"/>
        </w:rPr>
        <w:t>and families</w:t>
      </w:r>
      <w:r w:rsidRPr="00B375CA">
        <w:rPr>
          <w:rFonts w:asciiTheme="minorHAnsi" w:hAnsiTheme="minorHAnsi" w:cstheme="minorHAnsi"/>
        </w:rPr>
        <w:t xml:space="preserve">, </w:t>
      </w:r>
      <w:r w:rsidR="00D9303A" w:rsidRPr="00B375CA">
        <w:rPr>
          <w:rFonts w:asciiTheme="minorHAnsi" w:hAnsiTheme="minorHAnsi" w:cstheme="minorHAnsi"/>
        </w:rPr>
        <w:t xml:space="preserve">and make recommendations </w:t>
      </w:r>
      <w:r w:rsidR="007823E6" w:rsidRPr="00B375CA">
        <w:rPr>
          <w:rFonts w:asciiTheme="minorHAnsi" w:hAnsiTheme="minorHAnsi" w:cstheme="minorHAnsi"/>
        </w:rPr>
        <w:t xml:space="preserve">in furtherance of </w:t>
      </w:r>
      <w:r w:rsidR="002A67A1" w:rsidRPr="00B375CA">
        <w:rPr>
          <w:rFonts w:asciiTheme="minorHAnsi" w:hAnsiTheme="minorHAnsi" w:cstheme="minorHAnsi"/>
        </w:rPr>
        <w:t xml:space="preserve">CEDAW's </w:t>
      </w:r>
      <w:r w:rsidR="0060754E" w:rsidRPr="00B375CA">
        <w:rPr>
          <w:rFonts w:asciiTheme="minorHAnsi" w:hAnsiTheme="minorHAnsi" w:cstheme="minorHAnsi"/>
        </w:rPr>
        <w:t xml:space="preserve">goal </w:t>
      </w:r>
      <w:r w:rsidR="006D449F" w:rsidRPr="00B375CA">
        <w:rPr>
          <w:rFonts w:asciiTheme="minorHAnsi" w:hAnsiTheme="minorHAnsi" w:cstheme="minorHAnsi"/>
        </w:rPr>
        <w:t xml:space="preserve">to improve </w:t>
      </w:r>
      <w:r w:rsidR="00A96741" w:rsidRPr="00B375CA">
        <w:rPr>
          <w:rFonts w:asciiTheme="minorHAnsi" w:hAnsiTheme="minorHAnsi" w:cstheme="minorHAnsi"/>
        </w:rPr>
        <w:t xml:space="preserve">the </w:t>
      </w:r>
      <w:r w:rsidR="0094386F" w:rsidRPr="00B375CA">
        <w:rPr>
          <w:rFonts w:asciiTheme="minorHAnsi" w:hAnsiTheme="minorHAnsi" w:cstheme="minorHAnsi"/>
        </w:rPr>
        <w:t>status of women in society</w:t>
      </w:r>
      <w:r w:rsidR="003059F2" w:rsidRPr="00B375CA">
        <w:rPr>
          <w:rFonts w:asciiTheme="minorHAnsi" w:hAnsiTheme="minorHAnsi" w:cstheme="minorHAnsi"/>
        </w:rPr>
        <w:t>:</w:t>
      </w:r>
    </w:p>
    <w:p w14:paraId="1C9EBA7E" w14:textId="77777777" w:rsidR="008D143D" w:rsidRPr="00B375CA" w:rsidRDefault="008D143D" w:rsidP="008D143D">
      <w:pPr>
        <w:pStyle w:val="ListParagraph"/>
        <w:spacing w:before="120" w:after="120" w:line="288" w:lineRule="auto"/>
        <w:ind w:left="360"/>
        <w:jc w:val="both"/>
        <w:rPr>
          <w:rFonts w:asciiTheme="minorHAnsi" w:hAnsiTheme="minorHAnsi" w:cstheme="minorHAnsi"/>
        </w:rPr>
      </w:pPr>
    </w:p>
    <w:p w14:paraId="30D81D09" w14:textId="77777777" w:rsidR="00F65739" w:rsidRPr="00B375CA" w:rsidRDefault="00F65739" w:rsidP="00063FFC">
      <w:pPr>
        <w:pStyle w:val="ListParagraph"/>
        <w:numPr>
          <w:ilvl w:val="0"/>
          <w:numId w:val="6"/>
        </w:numPr>
        <w:spacing w:before="120" w:after="120" w:line="288" w:lineRule="auto"/>
        <w:jc w:val="both"/>
        <w:rPr>
          <w:rFonts w:asciiTheme="minorHAnsi" w:hAnsiTheme="minorHAnsi" w:cstheme="minorHAnsi"/>
          <w:b/>
          <w:bCs/>
        </w:rPr>
      </w:pPr>
      <w:r w:rsidRPr="00B375CA">
        <w:rPr>
          <w:rFonts w:asciiTheme="minorHAnsi" w:hAnsiTheme="minorHAnsi" w:cstheme="minorHAnsi"/>
          <w:b/>
          <w:bCs/>
        </w:rPr>
        <w:t xml:space="preserve">Men’s </w:t>
      </w:r>
      <w:r w:rsidR="002C1D05" w:rsidRPr="00B375CA">
        <w:rPr>
          <w:rFonts w:asciiTheme="minorHAnsi" w:hAnsiTheme="minorHAnsi" w:cstheme="minorHAnsi"/>
          <w:b/>
          <w:bCs/>
        </w:rPr>
        <w:t>responsibilities in pregnancies</w:t>
      </w:r>
      <w:r w:rsidR="008958C5" w:rsidRPr="00B375CA">
        <w:rPr>
          <w:rFonts w:asciiTheme="minorHAnsi" w:hAnsiTheme="minorHAnsi" w:cstheme="minorHAnsi"/>
          <w:b/>
          <w:bCs/>
        </w:rPr>
        <w:t xml:space="preserve"> </w:t>
      </w:r>
      <w:r w:rsidR="001F26E2" w:rsidRPr="00B375CA">
        <w:rPr>
          <w:rFonts w:asciiTheme="minorHAnsi" w:hAnsiTheme="minorHAnsi" w:cstheme="minorHAnsi"/>
          <w:b/>
          <w:bCs/>
        </w:rPr>
        <w:t>(Articles 5, 15 and 16(d))</w:t>
      </w:r>
    </w:p>
    <w:p w14:paraId="6DDEA75A" w14:textId="77777777" w:rsidR="00F65739" w:rsidRPr="00B375CA" w:rsidRDefault="00F65739" w:rsidP="00BE547E">
      <w:pPr>
        <w:pStyle w:val="ListParagraph"/>
        <w:numPr>
          <w:ilvl w:val="0"/>
          <w:numId w:val="6"/>
        </w:numPr>
        <w:spacing w:before="120" w:after="120" w:line="288" w:lineRule="auto"/>
        <w:jc w:val="both"/>
        <w:rPr>
          <w:rFonts w:asciiTheme="minorHAnsi" w:hAnsiTheme="minorHAnsi" w:cstheme="minorHAnsi"/>
          <w:b/>
          <w:bCs/>
        </w:rPr>
      </w:pPr>
      <w:r w:rsidRPr="00B375CA">
        <w:rPr>
          <w:rFonts w:asciiTheme="minorHAnsi" w:hAnsiTheme="minorHAnsi" w:cstheme="minorHAnsi"/>
          <w:b/>
          <w:bCs/>
        </w:rPr>
        <w:t>Coercion or</w:t>
      </w:r>
      <w:r w:rsidR="002C1D05" w:rsidRPr="00B375CA">
        <w:rPr>
          <w:rFonts w:asciiTheme="minorHAnsi" w:hAnsiTheme="minorHAnsi" w:cstheme="minorHAnsi"/>
          <w:b/>
          <w:bCs/>
        </w:rPr>
        <w:t xml:space="preserve"> intimidation to terminate pregnancies</w:t>
      </w:r>
      <w:r w:rsidR="001F26E2" w:rsidRPr="00B375CA">
        <w:rPr>
          <w:rFonts w:asciiTheme="minorHAnsi" w:hAnsiTheme="minorHAnsi" w:cstheme="minorHAnsi"/>
          <w:b/>
          <w:bCs/>
        </w:rPr>
        <w:t xml:space="preserve"> (Articles 12 and 16(e))</w:t>
      </w:r>
    </w:p>
    <w:p w14:paraId="1D4A5739" w14:textId="08D9430F" w:rsidR="00F65739" w:rsidRPr="00B375CA" w:rsidRDefault="00F65739" w:rsidP="00BE547E">
      <w:pPr>
        <w:pStyle w:val="ListParagraph"/>
        <w:numPr>
          <w:ilvl w:val="0"/>
          <w:numId w:val="6"/>
        </w:numPr>
        <w:spacing w:before="120" w:after="120" w:line="288" w:lineRule="auto"/>
        <w:jc w:val="both"/>
        <w:rPr>
          <w:rFonts w:asciiTheme="minorHAnsi" w:hAnsiTheme="minorHAnsi" w:cstheme="minorHAnsi"/>
          <w:b/>
          <w:bCs/>
        </w:rPr>
      </w:pPr>
      <w:r w:rsidRPr="00B375CA">
        <w:rPr>
          <w:rFonts w:asciiTheme="minorHAnsi" w:hAnsiTheme="minorHAnsi" w:cstheme="minorHAnsi"/>
          <w:b/>
          <w:bCs/>
        </w:rPr>
        <w:t>Housing</w:t>
      </w:r>
      <w:r w:rsidR="002C1D05" w:rsidRPr="00B375CA">
        <w:rPr>
          <w:rFonts w:asciiTheme="minorHAnsi" w:hAnsiTheme="minorHAnsi" w:cstheme="minorHAnsi"/>
          <w:b/>
          <w:bCs/>
        </w:rPr>
        <w:t xml:space="preserve"> for </w:t>
      </w:r>
      <w:r w:rsidR="00AF4CC1" w:rsidRPr="00B375CA">
        <w:rPr>
          <w:rFonts w:asciiTheme="minorHAnsi" w:hAnsiTheme="minorHAnsi" w:cstheme="minorHAnsi"/>
          <w:b/>
          <w:bCs/>
        </w:rPr>
        <w:t>single pregnant</w:t>
      </w:r>
      <w:r w:rsidR="002C1D05" w:rsidRPr="00B375CA">
        <w:rPr>
          <w:rFonts w:asciiTheme="minorHAnsi" w:hAnsiTheme="minorHAnsi" w:cstheme="minorHAnsi"/>
          <w:b/>
          <w:bCs/>
        </w:rPr>
        <w:t xml:space="preserve"> mothers</w:t>
      </w:r>
      <w:r w:rsidR="001F26E2" w:rsidRPr="00B375CA">
        <w:rPr>
          <w:rFonts w:asciiTheme="minorHAnsi" w:hAnsiTheme="minorHAnsi" w:cstheme="minorHAnsi"/>
          <w:b/>
          <w:bCs/>
        </w:rPr>
        <w:t xml:space="preserve"> (Articles 14</w:t>
      </w:r>
      <w:r w:rsidR="0030584F" w:rsidRPr="00B375CA">
        <w:rPr>
          <w:rFonts w:asciiTheme="minorHAnsi" w:hAnsiTheme="minorHAnsi" w:cstheme="minorHAnsi"/>
          <w:b/>
          <w:bCs/>
        </w:rPr>
        <w:t xml:space="preserve"> and 16</w:t>
      </w:r>
      <w:r w:rsidR="001F26E2" w:rsidRPr="00B375CA">
        <w:rPr>
          <w:rFonts w:asciiTheme="minorHAnsi" w:hAnsiTheme="minorHAnsi" w:cstheme="minorHAnsi"/>
          <w:b/>
          <w:bCs/>
        </w:rPr>
        <w:t>)</w:t>
      </w:r>
    </w:p>
    <w:p w14:paraId="4800DFDA" w14:textId="77777777" w:rsidR="00080ECE" w:rsidRPr="00B375CA" w:rsidRDefault="00080ECE" w:rsidP="00080ECE">
      <w:pPr>
        <w:pStyle w:val="ListParagraph"/>
        <w:spacing w:before="120" w:after="120" w:line="288" w:lineRule="auto"/>
        <w:ind w:left="360"/>
        <w:jc w:val="both"/>
        <w:rPr>
          <w:rFonts w:asciiTheme="minorHAnsi" w:hAnsiTheme="minorHAnsi" w:cstheme="minorHAnsi"/>
        </w:rPr>
      </w:pPr>
    </w:p>
    <w:p w14:paraId="6498863C" w14:textId="77777777" w:rsidR="00782AC7" w:rsidRPr="00B375CA" w:rsidRDefault="00B05193" w:rsidP="00080ECE">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For these points</w:t>
      </w:r>
      <w:r w:rsidR="003C28F0" w:rsidRPr="00B375CA">
        <w:rPr>
          <w:rFonts w:asciiTheme="minorHAnsi" w:hAnsiTheme="minorHAnsi" w:cstheme="minorHAnsi"/>
        </w:rPr>
        <w:t>, w</w:t>
      </w:r>
      <w:r w:rsidR="00DE69C3" w:rsidRPr="00B375CA">
        <w:rPr>
          <w:rFonts w:asciiTheme="minorHAnsi" w:hAnsiTheme="minorHAnsi" w:cstheme="minorHAnsi"/>
        </w:rPr>
        <w:t xml:space="preserve">e have included </w:t>
      </w:r>
      <w:r w:rsidR="003C28F0" w:rsidRPr="00B375CA">
        <w:rPr>
          <w:rFonts w:asciiTheme="minorHAnsi" w:hAnsiTheme="minorHAnsi" w:cstheme="minorHAnsi"/>
        </w:rPr>
        <w:t>examples of case</w:t>
      </w:r>
      <w:r w:rsidR="0018114E" w:rsidRPr="00B375CA">
        <w:rPr>
          <w:rFonts w:asciiTheme="minorHAnsi" w:hAnsiTheme="minorHAnsi" w:cstheme="minorHAnsi"/>
        </w:rPr>
        <w:t xml:space="preserve"> studies </w:t>
      </w:r>
      <w:r w:rsidR="00DE69C3" w:rsidRPr="00B375CA">
        <w:rPr>
          <w:rFonts w:asciiTheme="minorHAnsi" w:hAnsiTheme="minorHAnsi" w:cstheme="minorHAnsi"/>
        </w:rPr>
        <w:t>of our clients</w:t>
      </w:r>
      <w:r w:rsidR="003C28F0" w:rsidRPr="00B375CA">
        <w:rPr>
          <w:rFonts w:asciiTheme="minorHAnsi" w:hAnsiTheme="minorHAnsi" w:cstheme="minorHAnsi"/>
        </w:rPr>
        <w:t xml:space="preserve">. </w:t>
      </w:r>
      <w:r w:rsidR="00F2679A" w:rsidRPr="00B375CA">
        <w:rPr>
          <w:rFonts w:asciiTheme="minorHAnsi" w:hAnsiTheme="minorHAnsi" w:cstheme="minorHAnsi"/>
        </w:rPr>
        <w:t>All n</w:t>
      </w:r>
      <w:r w:rsidR="003C28F0" w:rsidRPr="00B375CA">
        <w:rPr>
          <w:rFonts w:asciiTheme="minorHAnsi" w:hAnsiTheme="minorHAnsi" w:cstheme="minorHAnsi"/>
        </w:rPr>
        <w:t xml:space="preserve">ames have been changed </w:t>
      </w:r>
      <w:r w:rsidR="00535CF3" w:rsidRPr="00B375CA">
        <w:rPr>
          <w:rFonts w:asciiTheme="minorHAnsi" w:hAnsiTheme="minorHAnsi" w:cstheme="minorHAnsi"/>
        </w:rPr>
        <w:t xml:space="preserve">and </w:t>
      </w:r>
      <w:r w:rsidR="007F1892" w:rsidRPr="00B375CA">
        <w:rPr>
          <w:rFonts w:asciiTheme="minorHAnsi" w:hAnsiTheme="minorHAnsi" w:cstheme="minorHAnsi"/>
        </w:rPr>
        <w:t xml:space="preserve">other details have been </w:t>
      </w:r>
      <w:r w:rsidR="00535CF3" w:rsidRPr="00B375CA">
        <w:rPr>
          <w:rFonts w:asciiTheme="minorHAnsi" w:hAnsiTheme="minorHAnsi" w:cstheme="minorHAnsi"/>
        </w:rPr>
        <w:t>anonymised</w:t>
      </w:r>
      <w:r w:rsidR="009E369D" w:rsidRPr="00B375CA">
        <w:rPr>
          <w:rFonts w:asciiTheme="minorHAnsi" w:hAnsiTheme="minorHAnsi" w:cstheme="minorHAnsi"/>
        </w:rPr>
        <w:t xml:space="preserve"> for confidentiality reasons</w:t>
      </w:r>
      <w:r w:rsidR="003C28F0" w:rsidRPr="00B375CA">
        <w:rPr>
          <w:rFonts w:asciiTheme="minorHAnsi" w:hAnsiTheme="minorHAnsi" w:cstheme="minorHAnsi"/>
        </w:rPr>
        <w:t>.</w:t>
      </w:r>
    </w:p>
    <w:p w14:paraId="4A62960B" w14:textId="77777777" w:rsidR="00791B61" w:rsidRPr="00B375CA" w:rsidRDefault="00791B61" w:rsidP="00BE547E">
      <w:pPr>
        <w:spacing w:before="120" w:after="120" w:line="288" w:lineRule="auto"/>
        <w:jc w:val="both"/>
        <w:rPr>
          <w:rFonts w:asciiTheme="minorHAnsi" w:hAnsiTheme="minorHAnsi" w:cstheme="minorHAnsi"/>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8936"/>
      </w:tblGrid>
      <w:tr w:rsidR="0053244E" w:rsidRPr="00B375CA" w14:paraId="1875E711" w14:textId="77777777" w:rsidTr="00791B61">
        <w:tc>
          <w:tcPr>
            <w:tcW w:w="9016" w:type="dxa"/>
          </w:tcPr>
          <w:p w14:paraId="43231390" w14:textId="77777777" w:rsidR="0053244E" w:rsidRPr="00B375CA" w:rsidRDefault="00791B61" w:rsidP="00BE547E">
            <w:pPr>
              <w:spacing w:before="120" w:after="120" w:line="288" w:lineRule="auto"/>
              <w:rPr>
                <w:rFonts w:asciiTheme="minorHAnsi" w:hAnsiTheme="minorHAnsi" w:cstheme="minorHAnsi"/>
                <w:b/>
                <w:bCs/>
              </w:rPr>
            </w:pPr>
            <w:r w:rsidRPr="00B375CA">
              <w:rPr>
                <w:rFonts w:asciiTheme="minorHAnsi" w:hAnsiTheme="minorHAnsi" w:cstheme="minorHAnsi"/>
                <w:b/>
                <w:bCs/>
              </w:rPr>
              <w:softHyphen/>
            </w:r>
            <w:r w:rsidRPr="00B375CA">
              <w:rPr>
                <w:rFonts w:asciiTheme="minorHAnsi" w:hAnsiTheme="minorHAnsi" w:cstheme="minorHAnsi"/>
                <w:b/>
                <w:bCs/>
              </w:rPr>
              <w:softHyphen/>
            </w:r>
            <w:r w:rsidR="0053244E" w:rsidRPr="00B375CA">
              <w:rPr>
                <w:rFonts w:asciiTheme="minorHAnsi" w:hAnsiTheme="minorHAnsi" w:cstheme="minorHAnsi"/>
                <w:b/>
                <w:bCs/>
              </w:rPr>
              <w:t xml:space="preserve">About Safe Place </w:t>
            </w:r>
          </w:p>
          <w:p w14:paraId="33B266E9" w14:textId="445962D4" w:rsidR="0053244E" w:rsidRPr="00B375CA" w:rsidRDefault="00242F55" w:rsidP="00BE547E">
            <w:pPr>
              <w:spacing w:before="120" w:after="120" w:line="288" w:lineRule="auto"/>
              <w:jc w:val="both"/>
              <w:rPr>
                <w:rFonts w:asciiTheme="minorHAnsi" w:hAnsiTheme="minorHAnsi" w:cstheme="minorHAnsi"/>
              </w:rPr>
            </w:pPr>
            <w:r w:rsidRPr="00B375CA">
              <w:rPr>
                <w:rFonts w:asciiTheme="minorHAnsi" w:hAnsiTheme="minorHAnsi" w:cstheme="minorHAnsi"/>
              </w:rPr>
              <w:t xml:space="preserve">Safe Place </w:t>
            </w:r>
            <w:r w:rsidR="00372D8F" w:rsidRPr="00B375CA">
              <w:rPr>
                <w:rFonts w:asciiTheme="minorHAnsi" w:hAnsiTheme="minorHAnsi" w:cstheme="minorHAnsi"/>
              </w:rPr>
              <w:t>seek</w:t>
            </w:r>
            <w:r w:rsidRPr="00B375CA">
              <w:rPr>
                <w:rFonts w:asciiTheme="minorHAnsi" w:hAnsiTheme="minorHAnsi" w:cstheme="minorHAnsi"/>
              </w:rPr>
              <w:t>s</w:t>
            </w:r>
            <w:r w:rsidR="00372D8F" w:rsidRPr="00B375CA">
              <w:rPr>
                <w:rFonts w:asciiTheme="minorHAnsi" w:hAnsiTheme="minorHAnsi" w:cstheme="minorHAnsi"/>
              </w:rPr>
              <w:t xml:space="preserve"> </w:t>
            </w:r>
            <w:r w:rsidR="0053244E" w:rsidRPr="00B375CA">
              <w:rPr>
                <w:rFonts w:asciiTheme="minorHAnsi" w:hAnsiTheme="minorHAnsi" w:cstheme="minorHAnsi"/>
              </w:rPr>
              <w:t>to empower women</w:t>
            </w:r>
            <w:r w:rsidR="00741B29" w:rsidRPr="00B375CA">
              <w:rPr>
                <w:rFonts w:asciiTheme="minorHAnsi" w:hAnsiTheme="minorHAnsi" w:cstheme="minorHAnsi"/>
              </w:rPr>
              <w:t xml:space="preserve"> with unsupported pregnancies</w:t>
            </w:r>
            <w:r w:rsidR="0053244E" w:rsidRPr="00B375CA">
              <w:rPr>
                <w:rFonts w:asciiTheme="minorHAnsi" w:hAnsiTheme="minorHAnsi" w:cstheme="minorHAnsi"/>
              </w:rPr>
              <w:t xml:space="preserve"> to take personal responsibility of their situations, be equipped with life skills for themselves and their child, and embrace motherhood with confidence and hope.</w:t>
            </w:r>
          </w:p>
          <w:p w14:paraId="5E22CC30" w14:textId="791F001D" w:rsidR="0053244E" w:rsidRPr="00B375CA" w:rsidRDefault="0053244E" w:rsidP="00BE547E">
            <w:pPr>
              <w:spacing w:before="120" w:after="120" w:line="288" w:lineRule="auto"/>
              <w:jc w:val="both"/>
              <w:rPr>
                <w:rFonts w:asciiTheme="minorHAnsi" w:hAnsiTheme="minorHAnsi" w:cstheme="minorHAnsi"/>
              </w:rPr>
            </w:pPr>
            <w:r w:rsidRPr="00B375CA">
              <w:rPr>
                <w:rFonts w:asciiTheme="minorHAnsi" w:hAnsiTheme="minorHAnsi" w:cstheme="minorHAnsi"/>
              </w:rPr>
              <w:t>We do this through</w:t>
            </w:r>
            <w:r w:rsidR="00AF4CC1" w:rsidRPr="00B375CA">
              <w:rPr>
                <w:rFonts w:asciiTheme="minorHAnsi" w:hAnsiTheme="minorHAnsi" w:cstheme="minorHAnsi"/>
              </w:rPr>
              <w:t xml:space="preserve"> providing crisis intervention, </w:t>
            </w:r>
            <w:r w:rsidRPr="00B375CA">
              <w:rPr>
                <w:rFonts w:asciiTheme="minorHAnsi" w:hAnsiTheme="minorHAnsi" w:cstheme="minorHAnsi"/>
              </w:rPr>
              <w:t xml:space="preserve">case management and counselling, </w:t>
            </w:r>
            <w:r w:rsidR="00AF4CC1" w:rsidRPr="00B375CA">
              <w:rPr>
                <w:rFonts w:asciiTheme="minorHAnsi" w:hAnsiTheme="minorHAnsi" w:cstheme="minorHAnsi"/>
              </w:rPr>
              <w:t>pre- and postnatal education</w:t>
            </w:r>
            <w:r w:rsidRPr="00B375CA">
              <w:rPr>
                <w:rFonts w:asciiTheme="minorHAnsi" w:hAnsiTheme="minorHAnsi" w:cstheme="minorHAnsi"/>
              </w:rPr>
              <w:t>, temporary accommodation</w:t>
            </w:r>
            <w:r w:rsidR="00AF4CC1" w:rsidRPr="00B375CA">
              <w:rPr>
                <w:rFonts w:asciiTheme="minorHAnsi" w:hAnsiTheme="minorHAnsi" w:cstheme="minorHAnsi"/>
              </w:rPr>
              <w:t>, baby essentials, social support network of volunteers</w:t>
            </w:r>
            <w:r w:rsidRPr="00B375CA">
              <w:rPr>
                <w:rFonts w:asciiTheme="minorHAnsi" w:hAnsiTheme="minorHAnsi" w:cstheme="minorHAnsi"/>
              </w:rPr>
              <w:t xml:space="preserve"> and referrals to other </w:t>
            </w:r>
            <w:r w:rsidR="00AF4CC1" w:rsidRPr="00B375CA">
              <w:rPr>
                <w:rFonts w:asciiTheme="minorHAnsi" w:hAnsiTheme="minorHAnsi" w:cstheme="minorHAnsi"/>
              </w:rPr>
              <w:t>professional services</w:t>
            </w:r>
            <w:r w:rsidRPr="00B375CA">
              <w:rPr>
                <w:rFonts w:asciiTheme="minorHAnsi" w:hAnsiTheme="minorHAnsi" w:cstheme="minorHAnsi"/>
              </w:rPr>
              <w:t>.</w:t>
            </w:r>
          </w:p>
          <w:p w14:paraId="3BFA9D6B" w14:textId="2110E635" w:rsidR="0053244E" w:rsidRPr="00B375CA" w:rsidRDefault="00B05193" w:rsidP="00BE547E">
            <w:pPr>
              <w:spacing w:before="120" w:after="120" w:line="288" w:lineRule="auto"/>
              <w:jc w:val="both"/>
              <w:rPr>
                <w:rFonts w:asciiTheme="minorHAnsi" w:hAnsiTheme="minorHAnsi" w:cstheme="minorHAnsi"/>
              </w:rPr>
            </w:pPr>
            <w:r w:rsidRPr="00B375CA">
              <w:rPr>
                <w:rFonts w:asciiTheme="minorHAnsi" w:hAnsiTheme="minorHAnsi" w:cstheme="minorHAnsi"/>
              </w:rPr>
              <w:t xml:space="preserve">Since February 2018, we have supported </w:t>
            </w:r>
            <w:r w:rsidR="008C572E" w:rsidRPr="00B375CA">
              <w:rPr>
                <w:rFonts w:asciiTheme="minorHAnsi" w:hAnsiTheme="minorHAnsi" w:cstheme="minorHAnsi"/>
              </w:rPr>
              <w:t xml:space="preserve">more than </w:t>
            </w:r>
            <w:r w:rsidR="00B83EEC" w:rsidRPr="00B375CA">
              <w:rPr>
                <w:rFonts w:asciiTheme="minorHAnsi" w:hAnsiTheme="minorHAnsi" w:cstheme="minorHAnsi"/>
              </w:rPr>
              <w:t>4</w:t>
            </w:r>
            <w:r w:rsidR="00AF4CC1" w:rsidRPr="00B375CA">
              <w:rPr>
                <w:rFonts w:asciiTheme="minorHAnsi" w:hAnsiTheme="minorHAnsi" w:cstheme="minorHAnsi"/>
              </w:rPr>
              <w:t>7</w:t>
            </w:r>
            <w:r w:rsidR="00B83EEC" w:rsidRPr="00B375CA">
              <w:rPr>
                <w:rFonts w:asciiTheme="minorHAnsi" w:hAnsiTheme="minorHAnsi" w:cstheme="minorHAnsi"/>
              </w:rPr>
              <w:t xml:space="preserve">0 </w:t>
            </w:r>
            <w:r w:rsidRPr="00B375CA">
              <w:rPr>
                <w:rFonts w:asciiTheme="minorHAnsi" w:hAnsiTheme="minorHAnsi" w:cstheme="minorHAnsi"/>
              </w:rPr>
              <w:t>women aged 14 to 40 years old, regardless of marital status, income bracket, race and religion.</w:t>
            </w:r>
            <w:r w:rsidR="00AF4CC1" w:rsidRPr="00B375CA">
              <w:rPr>
                <w:rFonts w:asciiTheme="minorHAnsi" w:hAnsiTheme="minorHAnsi" w:cstheme="minorHAnsi"/>
              </w:rPr>
              <w:t xml:space="preserve"> All services are provided at no charge.</w:t>
            </w:r>
          </w:p>
        </w:tc>
      </w:tr>
    </w:tbl>
    <w:p w14:paraId="7E2E3ECE" w14:textId="77777777" w:rsidR="00791B61" w:rsidRPr="00B375CA" w:rsidRDefault="00791B61" w:rsidP="00BE547E">
      <w:pPr>
        <w:rPr>
          <w:rFonts w:asciiTheme="minorHAnsi" w:hAnsiTheme="minorHAnsi" w:cstheme="minorHAnsi"/>
        </w:rPr>
      </w:pPr>
    </w:p>
    <w:p w14:paraId="4F2C578D" w14:textId="77777777" w:rsidR="0053244E" w:rsidRPr="00B375CA" w:rsidRDefault="00791B61" w:rsidP="00BE547E">
      <w:pPr>
        <w:spacing w:after="160" w:line="259" w:lineRule="auto"/>
        <w:rPr>
          <w:rFonts w:asciiTheme="minorHAnsi" w:hAnsiTheme="minorHAnsi" w:cstheme="minorHAnsi"/>
        </w:rPr>
      </w:pPr>
      <w:r w:rsidRPr="00B375CA">
        <w:rPr>
          <w:rFonts w:asciiTheme="minorHAnsi" w:hAnsiTheme="minorHAnsi" w:cstheme="minorHAnsi"/>
        </w:rPr>
        <w:br w:type="page"/>
      </w:r>
    </w:p>
    <w:p w14:paraId="732799A8" w14:textId="77777777" w:rsidR="005C01AD" w:rsidRPr="00B375CA" w:rsidRDefault="00D70FD9" w:rsidP="00063FFC">
      <w:pPr>
        <w:pStyle w:val="Heading1"/>
        <w:numPr>
          <w:ilvl w:val="0"/>
          <w:numId w:val="15"/>
        </w:numPr>
        <w:spacing w:before="120" w:after="120" w:line="288" w:lineRule="auto"/>
        <w:rPr>
          <w:rFonts w:asciiTheme="minorHAnsi" w:hAnsiTheme="minorHAnsi" w:cstheme="minorHAnsi"/>
          <w:lang w:val="en-SG"/>
        </w:rPr>
      </w:pPr>
      <w:r w:rsidRPr="00B375CA">
        <w:rPr>
          <w:rFonts w:asciiTheme="minorHAnsi" w:hAnsiTheme="minorHAnsi" w:cstheme="minorHAnsi"/>
          <w:lang w:val="en-SG"/>
        </w:rPr>
        <w:lastRenderedPageBreak/>
        <w:t>Men’s Responsibilities in Pregnancies</w:t>
      </w:r>
      <w:r w:rsidR="00C820DA" w:rsidRPr="00B375CA">
        <w:rPr>
          <w:rFonts w:asciiTheme="minorHAnsi" w:hAnsiTheme="minorHAnsi" w:cstheme="minorHAnsi"/>
          <w:lang w:val="en-SG"/>
        </w:rPr>
        <w:t xml:space="preserve"> (Articles 5, 15 and 16(d))</w:t>
      </w:r>
    </w:p>
    <w:p w14:paraId="513EAF47" w14:textId="77777777" w:rsidR="009367D9" w:rsidRPr="00B375CA" w:rsidRDefault="009367D9" w:rsidP="00080ECE">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CEDAW</w:t>
      </w:r>
      <w:r w:rsidR="00B803AA" w:rsidRPr="00B375CA">
        <w:rPr>
          <w:rFonts w:asciiTheme="minorHAnsi" w:hAnsiTheme="minorHAnsi" w:cstheme="minorHAnsi"/>
        </w:rPr>
        <w:t xml:space="preserve"> obliges States Parties to</w:t>
      </w:r>
      <w:r w:rsidRPr="00B375CA">
        <w:rPr>
          <w:rFonts w:asciiTheme="minorHAnsi" w:hAnsiTheme="minorHAnsi" w:cstheme="minorHAnsi"/>
        </w:rPr>
        <w:t>:</w:t>
      </w:r>
    </w:p>
    <w:p w14:paraId="6CD70A56" w14:textId="77777777" w:rsidR="009367D9" w:rsidRPr="00B375CA" w:rsidRDefault="00B803AA" w:rsidP="00DD0549">
      <w:pPr>
        <w:pStyle w:val="ListParagraph"/>
        <w:numPr>
          <w:ilvl w:val="0"/>
          <w:numId w:val="26"/>
        </w:numPr>
        <w:spacing w:before="120" w:after="120" w:line="288" w:lineRule="auto"/>
        <w:jc w:val="both"/>
        <w:rPr>
          <w:rFonts w:asciiTheme="minorHAnsi" w:hAnsiTheme="minorHAnsi" w:cstheme="minorHAnsi"/>
        </w:rPr>
      </w:pPr>
      <w:r w:rsidRPr="00B375CA">
        <w:rPr>
          <w:rFonts w:asciiTheme="minorHAnsi" w:hAnsiTheme="minorHAnsi" w:cstheme="minorHAnsi"/>
        </w:rPr>
        <w:t>T</w:t>
      </w:r>
      <w:r w:rsidR="00790DC4" w:rsidRPr="00B375CA">
        <w:rPr>
          <w:rFonts w:asciiTheme="minorHAnsi" w:hAnsiTheme="minorHAnsi" w:cstheme="minorHAnsi"/>
        </w:rPr>
        <w:t xml:space="preserve">ake appropriate measures to "modify the social and cultural patterns of conduct of men and women" </w:t>
      </w:r>
      <w:r w:rsidR="002A3DD4" w:rsidRPr="00B375CA">
        <w:rPr>
          <w:rFonts w:asciiTheme="minorHAnsi" w:hAnsiTheme="minorHAnsi" w:cstheme="minorHAnsi"/>
        </w:rPr>
        <w:t>to eliminate prejudices and practices which are based on "the idea of the inferiority or the superiority of either of the sexes or on stereotyped roles for men and women (</w:t>
      </w:r>
      <w:r w:rsidR="009367D9" w:rsidRPr="00B375CA">
        <w:rPr>
          <w:rFonts w:asciiTheme="minorHAnsi" w:hAnsiTheme="minorHAnsi" w:cstheme="minorHAnsi"/>
        </w:rPr>
        <w:t>Article 5</w:t>
      </w:r>
      <w:r w:rsidR="002A3DD4" w:rsidRPr="00B375CA">
        <w:rPr>
          <w:rFonts w:asciiTheme="minorHAnsi" w:hAnsiTheme="minorHAnsi" w:cstheme="minorHAnsi"/>
        </w:rPr>
        <w:t>);</w:t>
      </w:r>
    </w:p>
    <w:p w14:paraId="10B47364" w14:textId="77777777" w:rsidR="002A3DD4" w:rsidRPr="00B375CA" w:rsidRDefault="00B803AA" w:rsidP="00DD0549">
      <w:pPr>
        <w:pStyle w:val="ListParagraph"/>
        <w:numPr>
          <w:ilvl w:val="0"/>
          <w:numId w:val="26"/>
        </w:numPr>
        <w:spacing w:before="120" w:after="120" w:line="288" w:lineRule="auto"/>
        <w:jc w:val="both"/>
        <w:rPr>
          <w:rFonts w:asciiTheme="minorHAnsi" w:hAnsiTheme="minorHAnsi" w:cstheme="minorHAnsi"/>
        </w:rPr>
      </w:pPr>
      <w:r w:rsidRPr="00B375CA">
        <w:rPr>
          <w:rFonts w:asciiTheme="minorHAnsi" w:hAnsiTheme="minorHAnsi" w:cstheme="minorHAnsi"/>
        </w:rPr>
        <w:t>Accord to women, in civil matters, a legal capacity identical to that of men and the same opportunities to exercise that capacity (Article 15);</w:t>
      </w:r>
    </w:p>
    <w:p w14:paraId="75BB7766" w14:textId="77777777" w:rsidR="00B803AA" w:rsidRPr="00B375CA" w:rsidRDefault="003B141D" w:rsidP="00DD0549">
      <w:pPr>
        <w:pStyle w:val="ListParagraph"/>
        <w:numPr>
          <w:ilvl w:val="0"/>
          <w:numId w:val="26"/>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Ensure the same rights and responsibilities as parents, irrespective of their marital status, in matters relating to their children; in all cases the interests of the children shall be paramount (Article 16(d)). </w:t>
      </w:r>
    </w:p>
    <w:p w14:paraId="33E08D79" w14:textId="77777777" w:rsidR="009367D9" w:rsidRPr="00B375CA" w:rsidRDefault="009367D9" w:rsidP="009367D9">
      <w:pPr>
        <w:pStyle w:val="ListParagraph"/>
        <w:spacing w:before="120" w:after="120" w:line="288" w:lineRule="auto"/>
        <w:ind w:left="360"/>
        <w:jc w:val="both"/>
        <w:rPr>
          <w:rFonts w:asciiTheme="minorHAnsi" w:hAnsiTheme="minorHAnsi" w:cstheme="minorHAnsi"/>
        </w:rPr>
      </w:pPr>
    </w:p>
    <w:p w14:paraId="2A446B81" w14:textId="6FFCDC73" w:rsidR="00063FFC" w:rsidRPr="00B375CA" w:rsidRDefault="006504C8" w:rsidP="00063FFC">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About</w:t>
      </w:r>
      <w:r w:rsidR="00063FFC" w:rsidRPr="00B375CA">
        <w:rPr>
          <w:rFonts w:asciiTheme="minorHAnsi" w:hAnsiTheme="minorHAnsi" w:cstheme="minorHAnsi"/>
        </w:rPr>
        <w:t xml:space="preserve"> 80% of Safe Place beneficiaries experienced little or no involvement from the putative father of their child during pregnancy and after child birth. About </w:t>
      </w:r>
      <w:r w:rsidRPr="00B375CA">
        <w:rPr>
          <w:rFonts w:asciiTheme="minorHAnsi" w:hAnsiTheme="minorHAnsi" w:cstheme="minorHAnsi"/>
        </w:rPr>
        <w:t xml:space="preserve">50% </w:t>
      </w:r>
      <w:r w:rsidR="00063FFC" w:rsidRPr="00B375CA">
        <w:rPr>
          <w:rFonts w:asciiTheme="minorHAnsi" w:hAnsiTheme="minorHAnsi" w:cstheme="minorHAnsi"/>
        </w:rPr>
        <w:t>of these women expressed that if the putative father</w:t>
      </w:r>
      <w:r w:rsidR="00BE5DFA" w:rsidRPr="00B375CA">
        <w:rPr>
          <w:rFonts w:asciiTheme="minorHAnsi" w:hAnsiTheme="minorHAnsi" w:cstheme="minorHAnsi"/>
        </w:rPr>
        <w:t>s</w:t>
      </w:r>
      <w:r w:rsidR="00063FFC" w:rsidRPr="00B375CA">
        <w:rPr>
          <w:rFonts w:asciiTheme="minorHAnsi" w:hAnsiTheme="minorHAnsi" w:cstheme="minorHAnsi"/>
        </w:rPr>
        <w:t xml:space="preserve"> </w:t>
      </w:r>
      <w:r w:rsidR="00BE5DFA" w:rsidRPr="00B375CA">
        <w:rPr>
          <w:rFonts w:asciiTheme="minorHAnsi" w:hAnsiTheme="minorHAnsi" w:cstheme="minorHAnsi"/>
        </w:rPr>
        <w:t xml:space="preserve">were involved in a </w:t>
      </w:r>
      <w:r w:rsidR="00063FFC" w:rsidRPr="00B375CA">
        <w:rPr>
          <w:rFonts w:asciiTheme="minorHAnsi" w:hAnsiTheme="minorHAnsi" w:cstheme="minorHAnsi"/>
        </w:rPr>
        <w:t xml:space="preserve">constructive </w:t>
      </w:r>
      <w:r w:rsidR="00BE5DFA" w:rsidRPr="00B375CA">
        <w:rPr>
          <w:rFonts w:asciiTheme="minorHAnsi" w:hAnsiTheme="minorHAnsi" w:cstheme="minorHAnsi"/>
        </w:rPr>
        <w:t>manner</w:t>
      </w:r>
      <w:r w:rsidR="00063FFC" w:rsidRPr="00B375CA">
        <w:rPr>
          <w:rFonts w:asciiTheme="minorHAnsi" w:hAnsiTheme="minorHAnsi" w:cstheme="minorHAnsi"/>
        </w:rPr>
        <w:t xml:space="preserve">, their decisions regarding the child as well as their parenting experience </w:t>
      </w:r>
      <w:r w:rsidR="00BE5DFA" w:rsidRPr="00B375CA">
        <w:rPr>
          <w:rFonts w:asciiTheme="minorHAnsi" w:hAnsiTheme="minorHAnsi" w:cstheme="minorHAnsi"/>
        </w:rPr>
        <w:t xml:space="preserve">would </w:t>
      </w:r>
      <w:r w:rsidR="00063FFC" w:rsidRPr="00B375CA">
        <w:rPr>
          <w:rFonts w:asciiTheme="minorHAnsi" w:hAnsiTheme="minorHAnsi" w:cstheme="minorHAnsi"/>
        </w:rPr>
        <w:t xml:space="preserve">be more positive. </w:t>
      </w:r>
    </w:p>
    <w:p w14:paraId="1CF12370" w14:textId="77777777" w:rsidR="006504C8" w:rsidRPr="00B375CA" w:rsidRDefault="006504C8" w:rsidP="006504C8">
      <w:pPr>
        <w:pStyle w:val="ListParagraph"/>
        <w:spacing w:before="120" w:after="120" w:line="288" w:lineRule="auto"/>
        <w:ind w:left="360"/>
        <w:jc w:val="both"/>
        <w:rPr>
          <w:rFonts w:asciiTheme="minorHAnsi" w:hAnsiTheme="minorHAnsi" w:cstheme="minorHAnsi"/>
        </w:rPr>
      </w:pPr>
    </w:p>
    <w:p w14:paraId="1DDCFAAC" w14:textId="77777777" w:rsidR="00063FFC" w:rsidRPr="00B375CA" w:rsidRDefault="00A56D4D" w:rsidP="00063FFC">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We appreciate that the Ministry of Family and Social Development (MSF) and the Family Justice Courts have taken significant steps to streamline and simplify the application processes for maintenance, as well as strengthen the maintenance regime. We also appreciate the support of authorised agencies and </w:t>
      </w:r>
      <w:r w:rsidRPr="00B375CA">
        <w:rPr>
          <w:rFonts w:asciiTheme="minorHAnsi" w:hAnsiTheme="minorHAnsi" w:cstheme="minorHAnsi"/>
          <w:i/>
          <w:iCs/>
        </w:rPr>
        <w:t>pro bono</w:t>
      </w:r>
      <w:r w:rsidRPr="00B375CA">
        <w:rPr>
          <w:rFonts w:asciiTheme="minorHAnsi" w:hAnsiTheme="minorHAnsi" w:cstheme="minorHAnsi"/>
        </w:rPr>
        <w:t xml:space="preserve"> lawyers who render their assistance to women seeking maintenance on behalf of themselves or their children.</w:t>
      </w:r>
    </w:p>
    <w:p w14:paraId="418964E9" w14:textId="77777777" w:rsidR="00063FFC" w:rsidRPr="00B375CA" w:rsidRDefault="00063FFC" w:rsidP="00063FFC">
      <w:pPr>
        <w:pStyle w:val="ListParagraph"/>
        <w:rPr>
          <w:rFonts w:asciiTheme="minorHAnsi" w:hAnsiTheme="minorHAnsi" w:cstheme="minorHAnsi"/>
          <w:b/>
          <w:bCs/>
        </w:rPr>
      </w:pPr>
    </w:p>
    <w:p w14:paraId="4EF122F9" w14:textId="77777777" w:rsidR="00EF0D71" w:rsidRPr="00B375CA" w:rsidRDefault="00063FFC" w:rsidP="00063FFC">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b/>
          <w:bCs/>
        </w:rPr>
        <w:t xml:space="preserve">In </w:t>
      </w:r>
      <w:r w:rsidR="006F212D" w:rsidRPr="00B375CA">
        <w:rPr>
          <w:rFonts w:asciiTheme="minorHAnsi" w:hAnsiTheme="minorHAnsi" w:cstheme="minorHAnsi"/>
          <w:b/>
          <w:bCs/>
        </w:rPr>
        <w:t xml:space="preserve">our experience, </w:t>
      </w:r>
      <w:r w:rsidR="009C743A" w:rsidRPr="00B375CA">
        <w:rPr>
          <w:rFonts w:asciiTheme="minorHAnsi" w:hAnsiTheme="minorHAnsi" w:cstheme="minorHAnsi"/>
          <w:b/>
          <w:bCs/>
        </w:rPr>
        <w:t xml:space="preserve">almost </w:t>
      </w:r>
      <w:r w:rsidR="003336C8" w:rsidRPr="00B375CA">
        <w:rPr>
          <w:rFonts w:asciiTheme="minorHAnsi" w:hAnsiTheme="minorHAnsi" w:cstheme="minorHAnsi"/>
          <w:b/>
          <w:bCs/>
        </w:rPr>
        <w:t xml:space="preserve">all of the women in our care have </w:t>
      </w:r>
      <w:r w:rsidR="00DE404E" w:rsidRPr="00B375CA">
        <w:rPr>
          <w:rFonts w:asciiTheme="minorHAnsi" w:hAnsiTheme="minorHAnsi" w:cstheme="minorHAnsi"/>
          <w:b/>
          <w:bCs/>
        </w:rPr>
        <w:t xml:space="preserve">given up on the option </w:t>
      </w:r>
      <w:r w:rsidR="00063B81" w:rsidRPr="00B375CA">
        <w:rPr>
          <w:rFonts w:asciiTheme="minorHAnsi" w:hAnsiTheme="minorHAnsi" w:cstheme="minorHAnsi"/>
          <w:b/>
          <w:bCs/>
        </w:rPr>
        <w:t xml:space="preserve">of seeking </w:t>
      </w:r>
      <w:r w:rsidR="00D820EA" w:rsidRPr="00B375CA">
        <w:rPr>
          <w:rFonts w:asciiTheme="minorHAnsi" w:hAnsiTheme="minorHAnsi" w:cstheme="minorHAnsi"/>
          <w:b/>
          <w:bCs/>
        </w:rPr>
        <w:t>maintenance through the courts</w:t>
      </w:r>
      <w:r w:rsidR="00E73969" w:rsidRPr="00B375CA">
        <w:rPr>
          <w:rFonts w:asciiTheme="minorHAnsi" w:hAnsiTheme="minorHAnsi" w:cstheme="minorHAnsi"/>
          <w:b/>
          <w:bCs/>
        </w:rPr>
        <w:t xml:space="preserve">. </w:t>
      </w:r>
    </w:p>
    <w:p w14:paraId="13D78C9E" w14:textId="77777777" w:rsidR="00507B81" w:rsidRPr="00B375CA" w:rsidRDefault="00507B81" w:rsidP="00507B81">
      <w:pPr>
        <w:pStyle w:val="ListParagraph"/>
        <w:spacing w:before="120" w:after="120" w:line="288" w:lineRule="auto"/>
        <w:ind w:left="360"/>
        <w:jc w:val="both"/>
        <w:rPr>
          <w:rFonts w:asciiTheme="minorHAnsi" w:hAnsiTheme="minorHAnsi" w:cstheme="minorHAnsi"/>
        </w:rPr>
      </w:pPr>
    </w:p>
    <w:p w14:paraId="4F3A3AED" w14:textId="1503596E" w:rsidR="003E3E1A" w:rsidRPr="00B375CA" w:rsidRDefault="00E73969"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The common </w:t>
      </w:r>
      <w:r w:rsidR="0095657B" w:rsidRPr="00B375CA">
        <w:rPr>
          <w:rFonts w:asciiTheme="minorHAnsi" w:hAnsiTheme="minorHAnsi" w:cstheme="minorHAnsi"/>
        </w:rPr>
        <w:t xml:space="preserve">reason given </w:t>
      </w:r>
      <w:r w:rsidR="00293AE2" w:rsidRPr="00B375CA">
        <w:rPr>
          <w:rFonts w:asciiTheme="minorHAnsi" w:hAnsiTheme="minorHAnsi" w:cstheme="minorHAnsi"/>
        </w:rPr>
        <w:t xml:space="preserve">remains the </w:t>
      </w:r>
      <w:r w:rsidR="00573099" w:rsidRPr="00B375CA">
        <w:rPr>
          <w:rFonts w:asciiTheme="minorHAnsi" w:hAnsiTheme="minorHAnsi" w:cstheme="minorHAnsi"/>
        </w:rPr>
        <w:t>difficulty of the legal process</w:t>
      </w:r>
      <w:r w:rsidR="001268B6" w:rsidRPr="00B375CA">
        <w:rPr>
          <w:rFonts w:asciiTheme="minorHAnsi" w:hAnsiTheme="minorHAnsi" w:cstheme="minorHAnsi"/>
        </w:rPr>
        <w:t xml:space="preserve">, including potential disputes </w:t>
      </w:r>
      <w:r w:rsidR="00EB5C8F" w:rsidRPr="00B375CA">
        <w:rPr>
          <w:rFonts w:asciiTheme="minorHAnsi" w:hAnsiTheme="minorHAnsi" w:cstheme="minorHAnsi"/>
        </w:rPr>
        <w:t xml:space="preserve">over parentage of the child where the </w:t>
      </w:r>
      <w:r w:rsidR="007E012C" w:rsidRPr="00B375CA">
        <w:rPr>
          <w:rFonts w:asciiTheme="minorHAnsi" w:hAnsiTheme="minorHAnsi" w:cstheme="minorHAnsi"/>
        </w:rPr>
        <w:t xml:space="preserve">parties </w:t>
      </w:r>
      <w:r w:rsidR="00154FB9" w:rsidRPr="00B375CA">
        <w:rPr>
          <w:rFonts w:asciiTheme="minorHAnsi" w:hAnsiTheme="minorHAnsi" w:cstheme="minorHAnsi"/>
        </w:rPr>
        <w:t xml:space="preserve">will then need to obtain </w:t>
      </w:r>
      <w:r w:rsidR="0043314E" w:rsidRPr="00B375CA">
        <w:rPr>
          <w:rFonts w:asciiTheme="minorHAnsi" w:hAnsiTheme="minorHAnsi" w:cstheme="minorHAnsi"/>
        </w:rPr>
        <w:t>DNA tests of the child’s parentage</w:t>
      </w:r>
      <w:r w:rsidR="004F340C" w:rsidRPr="00B375CA">
        <w:rPr>
          <w:rFonts w:asciiTheme="minorHAnsi" w:hAnsiTheme="minorHAnsi" w:cstheme="minorHAnsi"/>
        </w:rPr>
        <w:t xml:space="preserve">, </w:t>
      </w:r>
      <w:r w:rsidR="00986D7B" w:rsidRPr="00B375CA">
        <w:rPr>
          <w:rFonts w:asciiTheme="minorHAnsi" w:hAnsiTheme="minorHAnsi" w:cstheme="minorHAnsi"/>
        </w:rPr>
        <w:t xml:space="preserve">along with disputes </w:t>
      </w:r>
      <w:r w:rsidR="00821A64" w:rsidRPr="00B375CA">
        <w:rPr>
          <w:rFonts w:asciiTheme="minorHAnsi" w:hAnsiTheme="minorHAnsi" w:cstheme="minorHAnsi"/>
        </w:rPr>
        <w:t xml:space="preserve">over the </w:t>
      </w:r>
      <w:r w:rsidR="00316B5A" w:rsidRPr="00B375CA">
        <w:rPr>
          <w:rFonts w:asciiTheme="minorHAnsi" w:hAnsiTheme="minorHAnsi" w:cstheme="minorHAnsi"/>
        </w:rPr>
        <w:t xml:space="preserve">costs of such tests. </w:t>
      </w:r>
    </w:p>
    <w:p w14:paraId="07F3726A" w14:textId="77777777" w:rsidR="00507B81" w:rsidRPr="00B375CA" w:rsidRDefault="00507B81" w:rsidP="00507B81">
      <w:pPr>
        <w:pStyle w:val="ListParagraph"/>
        <w:spacing w:before="120" w:after="120" w:line="288" w:lineRule="auto"/>
        <w:ind w:left="360"/>
        <w:jc w:val="both"/>
        <w:rPr>
          <w:rFonts w:asciiTheme="minorHAnsi" w:hAnsiTheme="minorHAnsi" w:cstheme="minorHAnsi"/>
        </w:rPr>
      </w:pPr>
    </w:p>
    <w:p w14:paraId="2178F798" w14:textId="77777777" w:rsidR="00746A22" w:rsidRPr="00B375CA" w:rsidRDefault="00497561"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Furthermore, </w:t>
      </w:r>
      <w:r w:rsidR="00A30CB4" w:rsidRPr="00B375CA">
        <w:rPr>
          <w:rFonts w:asciiTheme="minorHAnsi" w:hAnsiTheme="minorHAnsi" w:cstheme="minorHAnsi"/>
        </w:rPr>
        <w:t xml:space="preserve">the woman </w:t>
      </w:r>
      <w:r w:rsidR="001F5483" w:rsidRPr="00B375CA">
        <w:rPr>
          <w:rFonts w:asciiTheme="minorHAnsi" w:hAnsiTheme="minorHAnsi" w:cstheme="minorHAnsi"/>
        </w:rPr>
        <w:t xml:space="preserve">is seen primarily as the </w:t>
      </w:r>
      <w:r w:rsidR="00FF7F9D" w:rsidRPr="00B375CA">
        <w:rPr>
          <w:rFonts w:asciiTheme="minorHAnsi" w:hAnsiTheme="minorHAnsi" w:cstheme="minorHAnsi"/>
        </w:rPr>
        <w:t>“antagonist”</w:t>
      </w:r>
      <w:r w:rsidR="00F918BF" w:rsidRPr="00B375CA">
        <w:rPr>
          <w:rFonts w:asciiTheme="minorHAnsi" w:hAnsiTheme="minorHAnsi" w:cstheme="minorHAnsi"/>
        </w:rPr>
        <w:t xml:space="preserve">, being the plaintiff </w:t>
      </w:r>
      <w:r w:rsidR="004358D0" w:rsidRPr="00B375CA">
        <w:rPr>
          <w:rFonts w:asciiTheme="minorHAnsi" w:hAnsiTheme="minorHAnsi" w:cstheme="minorHAnsi"/>
        </w:rPr>
        <w:t>who initiates</w:t>
      </w:r>
      <w:r w:rsidR="00F42689" w:rsidRPr="00B375CA">
        <w:rPr>
          <w:rFonts w:asciiTheme="minorHAnsi" w:hAnsiTheme="minorHAnsi" w:cstheme="minorHAnsi"/>
        </w:rPr>
        <w:t>, pursues and directs</w:t>
      </w:r>
      <w:r w:rsidR="004358D0" w:rsidRPr="00B375CA">
        <w:rPr>
          <w:rFonts w:asciiTheme="minorHAnsi" w:hAnsiTheme="minorHAnsi" w:cstheme="minorHAnsi"/>
        </w:rPr>
        <w:t xml:space="preserve"> the </w:t>
      </w:r>
      <w:r w:rsidR="0042624F" w:rsidRPr="00B375CA">
        <w:rPr>
          <w:rFonts w:asciiTheme="minorHAnsi" w:hAnsiTheme="minorHAnsi" w:cstheme="minorHAnsi"/>
        </w:rPr>
        <w:t>claim for maintenance</w:t>
      </w:r>
      <w:r w:rsidR="00AF7A5B" w:rsidRPr="00B375CA">
        <w:rPr>
          <w:rFonts w:asciiTheme="minorHAnsi" w:hAnsiTheme="minorHAnsi" w:cstheme="minorHAnsi"/>
        </w:rPr>
        <w:t xml:space="preserve"> as well as </w:t>
      </w:r>
      <w:r w:rsidR="00011388" w:rsidRPr="00B375CA">
        <w:rPr>
          <w:rFonts w:asciiTheme="minorHAnsi" w:hAnsiTheme="minorHAnsi" w:cstheme="minorHAnsi"/>
        </w:rPr>
        <w:t>enforcement</w:t>
      </w:r>
      <w:r w:rsidR="001C73CA" w:rsidRPr="00B375CA">
        <w:rPr>
          <w:rFonts w:asciiTheme="minorHAnsi" w:hAnsiTheme="minorHAnsi" w:cstheme="minorHAnsi"/>
        </w:rPr>
        <w:t xml:space="preserve"> of any maintenance orders made</w:t>
      </w:r>
      <w:r w:rsidR="00D36FF4" w:rsidRPr="00B375CA">
        <w:rPr>
          <w:rFonts w:asciiTheme="minorHAnsi" w:hAnsiTheme="minorHAnsi" w:cstheme="minorHAnsi"/>
        </w:rPr>
        <w:t xml:space="preserve">. </w:t>
      </w:r>
    </w:p>
    <w:p w14:paraId="38BF46B4" w14:textId="77777777" w:rsidR="00507B81" w:rsidRPr="00B375CA" w:rsidRDefault="00507B81" w:rsidP="00507B81">
      <w:pPr>
        <w:pStyle w:val="ListParagraph"/>
        <w:spacing w:before="120" w:after="120" w:line="288" w:lineRule="auto"/>
        <w:ind w:left="360"/>
        <w:jc w:val="both"/>
        <w:rPr>
          <w:rFonts w:asciiTheme="minorHAnsi" w:hAnsiTheme="minorHAnsi" w:cstheme="minorHAnsi"/>
        </w:rPr>
      </w:pPr>
    </w:p>
    <w:p w14:paraId="1D0841FB" w14:textId="77777777" w:rsidR="000B2028" w:rsidRPr="00B375CA" w:rsidRDefault="008F41D8"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For a mother who is already </w:t>
      </w:r>
      <w:r w:rsidR="00910E41" w:rsidRPr="00B375CA">
        <w:rPr>
          <w:rFonts w:asciiTheme="minorHAnsi" w:hAnsiTheme="minorHAnsi" w:cstheme="minorHAnsi"/>
        </w:rPr>
        <w:t xml:space="preserve">grappling </w:t>
      </w:r>
      <w:r w:rsidR="006D5F24" w:rsidRPr="00B375CA">
        <w:rPr>
          <w:rFonts w:asciiTheme="minorHAnsi" w:hAnsiTheme="minorHAnsi" w:cstheme="minorHAnsi"/>
        </w:rPr>
        <w:t>with and grieving over the absence of her partner,</w:t>
      </w:r>
      <w:r w:rsidR="00910E41" w:rsidRPr="00B375CA">
        <w:rPr>
          <w:rFonts w:asciiTheme="minorHAnsi" w:hAnsiTheme="minorHAnsi" w:cstheme="minorHAnsi"/>
        </w:rPr>
        <w:t xml:space="preserve"> </w:t>
      </w:r>
      <w:r w:rsidR="00422176" w:rsidRPr="00B375CA">
        <w:rPr>
          <w:rFonts w:asciiTheme="minorHAnsi" w:hAnsiTheme="minorHAnsi" w:cstheme="minorHAnsi"/>
        </w:rPr>
        <w:t xml:space="preserve">while juggling a double share of responsibilities to meet her and her baby’s basic needs, </w:t>
      </w:r>
      <w:r w:rsidR="00910E41" w:rsidRPr="00B375CA">
        <w:rPr>
          <w:rFonts w:asciiTheme="minorHAnsi" w:hAnsiTheme="minorHAnsi" w:cstheme="minorHAnsi"/>
        </w:rPr>
        <w:t xml:space="preserve">investing time and other </w:t>
      </w:r>
      <w:r w:rsidR="00422176" w:rsidRPr="00B375CA">
        <w:rPr>
          <w:rFonts w:asciiTheme="minorHAnsi" w:hAnsiTheme="minorHAnsi" w:cstheme="minorHAnsi"/>
        </w:rPr>
        <w:t xml:space="preserve">limited </w:t>
      </w:r>
      <w:r w:rsidR="00910E41" w:rsidRPr="00B375CA">
        <w:rPr>
          <w:rFonts w:asciiTheme="minorHAnsi" w:hAnsiTheme="minorHAnsi" w:cstheme="minorHAnsi"/>
        </w:rPr>
        <w:t>resources into</w:t>
      </w:r>
      <w:r w:rsidR="00BA6DFD" w:rsidRPr="00B375CA">
        <w:rPr>
          <w:rFonts w:asciiTheme="minorHAnsi" w:hAnsiTheme="minorHAnsi" w:cstheme="minorHAnsi"/>
        </w:rPr>
        <w:t xml:space="preserve"> pursuing </w:t>
      </w:r>
      <w:r w:rsidR="00910E41" w:rsidRPr="00B375CA">
        <w:rPr>
          <w:rFonts w:asciiTheme="minorHAnsi" w:hAnsiTheme="minorHAnsi" w:cstheme="minorHAnsi"/>
        </w:rPr>
        <w:t>maint</w:t>
      </w:r>
      <w:r w:rsidR="00AE402E" w:rsidRPr="00B375CA">
        <w:rPr>
          <w:rFonts w:asciiTheme="minorHAnsi" w:hAnsiTheme="minorHAnsi" w:cstheme="minorHAnsi"/>
        </w:rPr>
        <w:t>e</w:t>
      </w:r>
      <w:r w:rsidR="00910E41" w:rsidRPr="00B375CA">
        <w:rPr>
          <w:rFonts w:asciiTheme="minorHAnsi" w:hAnsiTheme="minorHAnsi" w:cstheme="minorHAnsi"/>
        </w:rPr>
        <w:t>n</w:t>
      </w:r>
      <w:r w:rsidR="00AE402E" w:rsidRPr="00B375CA">
        <w:rPr>
          <w:rFonts w:asciiTheme="minorHAnsi" w:hAnsiTheme="minorHAnsi" w:cstheme="minorHAnsi"/>
        </w:rPr>
        <w:t>a</w:t>
      </w:r>
      <w:r w:rsidR="00910E41" w:rsidRPr="00B375CA">
        <w:rPr>
          <w:rFonts w:asciiTheme="minorHAnsi" w:hAnsiTheme="minorHAnsi" w:cstheme="minorHAnsi"/>
        </w:rPr>
        <w:t>nce</w:t>
      </w:r>
      <w:r w:rsidR="00BA6DFD" w:rsidRPr="00B375CA">
        <w:rPr>
          <w:rFonts w:asciiTheme="minorHAnsi" w:hAnsiTheme="minorHAnsi" w:cstheme="minorHAnsi"/>
        </w:rPr>
        <w:t xml:space="preserve"> from an unwilling father</w:t>
      </w:r>
      <w:r w:rsidR="00910E41" w:rsidRPr="00B375CA">
        <w:rPr>
          <w:rFonts w:asciiTheme="minorHAnsi" w:hAnsiTheme="minorHAnsi" w:cstheme="minorHAnsi"/>
        </w:rPr>
        <w:t xml:space="preserve"> is a luxury she cannot afford.</w:t>
      </w:r>
    </w:p>
    <w:p w14:paraId="60D804CF" w14:textId="77777777" w:rsidR="00B05193" w:rsidRPr="00B375CA" w:rsidRDefault="00B05193" w:rsidP="00BE547E">
      <w:pPr>
        <w:spacing w:before="120" w:after="120" w:line="288" w:lineRule="auto"/>
        <w:jc w:val="both"/>
        <w:rPr>
          <w:rFonts w:asciiTheme="minorHAnsi" w:hAnsiTheme="minorHAnsi" w:cstheme="minorHAnsi"/>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8936"/>
      </w:tblGrid>
      <w:tr w:rsidR="00A226C6" w:rsidRPr="00B375CA" w14:paraId="2B4DDA45" w14:textId="77777777" w:rsidTr="00791B61">
        <w:tc>
          <w:tcPr>
            <w:tcW w:w="9016" w:type="dxa"/>
          </w:tcPr>
          <w:p w14:paraId="2BE048C2" w14:textId="5179ED83" w:rsidR="006D5F24" w:rsidRPr="00B375CA" w:rsidRDefault="008603A5" w:rsidP="00BE547E">
            <w:pPr>
              <w:spacing w:before="120" w:after="120" w:line="288" w:lineRule="auto"/>
              <w:jc w:val="both"/>
              <w:rPr>
                <w:rFonts w:asciiTheme="minorHAnsi" w:hAnsiTheme="minorHAnsi" w:cstheme="minorHAnsi"/>
                <w:b/>
                <w:bCs/>
                <w:u w:val="single"/>
              </w:rPr>
            </w:pPr>
            <w:r w:rsidRPr="00B375CA">
              <w:rPr>
                <w:rFonts w:asciiTheme="minorHAnsi" w:hAnsiTheme="minorHAnsi" w:cstheme="minorHAnsi"/>
                <w:b/>
                <w:bCs/>
                <w:u w:val="single"/>
              </w:rPr>
              <w:t>Faith</w:t>
            </w:r>
            <w:r w:rsidR="00BA6DFD" w:rsidRPr="00B375CA">
              <w:rPr>
                <w:rFonts w:asciiTheme="minorHAnsi" w:hAnsiTheme="minorHAnsi" w:cstheme="minorHAnsi"/>
                <w:b/>
                <w:bCs/>
                <w:u w:val="single"/>
              </w:rPr>
              <w:t>’s story:</w:t>
            </w:r>
            <w:r w:rsidR="00CC4B5C" w:rsidRPr="00B375CA">
              <w:rPr>
                <w:rFonts w:asciiTheme="minorHAnsi" w:hAnsiTheme="minorHAnsi" w:cstheme="minorHAnsi"/>
                <w:b/>
                <w:bCs/>
                <w:u w:val="single"/>
              </w:rPr>
              <w:t xml:space="preserve"> Suicidal and depressed after forced abortion</w:t>
            </w:r>
            <w:r w:rsidR="000A078F" w:rsidRPr="00B375CA">
              <w:rPr>
                <w:rFonts w:asciiTheme="minorHAnsi" w:hAnsiTheme="minorHAnsi" w:cstheme="minorHAnsi"/>
                <w:b/>
                <w:bCs/>
                <w:u w:val="single"/>
              </w:rPr>
              <w:t xml:space="preserve"> </w:t>
            </w:r>
          </w:p>
          <w:p w14:paraId="2BD26B2D" w14:textId="6208384D" w:rsidR="008603A5" w:rsidRPr="00B375CA" w:rsidRDefault="008603A5" w:rsidP="008603A5">
            <w:pPr>
              <w:spacing w:before="120" w:after="120" w:line="288" w:lineRule="auto"/>
              <w:jc w:val="both"/>
              <w:rPr>
                <w:rFonts w:asciiTheme="minorHAnsi" w:hAnsiTheme="minorHAnsi" w:cstheme="minorHAnsi"/>
                <w:lang w:val="en-GB"/>
              </w:rPr>
            </w:pPr>
            <w:r w:rsidRPr="00B375CA">
              <w:rPr>
                <w:rFonts w:asciiTheme="minorHAnsi" w:hAnsiTheme="minorHAnsi" w:cstheme="minorHAnsi"/>
                <w:lang w:val="en-GB"/>
              </w:rPr>
              <w:t>Faith, a</w:t>
            </w:r>
            <w:r w:rsidR="00741B29" w:rsidRPr="00B375CA">
              <w:rPr>
                <w:rFonts w:asciiTheme="minorHAnsi" w:hAnsiTheme="minorHAnsi" w:cstheme="minorHAnsi"/>
                <w:lang w:val="en-GB"/>
              </w:rPr>
              <w:t xml:space="preserve">n </w:t>
            </w:r>
            <w:r w:rsidRPr="00B375CA">
              <w:rPr>
                <w:rFonts w:asciiTheme="minorHAnsi" w:hAnsiTheme="minorHAnsi" w:cstheme="minorHAnsi"/>
                <w:lang w:val="en-GB"/>
              </w:rPr>
              <w:t xml:space="preserve">articulate young woman awaiting university admission, conceived a baby with her then-boyfriend of one month. Faith viewed her baby as family and as a </w:t>
            </w:r>
            <w:r w:rsidR="00741B29" w:rsidRPr="00B375CA">
              <w:rPr>
                <w:rFonts w:asciiTheme="minorHAnsi" w:hAnsiTheme="minorHAnsi" w:cstheme="minorHAnsi"/>
                <w:lang w:val="en-GB"/>
              </w:rPr>
              <w:t>“</w:t>
            </w:r>
            <w:r w:rsidRPr="00B375CA">
              <w:rPr>
                <w:rFonts w:asciiTheme="minorHAnsi" w:hAnsiTheme="minorHAnsi" w:cstheme="minorHAnsi"/>
                <w:lang w:val="en-GB"/>
              </w:rPr>
              <w:t>life</w:t>
            </w:r>
            <w:r w:rsidR="00741B29" w:rsidRPr="00B375CA">
              <w:rPr>
                <w:rFonts w:asciiTheme="minorHAnsi" w:hAnsiTheme="minorHAnsi" w:cstheme="minorHAnsi"/>
                <w:lang w:val="en-GB"/>
              </w:rPr>
              <w:t>”</w:t>
            </w:r>
            <w:r w:rsidRPr="00B375CA">
              <w:rPr>
                <w:rFonts w:asciiTheme="minorHAnsi" w:hAnsiTheme="minorHAnsi" w:cstheme="minorHAnsi"/>
                <w:lang w:val="en-GB"/>
              </w:rPr>
              <w:t xml:space="preserve">. Her boyfriend, however, wanted her to have an abortion as he viewed the child as an obstacle to his future ambitions. </w:t>
            </w:r>
          </w:p>
          <w:p w14:paraId="1A077ED5" w14:textId="08A7DA18" w:rsidR="008603A5" w:rsidRPr="00B375CA" w:rsidRDefault="008603A5" w:rsidP="008603A5">
            <w:pPr>
              <w:spacing w:before="120" w:after="120" w:line="288" w:lineRule="auto"/>
              <w:jc w:val="both"/>
              <w:rPr>
                <w:rFonts w:asciiTheme="minorHAnsi" w:hAnsiTheme="minorHAnsi" w:cstheme="minorHAnsi"/>
                <w:lang w:val="en-GB"/>
              </w:rPr>
            </w:pPr>
            <w:r w:rsidRPr="00B375CA">
              <w:rPr>
                <w:rFonts w:asciiTheme="minorHAnsi" w:hAnsiTheme="minorHAnsi" w:cstheme="minorHAnsi"/>
                <w:lang w:val="en-GB"/>
              </w:rPr>
              <w:t>Faith was torn between her relationship with her boyfriend and keeping her child, whom she felt a growing attachment with. At the same time, her boyfriend’s lack of responsibilit</w:t>
            </w:r>
            <w:r w:rsidR="00741B29" w:rsidRPr="00B375CA">
              <w:rPr>
                <w:rFonts w:asciiTheme="minorHAnsi" w:hAnsiTheme="minorHAnsi" w:cstheme="minorHAnsi"/>
                <w:lang w:val="en-GB"/>
              </w:rPr>
              <w:t xml:space="preserve">y </w:t>
            </w:r>
            <w:r w:rsidRPr="00B375CA">
              <w:rPr>
                <w:rFonts w:asciiTheme="minorHAnsi" w:hAnsiTheme="minorHAnsi" w:cstheme="minorHAnsi"/>
                <w:lang w:val="en-GB"/>
              </w:rPr>
              <w:t xml:space="preserve">and support towards the pregnancy exacerbated Faith’s poor mental state. Faith experienced suicidal ideation at the thought of aborting the child. She overdosed during her pregnancy and was hospitalised. </w:t>
            </w:r>
          </w:p>
          <w:p w14:paraId="72BBD7AC" w14:textId="2E3A2899" w:rsidR="0050610E" w:rsidRPr="00B375CA" w:rsidRDefault="008603A5" w:rsidP="00BE547E">
            <w:pPr>
              <w:spacing w:before="120" w:after="120" w:line="288" w:lineRule="auto"/>
              <w:jc w:val="both"/>
              <w:rPr>
                <w:rFonts w:asciiTheme="minorHAnsi" w:hAnsiTheme="minorHAnsi" w:cstheme="minorHAnsi"/>
                <w:lang w:val="en-GB"/>
              </w:rPr>
            </w:pPr>
            <w:r w:rsidRPr="00B375CA">
              <w:rPr>
                <w:rFonts w:asciiTheme="minorHAnsi" w:hAnsiTheme="minorHAnsi" w:cstheme="minorHAnsi"/>
                <w:lang w:val="en-GB"/>
              </w:rPr>
              <w:t xml:space="preserve">Driven by her fear of abandonment, Faith scheduled an abortion appointment. The day before </w:t>
            </w:r>
            <w:r w:rsidR="00CC4B5C" w:rsidRPr="00B375CA">
              <w:rPr>
                <w:rFonts w:asciiTheme="minorHAnsi" w:hAnsiTheme="minorHAnsi" w:cstheme="minorHAnsi"/>
                <w:lang w:val="en-GB"/>
              </w:rPr>
              <w:t xml:space="preserve">the </w:t>
            </w:r>
            <w:r w:rsidRPr="00B375CA">
              <w:rPr>
                <w:rFonts w:asciiTheme="minorHAnsi" w:hAnsiTheme="minorHAnsi" w:cstheme="minorHAnsi"/>
                <w:lang w:val="en-GB"/>
              </w:rPr>
              <w:t xml:space="preserve">abortion, Safe Place facilitated a meeting with Faith and her boyfriend. Even after Faith </w:t>
            </w:r>
            <w:r w:rsidR="00741B29" w:rsidRPr="00B375CA">
              <w:rPr>
                <w:rFonts w:asciiTheme="minorHAnsi" w:hAnsiTheme="minorHAnsi" w:cstheme="minorHAnsi"/>
                <w:lang w:val="en-GB"/>
              </w:rPr>
              <w:t xml:space="preserve">told her boyfriend </w:t>
            </w:r>
            <w:r w:rsidRPr="00B375CA">
              <w:rPr>
                <w:rFonts w:asciiTheme="minorHAnsi" w:hAnsiTheme="minorHAnsi" w:cstheme="minorHAnsi"/>
                <w:lang w:val="en-GB"/>
              </w:rPr>
              <w:t xml:space="preserve">that she would end her own life after the abortion, Faith’s boyfriend persisted in his lackadaisical posture, dismissing Faith’s plea for </w:t>
            </w:r>
            <w:proofErr w:type="gramStart"/>
            <w:r w:rsidRPr="00B375CA">
              <w:rPr>
                <w:rFonts w:asciiTheme="minorHAnsi" w:hAnsiTheme="minorHAnsi" w:cstheme="minorHAnsi"/>
                <w:lang w:val="en-GB"/>
              </w:rPr>
              <w:t>help</w:t>
            </w:r>
            <w:proofErr w:type="gramEnd"/>
            <w:r w:rsidRPr="00B375CA">
              <w:rPr>
                <w:rFonts w:asciiTheme="minorHAnsi" w:hAnsiTheme="minorHAnsi" w:cstheme="minorHAnsi"/>
                <w:lang w:val="en-GB"/>
              </w:rPr>
              <w:t xml:space="preserve"> and insisted that she “get</w:t>
            </w:r>
            <w:r w:rsidR="00CC4B5C" w:rsidRPr="00B375CA">
              <w:rPr>
                <w:rFonts w:asciiTheme="minorHAnsi" w:hAnsiTheme="minorHAnsi" w:cstheme="minorHAnsi"/>
                <w:lang w:val="en-GB"/>
              </w:rPr>
              <w:t>s</w:t>
            </w:r>
            <w:r w:rsidRPr="00B375CA">
              <w:rPr>
                <w:rFonts w:asciiTheme="minorHAnsi" w:hAnsiTheme="minorHAnsi" w:cstheme="minorHAnsi"/>
                <w:lang w:val="en-GB"/>
              </w:rPr>
              <w:t xml:space="preserve"> over it”. </w:t>
            </w:r>
            <w:r w:rsidR="00DD0549" w:rsidRPr="00B375CA">
              <w:rPr>
                <w:rFonts w:asciiTheme="minorHAnsi" w:hAnsiTheme="minorHAnsi" w:cstheme="minorHAnsi"/>
                <w:lang w:val="en-GB"/>
              </w:rPr>
              <w:t xml:space="preserve">She </w:t>
            </w:r>
            <w:r w:rsidRPr="00B375CA">
              <w:rPr>
                <w:rFonts w:asciiTheme="minorHAnsi" w:hAnsiTheme="minorHAnsi" w:cstheme="minorHAnsi"/>
                <w:lang w:val="en-GB"/>
              </w:rPr>
              <w:t>proceeded with the abortion the next day</w:t>
            </w:r>
            <w:r w:rsidR="00DD0549" w:rsidRPr="00B375CA">
              <w:rPr>
                <w:rFonts w:asciiTheme="minorHAnsi" w:hAnsiTheme="minorHAnsi" w:cstheme="minorHAnsi"/>
                <w:lang w:val="en-GB"/>
              </w:rPr>
              <w:t xml:space="preserve"> and </w:t>
            </w:r>
            <w:r w:rsidRPr="00B375CA">
              <w:rPr>
                <w:rFonts w:asciiTheme="minorHAnsi" w:hAnsiTheme="minorHAnsi" w:cstheme="minorHAnsi"/>
                <w:lang w:val="en-GB"/>
              </w:rPr>
              <w:t xml:space="preserve">was </w:t>
            </w:r>
            <w:proofErr w:type="spellStart"/>
            <w:r w:rsidRPr="00B375CA">
              <w:rPr>
                <w:rFonts w:asciiTheme="minorHAnsi" w:hAnsiTheme="minorHAnsi" w:cstheme="minorHAnsi"/>
                <w:lang w:val="en-GB"/>
              </w:rPr>
              <w:t>warded</w:t>
            </w:r>
            <w:proofErr w:type="spellEnd"/>
            <w:r w:rsidRPr="00B375CA">
              <w:rPr>
                <w:rFonts w:asciiTheme="minorHAnsi" w:hAnsiTheme="minorHAnsi" w:cstheme="minorHAnsi"/>
                <w:lang w:val="en-GB"/>
              </w:rPr>
              <w:t xml:space="preserve"> for observation for a few days</w:t>
            </w:r>
            <w:r w:rsidR="00DD0549" w:rsidRPr="00B375CA">
              <w:rPr>
                <w:rFonts w:asciiTheme="minorHAnsi" w:hAnsiTheme="minorHAnsi" w:cstheme="minorHAnsi"/>
                <w:lang w:val="en-GB"/>
              </w:rPr>
              <w:t xml:space="preserve"> due to presentation of suicid</w:t>
            </w:r>
            <w:r w:rsidR="00711678" w:rsidRPr="00B375CA">
              <w:rPr>
                <w:rFonts w:asciiTheme="minorHAnsi" w:hAnsiTheme="minorHAnsi" w:cstheme="minorHAnsi"/>
                <w:lang w:val="en-GB"/>
              </w:rPr>
              <w:t>e risk</w:t>
            </w:r>
            <w:r w:rsidRPr="00B375CA">
              <w:rPr>
                <w:rFonts w:asciiTheme="minorHAnsi" w:hAnsiTheme="minorHAnsi" w:cstheme="minorHAnsi"/>
                <w:lang w:val="en-GB"/>
              </w:rPr>
              <w:t xml:space="preserve">. Shortly after the abortion, Faith’s boyfriend ended the relationship with her. Faith </w:t>
            </w:r>
            <w:r w:rsidR="00711678" w:rsidRPr="00B375CA">
              <w:rPr>
                <w:rFonts w:asciiTheme="minorHAnsi" w:hAnsiTheme="minorHAnsi" w:cstheme="minorHAnsi"/>
                <w:lang w:val="en-GB"/>
              </w:rPr>
              <w:t xml:space="preserve">was subsequently diagnosed with </w:t>
            </w:r>
            <w:r w:rsidRPr="00B375CA">
              <w:rPr>
                <w:rFonts w:asciiTheme="minorHAnsi" w:hAnsiTheme="minorHAnsi" w:cstheme="minorHAnsi"/>
                <w:lang w:val="en-GB"/>
              </w:rPr>
              <w:t xml:space="preserve">depression and is now </w:t>
            </w:r>
            <w:r w:rsidR="00711678" w:rsidRPr="00B375CA">
              <w:rPr>
                <w:rFonts w:asciiTheme="minorHAnsi" w:hAnsiTheme="minorHAnsi" w:cstheme="minorHAnsi"/>
                <w:lang w:val="en-GB"/>
              </w:rPr>
              <w:t>receiving treatment</w:t>
            </w:r>
            <w:r w:rsidRPr="00B375CA">
              <w:rPr>
                <w:rFonts w:asciiTheme="minorHAnsi" w:hAnsiTheme="minorHAnsi" w:cstheme="minorHAnsi"/>
                <w:lang w:val="en-GB"/>
              </w:rPr>
              <w:t>.</w:t>
            </w:r>
          </w:p>
        </w:tc>
      </w:tr>
    </w:tbl>
    <w:p w14:paraId="29BF75AD" w14:textId="77777777" w:rsidR="008D143D" w:rsidRDefault="008D143D" w:rsidP="008D143D">
      <w:pPr>
        <w:spacing w:before="120" w:after="120" w:line="288" w:lineRule="auto"/>
        <w:jc w:val="both"/>
        <w:rPr>
          <w:rFonts w:asciiTheme="minorHAnsi" w:hAnsiTheme="minorHAnsi" w:cstheme="minorHAnsi"/>
        </w:rPr>
      </w:pPr>
    </w:p>
    <w:p w14:paraId="68A6D89A" w14:textId="77777777" w:rsidR="00B375CA" w:rsidRPr="00B375CA" w:rsidRDefault="00B375CA" w:rsidP="008D143D">
      <w:pPr>
        <w:spacing w:before="120" w:after="120" w:line="288" w:lineRule="auto"/>
        <w:jc w:val="both"/>
        <w:rPr>
          <w:rFonts w:asciiTheme="minorHAnsi" w:hAnsiTheme="minorHAnsi" w:cstheme="minorHAnsi"/>
        </w:rPr>
      </w:pPr>
    </w:p>
    <w:p w14:paraId="4E8415DB" w14:textId="77777777" w:rsidR="00EE76F5" w:rsidRPr="00B375CA" w:rsidRDefault="00701A4A"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In </w:t>
      </w:r>
      <w:r w:rsidR="0049563B" w:rsidRPr="00B375CA">
        <w:rPr>
          <w:rFonts w:asciiTheme="minorHAnsi" w:hAnsiTheme="minorHAnsi" w:cstheme="minorHAnsi"/>
        </w:rPr>
        <w:t xml:space="preserve">fathers’ decisions to evade their obligation to their </w:t>
      </w:r>
      <w:r w:rsidR="00222EE5" w:rsidRPr="00B375CA">
        <w:rPr>
          <w:rFonts w:asciiTheme="minorHAnsi" w:hAnsiTheme="minorHAnsi" w:cstheme="minorHAnsi"/>
        </w:rPr>
        <w:t>biological</w:t>
      </w:r>
      <w:r w:rsidR="0049563B" w:rsidRPr="00B375CA">
        <w:rPr>
          <w:rFonts w:asciiTheme="minorHAnsi" w:hAnsiTheme="minorHAnsi" w:cstheme="minorHAnsi"/>
        </w:rPr>
        <w:t xml:space="preserve"> children</w:t>
      </w:r>
      <w:r w:rsidR="00E24267" w:rsidRPr="00B375CA">
        <w:rPr>
          <w:rFonts w:asciiTheme="minorHAnsi" w:hAnsiTheme="minorHAnsi" w:cstheme="minorHAnsi"/>
        </w:rPr>
        <w:t xml:space="preserve">, women </w:t>
      </w:r>
      <w:r w:rsidR="0082742D" w:rsidRPr="00B375CA">
        <w:rPr>
          <w:rFonts w:asciiTheme="minorHAnsi" w:hAnsiTheme="minorHAnsi" w:cstheme="minorHAnsi"/>
        </w:rPr>
        <w:t>end up</w:t>
      </w:r>
      <w:r w:rsidR="00E24267" w:rsidRPr="00B375CA">
        <w:rPr>
          <w:rFonts w:asciiTheme="minorHAnsi" w:hAnsiTheme="minorHAnsi" w:cstheme="minorHAnsi"/>
        </w:rPr>
        <w:t xml:space="preserve"> disproportionately disadvantaged as they bear </w:t>
      </w:r>
      <w:r w:rsidR="0049563B" w:rsidRPr="00B375CA">
        <w:rPr>
          <w:rFonts w:asciiTheme="minorHAnsi" w:hAnsiTheme="minorHAnsi" w:cstheme="minorHAnsi"/>
        </w:rPr>
        <w:t>the double</w:t>
      </w:r>
      <w:r w:rsidR="00E24267" w:rsidRPr="00B375CA">
        <w:rPr>
          <w:rFonts w:asciiTheme="minorHAnsi" w:hAnsiTheme="minorHAnsi" w:cstheme="minorHAnsi"/>
        </w:rPr>
        <w:t xml:space="preserve"> respon</w:t>
      </w:r>
      <w:r w:rsidR="0070779A" w:rsidRPr="00B375CA">
        <w:rPr>
          <w:rFonts w:asciiTheme="minorHAnsi" w:hAnsiTheme="minorHAnsi" w:cstheme="minorHAnsi"/>
        </w:rPr>
        <w:t xml:space="preserve">sibility </w:t>
      </w:r>
      <w:r w:rsidR="0049563B" w:rsidRPr="00B375CA">
        <w:rPr>
          <w:rFonts w:asciiTheme="minorHAnsi" w:hAnsiTheme="minorHAnsi" w:cstheme="minorHAnsi"/>
        </w:rPr>
        <w:t xml:space="preserve">of </w:t>
      </w:r>
      <w:r w:rsidR="00676B45" w:rsidRPr="00B375CA">
        <w:rPr>
          <w:rFonts w:asciiTheme="minorHAnsi" w:hAnsiTheme="minorHAnsi" w:cstheme="minorHAnsi"/>
        </w:rPr>
        <w:t>raising the child single-handedly, while attempting to enforce responsibility among the putative fathers</w:t>
      </w:r>
      <w:r w:rsidR="00E24267" w:rsidRPr="00B375CA">
        <w:rPr>
          <w:rFonts w:asciiTheme="minorHAnsi" w:hAnsiTheme="minorHAnsi" w:cstheme="minorHAnsi"/>
        </w:rPr>
        <w:t xml:space="preserve">. </w:t>
      </w:r>
      <w:r w:rsidR="00C338F7" w:rsidRPr="00B375CA">
        <w:rPr>
          <w:rFonts w:asciiTheme="minorHAnsi" w:hAnsiTheme="minorHAnsi" w:cstheme="minorHAnsi"/>
        </w:rPr>
        <w:t xml:space="preserve">The fact that </w:t>
      </w:r>
      <w:r w:rsidR="00E24267" w:rsidRPr="00B375CA">
        <w:rPr>
          <w:rFonts w:asciiTheme="minorHAnsi" w:hAnsiTheme="minorHAnsi" w:cstheme="minorHAnsi"/>
        </w:rPr>
        <w:t>the financial</w:t>
      </w:r>
      <w:r w:rsidR="0049563B" w:rsidRPr="00B375CA">
        <w:rPr>
          <w:rFonts w:asciiTheme="minorHAnsi" w:hAnsiTheme="minorHAnsi" w:cstheme="minorHAnsi"/>
        </w:rPr>
        <w:t xml:space="preserve"> and caregiving</w:t>
      </w:r>
      <w:r w:rsidR="00E24267" w:rsidRPr="00B375CA">
        <w:rPr>
          <w:rFonts w:asciiTheme="minorHAnsi" w:hAnsiTheme="minorHAnsi" w:cstheme="minorHAnsi"/>
        </w:rPr>
        <w:t xml:space="preserve"> responsibility lie</w:t>
      </w:r>
      <w:r w:rsidR="00222EE5" w:rsidRPr="00B375CA">
        <w:rPr>
          <w:rFonts w:asciiTheme="minorHAnsi" w:hAnsiTheme="minorHAnsi" w:cstheme="minorHAnsi"/>
        </w:rPr>
        <w:t>s</w:t>
      </w:r>
      <w:r w:rsidR="00E24267" w:rsidRPr="00B375CA">
        <w:rPr>
          <w:rFonts w:asciiTheme="minorHAnsi" w:hAnsiTheme="minorHAnsi" w:cstheme="minorHAnsi"/>
        </w:rPr>
        <w:t xml:space="preserve"> solely in the</w:t>
      </w:r>
      <w:r w:rsidR="0049563B" w:rsidRPr="00B375CA">
        <w:rPr>
          <w:rFonts w:asciiTheme="minorHAnsi" w:hAnsiTheme="minorHAnsi" w:cstheme="minorHAnsi"/>
        </w:rPr>
        <w:t xml:space="preserve"> mothers’</w:t>
      </w:r>
      <w:r w:rsidR="00E24267" w:rsidRPr="00B375CA">
        <w:rPr>
          <w:rFonts w:asciiTheme="minorHAnsi" w:hAnsiTheme="minorHAnsi" w:cstheme="minorHAnsi"/>
        </w:rPr>
        <w:t xml:space="preserve"> hands also exacerbates how </w:t>
      </w:r>
      <w:r w:rsidR="0070779A" w:rsidRPr="00B375CA">
        <w:rPr>
          <w:rFonts w:asciiTheme="minorHAnsi" w:hAnsiTheme="minorHAnsi" w:cstheme="minorHAnsi"/>
        </w:rPr>
        <w:t xml:space="preserve">women </w:t>
      </w:r>
      <w:r w:rsidR="0049563B" w:rsidRPr="00B375CA">
        <w:rPr>
          <w:rFonts w:asciiTheme="minorHAnsi" w:hAnsiTheme="minorHAnsi" w:cstheme="minorHAnsi"/>
        </w:rPr>
        <w:t xml:space="preserve">are increasingly economically marginalised </w:t>
      </w:r>
      <w:r w:rsidR="0070779A" w:rsidRPr="00B375CA">
        <w:rPr>
          <w:rFonts w:asciiTheme="minorHAnsi" w:hAnsiTheme="minorHAnsi" w:cstheme="minorHAnsi"/>
        </w:rPr>
        <w:t>and contributes to the</w:t>
      </w:r>
      <w:r w:rsidR="0049563B" w:rsidRPr="00B375CA">
        <w:rPr>
          <w:rFonts w:asciiTheme="minorHAnsi" w:hAnsiTheme="minorHAnsi" w:cstheme="minorHAnsi"/>
        </w:rPr>
        <w:t xml:space="preserve"> </w:t>
      </w:r>
      <w:r w:rsidR="0070779A" w:rsidRPr="00B375CA">
        <w:rPr>
          <w:rFonts w:asciiTheme="minorHAnsi" w:hAnsiTheme="minorHAnsi" w:cstheme="minorHAnsi"/>
        </w:rPr>
        <w:t>feminisation of poverty</w:t>
      </w:r>
      <w:r w:rsidR="0082742D" w:rsidRPr="00B375CA">
        <w:rPr>
          <w:rFonts w:asciiTheme="minorHAnsi" w:hAnsiTheme="minorHAnsi" w:cstheme="minorHAnsi"/>
        </w:rPr>
        <w:t xml:space="preserve">, where </w:t>
      </w:r>
      <w:r w:rsidR="0049563B" w:rsidRPr="00B375CA">
        <w:rPr>
          <w:rFonts w:asciiTheme="minorHAnsi" w:hAnsiTheme="minorHAnsi" w:cstheme="minorHAnsi"/>
        </w:rPr>
        <w:t>there is a widening gap in the occurrence of poverty among women compared to men.</w:t>
      </w:r>
      <w:r w:rsidR="005F18F7" w:rsidRPr="00B375CA">
        <w:rPr>
          <w:rStyle w:val="FootnoteReference"/>
          <w:rFonts w:asciiTheme="minorHAnsi" w:hAnsiTheme="minorHAnsi" w:cstheme="minorHAnsi"/>
        </w:rPr>
        <w:footnoteReference w:id="1"/>
      </w:r>
    </w:p>
    <w:p w14:paraId="3C475C33" w14:textId="77777777" w:rsidR="00507B81" w:rsidRPr="00B375CA" w:rsidRDefault="00507B81" w:rsidP="00507B81">
      <w:pPr>
        <w:pStyle w:val="ListParagraph"/>
        <w:spacing w:before="120" w:after="120" w:line="288" w:lineRule="auto"/>
        <w:ind w:left="360"/>
        <w:jc w:val="both"/>
        <w:rPr>
          <w:rFonts w:asciiTheme="minorHAnsi" w:hAnsiTheme="minorHAnsi" w:cstheme="minorHAnsi"/>
        </w:rPr>
      </w:pPr>
    </w:p>
    <w:p w14:paraId="18A8DF6E" w14:textId="2C0B392A" w:rsidR="00EE76F5" w:rsidRPr="00B375CA" w:rsidRDefault="00E24267"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While mothers like</w:t>
      </w:r>
      <w:r w:rsidR="00741B29" w:rsidRPr="00B375CA">
        <w:rPr>
          <w:rFonts w:asciiTheme="minorHAnsi" w:hAnsiTheme="minorHAnsi" w:cstheme="minorHAnsi"/>
        </w:rPr>
        <w:t xml:space="preserve"> Faith</w:t>
      </w:r>
      <w:r w:rsidRPr="00B375CA">
        <w:rPr>
          <w:rFonts w:asciiTheme="minorHAnsi" w:hAnsiTheme="minorHAnsi" w:cstheme="minorHAnsi"/>
        </w:rPr>
        <w:t xml:space="preserve"> start out highly motivated to</w:t>
      </w:r>
      <w:r w:rsidR="0070779A" w:rsidRPr="00B375CA">
        <w:rPr>
          <w:rFonts w:asciiTheme="minorHAnsi" w:hAnsiTheme="minorHAnsi" w:cstheme="minorHAnsi"/>
        </w:rPr>
        <w:t xml:space="preserve"> hold their partners responsible, they soon grow weary jumping through </w:t>
      </w:r>
      <w:r w:rsidR="00DA5259" w:rsidRPr="00B375CA">
        <w:rPr>
          <w:rFonts w:asciiTheme="minorHAnsi" w:hAnsiTheme="minorHAnsi" w:cstheme="minorHAnsi"/>
        </w:rPr>
        <w:t xml:space="preserve">the relational and institutional hoops needed to enforce liability. </w:t>
      </w:r>
    </w:p>
    <w:p w14:paraId="21903CB4" w14:textId="77777777" w:rsidR="00507B81" w:rsidRPr="00B375CA" w:rsidRDefault="00507B81" w:rsidP="00507B81">
      <w:pPr>
        <w:pStyle w:val="ListParagraph"/>
        <w:spacing w:before="120" w:after="120" w:line="288" w:lineRule="auto"/>
        <w:ind w:left="360"/>
        <w:jc w:val="both"/>
        <w:rPr>
          <w:rFonts w:asciiTheme="minorHAnsi" w:hAnsiTheme="minorHAnsi" w:cstheme="minorHAnsi"/>
          <w:b/>
          <w:bCs/>
        </w:rPr>
      </w:pPr>
    </w:p>
    <w:p w14:paraId="3B8CA391" w14:textId="6DE0DB61" w:rsidR="00791B61" w:rsidRPr="00B375CA" w:rsidRDefault="00E541BE" w:rsidP="00BE547E">
      <w:pPr>
        <w:pStyle w:val="ListParagraph"/>
        <w:numPr>
          <w:ilvl w:val="0"/>
          <w:numId w:val="14"/>
        </w:numPr>
        <w:spacing w:before="120" w:after="120" w:line="288" w:lineRule="auto"/>
        <w:jc w:val="both"/>
        <w:rPr>
          <w:rFonts w:asciiTheme="minorHAnsi" w:hAnsiTheme="minorHAnsi" w:cstheme="minorHAnsi"/>
          <w:b/>
          <w:bCs/>
        </w:rPr>
      </w:pPr>
      <w:r w:rsidRPr="00B375CA">
        <w:rPr>
          <w:rFonts w:asciiTheme="minorHAnsi" w:hAnsiTheme="minorHAnsi" w:cstheme="minorHAnsi"/>
          <w:b/>
          <w:bCs/>
        </w:rPr>
        <w:lastRenderedPageBreak/>
        <w:t xml:space="preserve">In our view, </w:t>
      </w:r>
      <w:r w:rsidR="00B10A43" w:rsidRPr="00B375CA">
        <w:rPr>
          <w:rFonts w:asciiTheme="minorHAnsi" w:hAnsiTheme="minorHAnsi" w:cstheme="minorHAnsi"/>
          <w:b/>
          <w:bCs/>
        </w:rPr>
        <w:t xml:space="preserve">a more proactive </w:t>
      </w:r>
      <w:r w:rsidR="00632B46" w:rsidRPr="00B375CA">
        <w:rPr>
          <w:rFonts w:asciiTheme="minorHAnsi" w:hAnsiTheme="minorHAnsi" w:cstheme="minorHAnsi"/>
          <w:b/>
          <w:bCs/>
        </w:rPr>
        <w:t xml:space="preserve">stance </w:t>
      </w:r>
      <w:r w:rsidR="00C12ABE" w:rsidRPr="00B375CA">
        <w:rPr>
          <w:rFonts w:asciiTheme="minorHAnsi" w:hAnsiTheme="minorHAnsi" w:cstheme="minorHAnsi"/>
          <w:b/>
          <w:bCs/>
        </w:rPr>
        <w:t xml:space="preserve">on the part of government agencies </w:t>
      </w:r>
      <w:r w:rsidR="008D35B6" w:rsidRPr="00B375CA">
        <w:rPr>
          <w:rFonts w:asciiTheme="minorHAnsi" w:hAnsiTheme="minorHAnsi" w:cstheme="minorHAnsi"/>
          <w:b/>
          <w:bCs/>
        </w:rPr>
        <w:t xml:space="preserve">in </w:t>
      </w:r>
      <w:r w:rsidR="003D2EDA" w:rsidRPr="00B375CA">
        <w:rPr>
          <w:rFonts w:asciiTheme="minorHAnsi" w:hAnsiTheme="minorHAnsi" w:cstheme="minorHAnsi"/>
          <w:b/>
          <w:bCs/>
        </w:rPr>
        <w:t>pursuing</w:t>
      </w:r>
      <w:r w:rsidR="00603986" w:rsidRPr="00B375CA">
        <w:rPr>
          <w:rFonts w:asciiTheme="minorHAnsi" w:hAnsiTheme="minorHAnsi" w:cstheme="minorHAnsi"/>
          <w:b/>
          <w:bCs/>
        </w:rPr>
        <w:t>,</w:t>
      </w:r>
      <w:r w:rsidR="003D2EDA" w:rsidRPr="00B375CA">
        <w:rPr>
          <w:rFonts w:asciiTheme="minorHAnsi" w:hAnsiTheme="minorHAnsi" w:cstheme="minorHAnsi"/>
          <w:b/>
          <w:bCs/>
        </w:rPr>
        <w:t xml:space="preserve"> </w:t>
      </w:r>
      <w:r w:rsidR="00F87452" w:rsidRPr="00B375CA">
        <w:rPr>
          <w:rFonts w:asciiTheme="minorHAnsi" w:hAnsiTheme="minorHAnsi" w:cstheme="minorHAnsi"/>
          <w:b/>
          <w:bCs/>
        </w:rPr>
        <w:t xml:space="preserve">directing </w:t>
      </w:r>
      <w:r w:rsidR="005C2A4B" w:rsidRPr="00B375CA">
        <w:rPr>
          <w:rFonts w:asciiTheme="minorHAnsi" w:hAnsiTheme="minorHAnsi" w:cstheme="minorHAnsi"/>
          <w:b/>
          <w:bCs/>
        </w:rPr>
        <w:t xml:space="preserve">and enforcing </w:t>
      </w:r>
      <w:r w:rsidR="00F87452" w:rsidRPr="00B375CA">
        <w:rPr>
          <w:rFonts w:asciiTheme="minorHAnsi" w:hAnsiTheme="minorHAnsi" w:cstheme="minorHAnsi"/>
          <w:b/>
          <w:bCs/>
        </w:rPr>
        <w:t xml:space="preserve">claims for maintenance </w:t>
      </w:r>
      <w:r w:rsidR="008171DC" w:rsidRPr="00B375CA">
        <w:rPr>
          <w:rFonts w:asciiTheme="minorHAnsi" w:hAnsiTheme="minorHAnsi" w:cstheme="minorHAnsi"/>
          <w:b/>
          <w:bCs/>
        </w:rPr>
        <w:t xml:space="preserve">would be of greater assistance </w:t>
      </w:r>
      <w:r w:rsidR="003E58DB" w:rsidRPr="00B375CA">
        <w:rPr>
          <w:rFonts w:asciiTheme="minorHAnsi" w:hAnsiTheme="minorHAnsi" w:cstheme="minorHAnsi"/>
          <w:b/>
          <w:bCs/>
        </w:rPr>
        <w:t>to women in such circumstances.</w:t>
      </w:r>
      <w:r w:rsidR="0083325B" w:rsidRPr="00B375CA">
        <w:rPr>
          <w:rFonts w:asciiTheme="minorHAnsi" w:hAnsiTheme="minorHAnsi" w:cstheme="minorHAnsi"/>
          <w:b/>
          <w:bCs/>
        </w:rPr>
        <w:t xml:space="preserve"> </w:t>
      </w:r>
      <w:r w:rsidR="00642EF4" w:rsidRPr="00B375CA">
        <w:rPr>
          <w:rFonts w:asciiTheme="minorHAnsi" w:hAnsiTheme="minorHAnsi" w:cstheme="minorHAnsi"/>
          <w:b/>
          <w:bCs/>
        </w:rPr>
        <w:t>A father’s responsibilities towards children should be viewed as a matter of public and collective responsibility</w:t>
      </w:r>
      <w:r w:rsidR="00DB3521" w:rsidRPr="00B375CA">
        <w:rPr>
          <w:rFonts w:asciiTheme="minorHAnsi" w:hAnsiTheme="minorHAnsi" w:cstheme="minorHAnsi"/>
          <w:b/>
          <w:bCs/>
        </w:rPr>
        <w:t xml:space="preserve">, which the state </w:t>
      </w:r>
      <w:r w:rsidR="003766BE" w:rsidRPr="00B375CA">
        <w:rPr>
          <w:rFonts w:asciiTheme="minorHAnsi" w:hAnsiTheme="minorHAnsi" w:cstheme="minorHAnsi"/>
          <w:b/>
          <w:bCs/>
        </w:rPr>
        <w:t xml:space="preserve">and society have duties </w:t>
      </w:r>
      <w:r w:rsidR="006B6602" w:rsidRPr="00B375CA">
        <w:rPr>
          <w:rFonts w:asciiTheme="minorHAnsi" w:hAnsiTheme="minorHAnsi" w:cstheme="minorHAnsi"/>
          <w:b/>
          <w:bCs/>
        </w:rPr>
        <w:t xml:space="preserve">to </w:t>
      </w:r>
      <w:r w:rsidR="006F5A16" w:rsidRPr="00B375CA">
        <w:rPr>
          <w:rFonts w:asciiTheme="minorHAnsi" w:hAnsiTheme="minorHAnsi" w:cstheme="minorHAnsi"/>
          <w:b/>
          <w:bCs/>
        </w:rPr>
        <w:t xml:space="preserve">proactively </w:t>
      </w:r>
      <w:r w:rsidR="00BE261C" w:rsidRPr="00B375CA">
        <w:rPr>
          <w:rFonts w:asciiTheme="minorHAnsi" w:hAnsiTheme="minorHAnsi" w:cstheme="minorHAnsi"/>
          <w:b/>
          <w:bCs/>
        </w:rPr>
        <w:t>enforce</w:t>
      </w:r>
      <w:r w:rsidR="003A6490" w:rsidRPr="00B375CA">
        <w:rPr>
          <w:rFonts w:asciiTheme="minorHAnsi" w:hAnsiTheme="minorHAnsi" w:cstheme="minorHAnsi"/>
          <w:b/>
          <w:bCs/>
        </w:rPr>
        <w:t xml:space="preserve"> and uphold.</w:t>
      </w:r>
      <w:r w:rsidR="006C6175" w:rsidRPr="00B375CA">
        <w:rPr>
          <w:rFonts w:asciiTheme="minorHAnsi" w:hAnsiTheme="minorHAnsi" w:cstheme="minorHAnsi"/>
          <w:b/>
          <w:bCs/>
        </w:rPr>
        <w:t xml:space="preserve"> </w:t>
      </w:r>
    </w:p>
    <w:p w14:paraId="34CF6E52" w14:textId="77777777" w:rsidR="006504C8" w:rsidRPr="00B375CA" w:rsidRDefault="006504C8" w:rsidP="006504C8">
      <w:pPr>
        <w:spacing w:before="120" w:after="120" w:line="288" w:lineRule="auto"/>
        <w:jc w:val="both"/>
        <w:rPr>
          <w:rFonts w:asciiTheme="minorHAnsi" w:hAnsiTheme="minorHAnsi" w:cstheme="minorHAnsi"/>
          <w:b/>
          <w:bCs/>
        </w:rPr>
      </w:pPr>
    </w:p>
    <w:p w14:paraId="1D6BCDC4" w14:textId="53412C7B" w:rsidR="00251E16" w:rsidRPr="00B375CA" w:rsidRDefault="008A0CB6" w:rsidP="00711678">
      <w:pPr>
        <w:pStyle w:val="ListParagraph"/>
        <w:numPr>
          <w:ilvl w:val="0"/>
          <w:numId w:val="14"/>
        </w:numPr>
        <w:spacing w:before="120" w:after="120" w:line="288" w:lineRule="auto"/>
        <w:jc w:val="both"/>
        <w:rPr>
          <w:rFonts w:asciiTheme="minorHAnsi" w:hAnsiTheme="minorHAnsi" w:cstheme="minorHAnsi"/>
          <w:b/>
          <w:bCs/>
        </w:rPr>
      </w:pPr>
      <w:r w:rsidRPr="00B375CA">
        <w:rPr>
          <w:rFonts w:asciiTheme="minorHAnsi" w:hAnsiTheme="minorHAnsi" w:cstheme="minorHAnsi"/>
          <w:b/>
          <w:bCs/>
        </w:rPr>
        <w:t>Our recommendations:</w:t>
      </w:r>
    </w:p>
    <w:p w14:paraId="4BC194BF" w14:textId="1B332BD5" w:rsidR="00070D86" w:rsidRPr="00B375CA" w:rsidRDefault="00251E16" w:rsidP="00711678">
      <w:pPr>
        <w:pStyle w:val="ListParagraph"/>
        <w:numPr>
          <w:ilvl w:val="0"/>
          <w:numId w:val="27"/>
        </w:numPr>
        <w:spacing w:before="120" w:after="120" w:line="288" w:lineRule="auto"/>
        <w:jc w:val="both"/>
        <w:rPr>
          <w:rFonts w:asciiTheme="minorHAnsi" w:hAnsiTheme="minorHAnsi" w:cstheme="minorHAnsi"/>
        </w:rPr>
      </w:pPr>
      <w:r w:rsidRPr="00B375CA">
        <w:rPr>
          <w:rFonts w:asciiTheme="minorHAnsi" w:hAnsiTheme="minorHAnsi" w:cstheme="minorHAnsi"/>
        </w:rPr>
        <w:t>E</w:t>
      </w:r>
      <w:r w:rsidR="00BB32D9" w:rsidRPr="00B375CA">
        <w:rPr>
          <w:rFonts w:asciiTheme="minorHAnsi" w:hAnsiTheme="minorHAnsi" w:cstheme="minorHAnsi"/>
        </w:rPr>
        <w:t xml:space="preserve">stablish </w:t>
      </w:r>
      <w:r w:rsidR="00A0036D" w:rsidRPr="00B375CA">
        <w:rPr>
          <w:rFonts w:asciiTheme="minorHAnsi" w:hAnsiTheme="minorHAnsi" w:cstheme="minorHAnsi"/>
        </w:rPr>
        <w:t xml:space="preserve">a government </w:t>
      </w:r>
      <w:r w:rsidR="00120C7C" w:rsidRPr="00B375CA">
        <w:rPr>
          <w:rFonts w:asciiTheme="minorHAnsi" w:hAnsiTheme="minorHAnsi" w:cstheme="minorHAnsi"/>
        </w:rPr>
        <w:t xml:space="preserve">office </w:t>
      </w:r>
      <w:r w:rsidR="00CA64C0" w:rsidRPr="00B375CA">
        <w:rPr>
          <w:rFonts w:asciiTheme="minorHAnsi" w:hAnsiTheme="minorHAnsi" w:cstheme="minorHAnsi"/>
        </w:rPr>
        <w:t xml:space="preserve">to handle </w:t>
      </w:r>
      <w:r w:rsidR="00517335" w:rsidRPr="00B375CA">
        <w:rPr>
          <w:rFonts w:asciiTheme="minorHAnsi" w:hAnsiTheme="minorHAnsi" w:cstheme="minorHAnsi"/>
        </w:rPr>
        <w:t>claims for maintenance</w:t>
      </w:r>
      <w:r w:rsidR="002A5DCD" w:rsidRPr="00B375CA">
        <w:rPr>
          <w:rFonts w:asciiTheme="minorHAnsi" w:hAnsiTheme="minorHAnsi" w:cstheme="minorHAnsi"/>
        </w:rPr>
        <w:t xml:space="preserve">. </w:t>
      </w:r>
      <w:r w:rsidR="00970023" w:rsidRPr="00B375CA">
        <w:rPr>
          <w:rFonts w:asciiTheme="minorHAnsi" w:hAnsiTheme="minorHAnsi" w:cstheme="minorHAnsi"/>
        </w:rPr>
        <w:t xml:space="preserve">This </w:t>
      </w:r>
      <w:r w:rsidR="00DE182F" w:rsidRPr="00B375CA">
        <w:rPr>
          <w:rFonts w:asciiTheme="minorHAnsi" w:hAnsiTheme="minorHAnsi" w:cstheme="minorHAnsi"/>
        </w:rPr>
        <w:t xml:space="preserve">office </w:t>
      </w:r>
      <w:r w:rsidR="00FB2F68" w:rsidRPr="00B375CA">
        <w:rPr>
          <w:rFonts w:asciiTheme="minorHAnsi" w:hAnsiTheme="minorHAnsi" w:cstheme="minorHAnsi"/>
        </w:rPr>
        <w:t xml:space="preserve">should </w:t>
      </w:r>
      <w:r w:rsidR="009A0E30" w:rsidRPr="00B375CA">
        <w:rPr>
          <w:rFonts w:asciiTheme="minorHAnsi" w:hAnsiTheme="minorHAnsi" w:cstheme="minorHAnsi"/>
        </w:rPr>
        <w:t xml:space="preserve">be responsible for </w:t>
      </w:r>
      <w:r w:rsidR="007B7D86" w:rsidRPr="00B375CA">
        <w:rPr>
          <w:rFonts w:asciiTheme="minorHAnsi" w:hAnsiTheme="minorHAnsi" w:cstheme="minorHAnsi"/>
        </w:rPr>
        <w:t>pursuing, directing and enforcing claims</w:t>
      </w:r>
      <w:r w:rsidR="009163DB" w:rsidRPr="00B375CA">
        <w:rPr>
          <w:rFonts w:asciiTheme="minorHAnsi" w:hAnsiTheme="minorHAnsi" w:cstheme="minorHAnsi"/>
        </w:rPr>
        <w:t xml:space="preserve"> </w:t>
      </w:r>
      <w:r w:rsidR="00FF494F" w:rsidRPr="00B375CA">
        <w:rPr>
          <w:rFonts w:asciiTheme="minorHAnsi" w:hAnsiTheme="minorHAnsi" w:cstheme="minorHAnsi"/>
        </w:rPr>
        <w:t xml:space="preserve">for maintenance </w:t>
      </w:r>
      <w:r w:rsidR="00863941" w:rsidRPr="00B375CA">
        <w:rPr>
          <w:rFonts w:asciiTheme="minorHAnsi" w:hAnsiTheme="minorHAnsi" w:cstheme="minorHAnsi"/>
        </w:rPr>
        <w:t>through the courts or otherwise</w:t>
      </w:r>
      <w:r w:rsidR="003F5C34" w:rsidRPr="00B375CA">
        <w:rPr>
          <w:rFonts w:asciiTheme="minorHAnsi" w:hAnsiTheme="minorHAnsi" w:cstheme="minorHAnsi"/>
        </w:rPr>
        <w:t>.</w:t>
      </w:r>
    </w:p>
    <w:p w14:paraId="5C74343C" w14:textId="77777777" w:rsidR="00251E16" w:rsidRPr="00B375CA" w:rsidRDefault="00251E16" w:rsidP="00711678">
      <w:pPr>
        <w:pStyle w:val="ListParagraph"/>
        <w:numPr>
          <w:ilvl w:val="0"/>
          <w:numId w:val="27"/>
        </w:numPr>
        <w:spacing w:before="120" w:after="120" w:line="288" w:lineRule="auto"/>
        <w:jc w:val="both"/>
        <w:rPr>
          <w:rFonts w:asciiTheme="minorHAnsi" w:hAnsiTheme="minorHAnsi" w:cstheme="minorHAnsi"/>
        </w:rPr>
      </w:pPr>
      <w:r w:rsidRPr="00B375CA">
        <w:rPr>
          <w:rFonts w:asciiTheme="minorHAnsi" w:hAnsiTheme="minorHAnsi" w:cstheme="minorHAnsi"/>
        </w:rPr>
        <w:t>Improv</w:t>
      </w:r>
      <w:r w:rsidR="00952D93" w:rsidRPr="00B375CA">
        <w:rPr>
          <w:rFonts w:asciiTheme="minorHAnsi" w:hAnsiTheme="minorHAnsi" w:cstheme="minorHAnsi"/>
        </w:rPr>
        <w:t>e</w:t>
      </w:r>
      <w:r w:rsidRPr="00B375CA">
        <w:rPr>
          <w:rFonts w:asciiTheme="minorHAnsi" w:hAnsiTheme="minorHAnsi" w:cstheme="minorHAnsi"/>
        </w:rPr>
        <w:t xml:space="preserve"> access to information on legal </w:t>
      </w:r>
      <w:r w:rsidR="001C0BF3" w:rsidRPr="00B375CA">
        <w:rPr>
          <w:rFonts w:asciiTheme="minorHAnsi" w:hAnsiTheme="minorHAnsi" w:cstheme="minorHAnsi"/>
        </w:rPr>
        <w:t>options to recover maintenance for children</w:t>
      </w:r>
      <w:r w:rsidR="00692B35" w:rsidRPr="00B375CA">
        <w:rPr>
          <w:rFonts w:asciiTheme="minorHAnsi" w:hAnsiTheme="minorHAnsi" w:cstheme="minorHAnsi"/>
        </w:rPr>
        <w:t>.</w:t>
      </w:r>
    </w:p>
    <w:p w14:paraId="7104BB42" w14:textId="77777777" w:rsidR="001C0BF3" w:rsidRPr="00B375CA" w:rsidRDefault="001C0BF3" w:rsidP="00711678">
      <w:pPr>
        <w:pStyle w:val="ListParagraph"/>
        <w:numPr>
          <w:ilvl w:val="0"/>
          <w:numId w:val="27"/>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Address root causes of why fathers are not involved in providing for children and the mothers of the children, including societal attitudes </w:t>
      </w:r>
      <w:r w:rsidR="00B33FD7" w:rsidRPr="00B375CA">
        <w:rPr>
          <w:rFonts w:asciiTheme="minorHAnsi" w:hAnsiTheme="minorHAnsi" w:cstheme="minorHAnsi"/>
        </w:rPr>
        <w:t>and legal</w:t>
      </w:r>
      <w:r w:rsidR="00DD3B3B" w:rsidRPr="00B375CA">
        <w:rPr>
          <w:rFonts w:asciiTheme="minorHAnsi" w:hAnsiTheme="minorHAnsi" w:cstheme="minorHAnsi"/>
        </w:rPr>
        <w:t xml:space="preserve"> hurdles</w:t>
      </w:r>
      <w:r w:rsidR="00B33FD7" w:rsidRPr="00B375CA">
        <w:rPr>
          <w:rFonts w:asciiTheme="minorHAnsi" w:hAnsiTheme="minorHAnsi" w:cstheme="minorHAnsi"/>
        </w:rPr>
        <w:t>.</w:t>
      </w:r>
    </w:p>
    <w:p w14:paraId="5D90CE88" w14:textId="77777777" w:rsidR="003053F7" w:rsidRPr="00B375CA" w:rsidRDefault="003053F7" w:rsidP="00711678">
      <w:pPr>
        <w:pStyle w:val="ListParagraph"/>
        <w:numPr>
          <w:ilvl w:val="0"/>
          <w:numId w:val="27"/>
        </w:numPr>
        <w:spacing w:before="120" w:after="120" w:line="288" w:lineRule="auto"/>
        <w:jc w:val="both"/>
        <w:rPr>
          <w:rFonts w:asciiTheme="minorHAnsi" w:hAnsiTheme="minorHAnsi" w:cstheme="minorHAnsi"/>
        </w:rPr>
      </w:pPr>
      <w:r w:rsidRPr="00B375CA">
        <w:rPr>
          <w:rFonts w:asciiTheme="minorHAnsi" w:hAnsiTheme="minorHAnsi" w:cstheme="minorHAnsi"/>
        </w:rPr>
        <w:t>Promote and uphold strong legal and social norm</w:t>
      </w:r>
      <w:r w:rsidR="00602A91" w:rsidRPr="00B375CA">
        <w:rPr>
          <w:rFonts w:asciiTheme="minorHAnsi" w:hAnsiTheme="minorHAnsi" w:cstheme="minorHAnsi"/>
        </w:rPr>
        <w:t>s</w:t>
      </w:r>
      <w:r w:rsidRPr="00B375CA">
        <w:rPr>
          <w:rFonts w:asciiTheme="minorHAnsi" w:hAnsiTheme="minorHAnsi" w:cstheme="minorHAnsi"/>
        </w:rPr>
        <w:t xml:space="preserve"> </w:t>
      </w:r>
      <w:r w:rsidR="0096601D" w:rsidRPr="00B375CA">
        <w:rPr>
          <w:rFonts w:asciiTheme="minorHAnsi" w:hAnsiTheme="minorHAnsi" w:cstheme="minorHAnsi"/>
        </w:rPr>
        <w:t xml:space="preserve">in favour of </w:t>
      </w:r>
      <w:r w:rsidR="00930437" w:rsidRPr="00B375CA">
        <w:rPr>
          <w:rFonts w:asciiTheme="minorHAnsi" w:hAnsiTheme="minorHAnsi" w:cstheme="minorHAnsi"/>
        </w:rPr>
        <w:t>responsible sexual behaviour</w:t>
      </w:r>
      <w:r w:rsidR="000E4BD6" w:rsidRPr="00B375CA">
        <w:rPr>
          <w:rFonts w:asciiTheme="minorHAnsi" w:hAnsiTheme="minorHAnsi" w:cstheme="minorHAnsi"/>
        </w:rPr>
        <w:t xml:space="preserve">, including men’s duties towards </w:t>
      </w:r>
      <w:r w:rsidR="00160B84" w:rsidRPr="00B375CA">
        <w:rPr>
          <w:rFonts w:asciiTheme="minorHAnsi" w:hAnsiTheme="minorHAnsi" w:cstheme="minorHAnsi"/>
        </w:rPr>
        <w:t xml:space="preserve">their sexual partners and towards </w:t>
      </w:r>
      <w:r w:rsidR="000207AB" w:rsidRPr="00B375CA">
        <w:rPr>
          <w:rFonts w:asciiTheme="minorHAnsi" w:hAnsiTheme="minorHAnsi" w:cstheme="minorHAnsi"/>
        </w:rPr>
        <w:t xml:space="preserve">the </w:t>
      </w:r>
      <w:r w:rsidR="000E4BD6" w:rsidRPr="00B375CA">
        <w:rPr>
          <w:rFonts w:asciiTheme="minorHAnsi" w:hAnsiTheme="minorHAnsi" w:cstheme="minorHAnsi"/>
        </w:rPr>
        <w:t>children they conceive,</w:t>
      </w:r>
      <w:r w:rsidR="00930437" w:rsidRPr="00B375CA">
        <w:rPr>
          <w:rFonts w:asciiTheme="minorHAnsi" w:hAnsiTheme="minorHAnsi" w:cstheme="minorHAnsi"/>
        </w:rPr>
        <w:t xml:space="preserve"> and </w:t>
      </w:r>
      <w:r w:rsidR="000E4BD6" w:rsidRPr="00B375CA">
        <w:rPr>
          <w:rFonts w:asciiTheme="minorHAnsi" w:hAnsiTheme="minorHAnsi" w:cstheme="minorHAnsi"/>
        </w:rPr>
        <w:t xml:space="preserve">norms </w:t>
      </w:r>
      <w:r w:rsidR="00930437" w:rsidRPr="00B375CA">
        <w:rPr>
          <w:rFonts w:asciiTheme="minorHAnsi" w:hAnsiTheme="minorHAnsi" w:cstheme="minorHAnsi"/>
        </w:rPr>
        <w:t xml:space="preserve">against </w:t>
      </w:r>
      <w:r w:rsidR="003470BE" w:rsidRPr="00B375CA">
        <w:rPr>
          <w:rFonts w:asciiTheme="minorHAnsi" w:hAnsiTheme="minorHAnsi" w:cstheme="minorHAnsi"/>
        </w:rPr>
        <w:t xml:space="preserve">men who evade their </w:t>
      </w:r>
      <w:r w:rsidR="007C6DAE" w:rsidRPr="00B375CA">
        <w:rPr>
          <w:rFonts w:asciiTheme="minorHAnsi" w:hAnsiTheme="minorHAnsi" w:cstheme="minorHAnsi"/>
        </w:rPr>
        <w:t xml:space="preserve">legal and moral responsibilities </w:t>
      </w:r>
      <w:r w:rsidR="00C41115" w:rsidRPr="00B375CA">
        <w:rPr>
          <w:rFonts w:asciiTheme="minorHAnsi" w:hAnsiTheme="minorHAnsi" w:cstheme="minorHAnsi"/>
        </w:rPr>
        <w:t xml:space="preserve">towards women and children. </w:t>
      </w:r>
    </w:p>
    <w:p w14:paraId="1750257B" w14:textId="77777777" w:rsidR="0041385B" w:rsidRPr="00B375CA" w:rsidRDefault="0041385B" w:rsidP="00BE547E">
      <w:pPr>
        <w:spacing w:before="120" w:after="120" w:line="288" w:lineRule="auto"/>
        <w:jc w:val="both"/>
        <w:rPr>
          <w:rFonts w:asciiTheme="minorHAnsi" w:hAnsiTheme="minorHAnsi" w:cstheme="minorHAnsi"/>
        </w:rPr>
      </w:pPr>
    </w:p>
    <w:p w14:paraId="78BA8CA3" w14:textId="7BCEE775" w:rsidR="002C1D05" w:rsidRPr="00B375CA" w:rsidRDefault="002C1D05" w:rsidP="00AF4CC1">
      <w:pPr>
        <w:pStyle w:val="Heading1"/>
        <w:numPr>
          <w:ilvl w:val="0"/>
          <w:numId w:val="15"/>
        </w:numPr>
        <w:spacing w:before="120" w:after="120" w:line="288" w:lineRule="auto"/>
        <w:rPr>
          <w:rFonts w:asciiTheme="minorHAnsi" w:hAnsiTheme="minorHAnsi" w:cstheme="minorHAnsi"/>
          <w:lang w:val="en-SG"/>
        </w:rPr>
      </w:pPr>
      <w:r w:rsidRPr="00B375CA">
        <w:rPr>
          <w:rFonts w:asciiTheme="minorHAnsi" w:hAnsiTheme="minorHAnsi" w:cstheme="minorHAnsi"/>
          <w:lang w:val="en-SG"/>
        </w:rPr>
        <w:t>Coercion or Intimidation to Terminate Pregnancies</w:t>
      </w:r>
      <w:r w:rsidR="00BB55DF" w:rsidRPr="00B375CA">
        <w:rPr>
          <w:rFonts w:asciiTheme="minorHAnsi" w:hAnsiTheme="minorHAnsi" w:cstheme="minorHAnsi"/>
          <w:lang w:val="en-SG"/>
        </w:rPr>
        <w:t xml:space="preserve"> (Articles 12 and 16(e))</w:t>
      </w:r>
    </w:p>
    <w:p w14:paraId="27B248D2" w14:textId="77777777" w:rsidR="00267699" w:rsidRPr="00B375CA" w:rsidRDefault="00267699" w:rsidP="00267699">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CEDAW obliges States Parties to:</w:t>
      </w:r>
    </w:p>
    <w:p w14:paraId="7DA060A6" w14:textId="77777777" w:rsidR="00801682" w:rsidRPr="00B375CA" w:rsidRDefault="00F40671" w:rsidP="00711678">
      <w:pPr>
        <w:pStyle w:val="ListParagraph"/>
        <w:numPr>
          <w:ilvl w:val="0"/>
          <w:numId w:val="28"/>
        </w:numPr>
        <w:spacing w:before="120" w:after="120" w:line="288" w:lineRule="auto"/>
        <w:jc w:val="both"/>
        <w:rPr>
          <w:rFonts w:asciiTheme="minorHAnsi" w:hAnsiTheme="minorHAnsi" w:cstheme="minorHAnsi"/>
        </w:rPr>
      </w:pPr>
      <w:r w:rsidRPr="00B375CA">
        <w:rPr>
          <w:rFonts w:asciiTheme="minorHAnsi" w:hAnsiTheme="minorHAnsi" w:cstheme="minorHAnsi"/>
        </w:rPr>
        <w:t>Take all appropriate measures to eliminate discrimination against women in the field of health care in order to ensure, on a basis of equality of men and women, access to health care services, including those related to family planning</w:t>
      </w:r>
      <w:r w:rsidR="00801682" w:rsidRPr="00B375CA">
        <w:rPr>
          <w:rFonts w:asciiTheme="minorHAnsi" w:hAnsiTheme="minorHAnsi" w:cstheme="minorHAnsi"/>
        </w:rPr>
        <w:t xml:space="preserve"> (Article 12); </w:t>
      </w:r>
    </w:p>
    <w:p w14:paraId="0CA8C1A2" w14:textId="77777777" w:rsidR="00267699" w:rsidRPr="00B375CA" w:rsidRDefault="00801682" w:rsidP="00711678">
      <w:pPr>
        <w:pStyle w:val="ListParagraph"/>
        <w:numPr>
          <w:ilvl w:val="0"/>
          <w:numId w:val="28"/>
        </w:numPr>
        <w:spacing w:before="120" w:after="120" w:line="288" w:lineRule="auto"/>
        <w:jc w:val="both"/>
        <w:rPr>
          <w:rFonts w:asciiTheme="minorHAnsi" w:hAnsiTheme="minorHAnsi" w:cstheme="minorHAnsi"/>
        </w:rPr>
      </w:pPr>
      <w:r w:rsidRPr="00B375CA">
        <w:rPr>
          <w:rFonts w:asciiTheme="minorHAnsi" w:hAnsiTheme="minorHAnsi" w:cstheme="minorHAnsi"/>
        </w:rPr>
        <w:t>Ensure t</w:t>
      </w:r>
      <w:r w:rsidR="00975E13" w:rsidRPr="00B375CA">
        <w:rPr>
          <w:rFonts w:asciiTheme="minorHAnsi" w:hAnsiTheme="minorHAnsi" w:cstheme="minorHAnsi"/>
        </w:rPr>
        <w:t>he same rights to men and women to decide freely and responsibly on the number and spacing of their children and to have access to the information, education and means to enable them to exercise these rights (Article 16(e))</w:t>
      </w:r>
      <w:r w:rsidR="004C3B37" w:rsidRPr="00B375CA">
        <w:rPr>
          <w:rFonts w:asciiTheme="minorHAnsi" w:hAnsiTheme="minorHAnsi" w:cstheme="minorHAnsi"/>
        </w:rPr>
        <w:t xml:space="preserve">. </w:t>
      </w:r>
      <w:r w:rsidRPr="00B375CA">
        <w:rPr>
          <w:rFonts w:asciiTheme="minorHAnsi" w:hAnsiTheme="minorHAnsi" w:cstheme="minorHAnsi"/>
        </w:rPr>
        <w:t xml:space="preserve"> </w:t>
      </w:r>
    </w:p>
    <w:p w14:paraId="41192B1C" w14:textId="77777777" w:rsidR="00267699" w:rsidRPr="00B375CA" w:rsidRDefault="00267699" w:rsidP="00267699">
      <w:pPr>
        <w:pStyle w:val="ListParagraph"/>
        <w:spacing w:before="120" w:after="120" w:line="288" w:lineRule="auto"/>
        <w:ind w:left="360"/>
        <w:jc w:val="both"/>
        <w:rPr>
          <w:rFonts w:asciiTheme="minorHAnsi" w:hAnsiTheme="minorHAnsi" w:cstheme="minorHAnsi"/>
        </w:rPr>
      </w:pPr>
    </w:p>
    <w:p w14:paraId="7ABCCA0D" w14:textId="6608485F" w:rsidR="00AF4CC1" w:rsidRPr="00B375CA" w:rsidRDefault="00AF4CC1" w:rsidP="00AF4CC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Under section 5 of the Termination of Pregnancy </w:t>
      </w:r>
      <w:r w:rsidR="00BE5DFA" w:rsidRPr="00B375CA">
        <w:rPr>
          <w:rFonts w:asciiTheme="minorHAnsi" w:hAnsiTheme="minorHAnsi" w:cstheme="minorHAnsi"/>
        </w:rPr>
        <w:t xml:space="preserve">(TOP) </w:t>
      </w:r>
      <w:r w:rsidRPr="00B375CA">
        <w:rPr>
          <w:rFonts w:asciiTheme="minorHAnsi" w:hAnsiTheme="minorHAnsi" w:cstheme="minorHAnsi"/>
        </w:rPr>
        <w:t>Act, any person who, by means of coercion or intimidation, compels or induces a pregnant woman against her will to undergo treatment to terminate pregnancy shall be guilty of an offence and shall be liable on conviction to a fine not exceeding $3,000 or to imprisonment for a term not exceeding 3 years or to both.</w:t>
      </w:r>
    </w:p>
    <w:p w14:paraId="714D72CC" w14:textId="77777777" w:rsidR="00AF4CC1" w:rsidRPr="00B375CA" w:rsidRDefault="00AF4CC1" w:rsidP="00AF4CC1">
      <w:pPr>
        <w:pStyle w:val="ListParagraph"/>
        <w:spacing w:before="120" w:after="120" w:line="288" w:lineRule="auto"/>
        <w:ind w:left="360"/>
        <w:jc w:val="both"/>
        <w:rPr>
          <w:rFonts w:asciiTheme="minorHAnsi" w:hAnsiTheme="minorHAnsi" w:cstheme="minorHAnsi"/>
        </w:rPr>
      </w:pPr>
    </w:p>
    <w:p w14:paraId="67BB123B" w14:textId="77777777" w:rsidR="00E1712F" w:rsidRPr="00B375CA" w:rsidRDefault="00AF4CC1" w:rsidP="00711678">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lastRenderedPageBreak/>
        <w:t xml:space="preserve"> </w:t>
      </w:r>
      <w:r w:rsidR="002C1D05" w:rsidRPr="00B375CA">
        <w:rPr>
          <w:rFonts w:asciiTheme="minorHAnsi" w:hAnsiTheme="minorHAnsi" w:cstheme="minorHAnsi"/>
        </w:rPr>
        <w:t xml:space="preserve">From our experience in counselling and providing support to pregnant women, we have often found that parents of these women </w:t>
      </w:r>
      <w:r w:rsidRPr="00B375CA">
        <w:rPr>
          <w:rFonts w:asciiTheme="minorHAnsi" w:hAnsiTheme="minorHAnsi" w:cstheme="minorHAnsi"/>
        </w:rPr>
        <w:t xml:space="preserve">and the putative fathers of the unborn babies </w:t>
      </w:r>
      <w:r w:rsidR="002C1D05" w:rsidRPr="00B375CA">
        <w:rPr>
          <w:rFonts w:asciiTheme="minorHAnsi" w:hAnsiTheme="minorHAnsi" w:cstheme="minorHAnsi"/>
        </w:rPr>
        <w:t xml:space="preserve">have a large say in their pregnancies, even if the women are already married. </w:t>
      </w:r>
    </w:p>
    <w:p w14:paraId="0EB75547" w14:textId="77777777" w:rsidR="00E1712F" w:rsidRPr="00B375CA" w:rsidRDefault="00E1712F" w:rsidP="00E1712F">
      <w:pPr>
        <w:pStyle w:val="ListParagraph"/>
        <w:rPr>
          <w:rFonts w:asciiTheme="minorHAnsi" w:hAnsiTheme="minorHAnsi" w:cstheme="minorHAnsi"/>
        </w:rPr>
      </w:pPr>
    </w:p>
    <w:p w14:paraId="5F3D06DA" w14:textId="68037562" w:rsidR="00711678" w:rsidRPr="00B375CA" w:rsidRDefault="00222EE5" w:rsidP="00711678">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Some </w:t>
      </w:r>
      <w:r w:rsidR="002C1D05" w:rsidRPr="00B375CA">
        <w:rPr>
          <w:rFonts w:asciiTheme="minorHAnsi" w:hAnsiTheme="minorHAnsi" w:cstheme="minorHAnsi"/>
        </w:rPr>
        <w:t xml:space="preserve">women face </w:t>
      </w:r>
      <w:r w:rsidRPr="00B375CA">
        <w:rPr>
          <w:rFonts w:asciiTheme="minorHAnsi" w:hAnsiTheme="minorHAnsi" w:cstheme="minorHAnsi"/>
        </w:rPr>
        <w:t xml:space="preserve">immense </w:t>
      </w:r>
      <w:r w:rsidR="002C1D05" w:rsidRPr="00B375CA">
        <w:rPr>
          <w:rFonts w:asciiTheme="minorHAnsi" w:hAnsiTheme="minorHAnsi" w:cstheme="minorHAnsi"/>
        </w:rPr>
        <w:t>pressure from their parents</w:t>
      </w:r>
      <w:r w:rsidR="00AF4CC1" w:rsidRPr="00B375CA">
        <w:rPr>
          <w:rFonts w:asciiTheme="minorHAnsi" w:hAnsiTheme="minorHAnsi" w:cstheme="minorHAnsi"/>
        </w:rPr>
        <w:t xml:space="preserve">, </w:t>
      </w:r>
      <w:r w:rsidR="002C1D05" w:rsidRPr="00B375CA">
        <w:rPr>
          <w:rFonts w:asciiTheme="minorHAnsi" w:hAnsiTheme="minorHAnsi" w:cstheme="minorHAnsi"/>
        </w:rPr>
        <w:t>significant others</w:t>
      </w:r>
      <w:r w:rsidR="00AF4CC1" w:rsidRPr="00B375CA">
        <w:rPr>
          <w:rFonts w:asciiTheme="minorHAnsi" w:hAnsiTheme="minorHAnsi" w:cstheme="minorHAnsi"/>
        </w:rPr>
        <w:t xml:space="preserve"> or partners</w:t>
      </w:r>
      <w:r w:rsidR="002C1D05" w:rsidRPr="00B375CA">
        <w:rPr>
          <w:rFonts w:asciiTheme="minorHAnsi" w:hAnsiTheme="minorHAnsi" w:cstheme="minorHAnsi"/>
        </w:rPr>
        <w:t xml:space="preserve"> to terminate their pregnancies.</w:t>
      </w:r>
    </w:p>
    <w:p w14:paraId="1D571694" w14:textId="77777777" w:rsidR="00711678" w:rsidRPr="00B375CA" w:rsidRDefault="00711678" w:rsidP="00711678">
      <w:pPr>
        <w:spacing w:before="120" w:after="120" w:line="288" w:lineRule="auto"/>
        <w:jc w:val="both"/>
        <w:rPr>
          <w:rFonts w:asciiTheme="minorHAnsi" w:hAnsiTheme="minorHAnsi" w:cstheme="minorHAnsi"/>
        </w:rPr>
      </w:pPr>
    </w:p>
    <w:p w14:paraId="1E6657AD" w14:textId="59F8C26A" w:rsidR="00C03945" w:rsidRPr="00B375CA" w:rsidRDefault="00C03945" w:rsidP="00C03945">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From January 2023 to March 2024, Safe Place counselled </w:t>
      </w:r>
      <w:r w:rsidR="003E0608" w:rsidRPr="00B375CA">
        <w:rPr>
          <w:rFonts w:asciiTheme="minorHAnsi" w:hAnsiTheme="minorHAnsi" w:cstheme="minorHAnsi"/>
        </w:rPr>
        <w:t>40</w:t>
      </w:r>
      <w:r w:rsidRPr="00B375CA">
        <w:rPr>
          <w:rFonts w:asciiTheme="minorHAnsi" w:hAnsiTheme="minorHAnsi" w:cstheme="minorHAnsi"/>
        </w:rPr>
        <w:t xml:space="preserve"> women who clearly expressed their intention to have an abortion. </w:t>
      </w:r>
      <w:r w:rsidR="003E0608" w:rsidRPr="00B375CA">
        <w:rPr>
          <w:rFonts w:asciiTheme="minorHAnsi" w:hAnsiTheme="minorHAnsi" w:cstheme="minorHAnsi"/>
        </w:rPr>
        <w:t xml:space="preserve">13 </w:t>
      </w:r>
      <w:r w:rsidRPr="00B375CA">
        <w:rPr>
          <w:rFonts w:asciiTheme="minorHAnsi" w:hAnsiTheme="minorHAnsi" w:cstheme="minorHAnsi"/>
        </w:rPr>
        <w:t xml:space="preserve">of them (or </w:t>
      </w:r>
      <w:r w:rsidR="00711678" w:rsidRPr="00B375CA">
        <w:rPr>
          <w:rFonts w:asciiTheme="minorHAnsi" w:hAnsiTheme="minorHAnsi" w:cstheme="minorHAnsi"/>
        </w:rPr>
        <w:t xml:space="preserve">about </w:t>
      </w:r>
      <w:r w:rsidR="003E0608" w:rsidRPr="00B375CA">
        <w:rPr>
          <w:rFonts w:asciiTheme="minorHAnsi" w:hAnsiTheme="minorHAnsi" w:cstheme="minorHAnsi"/>
        </w:rPr>
        <w:t>1 in 3</w:t>
      </w:r>
      <w:r w:rsidRPr="00B375CA">
        <w:rPr>
          <w:rFonts w:asciiTheme="minorHAnsi" w:hAnsiTheme="minorHAnsi" w:cstheme="minorHAnsi"/>
        </w:rPr>
        <w:t xml:space="preserve">) disclosed clear accounts of coercion and/or intimidation by family members or partners to make that decision. </w:t>
      </w:r>
    </w:p>
    <w:p w14:paraId="44F0C3FE" w14:textId="77777777" w:rsidR="00711678" w:rsidRPr="00B375CA" w:rsidRDefault="00711678" w:rsidP="00711678">
      <w:pPr>
        <w:spacing w:before="120" w:after="120" w:line="288" w:lineRule="auto"/>
        <w:jc w:val="both"/>
        <w:rPr>
          <w:rFonts w:asciiTheme="minorHAnsi" w:hAnsiTheme="minorHAnsi" w:cstheme="minorHAnsi"/>
        </w:rPr>
      </w:pPr>
    </w:p>
    <w:p w14:paraId="42F78A35" w14:textId="5C25E6EB" w:rsidR="00C03945" w:rsidRPr="00B375CA" w:rsidRDefault="00C03945" w:rsidP="00C03945">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Whe</w:t>
      </w:r>
      <w:r w:rsidR="00AF4CC1" w:rsidRPr="00B375CA">
        <w:rPr>
          <w:rFonts w:asciiTheme="minorHAnsi" w:hAnsiTheme="minorHAnsi" w:cstheme="minorHAnsi"/>
        </w:rPr>
        <w:t>re</w:t>
      </w:r>
      <w:r w:rsidRPr="00B375CA">
        <w:rPr>
          <w:rFonts w:asciiTheme="minorHAnsi" w:hAnsiTheme="minorHAnsi" w:cstheme="minorHAnsi"/>
        </w:rPr>
        <w:t xml:space="preserve"> possible, Safe Place social workers inform family members and partners that such coercion or intimidation is against the law</w:t>
      </w:r>
      <w:r w:rsidR="00BE5DFA" w:rsidRPr="00B375CA">
        <w:rPr>
          <w:rFonts w:asciiTheme="minorHAnsi" w:hAnsiTheme="minorHAnsi" w:cstheme="minorHAnsi"/>
        </w:rPr>
        <w:t>, in light of section 5 of the TOP act</w:t>
      </w:r>
      <w:r w:rsidRPr="00B375CA">
        <w:rPr>
          <w:rFonts w:asciiTheme="minorHAnsi" w:hAnsiTheme="minorHAnsi" w:cstheme="minorHAnsi"/>
        </w:rPr>
        <w:t>. Our social workers will also advise the women to make police reports if such coercion or intimidation persists.</w:t>
      </w:r>
    </w:p>
    <w:p w14:paraId="6B2E88BC" w14:textId="77777777" w:rsidR="00332E4D" w:rsidRPr="00B375CA" w:rsidRDefault="00332E4D" w:rsidP="00332E4D">
      <w:pPr>
        <w:pStyle w:val="ListParagraph"/>
        <w:rPr>
          <w:rFonts w:asciiTheme="minorHAnsi" w:hAnsiTheme="minorHAnsi" w:cstheme="minorHAnsi"/>
        </w:rPr>
      </w:pPr>
    </w:p>
    <w:p w14:paraId="6B63B548" w14:textId="1CB80262" w:rsidR="00332E4D" w:rsidRPr="00B375CA" w:rsidRDefault="00B1462F" w:rsidP="00C03945">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w:t>
      </w:r>
      <w:r w:rsidR="00332E4D" w:rsidRPr="00B375CA">
        <w:rPr>
          <w:rFonts w:asciiTheme="minorHAnsi" w:hAnsiTheme="minorHAnsi" w:cstheme="minorHAnsi"/>
        </w:rPr>
        <w:t>These incidents of coercion and intimidation may vary in nature and intensity. Most of the time, the incidents are verbal and emotional, including threats of being disowned, divorced and cut off from financial support. These incidents are often below the threshold of being eligible for a Personal Protection Order or support from family violence agencies.</w:t>
      </w:r>
      <w:r w:rsidR="00BE5DFA" w:rsidRPr="00B375CA">
        <w:rPr>
          <w:rFonts w:asciiTheme="minorHAnsi" w:hAnsiTheme="minorHAnsi" w:cstheme="minorHAnsi"/>
        </w:rPr>
        <w:t xml:space="preserve"> Even though the Protection from Harassment Act (POHA) may potentially apply to some of the more serious cases, the deterrent effect against coercion to abort is diminished because POHA does not explicitly relate to abortion.</w:t>
      </w:r>
    </w:p>
    <w:p w14:paraId="2D7DD963" w14:textId="77777777" w:rsidR="00C03945" w:rsidRPr="00B375CA" w:rsidRDefault="00C03945" w:rsidP="00C03945">
      <w:pPr>
        <w:pStyle w:val="ListParagraph"/>
        <w:rPr>
          <w:rFonts w:asciiTheme="minorHAnsi" w:hAnsiTheme="minorHAnsi" w:cstheme="minorHAnsi"/>
        </w:rPr>
      </w:pPr>
    </w:p>
    <w:p w14:paraId="4FCCEDCB" w14:textId="6310DB71" w:rsidR="00332E4D" w:rsidRPr="00B375CA" w:rsidRDefault="00C03945" w:rsidP="00C03945">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None of the </w:t>
      </w:r>
      <w:r w:rsidR="003E0608" w:rsidRPr="00B375CA">
        <w:rPr>
          <w:rFonts w:asciiTheme="minorHAnsi" w:hAnsiTheme="minorHAnsi" w:cstheme="minorHAnsi"/>
        </w:rPr>
        <w:t>40</w:t>
      </w:r>
      <w:r w:rsidRPr="00B375CA">
        <w:rPr>
          <w:rFonts w:asciiTheme="minorHAnsi" w:hAnsiTheme="minorHAnsi" w:cstheme="minorHAnsi"/>
        </w:rPr>
        <w:t xml:space="preserve"> women made a police report</w:t>
      </w:r>
      <w:r w:rsidR="00F66A80" w:rsidRPr="00B375CA">
        <w:rPr>
          <w:rFonts w:asciiTheme="minorHAnsi" w:hAnsiTheme="minorHAnsi" w:cstheme="minorHAnsi"/>
        </w:rPr>
        <w:t xml:space="preserve"> for intimidation/coercion to abort</w:t>
      </w:r>
      <w:r w:rsidRPr="00B375CA">
        <w:rPr>
          <w:rFonts w:asciiTheme="minorHAnsi" w:hAnsiTheme="minorHAnsi" w:cstheme="minorHAnsi"/>
        </w:rPr>
        <w:t>. They</w:t>
      </w:r>
      <w:r w:rsidR="00332E4D" w:rsidRPr="00B375CA">
        <w:rPr>
          <w:rFonts w:asciiTheme="minorHAnsi" w:hAnsiTheme="minorHAnsi" w:cstheme="minorHAnsi"/>
        </w:rPr>
        <w:t xml:space="preserve"> expressed</w:t>
      </w:r>
      <w:r w:rsidRPr="00B375CA">
        <w:rPr>
          <w:rFonts w:asciiTheme="minorHAnsi" w:hAnsiTheme="minorHAnsi" w:cstheme="minorHAnsi"/>
        </w:rPr>
        <w:t xml:space="preserve"> fear </w:t>
      </w:r>
      <w:r w:rsidR="00332E4D" w:rsidRPr="00B375CA">
        <w:rPr>
          <w:rFonts w:asciiTheme="minorHAnsi" w:hAnsiTheme="minorHAnsi" w:cstheme="minorHAnsi"/>
        </w:rPr>
        <w:t xml:space="preserve">of </w:t>
      </w:r>
      <w:r w:rsidRPr="00B375CA">
        <w:rPr>
          <w:rFonts w:asciiTheme="minorHAnsi" w:hAnsiTheme="minorHAnsi" w:cstheme="minorHAnsi"/>
        </w:rPr>
        <w:t xml:space="preserve">repercussions of losing their significant relationships even though they are estranged. They also worry about whether the police or judicial system will take their claims seriously. Being pregnant and emotionally distressed, their priority is to maintain harmony as much as possible, rather than engage in what may be </w:t>
      </w:r>
      <w:r w:rsidR="00332E4D" w:rsidRPr="00B375CA">
        <w:rPr>
          <w:rFonts w:asciiTheme="minorHAnsi" w:hAnsiTheme="minorHAnsi" w:cstheme="minorHAnsi"/>
        </w:rPr>
        <w:t xml:space="preserve">regarded </w:t>
      </w:r>
      <w:r w:rsidRPr="00B375CA">
        <w:rPr>
          <w:rFonts w:asciiTheme="minorHAnsi" w:hAnsiTheme="minorHAnsi" w:cstheme="minorHAnsi"/>
        </w:rPr>
        <w:t>as antagonistic</w:t>
      </w:r>
      <w:r w:rsidR="00BE5DFA" w:rsidRPr="00B375CA">
        <w:rPr>
          <w:rFonts w:asciiTheme="minorHAnsi" w:hAnsiTheme="minorHAnsi" w:cstheme="minorHAnsi"/>
        </w:rPr>
        <w:t xml:space="preserve"> behaviour</w:t>
      </w:r>
      <w:r w:rsidRPr="00B375CA">
        <w:rPr>
          <w:rFonts w:asciiTheme="minorHAnsi" w:hAnsiTheme="minorHAnsi" w:cstheme="minorHAnsi"/>
        </w:rPr>
        <w:t>.</w:t>
      </w:r>
    </w:p>
    <w:p w14:paraId="08E2E84F" w14:textId="77777777" w:rsidR="00F66A80" w:rsidRPr="00B375CA" w:rsidRDefault="00F66A80" w:rsidP="00F66A80">
      <w:pPr>
        <w:pStyle w:val="ListParagraph"/>
        <w:rPr>
          <w:rFonts w:asciiTheme="minorHAnsi" w:hAnsiTheme="minorHAnsi" w:cstheme="minorHAnsi"/>
        </w:rPr>
      </w:pPr>
    </w:p>
    <w:p w14:paraId="6C11FB4F" w14:textId="29D7B635" w:rsidR="00F66A80" w:rsidRPr="00B375CA" w:rsidRDefault="00B1462F" w:rsidP="00C03945">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w:t>
      </w:r>
      <w:r w:rsidR="00F66A80" w:rsidRPr="00B375CA">
        <w:rPr>
          <w:rFonts w:asciiTheme="minorHAnsi" w:hAnsiTheme="minorHAnsi" w:cstheme="minorHAnsi"/>
        </w:rPr>
        <w:t xml:space="preserve">Of the </w:t>
      </w:r>
      <w:r w:rsidR="003E0608" w:rsidRPr="00B375CA">
        <w:rPr>
          <w:rFonts w:asciiTheme="minorHAnsi" w:hAnsiTheme="minorHAnsi" w:cstheme="minorHAnsi"/>
        </w:rPr>
        <w:t>40</w:t>
      </w:r>
      <w:r w:rsidR="00F66A80" w:rsidRPr="00B375CA">
        <w:rPr>
          <w:rFonts w:asciiTheme="minorHAnsi" w:hAnsiTheme="minorHAnsi" w:cstheme="minorHAnsi"/>
        </w:rPr>
        <w:t xml:space="preserve"> women, most of them </w:t>
      </w:r>
      <w:r w:rsidR="002C6039" w:rsidRPr="00B375CA">
        <w:rPr>
          <w:rFonts w:asciiTheme="minorHAnsi" w:hAnsiTheme="minorHAnsi" w:cstheme="minorHAnsi"/>
        </w:rPr>
        <w:t xml:space="preserve">attended </w:t>
      </w:r>
      <w:r w:rsidR="00F66A80" w:rsidRPr="00B375CA">
        <w:rPr>
          <w:rFonts w:asciiTheme="minorHAnsi" w:hAnsiTheme="minorHAnsi" w:cstheme="minorHAnsi"/>
        </w:rPr>
        <w:t xml:space="preserve">mandatory pre-abortion counselling at healthcare institutions. To our knowledge, the pre-abortion counsellors of these women </w:t>
      </w:r>
      <w:r w:rsidR="002C6039" w:rsidRPr="00B375CA">
        <w:rPr>
          <w:rFonts w:asciiTheme="minorHAnsi" w:hAnsiTheme="minorHAnsi" w:cstheme="minorHAnsi"/>
        </w:rPr>
        <w:t xml:space="preserve">did </w:t>
      </w:r>
      <w:r w:rsidR="00F66A80" w:rsidRPr="00B375CA">
        <w:rPr>
          <w:rFonts w:asciiTheme="minorHAnsi" w:hAnsiTheme="minorHAnsi" w:cstheme="minorHAnsi"/>
        </w:rPr>
        <w:t>not detect and/or act upon any coercion/intimidation experiences, even though they are trained to do so.</w:t>
      </w:r>
    </w:p>
    <w:p w14:paraId="03CB6A6E" w14:textId="77777777" w:rsidR="00332E4D" w:rsidRPr="00B375CA" w:rsidRDefault="00332E4D" w:rsidP="00332E4D">
      <w:pPr>
        <w:pStyle w:val="ListParagraph"/>
        <w:rPr>
          <w:rFonts w:asciiTheme="minorHAnsi" w:hAnsiTheme="minorHAnsi" w:cstheme="minorHAnsi"/>
        </w:rPr>
      </w:pPr>
    </w:p>
    <w:p w14:paraId="438A7021" w14:textId="1FE9F90D" w:rsidR="00F66A80" w:rsidRPr="00B375CA" w:rsidRDefault="00B1462F" w:rsidP="00F66A80">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lastRenderedPageBreak/>
        <w:t xml:space="preserve"> </w:t>
      </w:r>
      <w:r w:rsidR="00332E4D" w:rsidRPr="00B375CA">
        <w:rPr>
          <w:rFonts w:asciiTheme="minorHAnsi" w:hAnsiTheme="minorHAnsi" w:cstheme="minorHAnsi"/>
        </w:rPr>
        <w:t xml:space="preserve">Out of the </w:t>
      </w:r>
      <w:r w:rsidR="003E0608" w:rsidRPr="00B375CA">
        <w:rPr>
          <w:rFonts w:asciiTheme="minorHAnsi" w:hAnsiTheme="minorHAnsi" w:cstheme="minorHAnsi"/>
        </w:rPr>
        <w:t>40</w:t>
      </w:r>
      <w:r w:rsidR="00332E4D" w:rsidRPr="00B375CA">
        <w:rPr>
          <w:rFonts w:asciiTheme="minorHAnsi" w:hAnsiTheme="minorHAnsi" w:cstheme="minorHAnsi"/>
        </w:rPr>
        <w:t xml:space="preserve"> women, </w:t>
      </w:r>
      <w:r w:rsidR="003E0608" w:rsidRPr="00B375CA">
        <w:rPr>
          <w:rFonts w:asciiTheme="minorHAnsi" w:hAnsiTheme="minorHAnsi" w:cstheme="minorHAnsi"/>
        </w:rPr>
        <w:t>20</w:t>
      </w:r>
      <w:r w:rsidR="00332E4D" w:rsidRPr="00B375CA">
        <w:rPr>
          <w:rFonts w:asciiTheme="minorHAnsi" w:hAnsiTheme="minorHAnsi" w:cstheme="minorHAnsi"/>
        </w:rPr>
        <w:t xml:space="preserve"> terminated their pregnancies,</w:t>
      </w:r>
      <w:r w:rsidR="003E0608" w:rsidRPr="00B375CA">
        <w:rPr>
          <w:rFonts w:asciiTheme="minorHAnsi" w:hAnsiTheme="minorHAnsi" w:cstheme="minorHAnsi"/>
        </w:rPr>
        <w:t xml:space="preserve"> </w:t>
      </w:r>
      <w:r w:rsidR="00BE5DFA" w:rsidRPr="00B375CA">
        <w:rPr>
          <w:rFonts w:asciiTheme="minorHAnsi" w:hAnsiTheme="minorHAnsi" w:cstheme="minorHAnsi"/>
        </w:rPr>
        <w:t>14</w:t>
      </w:r>
      <w:r w:rsidR="003E0608" w:rsidRPr="00B375CA">
        <w:rPr>
          <w:rFonts w:asciiTheme="minorHAnsi" w:hAnsiTheme="minorHAnsi" w:cstheme="minorHAnsi"/>
        </w:rPr>
        <w:t xml:space="preserve"> continued their pregnancy full-term,</w:t>
      </w:r>
      <w:r w:rsidR="00332E4D" w:rsidRPr="00B375CA">
        <w:rPr>
          <w:rFonts w:asciiTheme="minorHAnsi" w:hAnsiTheme="minorHAnsi" w:cstheme="minorHAnsi"/>
        </w:rPr>
        <w:t xml:space="preserve"> 2 had miscarriages, and </w:t>
      </w:r>
      <w:r w:rsidR="00BE5DFA" w:rsidRPr="00B375CA">
        <w:rPr>
          <w:rFonts w:asciiTheme="minorHAnsi" w:hAnsiTheme="minorHAnsi" w:cstheme="minorHAnsi"/>
        </w:rPr>
        <w:t>4</w:t>
      </w:r>
      <w:r w:rsidR="00332E4D" w:rsidRPr="00B375CA">
        <w:rPr>
          <w:rFonts w:asciiTheme="minorHAnsi" w:hAnsiTheme="minorHAnsi" w:cstheme="minorHAnsi"/>
        </w:rPr>
        <w:t xml:space="preserve"> </w:t>
      </w:r>
      <w:r w:rsidR="003E0608" w:rsidRPr="00B375CA">
        <w:rPr>
          <w:rFonts w:asciiTheme="minorHAnsi" w:hAnsiTheme="minorHAnsi" w:cstheme="minorHAnsi"/>
        </w:rPr>
        <w:t xml:space="preserve">have </w:t>
      </w:r>
      <w:r w:rsidR="00332E4D" w:rsidRPr="00B375CA">
        <w:rPr>
          <w:rFonts w:asciiTheme="minorHAnsi" w:hAnsiTheme="minorHAnsi" w:cstheme="minorHAnsi"/>
        </w:rPr>
        <w:t>unknown</w:t>
      </w:r>
      <w:r w:rsidR="003E0608" w:rsidRPr="00B375CA">
        <w:rPr>
          <w:rFonts w:asciiTheme="minorHAnsi" w:hAnsiTheme="minorHAnsi" w:cstheme="minorHAnsi"/>
        </w:rPr>
        <w:t xml:space="preserve"> outcomes</w:t>
      </w:r>
      <w:r w:rsidR="00332E4D" w:rsidRPr="00B375CA">
        <w:rPr>
          <w:rFonts w:asciiTheme="minorHAnsi" w:hAnsiTheme="minorHAnsi" w:cstheme="minorHAnsi"/>
        </w:rPr>
        <w:t>.</w:t>
      </w:r>
    </w:p>
    <w:p w14:paraId="6D24ED79" w14:textId="77777777" w:rsidR="00F66A80" w:rsidRPr="00B375CA" w:rsidRDefault="00F66A80" w:rsidP="00F66A80">
      <w:pPr>
        <w:spacing w:before="120" w:after="120" w:line="288" w:lineRule="auto"/>
        <w:jc w:val="both"/>
        <w:rPr>
          <w:rFonts w:asciiTheme="minorHAnsi" w:hAnsiTheme="minorHAnsi" w:cstheme="minorHAnsi"/>
        </w:rPr>
      </w:pPr>
    </w:p>
    <w:p w14:paraId="2DF73B44" w14:textId="0DED0ECA" w:rsidR="008315B9" w:rsidRPr="00B375CA" w:rsidRDefault="00B1462F" w:rsidP="00F66A80">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w:t>
      </w:r>
      <w:r w:rsidR="00C03945" w:rsidRPr="00B375CA">
        <w:rPr>
          <w:rFonts w:asciiTheme="minorHAnsi" w:hAnsiTheme="minorHAnsi" w:cstheme="minorHAnsi"/>
        </w:rPr>
        <w:t>We are not aware of any cases where individuals have been</w:t>
      </w:r>
      <w:r w:rsidR="00BE5DFA" w:rsidRPr="00B375CA">
        <w:rPr>
          <w:rFonts w:asciiTheme="minorHAnsi" w:hAnsiTheme="minorHAnsi" w:cstheme="minorHAnsi"/>
        </w:rPr>
        <w:t xml:space="preserve"> arrested, charged</w:t>
      </w:r>
      <w:r w:rsidR="00C03945" w:rsidRPr="00B375CA">
        <w:rPr>
          <w:rFonts w:asciiTheme="minorHAnsi" w:hAnsiTheme="minorHAnsi" w:cstheme="minorHAnsi"/>
        </w:rPr>
        <w:t xml:space="preserve"> or convicted in court under section 5 of the </w:t>
      </w:r>
      <w:r w:rsidR="00BE5DFA" w:rsidRPr="00B375CA">
        <w:rPr>
          <w:rFonts w:asciiTheme="minorHAnsi" w:hAnsiTheme="minorHAnsi" w:cstheme="minorHAnsi"/>
        </w:rPr>
        <w:t>TOP</w:t>
      </w:r>
      <w:r w:rsidR="00C03945" w:rsidRPr="00B375CA">
        <w:rPr>
          <w:rFonts w:asciiTheme="minorHAnsi" w:hAnsiTheme="minorHAnsi" w:cstheme="minorHAnsi"/>
        </w:rPr>
        <w:t xml:space="preserve"> Act</w:t>
      </w:r>
      <w:r w:rsidR="00F66A80" w:rsidRPr="00B375CA">
        <w:rPr>
          <w:rFonts w:asciiTheme="minorHAnsi" w:hAnsiTheme="minorHAnsi" w:cstheme="minorHAnsi"/>
        </w:rPr>
        <w:t xml:space="preserve"> since it was</w:t>
      </w:r>
      <w:r w:rsidR="00BE5DFA" w:rsidRPr="00B375CA">
        <w:rPr>
          <w:rFonts w:asciiTheme="minorHAnsi" w:hAnsiTheme="minorHAnsi" w:cstheme="minorHAnsi"/>
        </w:rPr>
        <w:t xml:space="preserve"> first in force</w:t>
      </w:r>
      <w:r w:rsidR="00F66A80" w:rsidRPr="00B375CA">
        <w:rPr>
          <w:rFonts w:asciiTheme="minorHAnsi" w:hAnsiTheme="minorHAnsi" w:cstheme="minorHAnsi"/>
        </w:rPr>
        <w:t xml:space="preserve"> in 197</w:t>
      </w:r>
      <w:r w:rsidR="00AF4CC1" w:rsidRPr="00B375CA">
        <w:rPr>
          <w:rFonts w:asciiTheme="minorHAnsi" w:hAnsiTheme="minorHAnsi" w:cstheme="minorHAnsi"/>
        </w:rPr>
        <w:t>0.</w:t>
      </w:r>
    </w:p>
    <w:p w14:paraId="00A965EA" w14:textId="77777777" w:rsidR="008315B9" w:rsidRPr="00B375CA" w:rsidRDefault="008315B9" w:rsidP="008315B9">
      <w:pPr>
        <w:pStyle w:val="ListParagraph"/>
        <w:rPr>
          <w:rFonts w:asciiTheme="minorHAnsi" w:hAnsiTheme="minorHAnsi" w:cstheme="minorHAnsi"/>
        </w:rPr>
      </w:pPr>
    </w:p>
    <w:p w14:paraId="5CC02F10" w14:textId="77777777" w:rsidR="00DD0549" w:rsidRPr="00B375CA" w:rsidRDefault="00B1462F" w:rsidP="00DD0549">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w:t>
      </w:r>
      <w:r w:rsidR="008315B9" w:rsidRPr="00B375CA">
        <w:rPr>
          <w:rFonts w:asciiTheme="minorHAnsi" w:hAnsiTheme="minorHAnsi" w:cstheme="minorHAnsi"/>
        </w:rPr>
        <w:t>The</w:t>
      </w:r>
      <w:r w:rsidR="00BE5DFA" w:rsidRPr="00B375CA">
        <w:rPr>
          <w:rFonts w:asciiTheme="minorHAnsi" w:hAnsiTheme="minorHAnsi" w:cstheme="minorHAnsi"/>
        </w:rPr>
        <w:t xml:space="preserve"> State Party</w:t>
      </w:r>
      <w:r w:rsidR="008315B9" w:rsidRPr="00B375CA">
        <w:rPr>
          <w:rFonts w:asciiTheme="minorHAnsi" w:hAnsiTheme="minorHAnsi" w:cstheme="minorHAnsi"/>
        </w:rPr>
        <w:t xml:space="preserve"> has informed </w:t>
      </w:r>
      <w:r w:rsidR="00BE5DFA" w:rsidRPr="00B375CA">
        <w:rPr>
          <w:rFonts w:asciiTheme="minorHAnsi" w:hAnsiTheme="minorHAnsi" w:cstheme="minorHAnsi"/>
        </w:rPr>
        <w:t xml:space="preserve">us </w:t>
      </w:r>
      <w:r w:rsidR="008315B9" w:rsidRPr="00B375CA">
        <w:rPr>
          <w:rFonts w:asciiTheme="minorHAnsi" w:hAnsiTheme="minorHAnsi" w:cstheme="minorHAnsi"/>
        </w:rPr>
        <w:t>that no public data pertaining to coercing and intimidating a woman to have an abortion (whether number of police reports made, or escalations done by pre-abortion counsellors) is available.</w:t>
      </w:r>
      <w:r w:rsidR="00DD0549" w:rsidRPr="00B375CA">
        <w:rPr>
          <w:rFonts w:asciiTheme="minorHAnsi" w:hAnsiTheme="minorHAnsi" w:cstheme="minorHAnsi"/>
        </w:rPr>
        <w:t xml:space="preserve"> This apparent lack of enforcement of the law may point to underlying structural issues that need to be addressed, such as the lack of knowledge about the law, limitations in the scope of the law, or victims' fears of repercussions.</w:t>
      </w:r>
    </w:p>
    <w:p w14:paraId="5EDDA0AF" w14:textId="77777777" w:rsidR="00B1462F" w:rsidRPr="00B375CA" w:rsidRDefault="00B1462F" w:rsidP="00E1712F">
      <w:pPr>
        <w:spacing w:before="120" w:after="120" w:line="288" w:lineRule="auto"/>
        <w:jc w:val="both"/>
        <w:rPr>
          <w:rFonts w:asciiTheme="minorHAnsi" w:hAnsiTheme="minorHAnsi" w:cstheme="minorHAnsi"/>
        </w:rPr>
      </w:pPr>
    </w:p>
    <w:p w14:paraId="7E99FF02" w14:textId="2EC5AFCC" w:rsidR="0035517C" w:rsidRPr="00B375CA" w:rsidRDefault="00B1462F" w:rsidP="0035517C">
      <w:pPr>
        <w:pStyle w:val="ListParagraph"/>
        <w:numPr>
          <w:ilvl w:val="0"/>
          <w:numId w:val="14"/>
        </w:numPr>
        <w:spacing w:before="120" w:after="120" w:line="288" w:lineRule="auto"/>
        <w:jc w:val="both"/>
        <w:rPr>
          <w:rFonts w:asciiTheme="minorHAnsi" w:hAnsiTheme="minorHAnsi" w:cstheme="minorHAnsi"/>
          <w:b/>
          <w:bCs/>
        </w:rPr>
      </w:pPr>
      <w:r w:rsidRPr="00B375CA">
        <w:rPr>
          <w:rFonts w:asciiTheme="minorHAnsi" w:hAnsiTheme="minorHAnsi" w:cstheme="minorHAnsi"/>
          <w:b/>
          <w:bCs/>
        </w:rPr>
        <w:t xml:space="preserve"> We are deeply concerned about the true level of autonomy a woman has when making a decision about her pregnancy. Actively protecting the safety and rights of the woman against coercion</w:t>
      </w:r>
      <w:r w:rsidR="0035517C" w:rsidRPr="00B375CA">
        <w:rPr>
          <w:rFonts w:asciiTheme="minorHAnsi" w:hAnsiTheme="minorHAnsi" w:cstheme="minorHAnsi"/>
          <w:b/>
          <w:bCs/>
        </w:rPr>
        <w:t xml:space="preserve"> and</w:t>
      </w:r>
      <w:r w:rsidRPr="00B375CA">
        <w:rPr>
          <w:rFonts w:asciiTheme="minorHAnsi" w:hAnsiTheme="minorHAnsi" w:cstheme="minorHAnsi"/>
          <w:b/>
          <w:bCs/>
        </w:rPr>
        <w:t xml:space="preserve"> intimidation is critical in ensuring that the woman</w:t>
      </w:r>
      <w:r w:rsidR="00AF4CC1" w:rsidRPr="00B375CA">
        <w:rPr>
          <w:rFonts w:asciiTheme="minorHAnsi" w:hAnsiTheme="minorHAnsi" w:cstheme="minorHAnsi"/>
          <w:b/>
          <w:bCs/>
        </w:rPr>
        <w:t xml:space="preserve"> can exercise her rights to decide on the number and spacing of her children, and to have access to the information, education and means </w:t>
      </w:r>
      <w:r w:rsidR="002735B9" w:rsidRPr="00B375CA">
        <w:rPr>
          <w:rFonts w:asciiTheme="minorHAnsi" w:hAnsiTheme="minorHAnsi" w:cstheme="minorHAnsi"/>
          <w:b/>
          <w:bCs/>
        </w:rPr>
        <w:t xml:space="preserve">to </w:t>
      </w:r>
      <w:r w:rsidR="00AF4CC1" w:rsidRPr="00B375CA">
        <w:rPr>
          <w:rFonts w:asciiTheme="minorHAnsi" w:hAnsiTheme="minorHAnsi" w:cstheme="minorHAnsi"/>
          <w:b/>
          <w:bCs/>
        </w:rPr>
        <w:t>exercise these rights.</w:t>
      </w:r>
    </w:p>
    <w:p w14:paraId="59949464" w14:textId="77777777" w:rsidR="00AF4CC1" w:rsidRPr="00B375CA" w:rsidRDefault="00AF4CC1" w:rsidP="00AF4CC1">
      <w:pPr>
        <w:spacing w:before="120" w:after="120" w:line="288" w:lineRule="auto"/>
        <w:jc w:val="both"/>
        <w:rPr>
          <w:rFonts w:asciiTheme="minorHAnsi" w:hAnsiTheme="minorHAnsi" w:cstheme="minorHAnsi"/>
          <w:b/>
          <w:bCs/>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8936"/>
      </w:tblGrid>
      <w:tr w:rsidR="002C1D05" w:rsidRPr="00B375CA" w14:paraId="67CB6727" w14:textId="77777777" w:rsidTr="00791B61">
        <w:tc>
          <w:tcPr>
            <w:tcW w:w="9016" w:type="dxa"/>
          </w:tcPr>
          <w:p w14:paraId="3AE88DC9" w14:textId="3B4619C3" w:rsidR="002C1D05" w:rsidRPr="00B375CA" w:rsidRDefault="00046E25" w:rsidP="00BE547E">
            <w:pPr>
              <w:spacing w:before="120" w:after="120" w:line="288" w:lineRule="auto"/>
              <w:jc w:val="both"/>
              <w:rPr>
                <w:rFonts w:asciiTheme="minorHAnsi" w:hAnsiTheme="minorHAnsi" w:cstheme="minorHAnsi"/>
                <w:b/>
                <w:bCs/>
              </w:rPr>
            </w:pPr>
            <w:r w:rsidRPr="00B375CA">
              <w:rPr>
                <w:rFonts w:asciiTheme="minorHAnsi" w:hAnsiTheme="minorHAnsi" w:cstheme="minorHAnsi"/>
                <w:b/>
                <w:bCs/>
                <w:u w:val="single"/>
              </w:rPr>
              <w:t>Lynda</w:t>
            </w:r>
            <w:r w:rsidR="002C1D05" w:rsidRPr="00B375CA">
              <w:rPr>
                <w:rFonts w:asciiTheme="minorHAnsi" w:hAnsiTheme="minorHAnsi" w:cstheme="minorHAnsi"/>
                <w:b/>
                <w:bCs/>
                <w:u w:val="single"/>
              </w:rPr>
              <w:t xml:space="preserve">’s story: </w:t>
            </w:r>
            <w:r w:rsidR="008D0F60" w:rsidRPr="00B375CA">
              <w:rPr>
                <w:rFonts w:asciiTheme="minorHAnsi" w:hAnsiTheme="minorHAnsi" w:cstheme="minorHAnsi"/>
                <w:b/>
                <w:bCs/>
                <w:u w:val="single"/>
              </w:rPr>
              <w:t>Forced to have an abortion by boyfriend</w:t>
            </w:r>
          </w:p>
          <w:p w14:paraId="6CD0E354" w14:textId="79BA071F" w:rsidR="008D0F60" w:rsidRPr="00B375CA" w:rsidRDefault="00046E25" w:rsidP="00BE547E">
            <w:pPr>
              <w:spacing w:before="120" w:after="120" w:line="288" w:lineRule="auto"/>
              <w:jc w:val="both"/>
              <w:rPr>
                <w:rFonts w:asciiTheme="minorHAnsi" w:hAnsiTheme="minorHAnsi" w:cstheme="minorHAnsi"/>
              </w:rPr>
            </w:pPr>
            <w:r w:rsidRPr="00B375CA">
              <w:rPr>
                <w:rFonts w:asciiTheme="minorHAnsi" w:hAnsiTheme="minorHAnsi" w:cstheme="minorHAnsi"/>
              </w:rPr>
              <w:t xml:space="preserve">Lynda is a 28 year-old woman with a difficult childhood history. After her parents divorced </w:t>
            </w:r>
            <w:r w:rsidR="008D143D" w:rsidRPr="00B375CA">
              <w:rPr>
                <w:rFonts w:asciiTheme="minorHAnsi" w:hAnsiTheme="minorHAnsi" w:cstheme="minorHAnsi"/>
              </w:rPr>
              <w:t xml:space="preserve">when </w:t>
            </w:r>
            <w:r w:rsidRPr="00B375CA">
              <w:rPr>
                <w:rFonts w:asciiTheme="minorHAnsi" w:hAnsiTheme="minorHAnsi" w:cstheme="minorHAnsi"/>
              </w:rPr>
              <w:t xml:space="preserve">she was a child, her housing arrangements became highly unstable. </w:t>
            </w:r>
            <w:r w:rsidR="008D143D" w:rsidRPr="00B375CA">
              <w:rPr>
                <w:rFonts w:asciiTheme="minorHAnsi" w:hAnsiTheme="minorHAnsi" w:cstheme="minorHAnsi"/>
              </w:rPr>
              <w:t xml:space="preserve">Subsequently, she </w:t>
            </w:r>
            <w:r w:rsidRPr="00B375CA">
              <w:rPr>
                <w:rFonts w:asciiTheme="minorHAnsi" w:hAnsiTheme="minorHAnsi" w:cstheme="minorHAnsi"/>
              </w:rPr>
              <w:t>had 2 children with a man she was in a relationship with, but had an affair and became pregnant with another man’s child.</w:t>
            </w:r>
          </w:p>
          <w:p w14:paraId="749C54B3" w14:textId="77777777" w:rsidR="002C1D05" w:rsidRPr="00B375CA" w:rsidRDefault="00046E25" w:rsidP="00BE547E">
            <w:pPr>
              <w:spacing w:before="120" w:after="120" w:line="288" w:lineRule="auto"/>
              <w:jc w:val="both"/>
              <w:rPr>
                <w:rFonts w:asciiTheme="minorHAnsi" w:hAnsiTheme="minorHAnsi" w:cstheme="minorHAnsi"/>
              </w:rPr>
            </w:pPr>
            <w:r w:rsidRPr="00B375CA">
              <w:rPr>
                <w:rFonts w:asciiTheme="minorHAnsi" w:hAnsiTheme="minorHAnsi" w:cstheme="minorHAnsi"/>
              </w:rPr>
              <w:t>When her boyfriend got to know of it, he was furious and violently raped her twice, in an attempt to cause a miscarriage and also to exert power and control over her. On top of that, he started emotionally blackmailing and threatening her to abort the child, stating that if she does not do so, he will harm himself or harm her. Under such circumstances, and feeling helpless, she went for the abortion alone</w:t>
            </w:r>
            <w:r w:rsidR="008D0F60" w:rsidRPr="00B375CA">
              <w:rPr>
                <w:rFonts w:asciiTheme="minorHAnsi" w:hAnsiTheme="minorHAnsi" w:cstheme="minorHAnsi"/>
              </w:rPr>
              <w:t>. She</w:t>
            </w:r>
            <w:r w:rsidRPr="00B375CA">
              <w:rPr>
                <w:rFonts w:asciiTheme="minorHAnsi" w:hAnsiTheme="minorHAnsi" w:cstheme="minorHAnsi"/>
              </w:rPr>
              <w:t xml:space="preserve"> suffered tremendous pain from the</w:t>
            </w:r>
            <w:r w:rsidR="008D0F60" w:rsidRPr="00B375CA">
              <w:rPr>
                <w:rFonts w:asciiTheme="minorHAnsi" w:hAnsiTheme="minorHAnsi" w:cstheme="minorHAnsi"/>
              </w:rPr>
              <w:t xml:space="preserve"> impact of the</w:t>
            </w:r>
            <w:r w:rsidRPr="00B375CA">
              <w:rPr>
                <w:rFonts w:asciiTheme="minorHAnsi" w:hAnsiTheme="minorHAnsi" w:cstheme="minorHAnsi"/>
              </w:rPr>
              <w:t xml:space="preserve"> abortion</w:t>
            </w:r>
            <w:r w:rsidR="008D0F60" w:rsidRPr="00B375CA">
              <w:rPr>
                <w:rFonts w:asciiTheme="minorHAnsi" w:hAnsiTheme="minorHAnsi" w:cstheme="minorHAnsi"/>
              </w:rPr>
              <w:t xml:space="preserve">, </w:t>
            </w:r>
            <w:r w:rsidRPr="00B375CA">
              <w:rPr>
                <w:rFonts w:asciiTheme="minorHAnsi" w:hAnsiTheme="minorHAnsi" w:cstheme="minorHAnsi"/>
              </w:rPr>
              <w:t>sexual assault and emotional abuse.</w:t>
            </w:r>
          </w:p>
          <w:p w14:paraId="04D558E0" w14:textId="77777777" w:rsidR="00CC4B5C" w:rsidRPr="00B375CA" w:rsidRDefault="00CC4B5C" w:rsidP="00BE547E">
            <w:pPr>
              <w:spacing w:before="120" w:after="120" w:line="288" w:lineRule="auto"/>
              <w:jc w:val="both"/>
              <w:rPr>
                <w:rFonts w:asciiTheme="minorHAnsi" w:hAnsiTheme="minorHAnsi" w:cstheme="minorHAnsi"/>
              </w:rPr>
            </w:pPr>
          </w:p>
          <w:p w14:paraId="509C5133" w14:textId="3FE61817" w:rsidR="00CC4B5C" w:rsidRPr="00B375CA" w:rsidRDefault="00E934B6" w:rsidP="00CC4B5C">
            <w:pPr>
              <w:spacing w:before="120" w:after="120" w:line="288" w:lineRule="auto"/>
              <w:jc w:val="both"/>
              <w:rPr>
                <w:rFonts w:asciiTheme="minorHAnsi" w:hAnsiTheme="minorHAnsi" w:cstheme="minorHAnsi"/>
                <w:u w:val="single"/>
                <w:lang w:val="en-GB"/>
              </w:rPr>
            </w:pPr>
            <w:r w:rsidRPr="00B375CA">
              <w:rPr>
                <w:rFonts w:asciiTheme="minorHAnsi" w:hAnsiTheme="minorHAnsi" w:cstheme="minorHAnsi"/>
                <w:b/>
                <w:bCs/>
                <w:u w:val="single"/>
                <w:lang w:val="en-GB"/>
              </w:rPr>
              <w:t>“</w:t>
            </w:r>
            <w:r w:rsidR="00CC4B5C" w:rsidRPr="00B375CA">
              <w:rPr>
                <w:rFonts w:asciiTheme="minorHAnsi" w:hAnsiTheme="minorHAnsi" w:cstheme="minorHAnsi"/>
                <w:b/>
                <w:bCs/>
                <w:u w:val="single"/>
                <w:lang w:val="en-GB"/>
              </w:rPr>
              <w:t xml:space="preserve">Yara’s </w:t>
            </w:r>
            <w:r w:rsidRPr="00B375CA">
              <w:rPr>
                <w:rFonts w:asciiTheme="minorHAnsi" w:hAnsiTheme="minorHAnsi" w:cstheme="minorHAnsi"/>
                <w:b/>
                <w:bCs/>
                <w:u w:val="single"/>
                <w:lang w:val="en-GB"/>
              </w:rPr>
              <w:t xml:space="preserve">story”: A </w:t>
            </w:r>
            <w:r w:rsidR="00CC4B5C" w:rsidRPr="00B375CA">
              <w:rPr>
                <w:rFonts w:asciiTheme="minorHAnsi" w:hAnsiTheme="minorHAnsi" w:cstheme="minorHAnsi"/>
                <w:b/>
                <w:bCs/>
                <w:u w:val="single"/>
                <w:lang w:val="en-GB"/>
              </w:rPr>
              <w:t xml:space="preserve">nightmare experience of abortion and emotional abuse </w:t>
            </w:r>
          </w:p>
          <w:p w14:paraId="1FAF10F7" w14:textId="70B02D8A" w:rsidR="00CC4B5C" w:rsidRPr="00B375CA" w:rsidRDefault="00CC4B5C" w:rsidP="00CC4B5C">
            <w:pPr>
              <w:spacing w:before="120" w:after="120" w:line="288" w:lineRule="auto"/>
              <w:jc w:val="both"/>
              <w:rPr>
                <w:rFonts w:asciiTheme="minorHAnsi" w:hAnsiTheme="minorHAnsi" w:cstheme="minorHAnsi"/>
                <w:lang w:val="en-GB"/>
              </w:rPr>
            </w:pPr>
            <w:r w:rsidRPr="00B375CA">
              <w:rPr>
                <w:rFonts w:asciiTheme="minorHAnsi" w:hAnsiTheme="minorHAnsi" w:cstheme="minorHAnsi"/>
                <w:lang w:val="en-GB"/>
              </w:rPr>
              <w:t xml:space="preserve">Alone, </w:t>
            </w:r>
            <w:proofErr w:type="gramStart"/>
            <w:r w:rsidRPr="00B375CA">
              <w:rPr>
                <w:rFonts w:asciiTheme="minorHAnsi" w:hAnsiTheme="minorHAnsi" w:cstheme="minorHAnsi"/>
                <w:lang w:val="en-GB"/>
              </w:rPr>
              <w:t>frightened</w:t>
            </w:r>
            <w:proofErr w:type="gramEnd"/>
            <w:r w:rsidRPr="00B375CA">
              <w:rPr>
                <w:rFonts w:asciiTheme="minorHAnsi" w:hAnsiTheme="minorHAnsi" w:cstheme="minorHAnsi"/>
                <w:lang w:val="en-GB"/>
              </w:rPr>
              <w:t xml:space="preserve"> and desperate, Yara, 17, reached out to Safe Place for help hours before her</w:t>
            </w:r>
            <w:r w:rsidR="00E934B6" w:rsidRPr="00B375CA">
              <w:rPr>
                <w:rFonts w:asciiTheme="minorHAnsi" w:hAnsiTheme="minorHAnsi" w:cstheme="minorHAnsi"/>
                <w:lang w:val="en-GB"/>
              </w:rPr>
              <w:t xml:space="preserve"> abortion</w:t>
            </w:r>
            <w:r w:rsidRPr="00B375CA">
              <w:rPr>
                <w:rFonts w:asciiTheme="minorHAnsi" w:hAnsiTheme="minorHAnsi" w:cstheme="minorHAnsi"/>
                <w:lang w:val="en-GB"/>
              </w:rPr>
              <w:t xml:space="preserve"> appointment. </w:t>
            </w:r>
            <w:r w:rsidR="00E934B6" w:rsidRPr="00B375CA">
              <w:rPr>
                <w:rFonts w:asciiTheme="minorHAnsi" w:hAnsiTheme="minorHAnsi" w:cstheme="minorHAnsi"/>
                <w:lang w:val="en-GB"/>
              </w:rPr>
              <w:t>She</w:t>
            </w:r>
            <w:r w:rsidRPr="00B375CA">
              <w:rPr>
                <w:rFonts w:asciiTheme="minorHAnsi" w:hAnsiTheme="minorHAnsi" w:cstheme="minorHAnsi"/>
                <w:lang w:val="en-GB"/>
              </w:rPr>
              <w:t xml:space="preserve"> did not want to have the abortion but shared that her </w:t>
            </w:r>
            <w:r w:rsidRPr="00B375CA">
              <w:rPr>
                <w:rFonts w:asciiTheme="minorHAnsi" w:hAnsiTheme="minorHAnsi" w:cstheme="minorHAnsi"/>
                <w:lang w:val="en-GB"/>
              </w:rPr>
              <w:lastRenderedPageBreak/>
              <w:t xml:space="preserve">mother and boyfriend were forcing her to do so, with both parties threatening suicide if she did not comply. Yara recounted, </w:t>
            </w:r>
            <w:r w:rsidRPr="00B375CA">
              <w:rPr>
                <w:rFonts w:asciiTheme="minorHAnsi" w:hAnsiTheme="minorHAnsi" w:cstheme="minorHAnsi"/>
                <w:i/>
                <w:iCs/>
                <w:lang w:val="en-GB"/>
              </w:rPr>
              <w:t>“My mother is forcing me to choose between her and the child.  I am scared to lose my mother. But there is not a chance I want to abort this child</w:t>
            </w:r>
            <w:r w:rsidR="00E934B6" w:rsidRPr="00B375CA">
              <w:rPr>
                <w:rFonts w:asciiTheme="minorHAnsi" w:hAnsiTheme="minorHAnsi" w:cstheme="minorHAnsi"/>
                <w:i/>
                <w:iCs/>
                <w:lang w:val="en-GB"/>
              </w:rPr>
              <w:t>…”</w:t>
            </w:r>
          </w:p>
          <w:p w14:paraId="7F9C0E37" w14:textId="0B8B735D" w:rsidR="00CC4B5C" w:rsidRPr="00B375CA" w:rsidRDefault="00CC4B5C" w:rsidP="00CC4B5C">
            <w:pPr>
              <w:spacing w:before="120" w:after="120" w:line="288" w:lineRule="auto"/>
              <w:jc w:val="both"/>
              <w:rPr>
                <w:rFonts w:asciiTheme="minorHAnsi" w:hAnsiTheme="minorHAnsi" w:cstheme="minorHAnsi"/>
                <w:lang w:val="en-GB"/>
              </w:rPr>
            </w:pPr>
            <w:r w:rsidRPr="00B375CA">
              <w:rPr>
                <w:rFonts w:asciiTheme="minorHAnsi" w:hAnsiTheme="minorHAnsi" w:cstheme="minorHAnsi"/>
                <w:lang w:val="en-GB"/>
              </w:rPr>
              <w:t xml:space="preserve">Safe Place worked closely with Yara to explore options available to her, and she moved into Safe Place the next day. Her mother and boyfriend rained verbal and psychological attacks on her over text messages throughout the night. The messages included threats of suicide. Her mother said, </w:t>
            </w:r>
            <w:r w:rsidRPr="00B375CA">
              <w:rPr>
                <w:rFonts w:asciiTheme="minorHAnsi" w:hAnsiTheme="minorHAnsi" w:cstheme="minorHAnsi"/>
                <w:i/>
                <w:iCs/>
                <w:lang w:val="en-GB"/>
              </w:rPr>
              <w:t>“At exactly your birthday next year I will invite you to my funeral.”</w:t>
            </w:r>
          </w:p>
          <w:p w14:paraId="4C440046" w14:textId="31CFFBF2" w:rsidR="00CC4B5C" w:rsidRPr="00B375CA" w:rsidRDefault="00CC4B5C" w:rsidP="00CC4B5C">
            <w:pPr>
              <w:spacing w:before="120" w:after="120" w:line="288" w:lineRule="auto"/>
              <w:jc w:val="both"/>
              <w:rPr>
                <w:rFonts w:asciiTheme="minorHAnsi" w:hAnsiTheme="minorHAnsi" w:cstheme="minorHAnsi"/>
                <w:lang w:val="en-GB"/>
              </w:rPr>
            </w:pPr>
            <w:r w:rsidRPr="00B375CA">
              <w:rPr>
                <w:rFonts w:asciiTheme="minorHAnsi" w:hAnsiTheme="minorHAnsi" w:cstheme="minorHAnsi"/>
                <w:lang w:val="en-GB"/>
              </w:rPr>
              <w:t>It was a weight too much to bear. The next morning, Yara proceeded with the abortion</w:t>
            </w:r>
            <w:r w:rsidR="008D143D" w:rsidRPr="00B375CA">
              <w:rPr>
                <w:rFonts w:asciiTheme="minorHAnsi" w:hAnsiTheme="minorHAnsi" w:cstheme="minorHAnsi"/>
                <w:lang w:val="en-GB"/>
              </w:rPr>
              <w:t>.</w:t>
            </w:r>
            <w:r w:rsidRPr="00B375CA">
              <w:rPr>
                <w:rFonts w:asciiTheme="minorHAnsi" w:hAnsiTheme="minorHAnsi" w:cstheme="minorHAnsi"/>
                <w:lang w:val="en-GB"/>
              </w:rPr>
              <w:t xml:space="preserve"> Yara</w:t>
            </w:r>
            <w:r w:rsidR="00F37C59" w:rsidRPr="00B375CA">
              <w:rPr>
                <w:rFonts w:asciiTheme="minorHAnsi" w:hAnsiTheme="minorHAnsi" w:cstheme="minorHAnsi"/>
                <w:lang w:val="en-GB"/>
              </w:rPr>
              <w:t xml:space="preserve"> </w:t>
            </w:r>
            <w:r w:rsidRPr="00B375CA">
              <w:rPr>
                <w:rFonts w:asciiTheme="minorHAnsi" w:hAnsiTheme="minorHAnsi" w:cstheme="minorHAnsi"/>
                <w:lang w:val="en-GB"/>
              </w:rPr>
              <w:t xml:space="preserve">later confided that she struggled with nightmares, </w:t>
            </w:r>
            <w:proofErr w:type="gramStart"/>
            <w:r w:rsidRPr="00B375CA">
              <w:rPr>
                <w:rFonts w:asciiTheme="minorHAnsi" w:hAnsiTheme="minorHAnsi" w:cstheme="minorHAnsi"/>
                <w:lang w:val="en-GB"/>
              </w:rPr>
              <w:t>flashbacks</w:t>
            </w:r>
            <w:proofErr w:type="gramEnd"/>
            <w:r w:rsidRPr="00B375CA">
              <w:rPr>
                <w:rFonts w:asciiTheme="minorHAnsi" w:hAnsiTheme="minorHAnsi" w:cstheme="minorHAnsi"/>
                <w:lang w:val="en-GB"/>
              </w:rPr>
              <w:t xml:space="preserve"> and depressive moods after the abortion.</w:t>
            </w:r>
          </w:p>
        </w:tc>
      </w:tr>
    </w:tbl>
    <w:p w14:paraId="1B9AE36B" w14:textId="77777777" w:rsidR="008C572E" w:rsidRPr="00B375CA" w:rsidRDefault="008C572E" w:rsidP="00BE547E">
      <w:pPr>
        <w:spacing w:before="120" w:after="120" w:line="288" w:lineRule="auto"/>
        <w:jc w:val="both"/>
        <w:rPr>
          <w:rFonts w:asciiTheme="minorHAnsi" w:hAnsiTheme="minorHAnsi" w:cstheme="minorHAnsi"/>
        </w:rPr>
      </w:pPr>
    </w:p>
    <w:p w14:paraId="20133AD8" w14:textId="7FC67875" w:rsidR="002C1D05" w:rsidRPr="00B375CA" w:rsidRDefault="008A0CB6" w:rsidP="00711678">
      <w:pPr>
        <w:pStyle w:val="ListParagraph"/>
        <w:numPr>
          <w:ilvl w:val="0"/>
          <w:numId w:val="14"/>
        </w:numPr>
        <w:spacing w:before="120" w:after="120" w:line="288" w:lineRule="auto"/>
        <w:jc w:val="both"/>
        <w:rPr>
          <w:rFonts w:asciiTheme="minorHAnsi" w:hAnsiTheme="minorHAnsi" w:cstheme="minorHAnsi"/>
          <w:b/>
          <w:bCs/>
        </w:rPr>
      </w:pPr>
      <w:r w:rsidRPr="00B375CA">
        <w:rPr>
          <w:rFonts w:asciiTheme="minorHAnsi" w:hAnsiTheme="minorHAnsi" w:cstheme="minorHAnsi"/>
          <w:b/>
          <w:bCs/>
        </w:rPr>
        <w:t>Our recommendations:</w:t>
      </w:r>
    </w:p>
    <w:p w14:paraId="1D2A1FBF" w14:textId="77777777" w:rsidR="00DD0549" w:rsidRPr="00B375CA" w:rsidRDefault="00DD0549" w:rsidP="00711678">
      <w:pPr>
        <w:pStyle w:val="ListParagraph"/>
        <w:numPr>
          <w:ilvl w:val="0"/>
          <w:numId w:val="29"/>
        </w:numPr>
        <w:spacing w:before="120" w:after="120" w:line="288" w:lineRule="auto"/>
        <w:ind w:left="1080"/>
        <w:jc w:val="both"/>
        <w:rPr>
          <w:rFonts w:asciiTheme="minorHAnsi" w:hAnsiTheme="minorHAnsi" w:cstheme="minorHAnsi"/>
        </w:rPr>
      </w:pPr>
      <w:r w:rsidRPr="00B375CA">
        <w:rPr>
          <w:rFonts w:asciiTheme="minorHAnsi" w:hAnsiTheme="minorHAnsi" w:cstheme="minorHAnsi"/>
        </w:rPr>
        <w:t>To strengthen its deterrent effect and better protect women in vulnerable circumstances, section 5 of the TOP Act should be amended and/or clarified by way of “Explanations” and “Illustrations” on certain points of law:</w:t>
      </w:r>
    </w:p>
    <w:p w14:paraId="7410A3B9" w14:textId="77777777" w:rsidR="00DD0549" w:rsidRPr="00B375CA" w:rsidRDefault="00DD0549" w:rsidP="00F9690B">
      <w:pPr>
        <w:spacing w:before="120" w:after="120" w:line="288" w:lineRule="auto"/>
        <w:ind w:left="720" w:firstLine="360"/>
        <w:jc w:val="both"/>
        <w:rPr>
          <w:rFonts w:asciiTheme="minorHAnsi" w:hAnsiTheme="minorHAnsi" w:cstheme="minorHAnsi"/>
          <w:i/>
          <w:iCs/>
          <w:u w:val="single"/>
        </w:rPr>
      </w:pPr>
      <w:r w:rsidRPr="00B375CA">
        <w:rPr>
          <w:rFonts w:asciiTheme="minorHAnsi" w:hAnsiTheme="minorHAnsi" w:cstheme="minorHAnsi"/>
          <w:i/>
          <w:iCs/>
          <w:u w:val="single"/>
        </w:rPr>
        <w:t>Amendment</w:t>
      </w:r>
    </w:p>
    <w:p w14:paraId="3D65F009" w14:textId="77777777" w:rsidR="00DD0549" w:rsidRPr="00B375CA" w:rsidRDefault="00DD0549" w:rsidP="00F9690B">
      <w:pPr>
        <w:pStyle w:val="ListParagraph"/>
        <w:numPr>
          <w:ilvl w:val="0"/>
          <w:numId w:val="2"/>
        </w:numPr>
        <w:spacing w:before="120" w:after="120" w:line="288" w:lineRule="auto"/>
        <w:ind w:left="1440"/>
        <w:jc w:val="both"/>
        <w:rPr>
          <w:rFonts w:asciiTheme="minorHAnsi" w:hAnsiTheme="minorHAnsi" w:cstheme="minorHAnsi"/>
        </w:rPr>
      </w:pPr>
      <w:r w:rsidRPr="00B375CA">
        <w:rPr>
          <w:rFonts w:asciiTheme="minorHAnsi" w:hAnsiTheme="minorHAnsi" w:cstheme="minorHAnsi"/>
        </w:rPr>
        <w:t xml:space="preserve">Amend the "means of coercion or intimidation" under section 5 of the TOP Act to broaden its scope and align with POHA, so that these include verbal and written threats that cause harassment, alarm or distress.  </w:t>
      </w:r>
    </w:p>
    <w:p w14:paraId="51B8EFD1" w14:textId="77777777" w:rsidR="002C1D05" w:rsidRPr="00B375CA" w:rsidRDefault="002C1D05" w:rsidP="00F9690B">
      <w:pPr>
        <w:spacing w:before="120" w:after="120" w:line="288" w:lineRule="auto"/>
        <w:ind w:left="720" w:firstLine="360"/>
        <w:jc w:val="both"/>
        <w:rPr>
          <w:rFonts w:asciiTheme="minorHAnsi" w:hAnsiTheme="minorHAnsi" w:cstheme="minorHAnsi"/>
          <w:i/>
          <w:iCs/>
          <w:u w:val="single"/>
        </w:rPr>
      </w:pPr>
      <w:r w:rsidRPr="00B375CA">
        <w:rPr>
          <w:rFonts w:asciiTheme="minorHAnsi" w:hAnsiTheme="minorHAnsi" w:cstheme="minorHAnsi"/>
          <w:i/>
          <w:iCs/>
          <w:u w:val="single"/>
        </w:rPr>
        <w:t>Explanations</w:t>
      </w:r>
    </w:p>
    <w:p w14:paraId="3ED5189E" w14:textId="77777777" w:rsidR="002C1D05" w:rsidRPr="00B375CA" w:rsidRDefault="002C1D05" w:rsidP="00F9690B">
      <w:pPr>
        <w:pStyle w:val="ListParagraph"/>
        <w:numPr>
          <w:ilvl w:val="0"/>
          <w:numId w:val="2"/>
        </w:numPr>
        <w:spacing w:before="120" w:after="120" w:line="288" w:lineRule="auto"/>
        <w:ind w:left="1440"/>
        <w:jc w:val="both"/>
        <w:rPr>
          <w:rFonts w:asciiTheme="minorHAnsi" w:hAnsiTheme="minorHAnsi" w:cstheme="minorHAnsi"/>
        </w:rPr>
      </w:pPr>
      <w:r w:rsidRPr="00B375CA">
        <w:rPr>
          <w:rFonts w:asciiTheme="minorHAnsi" w:hAnsiTheme="minorHAnsi" w:cstheme="minorHAnsi"/>
        </w:rPr>
        <w:t xml:space="preserve">Legally, it should not be necessary to show that the pregnant woman actually underwent any “treatment to terminate pregnancy”, but only that the accused person engaged in means of coercion or intimidation to compel or induce “a pregnant woman against her will to undergo treatment to terminate pregnancy”. This is because the pregnant woman herself wishes to keep the pregnancy. </w:t>
      </w:r>
    </w:p>
    <w:p w14:paraId="101E2A43" w14:textId="37C1D225" w:rsidR="002C1D05" w:rsidRPr="00B375CA" w:rsidRDefault="002C1D05" w:rsidP="00F9690B">
      <w:pPr>
        <w:pStyle w:val="ListParagraph"/>
        <w:numPr>
          <w:ilvl w:val="0"/>
          <w:numId w:val="2"/>
        </w:numPr>
        <w:spacing w:before="120" w:after="120" w:line="288" w:lineRule="auto"/>
        <w:ind w:left="1440"/>
        <w:jc w:val="both"/>
        <w:rPr>
          <w:rFonts w:asciiTheme="minorHAnsi" w:hAnsiTheme="minorHAnsi" w:cstheme="minorHAnsi"/>
        </w:rPr>
      </w:pPr>
      <w:r w:rsidRPr="00B375CA">
        <w:rPr>
          <w:rFonts w:asciiTheme="minorHAnsi" w:hAnsiTheme="minorHAnsi" w:cstheme="minorHAnsi"/>
        </w:rPr>
        <w:t xml:space="preserve">It should </w:t>
      </w:r>
      <w:r w:rsidR="00DD0549" w:rsidRPr="00B375CA">
        <w:rPr>
          <w:rFonts w:asciiTheme="minorHAnsi" w:hAnsiTheme="minorHAnsi" w:cstheme="minorHAnsi"/>
        </w:rPr>
        <w:t xml:space="preserve">also </w:t>
      </w:r>
      <w:r w:rsidRPr="00B375CA">
        <w:rPr>
          <w:rFonts w:asciiTheme="minorHAnsi" w:hAnsiTheme="minorHAnsi" w:cstheme="minorHAnsi"/>
        </w:rPr>
        <w:t xml:space="preserve">be clarified that “means of coercion or intimidation” include verbal and written threats that cause harassment, alarm or distress. </w:t>
      </w:r>
      <w:r w:rsidR="005D11DA" w:rsidRPr="00B375CA">
        <w:rPr>
          <w:rFonts w:asciiTheme="minorHAnsi" w:hAnsiTheme="minorHAnsi" w:cstheme="minorHAnsi"/>
        </w:rPr>
        <w:t xml:space="preserve"> (POHA)</w:t>
      </w:r>
    </w:p>
    <w:p w14:paraId="7047FD0A" w14:textId="77777777" w:rsidR="002C1D05" w:rsidRPr="00B375CA" w:rsidRDefault="002C1D05" w:rsidP="00F9690B">
      <w:pPr>
        <w:spacing w:before="120" w:after="120" w:line="288" w:lineRule="auto"/>
        <w:ind w:left="1080"/>
        <w:jc w:val="both"/>
        <w:rPr>
          <w:rFonts w:asciiTheme="minorHAnsi" w:hAnsiTheme="minorHAnsi" w:cstheme="minorHAnsi"/>
          <w:i/>
          <w:iCs/>
          <w:u w:val="single"/>
        </w:rPr>
      </w:pPr>
      <w:r w:rsidRPr="00B375CA">
        <w:rPr>
          <w:rFonts w:asciiTheme="minorHAnsi" w:hAnsiTheme="minorHAnsi" w:cstheme="minorHAnsi"/>
          <w:i/>
          <w:iCs/>
          <w:u w:val="single"/>
        </w:rPr>
        <w:t>Illustrations</w:t>
      </w:r>
    </w:p>
    <w:p w14:paraId="14C36B63" w14:textId="230E0223" w:rsidR="00222EE5" w:rsidRPr="00B375CA" w:rsidRDefault="002C1D05" w:rsidP="00F9690B">
      <w:pPr>
        <w:pStyle w:val="ListParagraph"/>
        <w:numPr>
          <w:ilvl w:val="0"/>
          <w:numId w:val="2"/>
        </w:numPr>
        <w:spacing w:before="120" w:after="120" w:line="288" w:lineRule="auto"/>
        <w:ind w:left="1440"/>
        <w:jc w:val="both"/>
        <w:rPr>
          <w:rFonts w:asciiTheme="minorHAnsi" w:hAnsiTheme="minorHAnsi" w:cstheme="minorHAnsi"/>
        </w:rPr>
      </w:pPr>
      <w:r w:rsidRPr="00B375CA">
        <w:rPr>
          <w:rFonts w:asciiTheme="minorHAnsi" w:hAnsiTheme="minorHAnsi" w:cstheme="minorHAnsi"/>
        </w:rPr>
        <w:t>Illustrations should be added to the section to give examples of coercion or intimidation, in order to clarify the types of conduct that fall within or outside the scope of section 5 of the</w:t>
      </w:r>
      <w:r w:rsidR="00DD0549" w:rsidRPr="00B375CA">
        <w:rPr>
          <w:rFonts w:asciiTheme="minorHAnsi" w:hAnsiTheme="minorHAnsi" w:cstheme="minorHAnsi"/>
        </w:rPr>
        <w:t xml:space="preserve"> TOP</w:t>
      </w:r>
      <w:r w:rsidRPr="00B375CA">
        <w:rPr>
          <w:rFonts w:asciiTheme="minorHAnsi" w:hAnsiTheme="minorHAnsi" w:cstheme="minorHAnsi"/>
        </w:rPr>
        <w:t xml:space="preserve"> Act. </w:t>
      </w:r>
    </w:p>
    <w:p w14:paraId="27FB6718" w14:textId="77777777" w:rsidR="00791B61" w:rsidRPr="00B375CA" w:rsidRDefault="00791B61" w:rsidP="00711678">
      <w:pPr>
        <w:pStyle w:val="ListParagraph"/>
        <w:spacing w:before="120" w:after="120" w:line="288" w:lineRule="auto"/>
        <w:ind w:left="1080"/>
        <w:jc w:val="both"/>
        <w:rPr>
          <w:rFonts w:asciiTheme="minorHAnsi" w:hAnsiTheme="minorHAnsi" w:cstheme="minorHAnsi"/>
        </w:rPr>
      </w:pPr>
    </w:p>
    <w:p w14:paraId="72AECB0C" w14:textId="419AC53E" w:rsidR="002C1D05" w:rsidRPr="00B375CA" w:rsidRDefault="008A0CB6" w:rsidP="00711678">
      <w:pPr>
        <w:pStyle w:val="ListParagraph"/>
        <w:numPr>
          <w:ilvl w:val="0"/>
          <w:numId w:val="29"/>
        </w:numPr>
        <w:spacing w:before="120" w:after="120" w:line="288" w:lineRule="auto"/>
        <w:ind w:left="1080"/>
        <w:jc w:val="both"/>
        <w:rPr>
          <w:rFonts w:asciiTheme="minorHAnsi" w:hAnsiTheme="minorHAnsi" w:cstheme="minorHAnsi"/>
        </w:rPr>
      </w:pPr>
      <w:r w:rsidRPr="00B375CA">
        <w:rPr>
          <w:rFonts w:asciiTheme="minorHAnsi" w:hAnsiTheme="minorHAnsi" w:cstheme="minorHAnsi"/>
        </w:rPr>
        <w:lastRenderedPageBreak/>
        <w:t xml:space="preserve">The </w:t>
      </w:r>
      <w:r w:rsidR="002C1D05" w:rsidRPr="00B375CA">
        <w:rPr>
          <w:rFonts w:asciiTheme="minorHAnsi" w:hAnsiTheme="minorHAnsi" w:cstheme="minorHAnsi"/>
        </w:rPr>
        <w:t xml:space="preserve">process of pre-abortion counselling be </w:t>
      </w:r>
      <w:r w:rsidR="008315B9" w:rsidRPr="00B375CA">
        <w:rPr>
          <w:rFonts w:asciiTheme="minorHAnsi" w:hAnsiTheme="minorHAnsi" w:cstheme="minorHAnsi"/>
        </w:rPr>
        <w:t xml:space="preserve">enhanced </w:t>
      </w:r>
      <w:r w:rsidR="002C1D05" w:rsidRPr="00B375CA">
        <w:rPr>
          <w:rFonts w:asciiTheme="minorHAnsi" w:hAnsiTheme="minorHAnsi" w:cstheme="minorHAnsi"/>
        </w:rPr>
        <w:t>to better protect pregnant women and ensure that pregnant women who seek to terminate their pregnancies are not doing so as a result of coercion or intimidation from others. These include:</w:t>
      </w:r>
    </w:p>
    <w:p w14:paraId="36B08891" w14:textId="1BA8BFBC" w:rsidR="002C1D05" w:rsidRPr="00B375CA" w:rsidRDefault="008315B9" w:rsidP="00F9690B">
      <w:pPr>
        <w:pStyle w:val="ListParagraph"/>
        <w:numPr>
          <w:ilvl w:val="0"/>
          <w:numId w:val="31"/>
        </w:numPr>
        <w:spacing w:before="120" w:after="120" w:line="288" w:lineRule="auto"/>
        <w:jc w:val="both"/>
        <w:rPr>
          <w:rFonts w:asciiTheme="minorHAnsi" w:hAnsiTheme="minorHAnsi" w:cstheme="minorHAnsi"/>
        </w:rPr>
      </w:pPr>
      <w:r w:rsidRPr="00B375CA">
        <w:rPr>
          <w:rFonts w:asciiTheme="minorHAnsi" w:hAnsiTheme="minorHAnsi" w:cstheme="minorHAnsi"/>
        </w:rPr>
        <w:t>Mandating pre-</w:t>
      </w:r>
      <w:r w:rsidR="002C1D05" w:rsidRPr="00B375CA">
        <w:rPr>
          <w:rFonts w:asciiTheme="minorHAnsi" w:hAnsiTheme="minorHAnsi" w:cstheme="minorHAnsi"/>
        </w:rPr>
        <w:t>abortion counsellors to detect and report any coercion or intimidation to compel or induce termination of pregnancy.</w:t>
      </w:r>
    </w:p>
    <w:p w14:paraId="2EE31A09" w14:textId="5F73D496" w:rsidR="00B1462F" w:rsidRPr="00B375CA" w:rsidRDefault="00B1462F" w:rsidP="00F9690B">
      <w:pPr>
        <w:pStyle w:val="ListParagraph"/>
        <w:numPr>
          <w:ilvl w:val="0"/>
          <w:numId w:val="31"/>
        </w:numPr>
        <w:spacing w:before="120" w:after="120" w:line="288" w:lineRule="auto"/>
        <w:jc w:val="both"/>
        <w:rPr>
          <w:rFonts w:asciiTheme="minorHAnsi" w:hAnsiTheme="minorHAnsi" w:cstheme="minorHAnsi"/>
        </w:rPr>
      </w:pPr>
      <w:r w:rsidRPr="00B375CA">
        <w:rPr>
          <w:rFonts w:asciiTheme="minorHAnsi" w:hAnsiTheme="minorHAnsi" w:cstheme="minorHAnsi"/>
        </w:rPr>
        <w:t>T</w:t>
      </w:r>
      <w:r w:rsidR="008315B9" w:rsidRPr="00B375CA">
        <w:rPr>
          <w:rFonts w:asciiTheme="minorHAnsi" w:hAnsiTheme="minorHAnsi" w:cstheme="minorHAnsi"/>
        </w:rPr>
        <w:t>raining of pre-</w:t>
      </w:r>
      <w:r w:rsidR="002C1D05" w:rsidRPr="00B375CA">
        <w:rPr>
          <w:rFonts w:asciiTheme="minorHAnsi" w:hAnsiTheme="minorHAnsi" w:cstheme="minorHAnsi"/>
        </w:rPr>
        <w:t>abortion counsellors</w:t>
      </w:r>
      <w:r w:rsidR="008315B9" w:rsidRPr="00B375CA">
        <w:rPr>
          <w:rFonts w:asciiTheme="minorHAnsi" w:hAnsiTheme="minorHAnsi" w:cstheme="minorHAnsi"/>
        </w:rPr>
        <w:t xml:space="preserve"> </w:t>
      </w:r>
      <w:r w:rsidR="002C1D05" w:rsidRPr="00B375CA">
        <w:rPr>
          <w:rFonts w:asciiTheme="minorHAnsi" w:hAnsiTheme="minorHAnsi" w:cstheme="minorHAnsi"/>
        </w:rPr>
        <w:t xml:space="preserve">to </w:t>
      </w:r>
      <w:r w:rsidRPr="00B375CA">
        <w:rPr>
          <w:rFonts w:asciiTheme="minorHAnsi" w:hAnsiTheme="minorHAnsi" w:cstheme="minorHAnsi"/>
        </w:rPr>
        <w:t xml:space="preserve">handle </w:t>
      </w:r>
      <w:r w:rsidR="008315B9" w:rsidRPr="00B375CA">
        <w:rPr>
          <w:rFonts w:asciiTheme="minorHAnsi" w:hAnsiTheme="minorHAnsi" w:cstheme="minorHAnsi"/>
        </w:rPr>
        <w:t xml:space="preserve">nuances </w:t>
      </w:r>
      <w:r w:rsidR="002C1D05" w:rsidRPr="00B375CA">
        <w:rPr>
          <w:rFonts w:asciiTheme="minorHAnsi" w:hAnsiTheme="minorHAnsi" w:cstheme="minorHAnsi"/>
        </w:rPr>
        <w:t>where coercion or intimidation is involved</w:t>
      </w:r>
      <w:r w:rsidR="008315B9" w:rsidRPr="00B375CA">
        <w:rPr>
          <w:rFonts w:asciiTheme="minorHAnsi" w:hAnsiTheme="minorHAnsi" w:cstheme="minorHAnsi"/>
        </w:rPr>
        <w:t>, especially when disclosure is not forthcoming.</w:t>
      </w:r>
    </w:p>
    <w:p w14:paraId="0A008EB2" w14:textId="77777777" w:rsidR="00B1462F" w:rsidRPr="00B375CA" w:rsidRDefault="002C1D05" w:rsidP="00F9690B">
      <w:pPr>
        <w:pStyle w:val="ListParagraph"/>
        <w:numPr>
          <w:ilvl w:val="0"/>
          <w:numId w:val="31"/>
        </w:numPr>
        <w:spacing w:before="120" w:after="120" w:line="288" w:lineRule="auto"/>
        <w:jc w:val="both"/>
        <w:rPr>
          <w:rFonts w:asciiTheme="minorHAnsi" w:hAnsiTheme="minorHAnsi" w:cstheme="minorHAnsi"/>
        </w:rPr>
      </w:pPr>
      <w:r w:rsidRPr="00B375CA">
        <w:rPr>
          <w:rFonts w:asciiTheme="minorHAnsi" w:hAnsiTheme="minorHAnsi" w:cstheme="minorHAnsi"/>
        </w:rPr>
        <w:t>Making the necessary amendments to the Termination of Pregnancy Guidelines issued by the Ministry of Health in order to give effect to the above.</w:t>
      </w:r>
    </w:p>
    <w:p w14:paraId="52EDC52E" w14:textId="026C2628" w:rsidR="002C1D05" w:rsidRPr="00B375CA" w:rsidRDefault="002C1D05" w:rsidP="00B1462F">
      <w:pPr>
        <w:pStyle w:val="ListParagraph"/>
        <w:spacing w:before="120" w:after="120" w:line="288" w:lineRule="auto"/>
        <w:jc w:val="both"/>
        <w:rPr>
          <w:rFonts w:asciiTheme="minorHAnsi" w:hAnsiTheme="minorHAnsi" w:cstheme="minorHAnsi"/>
        </w:rPr>
      </w:pPr>
      <w:r w:rsidRPr="00B375CA">
        <w:rPr>
          <w:rFonts w:asciiTheme="minorHAnsi" w:hAnsiTheme="minorHAnsi" w:cstheme="minorHAnsi"/>
        </w:rPr>
        <w:t xml:space="preserve"> </w:t>
      </w:r>
    </w:p>
    <w:p w14:paraId="5C3094BF" w14:textId="63858761" w:rsidR="00B1462F" w:rsidRPr="00B375CA" w:rsidRDefault="00B1462F" w:rsidP="00F9690B">
      <w:pPr>
        <w:pStyle w:val="ListParagraph"/>
        <w:numPr>
          <w:ilvl w:val="0"/>
          <w:numId w:val="29"/>
        </w:numPr>
        <w:spacing w:before="120" w:after="120" w:line="288" w:lineRule="auto"/>
        <w:jc w:val="both"/>
        <w:rPr>
          <w:rFonts w:asciiTheme="minorHAnsi" w:hAnsiTheme="minorHAnsi" w:cstheme="minorHAnsi"/>
        </w:rPr>
      </w:pPr>
      <w:r w:rsidRPr="00B375CA">
        <w:rPr>
          <w:rFonts w:asciiTheme="minorHAnsi" w:hAnsiTheme="minorHAnsi" w:cstheme="minorHAnsi"/>
        </w:rPr>
        <w:t>Expand the responsibility of detection of coercion and intimidation to include doctors, nurses and medical social workers.</w:t>
      </w:r>
    </w:p>
    <w:p w14:paraId="1B60A211" w14:textId="2192D951" w:rsidR="00B1462F" w:rsidRPr="00B375CA" w:rsidRDefault="00B1462F" w:rsidP="00B1462F">
      <w:pPr>
        <w:pStyle w:val="ListParagraph"/>
        <w:numPr>
          <w:ilvl w:val="0"/>
          <w:numId w:val="22"/>
        </w:numPr>
        <w:spacing w:before="120" w:after="120" w:line="288" w:lineRule="auto"/>
        <w:jc w:val="both"/>
        <w:rPr>
          <w:rFonts w:asciiTheme="minorHAnsi" w:hAnsiTheme="minorHAnsi" w:cstheme="minorHAnsi"/>
        </w:rPr>
      </w:pPr>
      <w:r w:rsidRPr="00B375CA">
        <w:rPr>
          <w:rFonts w:asciiTheme="minorHAnsi" w:hAnsiTheme="minorHAnsi" w:cstheme="minorHAnsi"/>
        </w:rPr>
        <w:t>Establish a clear escalation process</w:t>
      </w:r>
      <w:r w:rsidR="00727502" w:rsidRPr="00B375CA">
        <w:rPr>
          <w:rFonts w:asciiTheme="minorHAnsi" w:hAnsiTheme="minorHAnsi" w:cstheme="minorHAnsi"/>
        </w:rPr>
        <w:t xml:space="preserve"> that</w:t>
      </w:r>
      <w:r w:rsidRPr="00B375CA">
        <w:rPr>
          <w:rFonts w:asciiTheme="minorHAnsi" w:hAnsiTheme="minorHAnsi" w:cstheme="minorHAnsi"/>
        </w:rPr>
        <w:t xml:space="preserve"> includ</w:t>
      </w:r>
      <w:r w:rsidR="00727502" w:rsidRPr="00B375CA">
        <w:rPr>
          <w:rFonts w:asciiTheme="minorHAnsi" w:hAnsiTheme="minorHAnsi" w:cstheme="minorHAnsi"/>
        </w:rPr>
        <w:t>es</w:t>
      </w:r>
      <w:r w:rsidRPr="00B375CA">
        <w:rPr>
          <w:rFonts w:asciiTheme="minorHAnsi" w:hAnsiTheme="minorHAnsi" w:cstheme="minorHAnsi"/>
        </w:rPr>
        <w:t xml:space="preserve"> prioritising cases </w:t>
      </w:r>
      <w:r w:rsidR="00727502" w:rsidRPr="00B375CA">
        <w:rPr>
          <w:rFonts w:asciiTheme="minorHAnsi" w:hAnsiTheme="minorHAnsi" w:cstheme="minorHAnsi"/>
        </w:rPr>
        <w:t xml:space="preserve">that have </w:t>
      </w:r>
      <w:r w:rsidRPr="00B375CA">
        <w:rPr>
          <w:rFonts w:asciiTheme="minorHAnsi" w:hAnsiTheme="minorHAnsi" w:cstheme="minorHAnsi"/>
        </w:rPr>
        <w:t>suspected coercion or intimidation</w:t>
      </w:r>
      <w:r w:rsidR="00727502" w:rsidRPr="00B375CA">
        <w:rPr>
          <w:rFonts w:asciiTheme="minorHAnsi" w:hAnsiTheme="minorHAnsi" w:cstheme="minorHAnsi"/>
        </w:rPr>
        <w:t xml:space="preserve"> to abort</w:t>
      </w:r>
      <w:r w:rsidRPr="00B375CA">
        <w:rPr>
          <w:rFonts w:asciiTheme="minorHAnsi" w:hAnsiTheme="minorHAnsi" w:cstheme="minorHAnsi"/>
        </w:rPr>
        <w:t>.</w:t>
      </w:r>
    </w:p>
    <w:p w14:paraId="0F642451" w14:textId="77777777" w:rsidR="00E56EF9" w:rsidRPr="00B375CA" w:rsidRDefault="00E56EF9" w:rsidP="00BE547E">
      <w:pPr>
        <w:spacing w:before="120" w:after="120" w:line="288" w:lineRule="auto"/>
        <w:jc w:val="both"/>
        <w:rPr>
          <w:rFonts w:asciiTheme="minorHAnsi" w:hAnsiTheme="minorHAnsi" w:cstheme="minorHAnsi"/>
        </w:rPr>
      </w:pPr>
    </w:p>
    <w:p w14:paraId="0FD1E6EF" w14:textId="77777777" w:rsidR="00596BB4" w:rsidRPr="00B375CA" w:rsidRDefault="00596BB4" w:rsidP="00AF4CC1">
      <w:pPr>
        <w:pStyle w:val="Heading1"/>
        <w:numPr>
          <w:ilvl w:val="0"/>
          <w:numId w:val="15"/>
        </w:numPr>
        <w:spacing w:before="120" w:after="120" w:line="288" w:lineRule="auto"/>
        <w:rPr>
          <w:rFonts w:asciiTheme="minorHAnsi" w:hAnsiTheme="minorHAnsi" w:cstheme="minorHAnsi"/>
          <w:lang w:val="en-SG"/>
        </w:rPr>
      </w:pPr>
      <w:r w:rsidRPr="00B375CA">
        <w:rPr>
          <w:rFonts w:asciiTheme="minorHAnsi" w:hAnsiTheme="minorHAnsi" w:cstheme="minorHAnsi"/>
          <w:lang w:val="en-SG"/>
        </w:rPr>
        <w:t>Housing</w:t>
      </w:r>
      <w:r w:rsidR="009F10C2" w:rsidRPr="00B375CA">
        <w:rPr>
          <w:rFonts w:asciiTheme="minorHAnsi" w:hAnsiTheme="minorHAnsi" w:cstheme="minorHAnsi"/>
          <w:lang w:val="en-SG"/>
        </w:rPr>
        <w:t xml:space="preserve"> for </w:t>
      </w:r>
      <w:r w:rsidR="00DC5525" w:rsidRPr="00B375CA">
        <w:rPr>
          <w:rFonts w:asciiTheme="minorHAnsi" w:hAnsiTheme="minorHAnsi" w:cstheme="minorHAnsi"/>
          <w:lang w:val="en-SG"/>
        </w:rPr>
        <w:t>Single Unwed</w:t>
      </w:r>
      <w:r w:rsidR="0008441B" w:rsidRPr="00B375CA">
        <w:rPr>
          <w:rFonts w:asciiTheme="minorHAnsi" w:hAnsiTheme="minorHAnsi" w:cstheme="minorHAnsi"/>
          <w:lang w:val="en-SG"/>
        </w:rPr>
        <w:t xml:space="preserve"> </w:t>
      </w:r>
      <w:r w:rsidR="009F10C2" w:rsidRPr="00B375CA">
        <w:rPr>
          <w:rFonts w:asciiTheme="minorHAnsi" w:hAnsiTheme="minorHAnsi" w:cstheme="minorHAnsi"/>
          <w:lang w:val="en-SG"/>
        </w:rPr>
        <w:t>Mothers</w:t>
      </w:r>
      <w:r w:rsidR="00125F4E" w:rsidRPr="00B375CA">
        <w:rPr>
          <w:rFonts w:asciiTheme="minorHAnsi" w:hAnsiTheme="minorHAnsi" w:cstheme="minorHAnsi"/>
          <w:lang w:val="en-SG"/>
        </w:rPr>
        <w:t xml:space="preserve"> (Articles 14 and 16)</w:t>
      </w:r>
    </w:p>
    <w:p w14:paraId="02951873" w14:textId="77777777" w:rsidR="00507B81" w:rsidRPr="00B375CA" w:rsidRDefault="00507B81" w:rsidP="00507B81">
      <w:pPr>
        <w:pStyle w:val="ListParagraph"/>
        <w:spacing w:before="120" w:after="120" w:line="288" w:lineRule="auto"/>
        <w:ind w:left="360"/>
        <w:jc w:val="both"/>
        <w:rPr>
          <w:rFonts w:asciiTheme="minorHAnsi" w:hAnsiTheme="minorHAnsi" w:cstheme="minorHAnsi"/>
        </w:rPr>
      </w:pPr>
    </w:p>
    <w:p w14:paraId="2CD79B0B" w14:textId="77777777" w:rsidR="00D84CBD" w:rsidRPr="00B375CA" w:rsidRDefault="00D84CBD" w:rsidP="00D84CBD">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CEDAW </w:t>
      </w:r>
      <w:r w:rsidR="00125F4E" w:rsidRPr="00B375CA">
        <w:rPr>
          <w:rFonts w:asciiTheme="minorHAnsi" w:hAnsiTheme="minorHAnsi" w:cstheme="minorHAnsi"/>
        </w:rPr>
        <w:t xml:space="preserve">obliges States Parties to: </w:t>
      </w:r>
    </w:p>
    <w:p w14:paraId="6663AF5E" w14:textId="77777777" w:rsidR="00D84CBD" w:rsidRPr="00B375CA" w:rsidRDefault="003F6928" w:rsidP="00D84CBD">
      <w:pPr>
        <w:pStyle w:val="ListParagraph"/>
        <w:numPr>
          <w:ilvl w:val="1"/>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Ensure to </w:t>
      </w:r>
      <w:r w:rsidR="00F827BB" w:rsidRPr="00B375CA">
        <w:rPr>
          <w:rFonts w:asciiTheme="minorHAnsi" w:hAnsiTheme="minorHAnsi" w:cstheme="minorHAnsi"/>
        </w:rPr>
        <w:t>"rural women"</w:t>
      </w:r>
      <w:r w:rsidRPr="00B375CA">
        <w:rPr>
          <w:rFonts w:asciiTheme="minorHAnsi" w:hAnsiTheme="minorHAnsi" w:cstheme="minorHAnsi"/>
        </w:rPr>
        <w:t xml:space="preserve"> the right to enjoy adequate living conditions, particularly in relation to housing, sanitation, electricity and water supply, transport and communications (Article 14(2)(h));</w:t>
      </w:r>
    </w:p>
    <w:p w14:paraId="194B86BD" w14:textId="77777777" w:rsidR="003F6928" w:rsidRPr="00B375CA" w:rsidRDefault="00553DC8" w:rsidP="00D84CBD">
      <w:pPr>
        <w:pStyle w:val="ListParagraph"/>
        <w:numPr>
          <w:ilvl w:val="1"/>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Take </w:t>
      </w:r>
      <w:r w:rsidR="004701FE" w:rsidRPr="00B375CA">
        <w:rPr>
          <w:rFonts w:asciiTheme="minorHAnsi" w:hAnsiTheme="minorHAnsi" w:cstheme="minorHAnsi"/>
        </w:rPr>
        <w:t>all appropriate measures to eliminate discrimination against women in all matters relating to marriage and family relations</w:t>
      </w:r>
      <w:r w:rsidR="000D51EC" w:rsidRPr="00B375CA">
        <w:rPr>
          <w:rFonts w:asciiTheme="minorHAnsi" w:hAnsiTheme="minorHAnsi" w:cstheme="minorHAnsi"/>
        </w:rPr>
        <w:t xml:space="preserve">, including to ensure </w:t>
      </w:r>
      <w:r w:rsidR="002211D8" w:rsidRPr="00B375CA">
        <w:rPr>
          <w:rFonts w:asciiTheme="minorHAnsi" w:hAnsiTheme="minorHAnsi" w:cstheme="minorHAnsi"/>
        </w:rPr>
        <w:t>the same rights and responsibilities as parents, irrespective of their marital status, in matters relating to their children; in all cases the interests of the children shall be paramount</w:t>
      </w:r>
      <w:r w:rsidR="004701FE" w:rsidRPr="00B375CA">
        <w:rPr>
          <w:rFonts w:asciiTheme="minorHAnsi" w:hAnsiTheme="minorHAnsi" w:cstheme="minorHAnsi"/>
        </w:rPr>
        <w:t xml:space="preserve"> (Article 16).</w:t>
      </w:r>
    </w:p>
    <w:p w14:paraId="0A968AC0" w14:textId="77777777" w:rsidR="002735B9" w:rsidRPr="00B375CA" w:rsidRDefault="002735B9" w:rsidP="00245916">
      <w:pPr>
        <w:spacing w:before="120" w:after="120" w:line="288" w:lineRule="auto"/>
        <w:jc w:val="both"/>
        <w:rPr>
          <w:rFonts w:asciiTheme="minorHAnsi" w:hAnsiTheme="minorHAnsi" w:cstheme="minorHAnsi"/>
        </w:rPr>
      </w:pPr>
    </w:p>
    <w:p w14:paraId="7C2CE7CE" w14:textId="048EB775" w:rsidR="00245916" w:rsidRPr="00B375CA" w:rsidRDefault="002735B9"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We have observed that </w:t>
      </w:r>
      <w:r w:rsidR="0076087D" w:rsidRPr="00B375CA">
        <w:rPr>
          <w:rFonts w:asciiTheme="minorHAnsi" w:hAnsiTheme="minorHAnsi" w:cstheme="minorHAnsi"/>
        </w:rPr>
        <w:t xml:space="preserve">single unmarried </w:t>
      </w:r>
      <w:r w:rsidRPr="00B375CA">
        <w:rPr>
          <w:rFonts w:asciiTheme="minorHAnsi" w:hAnsiTheme="minorHAnsi" w:cstheme="minorHAnsi"/>
        </w:rPr>
        <w:t>women</w:t>
      </w:r>
      <w:r w:rsidR="00245916" w:rsidRPr="00B375CA">
        <w:rPr>
          <w:rFonts w:asciiTheme="minorHAnsi" w:hAnsiTheme="minorHAnsi" w:cstheme="minorHAnsi"/>
        </w:rPr>
        <w:t xml:space="preserve"> with low social support, unstable finances and unengaged partners have the most need for safe and stable housing </w:t>
      </w:r>
      <w:r w:rsidR="00245916" w:rsidRPr="00B375CA">
        <w:rPr>
          <w:rFonts w:asciiTheme="minorHAnsi" w:hAnsiTheme="minorHAnsi" w:cstheme="minorHAnsi"/>
          <w:u w:val="single"/>
        </w:rPr>
        <w:t>during pregnancy</w:t>
      </w:r>
      <w:r w:rsidR="00245916" w:rsidRPr="00B375CA">
        <w:rPr>
          <w:rFonts w:asciiTheme="minorHAnsi" w:hAnsiTheme="minorHAnsi" w:cstheme="minorHAnsi"/>
        </w:rPr>
        <w:t>. This is particularly acute for those between 17 and 21 years old, when they are no longer considered minors (and hence have reduced state protection), but are not yet able to enter into legal contracts (such as housing rentals) without a legal guardian.</w:t>
      </w:r>
    </w:p>
    <w:p w14:paraId="1A7C231D" w14:textId="1D706705" w:rsidR="002735B9" w:rsidRPr="00B375CA" w:rsidRDefault="00245916" w:rsidP="00245916">
      <w:pPr>
        <w:pStyle w:val="ListParagraph"/>
        <w:spacing w:before="120" w:after="120" w:line="288" w:lineRule="auto"/>
        <w:ind w:left="360"/>
        <w:jc w:val="both"/>
        <w:rPr>
          <w:rFonts w:asciiTheme="minorHAnsi" w:hAnsiTheme="minorHAnsi" w:cstheme="minorHAnsi"/>
        </w:rPr>
      </w:pPr>
      <w:r w:rsidRPr="00B375CA">
        <w:rPr>
          <w:rFonts w:asciiTheme="minorHAnsi" w:hAnsiTheme="minorHAnsi" w:cstheme="minorHAnsi"/>
        </w:rPr>
        <w:t xml:space="preserve"> </w:t>
      </w:r>
    </w:p>
    <w:p w14:paraId="1DD4D6F3" w14:textId="77777777" w:rsidR="0076087D" w:rsidRPr="00B375CA" w:rsidRDefault="00245916"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w:t>
      </w:r>
      <w:r w:rsidR="0076087D" w:rsidRPr="00B375CA">
        <w:rPr>
          <w:rFonts w:asciiTheme="minorHAnsi" w:hAnsiTheme="minorHAnsi" w:cstheme="minorHAnsi"/>
        </w:rPr>
        <w:t>Under the Housing Development Board (HDB)’s Public Rental Scheme, single unmarried women are able to be considered for a rental flat at a highly subsidised cost on a case-by-case basis. She must be at least 21 years old to do so.</w:t>
      </w:r>
    </w:p>
    <w:p w14:paraId="0946F229" w14:textId="77777777" w:rsidR="0076087D" w:rsidRPr="00B375CA" w:rsidRDefault="0076087D" w:rsidP="0076087D">
      <w:pPr>
        <w:pStyle w:val="ListParagraph"/>
        <w:rPr>
          <w:rFonts w:asciiTheme="minorHAnsi" w:hAnsiTheme="minorHAnsi" w:cstheme="minorHAnsi"/>
        </w:rPr>
      </w:pPr>
    </w:p>
    <w:p w14:paraId="505D1160" w14:textId="7DB365DB" w:rsidR="00245916" w:rsidRPr="00B375CA" w:rsidRDefault="0076087D"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lastRenderedPageBreak/>
        <w:t>Applications are only accepted after the birth of the baby, with proof of a birth certificate. The waiting time to be allocated a rental flat from the point of application can be up to 6 months.</w:t>
      </w:r>
    </w:p>
    <w:p w14:paraId="71F6DBB6" w14:textId="77777777" w:rsidR="0076087D" w:rsidRPr="00B375CA" w:rsidRDefault="0076087D" w:rsidP="0076087D">
      <w:pPr>
        <w:pStyle w:val="ListParagraph"/>
        <w:rPr>
          <w:rFonts w:asciiTheme="minorHAnsi" w:hAnsiTheme="minorHAnsi" w:cstheme="minorHAnsi"/>
        </w:rPr>
      </w:pPr>
    </w:p>
    <w:p w14:paraId="43FEC2F2" w14:textId="07ECB48B" w:rsidR="002503BC" w:rsidRPr="00B375CA" w:rsidRDefault="0076087D" w:rsidP="002503BC">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This scheme does not take into consideration that </w:t>
      </w:r>
      <w:r w:rsidR="002503BC" w:rsidRPr="00B375CA">
        <w:rPr>
          <w:rFonts w:asciiTheme="minorHAnsi" w:hAnsiTheme="minorHAnsi" w:cstheme="minorHAnsi"/>
        </w:rPr>
        <w:t xml:space="preserve">the </w:t>
      </w:r>
      <w:r w:rsidRPr="00B375CA">
        <w:rPr>
          <w:rFonts w:asciiTheme="minorHAnsi" w:hAnsiTheme="minorHAnsi" w:cstheme="minorHAnsi"/>
        </w:rPr>
        <w:t>vulnerable pregnant woman has an acute housing need while she’s pregnant. Her need for safe and adequate housing begins during pregnancy.</w:t>
      </w:r>
    </w:p>
    <w:p w14:paraId="10656230" w14:textId="77777777" w:rsidR="0076087D" w:rsidRPr="00B375CA" w:rsidRDefault="0076087D" w:rsidP="0076087D">
      <w:pPr>
        <w:pStyle w:val="ListParagraph"/>
        <w:rPr>
          <w:rFonts w:asciiTheme="minorHAnsi" w:hAnsiTheme="minorHAnsi" w:cstheme="minorHAnsi"/>
        </w:rPr>
      </w:pPr>
    </w:p>
    <w:p w14:paraId="573E3AAA" w14:textId="77777777" w:rsidR="00DD0549" w:rsidRPr="00B375CA" w:rsidRDefault="00DD0549" w:rsidP="00DD0549">
      <w:pPr>
        <w:pStyle w:val="ListParagraph"/>
        <w:numPr>
          <w:ilvl w:val="0"/>
          <w:numId w:val="14"/>
        </w:numPr>
        <w:spacing w:before="120" w:after="120" w:line="288" w:lineRule="auto"/>
        <w:rPr>
          <w:rFonts w:asciiTheme="minorHAnsi" w:hAnsiTheme="minorHAnsi" w:cstheme="minorHAnsi"/>
        </w:rPr>
      </w:pPr>
      <w:r w:rsidRPr="00B375CA">
        <w:rPr>
          <w:rFonts w:asciiTheme="minorHAnsi" w:hAnsiTheme="minorHAnsi" w:cstheme="minorHAnsi"/>
        </w:rPr>
        <w:t>This may cause harm to the unborn child, as research has shown that babies in-utero whose mothers are exposed to high levels of adversity have an increased risk of cognitive impairment and mental health disorders such as depression and anxiety.</w:t>
      </w:r>
      <w:r w:rsidRPr="00B375CA">
        <w:rPr>
          <w:rStyle w:val="FootnoteReference"/>
          <w:rFonts w:asciiTheme="minorHAnsi" w:hAnsiTheme="minorHAnsi" w:cstheme="minorHAnsi"/>
        </w:rPr>
        <w:footnoteReference w:id="2"/>
      </w:r>
      <w:r w:rsidRPr="00B375CA">
        <w:rPr>
          <w:rFonts w:asciiTheme="minorHAnsi" w:hAnsiTheme="minorHAnsi" w:cstheme="minorHAnsi"/>
        </w:rPr>
        <w:t xml:space="preserve"> </w:t>
      </w:r>
    </w:p>
    <w:p w14:paraId="44EAD66C" w14:textId="77777777" w:rsidR="0076087D" w:rsidRPr="00B375CA" w:rsidRDefault="0076087D" w:rsidP="0076087D">
      <w:pPr>
        <w:pStyle w:val="ListParagraph"/>
        <w:rPr>
          <w:rFonts w:asciiTheme="minorHAnsi" w:hAnsiTheme="minorHAnsi" w:cstheme="minorHAnsi"/>
        </w:rPr>
      </w:pPr>
    </w:p>
    <w:p w14:paraId="3616F2DC" w14:textId="34D3D379" w:rsidR="0076087D" w:rsidRPr="00B375CA" w:rsidRDefault="0076087D" w:rsidP="00F9690B">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Children, born and unborn, have rights and needs, including housing. In all actions concerning children, the best interests of the child shall be a primary consideration.</w:t>
      </w:r>
    </w:p>
    <w:p w14:paraId="57508E98" w14:textId="77777777" w:rsidR="00F9690B" w:rsidRPr="00B375CA" w:rsidRDefault="00F9690B" w:rsidP="00F9690B">
      <w:pPr>
        <w:spacing w:before="120" w:after="120" w:line="288" w:lineRule="auto"/>
        <w:jc w:val="both"/>
        <w:rPr>
          <w:rFonts w:asciiTheme="minorHAnsi" w:hAnsiTheme="minorHAnsi" w:cstheme="minorHAnsi"/>
        </w:rPr>
      </w:pPr>
    </w:p>
    <w:p w14:paraId="0842EFE9" w14:textId="4AC3A796" w:rsidR="00245916" w:rsidRPr="00B375CA" w:rsidRDefault="002503BC" w:rsidP="002503BC">
      <w:pPr>
        <w:pStyle w:val="ListParagraph"/>
        <w:numPr>
          <w:ilvl w:val="0"/>
          <w:numId w:val="14"/>
        </w:numPr>
        <w:spacing w:before="120" w:after="120" w:line="288" w:lineRule="auto"/>
        <w:rPr>
          <w:rFonts w:asciiTheme="minorHAnsi" w:hAnsiTheme="minorHAnsi" w:cstheme="minorHAnsi"/>
        </w:rPr>
      </w:pPr>
      <w:r w:rsidRPr="00B375CA">
        <w:rPr>
          <w:rFonts w:asciiTheme="minorHAnsi" w:hAnsiTheme="minorHAnsi" w:cstheme="minorHAnsi"/>
        </w:rPr>
        <w:t xml:space="preserve"> </w:t>
      </w:r>
      <w:r w:rsidR="001D7433" w:rsidRPr="00B375CA">
        <w:rPr>
          <w:rFonts w:asciiTheme="minorHAnsi" w:hAnsiTheme="minorHAnsi" w:cstheme="minorHAnsi"/>
        </w:rPr>
        <w:t xml:space="preserve">At Safe Place, </w:t>
      </w:r>
      <w:r w:rsidR="00AE5A24" w:rsidRPr="00B375CA">
        <w:rPr>
          <w:rFonts w:asciiTheme="minorHAnsi" w:hAnsiTheme="minorHAnsi" w:cstheme="minorHAnsi"/>
        </w:rPr>
        <w:t xml:space="preserve">we </w:t>
      </w:r>
      <w:r w:rsidR="00CB50F4" w:rsidRPr="00B375CA">
        <w:rPr>
          <w:rFonts w:asciiTheme="minorHAnsi" w:hAnsiTheme="minorHAnsi" w:cstheme="minorHAnsi"/>
        </w:rPr>
        <w:t>provide</w:t>
      </w:r>
      <w:r w:rsidR="002735B9" w:rsidRPr="00B375CA">
        <w:rPr>
          <w:rFonts w:asciiTheme="minorHAnsi" w:hAnsiTheme="minorHAnsi" w:cstheme="minorHAnsi"/>
        </w:rPr>
        <w:t xml:space="preserve"> temporary housing </w:t>
      </w:r>
      <w:r w:rsidR="00CB50F4" w:rsidRPr="00B375CA">
        <w:rPr>
          <w:rFonts w:asciiTheme="minorHAnsi" w:hAnsiTheme="minorHAnsi" w:cstheme="minorHAnsi"/>
        </w:rPr>
        <w:t xml:space="preserve">to </w:t>
      </w:r>
      <w:r w:rsidR="00A02957" w:rsidRPr="00B375CA">
        <w:rPr>
          <w:rFonts w:asciiTheme="minorHAnsi" w:hAnsiTheme="minorHAnsi" w:cstheme="minorHAnsi"/>
        </w:rPr>
        <w:t xml:space="preserve">pregnant women who </w:t>
      </w:r>
      <w:r w:rsidR="002735B9" w:rsidRPr="00B375CA">
        <w:rPr>
          <w:rFonts w:asciiTheme="minorHAnsi" w:hAnsiTheme="minorHAnsi" w:cstheme="minorHAnsi"/>
        </w:rPr>
        <w:t>lack stable housing arrangements</w:t>
      </w:r>
      <w:r w:rsidR="00A02957" w:rsidRPr="00B375CA">
        <w:rPr>
          <w:rFonts w:asciiTheme="minorHAnsi" w:hAnsiTheme="minorHAnsi" w:cstheme="minorHAnsi"/>
        </w:rPr>
        <w:t>.</w:t>
      </w:r>
      <w:r w:rsidR="002735B9" w:rsidRPr="00B375CA">
        <w:rPr>
          <w:rFonts w:asciiTheme="minorHAnsi" w:hAnsiTheme="minorHAnsi" w:cstheme="minorHAnsi"/>
        </w:rPr>
        <w:t xml:space="preserve"> This temporary housing extends beyond the birth of the baby. </w:t>
      </w:r>
      <w:r w:rsidR="00330E0C" w:rsidRPr="00B375CA">
        <w:rPr>
          <w:rFonts w:asciiTheme="minorHAnsi" w:hAnsiTheme="minorHAnsi" w:cstheme="minorHAnsi"/>
        </w:rPr>
        <w:t>I</w:t>
      </w:r>
      <w:r w:rsidR="000F2819" w:rsidRPr="00B375CA">
        <w:rPr>
          <w:rFonts w:asciiTheme="minorHAnsi" w:hAnsiTheme="minorHAnsi" w:cstheme="minorHAnsi"/>
        </w:rPr>
        <w:t xml:space="preserve">n recognition of the temporary nature </w:t>
      </w:r>
      <w:r w:rsidR="00624EC9" w:rsidRPr="00B375CA">
        <w:rPr>
          <w:rFonts w:asciiTheme="minorHAnsi" w:hAnsiTheme="minorHAnsi" w:cstheme="minorHAnsi"/>
        </w:rPr>
        <w:t xml:space="preserve">of the arrangement, we </w:t>
      </w:r>
      <w:r w:rsidR="00815553" w:rsidRPr="00B375CA">
        <w:rPr>
          <w:rFonts w:asciiTheme="minorHAnsi" w:hAnsiTheme="minorHAnsi" w:cstheme="minorHAnsi"/>
        </w:rPr>
        <w:t xml:space="preserve">also </w:t>
      </w:r>
      <w:r w:rsidR="00850C82" w:rsidRPr="00B375CA">
        <w:rPr>
          <w:rFonts w:asciiTheme="minorHAnsi" w:hAnsiTheme="minorHAnsi" w:cstheme="minorHAnsi"/>
        </w:rPr>
        <w:t xml:space="preserve">work to assist </w:t>
      </w:r>
      <w:r w:rsidR="00D934F5" w:rsidRPr="00B375CA">
        <w:rPr>
          <w:rFonts w:asciiTheme="minorHAnsi" w:hAnsiTheme="minorHAnsi" w:cstheme="minorHAnsi"/>
        </w:rPr>
        <w:t xml:space="preserve">these women to find </w:t>
      </w:r>
      <w:r w:rsidR="00892CD7" w:rsidRPr="00B375CA">
        <w:rPr>
          <w:rFonts w:asciiTheme="minorHAnsi" w:hAnsiTheme="minorHAnsi" w:cstheme="minorHAnsi"/>
        </w:rPr>
        <w:t>more permanent accommodation</w:t>
      </w:r>
      <w:r w:rsidR="00B6333F" w:rsidRPr="00B375CA">
        <w:rPr>
          <w:rFonts w:asciiTheme="minorHAnsi" w:hAnsiTheme="minorHAnsi" w:cstheme="minorHAnsi"/>
        </w:rPr>
        <w:t>.</w:t>
      </w:r>
    </w:p>
    <w:p w14:paraId="42FB1925" w14:textId="77777777" w:rsidR="00245916" w:rsidRPr="00B375CA" w:rsidRDefault="00245916" w:rsidP="00507B81">
      <w:pPr>
        <w:pStyle w:val="ListParagraph"/>
        <w:spacing w:before="120" w:after="120" w:line="288" w:lineRule="auto"/>
        <w:ind w:left="360"/>
        <w:jc w:val="both"/>
        <w:rPr>
          <w:rFonts w:asciiTheme="minorHAnsi" w:hAnsiTheme="minorHAnsi" w:cstheme="minorHAnsi"/>
        </w:rPr>
      </w:pPr>
    </w:p>
    <w:p w14:paraId="5158D8D4" w14:textId="377666FE" w:rsidR="004A02C5" w:rsidRPr="00B375CA" w:rsidRDefault="00D221CC"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We are grateful to all government </w:t>
      </w:r>
      <w:r w:rsidR="00E56EF9" w:rsidRPr="00B375CA">
        <w:rPr>
          <w:rFonts w:asciiTheme="minorHAnsi" w:hAnsiTheme="minorHAnsi" w:cstheme="minorHAnsi"/>
        </w:rPr>
        <w:t>bodies</w:t>
      </w:r>
      <w:r w:rsidR="002735B9" w:rsidRPr="00B375CA">
        <w:rPr>
          <w:rFonts w:asciiTheme="minorHAnsi" w:hAnsiTheme="minorHAnsi" w:cstheme="minorHAnsi"/>
        </w:rPr>
        <w:t xml:space="preserve"> </w:t>
      </w:r>
      <w:r w:rsidR="003B0740" w:rsidRPr="00B375CA">
        <w:rPr>
          <w:rFonts w:asciiTheme="minorHAnsi" w:hAnsiTheme="minorHAnsi" w:cstheme="minorHAnsi"/>
        </w:rPr>
        <w:t xml:space="preserve">for </w:t>
      </w:r>
      <w:r w:rsidR="00C45305" w:rsidRPr="00B375CA">
        <w:rPr>
          <w:rFonts w:asciiTheme="minorHAnsi" w:hAnsiTheme="minorHAnsi" w:cstheme="minorHAnsi"/>
        </w:rPr>
        <w:t xml:space="preserve">the assistance and support </w:t>
      </w:r>
      <w:r w:rsidR="00CC6E0C" w:rsidRPr="00B375CA">
        <w:rPr>
          <w:rFonts w:asciiTheme="minorHAnsi" w:hAnsiTheme="minorHAnsi" w:cstheme="minorHAnsi"/>
        </w:rPr>
        <w:t>given to Safe Place</w:t>
      </w:r>
      <w:r w:rsidR="002735B9" w:rsidRPr="00B375CA">
        <w:rPr>
          <w:rFonts w:asciiTheme="minorHAnsi" w:hAnsiTheme="minorHAnsi" w:cstheme="minorHAnsi"/>
        </w:rPr>
        <w:t xml:space="preserve"> in facilitating access to permanent housing for many of our beneficiaries</w:t>
      </w:r>
      <w:r w:rsidR="00127C1A" w:rsidRPr="00B375CA">
        <w:rPr>
          <w:rFonts w:asciiTheme="minorHAnsi" w:hAnsiTheme="minorHAnsi" w:cstheme="minorHAnsi"/>
        </w:rPr>
        <w:t xml:space="preserve">. </w:t>
      </w:r>
    </w:p>
    <w:p w14:paraId="3FECCFEA" w14:textId="77777777" w:rsidR="002503BC" w:rsidRPr="00B375CA" w:rsidRDefault="002503BC" w:rsidP="002503BC">
      <w:pPr>
        <w:pStyle w:val="ListParagraph"/>
        <w:rPr>
          <w:rFonts w:asciiTheme="minorHAnsi" w:hAnsiTheme="minorHAnsi" w:cstheme="minorHAnsi"/>
        </w:rPr>
      </w:pPr>
    </w:p>
    <w:p w14:paraId="376F3263" w14:textId="5F201CF6" w:rsidR="002503BC" w:rsidRPr="00B375CA" w:rsidRDefault="002503BC"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Safe Place is the only agency in Singapore with dedicated residential respite for pregnant women from antenatal to postnatal. The maximum capacity is 8 women at any one time.</w:t>
      </w:r>
    </w:p>
    <w:p w14:paraId="438E4155" w14:textId="77777777" w:rsidR="002503BC" w:rsidRPr="00B375CA" w:rsidRDefault="002503BC" w:rsidP="002503BC">
      <w:pPr>
        <w:pStyle w:val="ListParagraph"/>
        <w:rPr>
          <w:rFonts w:asciiTheme="minorHAnsi" w:hAnsiTheme="minorHAnsi" w:cstheme="minorHAnsi"/>
        </w:rPr>
      </w:pPr>
    </w:p>
    <w:p w14:paraId="253A2AF2" w14:textId="6D82A43E" w:rsidR="002503BC" w:rsidRPr="00B375CA" w:rsidRDefault="002503BC" w:rsidP="00507B81">
      <w:pPr>
        <w:pStyle w:val="ListParagraph"/>
        <w:numPr>
          <w:ilvl w:val="0"/>
          <w:numId w:val="14"/>
        </w:numPr>
        <w:spacing w:before="120" w:after="120" w:line="288" w:lineRule="auto"/>
        <w:jc w:val="both"/>
        <w:rPr>
          <w:rFonts w:asciiTheme="minorHAnsi" w:hAnsiTheme="minorHAnsi" w:cstheme="minorHAnsi"/>
        </w:rPr>
      </w:pPr>
      <w:r w:rsidRPr="00B375CA">
        <w:rPr>
          <w:rFonts w:asciiTheme="minorHAnsi" w:hAnsiTheme="minorHAnsi" w:cstheme="minorHAnsi"/>
        </w:rPr>
        <w:t xml:space="preserve"> Some transitional shelters in Singapore only accept pregnant women as residents if there is clear evidence of domestic violence. Most women’s shelter do not accommodate pregnant women. </w:t>
      </w:r>
    </w:p>
    <w:p w14:paraId="2455E714" w14:textId="77777777" w:rsidR="00BD6BFA" w:rsidRDefault="00BD6BFA" w:rsidP="00BE547E">
      <w:pPr>
        <w:spacing w:before="120" w:after="120" w:line="288" w:lineRule="auto"/>
        <w:jc w:val="both"/>
        <w:rPr>
          <w:rFonts w:asciiTheme="minorHAnsi" w:hAnsiTheme="minorHAnsi" w:cstheme="minorHAnsi"/>
        </w:rPr>
      </w:pPr>
    </w:p>
    <w:p w14:paraId="529A8B12" w14:textId="77777777" w:rsidR="00B375CA" w:rsidRDefault="00B375CA" w:rsidP="00BE547E">
      <w:pPr>
        <w:spacing w:before="120" w:after="120" w:line="288" w:lineRule="auto"/>
        <w:jc w:val="both"/>
        <w:rPr>
          <w:rFonts w:asciiTheme="minorHAnsi" w:hAnsiTheme="minorHAnsi" w:cstheme="minorHAnsi"/>
        </w:rPr>
      </w:pPr>
    </w:p>
    <w:p w14:paraId="66D8A169" w14:textId="77777777" w:rsidR="00B375CA" w:rsidRPr="00B375CA" w:rsidRDefault="00B375CA" w:rsidP="00BE547E">
      <w:pPr>
        <w:spacing w:before="120" w:after="120" w:line="288" w:lineRule="auto"/>
        <w:jc w:val="both"/>
        <w:rPr>
          <w:rFonts w:asciiTheme="minorHAnsi" w:hAnsiTheme="minorHAnsi" w:cstheme="minorHAnsi"/>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8936"/>
      </w:tblGrid>
      <w:tr w:rsidR="00D81DA4" w:rsidRPr="00B375CA" w14:paraId="0CEA7C76" w14:textId="77777777" w:rsidTr="00E56EF9">
        <w:tc>
          <w:tcPr>
            <w:tcW w:w="9016" w:type="dxa"/>
          </w:tcPr>
          <w:p w14:paraId="1FAAD0BD" w14:textId="1FE6E305" w:rsidR="00CC4B5C" w:rsidRPr="00B375CA" w:rsidRDefault="00CC4B5C" w:rsidP="00CC4B5C">
            <w:pPr>
              <w:spacing w:before="120" w:after="120" w:line="288" w:lineRule="auto"/>
              <w:jc w:val="both"/>
              <w:rPr>
                <w:rFonts w:asciiTheme="minorHAnsi" w:hAnsiTheme="minorHAnsi" w:cstheme="minorHAnsi"/>
                <w:lang w:val="en-GB"/>
              </w:rPr>
            </w:pPr>
            <w:proofErr w:type="spellStart"/>
            <w:r w:rsidRPr="00B375CA">
              <w:rPr>
                <w:rFonts w:asciiTheme="minorHAnsi" w:hAnsiTheme="minorHAnsi" w:cstheme="minorHAnsi"/>
                <w:b/>
                <w:bCs/>
                <w:lang w:val="en-GB"/>
              </w:rPr>
              <w:lastRenderedPageBreak/>
              <w:t>Hudah’s</w:t>
            </w:r>
            <w:proofErr w:type="spellEnd"/>
            <w:r w:rsidRPr="00B375CA">
              <w:rPr>
                <w:rFonts w:asciiTheme="minorHAnsi" w:hAnsiTheme="minorHAnsi" w:cstheme="minorHAnsi"/>
                <w:b/>
                <w:bCs/>
                <w:lang w:val="en-GB"/>
              </w:rPr>
              <w:t xml:space="preserve"> story: Choosing between housing and her </w:t>
            </w:r>
            <w:proofErr w:type="gramStart"/>
            <w:r w:rsidRPr="00B375CA">
              <w:rPr>
                <w:rFonts w:asciiTheme="minorHAnsi" w:hAnsiTheme="minorHAnsi" w:cstheme="minorHAnsi"/>
                <w:b/>
                <w:bCs/>
                <w:lang w:val="en-GB"/>
              </w:rPr>
              <w:t>baby</w:t>
            </w:r>
            <w:proofErr w:type="gramEnd"/>
            <w:r w:rsidRPr="00B375CA">
              <w:rPr>
                <w:rFonts w:asciiTheme="minorHAnsi" w:hAnsiTheme="minorHAnsi" w:cstheme="minorHAnsi"/>
                <w:b/>
                <w:bCs/>
                <w:lang w:val="en-GB"/>
              </w:rPr>
              <w:t> </w:t>
            </w:r>
          </w:p>
          <w:p w14:paraId="3B702D05" w14:textId="3598F583" w:rsidR="00CC4B5C" w:rsidRPr="00B375CA" w:rsidRDefault="00CC4B5C" w:rsidP="00CC4B5C">
            <w:pPr>
              <w:spacing w:before="120" w:after="120" w:line="288" w:lineRule="auto"/>
              <w:jc w:val="both"/>
              <w:rPr>
                <w:rFonts w:asciiTheme="minorHAnsi" w:hAnsiTheme="minorHAnsi" w:cstheme="minorHAnsi"/>
                <w:lang w:val="en-GB"/>
              </w:rPr>
            </w:pPr>
            <w:proofErr w:type="spellStart"/>
            <w:r w:rsidRPr="00B375CA">
              <w:rPr>
                <w:rFonts w:asciiTheme="minorHAnsi" w:hAnsiTheme="minorHAnsi" w:cstheme="minorHAnsi"/>
                <w:lang w:val="en-GB"/>
              </w:rPr>
              <w:t>Hudah</w:t>
            </w:r>
            <w:proofErr w:type="spellEnd"/>
            <w:r w:rsidRPr="00B375CA">
              <w:rPr>
                <w:rFonts w:asciiTheme="minorHAnsi" w:hAnsiTheme="minorHAnsi" w:cstheme="minorHAnsi"/>
                <w:lang w:val="en-GB"/>
              </w:rPr>
              <w:t xml:space="preserve"> was in her early thirties when she found herself pregnant and without a home. </w:t>
            </w:r>
            <w:r w:rsidR="008D143D" w:rsidRPr="00B375CA">
              <w:rPr>
                <w:rFonts w:asciiTheme="minorHAnsi" w:hAnsiTheme="minorHAnsi" w:cstheme="minorHAnsi"/>
                <w:lang w:val="en-GB"/>
              </w:rPr>
              <w:t xml:space="preserve">Her </w:t>
            </w:r>
            <w:r w:rsidRPr="00B375CA">
              <w:rPr>
                <w:rFonts w:asciiTheme="minorHAnsi" w:hAnsiTheme="minorHAnsi" w:cstheme="minorHAnsi"/>
                <w:lang w:val="en-GB"/>
              </w:rPr>
              <w:t xml:space="preserve">family </w:t>
            </w:r>
            <w:r w:rsidR="008D143D" w:rsidRPr="00B375CA">
              <w:rPr>
                <w:rFonts w:asciiTheme="minorHAnsi" w:hAnsiTheme="minorHAnsi" w:cstheme="minorHAnsi"/>
                <w:lang w:val="en-GB"/>
              </w:rPr>
              <w:t xml:space="preserve">viewed her out-of-wedlock pregnancy as a disgrace. They </w:t>
            </w:r>
            <w:r w:rsidRPr="00B375CA">
              <w:rPr>
                <w:rFonts w:asciiTheme="minorHAnsi" w:hAnsiTheme="minorHAnsi" w:cstheme="minorHAnsi"/>
                <w:lang w:val="en-GB"/>
              </w:rPr>
              <w:t xml:space="preserve">changed the padlock </w:t>
            </w:r>
            <w:r w:rsidR="008D143D" w:rsidRPr="00B375CA">
              <w:rPr>
                <w:rFonts w:asciiTheme="minorHAnsi" w:hAnsiTheme="minorHAnsi" w:cstheme="minorHAnsi"/>
                <w:lang w:val="en-GB"/>
              </w:rPr>
              <w:t>of</w:t>
            </w:r>
            <w:r w:rsidRPr="00B375CA">
              <w:rPr>
                <w:rFonts w:asciiTheme="minorHAnsi" w:hAnsiTheme="minorHAnsi" w:cstheme="minorHAnsi"/>
                <w:lang w:val="en-GB"/>
              </w:rPr>
              <w:t xml:space="preserve"> their family </w:t>
            </w:r>
            <w:r w:rsidR="002C6039" w:rsidRPr="00B375CA">
              <w:rPr>
                <w:rFonts w:asciiTheme="minorHAnsi" w:hAnsiTheme="minorHAnsi" w:cstheme="minorHAnsi"/>
                <w:lang w:val="en-GB"/>
              </w:rPr>
              <w:t>home</w:t>
            </w:r>
            <w:r w:rsidRPr="00B375CA">
              <w:rPr>
                <w:rFonts w:asciiTheme="minorHAnsi" w:hAnsiTheme="minorHAnsi" w:cstheme="minorHAnsi"/>
                <w:lang w:val="en-GB"/>
              </w:rPr>
              <w:t xml:space="preserve"> and told her that she was no longer welcome </w:t>
            </w:r>
            <w:r w:rsidR="002C6039" w:rsidRPr="00B375CA">
              <w:rPr>
                <w:rFonts w:asciiTheme="minorHAnsi" w:hAnsiTheme="minorHAnsi" w:cstheme="minorHAnsi"/>
                <w:lang w:val="en-GB"/>
              </w:rPr>
              <w:t>back</w:t>
            </w:r>
            <w:r w:rsidRPr="00B375CA">
              <w:rPr>
                <w:rFonts w:asciiTheme="minorHAnsi" w:hAnsiTheme="minorHAnsi" w:cstheme="minorHAnsi"/>
                <w:lang w:val="en-GB"/>
              </w:rPr>
              <w:t xml:space="preserve">. </w:t>
            </w:r>
            <w:r w:rsidR="00FD5716" w:rsidRPr="00B375CA">
              <w:rPr>
                <w:rFonts w:asciiTheme="minorHAnsi" w:hAnsiTheme="minorHAnsi" w:cstheme="minorHAnsi"/>
                <w:lang w:val="en-GB"/>
              </w:rPr>
              <w:t xml:space="preserve">Her </w:t>
            </w:r>
            <w:r w:rsidRPr="00B375CA">
              <w:rPr>
                <w:rFonts w:asciiTheme="minorHAnsi" w:hAnsiTheme="minorHAnsi" w:cstheme="minorHAnsi"/>
                <w:lang w:val="en-GB"/>
              </w:rPr>
              <w:t xml:space="preserve">ordeal with housing insecurity began. Over twelve months, </w:t>
            </w:r>
            <w:proofErr w:type="spellStart"/>
            <w:r w:rsidRPr="00B375CA">
              <w:rPr>
                <w:rFonts w:asciiTheme="minorHAnsi" w:hAnsiTheme="minorHAnsi" w:cstheme="minorHAnsi"/>
                <w:lang w:val="en-GB"/>
              </w:rPr>
              <w:t>Hudah</w:t>
            </w:r>
            <w:proofErr w:type="spellEnd"/>
            <w:r w:rsidRPr="00B375CA">
              <w:rPr>
                <w:rFonts w:asciiTheme="minorHAnsi" w:hAnsiTheme="minorHAnsi" w:cstheme="minorHAnsi"/>
                <w:lang w:val="en-GB"/>
              </w:rPr>
              <w:t xml:space="preserve"> moved at least 6 times, mostly while pregnant, from budget hotels, hostels to friends’ homes, as each could only hold her for a limited time.</w:t>
            </w:r>
          </w:p>
          <w:p w14:paraId="56DBC890" w14:textId="77777777" w:rsidR="00FD5716" w:rsidRPr="00B375CA" w:rsidRDefault="00CC4B5C" w:rsidP="00CC4B5C">
            <w:pPr>
              <w:spacing w:before="120" w:after="120" w:line="288" w:lineRule="auto"/>
              <w:jc w:val="both"/>
              <w:rPr>
                <w:rFonts w:asciiTheme="minorHAnsi" w:hAnsiTheme="minorHAnsi" w:cstheme="minorHAnsi"/>
                <w:lang w:val="en-GB"/>
              </w:rPr>
            </w:pPr>
            <w:proofErr w:type="spellStart"/>
            <w:r w:rsidRPr="00B375CA">
              <w:rPr>
                <w:rFonts w:asciiTheme="minorHAnsi" w:hAnsiTheme="minorHAnsi" w:cstheme="minorHAnsi"/>
                <w:lang w:val="en-GB"/>
              </w:rPr>
              <w:t>Hudah</w:t>
            </w:r>
            <w:proofErr w:type="spellEnd"/>
            <w:r w:rsidRPr="00B375CA">
              <w:rPr>
                <w:rFonts w:asciiTheme="minorHAnsi" w:hAnsiTheme="minorHAnsi" w:cstheme="minorHAnsi"/>
                <w:lang w:val="en-GB"/>
              </w:rPr>
              <w:t xml:space="preserve"> wrote to the Housing Development Board (HDB) to apply for a rental flat under the single unwed parent scheme but received multiple rejections and delayed responses.</w:t>
            </w:r>
            <w:r w:rsidR="00FD5716" w:rsidRPr="00B375CA">
              <w:rPr>
                <w:rFonts w:asciiTheme="minorHAnsi" w:hAnsiTheme="minorHAnsi" w:cstheme="minorHAnsi"/>
                <w:lang w:val="en-GB"/>
              </w:rPr>
              <w:t xml:space="preserve"> She submitted multiple appeals to </w:t>
            </w:r>
            <w:r w:rsidRPr="00B375CA">
              <w:rPr>
                <w:rFonts w:asciiTheme="minorHAnsi" w:hAnsiTheme="minorHAnsi" w:cstheme="minorHAnsi"/>
                <w:lang w:val="en-GB"/>
              </w:rPr>
              <w:t>her Member of Parliament (MP)</w:t>
            </w:r>
            <w:r w:rsidR="00FD5716" w:rsidRPr="00B375CA">
              <w:rPr>
                <w:rFonts w:asciiTheme="minorHAnsi" w:hAnsiTheme="minorHAnsi" w:cstheme="minorHAnsi"/>
                <w:lang w:val="en-GB"/>
              </w:rPr>
              <w:t xml:space="preserve"> and HDB but to no avail.</w:t>
            </w:r>
            <w:r w:rsidRPr="00B375CA">
              <w:rPr>
                <w:rFonts w:asciiTheme="minorHAnsi" w:hAnsiTheme="minorHAnsi" w:cstheme="minorHAnsi"/>
                <w:lang w:val="en-GB"/>
              </w:rPr>
              <w:t xml:space="preserve"> </w:t>
            </w:r>
          </w:p>
          <w:p w14:paraId="04AB569A" w14:textId="4B9AA922" w:rsidR="00CC4B5C" w:rsidRPr="00B375CA" w:rsidRDefault="00CC4B5C" w:rsidP="00CC4B5C">
            <w:pPr>
              <w:spacing w:before="120" w:after="120" w:line="288" w:lineRule="auto"/>
              <w:jc w:val="both"/>
              <w:rPr>
                <w:rFonts w:asciiTheme="minorHAnsi" w:hAnsiTheme="minorHAnsi" w:cstheme="minorHAnsi"/>
                <w:lang w:val="en-GB"/>
              </w:rPr>
            </w:pPr>
            <w:proofErr w:type="spellStart"/>
            <w:r w:rsidRPr="00B375CA">
              <w:rPr>
                <w:rFonts w:asciiTheme="minorHAnsi" w:hAnsiTheme="minorHAnsi" w:cstheme="minorHAnsi"/>
                <w:lang w:val="en-GB"/>
              </w:rPr>
              <w:t>Hudah</w:t>
            </w:r>
            <w:proofErr w:type="spellEnd"/>
            <w:r w:rsidRPr="00B375CA">
              <w:rPr>
                <w:rFonts w:asciiTheme="minorHAnsi" w:hAnsiTheme="minorHAnsi" w:cstheme="minorHAnsi"/>
                <w:lang w:val="en-GB"/>
              </w:rPr>
              <w:t xml:space="preserve"> </w:t>
            </w:r>
            <w:r w:rsidR="00FD5716" w:rsidRPr="00B375CA">
              <w:rPr>
                <w:rFonts w:asciiTheme="minorHAnsi" w:hAnsiTheme="minorHAnsi" w:cstheme="minorHAnsi"/>
                <w:lang w:val="en-GB"/>
              </w:rPr>
              <w:t xml:space="preserve">explored pricey rental rooms in </w:t>
            </w:r>
            <w:r w:rsidRPr="00B375CA">
              <w:rPr>
                <w:rFonts w:asciiTheme="minorHAnsi" w:hAnsiTheme="minorHAnsi" w:cstheme="minorHAnsi"/>
                <w:lang w:val="en-GB"/>
              </w:rPr>
              <w:t xml:space="preserve">the open market. All the landlords she spoke to would not consider occupants with babies. Finally, </w:t>
            </w:r>
            <w:proofErr w:type="spellStart"/>
            <w:r w:rsidRPr="00B375CA">
              <w:rPr>
                <w:rFonts w:asciiTheme="minorHAnsi" w:hAnsiTheme="minorHAnsi" w:cstheme="minorHAnsi"/>
                <w:lang w:val="en-GB"/>
              </w:rPr>
              <w:t>Hudah</w:t>
            </w:r>
            <w:proofErr w:type="spellEnd"/>
            <w:r w:rsidRPr="00B375CA">
              <w:rPr>
                <w:rFonts w:asciiTheme="minorHAnsi" w:hAnsiTheme="minorHAnsi" w:cstheme="minorHAnsi"/>
                <w:lang w:val="en-GB"/>
              </w:rPr>
              <w:t xml:space="preserve"> worked out an arrangement with a family friend who volunteered to care for baby full-time while </w:t>
            </w:r>
            <w:proofErr w:type="spellStart"/>
            <w:r w:rsidRPr="00B375CA">
              <w:rPr>
                <w:rFonts w:asciiTheme="minorHAnsi" w:hAnsiTheme="minorHAnsi" w:cstheme="minorHAnsi"/>
                <w:lang w:val="en-GB"/>
              </w:rPr>
              <w:t>Hudah</w:t>
            </w:r>
            <w:proofErr w:type="spellEnd"/>
            <w:r w:rsidRPr="00B375CA">
              <w:rPr>
                <w:rFonts w:asciiTheme="minorHAnsi" w:hAnsiTheme="minorHAnsi" w:cstheme="minorHAnsi"/>
                <w:lang w:val="en-GB"/>
              </w:rPr>
              <w:t xml:space="preserve"> stayed elsewhere at the rented place. This arrangement allowed </w:t>
            </w:r>
            <w:proofErr w:type="spellStart"/>
            <w:r w:rsidRPr="00B375CA">
              <w:rPr>
                <w:rFonts w:asciiTheme="minorHAnsi" w:hAnsiTheme="minorHAnsi" w:cstheme="minorHAnsi"/>
                <w:lang w:val="en-GB"/>
              </w:rPr>
              <w:t>Hudah</w:t>
            </w:r>
            <w:proofErr w:type="spellEnd"/>
            <w:r w:rsidRPr="00B375CA">
              <w:rPr>
                <w:rFonts w:asciiTheme="minorHAnsi" w:hAnsiTheme="minorHAnsi" w:cstheme="minorHAnsi"/>
                <w:lang w:val="en-GB"/>
              </w:rPr>
              <w:t xml:space="preserve"> to have stable housing and subsequently secure employment</w:t>
            </w:r>
            <w:r w:rsidR="00FD5716" w:rsidRPr="00B375CA">
              <w:rPr>
                <w:rFonts w:asciiTheme="minorHAnsi" w:hAnsiTheme="minorHAnsi" w:cstheme="minorHAnsi"/>
                <w:lang w:val="en-GB"/>
              </w:rPr>
              <w:t>.</w:t>
            </w:r>
            <w:r w:rsidRPr="00B375CA">
              <w:rPr>
                <w:rFonts w:asciiTheme="minorHAnsi" w:hAnsiTheme="minorHAnsi" w:cstheme="minorHAnsi"/>
                <w:lang w:val="en-GB"/>
              </w:rPr>
              <w:t xml:space="preserve"> </w:t>
            </w:r>
            <w:r w:rsidR="00FD5716" w:rsidRPr="00B375CA">
              <w:rPr>
                <w:rFonts w:asciiTheme="minorHAnsi" w:hAnsiTheme="minorHAnsi" w:cstheme="minorHAnsi"/>
                <w:lang w:val="en-GB"/>
              </w:rPr>
              <w:t>Y</w:t>
            </w:r>
            <w:r w:rsidRPr="00B375CA">
              <w:rPr>
                <w:rFonts w:asciiTheme="minorHAnsi" w:hAnsiTheme="minorHAnsi" w:cstheme="minorHAnsi"/>
                <w:lang w:val="en-GB"/>
              </w:rPr>
              <w:t xml:space="preserve">et it </w:t>
            </w:r>
            <w:r w:rsidR="00FD5716" w:rsidRPr="00B375CA">
              <w:rPr>
                <w:rFonts w:asciiTheme="minorHAnsi" w:hAnsiTheme="minorHAnsi" w:cstheme="minorHAnsi"/>
                <w:lang w:val="en-GB"/>
              </w:rPr>
              <w:t xml:space="preserve">meant she </w:t>
            </w:r>
            <w:r w:rsidR="002C6039" w:rsidRPr="00B375CA">
              <w:rPr>
                <w:rFonts w:asciiTheme="minorHAnsi" w:hAnsiTheme="minorHAnsi" w:cstheme="minorHAnsi"/>
                <w:lang w:val="en-GB"/>
              </w:rPr>
              <w:t xml:space="preserve">was </w:t>
            </w:r>
            <w:r w:rsidRPr="00B375CA">
              <w:rPr>
                <w:rFonts w:asciiTheme="minorHAnsi" w:hAnsiTheme="minorHAnsi" w:cstheme="minorHAnsi"/>
                <w:lang w:val="en-GB"/>
              </w:rPr>
              <w:t>temporarily separated from her young child. </w:t>
            </w:r>
          </w:p>
          <w:p w14:paraId="062D24D4" w14:textId="41C1335B" w:rsidR="00CC4B5C" w:rsidRPr="00B375CA" w:rsidRDefault="00CC4B5C" w:rsidP="00FD5716">
            <w:pPr>
              <w:spacing w:before="120" w:after="120" w:line="288" w:lineRule="auto"/>
              <w:jc w:val="both"/>
              <w:rPr>
                <w:rFonts w:asciiTheme="minorHAnsi" w:hAnsiTheme="minorHAnsi" w:cstheme="minorHAnsi"/>
                <w:lang w:val="en-GB"/>
              </w:rPr>
            </w:pPr>
            <w:proofErr w:type="spellStart"/>
            <w:r w:rsidRPr="00B375CA">
              <w:rPr>
                <w:rFonts w:asciiTheme="minorHAnsi" w:hAnsiTheme="minorHAnsi" w:cstheme="minorHAnsi"/>
                <w:lang w:val="en-GB"/>
              </w:rPr>
              <w:t>Hudah's</w:t>
            </w:r>
            <w:proofErr w:type="spellEnd"/>
            <w:r w:rsidRPr="00B375CA">
              <w:rPr>
                <w:rFonts w:asciiTheme="minorHAnsi" w:hAnsiTheme="minorHAnsi" w:cstheme="minorHAnsi"/>
                <w:lang w:val="en-GB"/>
              </w:rPr>
              <w:t xml:space="preserve"> application to rent a</w:t>
            </w:r>
            <w:r w:rsidR="00FD5716" w:rsidRPr="00B375CA">
              <w:rPr>
                <w:rFonts w:asciiTheme="minorHAnsi" w:hAnsiTheme="minorHAnsi" w:cstheme="minorHAnsi"/>
                <w:lang w:val="en-GB"/>
              </w:rPr>
              <w:t>n</w:t>
            </w:r>
            <w:r w:rsidRPr="00B375CA">
              <w:rPr>
                <w:rFonts w:asciiTheme="minorHAnsi" w:hAnsiTheme="minorHAnsi" w:cstheme="minorHAnsi"/>
                <w:lang w:val="en-GB"/>
              </w:rPr>
              <w:t xml:space="preserve"> HDB </w:t>
            </w:r>
            <w:r w:rsidR="00FD5716" w:rsidRPr="00B375CA">
              <w:rPr>
                <w:rFonts w:asciiTheme="minorHAnsi" w:hAnsiTheme="minorHAnsi" w:cstheme="minorHAnsi"/>
                <w:lang w:val="en-GB"/>
              </w:rPr>
              <w:t xml:space="preserve">flat was approved 8 months after the birth of her baby, </w:t>
            </w:r>
            <w:r w:rsidRPr="00B375CA">
              <w:rPr>
                <w:rFonts w:asciiTheme="minorHAnsi" w:hAnsiTheme="minorHAnsi" w:cstheme="minorHAnsi"/>
                <w:lang w:val="en-GB"/>
              </w:rPr>
              <w:t xml:space="preserve">largely </w:t>
            </w:r>
            <w:r w:rsidR="00FD5716" w:rsidRPr="00B375CA">
              <w:rPr>
                <w:rFonts w:asciiTheme="minorHAnsi" w:hAnsiTheme="minorHAnsi" w:cstheme="minorHAnsi"/>
                <w:lang w:val="en-GB"/>
              </w:rPr>
              <w:t xml:space="preserve">due to her appeal to her </w:t>
            </w:r>
            <w:r w:rsidRPr="00B375CA">
              <w:rPr>
                <w:rFonts w:asciiTheme="minorHAnsi" w:hAnsiTheme="minorHAnsi" w:cstheme="minorHAnsi"/>
                <w:lang w:val="en-GB"/>
              </w:rPr>
              <w:t xml:space="preserve">MP. </w:t>
            </w:r>
            <w:r w:rsidR="00FD5716" w:rsidRPr="00B375CA">
              <w:rPr>
                <w:rFonts w:asciiTheme="minorHAnsi" w:hAnsiTheme="minorHAnsi" w:cstheme="minorHAnsi"/>
                <w:lang w:val="en-GB"/>
              </w:rPr>
              <w:t xml:space="preserve">The </w:t>
            </w:r>
            <w:r w:rsidRPr="00B375CA">
              <w:rPr>
                <w:rFonts w:asciiTheme="minorHAnsi" w:hAnsiTheme="minorHAnsi" w:cstheme="minorHAnsi"/>
                <w:lang w:val="en-GB"/>
              </w:rPr>
              <w:t>prolonged housing stress and separation from her child</w:t>
            </w:r>
            <w:r w:rsidR="00FD5716" w:rsidRPr="00B375CA">
              <w:rPr>
                <w:rFonts w:asciiTheme="minorHAnsi" w:hAnsiTheme="minorHAnsi" w:cstheme="minorHAnsi"/>
                <w:lang w:val="en-GB"/>
              </w:rPr>
              <w:t xml:space="preserve"> caused her </w:t>
            </w:r>
            <w:r w:rsidRPr="00B375CA">
              <w:rPr>
                <w:rFonts w:asciiTheme="minorHAnsi" w:hAnsiTheme="minorHAnsi" w:cstheme="minorHAnsi"/>
                <w:lang w:val="en-GB"/>
              </w:rPr>
              <w:t xml:space="preserve">mental health </w:t>
            </w:r>
            <w:r w:rsidR="00FD5716" w:rsidRPr="00B375CA">
              <w:rPr>
                <w:rFonts w:asciiTheme="minorHAnsi" w:hAnsiTheme="minorHAnsi" w:cstheme="minorHAnsi"/>
                <w:lang w:val="en-GB"/>
              </w:rPr>
              <w:t xml:space="preserve">to </w:t>
            </w:r>
            <w:r w:rsidRPr="00B375CA">
              <w:rPr>
                <w:rFonts w:asciiTheme="minorHAnsi" w:hAnsiTheme="minorHAnsi" w:cstheme="minorHAnsi"/>
                <w:lang w:val="en-GB"/>
              </w:rPr>
              <w:t>suffer</w:t>
            </w:r>
            <w:r w:rsidR="00FD5716" w:rsidRPr="00B375CA">
              <w:rPr>
                <w:rFonts w:asciiTheme="minorHAnsi" w:hAnsiTheme="minorHAnsi" w:cstheme="minorHAnsi"/>
                <w:lang w:val="en-GB"/>
              </w:rPr>
              <w:t>,</w:t>
            </w:r>
            <w:r w:rsidRPr="00B375CA">
              <w:rPr>
                <w:rFonts w:asciiTheme="minorHAnsi" w:hAnsiTheme="minorHAnsi" w:cstheme="minorHAnsi"/>
                <w:lang w:val="en-GB"/>
              </w:rPr>
              <w:t xml:space="preserve"> and she exhibited signs of postnatal depression and anxiety.</w:t>
            </w:r>
          </w:p>
        </w:tc>
      </w:tr>
    </w:tbl>
    <w:p w14:paraId="1DDC1E1A" w14:textId="77777777" w:rsidR="00E56EF9" w:rsidRPr="00B375CA" w:rsidRDefault="00E56EF9" w:rsidP="00BE547E">
      <w:pPr>
        <w:spacing w:before="120" w:after="120" w:line="288" w:lineRule="auto"/>
        <w:jc w:val="both"/>
        <w:rPr>
          <w:rFonts w:asciiTheme="minorHAnsi" w:hAnsiTheme="minorHAnsi" w:cstheme="minorHAnsi"/>
        </w:rPr>
      </w:pPr>
    </w:p>
    <w:p w14:paraId="207B93AE" w14:textId="22B1E65E" w:rsidR="00602DBC" w:rsidRPr="00B375CA" w:rsidRDefault="00E56EF9" w:rsidP="00711678">
      <w:pPr>
        <w:pStyle w:val="ListParagraph"/>
        <w:numPr>
          <w:ilvl w:val="0"/>
          <w:numId w:val="14"/>
        </w:numPr>
        <w:spacing w:before="120" w:after="120" w:line="288" w:lineRule="auto"/>
        <w:jc w:val="both"/>
        <w:rPr>
          <w:rFonts w:asciiTheme="minorHAnsi" w:hAnsiTheme="minorHAnsi" w:cstheme="minorHAnsi"/>
          <w:b/>
          <w:bCs/>
        </w:rPr>
      </w:pPr>
      <w:r w:rsidRPr="00B375CA">
        <w:rPr>
          <w:rFonts w:asciiTheme="minorHAnsi" w:hAnsiTheme="minorHAnsi" w:cstheme="minorHAnsi"/>
          <w:b/>
          <w:bCs/>
        </w:rPr>
        <w:t>Our recommendations:</w:t>
      </w:r>
    </w:p>
    <w:p w14:paraId="3FDD3195" w14:textId="59A9BE06" w:rsidR="0083674D" w:rsidRPr="00B375CA" w:rsidRDefault="002503BC" w:rsidP="00711678">
      <w:pPr>
        <w:pStyle w:val="ListParagraph"/>
        <w:numPr>
          <w:ilvl w:val="0"/>
          <w:numId w:val="30"/>
        </w:numPr>
        <w:spacing w:before="120" w:after="120" w:line="288" w:lineRule="auto"/>
        <w:jc w:val="both"/>
        <w:rPr>
          <w:rFonts w:asciiTheme="minorHAnsi" w:hAnsiTheme="minorHAnsi" w:cstheme="minorHAnsi"/>
        </w:rPr>
      </w:pPr>
      <w:r w:rsidRPr="00B375CA">
        <w:rPr>
          <w:rFonts w:asciiTheme="minorHAnsi" w:hAnsiTheme="minorHAnsi" w:cstheme="minorHAnsi"/>
        </w:rPr>
        <w:t>Under the Public Housing Rental scheme, accept applications from single unmarried women who are in the last trimester of pregnancy.</w:t>
      </w:r>
      <w:r w:rsidR="00046E25" w:rsidRPr="00B375CA">
        <w:rPr>
          <w:rFonts w:asciiTheme="minorHAnsi" w:hAnsiTheme="minorHAnsi" w:cstheme="minorHAnsi"/>
        </w:rPr>
        <w:t xml:space="preserve"> Create clear application pathways especially for those between 17 to 21 years old.</w:t>
      </w:r>
      <w:r w:rsidR="006B43BA" w:rsidRPr="00B375CA">
        <w:rPr>
          <w:rFonts w:asciiTheme="minorHAnsi" w:hAnsiTheme="minorHAnsi" w:cstheme="minorHAnsi"/>
        </w:rPr>
        <w:t xml:space="preserve"> Expedite processing time to under 3 months where possible.</w:t>
      </w:r>
    </w:p>
    <w:p w14:paraId="17D0143A" w14:textId="62746406" w:rsidR="00046E25" w:rsidRPr="00B375CA" w:rsidRDefault="00046E25" w:rsidP="00711678">
      <w:pPr>
        <w:pStyle w:val="ListParagraph"/>
        <w:numPr>
          <w:ilvl w:val="0"/>
          <w:numId w:val="30"/>
        </w:numPr>
        <w:spacing w:before="120" w:after="120" w:line="288" w:lineRule="auto"/>
        <w:jc w:val="both"/>
        <w:rPr>
          <w:rFonts w:asciiTheme="minorHAnsi" w:hAnsiTheme="minorHAnsi" w:cstheme="minorHAnsi"/>
        </w:rPr>
      </w:pPr>
      <w:r w:rsidRPr="00B375CA">
        <w:rPr>
          <w:rFonts w:asciiTheme="minorHAnsi" w:hAnsiTheme="minorHAnsi" w:cstheme="minorHAnsi"/>
        </w:rPr>
        <w:t>Enhance state-funded women’s shelters to meet the needs of pregnant residents, and to allocate a small percentage of vacancies for pregnant women and those in the immediate post-birth period.</w:t>
      </w:r>
    </w:p>
    <w:sectPr w:rsidR="00046E25" w:rsidRPr="00B375CA" w:rsidSect="00111DBE">
      <w:headerReference w:type="default" r:id="rId10"/>
      <w:footerReference w:type="default" r:id="rId1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186E6" w14:textId="77777777" w:rsidR="00111DBE" w:rsidRDefault="00111DBE" w:rsidP="002C6F9B">
      <w:pPr>
        <w:spacing w:line="240" w:lineRule="auto"/>
      </w:pPr>
      <w:r>
        <w:separator/>
      </w:r>
    </w:p>
  </w:endnote>
  <w:endnote w:type="continuationSeparator" w:id="0">
    <w:p w14:paraId="1A7F34F7" w14:textId="77777777" w:rsidR="00111DBE" w:rsidRDefault="00111DBE" w:rsidP="002C6F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ITCAvantGardePro-Bk">
    <w:altName w:val="Calibri"/>
    <w:panose1 w:val="020B0604020202020204"/>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uli">
    <w:altName w:val="Calibri"/>
    <w:panose1 w:val="00000500000000000000"/>
    <w:charset w:val="4D"/>
    <w:family w:val="auto"/>
    <w:pitch w:val="variable"/>
    <w:sig w:usb0="20000007" w:usb1="00000001" w:usb2="00000000" w:usb3="00000000" w:csb0="0000019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roNew-Bold">
    <w:altName w:val="Calibri"/>
    <w:panose1 w:val="020B0604020202020204"/>
    <w:charset w:val="00"/>
    <w:family w:val="swiss"/>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290800"/>
      <w:docPartObj>
        <w:docPartGallery w:val="Page Numbers (Bottom of Page)"/>
        <w:docPartUnique/>
      </w:docPartObj>
    </w:sdtPr>
    <w:sdtEndPr>
      <w:rPr>
        <w:noProof/>
      </w:rPr>
    </w:sdtEndPr>
    <w:sdtContent>
      <w:p w14:paraId="574652EA" w14:textId="77777777" w:rsidR="00836DE0" w:rsidRDefault="00836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E7ACFB" w14:textId="77777777" w:rsidR="00836DE0" w:rsidRDefault="00836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EAE3D" w14:textId="77777777" w:rsidR="00111DBE" w:rsidRDefault="00111DBE" w:rsidP="002C6F9B">
      <w:pPr>
        <w:spacing w:line="240" w:lineRule="auto"/>
      </w:pPr>
      <w:r>
        <w:separator/>
      </w:r>
    </w:p>
  </w:footnote>
  <w:footnote w:type="continuationSeparator" w:id="0">
    <w:p w14:paraId="7295D9E1" w14:textId="77777777" w:rsidR="00111DBE" w:rsidRDefault="00111DBE" w:rsidP="002C6F9B">
      <w:pPr>
        <w:spacing w:line="240" w:lineRule="auto"/>
      </w:pPr>
      <w:r>
        <w:continuationSeparator/>
      </w:r>
    </w:p>
  </w:footnote>
  <w:footnote w:id="1">
    <w:p w14:paraId="7B8B668B" w14:textId="77777777" w:rsidR="005F18F7" w:rsidRPr="00732A7B" w:rsidRDefault="005F18F7">
      <w:pPr>
        <w:pStyle w:val="FootnoteText"/>
      </w:pPr>
      <w:r w:rsidRPr="00B05193">
        <w:footnoteRef/>
      </w:r>
      <w:r w:rsidRPr="00C338F7">
        <w:t xml:space="preserve"> </w:t>
      </w:r>
      <w:r w:rsidRPr="00B05193">
        <w:t xml:space="preserve">See, for example, Elizabeth Hill and Marian Bird, “COVID-19 is likely to worsen gender inequality in Asia” </w:t>
      </w:r>
      <w:r w:rsidRPr="00B05193">
        <w:rPr>
          <w:i/>
          <w:iCs/>
        </w:rPr>
        <w:t>Channel NewsAsia</w:t>
      </w:r>
      <w:r w:rsidRPr="00B05193">
        <w:t xml:space="preserve"> (5 July 2020).</w:t>
      </w:r>
    </w:p>
  </w:footnote>
  <w:footnote w:id="2">
    <w:p w14:paraId="5EB09485" w14:textId="77777777" w:rsidR="00DD0549" w:rsidRDefault="00DD0549" w:rsidP="00DD0549">
      <w:pPr>
        <w:pStyle w:val="FootnoteText"/>
      </w:pPr>
      <w:r>
        <w:rPr>
          <w:rStyle w:val="FootnoteReference"/>
        </w:rPr>
        <w:footnoteRef/>
      </w:r>
      <w:r>
        <w:t xml:space="preserve"> </w:t>
      </w:r>
      <w:r w:rsidRPr="00023510">
        <w:t xml:space="preserve">Chan, S.Y., </w:t>
      </w:r>
      <w:proofErr w:type="spellStart"/>
      <w:r w:rsidRPr="00023510">
        <w:t>Ngoh</w:t>
      </w:r>
      <w:proofErr w:type="spellEnd"/>
      <w:r w:rsidRPr="00023510">
        <w:t xml:space="preserve">, Z.M., Ong, Z.Y. </w:t>
      </w:r>
      <w:r w:rsidRPr="00265433">
        <w:rPr>
          <w:i/>
          <w:iCs/>
        </w:rPr>
        <w:t>et al.</w:t>
      </w:r>
      <w:r w:rsidRPr="00023510">
        <w:t xml:space="preserve"> The influence of early-life adversity on the coupling of structural and functional brain connectivity across childhood. </w:t>
      </w:r>
      <w:r w:rsidRPr="00265433">
        <w:rPr>
          <w:i/>
          <w:iCs/>
        </w:rPr>
        <w:t>Nat. Mental Health</w:t>
      </w:r>
      <w:r w:rsidRPr="00023510">
        <w:t xml:space="preserve"> 2, 52–62 (2024).</w:t>
      </w:r>
      <w:r>
        <w:t xml:space="preserve"> </w:t>
      </w:r>
      <w:r w:rsidRPr="00023510">
        <w:t>https://doi.org/10.1038/s44220-023-00162-5</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5BA36" w14:textId="77777777" w:rsidR="00E56EF9" w:rsidRDefault="00C86EA4" w:rsidP="008C572E">
    <w:pPr>
      <w:spacing w:line="240" w:lineRule="auto"/>
      <w:jc w:val="right"/>
      <w:rPr>
        <w:rFonts w:ascii="Muli" w:hAnsi="Muli" w:cstheme="minorHAnsi"/>
        <w:color w:val="1A1A1A"/>
        <w:sz w:val="18"/>
        <w:szCs w:val="18"/>
      </w:rPr>
    </w:pPr>
    <w:r>
      <w:rPr>
        <w:rFonts w:ascii="Muli" w:hAnsi="Muli" w:cstheme="minorHAnsi"/>
        <w:color w:val="1A1A1A"/>
        <w:sz w:val="18"/>
        <w:szCs w:val="18"/>
      </w:rPr>
      <w:t>CEDAW Shadow Report</w:t>
    </w:r>
  </w:p>
  <w:p w14:paraId="16759478" w14:textId="49AF2DF2" w:rsidR="008C572E" w:rsidRPr="00E56EF9" w:rsidRDefault="008C572E" w:rsidP="008C572E">
    <w:pPr>
      <w:spacing w:line="240" w:lineRule="auto"/>
      <w:jc w:val="right"/>
      <w:rPr>
        <w:rFonts w:ascii="Muli" w:hAnsi="Muli" w:cstheme="minorHAnsi"/>
        <w:color w:val="1A1A1A"/>
        <w:sz w:val="18"/>
        <w:szCs w:val="18"/>
      </w:rPr>
    </w:pPr>
    <w:r>
      <w:rPr>
        <w:rFonts w:ascii="Muli" w:hAnsi="Muli" w:cstheme="minorHAnsi"/>
        <w:color w:val="1A1A1A"/>
        <w:sz w:val="18"/>
        <w:szCs w:val="18"/>
      </w:rPr>
      <w:t xml:space="preserve">Safe Place </w:t>
    </w:r>
    <w:r w:rsidR="00BE5DFA">
      <w:rPr>
        <w:rFonts w:ascii="Muli" w:hAnsi="Muli" w:cstheme="minorHAnsi"/>
        <w:color w:val="1A1A1A"/>
        <w:sz w:val="18"/>
        <w:szCs w:val="18"/>
      </w:rPr>
      <w:t>–</w:t>
    </w:r>
    <w:r>
      <w:rPr>
        <w:rFonts w:ascii="Muli" w:hAnsi="Muli" w:cstheme="minorHAnsi"/>
        <w:color w:val="1A1A1A"/>
        <w:sz w:val="18"/>
        <w:szCs w:val="18"/>
      </w:rPr>
      <w:t xml:space="preserve"> </w:t>
    </w:r>
    <w:r w:rsidR="00BE5DFA" w:rsidRPr="00BE5DFA">
      <w:rPr>
        <w:rFonts w:ascii="Muli" w:hAnsi="Muli" w:cstheme="minorHAnsi"/>
        <w:color w:val="1A1A1A"/>
        <w:sz w:val="18"/>
        <w:szCs w:val="18"/>
      </w:rPr>
      <w:t xml:space="preserve">April </w:t>
    </w:r>
    <w:r w:rsidR="00C86EA4" w:rsidRPr="00BE5DFA">
      <w:rPr>
        <w:rFonts w:ascii="Muli" w:hAnsi="Muli" w:cstheme="minorHAnsi"/>
        <w:color w:val="1A1A1A"/>
        <w:sz w:val="18"/>
        <w:szCs w:val="18"/>
      </w:rPr>
      <w:t>2024</w:t>
    </w:r>
  </w:p>
  <w:p w14:paraId="37CD73D2" w14:textId="77777777" w:rsidR="00E56EF9" w:rsidRDefault="00E56E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262F1"/>
    <w:multiLevelType w:val="hybridMultilevel"/>
    <w:tmpl w:val="1C2C089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06383FE0"/>
    <w:multiLevelType w:val="hybridMultilevel"/>
    <w:tmpl w:val="6D5C01E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671AB7"/>
    <w:multiLevelType w:val="hybridMultilevel"/>
    <w:tmpl w:val="24483322"/>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E8777C"/>
    <w:multiLevelType w:val="hybridMultilevel"/>
    <w:tmpl w:val="920655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BC27E6"/>
    <w:multiLevelType w:val="hybridMultilevel"/>
    <w:tmpl w:val="99B09104"/>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FB6DE0"/>
    <w:multiLevelType w:val="hybridMultilevel"/>
    <w:tmpl w:val="2A94ECD2"/>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18551BAE"/>
    <w:multiLevelType w:val="hybridMultilevel"/>
    <w:tmpl w:val="EB06E1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B9F60E2"/>
    <w:multiLevelType w:val="hybridMultilevel"/>
    <w:tmpl w:val="33BC29D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1C5A50A0"/>
    <w:multiLevelType w:val="hybridMultilevel"/>
    <w:tmpl w:val="A46C380E"/>
    <w:lvl w:ilvl="0" w:tplc="0409001B">
      <w:start w:val="1"/>
      <w:numFmt w:val="lowerRoman"/>
      <w:lvlText w:val="%1."/>
      <w:lvlJc w:val="righ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D783AB7"/>
    <w:multiLevelType w:val="hybridMultilevel"/>
    <w:tmpl w:val="082A9CD8"/>
    <w:lvl w:ilvl="0" w:tplc="04090019">
      <w:start w:val="1"/>
      <w:numFmt w:val="lowerLetter"/>
      <w:lvlText w:val="%1."/>
      <w:lvlJc w:val="left"/>
      <w:pPr>
        <w:ind w:left="108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EE4424B"/>
    <w:multiLevelType w:val="hybridMultilevel"/>
    <w:tmpl w:val="CD90B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EEA20FD"/>
    <w:multiLevelType w:val="hybridMultilevel"/>
    <w:tmpl w:val="262CB1B2"/>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4435F98"/>
    <w:multiLevelType w:val="hybridMultilevel"/>
    <w:tmpl w:val="DCEC07BE"/>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B3959AE"/>
    <w:multiLevelType w:val="hybridMultilevel"/>
    <w:tmpl w:val="7610D3E0"/>
    <w:lvl w:ilvl="0" w:tplc="04090015">
      <w:start w:val="1"/>
      <w:numFmt w:val="upperLetter"/>
      <w:lvlText w:val="%1."/>
      <w:lvlJc w:val="left"/>
      <w:pPr>
        <w:ind w:left="720" w:hanging="360"/>
      </w:pPr>
      <w:rPr>
        <w:rFont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4"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5" w15:restartNumberingAfterBreak="0">
    <w:nsid w:val="36CB56F5"/>
    <w:multiLevelType w:val="multilevel"/>
    <w:tmpl w:val="1314615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6" w15:restartNumberingAfterBreak="0">
    <w:nsid w:val="3BBB4279"/>
    <w:multiLevelType w:val="hybridMultilevel"/>
    <w:tmpl w:val="D3AAADF4"/>
    <w:lvl w:ilvl="0" w:tplc="FFFFFFFF">
      <w:start w:val="1"/>
      <w:numFmt w:val="decimal"/>
      <w:lvlText w:val="%1."/>
      <w:lvlJc w:val="left"/>
      <w:pPr>
        <w:ind w:left="360" w:hanging="360"/>
      </w:pPr>
    </w:lvl>
    <w:lvl w:ilvl="1" w:tplc="0409001B">
      <w:start w:val="1"/>
      <w:numFmt w:val="lowerRoman"/>
      <w:lvlText w:val="%2."/>
      <w:lvlJc w:val="righ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BE860C6"/>
    <w:multiLevelType w:val="multilevel"/>
    <w:tmpl w:val="0409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8" w15:restartNumberingAfterBreak="0">
    <w:nsid w:val="47216F64"/>
    <w:multiLevelType w:val="hybridMultilevel"/>
    <w:tmpl w:val="62E4314C"/>
    <w:lvl w:ilvl="0" w:tplc="04090019">
      <w:start w:val="1"/>
      <w:numFmt w:val="lowerLetter"/>
      <w:lvlText w:val="%1."/>
      <w:lvlJc w:val="left"/>
      <w:pPr>
        <w:ind w:left="72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73E479D"/>
    <w:multiLevelType w:val="hybridMultilevel"/>
    <w:tmpl w:val="C79094C2"/>
    <w:lvl w:ilvl="0" w:tplc="459CEA44">
      <w:numFmt w:val="bullet"/>
      <w:lvlText w:val="-"/>
      <w:lvlJc w:val="left"/>
      <w:pPr>
        <w:ind w:left="720" w:hanging="360"/>
      </w:pPr>
      <w:rPr>
        <w:rFonts w:ascii="ITCAvantGardePro-Bk" w:eastAsiaTheme="minorEastAsia" w:hAnsi="ITCAvantGardePro-Bk" w:cs="ITCAvantGardePro-B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1776B"/>
    <w:multiLevelType w:val="hybridMultilevel"/>
    <w:tmpl w:val="28F6D52E"/>
    <w:lvl w:ilvl="0" w:tplc="04090015">
      <w:start w:val="1"/>
      <w:numFmt w:val="upperLetter"/>
      <w:lvlText w:val="%1."/>
      <w:lvlJc w:val="left"/>
      <w:pPr>
        <w:ind w:left="720" w:hanging="360"/>
      </w:pPr>
      <w:rPr>
        <w:rFont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15:restartNumberingAfterBreak="0">
    <w:nsid w:val="57534AA7"/>
    <w:multiLevelType w:val="hybridMultilevel"/>
    <w:tmpl w:val="634026F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2" w15:restartNumberingAfterBreak="0">
    <w:nsid w:val="57634356"/>
    <w:multiLevelType w:val="hybridMultilevel"/>
    <w:tmpl w:val="C16CF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C637E4"/>
    <w:multiLevelType w:val="hybridMultilevel"/>
    <w:tmpl w:val="09822158"/>
    <w:lvl w:ilvl="0" w:tplc="A8287950">
      <w:start w:val="1"/>
      <w:numFmt w:val="upperLetter"/>
      <w:lvlText w:val="%1."/>
      <w:lvlJc w:val="left"/>
      <w:pPr>
        <w:ind w:left="720" w:hanging="360"/>
      </w:pPr>
      <w:rPr>
        <w:rFonts w:ascii="Muli" w:eastAsiaTheme="minorEastAsia" w:hAnsi="Mul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304DB0"/>
    <w:multiLevelType w:val="hybridMultilevel"/>
    <w:tmpl w:val="318641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3573F1"/>
    <w:multiLevelType w:val="hybridMultilevel"/>
    <w:tmpl w:val="547C9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2214A33"/>
    <w:multiLevelType w:val="hybridMultilevel"/>
    <w:tmpl w:val="4820604E"/>
    <w:lvl w:ilvl="0" w:tplc="4809000F">
      <w:start w:val="1"/>
      <w:numFmt w:val="decimal"/>
      <w:lvlText w:val="%1."/>
      <w:lvlJc w:val="left"/>
      <w:pPr>
        <w:ind w:left="360" w:hanging="360"/>
      </w:pPr>
    </w:lvl>
    <w:lvl w:ilvl="1" w:tplc="48090019">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27" w15:restartNumberingAfterBreak="0">
    <w:nsid w:val="62A105B0"/>
    <w:multiLevelType w:val="hybridMultilevel"/>
    <w:tmpl w:val="BC967CC8"/>
    <w:lvl w:ilvl="0" w:tplc="7B341256">
      <w:start w:val="1"/>
      <w:numFmt w:val="bullet"/>
      <w:lvlText w:val=""/>
      <w:lvlJc w:val="left"/>
      <w:pPr>
        <w:ind w:left="720" w:hanging="360"/>
      </w:pPr>
      <w:rPr>
        <w:rFonts w:ascii="Symbol" w:hAnsi="Symbol"/>
      </w:rPr>
    </w:lvl>
    <w:lvl w:ilvl="1" w:tplc="CCC88C16">
      <w:start w:val="1"/>
      <w:numFmt w:val="bullet"/>
      <w:lvlText w:val=""/>
      <w:lvlJc w:val="left"/>
      <w:pPr>
        <w:ind w:left="720" w:hanging="360"/>
      </w:pPr>
      <w:rPr>
        <w:rFonts w:ascii="Symbol" w:hAnsi="Symbol"/>
      </w:rPr>
    </w:lvl>
    <w:lvl w:ilvl="2" w:tplc="B1A44D30">
      <w:start w:val="1"/>
      <w:numFmt w:val="bullet"/>
      <w:lvlText w:val=""/>
      <w:lvlJc w:val="left"/>
      <w:pPr>
        <w:ind w:left="720" w:hanging="360"/>
      </w:pPr>
      <w:rPr>
        <w:rFonts w:ascii="Symbol" w:hAnsi="Symbol"/>
      </w:rPr>
    </w:lvl>
    <w:lvl w:ilvl="3" w:tplc="AAC6FE0E">
      <w:start w:val="1"/>
      <w:numFmt w:val="bullet"/>
      <w:lvlText w:val=""/>
      <w:lvlJc w:val="left"/>
      <w:pPr>
        <w:ind w:left="720" w:hanging="360"/>
      </w:pPr>
      <w:rPr>
        <w:rFonts w:ascii="Symbol" w:hAnsi="Symbol"/>
      </w:rPr>
    </w:lvl>
    <w:lvl w:ilvl="4" w:tplc="F94EF24C">
      <w:start w:val="1"/>
      <w:numFmt w:val="bullet"/>
      <w:lvlText w:val=""/>
      <w:lvlJc w:val="left"/>
      <w:pPr>
        <w:ind w:left="720" w:hanging="360"/>
      </w:pPr>
      <w:rPr>
        <w:rFonts w:ascii="Symbol" w:hAnsi="Symbol"/>
      </w:rPr>
    </w:lvl>
    <w:lvl w:ilvl="5" w:tplc="F40862B0">
      <w:start w:val="1"/>
      <w:numFmt w:val="bullet"/>
      <w:lvlText w:val=""/>
      <w:lvlJc w:val="left"/>
      <w:pPr>
        <w:ind w:left="720" w:hanging="360"/>
      </w:pPr>
      <w:rPr>
        <w:rFonts w:ascii="Symbol" w:hAnsi="Symbol"/>
      </w:rPr>
    </w:lvl>
    <w:lvl w:ilvl="6" w:tplc="5A5018AE">
      <w:start w:val="1"/>
      <w:numFmt w:val="bullet"/>
      <w:lvlText w:val=""/>
      <w:lvlJc w:val="left"/>
      <w:pPr>
        <w:ind w:left="720" w:hanging="360"/>
      </w:pPr>
      <w:rPr>
        <w:rFonts w:ascii="Symbol" w:hAnsi="Symbol"/>
      </w:rPr>
    </w:lvl>
    <w:lvl w:ilvl="7" w:tplc="2ED4D788">
      <w:start w:val="1"/>
      <w:numFmt w:val="bullet"/>
      <w:lvlText w:val=""/>
      <w:lvlJc w:val="left"/>
      <w:pPr>
        <w:ind w:left="720" w:hanging="360"/>
      </w:pPr>
      <w:rPr>
        <w:rFonts w:ascii="Symbol" w:hAnsi="Symbol"/>
      </w:rPr>
    </w:lvl>
    <w:lvl w:ilvl="8" w:tplc="1A127C54">
      <w:start w:val="1"/>
      <w:numFmt w:val="bullet"/>
      <w:lvlText w:val=""/>
      <w:lvlJc w:val="left"/>
      <w:pPr>
        <w:ind w:left="720" w:hanging="360"/>
      </w:pPr>
      <w:rPr>
        <w:rFonts w:ascii="Symbol" w:hAnsi="Symbol"/>
      </w:rPr>
    </w:lvl>
  </w:abstractNum>
  <w:abstractNum w:abstractNumId="28" w15:restartNumberingAfterBreak="0">
    <w:nsid w:val="715C2B73"/>
    <w:multiLevelType w:val="hybridMultilevel"/>
    <w:tmpl w:val="20C47FCE"/>
    <w:lvl w:ilvl="0" w:tplc="FFFFFFFF">
      <w:start w:val="1"/>
      <w:numFmt w:val="decimal"/>
      <w:lvlText w:val="%1."/>
      <w:lvlJc w:val="lef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B582EC3"/>
    <w:multiLevelType w:val="hybridMultilevel"/>
    <w:tmpl w:val="4E5C9B12"/>
    <w:lvl w:ilvl="0" w:tplc="04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E642044"/>
    <w:multiLevelType w:val="hybridMultilevel"/>
    <w:tmpl w:val="02CCBF4A"/>
    <w:lvl w:ilvl="0" w:tplc="FC9A30CA">
      <w:start w:val="1"/>
      <w:numFmt w:val="bullet"/>
      <w:lvlText w:val=""/>
      <w:lvlJc w:val="left"/>
      <w:pPr>
        <w:ind w:left="720" w:hanging="360"/>
      </w:pPr>
      <w:rPr>
        <w:rFonts w:ascii="Symbol" w:hAnsi="Symbol"/>
      </w:rPr>
    </w:lvl>
    <w:lvl w:ilvl="1" w:tplc="3A846840">
      <w:start w:val="1"/>
      <w:numFmt w:val="bullet"/>
      <w:lvlText w:val=""/>
      <w:lvlJc w:val="left"/>
      <w:pPr>
        <w:ind w:left="720" w:hanging="360"/>
      </w:pPr>
      <w:rPr>
        <w:rFonts w:ascii="Symbol" w:hAnsi="Symbol"/>
      </w:rPr>
    </w:lvl>
    <w:lvl w:ilvl="2" w:tplc="CBD42D48">
      <w:start w:val="1"/>
      <w:numFmt w:val="bullet"/>
      <w:lvlText w:val=""/>
      <w:lvlJc w:val="left"/>
      <w:pPr>
        <w:ind w:left="720" w:hanging="360"/>
      </w:pPr>
      <w:rPr>
        <w:rFonts w:ascii="Symbol" w:hAnsi="Symbol"/>
      </w:rPr>
    </w:lvl>
    <w:lvl w:ilvl="3" w:tplc="8BA4A54E">
      <w:start w:val="1"/>
      <w:numFmt w:val="bullet"/>
      <w:lvlText w:val=""/>
      <w:lvlJc w:val="left"/>
      <w:pPr>
        <w:ind w:left="720" w:hanging="360"/>
      </w:pPr>
      <w:rPr>
        <w:rFonts w:ascii="Symbol" w:hAnsi="Symbol"/>
      </w:rPr>
    </w:lvl>
    <w:lvl w:ilvl="4" w:tplc="3DE252E6">
      <w:start w:val="1"/>
      <w:numFmt w:val="bullet"/>
      <w:lvlText w:val=""/>
      <w:lvlJc w:val="left"/>
      <w:pPr>
        <w:ind w:left="720" w:hanging="360"/>
      </w:pPr>
      <w:rPr>
        <w:rFonts w:ascii="Symbol" w:hAnsi="Symbol"/>
      </w:rPr>
    </w:lvl>
    <w:lvl w:ilvl="5" w:tplc="A9607360">
      <w:start w:val="1"/>
      <w:numFmt w:val="bullet"/>
      <w:lvlText w:val=""/>
      <w:lvlJc w:val="left"/>
      <w:pPr>
        <w:ind w:left="720" w:hanging="360"/>
      </w:pPr>
      <w:rPr>
        <w:rFonts w:ascii="Symbol" w:hAnsi="Symbol"/>
      </w:rPr>
    </w:lvl>
    <w:lvl w:ilvl="6" w:tplc="ABBE2E28">
      <w:start w:val="1"/>
      <w:numFmt w:val="bullet"/>
      <w:lvlText w:val=""/>
      <w:lvlJc w:val="left"/>
      <w:pPr>
        <w:ind w:left="720" w:hanging="360"/>
      </w:pPr>
      <w:rPr>
        <w:rFonts w:ascii="Symbol" w:hAnsi="Symbol"/>
      </w:rPr>
    </w:lvl>
    <w:lvl w:ilvl="7" w:tplc="242AE2C6">
      <w:start w:val="1"/>
      <w:numFmt w:val="bullet"/>
      <w:lvlText w:val=""/>
      <w:lvlJc w:val="left"/>
      <w:pPr>
        <w:ind w:left="720" w:hanging="360"/>
      </w:pPr>
      <w:rPr>
        <w:rFonts w:ascii="Symbol" w:hAnsi="Symbol"/>
      </w:rPr>
    </w:lvl>
    <w:lvl w:ilvl="8" w:tplc="66CE5882">
      <w:start w:val="1"/>
      <w:numFmt w:val="bullet"/>
      <w:lvlText w:val=""/>
      <w:lvlJc w:val="left"/>
      <w:pPr>
        <w:ind w:left="720" w:hanging="360"/>
      </w:pPr>
      <w:rPr>
        <w:rFonts w:ascii="Symbol" w:hAnsi="Symbol"/>
      </w:rPr>
    </w:lvl>
  </w:abstractNum>
  <w:abstractNum w:abstractNumId="31" w15:restartNumberingAfterBreak="0">
    <w:nsid w:val="7F540A92"/>
    <w:multiLevelType w:val="hybridMultilevel"/>
    <w:tmpl w:val="E904E728"/>
    <w:lvl w:ilvl="0" w:tplc="04090019">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331710931">
    <w:abstractNumId w:val="21"/>
  </w:num>
  <w:num w:numId="2" w16cid:durableId="1503088431">
    <w:abstractNumId w:val="5"/>
  </w:num>
  <w:num w:numId="3" w16cid:durableId="529531262">
    <w:abstractNumId w:val="19"/>
  </w:num>
  <w:num w:numId="4" w16cid:durableId="165633482">
    <w:abstractNumId w:val="22"/>
  </w:num>
  <w:num w:numId="5" w16cid:durableId="1512139745">
    <w:abstractNumId w:val="6"/>
  </w:num>
  <w:num w:numId="6" w16cid:durableId="1097605288">
    <w:abstractNumId w:val="23"/>
  </w:num>
  <w:num w:numId="7" w16cid:durableId="636885705">
    <w:abstractNumId w:val="0"/>
  </w:num>
  <w:num w:numId="8" w16cid:durableId="258950872">
    <w:abstractNumId w:val="7"/>
  </w:num>
  <w:num w:numId="9" w16cid:durableId="698237522">
    <w:abstractNumId w:val="20"/>
  </w:num>
  <w:num w:numId="10" w16cid:durableId="1210721889">
    <w:abstractNumId w:val="24"/>
  </w:num>
  <w:num w:numId="11" w16cid:durableId="493306369">
    <w:abstractNumId w:val="2"/>
  </w:num>
  <w:num w:numId="12" w16cid:durableId="1350833459">
    <w:abstractNumId w:val="13"/>
  </w:num>
  <w:num w:numId="13" w16cid:durableId="1250192648">
    <w:abstractNumId w:val="3"/>
  </w:num>
  <w:num w:numId="14" w16cid:durableId="1670063261">
    <w:abstractNumId w:val="26"/>
  </w:num>
  <w:num w:numId="15" w16cid:durableId="285353766">
    <w:abstractNumId w:val="11"/>
  </w:num>
  <w:num w:numId="16" w16cid:durableId="107434292">
    <w:abstractNumId w:val="28"/>
  </w:num>
  <w:num w:numId="17" w16cid:durableId="89015363">
    <w:abstractNumId w:val="29"/>
  </w:num>
  <w:num w:numId="18" w16cid:durableId="1649821802">
    <w:abstractNumId w:val="8"/>
  </w:num>
  <w:num w:numId="19" w16cid:durableId="1616671977">
    <w:abstractNumId w:val="16"/>
  </w:num>
  <w:num w:numId="20" w16cid:durableId="1890218741">
    <w:abstractNumId w:val="30"/>
  </w:num>
  <w:num w:numId="21" w16cid:durableId="352655909">
    <w:abstractNumId w:val="27"/>
  </w:num>
  <w:num w:numId="22" w16cid:durableId="1375151605">
    <w:abstractNumId w:val="25"/>
  </w:num>
  <w:num w:numId="23" w16cid:durableId="217672860">
    <w:abstractNumId w:val="12"/>
  </w:num>
  <w:num w:numId="24" w16cid:durableId="637077805">
    <w:abstractNumId w:val="1"/>
  </w:num>
  <w:num w:numId="25" w16cid:durableId="1240481940">
    <w:abstractNumId w:val="17"/>
  </w:num>
  <w:num w:numId="26" w16cid:durableId="1279334177">
    <w:abstractNumId w:val="15"/>
  </w:num>
  <w:num w:numId="27" w16cid:durableId="1218975051">
    <w:abstractNumId w:val="9"/>
  </w:num>
  <w:num w:numId="28" w16cid:durableId="668289768">
    <w:abstractNumId w:val="31"/>
  </w:num>
  <w:num w:numId="29" w16cid:durableId="495266999">
    <w:abstractNumId w:val="18"/>
  </w:num>
  <w:num w:numId="30" w16cid:durableId="1492060051">
    <w:abstractNumId w:val="4"/>
  </w:num>
  <w:num w:numId="31" w16cid:durableId="504784563">
    <w:abstractNumId w:val="10"/>
  </w:num>
  <w:num w:numId="32" w16cid:durableId="19220629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1DB"/>
    <w:rsid w:val="000028B9"/>
    <w:rsid w:val="000029A3"/>
    <w:rsid w:val="0000301D"/>
    <w:rsid w:val="00003FA2"/>
    <w:rsid w:val="00004131"/>
    <w:rsid w:val="00005EF3"/>
    <w:rsid w:val="00011388"/>
    <w:rsid w:val="00011706"/>
    <w:rsid w:val="00016C03"/>
    <w:rsid w:val="0002072B"/>
    <w:rsid w:val="000207AB"/>
    <w:rsid w:val="000207B9"/>
    <w:rsid w:val="00020B43"/>
    <w:rsid w:val="000216D1"/>
    <w:rsid w:val="0002187D"/>
    <w:rsid w:val="000232F2"/>
    <w:rsid w:val="0003105F"/>
    <w:rsid w:val="00034628"/>
    <w:rsid w:val="00035997"/>
    <w:rsid w:val="00036F0B"/>
    <w:rsid w:val="000377A4"/>
    <w:rsid w:val="00043078"/>
    <w:rsid w:val="00045AA2"/>
    <w:rsid w:val="000460B1"/>
    <w:rsid w:val="000464E0"/>
    <w:rsid w:val="00046E25"/>
    <w:rsid w:val="0004709F"/>
    <w:rsid w:val="000478C7"/>
    <w:rsid w:val="00051602"/>
    <w:rsid w:val="00055555"/>
    <w:rsid w:val="00055A4E"/>
    <w:rsid w:val="00056364"/>
    <w:rsid w:val="000565A5"/>
    <w:rsid w:val="000615B1"/>
    <w:rsid w:val="00063B81"/>
    <w:rsid w:val="00063FFC"/>
    <w:rsid w:val="000644CA"/>
    <w:rsid w:val="000652C7"/>
    <w:rsid w:val="00070D86"/>
    <w:rsid w:val="00072916"/>
    <w:rsid w:val="00072FD6"/>
    <w:rsid w:val="00073946"/>
    <w:rsid w:val="00073AF3"/>
    <w:rsid w:val="000751C4"/>
    <w:rsid w:val="00076C6B"/>
    <w:rsid w:val="00077599"/>
    <w:rsid w:val="00080ECE"/>
    <w:rsid w:val="00080FCE"/>
    <w:rsid w:val="00083158"/>
    <w:rsid w:val="000832D9"/>
    <w:rsid w:val="0008441B"/>
    <w:rsid w:val="00090AC4"/>
    <w:rsid w:val="00090CCA"/>
    <w:rsid w:val="00090E85"/>
    <w:rsid w:val="00092590"/>
    <w:rsid w:val="00097F81"/>
    <w:rsid w:val="000A078F"/>
    <w:rsid w:val="000A1E5B"/>
    <w:rsid w:val="000A27E4"/>
    <w:rsid w:val="000A2E16"/>
    <w:rsid w:val="000A59EA"/>
    <w:rsid w:val="000B1443"/>
    <w:rsid w:val="000B1538"/>
    <w:rsid w:val="000B2028"/>
    <w:rsid w:val="000B3E3E"/>
    <w:rsid w:val="000B6F24"/>
    <w:rsid w:val="000C04F4"/>
    <w:rsid w:val="000C2466"/>
    <w:rsid w:val="000D038D"/>
    <w:rsid w:val="000D2064"/>
    <w:rsid w:val="000D51EC"/>
    <w:rsid w:val="000D7023"/>
    <w:rsid w:val="000D7CC3"/>
    <w:rsid w:val="000E076E"/>
    <w:rsid w:val="000E35BD"/>
    <w:rsid w:val="000E4BD6"/>
    <w:rsid w:val="000E504E"/>
    <w:rsid w:val="000E76AF"/>
    <w:rsid w:val="000E77AB"/>
    <w:rsid w:val="000E7FE4"/>
    <w:rsid w:val="000F016D"/>
    <w:rsid w:val="000F2819"/>
    <w:rsid w:val="000F419E"/>
    <w:rsid w:val="000F4D7E"/>
    <w:rsid w:val="0010327E"/>
    <w:rsid w:val="00105EB2"/>
    <w:rsid w:val="00105F0F"/>
    <w:rsid w:val="00106563"/>
    <w:rsid w:val="00111DBE"/>
    <w:rsid w:val="00113EF1"/>
    <w:rsid w:val="001145CE"/>
    <w:rsid w:val="00114842"/>
    <w:rsid w:val="00114DDA"/>
    <w:rsid w:val="00117A89"/>
    <w:rsid w:val="00120691"/>
    <w:rsid w:val="00120A5B"/>
    <w:rsid w:val="00120C7C"/>
    <w:rsid w:val="00120FAB"/>
    <w:rsid w:val="00121A48"/>
    <w:rsid w:val="00125441"/>
    <w:rsid w:val="00125DD3"/>
    <w:rsid w:val="00125E29"/>
    <w:rsid w:val="00125F4E"/>
    <w:rsid w:val="001268B6"/>
    <w:rsid w:val="00127C1A"/>
    <w:rsid w:val="00131574"/>
    <w:rsid w:val="00133ED4"/>
    <w:rsid w:val="00134477"/>
    <w:rsid w:val="00135427"/>
    <w:rsid w:val="0013754B"/>
    <w:rsid w:val="00145480"/>
    <w:rsid w:val="00146960"/>
    <w:rsid w:val="00147A53"/>
    <w:rsid w:val="00147CDE"/>
    <w:rsid w:val="00151AF7"/>
    <w:rsid w:val="00152976"/>
    <w:rsid w:val="00153825"/>
    <w:rsid w:val="00153DB9"/>
    <w:rsid w:val="00154FB9"/>
    <w:rsid w:val="0015638D"/>
    <w:rsid w:val="00160806"/>
    <w:rsid w:val="00160B84"/>
    <w:rsid w:val="00161FF1"/>
    <w:rsid w:val="00164FE3"/>
    <w:rsid w:val="00167F2C"/>
    <w:rsid w:val="001702DC"/>
    <w:rsid w:val="0017290A"/>
    <w:rsid w:val="00173CAB"/>
    <w:rsid w:val="0017450B"/>
    <w:rsid w:val="00174F8B"/>
    <w:rsid w:val="00180B02"/>
    <w:rsid w:val="0018114E"/>
    <w:rsid w:val="00181635"/>
    <w:rsid w:val="0018660B"/>
    <w:rsid w:val="00194155"/>
    <w:rsid w:val="0019420A"/>
    <w:rsid w:val="001951C6"/>
    <w:rsid w:val="001A0A3F"/>
    <w:rsid w:val="001A10A6"/>
    <w:rsid w:val="001A24DC"/>
    <w:rsid w:val="001A4A9F"/>
    <w:rsid w:val="001B2AD8"/>
    <w:rsid w:val="001B357B"/>
    <w:rsid w:val="001B3C28"/>
    <w:rsid w:val="001B7792"/>
    <w:rsid w:val="001B7BE5"/>
    <w:rsid w:val="001C0586"/>
    <w:rsid w:val="001C0BF3"/>
    <w:rsid w:val="001C2085"/>
    <w:rsid w:val="001C3780"/>
    <w:rsid w:val="001C73CA"/>
    <w:rsid w:val="001D0801"/>
    <w:rsid w:val="001D2502"/>
    <w:rsid w:val="001D45DE"/>
    <w:rsid w:val="001D7433"/>
    <w:rsid w:val="001E1FBA"/>
    <w:rsid w:val="001E48A6"/>
    <w:rsid w:val="001E5947"/>
    <w:rsid w:val="001E6803"/>
    <w:rsid w:val="001F0283"/>
    <w:rsid w:val="001F0956"/>
    <w:rsid w:val="001F0999"/>
    <w:rsid w:val="001F0C7C"/>
    <w:rsid w:val="001F26E2"/>
    <w:rsid w:val="001F5339"/>
    <w:rsid w:val="001F5483"/>
    <w:rsid w:val="001F67A2"/>
    <w:rsid w:val="001F6BE4"/>
    <w:rsid w:val="00203CD2"/>
    <w:rsid w:val="00213D23"/>
    <w:rsid w:val="002211D8"/>
    <w:rsid w:val="002218CF"/>
    <w:rsid w:val="00221F11"/>
    <w:rsid w:val="002221A8"/>
    <w:rsid w:val="00222EE5"/>
    <w:rsid w:val="002231AD"/>
    <w:rsid w:val="00226EE4"/>
    <w:rsid w:val="0022708A"/>
    <w:rsid w:val="00230E4B"/>
    <w:rsid w:val="002333FC"/>
    <w:rsid w:val="00234463"/>
    <w:rsid w:val="00240858"/>
    <w:rsid w:val="00242F55"/>
    <w:rsid w:val="00243A64"/>
    <w:rsid w:val="00243F1F"/>
    <w:rsid w:val="00245916"/>
    <w:rsid w:val="0024716F"/>
    <w:rsid w:val="002503BC"/>
    <w:rsid w:val="00251E16"/>
    <w:rsid w:val="00252E05"/>
    <w:rsid w:val="00257B81"/>
    <w:rsid w:val="0026170E"/>
    <w:rsid w:val="0026239D"/>
    <w:rsid w:val="00262AFE"/>
    <w:rsid w:val="002630A9"/>
    <w:rsid w:val="00266556"/>
    <w:rsid w:val="00267699"/>
    <w:rsid w:val="002711C6"/>
    <w:rsid w:val="002735B9"/>
    <w:rsid w:val="00273BDB"/>
    <w:rsid w:val="00274049"/>
    <w:rsid w:val="00274DA6"/>
    <w:rsid w:val="00280E6B"/>
    <w:rsid w:val="00281CAA"/>
    <w:rsid w:val="0028533A"/>
    <w:rsid w:val="00285476"/>
    <w:rsid w:val="0028786A"/>
    <w:rsid w:val="00291EE4"/>
    <w:rsid w:val="00293AE2"/>
    <w:rsid w:val="00295385"/>
    <w:rsid w:val="0029582B"/>
    <w:rsid w:val="002A00BA"/>
    <w:rsid w:val="002A33C0"/>
    <w:rsid w:val="002A3DD4"/>
    <w:rsid w:val="002A4963"/>
    <w:rsid w:val="002A5DCD"/>
    <w:rsid w:val="002A6739"/>
    <w:rsid w:val="002A67A1"/>
    <w:rsid w:val="002B3ACB"/>
    <w:rsid w:val="002B679D"/>
    <w:rsid w:val="002B7C87"/>
    <w:rsid w:val="002C110A"/>
    <w:rsid w:val="002C1C08"/>
    <w:rsid w:val="002C1D05"/>
    <w:rsid w:val="002C2B35"/>
    <w:rsid w:val="002C3308"/>
    <w:rsid w:val="002C3A65"/>
    <w:rsid w:val="002C6039"/>
    <w:rsid w:val="002C6F9B"/>
    <w:rsid w:val="002D043D"/>
    <w:rsid w:val="002D0E7A"/>
    <w:rsid w:val="002D173A"/>
    <w:rsid w:val="002D192E"/>
    <w:rsid w:val="002D1E83"/>
    <w:rsid w:val="002D27D7"/>
    <w:rsid w:val="002D525A"/>
    <w:rsid w:val="002D54CF"/>
    <w:rsid w:val="002D6DE0"/>
    <w:rsid w:val="002D6F01"/>
    <w:rsid w:val="002E269F"/>
    <w:rsid w:val="002E2833"/>
    <w:rsid w:val="002E28CB"/>
    <w:rsid w:val="002E431E"/>
    <w:rsid w:val="002E4F5D"/>
    <w:rsid w:val="002E6FC8"/>
    <w:rsid w:val="002E7A95"/>
    <w:rsid w:val="002F2361"/>
    <w:rsid w:val="002F566A"/>
    <w:rsid w:val="0030060E"/>
    <w:rsid w:val="00301207"/>
    <w:rsid w:val="00302E94"/>
    <w:rsid w:val="003053F7"/>
    <w:rsid w:val="0030584F"/>
    <w:rsid w:val="003059F2"/>
    <w:rsid w:val="00306270"/>
    <w:rsid w:val="003105D4"/>
    <w:rsid w:val="00310A7A"/>
    <w:rsid w:val="003129F1"/>
    <w:rsid w:val="003154A7"/>
    <w:rsid w:val="00316B5A"/>
    <w:rsid w:val="003173BF"/>
    <w:rsid w:val="00321052"/>
    <w:rsid w:val="00321B01"/>
    <w:rsid w:val="00321C66"/>
    <w:rsid w:val="003274CA"/>
    <w:rsid w:val="00330E0C"/>
    <w:rsid w:val="00332E4D"/>
    <w:rsid w:val="003336C8"/>
    <w:rsid w:val="00333C19"/>
    <w:rsid w:val="003343FE"/>
    <w:rsid w:val="0033791F"/>
    <w:rsid w:val="003406FB"/>
    <w:rsid w:val="0034443B"/>
    <w:rsid w:val="0034687B"/>
    <w:rsid w:val="00346C23"/>
    <w:rsid w:val="003470BE"/>
    <w:rsid w:val="003504AE"/>
    <w:rsid w:val="00354B4A"/>
    <w:rsid w:val="0035500D"/>
    <w:rsid w:val="0035504F"/>
    <w:rsid w:val="0035517C"/>
    <w:rsid w:val="00357642"/>
    <w:rsid w:val="003608B2"/>
    <w:rsid w:val="00360AFD"/>
    <w:rsid w:val="0036178D"/>
    <w:rsid w:val="0036417A"/>
    <w:rsid w:val="00366B16"/>
    <w:rsid w:val="0037171B"/>
    <w:rsid w:val="00372D8F"/>
    <w:rsid w:val="003766BE"/>
    <w:rsid w:val="003831B7"/>
    <w:rsid w:val="00385CEF"/>
    <w:rsid w:val="00386026"/>
    <w:rsid w:val="00386316"/>
    <w:rsid w:val="003902A3"/>
    <w:rsid w:val="00392E4F"/>
    <w:rsid w:val="0039319A"/>
    <w:rsid w:val="003934C8"/>
    <w:rsid w:val="00393985"/>
    <w:rsid w:val="00396A16"/>
    <w:rsid w:val="00397645"/>
    <w:rsid w:val="00397BC1"/>
    <w:rsid w:val="003A1439"/>
    <w:rsid w:val="003A2421"/>
    <w:rsid w:val="003A5EAA"/>
    <w:rsid w:val="003A6490"/>
    <w:rsid w:val="003A68FE"/>
    <w:rsid w:val="003A70A7"/>
    <w:rsid w:val="003B0740"/>
    <w:rsid w:val="003B141D"/>
    <w:rsid w:val="003B18EC"/>
    <w:rsid w:val="003B3285"/>
    <w:rsid w:val="003B72FB"/>
    <w:rsid w:val="003C28F0"/>
    <w:rsid w:val="003C4A64"/>
    <w:rsid w:val="003C647B"/>
    <w:rsid w:val="003D2EDA"/>
    <w:rsid w:val="003D30B0"/>
    <w:rsid w:val="003D3884"/>
    <w:rsid w:val="003D4606"/>
    <w:rsid w:val="003D5040"/>
    <w:rsid w:val="003E01D3"/>
    <w:rsid w:val="003E0608"/>
    <w:rsid w:val="003E11FC"/>
    <w:rsid w:val="003E1280"/>
    <w:rsid w:val="003E1B54"/>
    <w:rsid w:val="003E307F"/>
    <w:rsid w:val="003E337E"/>
    <w:rsid w:val="003E3497"/>
    <w:rsid w:val="003E3E1A"/>
    <w:rsid w:val="003E4354"/>
    <w:rsid w:val="003E4616"/>
    <w:rsid w:val="003E58DB"/>
    <w:rsid w:val="003F2104"/>
    <w:rsid w:val="003F38D2"/>
    <w:rsid w:val="003F5C34"/>
    <w:rsid w:val="003F6928"/>
    <w:rsid w:val="003F7F45"/>
    <w:rsid w:val="00405304"/>
    <w:rsid w:val="00405470"/>
    <w:rsid w:val="00407C22"/>
    <w:rsid w:val="00410C25"/>
    <w:rsid w:val="0041149F"/>
    <w:rsid w:val="00412673"/>
    <w:rsid w:val="0041385B"/>
    <w:rsid w:val="004153ED"/>
    <w:rsid w:val="004219E8"/>
    <w:rsid w:val="00422176"/>
    <w:rsid w:val="00425140"/>
    <w:rsid w:val="0042538A"/>
    <w:rsid w:val="0042624F"/>
    <w:rsid w:val="00426299"/>
    <w:rsid w:val="00430C29"/>
    <w:rsid w:val="00431ECD"/>
    <w:rsid w:val="004327AB"/>
    <w:rsid w:val="0043314E"/>
    <w:rsid w:val="004347C2"/>
    <w:rsid w:val="004358D0"/>
    <w:rsid w:val="00440E5F"/>
    <w:rsid w:val="00441A09"/>
    <w:rsid w:val="00441B3D"/>
    <w:rsid w:val="00442505"/>
    <w:rsid w:val="00442E60"/>
    <w:rsid w:val="00443BF4"/>
    <w:rsid w:val="00444A53"/>
    <w:rsid w:val="00447FFB"/>
    <w:rsid w:val="00454902"/>
    <w:rsid w:val="004562F5"/>
    <w:rsid w:val="00456FE1"/>
    <w:rsid w:val="00457A97"/>
    <w:rsid w:val="00457ABA"/>
    <w:rsid w:val="00462A48"/>
    <w:rsid w:val="00463720"/>
    <w:rsid w:val="004645CD"/>
    <w:rsid w:val="00467C40"/>
    <w:rsid w:val="004701FE"/>
    <w:rsid w:val="00471266"/>
    <w:rsid w:val="00471540"/>
    <w:rsid w:val="00471F02"/>
    <w:rsid w:val="004736FE"/>
    <w:rsid w:val="00480837"/>
    <w:rsid w:val="00481252"/>
    <w:rsid w:val="0048219E"/>
    <w:rsid w:val="004835EB"/>
    <w:rsid w:val="00485F82"/>
    <w:rsid w:val="00490EA8"/>
    <w:rsid w:val="004936B4"/>
    <w:rsid w:val="0049563B"/>
    <w:rsid w:val="004958BF"/>
    <w:rsid w:val="00496131"/>
    <w:rsid w:val="00497561"/>
    <w:rsid w:val="00497918"/>
    <w:rsid w:val="004A02C5"/>
    <w:rsid w:val="004A0869"/>
    <w:rsid w:val="004A287D"/>
    <w:rsid w:val="004A44E8"/>
    <w:rsid w:val="004A6A6F"/>
    <w:rsid w:val="004A7EFF"/>
    <w:rsid w:val="004B48B0"/>
    <w:rsid w:val="004B7C24"/>
    <w:rsid w:val="004C0A43"/>
    <w:rsid w:val="004C1D34"/>
    <w:rsid w:val="004C3802"/>
    <w:rsid w:val="004C3B37"/>
    <w:rsid w:val="004C6655"/>
    <w:rsid w:val="004C6AEE"/>
    <w:rsid w:val="004C7F45"/>
    <w:rsid w:val="004D1630"/>
    <w:rsid w:val="004D1BAC"/>
    <w:rsid w:val="004D2BD5"/>
    <w:rsid w:val="004D5B59"/>
    <w:rsid w:val="004D68EE"/>
    <w:rsid w:val="004D749D"/>
    <w:rsid w:val="004F0346"/>
    <w:rsid w:val="004F340C"/>
    <w:rsid w:val="005030AF"/>
    <w:rsid w:val="0050610E"/>
    <w:rsid w:val="005061E6"/>
    <w:rsid w:val="00507372"/>
    <w:rsid w:val="00507B81"/>
    <w:rsid w:val="00507BDD"/>
    <w:rsid w:val="00510A62"/>
    <w:rsid w:val="0051640C"/>
    <w:rsid w:val="00516DA9"/>
    <w:rsid w:val="00517335"/>
    <w:rsid w:val="00520399"/>
    <w:rsid w:val="00522963"/>
    <w:rsid w:val="00525590"/>
    <w:rsid w:val="005267D5"/>
    <w:rsid w:val="0053085D"/>
    <w:rsid w:val="00531ABF"/>
    <w:rsid w:val="0053244E"/>
    <w:rsid w:val="005340F5"/>
    <w:rsid w:val="0053461E"/>
    <w:rsid w:val="00535CF3"/>
    <w:rsid w:val="0053764D"/>
    <w:rsid w:val="00537A7A"/>
    <w:rsid w:val="00537DF3"/>
    <w:rsid w:val="0054071F"/>
    <w:rsid w:val="00541F71"/>
    <w:rsid w:val="0054576C"/>
    <w:rsid w:val="005457AA"/>
    <w:rsid w:val="00546C51"/>
    <w:rsid w:val="005478A3"/>
    <w:rsid w:val="00550E47"/>
    <w:rsid w:val="0055191F"/>
    <w:rsid w:val="00552BA8"/>
    <w:rsid w:val="00553B77"/>
    <w:rsid w:val="00553DC8"/>
    <w:rsid w:val="00554188"/>
    <w:rsid w:val="0055600B"/>
    <w:rsid w:val="0055734D"/>
    <w:rsid w:val="00557D29"/>
    <w:rsid w:val="00560F43"/>
    <w:rsid w:val="0056110C"/>
    <w:rsid w:val="00566326"/>
    <w:rsid w:val="00567F26"/>
    <w:rsid w:val="00573099"/>
    <w:rsid w:val="00575EB4"/>
    <w:rsid w:val="0057625F"/>
    <w:rsid w:val="005770CA"/>
    <w:rsid w:val="00580366"/>
    <w:rsid w:val="0058392B"/>
    <w:rsid w:val="005935BF"/>
    <w:rsid w:val="00596BB4"/>
    <w:rsid w:val="00596F7A"/>
    <w:rsid w:val="005A077C"/>
    <w:rsid w:val="005A1DD7"/>
    <w:rsid w:val="005A30BC"/>
    <w:rsid w:val="005A3EDE"/>
    <w:rsid w:val="005B1BD6"/>
    <w:rsid w:val="005B2233"/>
    <w:rsid w:val="005B2B68"/>
    <w:rsid w:val="005B40A6"/>
    <w:rsid w:val="005B5A8C"/>
    <w:rsid w:val="005B7775"/>
    <w:rsid w:val="005C01AD"/>
    <w:rsid w:val="005C02AA"/>
    <w:rsid w:val="005C123C"/>
    <w:rsid w:val="005C2A4B"/>
    <w:rsid w:val="005C5C8F"/>
    <w:rsid w:val="005C721B"/>
    <w:rsid w:val="005D0150"/>
    <w:rsid w:val="005D11DA"/>
    <w:rsid w:val="005D2B9B"/>
    <w:rsid w:val="005D3508"/>
    <w:rsid w:val="005D3882"/>
    <w:rsid w:val="005D538E"/>
    <w:rsid w:val="005D6900"/>
    <w:rsid w:val="005D7650"/>
    <w:rsid w:val="005E456E"/>
    <w:rsid w:val="005E6B3B"/>
    <w:rsid w:val="005F003D"/>
    <w:rsid w:val="005F18F7"/>
    <w:rsid w:val="005F1E74"/>
    <w:rsid w:val="005F4703"/>
    <w:rsid w:val="005F4CAC"/>
    <w:rsid w:val="005F77DE"/>
    <w:rsid w:val="00602A91"/>
    <w:rsid w:val="00602DBC"/>
    <w:rsid w:val="006038CF"/>
    <w:rsid w:val="00603986"/>
    <w:rsid w:val="00606824"/>
    <w:rsid w:val="00606B5F"/>
    <w:rsid w:val="00607416"/>
    <w:rsid w:val="0060754E"/>
    <w:rsid w:val="006105F2"/>
    <w:rsid w:val="00611C00"/>
    <w:rsid w:val="006124CE"/>
    <w:rsid w:val="00612D92"/>
    <w:rsid w:val="00614996"/>
    <w:rsid w:val="006170C1"/>
    <w:rsid w:val="0061777E"/>
    <w:rsid w:val="00620759"/>
    <w:rsid w:val="00620810"/>
    <w:rsid w:val="0062136E"/>
    <w:rsid w:val="00624EC9"/>
    <w:rsid w:val="00630F23"/>
    <w:rsid w:val="00631498"/>
    <w:rsid w:val="00632945"/>
    <w:rsid w:val="00632B46"/>
    <w:rsid w:val="00634592"/>
    <w:rsid w:val="0063483A"/>
    <w:rsid w:val="00634946"/>
    <w:rsid w:val="00635410"/>
    <w:rsid w:val="00637D74"/>
    <w:rsid w:val="00641A0D"/>
    <w:rsid w:val="00641C09"/>
    <w:rsid w:val="00642EF4"/>
    <w:rsid w:val="006439D6"/>
    <w:rsid w:val="00645DC2"/>
    <w:rsid w:val="00646D27"/>
    <w:rsid w:val="006504C8"/>
    <w:rsid w:val="00652340"/>
    <w:rsid w:val="00652B2D"/>
    <w:rsid w:val="00654651"/>
    <w:rsid w:val="006566ED"/>
    <w:rsid w:val="00661C32"/>
    <w:rsid w:val="00662206"/>
    <w:rsid w:val="00662A34"/>
    <w:rsid w:val="006645E8"/>
    <w:rsid w:val="00673115"/>
    <w:rsid w:val="00673CCB"/>
    <w:rsid w:val="00674628"/>
    <w:rsid w:val="00676B45"/>
    <w:rsid w:val="00677EEE"/>
    <w:rsid w:val="006831D4"/>
    <w:rsid w:val="00684BE2"/>
    <w:rsid w:val="00684C9C"/>
    <w:rsid w:val="00685F7B"/>
    <w:rsid w:val="00686E6D"/>
    <w:rsid w:val="00690032"/>
    <w:rsid w:val="00692627"/>
    <w:rsid w:val="00692B35"/>
    <w:rsid w:val="006A2ABC"/>
    <w:rsid w:val="006A6C02"/>
    <w:rsid w:val="006A772D"/>
    <w:rsid w:val="006B155C"/>
    <w:rsid w:val="006B2080"/>
    <w:rsid w:val="006B43BA"/>
    <w:rsid w:val="006B43C6"/>
    <w:rsid w:val="006B44BB"/>
    <w:rsid w:val="006B468A"/>
    <w:rsid w:val="006B48A0"/>
    <w:rsid w:val="006B6602"/>
    <w:rsid w:val="006B77A2"/>
    <w:rsid w:val="006B7817"/>
    <w:rsid w:val="006C147E"/>
    <w:rsid w:val="006C1CCD"/>
    <w:rsid w:val="006C4855"/>
    <w:rsid w:val="006C6175"/>
    <w:rsid w:val="006D0772"/>
    <w:rsid w:val="006D449F"/>
    <w:rsid w:val="006D5038"/>
    <w:rsid w:val="006D5CDA"/>
    <w:rsid w:val="006D5F24"/>
    <w:rsid w:val="006D7F12"/>
    <w:rsid w:val="006E28D4"/>
    <w:rsid w:val="006E368F"/>
    <w:rsid w:val="006E442B"/>
    <w:rsid w:val="006E5924"/>
    <w:rsid w:val="006F212D"/>
    <w:rsid w:val="006F2D60"/>
    <w:rsid w:val="006F5A16"/>
    <w:rsid w:val="007009D3"/>
    <w:rsid w:val="00701A4A"/>
    <w:rsid w:val="00703334"/>
    <w:rsid w:val="00705614"/>
    <w:rsid w:val="00705706"/>
    <w:rsid w:val="00705897"/>
    <w:rsid w:val="00705B01"/>
    <w:rsid w:val="0070779A"/>
    <w:rsid w:val="00711678"/>
    <w:rsid w:val="007138C2"/>
    <w:rsid w:val="00713E58"/>
    <w:rsid w:val="007161F0"/>
    <w:rsid w:val="007167E5"/>
    <w:rsid w:val="007172CC"/>
    <w:rsid w:val="00720D0B"/>
    <w:rsid w:val="00721964"/>
    <w:rsid w:val="00722F3B"/>
    <w:rsid w:val="00723D19"/>
    <w:rsid w:val="00724B62"/>
    <w:rsid w:val="007256BA"/>
    <w:rsid w:val="00725A46"/>
    <w:rsid w:val="00727502"/>
    <w:rsid w:val="0073064B"/>
    <w:rsid w:val="00730C1C"/>
    <w:rsid w:val="00732625"/>
    <w:rsid w:val="00732A7B"/>
    <w:rsid w:val="00735BBC"/>
    <w:rsid w:val="0074033A"/>
    <w:rsid w:val="00741B29"/>
    <w:rsid w:val="00743DF1"/>
    <w:rsid w:val="00746A22"/>
    <w:rsid w:val="00750971"/>
    <w:rsid w:val="0075165E"/>
    <w:rsid w:val="0075273D"/>
    <w:rsid w:val="00752FA2"/>
    <w:rsid w:val="007535F8"/>
    <w:rsid w:val="007539AF"/>
    <w:rsid w:val="00756004"/>
    <w:rsid w:val="0076087D"/>
    <w:rsid w:val="0076097A"/>
    <w:rsid w:val="00770E44"/>
    <w:rsid w:val="0077138C"/>
    <w:rsid w:val="00771667"/>
    <w:rsid w:val="0077247D"/>
    <w:rsid w:val="007731DE"/>
    <w:rsid w:val="007746AE"/>
    <w:rsid w:val="00774870"/>
    <w:rsid w:val="00775BD7"/>
    <w:rsid w:val="00777EFE"/>
    <w:rsid w:val="007823E6"/>
    <w:rsid w:val="00782AC7"/>
    <w:rsid w:val="00784F22"/>
    <w:rsid w:val="00785772"/>
    <w:rsid w:val="00787E90"/>
    <w:rsid w:val="00790AA8"/>
    <w:rsid w:val="00790DC4"/>
    <w:rsid w:val="00791B61"/>
    <w:rsid w:val="007940AA"/>
    <w:rsid w:val="00794341"/>
    <w:rsid w:val="0079522D"/>
    <w:rsid w:val="007954A1"/>
    <w:rsid w:val="00796405"/>
    <w:rsid w:val="007A27E7"/>
    <w:rsid w:val="007A329A"/>
    <w:rsid w:val="007A502A"/>
    <w:rsid w:val="007A76F3"/>
    <w:rsid w:val="007B0A68"/>
    <w:rsid w:val="007B467F"/>
    <w:rsid w:val="007B49F9"/>
    <w:rsid w:val="007B7D86"/>
    <w:rsid w:val="007C4176"/>
    <w:rsid w:val="007C534C"/>
    <w:rsid w:val="007C6DAE"/>
    <w:rsid w:val="007C729E"/>
    <w:rsid w:val="007D0929"/>
    <w:rsid w:val="007D11FD"/>
    <w:rsid w:val="007D2BD0"/>
    <w:rsid w:val="007D682A"/>
    <w:rsid w:val="007D7740"/>
    <w:rsid w:val="007E012C"/>
    <w:rsid w:val="007E2593"/>
    <w:rsid w:val="007F1261"/>
    <w:rsid w:val="007F16C3"/>
    <w:rsid w:val="007F1866"/>
    <w:rsid w:val="007F1892"/>
    <w:rsid w:val="007F3897"/>
    <w:rsid w:val="007F49D1"/>
    <w:rsid w:val="007F58F4"/>
    <w:rsid w:val="007F67CA"/>
    <w:rsid w:val="007F7101"/>
    <w:rsid w:val="00801682"/>
    <w:rsid w:val="00802304"/>
    <w:rsid w:val="008044AA"/>
    <w:rsid w:val="00805E86"/>
    <w:rsid w:val="00805FAA"/>
    <w:rsid w:val="00805FE5"/>
    <w:rsid w:val="00811BA6"/>
    <w:rsid w:val="0081417F"/>
    <w:rsid w:val="008143F6"/>
    <w:rsid w:val="00815476"/>
    <w:rsid w:val="00815553"/>
    <w:rsid w:val="008171DC"/>
    <w:rsid w:val="00821385"/>
    <w:rsid w:val="00821A64"/>
    <w:rsid w:val="0082742D"/>
    <w:rsid w:val="008301DD"/>
    <w:rsid w:val="008315B9"/>
    <w:rsid w:val="0083325B"/>
    <w:rsid w:val="00833DF7"/>
    <w:rsid w:val="0083674D"/>
    <w:rsid w:val="00836DE0"/>
    <w:rsid w:val="00837DA4"/>
    <w:rsid w:val="008402C0"/>
    <w:rsid w:val="00840CB0"/>
    <w:rsid w:val="0084189D"/>
    <w:rsid w:val="00842877"/>
    <w:rsid w:val="008437A2"/>
    <w:rsid w:val="00844F80"/>
    <w:rsid w:val="00845A7D"/>
    <w:rsid w:val="00847640"/>
    <w:rsid w:val="00850C82"/>
    <w:rsid w:val="008524D2"/>
    <w:rsid w:val="00854412"/>
    <w:rsid w:val="00855D9D"/>
    <w:rsid w:val="008603A5"/>
    <w:rsid w:val="00863941"/>
    <w:rsid w:val="0086441D"/>
    <w:rsid w:val="00864613"/>
    <w:rsid w:val="00867A84"/>
    <w:rsid w:val="00870A78"/>
    <w:rsid w:val="00870ACF"/>
    <w:rsid w:val="00870BCC"/>
    <w:rsid w:val="00871E2F"/>
    <w:rsid w:val="00873EF3"/>
    <w:rsid w:val="00874F9B"/>
    <w:rsid w:val="0087583F"/>
    <w:rsid w:val="00876386"/>
    <w:rsid w:val="00876A2A"/>
    <w:rsid w:val="00880ABC"/>
    <w:rsid w:val="00880D90"/>
    <w:rsid w:val="0088126E"/>
    <w:rsid w:val="00882BD0"/>
    <w:rsid w:val="008836B8"/>
    <w:rsid w:val="00884007"/>
    <w:rsid w:val="008845F4"/>
    <w:rsid w:val="0088522E"/>
    <w:rsid w:val="00886AA3"/>
    <w:rsid w:val="00892CD7"/>
    <w:rsid w:val="0089526D"/>
    <w:rsid w:val="0089558D"/>
    <w:rsid w:val="008958C5"/>
    <w:rsid w:val="00895D1F"/>
    <w:rsid w:val="008A0CB6"/>
    <w:rsid w:val="008A4A20"/>
    <w:rsid w:val="008B5A61"/>
    <w:rsid w:val="008B74A0"/>
    <w:rsid w:val="008C06AC"/>
    <w:rsid w:val="008C1CA1"/>
    <w:rsid w:val="008C572E"/>
    <w:rsid w:val="008C5D5E"/>
    <w:rsid w:val="008C7017"/>
    <w:rsid w:val="008C735E"/>
    <w:rsid w:val="008D0F60"/>
    <w:rsid w:val="008D143D"/>
    <w:rsid w:val="008D35B6"/>
    <w:rsid w:val="008D5780"/>
    <w:rsid w:val="008D6040"/>
    <w:rsid w:val="008D6236"/>
    <w:rsid w:val="008E2571"/>
    <w:rsid w:val="008E2DE6"/>
    <w:rsid w:val="008E7339"/>
    <w:rsid w:val="008E7CF1"/>
    <w:rsid w:val="008F158D"/>
    <w:rsid w:val="008F41D8"/>
    <w:rsid w:val="008F432B"/>
    <w:rsid w:val="008F4A4A"/>
    <w:rsid w:val="009003BB"/>
    <w:rsid w:val="00900715"/>
    <w:rsid w:val="00901B5A"/>
    <w:rsid w:val="009027D4"/>
    <w:rsid w:val="00904A10"/>
    <w:rsid w:val="00904C6A"/>
    <w:rsid w:val="00904DD6"/>
    <w:rsid w:val="00905AC0"/>
    <w:rsid w:val="009061DB"/>
    <w:rsid w:val="00906763"/>
    <w:rsid w:val="00906D27"/>
    <w:rsid w:val="009106F0"/>
    <w:rsid w:val="00910C7A"/>
    <w:rsid w:val="00910E41"/>
    <w:rsid w:val="009118F6"/>
    <w:rsid w:val="0091252B"/>
    <w:rsid w:val="0091294F"/>
    <w:rsid w:val="0091350B"/>
    <w:rsid w:val="00913E66"/>
    <w:rsid w:val="0091526D"/>
    <w:rsid w:val="009155F3"/>
    <w:rsid w:val="009163DB"/>
    <w:rsid w:val="009242B1"/>
    <w:rsid w:val="00924320"/>
    <w:rsid w:val="0093036D"/>
    <w:rsid w:val="00930437"/>
    <w:rsid w:val="00932667"/>
    <w:rsid w:val="00932B58"/>
    <w:rsid w:val="009367D9"/>
    <w:rsid w:val="009369E0"/>
    <w:rsid w:val="00937333"/>
    <w:rsid w:val="009373B0"/>
    <w:rsid w:val="00937B72"/>
    <w:rsid w:val="009418EE"/>
    <w:rsid w:val="009436FF"/>
    <w:rsid w:val="0094386F"/>
    <w:rsid w:val="00944A97"/>
    <w:rsid w:val="0094744D"/>
    <w:rsid w:val="00951848"/>
    <w:rsid w:val="00952D93"/>
    <w:rsid w:val="00953726"/>
    <w:rsid w:val="00955808"/>
    <w:rsid w:val="00955ADE"/>
    <w:rsid w:val="0095657B"/>
    <w:rsid w:val="00961B05"/>
    <w:rsid w:val="009654FA"/>
    <w:rsid w:val="00965DEA"/>
    <w:rsid w:val="0096601D"/>
    <w:rsid w:val="0096728E"/>
    <w:rsid w:val="00970023"/>
    <w:rsid w:val="00975E13"/>
    <w:rsid w:val="00980540"/>
    <w:rsid w:val="00980C78"/>
    <w:rsid w:val="0098293B"/>
    <w:rsid w:val="00983A59"/>
    <w:rsid w:val="00986D7B"/>
    <w:rsid w:val="0099114F"/>
    <w:rsid w:val="00995D1B"/>
    <w:rsid w:val="009A0E30"/>
    <w:rsid w:val="009A51B5"/>
    <w:rsid w:val="009B35CF"/>
    <w:rsid w:val="009C11B8"/>
    <w:rsid w:val="009C3939"/>
    <w:rsid w:val="009C5175"/>
    <w:rsid w:val="009C62C8"/>
    <w:rsid w:val="009C743A"/>
    <w:rsid w:val="009C7666"/>
    <w:rsid w:val="009D22B6"/>
    <w:rsid w:val="009D5167"/>
    <w:rsid w:val="009D5682"/>
    <w:rsid w:val="009D616C"/>
    <w:rsid w:val="009D674C"/>
    <w:rsid w:val="009E033B"/>
    <w:rsid w:val="009E11FB"/>
    <w:rsid w:val="009E152F"/>
    <w:rsid w:val="009E3122"/>
    <w:rsid w:val="009E3282"/>
    <w:rsid w:val="009E35BC"/>
    <w:rsid w:val="009E369D"/>
    <w:rsid w:val="009E40E2"/>
    <w:rsid w:val="009E4781"/>
    <w:rsid w:val="009E4AAC"/>
    <w:rsid w:val="009E5DD7"/>
    <w:rsid w:val="009E6A95"/>
    <w:rsid w:val="009E7EF0"/>
    <w:rsid w:val="009F0823"/>
    <w:rsid w:val="009F0D62"/>
    <w:rsid w:val="009F10C2"/>
    <w:rsid w:val="009F14FE"/>
    <w:rsid w:val="009F1CBD"/>
    <w:rsid w:val="009F1E29"/>
    <w:rsid w:val="009F2796"/>
    <w:rsid w:val="009F6023"/>
    <w:rsid w:val="00A0036D"/>
    <w:rsid w:val="00A01174"/>
    <w:rsid w:val="00A0184C"/>
    <w:rsid w:val="00A01A77"/>
    <w:rsid w:val="00A02957"/>
    <w:rsid w:val="00A03E67"/>
    <w:rsid w:val="00A0440D"/>
    <w:rsid w:val="00A04495"/>
    <w:rsid w:val="00A0699F"/>
    <w:rsid w:val="00A07D4D"/>
    <w:rsid w:val="00A15420"/>
    <w:rsid w:val="00A17A6D"/>
    <w:rsid w:val="00A17E58"/>
    <w:rsid w:val="00A2257D"/>
    <w:rsid w:val="00A226C6"/>
    <w:rsid w:val="00A2286A"/>
    <w:rsid w:val="00A2495E"/>
    <w:rsid w:val="00A27964"/>
    <w:rsid w:val="00A30CB4"/>
    <w:rsid w:val="00A33086"/>
    <w:rsid w:val="00A40781"/>
    <w:rsid w:val="00A4187B"/>
    <w:rsid w:val="00A46443"/>
    <w:rsid w:val="00A46D67"/>
    <w:rsid w:val="00A47F88"/>
    <w:rsid w:val="00A52791"/>
    <w:rsid w:val="00A54575"/>
    <w:rsid w:val="00A54771"/>
    <w:rsid w:val="00A55094"/>
    <w:rsid w:val="00A56D4D"/>
    <w:rsid w:val="00A575E3"/>
    <w:rsid w:val="00A606AB"/>
    <w:rsid w:val="00A60754"/>
    <w:rsid w:val="00A64A2E"/>
    <w:rsid w:val="00A66842"/>
    <w:rsid w:val="00A72270"/>
    <w:rsid w:val="00A759CB"/>
    <w:rsid w:val="00A75A9A"/>
    <w:rsid w:val="00A772D2"/>
    <w:rsid w:val="00A8165B"/>
    <w:rsid w:val="00A82B20"/>
    <w:rsid w:val="00A83C15"/>
    <w:rsid w:val="00A937D6"/>
    <w:rsid w:val="00A9476A"/>
    <w:rsid w:val="00A96741"/>
    <w:rsid w:val="00A9727E"/>
    <w:rsid w:val="00A974F1"/>
    <w:rsid w:val="00AA3B29"/>
    <w:rsid w:val="00AA3C81"/>
    <w:rsid w:val="00AA696A"/>
    <w:rsid w:val="00AA6A16"/>
    <w:rsid w:val="00AA6B23"/>
    <w:rsid w:val="00AB091A"/>
    <w:rsid w:val="00AB1818"/>
    <w:rsid w:val="00AB30D2"/>
    <w:rsid w:val="00AB3AE3"/>
    <w:rsid w:val="00AB55AF"/>
    <w:rsid w:val="00AB60A7"/>
    <w:rsid w:val="00AB617E"/>
    <w:rsid w:val="00AC35F6"/>
    <w:rsid w:val="00AC49B5"/>
    <w:rsid w:val="00AC56A3"/>
    <w:rsid w:val="00AC6666"/>
    <w:rsid w:val="00AC72AF"/>
    <w:rsid w:val="00AC7E89"/>
    <w:rsid w:val="00AD0C07"/>
    <w:rsid w:val="00AD1CD5"/>
    <w:rsid w:val="00AD2043"/>
    <w:rsid w:val="00AD3611"/>
    <w:rsid w:val="00AD3709"/>
    <w:rsid w:val="00AD4586"/>
    <w:rsid w:val="00AE115B"/>
    <w:rsid w:val="00AE2E44"/>
    <w:rsid w:val="00AE402E"/>
    <w:rsid w:val="00AE597A"/>
    <w:rsid w:val="00AE5A24"/>
    <w:rsid w:val="00AF0311"/>
    <w:rsid w:val="00AF3A27"/>
    <w:rsid w:val="00AF4CC1"/>
    <w:rsid w:val="00AF4EB8"/>
    <w:rsid w:val="00AF730D"/>
    <w:rsid w:val="00AF7A5B"/>
    <w:rsid w:val="00B00444"/>
    <w:rsid w:val="00B025B7"/>
    <w:rsid w:val="00B04E9F"/>
    <w:rsid w:val="00B05193"/>
    <w:rsid w:val="00B06674"/>
    <w:rsid w:val="00B06BB2"/>
    <w:rsid w:val="00B0737D"/>
    <w:rsid w:val="00B10A43"/>
    <w:rsid w:val="00B12D6C"/>
    <w:rsid w:val="00B137F0"/>
    <w:rsid w:val="00B13F51"/>
    <w:rsid w:val="00B1462F"/>
    <w:rsid w:val="00B16EFF"/>
    <w:rsid w:val="00B17D01"/>
    <w:rsid w:val="00B17D93"/>
    <w:rsid w:val="00B22010"/>
    <w:rsid w:val="00B30848"/>
    <w:rsid w:val="00B32010"/>
    <w:rsid w:val="00B32B0C"/>
    <w:rsid w:val="00B33E4F"/>
    <w:rsid w:val="00B33FD7"/>
    <w:rsid w:val="00B343AE"/>
    <w:rsid w:val="00B36831"/>
    <w:rsid w:val="00B37134"/>
    <w:rsid w:val="00B372CB"/>
    <w:rsid w:val="00B375CA"/>
    <w:rsid w:val="00B41D5D"/>
    <w:rsid w:val="00B43360"/>
    <w:rsid w:val="00B45338"/>
    <w:rsid w:val="00B47206"/>
    <w:rsid w:val="00B5025B"/>
    <w:rsid w:val="00B51E63"/>
    <w:rsid w:val="00B52EBC"/>
    <w:rsid w:val="00B5718C"/>
    <w:rsid w:val="00B62440"/>
    <w:rsid w:val="00B6333F"/>
    <w:rsid w:val="00B70725"/>
    <w:rsid w:val="00B7103E"/>
    <w:rsid w:val="00B71228"/>
    <w:rsid w:val="00B715FD"/>
    <w:rsid w:val="00B7168F"/>
    <w:rsid w:val="00B71A11"/>
    <w:rsid w:val="00B71F11"/>
    <w:rsid w:val="00B77571"/>
    <w:rsid w:val="00B77BDA"/>
    <w:rsid w:val="00B803AA"/>
    <w:rsid w:val="00B83EEC"/>
    <w:rsid w:val="00B840B3"/>
    <w:rsid w:val="00B85716"/>
    <w:rsid w:val="00B8571F"/>
    <w:rsid w:val="00B86453"/>
    <w:rsid w:val="00B87DBC"/>
    <w:rsid w:val="00B96244"/>
    <w:rsid w:val="00B975BF"/>
    <w:rsid w:val="00BA1632"/>
    <w:rsid w:val="00BA4B8C"/>
    <w:rsid w:val="00BA6DFD"/>
    <w:rsid w:val="00BB32D9"/>
    <w:rsid w:val="00BB5161"/>
    <w:rsid w:val="00BB55DF"/>
    <w:rsid w:val="00BB7987"/>
    <w:rsid w:val="00BB7A4F"/>
    <w:rsid w:val="00BC1FE9"/>
    <w:rsid w:val="00BC277A"/>
    <w:rsid w:val="00BC32DF"/>
    <w:rsid w:val="00BC337F"/>
    <w:rsid w:val="00BC48A7"/>
    <w:rsid w:val="00BD2B86"/>
    <w:rsid w:val="00BD3E0B"/>
    <w:rsid w:val="00BD4B88"/>
    <w:rsid w:val="00BD4CC8"/>
    <w:rsid w:val="00BD6BFA"/>
    <w:rsid w:val="00BE0A34"/>
    <w:rsid w:val="00BE261C"/>
    <w:rsid w:val="00BE547E"/>
    <w:rsid w:val="00BE5A14"/>
    <w:rsid w:val="00BE5DFA"/>
    <w:rsid w:val="00BF07ED"/>
    <w:rsid w:val="00BF7D12"/>
    <w:rsid w:val="00C03945"/>
    <w:rsid w:val="00C04AEF"/>
    <w:rsid w:val="00C12ABE"/>
    <w:rsid w:val="00C13428"/>
    <w:rsid w:val="00C14AFE"/>
    <w:rsid w:val="00C16D9C"/>
    <w:rsid w:val="00C209B5"/>
    <w:rsid w:val="00C20C7A"/>
    <w:rsid w:val="00C2380C"/>
    <w:rsid w:val="00C24E8D"/>
    <w:rsid w:val="00C255E9"/>
    <w:rsid w:val="00C26A52"/>
    <w:rsid w:val="00C27590"/>
    <w:rsid w:val="00C32090"/>
    <w:rsid w:val="00C323C9"/>
    <w:rsid w:val="00C338F7"/>
    <w:rsid w:val="00C35133"/>
    <w:rsid w:val="00C353B8"/>
    <w:rsid w:val="00C3573A"/>
    <w:rsid w:val="00C36D09"/>
    <w:rsid w:val="00C40A1E"/>
    <w:rsid w:val="00C41115"/>
    <w:rsid w:val="00C41CF8"/>
    <w:rsid w:val="00C43B22"/>
    <w:rsid w:val="00C44A51"/>
    <w:rsid w:val="00C45305"/>
    <w:rsid w:val="00C50115"/>
    <w:rsid w:val="00C50174"/>
    <w:rsid w:val="00C510A0"/>
    <w:rsid w:val="00C523C3"/>
    <w:rsid w:val="00C573BE"/>
    <w:rsid w:val="00C607EB"/>
    <w:rsid w:val="00C61B4E"/>
    <w:rsid w:val="00C6241C"/>
    <w:rsid w:val="00C6597E"/>
    <w:rsid w:val="00C70125"/>
    <w:rsid w:val="00C7202A"/>
    <w:rsid w:val="00C728BA"/>
    <w:rsid w:val="00C73DD4"/>
    <w:rsid w:val="00C74862"/>
    <w:rsid w:val="00C7514D"/>
    <w:rsid w:val="00C81577"/>
    <w:rsid w:val="00C820DA"/>
    <w:rsid w:val="00C86EA4"/>
    <w:rsid w:val="00C92144"/>
    <w:rsid w:val="00C94A49"/>
    <w:rsid w:val="00C95486"/>
    <w:rsid w:val="00C9607E"/>
    <w:rsid w:val="00C97780"/>
    <w:rsid w:val="00CA5EE7"/>
    <w:rsid w:val="00CA64C0"/>
    <w:rsid w:val="00CB0513"/>
    <w:rsid w:val="00CB06BD"/>
    <w:rsid w:val="00CB07DF"/>
    <w:rsid w:val="00CB13C9"/>
    <w:rsid w:val="00CB2C46"/>
    <w:rsid w:val="00CB2DE9"/>
    <w:rsid w:val="00CB32C8"/>
    <w:rsid w:val="00CB4F44"/>
    <w:rsid w:val="00CB50F4"/>
    <w:rsid w:val="00CB5322"/>
    <w:rsid w:val="00CB70AB"/>
    <w:rsid w:val="00CB7205"/>
    <w:rsid w:val="00CB7C47"/>
    <w:rsid w:val="00CC0115"/>
    <w:rsid w:val="00CC3991"/>
    <w:rsid w:val="00CC4B5C"/>
    <w:rsid w:val="00CC6932"/>
    <w:rsid w:val="00CC6C41"/>
    <w:rsid w:val="00CC6E0C"/>
    <w:rsid w:val="00CD209E"/>
    <w:rsid w:val="00CD3BC8"/>
    <w:rsid w:val="00CD7E80"/>
    <w:rsid w:val="00CE078F"/>
    <w:rsid w:val="00CE2361"/>
    <w:rsid w:val="00CE37BB"/>
    <w:rsid w:val="00CE3DF9"/>
    <w:rsid w:val="00CE6EE3"/>
    <w:rsid w:val="00CF4E06"/>
    <w:rsid w:val="00CF5CFD"/>
    <w:rsid w:val="00CF5ED1"/>
    <w:rsid w:val="00CF69E2"/>
    <w:rsid w:val="00CF6B05"/>
    <w:rsid w:val="00D000B0"/>
    <w:rsid w:val="00D018E3"/>
    <w:rsid w:val="00D01AA9"/>
    <w:rsid w:val="00D02118"/>
    <w:rsid w:val="00D02629"/>
    <w:rsid w:val="00D02E67"/>
    <w:rsid w:val="00D0613E"/>
    <w:rsid w:val="00D07598"/>
    <w:rsid w:val="00D11236"/>
    <w:rsid w:val="00D122E5"/>
    <w:rsid w:val="00D12D07"/>
    <w:rsid w:val="00D16A9E"/>
    <w:rsid w:val="00D217FB"/>
    <w:rsid w:val="00D221CC"/>
    <w:rsid w:val="00D24CF2"/>
    <w:rsid w:val="00D25470"/>
    <w:rsid w:val="00D27622"/>
    <w:rsid w:val="00D3115A"/>
    <w:rsid w:val="00D31253"/>
    <w:rsid w:val="00D31D39"/>
    <w:rsid w:val="00D32CC0"/>
    <w:rsid w:val="00D32E9C"/>
    <w:rsid w:val="00D33C53"/>
    <w:rsid w:val="00D33F51"/>
    <w:rsid w:val="00D35E55"/>
    <w:rsid w:val="00D36950"/>
    <w:rsid w:val="00D36FF4"/>
    <w:rsid w:val="00D400F3"/>
    <w:rsid w:val="00D40F51"/>
    <w:rsid w:val="00D42CF0"/>
    <w:rsid w:val="00D47C24"/>
    <w:rsid w:val="00D50D1C"/>
    <w:rsid w:val="00D53856"/>
    <w:rsid w:val="00D54338"/>
    <w:rsid w:val="00D55F39"/>
    <w:rsid w:val="00D571C9"/>
    <w:rsid w:val="00D604CD"/>
    <w:rsid w:val="00D61033"/>
    <w:rsid w:val="00D6128A"/>
    <w:rsid w:val="00D6418C"/>
    <w:rsid w:val="00D653D2"/>
    <w:rsid w:val="00D666F3"/>
    <w:rsid w:val="00D66AF7"/>
    <w:rsid w:val="00D70FD9"/>
    <w:rsid w:val="00D74975"/>
    <w:rsid w:val="00D74BDA"/>
    <w:rsid w:val="00D75898"/>
    <w:rsid w:val="00D76702"/>
    <w:rsid w:val="00D76721"/>
    <w:rsid w:val="00D76F23"/>
    <w:rsid w:val="00D808D4"/>
    <w:rsid w:val="00D80C04"/>
    <w:rsid w:val="00D81DA4"/>
    <w:rsid w:val="00D820EA"/>
    <w:rsid w:val="00D82ECA"/>
    <w:rsid w:val="00D83CD8"/>
    <w:rsid w:val="00D84ABA"/>
    <w:rsid w:val="00D84CBD"/>
    <w:rsid w:val="00D85D65"/>
    <w:rsid w:val="00D86A05"/>
    <w:rsid w:val="00D86CF6"/>
    <w:rsid w:val="00D879E5"/>
    <w:rsid w:val="00D90128"/>
    <w:rsid w:val="00D91AE1"/>
    <w:rsid w:val="00D929C0"/>
    <w:rsid w:val="00D9303A"/>
    <w:rsid w:val="00D934F5"/>
    <w:rsid w:val="00D97B03"/>
    <w:rsid w:val="00DA044C"/>
    <w:rsid w:val="00DA1C88"/>
    <w:rsid w:val="00DA3913"/>
    <w:rsid w:val="00DA5259"/>
    <w:rsid w:val="00DB3052"/>
    <w:rsid w:val="00DB336A"/>
    <w:rsid w:val="00DB34E9"/>
    <w:rsid w:val="00DB3521"/>
    <w:rsid w:val="00DB3B69"/>
    <w:rsid w:val="00DB3CD7"/>
    <w:rsid w:val="00DB4032"/>
    <w:rsid w:val="00DB41F3"/>
    <w:rsid w:val="00DB549B"/>
    <w:rsid w:val="00DB6B76"/>
    <w:rsid w:val="00DC0DBB"/>
    <w:rsid w:val="00DC2010"/>
    <w:rsid w:val="00DC4630"/>
    <w:rsid w:val="00DC5525"/>
    <w:rsid w:val="00DC5C26"/>
    <w:rsid w:val="00DC6BD4"/>
    <w:rsid w:val="00DC6F71"/>
    <w:rsid w:val="00DD0549"/>
    <w:rsid w:val="00DD3B3B"/>
    <w:rsid w:val="00DD3C3F"/>
    <w:rsid w:val="00DD55CE"/>
    <w:rsid w:val="00DD7C80"/>
    <w:rsid w:val="00DE0223"/>
    <w:rsid w:val="00DE182F"/>
    <w:rsid w:val="00DE1D0F"/>
    <w:rsid w:val="00DE3711"/>
    <w:rsid w:val="00DE37F4"/>
    <w:rsid w:val="00DE404E"/>
    <w:rsid w:val="00DE69C3"/>
    <w:rsid w:val="00DF2773"/>
    <w:rsid w:val="00DF5E2F"/>
    <w:rsid w:val="00DF70E7"/>
    <w:rsid w:val="00E01D8B"/>
    <w:rsid w:val="00E02864"/>
    <w:rsid w:val="00E0548F"/>
    <w:rsid w:val="00E06079"/>
    <w:rsid w:val="00E0765A"/>
    <w:rsid w:val="00E134DB"/>
    <w:rsid w:val="00E142EE"/>
    <w:rsid w:val="00E14330"/>
    <w:rsid w:val="00E146A1"/>
    <w:rsid w:val="00E15DA9"/>
    <w:rsid w:val="00E1712F"/>
    <w:rsid w:val="00E20AF2"/>
    <w:rsid w:val="00E240FB"/>
    <w:rsid w:val="00E24267"/>
    <w:rsid w:val="00E25282"/>
    <w:rsid w:val="00E30C18"/>
    <w:rsid w:val="00E324E0"/>
    <w:rsid w:val="00E339DF"/>
    <w:rsid w:val="00E3743A"/>
    <w:rsid w:val="00E42083"/>
    <w:rsid w:val="00E46FDE"/>
    <w:rsid w:val="00E47D65"/>
    <w:rsid w:val="00E47E91"/>
    <w:rsid w:val="00E51D37"/>
    <w:rsid w:val="00E52A12"/>
    <w:rsid w:val="00E53D89"/>
    <w:rsid w:val="00E541BE"/>
    <w:rsid w:val="00E556B7"/>
    <w:rsid w:val="00E56EF9"/>
    <w:rsid w:val="00E57AF8"/>
    <w:rsid w:val="00E617BD"/>
    <w:rsid w:val="00E638B3"/>
    <w:rsid w:val="00E71288"/>
    <w:rsid w:val="00E73969"/>
    <w:rsid w:val="00E73A86"/>
    <w:rsid w:val="00E775B8"/>
    <w:rsid w:val="00E8483F"/>
    <w:rsid w:val="00E8560A"/>
    <w:rsid w:val="00E85EB0"/>
    <w:rsid w:val="00E86755"/>
    <w:rsid w:val="00E9192C"/>
    <w:rsid w:val="00E91A4E"/>
    <w:rsid w:val="00E9335F"/>
    <w:rsid w:val="00E934B6"/>
    <w:rsid w:val="00E94424"/>
    <w:rsid w:val="00EA0B17"/>
    <w:rsid w:val="00EA36D8"/>
    <w:rsid w:val="00EA3BCE"/>
    <w:rsid w:val="00EA4640"/>
    <w:rsid w:val="00EA4ECB"/>
    <w:rsid w:val="00EB124A"/>
    <w:rsid w:val="00EB12DE"/>
    <w:rsid w:val="00EB2E17"/>
    <w:rsid w:val="00EB3F30"/>
    <w:rsid w:val="00EB5C8F"/>
    <w:rsid w:val="00EB6A1A"/>
    <w:rsid w:val="00EB6A48"/>
    <w:rsid w:val="00EB6AE4"/>
    <w:rsid w:val="00EB719C"/>
    <w:rsid w:val="00EC013E"/>
    <w:rsid w:val="00EC0D97"/>
    <w:rsid w:val="00EC42D8"/>
    <w:rsid w:val="00EC6C14"/>
    <w:rsid w:val="00EC7120"/>
    <w:rsid w:val="00ED195F"/>
    <w:rsid w:val="00ED19E4"/>
    <w:rsid w:val="00ED30A9"/>
    <w:rsid w:val="00ED6267"/>
    <w:rsid w:val="00ED644E"/>
    <w:rsid w:val="00ED664B"/>
    <w:rsid w:val="00ED75B0"/>
    <w:rsid w:val="00ED7E04"/>
    <w:rsid w:val="00EE08F4"/>
    <w:rsid w:val="00EE12E9"/>
    <w:rsid w:val="00EE267C"/>
    <w:rsid w:val="00EE674D"/>
    <w:rsid w:val="00EE76F5"/>
    <w:rsid w:val="00EE7CD0"/>
    <w:rsid w:val="00EE7CE3"/>
    <w:rsid w:val="00EF0D71"/>
    <w:rsid w:val="00EF17E2"/>
    <w:rsid w:val="00EF22FC"/>
    <w:rsid w:val="00EF3889"/>
    <w:rsid w:val="00EF4636"/>
    <w:rsid w:val="00F04DD7"/>
    <w:rsid w:val="00F05217"/>
    <w:rsid w:val="00F05CFF"/>
    <w:rsid w:val="00F06594"/>
    <w:rsid w:val="00F0717A"/>
    <w:rsid w:val="00F07B8B"/>
    <w:rsid w:val="00F07BAC"/>
    <w:rsid w:val="00F07F5E"/>
    <w:rsid w:val="00F07F9C"/>
    <w:rsid w:val="00F114EF"/>
    <w:rsid w:val="00F11569"/>
    <w:rsid w:val="00F1314F"/>
    <w:rsid w:val="00F13415"/>
    <w:rsid w:val="00F16314"/>
    <w:rsid w:val="00F1735E"/>
    <w:rsid w:val="00F203A1"/>
    <w:rsid w:val="00F22E6F"/>
    <w:rsid w:val="00F2401A"/>
    <w:rsid w:val="00F257B4"/>
    <w:rsid w:val="00F266C0"/>
    <w:rsid w:val="00F2679A"/>
    <w:rsid w:val="00F270CC"/>
    <w:rsid w:val="00F275FF"/>
    <w:rsid w:val="00F3421F"/>
    <w:rsid w:val="00F3495F"/>
    <w:rsid w:val="00F36602"/>
    <w:rsid w:val="00F37C59"/>
    <w:rsid w:val="00F40671"/>
    <w:rsid w:val="00F42689"/>
    <w:rsid w:val="00F42AA4"/>
    <w:rsid w:val="00F46A78"/>
    <w:rsid w:val="00F517EA"/>
    <w:rsid w:val="00F520B3"/>
    <w:rsid w:val="00F53772"/>
    <w:rsid w:val="00F53FE2"/>
    <w:rsid w:val="00F55733"/>
    <w:rsid w:val="00F5574A"/>
    <w:rsid w:val="00F61AD5"/>
    <w:rsid w:val="00F65739"/>
    <w:rsid w:val="00F6592F"/>
    <w:rsid w:val="00F65B02"/>
    <w:rsid w:val="00F66073"/>
    <w:rsid w:val="00F66A80"/>
    <w:rsid w:val="00F71AAE"/>
    <w:rsid w:val="00F73F22"/>
    <w:rsid w:val="00F74B1E"/>
    <w:rsid w:val="00F74EF7"/>
    <w:rsid w:val="00F815D5"/>
    <w:rsid w:val="00F827BB"/>
    <w:rsid w:val="00F84957"/>
    <w:rsid w:val="00F87452"/>
    <w:rsid w:val="00F918BF"/>
    <w:rsid w:val="00F950E8"/>
    <w:rsid w:val="00F95700"/>
    <w:rsid w:val="00F9629F"/>
    <w:rsid w:val="00F9690B"/>
    <w:rsid w:val="00F97326"/>
    <w:rsid w:val="00F976C0"/>
    <w:rsid w:val="00FA224B"/>
    <w:rsid w:val="00FA25A2"/>
    <w:rsid w:val="00FA29FE"/>
    <w:rsid w:val="00FA2DC9"/>
    <w:rsid w:val="00FA31D4"/>
    <w:rsid w:val="00FA41C3"/>
    <w:rsid w:val="00FA45C7"/>
    <w:rsid w:val="00FA4FCE"/>
    <w:rsid w:val="00FA635A"/>
    <w:rsid w:val="00FB1965"/>
    <w:rsid w:val="00FB21F4"/>
    <w:rsid w:val="00FB2F68"/>
    <w:rsid w:val="00FB3BE6"/>
    <w:rsid w:val="00FB52B1"/>
    <w:rsid w:val="00FB6044"/>
    <w:rsid w:val="00FB75D7"/>
    <w:rsid w:val="00FC2719"/>
    <w:rsid w:val="00FC551C"/>
    <w:rsid w:val="00FC7676"/>
    <w:rsid w:val="00FC7D75"/>
    <w:rsid w:val="00FC7DE6"/>
    <w:rsid w:val="00FD07DC"/>
    <w:rsid w:val="00FD3DB8"/>
    <w:rsid w:val="00FD5716"/>
    <w:rsid w:val="00FD5B7E"/>
    <w:rsid w:val="00FE150D"/>
    <w:rsid w:val="00FE1E4B"/>
    <w:rsid w:val="00FE27BC"/>
    <w:rsid w:val="00FE5353"/>
    <w:rsid w:val="00FE7183"/>
    <w:rsid w:val="00FF0EEC"/>
    <w:rsid w:val="00FF16B0"/>
    <w:rsid w:val="00FF4817"/>
    <w:rsid w:val="00FF494F"/>
    <w:rsid w:val="00FF4BC8"/>
    <w:rsid w:val="00FF4F24"/>
    <w:rsid w:val="00FF4FDD"/>
    <w:rsid w:val="00FF65EA"/>
    <w:rsid w:val="00FF7F9D"/>
  </w:rsids>
  <m:mathPr>
    <m:mathFont m:val="Cambria Math"/>
    <m:brkBin m:val="before"/>
    <m:brkBinSub m:val="--"/>
    <m:smallFrac m:val="0"/>
    <m:dispDef/>
    <m:lMargin m:val="0"/>
    <m:rMargin m:val="0"/>
    <m:defJc m:val="centerGroup"/>
    <m:wrapIndent m:val="1440"/>
    <m:intLim m:val="subSup"/>
    <m:naryLim m:val="undOvr"/>
  </m:mathPr>
  <w:themeFontLang w:val="en-SG"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38964"/>
  <w15:chartTrackingRefBased/>
  <w15:docId w15:val="{D9FD60AD-4B0B-45A0-8C0C-99007A9E0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1AD"/>
    <w:pPr>
      <w:spacing w:after="0" w:line="360" w:lineRule="auto"/>
    </w:pPr>
    <w:rPr>
      <w:rFonts w:ascii="ITCAvantGardePro-Bk" w:hAnsi="ITCAvantGardePro-Bk" w:cs="ITCAvantGardePro-Bk"/>
      <w:color w:val="333333"/>
      <w:sz w:val="24"/>
      <w:szCs w:val="24"/>
    </w:rPr>
  </w:style>
  <w:style w:type="paragraph" w:styleId="Heading1">
    <w:name w:val="heading 1"/>
    <w:basedOn w:val="Normal"/>
    <w:next w:val="Normal"/>
    <w:link w:val="Heading1Char"/>
    <w:uiPriority w:val="9"/>
    <w:qFormat/>
    <w:rsid w:val="00F815D5"/>
    <w:pPr>
      <w:jc w:val="both"/>
      <w:outlineLvl w:val="0"/>
    </w:pPr>
    <w:rPr>
      <w:rFonts w:ascii="HeroNew-Bold" w:hAnsi="HeroNew-Bold" w:cs="HeroNew-Bold"/>
      <w:b/>
      <w:bCs/>
      <w:color w:val="1A1A1A"/>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5D5"/>
    <w:rPr>
      <w:rFonts w:ascii="HeroNew-Bold" w:hAnsi="HeroNew-Bold" w:cs="HeroNew-Bold"/>
      <w:b/>
      <w:bCs/>
      <w:color w:val="1A1A1A"/>
      <w:sz w:val="28"/>
      <w:szCs w:val="28"/>
      <w:lang w:val="en-US"/>
    </w:rPr>
  </w:style>
  <w:style w:type="paragraph" w:styleId="ListParagraph">
    <w:name w:val="List Paragraph"/>
    <w:basedOn w:val="Normal"/>
    <w:uiPriority w:val="34"/>
    <w:qFormat/>
    <w:rsid w:val="004A6A6F"/>
    <w:pPr>
      <w:ind w:left="720"/>
      <w:contextualSpacing/>
    </w:pPr>
  </w:style>
  <w:style w:type="table" w:styleId="TableGrid">
    <w:name w:val="Table Grid"/>
    <w:basedOn w:val="TableNormal"/>
    <w:uiPriority w:val="39"/>
    <w:rsid w:val="00507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F9B"/>
    <w:pPr>
      <w:tabs>
        <w:tab w:val="center" w:pos="4513"/>
        <w:tab w:val="right" w:pos="9026"/>
      </w:tabs>
      <w:spacing w:line="240" w:lineRule="auto"/>
    </w:pPr>
  </w:style>
  <w:style w:type="character" w:customStyle="1" w:styleId="HeaderChar">
    <w:name w:val="Header Char"/>
    <w:basedOn w:val="DefaultParagraphFont"/>
    <w:link w:val="Header"/>
    <w:uiPriority w:val="99"/>
    <w:rsid w:val="002C6F9B"/>
    <w:rPr>
      <w:rFonts w:ascii="ITCAvantGardePro-Bk" w:hAnsi="ITCAvantGardePro-Bk" w:cs="ITCAvantGardePro-Bk"/>
      <w:color w:val="333333"/>
      <w:sz w:val="24"/>
      <w:szCs w:val="24"/>
    </w:rPr>
  </w:style>
  <w:style w:type="paragraph" w:styleId="Footer">
    <w:name w:val="footer"/>
    <w:basedOn w:val="Normal"/>
    <w:link w:val="FooterChar"/>
    <w:uiPriority w:val="99"/>
    <w:unhideWhenUsed/>
    <w:rsid w:val="002C6F9B"/>
    <w:pPr>
      <w:tabs>
        <w:tab w:val="center" w:pos="4513"/>
        <w:tab w:val="right" w:pos="9026"/>
      </w:tabs>
      <w:spacing w:line="240" w:lineRule="auto"/>
    </w:pPr>
  </w:style>
  <w:style w:type="character" w:customStyle="1" w:styleId="FooterChar">
    <w:name w:val="Footer Char"/>
    <w:basedOn w:val="DefaultParagraphFont"/>
    <w:link w:val="Footer"/>
    <w:uiPriority w:val="99"/>
    <w:rsid w:val="002C6F9B"/>
    <w:rPr>
      <w:rFonts w:ascii="ITCAvantGardePro-Bk" w:hAnsi="ITCAvantGardePro-Bk" w:cs="ITCAvantGardePro-Bk"/>
      <w:color w:val="333333"/>
      <w:sz w:val="24"/>
      <w:szCs w:val="24"/>
    </w:rPr>
  </w:style>
  <w:style w:type="paragraph" w:styleId="BalloonText">
    <w:name w:val="Balloon Text"/>
    <w:basedOn w:val="Normal"/>
    <w:link w:val="BalloonTextChar"/>
    <w:uiPriority w:val="99"/>
    <w:semiHidden/>
    <w:unhideWhenUsed/>
    <w:rsid w:val="00575EB4"/>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75EB4"/>
    <w:rPr>
      <w:rFonts w:ascii="Times New Roman" w:hAnsi="Times New Roman" w:cs="Times New Roman"/>
      <w:color w:val="333333"/>
      <w:sz w:val="18"/>
      <w:szCs w:val="18"/>
    </w:rPr>
  </w:style>
  <w:style w:type="character" w:styleId="CommentReference">
    <w:name w:val="annotation reference"/>
    <w:basedOn w:val="DefaultParagraphFont"/>
    <w:uiPriority w:val="99"/>
    <w:semiHidden/>
    <w:unhideWhenUsed/>
    <w:rsid w:val="0050610E"/>
    <w:rPr>
      <w:sz w:val="16"/>
      <w:szCs w:val="16"/>
    </w:rPr>
  </w:style>
  <w:style w:type="paragraph" w:styleId="CommentText">
    <w:name w:val="annotation text"/>
    <w:basedOn w:val="Normal"/>
    <w:link w:val="CommentTextChar"/>
    <w:uiPriority w:val="99"/>
    <w:unhideWhenUsed/>
    <w:rsid w:val="0050610E"/>
    <w:pPr>
      <w:spacing w:line="240" w:lineRule="auto"/>
    </w:pPr>
    <w:rPr>
      <w:sz w:val="20"/>
      <w:szCs w:val="20"/>
    </w:rPr>
  </w:style>
  <w:style w:type="character" w:customStyle="1" w:styleId="CommentTextChar">
    <w:name w:val="Comment Text Char"/>
    <w:basedOn w:val="DefaultParagraphFont"/>
    <w:link w:val="CommentText"/>
    <w:uiPriority w:val="99"/>
    <w:rsid w:val="0050610E"/>
    <w:rPr>
      <w:rFonts w:ascii="ITCAvantGardePro-Bk" w:hAnsi="ITCAvantGardePro-Bk" w:cs="ITCAvantGardePro-Bk"/>
      <w:color w:val="333333"/>
      <w:sz w:val="20"/>
      <w:szCs w:val="20"/>
    </w:rPr>
  </w:style>
  <w:style w:type="paragraph" w:styleId="CommentSubject">
    <w:name w:val="annotation subject"/>
    <w:basedOn w:val="CommentText"/>
    <w:next w:val="CommentText"/>
    <w:link w:val="CommentSubjectChar"/>
    <w:uiPriority w:val="99"/>
    <w:semiHidden/>
    <w:unhideWhenUsed/>
    <w:rsid w:val="0050610E"/>
    <w:rPr>
      <w:b/>
      <w:bCs/>
    </w:rPr>
  </w:style>
  <w:style w:type="character" w:customStyle="1" w:styleId="CommentSubjectChar">
    <w:name w:val="Comment Subject Char"/>
    <w:basedOn w:val="CommentTextChar"/>
    <w:link w:val="CommentSubject"/>
    <w:uiPriority w:val="99"/>
    <w:semiHidden/>
    <w:rsid w:val="0050610E"/>
    <w:rPr>
      <w:rFonts w:ascii="ITCAvantGardePro-Bk" w:hAnsi="ITCAvantGardePro-Bk" w:cs="ITCAvantGardePro-Bk"/>
      <w:b/>
      <w:bCs/>
      <w:color w:val="333333"/>
      <w:sz w:val="20"/>
      <w:szCs w:val="20"/>
    </w:rPr>
  </w:style>
  <w:style w:type="paragraph" w:styleId="Revision">
    <w:name w:val="Revision"/>
    <w:hidden/>
    <w:uiPriority w:val="99"/>
    <w:semiHidden/>
    <w:rsid w:val="0050610E"/>
    <w:pPr>
      <w:spacing w:after="0" w:line="240" w:lineRule="auto"/>
    </w:pPr>
    <w:rPr>
      <w:rFonts w:ascii="ITCAvantGardePro-Bk" w:hAnsi="ITCAvantGardePro-Bk" w:cs="ITCAvantGardePro-Bk"/>
      <w:color w:val="333333"/>
      <w:sz w:val="24"/>
      <w:szCs w:val="24"/>
    </w:rPr>
  </w:style>
  <w:style w:type="paragraph" w:styleId="FootnoteText">
    <w:name w:val="footnote text"/>
    <w:basedOn w:val="Normal"/>
    <w:link w:val="FootnoteTextChar"/>
    <w:uiPriority w:val="99"/>
    <w:semiHidden/>
    <w:unhideWhenUsed/>
    <w:rsid w:val="005F18F7"/>
    <w:pPr>
      <w:spacing w:line="240" w:lineRule="auto"/>
    </w:pPr>
    <w:rPr>
      <w:sz w:val="20"/>
      <w:szCs w:val="20"/>
    </w:rPr>
  </w:style>
  <w:style w:type="character" w:customStyle="1" w:styleId="FootnoteTextChar">
    <w:name w:val="Footnote Text Char"/>
    <w:basedOn w:val="DefaultParagraphFont"/>
    <w:link w:val="FootnoteText"/>
    <w:uiPriority w:val="99"/>
    <w:semiHidden/>
    <w:rsid w:val="005F18F7"/>
    <w:rPr>
      <w:rFonts w:ascii="ITCAvantGardePro-Bk" w:hAnsi="ITCAvantGardePro-Bk" w:cs="ITCAvantGardePro-Bk"/>
      <w:color w:val="333333"/>
      <w:sz w:val="20"/>
      <w:szCs w:val="20"/>
    </w:rPr>
  </w:style>
  <w:style w:type="character" w:styleId="FootnoteReference">
    <w:name w:val="footnote reference"/>
    <w:basedOn w:val="DefaultParagraphFont"/>
    <w:uiPriority w:val="99"/>
    <w:semiHidden/>
    <w:unhideWhenUsed/>
    <w:rsid w:val="005F18F7"/>
    <w:rPr>
      <w:vertAlign w:val="superscript"/>
    </w:rPr>
  </w:style>
  <w:style w:type="paragraph" w:styleId="Date">
    <w:name w:val="Date"/>
    <w:basedOn w:val="Normal"/>
    <w:next w:val="Normal"/>
    <w:link w:val="DateChar"/>
    <w:uiPriority w:val="99"/>
    <w:semiHidden/>
    <w:unhideWhenUsed/>
    <w:rsid w:val="00366B16"/>
  </w:style>
  <w:style w:type="character" w:customStyle="1" w:styleId="DateChar">
    <w:name w:val="Date Char"/>
    <w:basedOn w:val="DefaultParagraphFont"/>
    <w:link w:val="Date"/>
    <w:uiPriority w:val="99"/>
    <w:semiHidden/>
    <w:rsid w:val="00366B16"/>
    <w:rPr>
      <w:rFonts w:ascii="ITCAvantGardePro-Bk" w:hAnsi="ITCAvantGardePro-Bk" w:cs="ITCAvantGardePro-Bk"/>
      <w:color w:val="333333"/>
      <w:sz w:val="24"/>
      <w:szCs w:val="24"/>
    </w:rPr>
  </w:style>
  <w:style w:type="character" w:styleId="Hyperlink">
    <w:name w:val="Hyperlink"/>
    <w:basedOn w:val="DefaultParagraphFont"/>
    <w:uiPriority w:val="99"/>
    <w:unhideWhenUsed/>
    <w:rsid w:val="00E56EF9"/>
    <w:rPr>
      <w:color w:val="0563C1" w:themeColor="hyperlink"/>
      <w:u w:val="single"/>
    </w:rPr>
  </w:style>
  <w:style w:type="character" w:styleId="UnresolvedMention">
    <w:name w:val="Unresolved Mention"/>
    <w:basedOn w:val="DefaultParagraphFont"/>
    <w:uiPriority w:val="99"/>
    <w:semiHidden/>
    <w:unhideWhenUsed/>
    <w:rsid w:val="00E56E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192283">
      <w:bodyDiv w:val="1"/>
      <w:marLeft w:val="0"/>
      <w:marRight w:val="0"/>
      <w:marTop w:val="0"/>
      <w:marBottom w:val="0"/>
      <w:divBdr>
        <w:top w:val="none" w:sz="0" w:space="0" w:color="auto"/>
        <w:left w:val="none" w:sz="0" w:space="0" w:color="auto"/>
        <w:bottom w:val="none" w:sz="0" w:space="0" w:color="auto"/>
        <w:right w:val="none" w:sz="0" w:space="0" w:color="auto"/>
      </w:divBdr>
      <w:divsChild>
        <w:div w:id="1232084865">
          <w:marLeft w:val="-1200"/>
          <w:marRight w:val="0"/>
          <w:marTop w:val="600"/>
          <w:marBottom w:val="600"/>
          <w:divBdr>
            <w:top w:val="none" w:sz="0" w:space="0" w:color="auto"/>
            <w:left w:val="none" w:sz="0" w:space="0" w:color="auto"/>
            <w:bottom w:val="none" w:sz="0" w:space="0" w:color="auto"/>
            <w:right w:val="none" w:sz="0" w:space="0" w:color="auto"/>
          </w:divBdr>
          <w:divsChild>
            <w:div w:id="1001542654">
              <w:marLeft w:val="0"/>
              <w:marRight w:val="0"/>
              <w:marTop w:val="0"/>
              <w:marBottom w:val="0"/>
              <w:divBdr>
                <w:top w:val="none" w:sz="0" w:space="0" w:color="auto"/>
                <w:left w:val="none" w:sz="0" w:space="0" w:color="auto"/>
                <w:bottom w:val="none" w:sz="0" w:space="0" w:color="auto"/>
                <w:right w:val="none" w:sz="0" w:space="0" w:color="auto"/>
              </w:divBdr>
              <w:divsChild>
                <w:div w:id="167217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562190">
      <w:bodyDiv w:val="1"/>
      <w:marLeft w:val="0"/>
      <w:marRight w:val="0"/>
      <w:marTop w:val="0"/>
      <w:marBottom w:val="0"/>
      <w:divBdr>
        <w:top w:val="none" w:sz="0" w:space="0" w:color="auto"/>
        <w:left w:val="none" w:sz="0" w:space="0" w:color="auto"/>
        <w:bottom w:val="none" w:sz="0" w:space="0" w:color="auto"/>
        <w:right w:val="none" w:sz="0" w:space="0" w:color="auto"/>
      </w:divBdr>
      <w:divsChild>
        <w:div w:id="111831453">
          <w:marLeft w:val="-1200"/>
          <w:marRight w:val="0"/>
          <w:marTop w:val="600"/>
          <w:marBottom w:val="600"/>
          <w:divBdr>
            <w:top w:val="none" w:sz="0" w:space="0" w:color="auto"/>
            <w:left w:val="none" w:sz="0" w:space="0" w:color="auto"/>
            <w:bottom w:val="none" w:sz="0" w:space="0" w:color="auto"/>
            <w:right w:val="none" w:sz="0" w:space="0" w:color="auto"/>
          </w:divBdr>
          <w:divsChild>
            <w:div w:id="287055864">
              <w:marLeft w:val="0"/>
              <w:marRight w:val="0"/>
              <w:marTop w:val="0"/>
              <w:marBottom w:val="0"/>
              <w:divBdr>
                <w:top w:val="none" w:sz="0" w:space="0" w:color="auto"/>
                <w:left w:val="none" w:sz="0" w:space="0" w:color="auto"/>
                <w:bottom w:val="none" w:sz="0" w:space="0" w:color="auto"/>
                <w:right w:val="none" w:sz="0" w:space="0" w:color="auto"/>
              </w:divBdr>
              <w:divsChild>
                <w:div w:id="98967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ennifer-heng@lakeside.org.s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6F0DAF-A090-A441-8C4F-977E71652A3F}">
  <ds:schemaRefs>
    <ds:schemaRef ds:uri="http://schemas.openxmlformats.org/officeDocument/2006/bibliography"/>
  </ds:schemaRefs>
</ds:datastoreItem>
</file>

<file path=customXml/itemProps2.xml><?xml version="1.0" encoding="utf-8"?>
<ds:datastoreItem xmlns:ds="http://schemas.openxmlformats.org/officeDocument/2006/customXml" ds:itemID="{ECEC89C7-8382-4739-8F79-7B395BE0784B}"/>
</file>

<file path=customXml/itemProps3.xml><?xml version="1.0" encoding="utf-8"?>
<ds:datastoreItem xmlns:ds="http://schemas.openxmlformats.org/officeDocument/2006/customXml" ds:itemID="{A69832D7-5B5B-47D8-AAED-A3556E9CAFBD}"/>
</file>

<file path=docProps/app.xml><?xml version="1.0" encoding="utf-8"?>
<Properties xmlns="http://schemas.openxmlformats.org/officeDocument/2006/extended-properties" xmlns:vt="http://schemas.openxmlformats.org/officeDocument/2006/docPropsVTypes">
  <Template>Normal.dotm</Template>
  <TotalTime>3</TotalTime>
  <Pages>11</Pages>
  <Words>3101</Words>
  <Characters>17677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 Place</dc:creator>
  <cp:keywords/>
  <dc:description/>
  <cp:lastModifiedBy>Jennifer Heng</cp:lastModifiedBy>
  <cp:revision>3</cp:revision>
  <cp:lastPrinted>2020-10-26T08:10:00Z</cp:lastPrinted>
  <dcterms:created xsi:type="dcterms:W3CDTF">2024-04-10T06:36:00Z</dcterms:created>
  <dcterms:modified xsi:type="dcterms:W3CDTF">2024-04-10T06:38:00Z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803508-8490-4252-b331-d9b72689e942_Enabled">
    <vt:lpwstr>true</vt:lpwstr>
  </property>
  <property fmtid="{D5CDD505-2E9C-101B-9397-08002B2CF9AE}" pid="3" name="MSIP_Label_54803508-8490-4252-b331-d9b72689e942_SetDate">
    <vt:lpwstr>2024-01-08T03:20:42Z</vt:lpwstr>
  </property>
  <property fmtid="{D5CDD505-2E9C-101B-9397-08002B2CF9AE}" pid="4" name="MSIP_Label_54803508-8490-4252-b331-d9b72689e942_Method">
    <vt:lpwstr>Privileged</vt:lpwstr>
  </property>
  <property fmtid="{D5CDD505-2E9C-101B-9397-08002B2CF9AE}" pid="5" name="MSIP_Label_54803508-8490-4252-b331-d9b72689e942_Name">
    <vt:lpwstr>Non Sensitive_0</vt:lpwstr>
  </property>
  <property fmtid="{D5CDD505-2E9C-101B-9397-08002B2CF9AE}" pid="6" name="MSIP_Label_54803508-8490-4252-b331-d9b72689e942_SiteId">
    <vt:lpwstr>0b11c524-9a1c-4e1b-84cb-6336aefc2243</vt:lpwstr>
  </property>
  <property fmtid="{D5CDD505-2E9C-101B-9397-08002B2CF9AE}" pid="7" name="MSIP_Label_54803508-8490-4252-b331-d9b72689e942_ActionId">
    <vt:lpwstr>cd006797-696f-401c-a545-e77fe13291f4</vt:lpwstr>
  </property>
  <property fmtid="{D5CDD505-2E9C-101B-9397-08002B2CF9AE}" pid="8" name="MSIP_Label_54803508-8490-4252-b331-d9b72689e942_ContentBits">
    <vt:lpwstr>0</vt:lpwstr>
  </property>
</Properties>
</file>