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8F3" w:rsidRPr="007043B5" w:rsidRDefault="00D118F3" w:rsidP="00D118F3">
      <w:pPr>
        <w:jc w:val="center"/>
        <w:rPr>
          <w:rFonts w:cstheme="minorHAnsi"/>
          <w:b/>
          <w:bCs/>
          <w:sz w:val="40"/>
          <w:szCs w:val="40"/>
          <w:lang w:val="en-GB"/>
        </w:rPr>
      </w:pPr>
      <w:r w:rsidRPr="007043B5">
        <w:rPr>
          <w:rFonts w:cstheme="minorHAnsi"/>
          <w:b/>
          <w:bCs/>
          <w:sz w:val="40"/>
          <w:szCs w:val="40"/>
          <w:lang w:val="en-GB"/>
        </w:rPr>
        <w:t xml:space="preserve">The Rights of Intersex </w:t>
      </w:r>
      <w:r w:rsidR="007043B5" w:rsidRPr="007043B5">
        <w:rPr>
          <w:rFonts w:cstheme="minorHAnsi"/>
          <w:b/>
          <w:bCs/>
          <w:sz w:val="40"/>
          <w:szCs w:val="40"/>
          <w:lang w:val="en-GB"/>
        </w:rPr>
        <w:t>Women and Girls</w:t>
      </w:r>
      <w:r w:rsidRPr="007043B5">
        <w:rPr>
          <w:rFonts w:cstheme="minorHAnsi"/>
          <w:b/>
          <w:bCs/>
          <w:sz w:val="40"/>
          <w:szCs w:val="40"/>
          <w:lang w:val="en-GB"/>
        </w:rPr>
        <w:t xml:space="preserve"> in Zimbabwe</w:t>
      </w:r>
    </w:p>
    <w:p w:rsidR="00D118F3" w:rsidRPr="00290DB9" w:rsidRDefault="00D118F3" w:rsidP="00200B7C">
      <w:pPr>
        <w:rPr>
          <w:rFonts w:cstheme="minorHAnsi"/>
          <w:lang w:val="en-GB"/>
        </w:rPr>
      </w:pPr>
    </w:p>
    <w:p w:rsidR="00200B7C" w:rsidRPr="00290DB9" w:rsidRDefault="00200B7C" w:rsidP="00F76356">
      <w:pPr>
        <w:jc w:val="center"/>
        <w:rPr>
          <w:rFonts w:cstheme="minorHAnsi"/>
          <w:lang w:val="en-GB"/>
        </w:rPr>
      </w:pPr>
    </w:p>
    <w:p w:rsidR="00200B7C" w:rsidRPr="00290DB9" w:rsidRDefault="00200B7C" w:rsidP="00F76356">
      <w:pPr>
        <w:jc w:val="center"/>
        <w:rPr>
          <w:rFonts w:cstheme="minorHAnsi"/>
          <w:lang w:val="en-GB"/>
        </w:rPr>
      </w:pPr>
    </w:p>
    <w:p w:rsidR="00200B7C" w:rsidRPr="00290DB9" w:rsidRDefault="00200B7C" w:rsidP="00F76356">
      <w:pPr>
        <w:jc w:val="center"/>
        <w:rPr>
          <w:rFonts w:cstheme="minorHAnsi"/>
          <w:lang w:val="en-GB"/>
        </w:rPr>
      </w:pPr>
    </w:p>
    <w:p w:rsidR="00200B7C" w:rsidRPr="00290DB9" w:rsidRDefault="00200B7C" w:rsidP="00F76356">
      <w:pPr>
        <w:jc w:val="center"/>
        <w:rPr>
          <w:rFonts w:cstheme="minorHAnsi"/>
          <w:lang w:val="en-GB"/>
        </w:rPr>
      </w:pPr>
    </w:p>
    <w:p w:rsidR="00200B7C" w:rsidRPr="00290DB9" w:rsidRDefault="00200B7C" w:rsidP="00F76356">
      <w:pPr>
        <w:jc w:val="center"/>
        <w:rPr>
          <w:rFonts w:cstheme="minorHAnsi"/>
          <w:lang w:val="en-GB"/>
        </w:rPr>
      </w:pPr>
    </w:p>
    <w:p w:rsidR="00200B7C" w:rsidRPr="00290DB9" w:rsidRDefault="008464CE" w:rsidP="00F76356">
      <w:pPr>
        <w:jc w:val="center"/>
        <w:rPr>
          <w:rFonts w:cstheme="minorHAnsi"/>
          <w:lang w:val="en-GB"/>
        </w:rPr>
      </w:pPr>
      <w:r>
        <w:rPr>
          <w:rFonts w:ascii="Bodoni MT Poster Compressed" w:hAnsi="Bodoni MT Poster Compressed" w:cstheme="minorHAnsi"/>
          <w:b/>
          <w:noProof/>
          <w:sz w:val="260"/>
          <w:szCs w:val="260"/>
          <w:lang w:val="en-GB"/>
        </w:rPr>
        <w:drawing>
          <wp:inline distT="0" distB="0" distL="0" distR="0">
            <wp:extent cx="1501964" cy="1225296"/>
            <wp:effectExtent l="0" t="0" r="0" b="0"/>
            <wp:docPr id="4" name="Afbeelding 4" descr="Afbeelding met vectorafbeeldin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oZ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820" cy="1239047"/>
                    </a:xfrm>
                    <a:prstGeom prst="rect">
                      <a:avLst/>
                    </a:prstGeom>
                  </pic:spPr>
                </pic:pic>
              </a:graphicData>
            </a:graphic>
          </wp:inline>
        </w:drawing>
      </w:r>
      <w:r w:rsidR="00ED4398" w:rsidRPr="008464CE">
        <w:rPr>
          <w:rFonts w:ascii="Bodoni MT Poster Compressed" w:hAnsi="Bodoni MT Poster Compressed" w:cstheme="minorHAnsi"/>
          <w:b/>
          <w:color w:val="000000" w:themeColor="text1"/>
          <w:sz w:val="260"/>
          <w:szCs w:val="260"/>
          <w:lang w:val="en-GB"/>
          <w14:textOutline w14:w="12700" w14:cap="flat" w14:cmpd="sng" w14:algn="ctr">
            <w14:noFill/>
            <w14:prstDash w14:val="solid"/>
            <w14:round/>
          </w14:textOutline>
        </w:rPr>
        <w:t>ZIM</w:t>
      </w:r>
      <w:r w:rsidR="00D16A66" w:rsidRPr="00290DB9">
        <w:rPr>
          <w:rFonts w:cstheme="minorHAnsi"/>
          <w:noProof/>
          <w:lang w:val="en-GB"/>
        </w:rPr>
        <w:drawing>
          <wp:inline distT="0" distB="0" distL="0" distR="0">
            <wp:extent cx="1426464" cy="1433991"/>
            <wp:effectExtent l="0" t="0" r="0" b="127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awo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3174" cy="1460842"/>
                    </a:xfrm>
                    <a:prstGeom prst="rect">
                      <a:avLst/>
                    </a:prstGeom>
                  </pic:spPr>
                </pic:pic>
              </a:graphicData>
            </a:graphic>
          </wp:inline>
        </w:drawing>
      </w:r>
      <w:r w:rsidR="00F76356" w:rsidRPr="00290DB9">
        <w:rPr>
          <w:rFonts w:cstheme="minorHAnsi"/>
          <w:noProof/>
          <w:lang w:val="en-GB"/>
        </w:rPr>
        <w:drawing>
          <wp:inline distT="0" distB="0" distL="0" distR="0">
            <wp:extent cx="1298448" cy="1534529"/>
            <wp:effectExtent l="0" t="0" r="0" b="254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4414" cy="1553398"/>
                    </a:xfrm>
                    <a:prstGeom prst="rect">
                      <a:avLst/>
                    </a:prstGeom>
                  </pic:spPr>
                </pic:pic>
              </a:graphicData>
            </a:graphic>
          </wp:inline>
        </w:drawing>
      </w:r>
    </w:p>
    <w:p w:rsidR="00200B7C" w:rsidRPr="00290DB9" w:rsidRDefault="00200B7C" w:rsidP="00200B7C">
      <w:pPr>
        <w:rPr>
          <w:rFonts w:cstheme="minorHAnsi"/>
          <w:lang w:val="en-GB"/>
        </w:rPr>
      </w:pPr>
    </w:p>
    <w:p w:rsidR="00200B7C" w:rsidRPr="00290DB9" w:rsidRDefault="00200B7C" w:rsidP="00200B7C">
      <w:pPr>
        <w:rPr>
          <w:rFonts w:cstheme="minorHAnsi"/>
          <w:lang w:val="en-GB"/>
        </w:rPr>
      </w:pPr>
    </w:p>
    <w:p w:rsidR="00D118F3" w:rsidRPr="00290DB9" w:rsidRDefault="00D118F3" w:rsidP="00D118F3">
      <w:pPr>
        <w:rPr>
          <w:rFonts w:cstheme="minorHAnsi"/>
          <w:lang w:val="en-GB"/>
        </w:rPr>
      </w:pPr>
    </w:p>
    <w:p w:rsidR="00D118F3" w:rsidRPr="00290DB9" w:rsidRDefault="00D118F3" w:rsidP="00D118F3">
      <w:pPr>
        <w:rPr>
          <w:rFonts w:cstheme="minorHAnsi"/>
          <w:lang w:val="en-GB"/>
        </w:rPr>
      </w:pPr>
    </w:p>
    <w:p w:rsidR="00F76356" w:rsidRPr="00290DB9" w:rsidRDefault="00F666C9">
      <w:pPr>
        <w:rPr>
          <w:rFonts w:cstheme="minorHAnsi"/>
          <w:lang w:val="en-GB"/>
        </w:rPr>
      </w:pPr>
      <w:r w:rsidRPr="00290DB9">
        <w:rPr>
          <w:rFonts w:cstheme="minorHAnsi"/>
          <w:noProof/>
          <w:lang w:val="en-GB"/>
        </w:rPr>
        <mc:AlternateContent>
          <mc:Choice Requires="wps">
            <w:drawing>
              <wp:anchor distT="0" distB="0" distL="114300" distR="114300" simplePos="0" relativeHeight="251660288" behindDoc="0" locked="0" layoutInCell="1" allowOverlap="1">
                <wp:simplePos x="0" y="0"/>
                <wp:positionH relativeFrom="column">
                  <wp:posOffset>87630</wp:posOffset>
                </wp:positionH>
                <wp:positionV relativeFrom="paragraph">
                  <wp:posOffset>136906</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rsidR="00BB3253" w:rsidRDefault="00BB3253" w:rsidP="00BB3253">
                            <w:pPr>
                              <w:jc w:val="center"/>
                              <w:rPr>
                                <w:rFonts w:cstheme="minorHAnsi"/>
                                <w:sz w:val="36"/>
                                <w:szCs w:val="36"/>
                                <w:lang w:val="en-GB"/>
                              </w:rPr>
                            </w:pPr>
                            <w:r w:rsidRPr="00BB3253">
                              <w:rPr>
                                <w:rFonts w:cstheme="minorHAnsi"/>
                                <w:sz w:val="36"/>
                                <w:szCs w:val="36"/>
                                <w:lang w:val="en-GB"/>
                              </w:rPr>
                              <w:t xml:space="preserve">NGO </w:t>
                            </w:r>
                            <w:r w:rsidR="007147F3">
                              <w:rPr>
                                <w:rFonts w:cstheme="minorHAnsi"/>
                                <w:sz w:val="36"/>
                                <w:szCs w:val="36"/>
                                <w:lang w:val="en-GB"/>
                              </w:rPr>
                              <w:t>submission</w:t>
                            </w:r>
                            <w:r w:rsidRPr="00BB3253">
                              <w:rPr>
                                <w:rFonts w:cstheme="minorHAnsi"/>
                                <w:sz w:val="36"/>
                                <w:szCs w:val="36"/>
                                <w:lang w:val="en-GB"/>
                              </w:rPr>
                              <w:t xml:space="preserve"> for the 75</w:t>
                            </w:r>
                            <w:r w:rsidRPr="00BB3253">
                              <w:rPr>
                                <w:rFonts w:cstheme="minorHAnsi"/>
                                <w:sz w:val="36"/>
                                <w:szCs w:val="36"/>
                                <w:vertAlign w:val="superscript"/>
                                <w:lang w:val="en-GB"/>
                              </w:rPr>
                              <w:t>th</w:t>
                            </w:r>
                            <w:r w:rsidRPr="00BB3253">
                              <w:rPr>
                                <w:rFonts w:cstheme="minorHAnsi"/>
                                <w:sz w:val="36"/>
                                <w:szCs w:val="36"/>
                                <w:lang w:val="en-GB"/>
                              </w:rPr>
                              <w:t xml:space="preserve"> session of the Pre-Sessional Working Group</w:t>
                            </w:r>
                            <w:r w:rsidRPr="00BB3253">
                              <w:rPr>
                                <w:rFonts w:cstheme="minorHAnsi"/>
                                <w:sz w:val="36"/>
                                <w:szCs w:val="36"/>
                                <w:lang w:val="en-US"/>
                              </w:rPr>
                              <w:t xml:space="preserve"> </w:t>
                            </w:r>
                            <w:r w:rsidRPr="00BB3253">
                              <w:rPr>
                                <w:rFonts w:cstheme="minorHAnsi"/>
                                <w:sz w:val="36"/>
                                <w:szCs w:val="36"/>
                                <w:lang w:val="en-GB"/>
                              </w:rPr>
                              <w:t>of Committee on the Elimination of Discrimination Against Women</w:t>
                            </w:r>
                          </w:p>
                          <w:p w:rsidR="00BB3253" w:rsidRDefault="00BB3253" w:rsidP="00BB3253">
                            <w:pPr>
                              <w:rPr>
                                <w:rFonts w:cstheme="minorHAnsi"/>
                                <w:sz w:val="36"/>
                                <w:szCs w:val="36"/>
                                <w:lang w:val="en-GB"/>
                              </w:rPr>
                            </w:pPr>
                          </w:p>
                          <w:p w:rsidR="00BB3253" w:rsidRDefault="00BB3253" w:rsidP="00BB3253">
                            <w:pPr>
                              <w:jc w:val="center"/>
                              <w:rPr>
                                <w:rFonts w:cstheme="minorHAnsi"/>
                                <w:sz w:val="32"/>
                                <w:szCs w:val="32"/>
                                <w:lang w:val="en-GB"/>
                              </w:rPr>
                            </w:pPr>
                            <w:r w:rsidRPr="00BB3253">
                              <w:rPr>
                                <w:rFonts w:cstheme="minorHAnsi"/>
                                <w:sz w:val="32"/>
                                <w:szCs w:val="32"/>
                                <w:lang w:val="en-GB"/>
                              </w:rPr>
                              <w:t>List of Issues Prior to Reporting for the Republic of Zimbabwe</w:t>
                            </w:r>
                          </w:p>
                          <w:p w:rsidR="00BB3253" w:rsidRPr="00BB3253" w:rsidRDefault="00BB3253" w:rsidP="00BB3253">
                            <w:pPr>
                              <w:rPr>
                                <w:rFonts w:cstheme="minorHAnsi"/>
                                <w:sz w:val="32"/>
                                <w:szCs w:val="32"/>
                                <w:lang w:val="en-US"/>
                              </w:rPr>
                            </w:pPr>
                          </w:p>
                          <w:p w:rsidR="00BB3253" w:rsidRPr="00BB3253" w:rsidRDefault="00BB3253">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9" o:spid="_x0000_s1026" type="#_x0000_t202" style="position:absolute;margin-left:6.9pt;margin-top:10.8pt;width:1in;height:11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" fillcolor="#a5a5a5 [3206]" strokecolor="#525252 [1606]" strokeweight="1pt">
                <v:textbox>
                  <w:txbxContent>
                    <w:p w:rsidR="00BB3253" w:rsidRDefault="00BB3253" w:rsidP="00BB3253">
                      <w:pPr>
                        <w:jc w:val="center"/>
                        <w:rPr>
                          <w:rFonts w:cstheme="minorHAnsi"/>
                          <w:sz w:val="36"/>
                          <w:szCs w:val="36"/>
                          <w:lang w:val="en-GB"/>
                        </w:rPr>
                      </w:pPr>
                      <w:r w:rsidRPr="00BB3253">
                        <w:rPr>
                          <w:rFonts w:cstheme="minorHAnsi"/>
                          <w:sz w:val="36"/>
                          <w:szCs w:val="36"/>
                          <w:lang w:val="en-GB"/>
                        </w:rPr>
                        <w:t xml:space="preserve">NGO </w:t>
                      </w:r>
                      <w:r w:rsidR="007147F3">
                        <w:rPr>
                          <w:rFonts w:cstheme="minorHAnsi"/>
                          <w:sz w:val="36"/>
                          <w:szCs w:val="36"/>
                          <w:lang w:val="en-GB"/>
                        </w:rPr>
                        <w:t>submission</w:t>
                      </w:r>
                      <w:r w:rsidRPr="00BB3253">
                        <w:rPr>
                          <w:rFonts w:cstheme="minorHAnsi"/>
                          <w:sz w:val="36"/>
                          <w:szCs w:val="36"/>
                          <w:lang w:val="en-GB"/>
                        </w:rPr>
                        <w:t xml:space="preserve"> for the 75</w:t>
                      </w:r>
                      <w:r w:rsidRPr="00BB3253">
                        <w:rPr>
                          <w:rFonts w:cstheme="minorHAnsi"/>
                          <w:sz w:val="36"/>
                          <w:szCs w:val="36"/>
                          <w:vertAlign w:val="superscript"/>
                          <w:lang w:val="en-GB"/>
                        </w:rPr>
                        <w:t>th</w:t>
                      </w:r>
                      <w:r w:rsidRPr="00BB3253">
                        <w:rPr>
                          <w:rFonts w:cstheme="minorHAnsi"/>
                          <w:sz w:val="36"/>
                          <w:szCs w:val="36"/>
                          <w:lang w:val="en-GB"/>
                        </w:rPr>
                        <w:t xml:space="preserve"> session of the Pre-Sessional Working Group</w:t>
                      </w:r>
                      <w:r w:rsidRPr="00BB3253">
                        <w:rPr>
                          <w:rFonts w:cstheme="minorHAnsi"/>
                          <w:sz w:val="36"/>
                          <w:szCs w:val="36"/>
                          <w:lang w:val="en-US"/>
                        </w:rPr>
                        <w:t xml:space="preserve"> </w:t>
                      </w:r>
                      <w:r w:rsidRPr="00BB3253">
                        <w:rPr>
                          <w:rFonts w:cstheme="minorHAnsi"/>
                          <w:sz w:val="36"/>
                          <w:szCs w:val="36"/>
                          <w:lang w:val="en-GB"/>
                        </w:rPr>
                        <w:t>of Committee on the Elimination of Discrimination Against Women</w:t>
                      </w:r>
                    </w:p>
                    <w:p w:rsidR="00BB3253" w:rsidRDefault="00BB3253" w:rsidP="00BB3253">
                      <w:pPr>
                        <w:rPr>
                          <w:rFonts w:cstheme="minorHAnsi"/>
                          <w:sz w:val="36"/>
                          <w:szCs w:val="36"/>
                          <w:lang w:val="en-GB"/>
                        </w:rPr>
                      </w:pPr>
                    </w:p>
                    <w:p w:rsidR="00BB3253" w:rsidRDefault="00BB3253" w:rsidP="00BB3253">
                      <w:pPr>
                        <w:jc w:val="center"/>
                        <w:rPr>
                          <w:rFonts w:cstheme="minorHAnsi"/>
                          <w:sz w:val="32"/>
                          <w:szCs w:val="32"/>
                          <w:lang w:val="en-GB"/>
                        </w:rPr>
                      </w:pPr>
                      <w:r w:rsidRPr="00BB3253">
                        <w:rPr>
                          <w:rFonts w:cstheme="minorHAnsi"/>
                          <w:sz w:val="32"/>
                          <w:szCs w:val="32"/>
                          <w:lang w:val="en-GB"/>
                        </w:rPr>
                        <w:t>List of Issues Prior to Reporting for the Republic of Zimbabwe</w:t>
                      </w:r>
                    </w:p>
                    <w:p w:rsidR="00BB3253" w:rsidRPr="00BB3253" w:rsidRDefault="00BB3253" w:rsidP="00BB3253">
                      <w:pPr>
                        <w:rPr>
                          <w:rFonts w:cstheme="minorHAnsi"/>
                          <w:sz w:val="32"/>
                          <w:szCs w:val="32"/>
                          <w:lang w:val="en-US"/>
                        </w:rPr>
                      </w:pPr>
                    </w:p>
                    <w:p w:rsidR="00BB3253" w:rsidRPr="00BB3253" w:rsidRDefault="00BB3253">
                      <w:pPr>
                        <w:rPr>
                          <w:sz w:val="36"/>
                          <w:szCs w:val="36"/>
                          <w:lang w:val="en-US"/>
                        </w:rPr>
                      </w:pPr>
                    </w:p>
                  </w:txbxContent>
                </v:textbox>
              </v:shape>
            </w:pict>
          </mc:Fallback>
        </mc:AlternateContent>
      </w:r>
    </w:p>
    <w:p w:rsidR="00D16A66" w:rsidRPr="00290DB9" w:rsidRDefault="00D16A66">
      <w:pPr>
        <w:rPr>
          <w:rFonts w:cstheme="minorHAnsi"/>
          <w:lang w:val="en-GB"/>
        </w:rPr>
      </w:pPr>
    </w:p>
    <w:p w:rsidR="00D16A66" w:rsidRPr="00290DB9" w:rsidRDefault="00D16A66">
      <w:pPr>
        <w:rPr>
          <w:rFonts w:cstheme="minorHAnsi"/>
          <w:lang w:val="en-GB"/>
        </w:rPr>
      </w:pPr>
    </w:p>
    <w:p w:rsidR="00BB3253" w:rsidRPr="00290DB9" w:rsidRDefault="00BB3253" w:rsidP="00BB3253">
      <w:pPr>
        <w:pStyle w:val="Normaalweb"/>
        <w:shd w:val="clear" w:color="auto" w:fill="FFFFFF"/>
        <w:jc w:val="center"/>
        <w:rPr>
          <w:rFonts w:ascii="Cambria" w:hAnsi="Cambria"/>
          <w:b/>
          <w:bCs/>
          <w:sz w:val="28"/>
          <w:szCs w:val="28"/>
          <w:lang w:val="en-GB"/>
        </w:rPr>
      </w:pPr>
    </w:p>
    <w:p w:rsidR="00BB3253" w:rsidRPr="00290DB9" w:rsidRDefault="00BB3253" w:rsidP="00BB3253">
      <w:pPr>
        <w:pStyle w:val="Normaalweb"/>
        <w:shd w:val="clear" w:color="auto" w:fill="FFFFFF"/>
        <w:jc w:val="center"/>
        <w:rPr>
          <w:rFonts w:ascii="Cambria" w:hAnsi="Cambria"/>
          <w:b/>
          <w:bCs/>
          <w:sz w:val="28"/>
          <w:szCs w:val="28"/>
          <w:lang w:val="en-GB"/>
        </w:rPr>
      </w:pPr>
    </w:p>
    <w:p w:rsidR="00BB3253" w:rsidRPr="00290DB9" w:rsidRDefault="00BB3253" w:rsidP="00BB3253">
      <w:pPr>
        <w:pStyle w:val="Normaalweb"/>
        <w:shd w:val="clear" w:color="auto" w:fill="FFFFFF"/>
        <w:jc w:val="center"/>
        <w:rPr>
          <w:rFonts w:ascii="Cambria" w:hAnsi="Cambria"/>
          <w:b/>
          <w:bCs/>
          <w:sz w:val="28"/>
          <w:szCs w:val="28"/>
          <w:lang w:val="en-GB"/>
        </w:rPr>
      </w:pPr>
    </w:p>
    <w:p w:rsidR="00F666C9" w:rsidRPr="00290DB9" w:rsidRDefault="00F666C9" w:rsidP="00BB3253">
      <w:pPr>
        <w:pStyle w:val="Normaalweb"/>
        <w:shd w:val="clear" w:color="auto" w:fill="FFFFFF"/>
        <w:jc w:val="center"/>
        <w:rPr>
          <w:rFonts w:ascii="Cambria" w:hAnsi="Cambria"/>
          <w:b/>
          <w:bCs/>
          <w:sz w:val="28"/>
          <w:szCs w:val="28"/>
          <w:lang w:val="en-GB"/>
        </w:rPr>
      </w:pPr>
    </w:p>
    <w:p w:rsidR="00D16A66" w:rsidRPr="00290DB9" w:rsidRDefault="00D16A66" w:rsidP="00BB3253">
      <w:pPr>
        <w:pStyle w:val="Normaalweb"/>
        <w:shd w:val="clear" w:color="auto" w:fill="FFFFFF"/>
        <w:jc w:val="center"/>
        <w:rPr>
          <w:rFonts w:ascii="Cambria" w:hAnsi="Cambria"/>
          <w:b/>
          <w:bCs/>
          <w:sz w:val="28"/>
          <w:szCs w:val="28"/>
          <w:lang w:val="en-GB"/>
        </w:rPr>
      </w:pPr>
      <w:r w:rsidRPr="00290DB9">
        <w:rPr>
          <w:rFonts w:ascii="Cambria" w:hAnsi="Cambria"/>
          <w:b/>
          <w:bCs/>
          <w:sz w:val="28"/>
          <w:szCs w:val="28"/>
          <w:lang w:val="en-GB"/>
        </w:rPr>
        <w:t>Joint NGO submission by:</w:t>
      </w:r>
    </w:p>
    <w:p w:rsidR="00D16A66" w:rsidRPr="00290DB9" w:rsidRDefault="00D16A66" w:rsidP="00BB3253">
      <w:pPr>
        <w:pStyle w:val="Normaalweb"/>
        <w:shd w:val="clear" w:color="auto" w:fill="FFFFFF"/>
        <w:jc w:val="center"/>
        <w:rPr>
          <w:rFonts w:asciiTheme="minorHAnsi" w:hAnsiTheme="minorHAnsi" w:cstheme="minorHAnsi"/>
          <w:lang w:val="en-GB"/>
        </w:rPr>
      </w:pPr>
      <w:r w:rsidRPr="00290DB9">
        <w:rPr>
          <w:rFonts w:asciiTheme="minorHAnsi" w:hAnsiTheme="minorHAnsi" w:cstheme="minorHAnsi"/>
          <w:lang w:val="en-GB"/>
        </w:rPr>
        <w:t>Intersex Community of Zimbabwe - ICOZ</w:t>
      </w:r>
    </w:p>
    <w:p w:rsidR="00D16A66" w:rsidRPr="00290DB9" w:rsidRDefault="00D16A66" w:rsidP="00BB3253">
      <w:pPr>
        <w:pStyle w:val="Normaalweb"/>
        <w:shd w:val="clear" w:color="auto" w:fill="FFFFFF"/>
        <w:jc w:val="center"/>
        <w:rPr>
          <w:rFonts w:cstheme="minorHAnsi"/>
          <w:lang w:val="en-GB"/>
        </w:rPr>
      </w:pPr>
      <w:r w:rsidRPr="00290DB9">
        <w:rPr>
          <w:rFonts w:asciiTheme="minorHAnsi" w:hAnsiTheme="minorHAnsi" w:cstheme="minorHAnsi"/>
          <w:lang w:val="en-GB"/>
        </w:rPr>
        <w:t>Zimbabwe Intersex Movement - ZIM</w:t>
      </w:r>
    </w:p>
    <w:p w:rsidR="00D16A66" w:rsidRPr="00290DB9" w:rsidRDefault="00D16A66" w:rsidP="00BB3253">
      <w:pPr>
        <w:pStyle w:val="Normaalweb"/>
        <w:shd w:val="clear" w:color="auto" w:fill="FFFFFF"/>
        <w:jc w:val="center"/>
        <w:rPr>
          <w:rFonts w:asciiTheme="minorHAnsi" w:hAnsiTheme="minorHAnsi" w:cstheme="minorHAnsi"/>
          <w:lang w:val="en-GB"/>
        </w:rPr>
      </w:pPr>
      <w:r w:rsidRPr="00290DB9">
        <w:rPr>
          <w:rFonts w:asciiTheme="minorHAnsi" w:hAnsiTheme="minorHAnsi" w:cstheme="minorHAnsi"/>
          <w:lang w:val="en-GB"/>
        </w:rPr>
        <w:t>Rise Above, Women’s Organisation - RAWO</w:t>
      </w:r>
    </w:p>
    <w:p w:rsidR="006A3827" w:rsidRDefault="00D16A66" w:rsidP="006A3827">
      <w:pPr>
        <w:pStyle w:val="Normaalweb"/>
        <w:shd w:val="clear" w:color="auto" w:fill="FFFFFF"/>
        <w:jc w:val="center"/>
        <w:rPr>
          <w:rFonts w:cstheme="minorHAnsi"/>
          <w:lang w:val="en-GB"/>
        </w:rPr>
      </w:pPr>
      <w:r w:rsidRPr="00290DB9">
        <w:rPr>
          <w:rFonts w:asciiTheme="minorHAnsi" w:hAnsiTheme="minorHAnsi" w:cstheme="minorHAnsi"/>
          <w:lang w:val="en-GB"/>
        </w:rPr>
        <w:t>NNID</w:t>
      </w:r>
      <w:r w:rsidRPr="00290DB9">
        <w:rPr>
          <w:rFonts w:cstheme="minorHAnsi"/>
          <w:lang w:val="en-GB"/>
        </w:rPr>
        <w:t xml:space="preserve"> Foundation</w:t>
      </w:r>
      <w:bookmarkStart w:id="0" w:name="_Toc11066832"/>
      <w:bookmarkStart w:id="1" w:name="_Toc11071759"/>
    </w:p>
    <w:p w:rsidR="006A3827" w:rsidRDefault="006A3827" w:rsidP="006A3827">
      <w:pPr>
        <w:pStyle w:val="Normaalweb"/>
        <w:shd w:val="clear" w:color="auto" w:fill="FFFFFF"/>
        <w:jc w:val="center"/>
        <w:rPr>
          <w:rFonts w:cstheme="minorHAnsi"/>
          <w:lang w:val="en-GB"/>
        </w:rPr>
      </w:pPr>
    </w:p>
    <w:p w:rsidR="006A3827" w:rsidRDefault="006A3827" w:rsidP="00116F36">
      <w:pPr>
        <w:rPr>
          <w:rFonts w:ascii="Times New Roman" w:eastAsia="Times New Roman" w:hAnsi="Times New Roman" w:cstheme="minorHAnsi"/>
          <w:lang w:val="en-GB" w:eastAsia="nl-NL"/>
        </w:rPr>
      </w:pPr>
      <w:r>
        <w:rPr>
          <w:rFonts w:cstheme="minorHAnsi"/>
          <w:lang w:val="en-GB"/>
        </w:rPr>
        <w:t>June 2019</w:t>
      </w:r>
      <w:bookmarkStart w:id="2" w:name="_GoBack"/>
      <w:bookmarkEnd w:id="2"/>
      <w:r>
        <w:rPr>
          <w:rFonts w:cstheme="minorHAnsi"/>
          <w:lang w:val="en-GB"/>
        </w:rPr>
        <w:br w:type="page"/>
      </w:r>
      <w:r w:rsidR="00116F36">
        <w:rPr>
          <w:rFonts w:cstheme="minorHAnsi"/>
          <w:lang w:val="en-GB"/>
        </w:rPr>
        <w:lastRenderedPageBreak/>
        <w:br w:type="page"/>
      </w:r>
    </w:p>
    <w:sdt>
      <w:sdtPr>
        <w:id w:val="-494332875"/>
        <w:docPartObj>
          <w:docPartGallery w:val="Table of Contents"/>
          <w:docPartUnique/>
        </w:docPartObj>
      </w:sdtPr>
      <w:sdtEndPr>
        <w:rPr>
          <w:rFonts w:asciiTheme="minorHAnsi" w:eastAsiaTheme="minorHAnsi" w:hAnsiTheme="minorHAnsi" w:cstheme="minorBidi"/>
          <w:noProof/>
          <w:color w:val="auto"/>
          <w:sz w:val="24"/>
          <w:szCs w:val="24"/>
          <w:lang w:eastAsia="en-US"/>
        </w:rPr>
      </w:sdtEndPr>
      <w:sdtContent>
        <w:p w:rsidR="006A3827" w:rsidRDefault="00116F36">
          <w:pPr>
            <w:pStyle w:val="Kopvaninhoudsopgave"/>
          </w:pPr>
          <w:proofErr w:type="spellStart"/>
          <w:r>
            <w:t>Table</w:t>
          </w:r>
          <w:proofErr w:type="spellEnd"/>
          <w:r>
            <w:t xml:space="preserve"> of Contents</w:t>
          </w:r>
        </w:p>
        <w:p w:rsidR="00116F36" w:rsidRPr="00116F36" w:rsidRDefault="00116F36" w:rsidP="00116F36">
          <w:pPr>
            <w:rPr>
              <w:lang w:eastAsia="nl-NL"/>
            </w:rPr>
          </w:pPr>
        </w:p>
        <w:p w:rsidR="006A3827" w:rsidRDefault="006A3827">
          <w:pPr>
            <w:pStyle w:val="Inhopg2"/>
            <w:tabs>
              <w:tab w:val="right" w:leader="dot" w:pos="9056"/>
            </w:tabs>
            <w:rPr>
              <w:rFonts w:eastAsiaTheme="minorEastAsia"/>
              <w:smallCaps w:val="0"/>
              <w:noProof/>
              <w:sz w:val="24"/>
              <w:szCs w:val="24"/>
              <w:lang w:eastAsia="nl-NL"/>
            </w:rPr>
          </w:pPr>
          <w:r>
            <w:fldChar w:fldCharType="begin"/>
          </w:r>
          <w:r>
            <w:instrText>TOC \o "1-3" \h \z \u</w:instrText>
          </w:r>
          <w:r>
            <w:fldChar w:fldCharType="separate"/>
          </w:r>
          <w:hyperlink w:anchor="_Toc11072953" w:history="1">
            <w:r w:rsidRPr="00D14768">
              <w:rPr>
                <w:rStyle w:val="Hyperlink"/>
                <w:noProof/>
                <w:lang w:val="en-GB"/>
              </w:rPr>
              <w:t>Executive summary</w:t>
            </w:r>
            <w:r>
              <w:rPr>
                <w:noProof/>
                <w:webHidden/>
              </w:rPr>
              <w:tab/>
            </w:r>
            <w:r>
              <w:rPr>
                <w:noProof/>
                <w:webHidden/>
              </w:rPr>
              <w:fldChar w:fldCharType="begin"/>
            </w:r>
            <w:r>
              <w:rPr>
                <w:noProof/>
                <w:webHidden/>
              </w:rPr>
              <w:instrText xml:space="preserve"> PAGEREF _Toc11072953 \h </w:instrText>
            </w:r>
            <w:r>
              <w:rPr>
                <w:noProof/>
                <w:webHidden/>
              </w:rPr>
            </w:r>
            <w:r>
              <w:rPr>
                <w:noProof/>
                <w:webHidden/>
              </w:rPr>
              <w:fldChar w:fldCharType="separate"/>
            </w:r>
            <w:r w:rsidR="008464CE">
              <w:rPr>
                <w:noProof/>
                <w:webHidden/>
              </w:rPr>
              <w:t>1</w:t>
            </w:r>
            <w:r>
              <w:rPr>
                <w:noProof/>
                <w:webHidden/>
              </w:rPr>
              <w:fldChar w:fldCharType="end"/>
            </w:r>
          </w:hyperlink>
        </w:p>
        <w:p w:rsidR="006A3827" w:rsidRDefault="006A3827">
          <w:pPr>
            <w:pStyle w:val="Inhopg2"/>
            <w:tabs>
              <w:tab w:val="right" w:leader="dot" w:pos="9056"/>
            </w:tabs>
            <w:rPr>
              <w:rFonts w:eastAsiaTheme="minorEastAsia"/>
              <w:smallCaps w:val="0"/>
              <w:noProof/>
              <w:sz w:val="24"/>
              <w:szCs w:val="24"/>
              <w:lang w:eastAsia="nl-NL"/>
            </w:rPr>
          </w:pPr>
          <w:hyperlink w:anchor="_Toc11072954" w:history="1">
            <w:r w:rsidRPr="00D14768">
              <w:rPr>
                <w:rStyle w:val="Hyperlink"/>
                <w:noProof/>
                <w:lang w:val="en-GB"/>
              </w:rPr>
              <w:t>Introduction</w:t>
            </w:r>
            <w:r>
              <w:rPr>
                <w:noProof/>
                <w:webHidden/>
              </w:rPr>
              <w:tab/>
            </w:r>
            <w:r>
              <w:rPr>
                <w:noProof/>
                <w:webHidden/>
              </w:rPr>
              <w:fldChar w:fldCharType="begin"/>
            </w:r>
            <w:r>
              <w:rPr>
                <w:noProof/>
                <w:webHidden/>
              </w:rPr>
              <w:instrText xml:space="preserve"> PAGEREF _Toc11072954 \h </w:instrText>
            </w:r>
            <w:r>
              <w:rPr>
                <w:noProof/>
                <w:webHidden/>
              </w:rPr>
            </w:r>
            <w:r>
              <w:rPr>
                <w:noProof/>
                <w:webHidden/>
              </w:rPr>
              <w:fldChar w:fldCharType="separate"/>
            </w:r>
            <w:r w:rsidR="008464CE">
              <w:rPr>
                <w:noProof/>
                <w:webHidden/>
              </w:rPr>
              <w:t>2</w:t>
            </w:r>
            <w:r>
              <w:rPr>
                <w:noProof/>
                <w:webHidden/>
              </w:rPr>
              <w:fldChar w:fldCharType="end"/>
            </w:r>
          </w:hyperlink>
        </w:p>
        <w:p w:rsidR="006A3827" w:rsidRDefault="006A3827">
          <w:pPr>
            <w:pStyle w:val="Inhopg2"/>
            <w:tabs>
              <w:tab w:val="right" w:leader="dot" w:pos="9056"/>
            </w:tabs>
            <w:rPr>
              <w:rFonts w:eastAsiaTheme="minorEastAsia"/>
              <w:smallCaps w:val="0"/>
              <w:noProof/>
              <w:sz w:val="24"/>
              <w:szCs w:val="24"/>
              <w:lang w:eastAsia="nl-NL"/>
            </w:rPr>
          </w:pPr>
          <w:hyperlink w:anchor="_Toc11072955" w:history="1">
            <w:r w:rsidRPr="00D14768">
              <w:rPr>
                <w:rStyle w:val="Hyperlink"/>
                <w:noProof/>
                <w:lang w:val="en-GB"/>
              </w:rPr>
              <w:t>Discrimination against intersex women and girls</w:t>
            </w:r>
            <w:r>
              <w:rPr>
                <w:noProof/>
                <w:webHidden/>
              </w:rPr>
              <w:tab/>
            </w:r>
            <w:r>
              <w:rPr>
                <w:noProof/>
                <w:webHidden/>
              </w:rPr>
              <w:fldChar w:fldCharType="begin"/>
            </w:r>
            <w:r>
              <w:rPr>
                <w:noProof/>
                <w:webHidden/>
              </w:rPr>
              <w:instrText xml:space="preserve"> PAGEREF _Toc11072955 \h </w:instrText>
            </w:r>
            <w:r>
              <w:rPr>
                <w:noProof/>
                <w:webHidden/>
              </w:rPr>
            </w:r>
            <w:r>
              <w:rPr>
                <w:noProof/>
                <w:webHidden/>
              </w:rPr>
              <w:fldChar w:fldCharType="separate"/>
            </w:r>
            <w:r w:rsidR="008464CE">
              <w:rPr>
                <w:noProof/>
                <w:webHidden/>
              </w:rPr>
              <w:t>3</w:t>
            </w:r>
            <w:r>
              <w:rPr>
                <w:noProof/>
                <w:webHidden/>
              </w:rPr>
              <w:fldChar w:fldCharType="end"/>
            </w:r>
          </w:hyperlink>
        </w:p>
        <w:p w:rsidR="006A3827" w:rsidRDefault="006A3827">
          <w:pPr>
            <w:pStyle w:val="Inhopg2"/>
            <w:tabs>
              <w:tab w:val="right" w:leader="dot" w:pos="9056"/>
            </w:tabs>
            <w:rPr>
              <w:rFonts w:eastAsiaTheme="minorEastAsia"/>
              <w:smallCaps w:val="0"/>
              <w:noProof/>
              <w:sz w:val="24"/>
              <w:szCs w:val="24"/>
              <w:lang w:eastAsia="nl-NL"/>
            </w:rPr>
          </w:pPr>
          <w:hyperlink w:anchor="_Toc11072956" w:history="1">
            <w:r w:rsidRPr="00D14768">
              <w:rPr>
                <w:rStyle w:val="Hyperlink"/>
                <w:rFonts w:eastAsia="Times New Roman"/>
                <w:noProof/>
                <w:lang w:val="en-GB" w:eastAsia="nl-NL"/>
              </w:rPr>
              <w:t>Harmful practices</w:t>
            </w:r>
            <w:r>
              <w:rPr>
                <w:noProof/>
                <w:webHidden/>
              </w:rPr>
              <w:tab/>
            </w:r>
            <w:r>
              <w:rPr>
                <w:noProof/>
                <w:webHidden/>
              </w:rPr>
              <w:fldChar w:fldCharType="begin"/>
            </w:r>
            <w:r>
              <w:rPr>
                <w:noProof/>
                <w:webHidden/>
              </w:rPr>
              <w:instrText xml:space="preserve"> PAGEREF _Toc11072956 \h </w:instrText>
            </w:r>
            <w:r>
              <w:rPr>
                <w:noProof/>
                <w:webHidden/>
              </w:rPr>
            </w:r>
            <w:r>
              <w:rPr>
                <w:noProof/>
                <w:webHidden/>
              </w:rPr>
              <w:fldChar w:fldCharType="separate"/>
            </w:r>
            <w:r w:rsidR="008464CE">
              <w:rPr>
                <w:noProof/>
                <w:webHidden/>
              </w:rPr>
              <w:t>4</w:t>
            </w:r>
            <w:r>
              <w:rPr>
                <w:noProof/>
                <w:webHidden/>
              </w:rPr>
              <w:fldChar w:fldCharType="end"/>
            </w:r>
          </w:hyperlink>
        </w:p>
        <w:p w:rsidR="006A3827" w:rsidRDefault="006A3827">
          <w:pPr>
            <w:pStyle w:val="Inhopg2"/>
            <w:tabs>
              <w:tab w:val="right" w:leader="dot" w:pos="9056"/>
            </w:tabs>
            <w:rPr>
              <w:rFonts w:eastAsiaTheme="minorEastAsia"/>
              <w:smallCaps w:val="0"/>
              <w:noProof/>
              <w:sz w:val="24"/>
              <w:szCs w:val="24"/>
              <w:lang w:eastAsia="nl-NL"/>
            </w:rPr>
          </w:pPr>
          <w:hyperlink w:anchor="_Toc11072957" w:history="1">
            <w:r w:rsidRPr="00D14768">
              <w:rPr>
                <w:rStyle w:val="Hyperlink"/>
                <w:noProof/>
                <w:lang w:val="en-GB"/>
              </w:rPr>
              <w:t>Attachment 1: Statements</w:t>
            </w:r>
            <w:r>
              <w:rPr>
                <w:noProof/>
                <w:webHidden/>
              </w:rPr>
              <w:tab/>
            </w:r>
            <w:r>
              <w:rPr>
                <w:noProof/>
                <w:webHidden/>
              </w:rPr>
              <w:fldChar w:fldCharType="begin"/>
            </w:r>
            <w:r>
              <w:rPr>
                <w:noProof/>
                <w:webHidden/>
              </w:rPr>
              <w:instrText xml:space="preserve"> PAGEREF _Toc11072957 \h </w:instrText>
            </w:r>
            <w:r>
              <w:rPr>
                <w:noProof/>
                <w:webHidden/>
              </w:rPr>
            </w:r>
            <w:r>
              <w:rPr>
                <w:noProof/>
                <w:webHidden/>
              </w:rPr>
              <w:fldChar w:fldCharType="separate"/>
            </w:r>
            <w:r w:rsidR="008464CE">
              <w:rPr>
                <w:noProof/>
                <w:webHidden/>
              </w:rPr>
              <w:t>7</w:t>
            </w:r>
            <w:r>
              <w:rPr>
                <w:noProof/>
                <w:webHidden/>
              </w:rPr>
              <w:fldChar w:fldCharType="end"/>
            </w:r>
          </w:hyperlink>
        </w:p>
        <w:p w:rsidR="00116F36" w:rsidRDefault="006A3827" w:rsidP="00116F36">
          <w:pPr>
            <w:rPr>
              <w:b/>
              <w:bCs/>
              <w:noProof/>
            </w:rPr>
          </w:pPr>
          <w:r>
            <w:rPr>
              <w:b/>
              <w:bCs/>
              <w:noProof/>
            </w:rPr>
            <w:fldChar w:fldCharType="end"/>
          </w:r>
        </w:p>
      </w:sdtContent>
    </w:sdt>
    <w:bookmarkStart w:id="3" w:name="_Toc11072953" w:displacedByCustomXml="prev"/>
    <w:p w:rsidR="00B659CF" w:rsidRDefault="00B659CF">
      <w:pPr>
        <w:rPr>
          <w:lang w:val="en-GB"/>
        </w:rPr>
        <w:sectPr w:rsidR="00B659CF" w:rsidSect="00116F36">
          <w:footerReference w:type="even" r:id="rId11"/>
          <w:footerReference w:type="default" r:id="rId12"/>
          <w:footerReference w:type="first" r:id="rId13"/>
          <w:pgSz w:w="11900" w:h="16840"/>
          <w:pgMar w:top="1417" w:right="1417" w:bottom="1417" w:left="1417" w:header="708" w:footer="708" w:gutter="0"/>
          <w:pgNumType w:start="1"/>
          <w:cols w:space="708"/>
          <w:titlePg/>
          <w:docGrid w:linePitch="360"/>
        </w:sectPr>
      </w:pPr>
      <w:r>
        <w:rPr>
          <w:lang w:val="en-GB"/>
        </w:rPr>
        <w:br w:type="page"/>
      </w:r>
    </w:p>
    <w:p w:rsidR="00C33BC3" w:rsidRPr="00116F36" w:rsidRDefault="00C33BC3" w:rsidP="00B659CF">
      <w:pPr>
        <w:pStyle w:val="Kop2"/>
        <w:rPr>
          <w:b/>
          <w:bCs/>
          <w:noProof/>
        </w:rPr>
      </w:pPr>
      <w:r>
        <w:rPr>
          <w:lang w:val="en-GB"/>
        </w:rPr>
        <w:lastRenderedPageBreak/>
        <w:t>Executive summary</w:t>
      </w:r>
      <w:bookmarkEnd w:id="0"/>
      <w:bookmarkEnd w:id="1"/>
      <w:bookmarkEnd w:id="3"/>
    </w:p>
    <w:p w:rsidR="00C33BC3" w:rsidRPr="00C33BC3" w:rsidRDefault="00C33BC3" w:rsidP="00C33BC3">
      <w:pPr>
        <w:rPr>
          <w:lang w:val="en-GB"/>
        </w:rPr>
      </w:pPr>
    </w:p>
    <w:p w:rsidR="00C33BC3" w:rsidRDefault="00C33BC3">
      <w:pPr>
        <w:rPr>
          <w:rFonts w:cstheme="minorHAnsi"/>
          <w:lang w:val="en-GB"/>
        </w:rPr>
      </w:pPr>
      <w:r w:rsidRPr="00C33BC3">
        <w:rPr>
          <w:rFonts w:cstheme="minorHAnsi"/>
          <w:lang w:val="en-GB"/>
        </w:rPr>
        <w:t>Intersex women and girls in Zimbabwe live hidden lives. There have been cases infanticide, children being confined within the home, and children being abandoned and disowned. Many do not have identity documents</w:t>
      </w:r>
      <w:r w:rsidR="006014B6">
        <w:rPr>
          <w:rFonts w:cstheme="minorHAnsi"/>
          <w:lang w:val="en-GB"/>
        </w:rPr>
        <w:t xml:space="preserve"> or</w:t>
      </w:r>
      <w:r w:rsidRPr="00C33BC3">
        <w:rPr>
          <w:rFonts w:cstheme="minorHAnsi"/>
          <w:lang w:val="en-GB"/>
        </w:rPr>
        <w:t xml:space="preserve"> access to schooling</w:t>
      </w:r>
      <w:r w:rsidR="006014B6">
        <w:rPr>
          <w:rFonts w:cstheme="minorHAnsi"/>
          <w:lang w:val="en-GB"/>
        </w:rPr>
        <w:t>,</w:t>
      </w:r>
      <w:r w:rsidRPr="00C33BC3">
        <w:rPr>
          <w:rFonts w:cstheme="minorHAnsi"/>
          <w:lang w:val="en-GB"/>
        </w:rPr>
        <w:t xml:space="preserve"> and therefore struggle to integrate into society and find employment. When open about being intersex they suffer from discrimination and hate speech. As a solution to the issues faced by </w:t>
      </w:r>
      <w:r w:rsidR="00B442EA">
        <w:rPr>
          <w:rFonts w:cstheme="minorHAnsi"/>
          <w:lang w:val="en-GB"/>
        </w:rPr>
        <w:t xml:space="preserve">young </w:t>
      </w:r>
      <w:r w:rsidRPr="00C33BC3">
        <w:rPr>
          <w:rFonts w:cstheme="minorHAnsi"/>
          <w:lang w:val="en-GB"/>
        </w:rPr>
        <w:t>intersex girls and women</w:t>
      </w:r>
      <w:r w:rsidR="00E15CA8">
        <w:rPr>
          <w:rFonts w:cstheme="minorHAnsi"/>
          <w:lang w:val="en-GB"/>
        </w:rPr>
        <w:t>,</w:t>
      </w:r>
      <w:r w:rsidR="006014B6">
        <w:rPr>
          <w:rFonts w:cstheme="minorHAnsi"/>
          <w:lang w:val="en-GB"/>
        </w:rPr>
        <w:t xml:space="preserve"> at least</w:t>
      </w:r>
      <w:r w:rsidRPr="00C33BC3">
        <w:rPr>
          <w:rFonts w:cstheme="minorHAnsi"/>
          <w:lang w:val="en-GB"/>
        </w:rPr>
        <w:t xml:space="preserve"> </w:t>
      </w:r>
      <w:r w:rsidR="006014B6">
        <w:rPr>
          <w:rFonts w:cstheme="minorHAnsi"/>
          <w:lang w:val="en-GB"/>
        </w:rPr>
        <w:t>two state</w:t>
      </w:r>
      <w:r w:rsidRPr="00C33BC3">
        <w:rPr>
          <w:rFonts w:cstheme="minorHAnsi"/>
          <w:lang w:val="en-GB"/>
        </w:rPr>
        <w:t xml:space="preserve"> </w:t>
      </w:r>
      <w:r w:rsidR="006014B6">
        <w:rPr>
          <w:rFonts w:cstheme="minorHAnsi"/>
          <w:lang w:val="en-GB"/>
        </w:rPr>
        <w:t xml:space="preserve">hospitals </w:t>
      </w:r>
      <w:r w:rsidRPr="00C33BC3">
        <w:rPr>
          <w:rFonts w:cstheme="minorHAnsi"/>
          <w:lang w:val="en-GB"/>
        </w:rPr>
        <w:t xml:space="preserve">offer ‘corrective’ genital surgery </w:t>
      </w:r>
      <w:r>
        <w:rPr>
          <w:rFonts w:cstheme="minorHAnsi"/>
          <w:lang w:val="en-GB"/>
        </w:rPr>
        <w:t xml:space="preserve">and medical treatments </w:t>
      </w:r>
      <w:r w:rsidRPr="00C33BC3">
        <w:rPr>
          <w:rFonts w:cstheme="minorHAnsi"/>
          <w:lang w:val="en-GB"/>
        </w:rPr>
        <w:t>to intersex childre</w:t>
      </w:r>
      <w:r>
        <w:rPr>
          <w:rFonts w:cstheme="minorHAnsi"/>
          <w:lang w:val="en-GB"/>
        </w:rPr>
        <w:t>n.</w:t>
      </w:r>
      <w:r>
        <w:rPr>
          <w:rStyle w:val="Voetnootmarkering"/>
          <w:rFonts w:cstheme="minorHAnsi"/>
          <w:vertAlign w:val="baseline"/>
          <w:lang w:val="en-GB"/>
        </w:rPr>
        <w:t xml:space="preserve"> </w:t>
      </w:r>
      <w:r w:rsidRPr="00C33BC3">
        <w:rPr>
          <w:rFonts w:cstheme="minorHAnsi"/>
          <w:lang w:val="en-GB"/>
        </w:rPr>
        <w:t xml:space="preserve">The NGO’s are concerned that the offered treatments include non-emergency genital surgeries and medical procedures to adjust sex characteristics at an age that these </w:t>
      </w:r>
      <w:r w:rsidR="00E15CA8">
        <w:rPr>
          <w:rFonts w:cstheme="minorHAnsi"/>
          <w:lang w:val="en-GB"/>
        </w:rPr>
        <w:t xml:space="preserve">young </w:t>
      </w:r>
      <w:r w:rsidRPr="00C33BC3">
        <w:rPr>
          <w:rFonts w:cstheme="minorHAnsi"/>
          <w:lang w:val="en-GB"/>
        </w:rPr>
        <w:t xml:space="preserve">girls and women are unable to provide prior, free, and fully informed consent themselves. </w:t>
      </w:r>
      <w:r w:rsidR="00B442EA" w:rsidRPr="00290DB9">
        <w:rPr>
          <w:rFonts w:cstheme="minorHAnsi"/>
          <w:lang w:val="en-GB"/>
        </w:rPr>
        <w:t>Intersex girls and women in Zimbabwe seek protection under Articles 1, 2, 3, 10, and 15 of the Convention General Recommendations No. 19; No. 24; No. 31; No. 36.</w:t>
      </w:r>
    </w:p>
    <w:p w:rsidR="00B442EA" w:rsidRDefault="00B442EA">
      <w:pPr>
        <w:rPr>
          <w:rFonts w:cstheme="minorHAnsi"/>
          <w:lang w:val="en-GB"/>
        </w:rPr>
      </w:pPr>
    </w:p>
    <w:p w:rsidR="00C33BC3" w:rsidRDefault="00C33BC3">
      <w:pPr>
        <w:rPr>
          <w:rFonts w:eastAsiaTheme="majorEastAsia" w:cstheme="minorHAnsi"/>
          <w:color w:val="2F5496" w:themeColor="accent1" w:themeShade="BF"/>
          <w:sz w:val="26"/>
          <w:szCs w:val="26"/>
          <w:lang w:val="en-GB"/>
        </w:rPr>
      </w:pPr>
      <w:r w:rsidRPr="00290DB9">
        <w:rPr>
          <w:rFonts w:cstheme="minorHAnsi"/>
          <w:noProof/>
          <w:lang w:val="en-GB"/>
        </w:rPr>
        <mc:AlternateContent>
          <mc:Choice Requires="wps">
            <w:drawing>
              <wp:anchor distT="0" distB="0" distL="114300" distR="114300" simplePos="0" relativeHeight="251662336" behindDoc="0" locked="0" layoutInCell="1" allowOverlap="1" wp14:anchorId="0BD7AC95" wp14:editId="6C047930">
                <wp:simplePos x="0" y="0"/>
                <wp:positionH relativeFrom="column">
                  <wp:posOffset>0</wp:posOffset>
                </wp:positionH>
                <wp:positionV relativeFrom="paragraph">
                  <wp:posOffset>0</wp:posOffset>
                </wp:positionV>
                <wp:extent cx="914400" cy="694944"/>
                <wp:effectExtent l="0" t="0" r="15240" b="16510"/>
                <wp:wrapNone/>
                <wp:docPr id="1" name="Tekstvak 1"/>
                <wp:cNvGraphicFramePr/>
                <a:graphic xmlns:a="http://schemas.openxmlformats.org/drawingml/2006/main">
                  <a:graphicData uri="http://schemas.microsoft.com/office/word/2010/wordprocessingShape">
                    <wps:wsp>
                      <wps:cNvSpPr txBox="1"/>
                      <wps:spPr>
                        <a:xfrm>
                          <a:off x="0" y="0"/>
                          <a:ext cx="914400" cy="694944"/>
                        </a:xfrm>
                        <a:prstGeom prst="rect">
                          <a:avLst/>
                        </a:prstGeom>
                        <a:solidFill>
                          <a:schemeClr val="lt1"/>
                        </a:solidFill>
                        <a:ln w="6350">
                          <a:solidFill>
                            <a:prstClr val="black"/>
                          </a:solidFill>
                        </a:ln>
                      </wps:spPr>
                      <wps:txbx>
                        <w:txbxContent>
                          <w:p w:rsidR="00C33BC3" w:rsidRPr="00D118F3" w:rsidRDefault="00C33BC3" w:rsidP="00C33BC3">
                            <w:pPr>
                              <w:rPr>
                                <w:rFonts w:cstheme="minorHAnsi"/>
                                <w:b/>
                                <w:lang w:val="en-GB"/>
                              </w:rPr>
                            </w:pPr>
                            <w:r w:rsidRPr="00D118F3">
                              <w:rPr>
                                <w:rFonts w:cstheme="minorHAnsi"/>
                                <w:b/>
                                <w:lang w:val="en-GB"/>
                              </w:rPr>
                              <w:t xml:space="preserve">The NGO’s </w:t>
                            </w:r>
                            <w:r>
                              <w:rPr>
                                <w:rFonts w:cstheme="minorHAnsi"/>
                                <w:b/>
                                <w:lang w:val="en-GB"/>
                              </w:rPr>
                              <w:t xml:space="preserve">respectfully </w:t>
                            </w:r>
                            <w:r w:rsidRPr="00D118F3">
                              <w:rPr>
                                <w:rFonts w:cstheme="minorHAnsi"/>
                                <w:b/>
                                <w:lang w:val="en-GB"/>
                              </w:rPr>
                              <w:t xml:space="preserve">requests the Committee </w:t>
                            </w:r>
                            <w:r>
                              <w:rPr>
                                <w:rFonts w:cstheme="minorHAnsi"/>
                                <w:b/>
                                <w:lang w:val="en-GB"/>
                              </w:rPr>
                              <w:t xml:space="preserve">to </w:t>
                            </w:r>
                            <w:r w:rsidRPr="00D118F3">
                              <w:rPr>
                                <w:rFonts w:cstheme="minorHAnsi"/>
                                <w:b/>
                                <w:lang w:val="en-GB"/>
                              </w:rPr>
                              <w:t>seek further clarification from the government regarding the</w:t>
                            </w:r>
                            <w:r>
                              <w:rPr>
                                <w:rFonts w:cstheme="minorHAnsi"/>
                                <w:b/>
                                <w:lang w:val="en-GB"/>
                              </w:rPr>
                              <w:t xml:space="preserve"> medical treatments offered to intersex women and girls at </w:t>
                            </w:r>
                            <w:r w:rsidR="006014B6">
                              <w:rPr>
                                <w:rFonts w:cstheme="minorHAnsi"/>
                                <w:b/>
                                <w:lang w:val="en-GB"/>
                              </w:rPr>
                              <w:t>state hospitals</w:t>
                            </w:r>
                            <w:r>
                              <w:rPr>
                                <w:rFonts w:cstheme="minorHAnsi"/>
                                <w:b/>
                                <w:lang w:val="en-GB"/>
                              </w:rPr>
                              <w:t>.</w:t>
                            </w:r>
                          </w:p>
                          <w:p w:rsidR="00C33BC3" w:rsidRPr="00737ED7" w:rsidRDefault="00C33BC3" w:rsidP="00C33BC3">
                            <w:pPr>
                              <w:rPr>
                                <w:lang w:val="en-G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D7AC95" id="Tekstvak 1" o:spid="_x0000_s1027" type="#_x0000_t202" style="position:absolute;margin-left:0;margin-top:0;width:1in;height:54.7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" fillcolor="white [3201]" strokeweight=".5pt">
                <v:textbox>
                  <w:txbxContent>
                    <w:p w:rsidR="00C33BC3" w:rsidRPr="00D118F3" w:rsidRDefault="00C33BC3" w:rsidP="00C33BC3">
                      <w:pPr>
                        <w:rPr>
                          <w:rFonts w:cstheme="minorHAnsi"/>
                          <w:b/>
                          <w:lang w:val="en-GB"/>
                        </w:rPr>
                      </w:pPr>
                      <w:r w:rsidRPr="00D118F3">
                        <w:rPr>
                          <w:rFonts w:cstheme="minorHAnsi"/>
                          <w:b/>
                          <w:lang w:val="en-GB"/>
                        </w:rPr>
                        <w:t xml:space="preserve">The NGO’s </w:t>
                      </w:r>
                      <w:r>
                        <w:rPr>
                          <w:rFonts w:cstheme="minorHAnsi"/>
                          <w:b/>
                          <w:lang w:val="en-GB"/>
                        </w:rPr>
                        <w:t xml:space="preserve">respectfully </w:t>
                      </w:r>
                      <w:r w:rsidRPr="00D118F3">
                        <w:rPr>
                          <w:rFonts w:cstheme="minorHAnsi"/>
                          <w:b/>
                          <w:lang w:val="en-GB"/>
                        </w:rPr>
                        <w:t xml:space="preserve">requests the Committee </w:t>
                      </w:r>
                      <w:r>
                        <w:rPr>
                          <w:rFonts w:cstheme="minorHAnsi"/>
                          <w:b/>
                          <w:lang w:val="en-GB"/>
                        </w:rPr>
                        <w:t xml:space="preserve">to </w:t>
                      </w:r>
                      <w:r w:rsidRPr="00D118F3">
                        <w:rPr>
                          <w:rFonts w:cstheme="minorHAnsi"/>
                          <w:b/>
                          <w:lang w:val="en-GB"/>
                        </w:rPr>
                        <w:t>seek further clarification from the government regarding the</w:t>
                      </w:r>
                      <w:r>
                        <w:rPr>
                          <w:rFonts w:cstheme="minorHAnsi"/>
                          <w:b/>
                          <w:lang w:val="en-GB"/>
                        </w:rPr>
                        <w:t xml:space="preserve"> medical treatments offered to intersex women and girls at </w:t>
                      </w:r>
                      <w:r w:rsidR="006014B6">
                        <w:rPr>
                          <w:rFonts w:cstheme="minorHAnsi"/>
                          <w:b/>
                          <w:lang w:val="en-GB"/>
                        </w:rPr>
                        <w:t>state hospitals</w:t>
                      </w:r>
                      <w:r>
                        <w:rPr>
                          <w:rFonts w:cstheme="minorHAnsi"/>
                          <w:b/>
                          <w:lang w:val="en-GB"/>
                        </w:rPr>
                        <w:t>.</w:t>
                      </w:r>
                    </w:p>
                    <w:p w:rsidR="00C33BC3" w:rsidRPr="00737ED7" w:rsidRDefault="00C33BC3" w:rsidP="00C33BC3">
                      <w:pPr>
                        <w:rPr>
                          <w:lang w:val="en-GB"/>
                        </w:rPr>
                      </w:pPr>
                    </w:p>
                  </w:txbxContent>
                </v:textbox>
              </v:shape>
            </w:pict>
          </mc:Fallback>
        </mc:AlternateContent>
      </w:r>
      <w:r>
        <w:rPr>
          <w:rFonts w:cstheme="minorHAnsi"/>
          <w:lang w:val="en-GB"/>
        </w:rPr>
        <w:br w:type="page"/>
      </w:r>
    </w:p>
    <w:p w:rsidR="00E12F98" w:rsidRPr="00290DB9" w:rsidRDefault="00E12F98" w:rsidP="00E12F98">
      <w:pPr>
        <w:pStyle w:val="Kop2"/>
        <w:rPr>
          <w:rFonts w:asciiTheme="minorHAnsi" w:hAnsiTheme="minorHAnsi" w:cstheme="minorHAnsi"/>
          <w:lang w:val="en-GB"/>
        </w:rPr>
      </w:pPr>
      <w:bookmarkStart w:id="4" w:name="_Toc11066833"/>
      <w:bookmarkStart w:id="5" w:name="_Toc11071760"/>
      <w:bookmarkStart w:id="6" w:name="_Toc11072954"/>
      <w:r w:rsidRPr="00290DB9">
        <w:rPr>
          <w:rFonts w:asciiTheme="minorHAnsi" w:hAnsiTheme="minorHAnsi" w:cstheme="minorHAnsi"/>
          <w:lang w:val="en-GB"/>
        </w:rPr>
        <w:lastRenderedPageBreak/>
        <w:t>Introduction</w:t>
      </w:r>
      <w:bookmarkEnd w:id="4"/>
      <w:bookmarkEnd w:id="5"/>
      <w:bookmarkEnd w:id="6"/>
    </w:p>
    <w:p w:rsidR="009527AF" w:rsidRPr="00290DB9" w:rsidRDefault="009527AF" w:rsidP="00A259C9">
      <w:pPr>
        <w:rPr>
          <w:rFonts w:cstheme="minorHAnsi"/>
          <w:lang w:val="en-GB"/>
        </w:rPr>
      </w:pPr>
    </w:p>
    <w:p w:rsidR="00B442EA" w:rsidRPr="00290DB9" w:rsidRDefault="009527AF" w:rsidP="00B442EA">
      <w:pPr>
        <w:pStyle w:val="Lijstalinea"/>
        <w:numPr>
          <w:ilvl w:val="0"/>
          <w:numId w:val="6"/>
        </w:numPr>
        <w:rPr>
          <w:rFonts w:cstheme="minorHAnsi"/>
          <w:lang w:val="en-GB"/>
        </w:rPr>
      </w:pPr>
      <w:r w:rsidRPr="00290DB9">
        <w:rPr>
          <w:rFonts w:cstheme="minorHAnsi"/>
          <w:lang w:val="en-GB"/>
        </w:rPr>
        <w:t xml:space="preserve">This </w:t>
      </w:r>
      <w:r w:rsidR="00CA5798" w:rsidRPr="00290DB9">
        <w:rPr>
          <w:rFonts w:cstheme="minorHAnsi"/>
          <w:lang w:val="en-GB"/>
        </w:rPr>
        <w:t>NGO</w:t>
      </w:r>
      <w:r w:rsidRPr="00290DB9">
        <w:rPr>
          <w:rFonts w:cstheme="minorHAnsi"/>
          <w:lang w:val="en-GB"/>
        </w:rPr>
        <w:t xml:space="preserve"> report is a joint submission by </w:t>
      </w:r>
      <w:proofErr w:type="spellStart"/>
      <w:r w:rsidR="00626ABD" w:rsidRPr="00290DB9">
        <w:rPr>
          <w:rFonts w:cstheme="minorHAnsi"/>
          <w:lang w:val="en-GB"/>
        </w:rPr>
        <w:t>ICoZ</w:t>
      </w:r>
      <w:proofErr w:type="spellEnd"/>
      <w:r w:rsidR="00626ABD" w:rsidRPr="00290DB9">
        <w:rPr>
          <w:rFonts w:cstheme="minorHAnsi"/>
          <w:lang w:val="en-GB"/>
        </w:rPr>
        <w:t xml:space="preserve">, </w:t>
      </w:r>
      <w:r w:rsidR="00BB3253" w:rsidRPr="00290DB9">
        <w:rPr>
          <w:rFonts w:cstheme="minorHAnsi"/>
          <w:lang w:val="en-GB"/>
        </w:rPr>
        <w:t>ZIM</w:t>
      </w:r>
      <w:r w:rsidR="00F6215B">
        <w:rPr>
          <w:rFonts w:cstheme="minorHAnsi"/>
          <w:lang w:val="en-GB"/>
        </w:rPr>
        <w:t>,</w:t>
      </w:r>
      <w:r w:rsidR="00BB3253" w:rsidRPr="00290DB9">
        <w:rPr>
          <w:rFonts w:cstheme="minorHAnsi"/>
          <w:lang w:val="en-GB"/>
        </w:rPr>
        <w:t xml:space="preserve"> </w:t>
      </w:r>
      <w:r w:rsidRPr="00290DB9">
        <w:rPr>
          <w:rFonts w:cstheme="minorHAnsi"/>
          <w:lang w:val="en-GB"/>
        </w:rPr>
        <w:t xml:space="preserve">RAWO and NNID </w:t>
      </w:r>
      <w:r w:rsidR="00745A04" w:rsidRPr="00290DB9">
        <w:rPr>
          <w:rFonts w:cstheme="minorHAnsi"/>
          <w:lang w:val="en-GB"/>
        </w:rPr>
        <w:t xml:space="preserve">Foundation </w:t>
      </w:r>
      <w:r w:rsidRPr="00290DB9">
        <w:rPr>
          <w:rFonts w:cstheme="minorHAnsi"/>
          <w:lang w:val="en-GB"/>
        </w:rPr>
        <w:t xml:space="preserve">aimed at informing the Committee on the Elimination of Discrimination </w:t>
      </w:r>
      <w:r w:rsidR="00E12F98" w:rsidRPr="00290DB9">
        <w:rPr>
          <w:rFonts w:cstheme="minorHAnsi"/>
          <w:lang w:val="en-GB"/>
        </w:rPr>
        <w:t>A</w:t>
      </w:r>
      <w:r w:rsidRPr="00290DB9">
        <w:rPr>
          <w:rFonts w:cstheme="minorHAnsi"/>
          <w:lang w:val="en-GB"/>
        </w:rPr>
        <w:t>gainst Women</w:t>
      </w:r>
      <w:r w:rsidR="00D20B47" w:rsidRPr="00290DB9">
        <w:rPr>
          <w:rFonts w:cstheme="minorHAnsi"/>
          <w:lang w:val="en-GB"/>
        </w:rPr>
        <w:t xml:space="preserve"> about domestic issues regarding intersex people that may be relevant for the adoption of the List of Issues Prior to Reporting.</w:t>
      </w:r>
      <w:r w:rsidR="00E12F98" w:rsidRPr="00290DB9">
        <w:rPr>
          <w:rFonts w:cstheme="minorHAnsi"/>
          <w:lang w:val="en-GB"/>
        </w:rPr>
        <w:t xml:space="preserve"> </w:t>
      </w:r>
      <w:proofErr w:type="spellStart"/>
      <w:r w:rsidR="00626ABD" w:rsidRPr="00290DB9">
        <w:rPr>
          <w:rFonts w:cstheme="minorHAnsi"/>
          <w:lang w:val="en-GB"/>
        </w:rPr>
        <w:t>ICoZ</w:t>
      </w:r>
      <w:proofErr w:type="spellEnd"/>
      <w:r w:rsidR="00626ABD" w:rsidRPr="00290DB9">
        <w:rPr>
          <w:rFonts w:cstheme="minorHAnsi"/>
          <w:lang w:val="en-GB"/>
        </w:rPr>
        <w:t>,</w:t>
      </w:r>
      <w:r w:rsidR="00F6215B">
        <w:rPr>
          <w:rFonts w:cstheme="minorHAnsi"/>
          <w:lang w:val="en-GB"/>
        </w:rPr>
        <w:t xml:space="preserve"> ZIM,</w:t>
      </w:r>
      <w:r w:rsidR="00626ABD" w:rsidRPr="00290DB9">
        <w:rPr>
          <w:rFonts w:cstheme="minorHAnsi"/>
          <w:lang w:val="en-GB"/>
        </w:rPr>
        <w:t xml:space="preserve"> </w:t>
      </w:r>
      <w:r w:rsidR="00E12F98" w:rsidRPr="00290DB9">
        <w:rPr>
          <w:rFonts w:cstheme="minorHAnsi"/>
          <w:lang w:val="en-GB"/>
        </w:rPr>
        <w:t>RAWO</w:t>
      </w:r>
      <w:r w:rsidR="00592F89" w:rsidRPr="00290DB9">
        <w:rPr>
          <w:rFonts w:cstheme="minorHAnsi"/>
          <w:lang w:val="en-GB"/>
        </w:rPr>
        <w:t>,</w:t>
      </w:r>
      <w:r w:rsidR="00E12F98" w:rsidRPr="00290DB9">
        <w:rPr>
          <w:rFonts w:cstheme="minorHAnsi"/>
          <w:lang w:val="en-GB"/>
        </w:rPr>
        <w:t xml:space="preserve"> and NNID</w:t>
      </w:r>
      <w:r w:rsidR="006C3353">
        <w:rPr>
          <w:rFonts w:cstheme="minorHAnsi"/>
          <w:lang w:val="en-GB"/>
        </w:rPr>
        <w:t xml:space="preserve"> Foundation</w:t>
      </w:r>
      <w:r w:rsidR="00E12F98" w:rsidRPr="00290DB9">
        <w:rPr>
          <w:rFonts w:cstheme="minorHAnsi"/>
          <w:lang w:val="en-GB"/>
        </w:rPr>
        <w:t xml:space="preserve"> would appreciate the consideration of these issues by the Committee Elimination of Discrimination Against Women for the drafting and adopting of the List of Issues Prior to Reporting.</w:t>
      </w:r>
      <w:r w:rsidR="00B442EA">
        <w:rPr>
          <w:rFonts w:cstheme="minorHAnsi"/>
          <w:lang w:val="en-GB"/>
        </w:rPr>
        <w:t xml:space="preserve"> </w:t>
      </w:r>
    </w:p>
    <w:p w:rsidR="00727F41" w:rsidRPr="00B442EA" w:rsidRDefault="00727F41" w:rsidP="00B442EA">
      <w:pPr>
        <w:pStyle w:val="Lijstalinea"/>
        <w:ind w:left="360"/>
        <w:rPr>
          <w:rFonts w:cstheme="minorHAnsi"/>
          <w:lang w:val="en-GB"/>
        </w:rPr>
      </w:pPr>
    </w:p>
    <w:p w:rsidR="00814BCF" w:rsidRPr="00290DB9" w:rsidRDefault="00727F41" w:rsidP="00727F41">
      <w:pPr>
        <w:pStyle w:val="Lijstalinea"/>
        <w:numPr>
          <w:ilvl w:val="0"/>
          <w:numId w:val="6"/>
        </w:numPr>
        <w:rPr>
          <w:rFonts w:cstheme="minorHAnsi"/>
          <w:lang w:val="en-GB"/>
        </w:rPr>
      </w:pPr>
      <w:r w:rsidRPr="00290DB9">
        <w:rPr>
          <w:rFonts w:cstheme="minorHAnsi"/>
          <w:lang w:val="en-GB"/>
        </w:rPr>
        <w:t>Intersex Community of Zimbabwe (</w:t>
      </w:r>
      <w:proofErr w:type="spellStart"/>
      <w:r w:rsidR="00626ABD" w:rsidRPr="00290DB9">
        <w:rPr>
          <w:rFonts w:cstheme="minorHAnsi"/>
          <w:lang w:val="en-GB"/>
        </w:rPr>
        <w:t>ICoZ</w:t>
      </w:r>
      <w:proofErr w:type="spellEnd"/>
      <w:r w:rsidRPr="00290DB9">
        <w:rPr>
          <w:rFonts w:cstheme="minorHAnsi"/>
          <w:lang w:val="en-GB"/>
        </w:rPr>
        <w:t>)</w:t>
      </w:r>
      <w:r w:rsidR="00CF384A" w:rsidRPr="00290DB9">
        <w:rPr>
          <w:rFonts w:cstheme="minorHAnsi"/>
          <w:lang w:val="en-GB"/>
        </w:rPr>
        <w:t xml:space="preserve"> </w:t>
      </w:r>
      <w:r w:rsidR="00CF384A" w:rsidRPr="00290DB9">
        <w:rPr>
          <w:rFonts w:eastAsia="Times New Roman" w:cstheme="minorHAnsi"/>
          <w:lang w:val="en-GB" w:eastAsia="nl-NL"/>
        </w:rPr>
        <w:t>is a community</w:t>
      </w:r>
      <w:r w:rsidR="00D118F3" w:rsidRPr="00290DB9">
        <w:rPr>
          <w:rFonts w:eastAsia="Times New Roman" w:cstheme="minorHAnsi"/>
          <w:lang w:val="en-GB" w:eastAsia="nl-NL"/>
        </w:rPr>
        <w:t>-</w:t>
      </w:r>
      <w:r w:rsidR="00CF384A" w:rsidRPr="00290DB9">
        <w:rPr>
          <w:rFonts w:eastAsia="Times New Roman" w:cstheme="minorHAnsi"/>
          <w:lang w:val="en-GB" w:eastAsia="nl-NL"/>
        </w:rPr>
        <w:t>based organization aimed at providing support to intersex persons and parents of intersex children, as well as create awareness and gather data to help establish an identifiable presence of intersex people in Zimbabwe.</w:t>
      </w:r>
      <w:r w:rsidRPr="00290DB9">
        <w:rPr>
          <w:rFonts w:eastAsia="Times New Roman" w:cstheme="minorHAnsi"/>
          <w:lang w:val="en-GB" w:eastAsia="nl-NL"/>
        </w:rPr>
        <w:t xml:space="preserve"> </w:t>
      </w:r>
      <w:r w:rsidR="006C3353">
        <w:rPr>
          <w:rFonts w:eastAsia="Times New Roman" w:cstheme="minorHAnsi"/>
          <w:lang w:val="en-GB" w:eastAsia="nl-NL"/>
        </w:rPr>
        <w:t>Zimbabwe Intersex Movement (</w:t>
      </w:r>
      <w:r w:rsidRPr="00290DB9">
        <w:rPr>
          <w:rFonts w:cstheme="minorHAnsi"/>
          <w:lang w:val="en-GB"/>
        </w:rPr>
        <w:t>ZIM</w:t>
      </w:r>
      <w:r w:rsidR="006C3353">
        <w:rPr>
          <w:rFonts w:cstheme="minorHAnsi"/>
          <w:lang w:val="en-GB"/>
        </w:rPr>
        <w:t>)</w:t>
      </w:r>
      <w:r w:rsidRPr="00290DB9">
        <w:rPr>
          <w:rFonts w:cstheme="minorHAnsi"/>
          <w:lang w:val="en-GB"/>
        </w:rPr>
        <w:t xml:space="preserve"> is a coalition of several intersex-led organisations in Zimbabwe.</w:t>
      </w:r>
      <w:r w:rsidR="00BB3253" w:rsidRPr="00290DB9">
        <w:rPr>
          <w:rFonts w:eastAsia="Times New Roman" w:cstheme="minorHAnsi"/>
          <w:lang w:val="en-GB" w:eastAsia="nl-NL"/>
        </w:rPr>
        <w:t xml:space="preserve"> </w:t>
      </w:r>
      <w:r w:rsidR="006C3353">
        <w:rPr>
          <w:rFonts w:eastAsia="Times New Roman" w:cstheme="minorHAnsi"/>
          <w:lang w:val="en-GB" w:eastAsia="nl-NL"/>
        </w:rPr>
        <w:t>Rise Above, Women’s Organisation (</w:t>
      </w:r>
      <w:r w:rsidR="00E12F98" w:rsidRPr="00290DB9">
        <w:rPr>
          <w:rFonts w:cstheme="minorHAnsi"/>
          <w:lang w:val="en-GB"/>
        </w:rPr>
        <w:t>RAWO</w:t>
      </w:r>
      <w:r w:rsidR="006C3353">
        <w:rPr>
          <w:rFonts w:cstheme="minorHAnsi"/>
          <w:lang w:val="en-GB"/>
        </w:rPr>
        <w:t>)</w:t>
      </w:r>
      <w:r w:rsidR="00E12F98" w:rsidRPr="00290DB9">
        <w:rPr>
          <w:rFonts w:cstheme="minorHAnsi"/>
          <w:lang w:val="en-GB"/>
        </w:rPr>
        <w:t xml:space="preserve"> is a</w:t>
      </w:r>
      <w:r w:rsidR="006C3353">
        <w:rPr>
          <w:rFonts w:cstheme="minorHAnsi"/>
          <w:lang w:val="en-GB"/>
        </w:rPr>
        <w:t>n inclusive</w:t>
      </w:r>
      <w:r w:rsidR="00BB3253" w:rsidRPr="00290DB9">
        <w:rPr>
          <w:rFonts w:cstheme="minorHAnsi"/>
          <w:lang w:val="en-GB"/>
        </w:rPr>
        <w:t xml:space="preserve"> </w:t>
      </w:r>
      <w:r w:rsidRPr="00290DB9">
        <w:rPr>
          <w:rFonts w:cstheme="minorHAnsi"/>
          <w:lang w:val="en-GB"/>
        </w:rPr>
        <w:t>women’s organisation that advocates for the full and equal right of LBTQI+ persons. RAWO provides temporary shelter, advice, counse</w:t>
      </w:r>
      <w:r w:rsidR="00C33BC3">
        <w:rPr>
          <w:rFonts w:cstheme="minorHAnsi"/>
          <w:lang w:val="en-GB"/>
        </w:rPr>
        <w:t>l</w:t>
      </w:r>
      <w:r w:rsidRPr="00290DB9">
        <w:rPr>
          <w:rFonts w:cstheme="minorHAnsi"/>
          <w:lang w:val="en-GB"/>
        </w:rPr>
        <w:t xml:space="preserve">ling, and mentorship, and organises Wellness Circles where members come together to learn and heal. </w:t>
      </w:r>
      <w:r w:rsidR="009527AF" w:rsidRPr="00290DB9">
        <w:rPr>
          <w:rFonts w:cstheme="minorHAnsi"/>
          <w:lang w:val="en-GB"/>
        </w:rPr>
        <w:t>NNID</w:t>
      </w:r>
      <w:r w:rsidR="00745A04" w:rsidRPr="00290DB9">
        <w:rPr>
          <w:rFonts w:cstheme="minorHAnsi"/>
          <w:lang w:val="en-GB"/>
        </w:rPr>
        <w:t xml:space="preserve"> Foundation</w:t>
      </w:r>
      <w:r w:rsidR="009527AF" w:rsidRPr="00290DB9">
        <w:rPr>
          <w:rFonts w:cstheme="minorHAnsi"/>
          <w:lang w:val="en-GB"/>
        </w:rPr>
        <w:t xml:space="preserve"> is </w:t>
      </w:r>
      <w:r w:rsidR="00E80CFF" w:rsidRPr="00290DB9">
        <w:rPr>
          <w:rFonts w:cstheme="minorHAnsi"/>
          <w:lang w:val="en-GB"/>
        </w:rPr>
        <w:t xml:space="preserve">an intersex-led </w:t>
      </w:r>
      <w:r w:rsidR="009527AF" w:rsidRPr="00290DB9">
        <w:rPr>
          <w:rFonts w:cstheme="minorHAnsi"/>
          <w:lang w:val="en-GB"/>
        </w:rPr>
        <w:t xml:space="preserve">human </w:t>
      </w:r>
      <w:r w:rsidR="00592F89" w:rsidRPr="00290DB9">
        <w:rPr>
          <w:rFonts w:cstheme="minorHAnsi"/>
          <w:lang w:val="en-GB"/>
        </w:rPr>
        <w:t>rights</w:t>
      </w:r>
      <w:r w:rsidR="009527AF" w:rsidRPr="00290DB9">
        <w:rPr>
          <w:rFonts w:cstheme="minorHAnsi"/>
          <w:lang w:val="en-GB"/>
        </w:rPr>
        <w:t xml:space="preserve"> organisation </w:t>
      </w:r>
      <w:r w:rsidR="00E80CFF" w:rsidRPr="00290DB9">
        <w:rPr>
          <w:rFonts w:cstheme="minorHAnsi"/>
          <w:lang w:val="en-GB"/>
        </w:rPr>
        <w:t xml:space="preserve">working for the equality, rights, and visibility of </w:t>
      </w:r>
      <w:r w:rsidR="009527AF" w:rsidRPr="00290DB9">
        <w:rPr>
          <w:rFonts w:cstheme="minorHAnsi"/>
          <w:lang w:val="en-GB"/>
        </w:rPr>
        <w:t>intersex people</w:t>
      </w:r>
      <w:r w:rsidR="00353371" w:rsidRPr="00290DB9">
        <w:rPr>
          <w:rFonts w:cstheme="minorHAnsi"/>
          <w:lang w:val="en-GB"/>
        </w:rPr>
        <w:t>, and is</w:t>
      </w:r>
      <w:r w:rsidR="009527AF" w:rsidRPr="00290DB9">
        <w:rPr>
          <w:rFonts w:cstheme="minorHAnsi"/>
          <w:lang w:val="en-GB"/>
        </w:rPr>
        <w:t xml:space="preserve"> based in the Netherlands.</w:t>
      </w:r>
      <w:r w:rsidR="007313F5" w:rsidRPr="00290DB9">
        <w:rPr>
          <w:rFonts w:cstheme="minorHAnsi"/>
          <w:lang w:val="en-GB"/>
        </w:rPr>
        <w:t xml:space="preserve"> (hereinafter: the NGO’s)</w:t>
      </w:r>
    </w:p>
    <w:p w:rsidR="00E12F98" w:rsidRPr="00290DB9" w:rsidRDefault="00E12F98" w:rsidP="00E12F98">
      <w:pPr>
        <w:rPr>
          <w:rFonts w:cstheme="minorHAnsi"/>
          <w:lang w:val="en-GB"/>
        </w:rPr>
      </w:pPr>
    </w:p>
    <w:p w:rsidR="00E12F98" w:rsidRPr="00290DB9" w:rsidRDefault="00E12F98" w:rsidP="00E12F98">
      <w:pPr>
        <w:pStyle w:val="Lijstalinea"/>
        <w:numPr>
          <w:ilvl w:val="0"/>
          <w:numId w:val="6"/>
        </w:numPr>
        <w:rPr>
          <w:rFonts w:cstheme="minorHAnsi"/>
          <w:lang w:val="en-GB"/>
        </w:rPr>
      </w:pPr>
      <w:r w:rsidRPr="00290DB9">
        <w:rPr>
          <w:rFonts w:cstheme="minorHAnsi"/>
          <w:lang w:val="en-GB"/>
        </w:rPr>
        <w:t>This joint submission</w:t>
      </w:r>
      <w:r w:rsidR="005B3BAA" w:rsidRPr="00290DB9">
        <w:rPr>
          <w:rFonts w:cstheme="minorHAnsi"/>
          <w:lang w:val="en-GB"/>
        </w:rPr>
        <w:t xml:space="preserve"> for the List of Issues Prior to </w:t>
      </w:r>
      <w:r w:rsidR="002A279B" w:rsidRPr="00290DB9">
        <w:rPr>
          <w:rFonts w:cstheme="minorHAnsi"/>
          <w:lang w:val="en-GB"/>
        </w:rPr>
        <w:t>R</w:t>
      </w:r>
      <w:r w:rsidR="005B3BAA" w:rsidRPr="00290DB9">
        <w:rPr>
          <w:rFonts w:cstheme="minorHAnsi"/>
          <w:lang w:val="en-GB"/>
        </w:rPr>
        <w:t>eporting</w:t>
      </w:r>
      <w:r w:rsidRPr="00290DB9">
        <w:rPr>
          <w:rFonts w:cstheme="minorHAnsi"/>
          <w:lang w:val="en-GB"/>
        </w:rPr>
        <w:t xml:space="preserve"> does not provide information on all issues</w:t>
      </w:r>
      <w:r w:rsidR="002A279B" w:rsidRPr="00290DB9">
        <w:rPr>
          <w:rFonts w:cstheme="minorHAnsi"/>
          <w:lang w:val="en-GB"/>
        </w:rPr>
        <w:t xml:space="preserve"> faced by</w:t>
      </w:r>
      <w:r w:rsidRPr="00290DB9">
        <w:rPr>
          <w:rFonts w:cstheme="minorHAnsi"/>
          <w:lang w:val="en-GB"/>
        </w:rPr>
        <w:t xml:space="preserve"> intersex </w:t>
      </w:r>
      <w:r w:rsidR="004F3F5D" w:rsidRPr="00290DB9">
        <w:rPr>
          <w:rFonts w:cstheme="minorHAnsi"/>
          <w:lang w:val="en-GB"/>
        </w:rPr>
        <w:t>people in Zimbabwe.</w:t>
      </w:r>
    </w:p>
    <w:p w:rsidR="004F3F5D" w:rsidRPr="00290DB9" w:rsidRDefault="004F3F5D" w:rsidP="004F3F5D">
      <w:pPr>
        <w:pStyle w:val="Lijstalinea"/>
        <w:ind w:left="360"/>
        <w:rPr>
          <w:rFonts w:cstheme="minorHAnsi"/>
          <w:lang w:val="en-GB"/>
        </w:rPr>
      </w:pPr>
    </w:p>
    <w:p w:rsidR="00435781" w:rsidRDefault="00435781" w:rsidP="004F3F5D">
      <w:pPr>
        <w:rPr>
          <w:rFonts w:cstheme="minorHAnsi"/>
          <w:lang w:val="en-GB"/>
        </w:rPr>
      </w:pPr>
    </w:p>
    <w:p w:rsidR="00290DB9" w:rsidRDefault="00290DB9" w:rsidP="00C33BC3">
      <w:pPr>
        <w:rPr>
          <w:rFonts w:cstheme="minorHAnsi"/>
          <w:lang w:val="en-GB"/>
        </w:rPr>
      </w:pPr>
    </w:p>
    <w:p w:rsidR="00C33BC3" w:rsidRDefault="00C33BC3" w:rsidP="004F3F5D">
      <w:pPr>
        <w:rPr>
          <w:rFonts w:cstheme="minorHAnsi"/>
          <w:lang w:val="en-GB"/>
        </w:rPr>
      </w:pPr>
    </w:p>
    <w:p w:rsidR="00290DB9" w:rsidRPr="00290DB9" w:rsidRDefault="00290DB9" w:rsidP="004F3F5D">
      <w:pPr>
        <w:rPr>
          <w:rFonts w:cstheme="minorHAnsi"/>
          <w:lang w:val="en-GB"/>
        </w:rPr>
      </w:pPr>
    </w:p>
    <w:p w:rsidR="00D118F3" w:rsidRPr="00290DB9" w:rsidRDefault="00D118F3">
      <w:pPr>
        <w:rPr>
          <w:rFonts w:eastAsiaTheme="majorEastAsia" w:cstheme="minorHAnsi"/>
          <w:color w:val="2F5496" w:themeColor="accent1" w:themeShade="BF"/>
          <w:sz w:val="26"/>
          <w:szCs w:val="26"/>
          <w:lang w:val="en-GB"/>
        </w:rPr>
      </w:pPr>
      <w:r w:rsidRPr="00290DB9">
        <w:rPr>
          <w:rFonts w:cstheme="minorHAnsi"/>
          <w:lang w:val="en-GB"/>
        </w:rPr>
        <w:br w:type="page"/>
      </w:r>
    </w:p>
    <w:p w:rsidR="00626ABD" w:rsidRPr="00290DB9" w:rsidRDefault="00A93865" w:rsidP="00D118F3">
      <w:pPr>
        <w:pStyle w:val="Kop2"/>
        <w:rPr>
          <w:rFonts w:asciiTheme="minorHAnsi" w:hAnsiTheme="minorHAnsi" w:cstheme="minorHAnsi"/>
          <w:lang w:val="en-GB"/>
        </w:rPr>
      </w:pPr>
      <w:bookmarkStart w:id="7" w:name="_Toc11066834"/>
      <w:bookmarkStart w:id="8" w:name="_Toc11071761"/>
      <w:bookmarkStart w:id="9" w:name="_Toc11072955"/>
      <w:r w:rsidRPr="00290DB9">
        <w:rPr>
          <w:rFonts w:asciiTheme="minorHAnsi" w:hAnsiTheme="minorHAnsi" w:cstheme="minorHAnsi"/>
          <w:lang w:val="en-GB"/>
        </w:rPr>
        <w:lastRenderedPageBreak/>
        <w:t>Discrimination against intersex women and girls</w:t>
      </w:r>
      <w:bookmarkEnd w:id="7"/>
      <w:bookmarkEnd w:id="8"/>
      <w:bookmarkEnd w:id="9"/>
    </w:p>
    <w:p w:rsidR="00A93865" w:rsidRPr="00290DB9" w:rsidRDefault="00A93865" w:rsidP="00A93865">
      <w:pPr>
        <w:pStyle w:val="Lijstalinea"/>
        <w:ind w:left="360"/>
        <w:rPr>
          <w:rFonts w:cstheme="minorHAnsi"/>
          <w:lang w:val="en-GB"/>
        </w:rPr>
      </w:pPr>
    </w:p>
    <w:p w:rsidR="00CA5798" w:rsidRPr="00290DB9" w:rsidRDefault="00CA5798" w:rsidP="00CA5798">
      <w:pPr>
        <w:pStyle w:val="Lijstalinea"/>
        <w:numPr>
          <w:ilvl w:val="0"/>
          <w:numId w:val="6"/>
        </w:numPr>
        <w:rPr>
          <w:rFonts w:cstheme="minorHAnsi"/>
          <w:lang w:val="en-GB"/>
        </w:rPr>
      </w:pPr>
      <w:r w:rsidRPr="00290DB9">
        <w:rPr>
          <w:rFonts w:cstheme="minorHAnsi"/>
          <w:lang w:val="en-GB"/>
        </w:rPr>
        <w:t>The NGO’s very much appreciate the Republic of Zimbabwe, and especially the Ministry of Health and Child Care’s awareness and concern regarding issues surrounding intersex girls and women and the government’s aim to improving the quality of life of intersex people currently expressed in their collaboration with Harare Central Hospital and Mpilo hospital in Bulawayo.</w:t>
      </w:r>
    </w:p>
    <w:p w:rsidR="00CA5798" w:rsidRPr="00290DB9" w:rsidRDefault="00CA5798" w:rsidP="00A93865">
      <w:pPr>
        <w:pStyle w:val="Lijstalinea"/>
        <w:ind w:left="360"/>
        <w:rPr>
          <w:rFonts w:cstheme="minorHAnsi"/>
          <w:lang w:val="en-GB"/>
        </w:rPr>
      </w:pPr>
    </w:p>
    <w:p w:rsidR="00D118F3" w:rsidRPr="00290DB9" w:rsidRDefault="00A93865" w:rsidP="00C07696">
      <w:pPr>
        <w:pStyle w:val="Lijstalinea"/>
        <w:numPr>
          <w:ilvl w:val="0"/>
          <w:numId w:val="6"/>
        </w:numPr>
        <w:rPr>
          <w:rFonts w:cstheme="minorHAnsi"/>
          <w:lang w:val="en-GB"/>
        </w:rPr>
      </w:pPr>
      <w:r w:rsidRPr="00290DB9">
        <w:rPr>
          <w:rFonts w:cstheme="minorHAnsi"/>
          <w:lang w:val="en-GB"/>
        </w:rPr>
        <w:t xml:space="preserve">Intersex </w:t>
      </w:r>
      <w:r w:rsidR="00CA5798" w:rsidRPr="00290DB9">
        <w:rPr>
          <w:rFonts w:cstheme="minorHAnsi"/>
          <w:lang w:val="en-GB"/>
        </w:rPr>
        <w:t xml:space="preserve">girls and </w:t>
      </w:r>
      <w:r w:rsidRPr="00290DB9">
        <w:rPr>
          <w:rFonts w:cstheme="minorHAnsi"/>
          <w:lang w:val="en-GB"/>
        </w:rPr>
        <w:t xml:space="preserve">women </w:t>
      </w:r>
      <w:r w:rsidR="00C07696" w:rsidRPr="00290DB9">
        <w:rPr>
          <w:rFonts w:cstheme="minorHAnsi"/>
          <w:lang w:val="en-GB"/>
        </w:rPr>
        <w:t xml:space="preserve">in Zimbabwe </w:t>
      </w:r>
      <w:r w:rsidRPr="00290DB9">
        <w:rPr>
          <w:rFonts w:cstheme="minorHAnsi"/>
          <w:lang w:val="en-GB"/>
        </w:rPr>
        <w:t xml:space="preserve">seek protection under </w:t>
      </w:r>
      <w:r w:rsidR="00C07696" w:rsidRPr="00290DB9">
        <w:rPr>
          <w:rFonts w:cstheme="minorHAnsi"/>
          <w:lang w:val="en-GB"/>
        </w:rPr>
        <w:t>A</w:t>
      </w:r>
      <w:r w:rsidRPr="00290DB9">
        <w:rPr>
          <w:rFonts w:cstheme="minorHAnsi"/>
          <w:lang w:val="en-GB"/>
        </w:rPr>
        <w:t>rticle</w:t>
      </w:r>
      <w:r w:rsidR="00C07696" w:rsidRPr="00290DB9">
        <w:rPr>
          <w:rFonts w:cstheme="minorHAnsi"/>
          <w:lang w:val="en-GB"/>
        </w:rPr>
        <w:t>s</w:t>
      </w:r>
      <w:r w:rsidRPr="00290DB9">
        <w:rPr>
          <w:rFonts w:cstheme="minorHAnsi"/>
          <w:lang w:val="en-GB"/>
        </w:rPr>
        <w:t xml:space="preserve"> 1</w:t>
      </w:r>
      <w:r w:rsidR="00D118F3" w:rsidRPr="00290DB9">
        <w:rPr>
          <w:rFonts w:cstheme="minorHAnsi"/>
          <w:lang w:val="en-GB"/>
        </w:rPr>
        <w:t xml:space="preserve">, 2, 3, 10, </w:t>
      </w:r>
      <w:r w:rsidR="00C07696" w:rsidRPr="00290DB9">
        <w:rPr>
          <w:rFonts w:cstheme="minorHAnsi"/>
          <w:lang w:val="en-GB"/>
        </w:rPr>
        <w:t xml:space="preserve">and </w:t>
      </w:r>
      <w:r w:rsidR="00D118F3" w:rsidRPr="00290DB9">
        <w:rPr>
          <w:rFonts w:cstheme="minorHAnsi"/>
          <w:lang w:val="en-GB"/>
        </w:rPr>
        <w:t>15</w:t>
      </w:r>
      <w:r w:rsidRPr="00290DB9">
        <w:rPr>
          <w:rFonts w:cstheme="minorHAnsi"/>
          <w:lang w:val="en-GB"/>
        </w:rPr>
        <w:t xml:space="preserve"> of the Convention on the Elimination of All Forms of Discrimination against Women</w:t>
      </w:r>
      <w:r w:rsidR="00D118F3" w:rsidRPr="00290DB9">
        <w:rPr>
          <w:rFonts w:cstheme="minorHAnsi"/>
          <w:lang w:val="en-GB"/>
        </w:rPr>
        <w:t>,</w:t>
      </w:r>
      <w:r w:rsidR="00CA5798" w:rsidRPr="00290DB9">
        <w:rPr>
          <w:rFonts w:cstheme="minorHAnsi"/>
          <w:lang w:val="en-GB"/>
        </w:rPr>
        <w:t xml:space="preserve"> and </w:t>
      </w:r>
      <w:r w:rsidR="00C07696" w:rsidRPr="00290DB9">
        <w:rPr>
          <w:rFonts w:cstheme="minorHAnsi"/>
          <w:lang w:val="en-GB"/>
        </w:rPr>
        <w:t>G</w:t>
      </w:r>
      <w:r w:rsidR="00CA5798" w:rsidRPr="00290DB9">
        <w:rPr>
          <w:rFonts w:cstheme="minorHAnsi"/>
          <w:lang w:val="en-GB"/>
        </w:rPr>
        <w:t xml:space="preserve">eneral </w:t>
      </w:r>
      <w:r w:rsidR="00C07696" w:rsidRPr="00290DB9">
        <w:rPr>
          <w:rFonts w:cstheme="minorHAnsi"/>
          <w:lang w:val="en-GB"/>
        </w:rPr>
        <w:t>R</w:t>
      </w:r>
      <w:r w:rsidR="00CA5798" w:rsidRPr="00290DB9">
        <w:rPr>
          <w:rFonts w:cstheme="minorHAnsi"/>
          <w:lang w:val="en-GB"/>
        </w:rPr>
        <w:t>ecommendation</w:t>
      </w:r>
      <w:r w:rsidR="00D118F3" w:rsidRPr="00290DB9">
        <w:rPr>
          <w:rFonts w:cstheme="minorHAnsi"/>
          <w:lang w:val="en-GB"/>
        </w:rPr>
        <w:t>s</w:t>
      </w:r>
      <w:r w:rsidR="00CA5798" w:rsidRPr="00290DB9">
        <w:rPr>
          <w:rFonts w:cstheme="minorHAnsi"/>
          <w:lang w:val="en-GB"/>
        </w:rPr>
        <w:t xml:space="preserve"> </w:t>
      </w:r>
      <w:r w:rsidR="00C07696" w:rsidRPr="00290DB9">
        <w:rPr>
          <w:rFonts w:cstheme="minorHAnsi"/>
          <w:lang w:val="en-GB"/>
        </w:rPr>
        <w:t>N</w:t>
      </w:r>
      <w:r w:rsidR="00CA5798" w:rsidRPr="00290DB9">
        <w:rPr>
          <w:rFonts w:cstheme="minorHAnsi"/>
          <w:lang w:val="en-GB"/>
        </w:rPr>
        <w:t>o.</w:t>
      </w:r>
      <w:r w:rsidR="00D118F3" w:rsidRPr="00290DB9">
        <w:rPr>
          <w:rFonts w:cstheme="minorHAnsi"/>
          <w:lang w:val="en-GB"/>
        </w:rPr>
        <w:t xml:space="preserve"> </w:t>
      </w:r>
      <w:r w:rsidR="00CA5798" w:rsidRPr="00290DB9">
        <w:rPr>
          <w:rFonts w:cstheme="minorHAnsi"/>
          <w:lang w:val="en-GB"/>
        </w:rPr>
        <w:t xml:space="preserve">19 </w:t>
      </w:r>
      <w:r w:rsidR="00C07696" w:rsidRPr="00290DB9">
        <w:rPr>
          <w:rFonts w:cstheme="minorHAnsi"/>
          <w:lang w:val="en-GB"/>
        </w:rPr>
        <w:t>A</w:t>
      </w:r>
      <w:r w:rsidR="00CA5798" w:rsidRPr="00290DB9">
        <w:rPr>
          <w:rFonts w:cstheme="minorHAnsi"/>
          <w:lang w:val="en-GB"/>
        </w:rPr>
        <w:t>rt. 7</w:t>
      </w:r>
      <w:r w:rsidR="00737ED7" w:rsidRPr="00290DB9">
        <w:rPr>
          <w:rFonts w:cstheme="minorHAnsi"/>
          <w:lang w:val="en-GB"/>
        </w:rPr>
        <w:t>, 11</w:t>
      </w:r>
      <w:r w:rsidR="00D30F46" w:rsidRPr="00290DB9">
        <w:rPr>
          <w:rFonts w:cstheme="minorHAnsi"/>
          <w:lang w:val="en-GB"/>
        </w:rPr>
        <w:t>;</w:t>
      </w:r>
      <w:r w:rsidR="00D118F3" w:rsidRPr="00290DB9">
        <w:rPr>
          <w:rFonts w:cstheme="minorHAnsi"/>
          <w:lang w:val="en-GB"/>
        </w:rPr>
        <w:t xml:space="preserve"> </w:t>
      </w:r>
      <w:r w:rsidR="00C07696" w:rsidRPr="00290DB9">
        <w:rPr>
          <w:rFonts w:cstheme="minorHAnsi"/>
          <w:lang w:val="en-GB"/>
        </w:rPr>
        <w:t>N</w:t>
      </w:r>
      <w:r w:rsidR="00737ED7" w:rsidRPr="00290DB9">
        <w:rPr>
          <w:rFonts w:cstheme="minorHAnsi"/>
          <w:lang w:val="en-GB"/>
        </w:rPr>
        <w:t>o.</w:t>
      </w:r>
      <w:r w:rsidR="00C07696" w:rsidRPr="00290DB9">
        <w:rPr>
          <w:rFonts w:cstheme="minorHAnsi"/>
          <w:lang w:val="en-GB"/>
        </w:rPr>
        <w:t xml:space="preserve"> </w:t>
      </w:r>
      <w:r w:rsidR="00737ED7" w:rsidRPr="00290DB9">
        <w:rPr>
          <w:rFonts w:cstheme="minorHAnsi"/>
          <w:lang w:val="en-GB"/>
        </w:rPr>
        <w:t xml:space="preserve">24 </w:t>
      </w:r>
      <w:r w:rsidR="00C07696" w:rsidRPr="00290DB9">
        <w:rPr>
          <w:rFonts w:cstheme="minorHAnsi"/>
          <w:lang w:val="en-GB"/>
        </w:rPr>
        <w:t>A</w:t>
      </w:r>
      <w:r w:rsidR="00737ED7" w:rsidRPr="00290DB9">
        <w:rPr>
          <w:rFonts w:cstheme="minorHAnsi"/>
          <w:lang w:val="en-GB"/>
        </w:rPr>
        <w:t>rt. 15, 22</w:t>
      </w:r>
      <w:r w:rsidR="00D30F46" w:rsidRPr="00290DB9">
        <w:rPr>
          <w:rFonts w:cstheme="minorHAnsi"/>
          <w:lang w:val="en-GB"/>
        </w:rPr>
        <w:t>;</w:t>
      </w:r>
      <w:r w:rsidR="00737ED7" w:rsidRPr="00290DB9">
        <w:rPr>
          <w:rFonts w:cstheme="minorHAnsi"/>
          <w:lang w:val="en-GB"/>
        </w:rPr>
        <w:t xml:space="preserve"> </w:t>
      </w:r>
      <w:r w:rsidR="00C07696" w:rsidRPr="00290DB9">
        <w:rPr>
          <w:rFonts w:cstheme="minorHAnsi"/>
          <w:lang w:val="en-GB"/>
        </w:rPr>
        <w:t>N</w:t>
      </w:r>
      <w:r w:rsidR="00D118F3" w:rsidRPr="00290DB9">
        <w:rPr>
          <w:rFonts w:cstheme="minorHAnsi"/>
          <w:lang w:val="en-GB"/>
        </w:rPr>
        <w:t xml:space="preserve">o. 31 </w:t>
      </w:r>
      <w:r w:rsidR="00C07696" w:rsidRPr="00290DB9">
        <w:rPr>
          <w:rFonts w:cstheme="minorHAnsi"/>
          <w:lang w:val="en-GB"/>
        </w:rPr>
        <w:t>A</w:t>
      </w:r>
      <w:r w:rsidR="00D118F3" w:rsidRPr="00290DB9">
        <w:rPr>
          <w:rFonts w:cstheme="minorHAnsi"/>
          <w:lang w:val="en-GB"/>
        </w:rPr>
        <w:t>rt</w:t>
      </w:r>
      <w:r w:rsidR="00737ED7" w:rsidRPr="00290DB9">
        <w:rPr>
          <w:rFonts w:cstheme="minorHAnsi"/>
          <w:lang w:val="en-GB"/>
        </w:rPr>
        <w:t>.</w:t>
      </w:r>
      <w:r w:rsidR="00D118F3" w:rsidRPr="00290DB9">
        <w:rPr>
          <w:rFonts w:cstheme="minorHAnsi"/>
          <w:lang w:val="en-GB"/>
        </w:rPr>
        <w:t xml:space="preserve"> 15, </w:t>
      </w:r>
      <w:r w:rsidR="00737ED7" w:rsidRPr="00290DB9">
        <w:rPr>
          <w:rFonts w:cstheme="minorHAnsi"/>
          <w:lang w:val="en-GB"/>
        </w:rPr>
        <w:t xml:space="preserve">16, </w:t>
      </w:r>
      <w:r w:rsidR="00D30F46" w:rsidRPr="00290DB9">
        <w:rPr>
          <w:rFonts w:cstheme="minorHAnsi"/>
          <w:lang w:val="en-GB"/>
        </w:rPr>
        <w:t xml:space="preserve">19; </w:t>
      </w:r>
      <w:r w:rsidR="00C07696" w:rsidRPr="00290DB9">
        <w:rPr>
          <w:rFonts w:cstheme="minorHAnsi"/>
          <w:lang w:val="en-GB"/>
        </w:rPr>
        <w:t>N</w:t>
      </w:r>
      <w:r w:rsidR="00D118F3" w:rsidRPr="00290DB9">
        <w:rPr>
          <w:rFonts w:cstheme="minorHAnsi"/>
          <w:lang w:val="en-GB"/>
        </w:rPr>
        <w:t xml:space="preserve">o. 36, </w:t>
      </w:r>
      <w:r w:rsidR="00C07696" w:rsidRPr="00290DB9">
        <w:rPr>
          <w:rFonts w:cstheme="minorHAnsi"/>
          <w:lang w:val="en-GB"/>
        </w:rPr>
        <w:t>A</w:t>
      </w:r>
      <w:r w:rsidR="00D118F3" w:rsidRPr="00290DB9">
        <w:rPr>
          <w:rFonts w:cstheme="minorHAnsi"/>
          <w:lang w:val="en-GB"/>
        </w:rPr>
        <w:t>rt. 40,</w:t>
      </w:r>
      <w:r w:rsidR="00737ED7" w:rsidRPr="00290DB9">
        <w:rPr>
          <w:rFonts w:cstheme="minorHAnsi"/>
          <w:lang w:val="en-GB"/>
        </w:rPr>
        <w:t xml:space="preserve"> </w:t>
      </w:r>
      <w:r w:rsidR="00D118F3" w:rsidRPr="00290DB9">
        <w:rPr>
          <w:rFonts w:cstheme="minorHAnsi"/>
          <w:lang w:val="en-GB"/>
        </w:rPr>
        <w:t>45,</w:t>
      </w:r>
      <w:r w:rsidR="00737ED7" w:rsidRPr="00290DB9">
        <w:rPr>
          <w:rFonts w:cstheme="minorHAnsi"/>
          <w:lang w:val="en-GB"/>
        </w:rPr>
        <w:t xml:space="preserve"> </w:t>
      </w:r>
      <w:r w:rsidR="00D118F3" w:rsidRPr="00290DB9">
        <w:rPr>
          <w:rFonts w:cstheme="minorHAnsi"/>
          <w:lang w:val="en-GB"/>
        </w:rPr>
        <w:t>46</w:t>
      </w:r>
      <w:r w:rsidR="00FD3417" w:rsidRPr="00290DB9">
        <w:rPr>
          <w:rFonts w:cstheme="minorHAnsi"/>
          <w:lang w:val="en-GB"/>
        </w:rPr>
        <w:t xml:space="preserve">. </w:t>
      </w:r>
    </w:p>
    <w:p w:rsidR="00D118F3" w:rsidRPr="00290DB9" w:rsidRDefault="00D118F3" w:rsidP="00D118F3">
      <w:pPr>
        <w:pStyle w:val="Lijstalinea"/>
        <w:rPr>
          <w:rFonts w:cstheme="minorHAnsi"/>
          <w:lang w:val="en-GB"/>
        </w:rPr>
      </w:pPr>
    </w:p>
    <w:p w:rsidR="00626ABD" w:rsidRPr="00290DB9" w:rsidRDefault="00FD3417" w:rsidP="00CA5798">
      <w:pPr>
        <w:pStyle w:val="Lijstalinea"/>
        <w:numPr>
          <w:ilvl w:val="0"/>
          <w:numId w:val="6"/>
        </w:numPr>
        <w:rPr>
          <w:rFonts w:cstheme="minorHAnsi"/>
          <w:lang w:val="en-GB"/>
        </w:rPr>
      </w:pPr>
      <w:r w:rsidRPr="00290DB9">
        <w:rPr>
          <w:rFonts w:cstheme="minorHAnsi"/>
          <w:lang w:val="en-GB"/>
        </w:rPr>
        <w:t>Article 1</w:t>
      </w:r>
      <w:r w:rsidR="00A93865" w:rsidRPr="00290DB9">
        <w:rPr>
          <w:rFonts w:cstheme="minorHAnsi"/>
          <w:lang w:val="en-GB"/>
        </w:rPr>
        <w:t xml:space="preserve"> </w:t>
      </w:r>
      <w:r w:rsidR="00C07696" w:rsidRPr="00290DB9">
        <w:rPr>
          <w:rFonts w:cstheme="minorHAnsi"/>
          <w:lang w:val="en-GB"/>
        </w:rPr>
        <w:t xml:space="preserve">of the convention </w:t>
      </w:r>
      <w:r w:rsidR="00737ED7" w:rsidRPr="00290DB9">
        <w:rPr>
          <w:rFonts w:cstheme="minorHAnsi"/>
          <w:lang w:val="en-GB"/>
        </w:rPr>
        <w:t xml:space="preserve">clearly </w:t>
      </w:r>
      <w:r w:rsidR="00A93865" w:rsidRPr="00290DB9">
        <w:rPr>
          <w:rFonts w:cstheme="minorHAnsi"/>
          <w:lang w:val="en-GB"/>
        </w:rPr>
        <w:t>defines discrimination against women</w:t>
      </w:r>
      <w:r w:rsidRPr="00290DB9">
        <w:rPr>
          <w:rFonts w:cstheme="minorHAnsi"/>
          <w:lang w:val="en-GB"/>
        </w:rPr>
        <w:t xml:space="preserve">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sidR="00A93865" w:rsidRPr="00290DB9">
        <w:rPr>
          <w:rFonts w:cstheme="minorHAnsi"/>
          <w:lang w:val="en-GB"/>
        </w:rPr>
        <w:t xml:space="preserve"> </w:t>
      </w:r>
      <w:r w:rsidR="00CA5798" w:rsidRPr="00290DB9">
        <w:rPr>
          <w:rFonts w:cstheme="minorHAnsi"/>
          <w:lang w:val="en-GB"/>
        </w:rPr>
        <w:t xml:space="preserve">This statement is further elaborated in </w:t>
      </w:r>
      <w:r w:rsidR="00C07696" w:rsidRPr="00290DB9">
        <w:rPr>
          <w:rFonts w:cstheme="minorHAnsi"/>
          <w:lang w:val="en-GB"/>
        </w:rPr>
        <w:t>G</w:t>
      </w:r>
      <w:r w:rsidR="00A93865" w:rsidRPr="00290DB9">
        <w:rPr>
          <w:rFonts w:cstheme="minorHAnsi"/>
          <w:lang w:val="en-GB"/>
        </w:rPr>
        <w:t xml:space="preserve">eneral </w:t>
      </w:r>
      <w:r w:rsidR="00C07696" w:rsidRPr="00290DB9">
        <w:rPr>
          <w:rFonts w:cstheme="minorHAnsi"/>
          <w:lang w:val="en-GB"/>
        </w:rPr>
        <w:t>R</w:t>
      </w:r>
      <w:r w:rsidR="00A93865" w:rsidRPr="00290DB9">
        <w:rPr>
          <w:rFonts w:cstheme="minorHAnsi"/>
          <w:lang w:val="en-GB"/>
        </w:rPr>
        <w:t xml:space="preserve">ecommendation </w:t>
      </w:r>
      <w:r w:rsidR="00C07696" w:rsidRPr="00290DB9">
        <w:rPr>
          <w:rFonts w:cstheme="minorHAnsi"/>
          <w:lang w:val="en-GB"/>
        </w:rPr>
        <w:t>N</w:t>
      </w:r>
      <w:r w:rsidR="00A93865" w:rsidRPr="00290DB9">
        <w:rPr>
          <w:rFonts w:cstheme="minorHAnsi"/>
          <w:lang w:val="en-GB"/>
        </w:rPr>
        <w:t>o.</w:t>
      </w:r>
      <w:r w:rsidR="00737ED7" w:rsidRPr="00290DB9">
        <w:rPr>
          <w:rFonts w:cstheme="minorHAnsi"/>
          <w:lang w:val="en-GB"/>
        </w:rPr>
        <w:t xml:space="preserve"> </w:t>
      </w:r>
      <w:r w:rsidR="00A93865" w:rsidRPr="00290DB9">
        <w:rPr>
          <w:rFonts w:cstheme="minorHAnsi"/>
          <w:lang w:val="en-GB"/>
        </w:rPr>
        <w:t xml:space="preserve">19 </w:t>
      </w:r>
      <w:r w:rsidR="00C07696" w:rsidRPr="00290DB9">
        <w:rPr>
          <w:rFonts w:cstheme="minorHAnsi"/>
          <w:lang w:val="en-GB"/>
        </w:rPr>
        <w:t>A</w:t>
      </w:r>
      <w:r w:rsidR="00A93865" w:rsidRPr="00290DB9">
        <w:rPr>
          <w:rFonts w:cstheme="minorHAnsi"/>
          <w:lang w:val="en-GB"/>
        </w:rPr>
        <w:t>rt</w:t>
      </w:r>
      <w:r w:rsidR="00BB3253" w:rsidRPr="00290DB9">
        <w:rPr>
          <w:rFonts w:cstheme="minorHAnsi"/>
          <w:lang w:val="en-GB"/>
        </w:rPr>
        <w:t>icle</w:t>
      </w:r>
      <w:r w:rsidR="00A93865" w:rsidRPr="00290DB9">
        <w:rPr>
          <w:rFonts w:cstheme="minorHAnsi"/>
          <w:lang w:val="en-GB"/>
        </w:rPr>
        <w:t xml:space="preserve"> 7</w:t>
      </w:r>
      <w:r w:rsidRPr="00290DB9">
        <w:rPr>
          <w:rFonts w:cstheme="minorHAnsi"/>
          <w:lang w:val="en-GB"/>
        </w:rPr>
        <w:t>(a, b, d, g)</w:t>
      </w:r>
      <w:r w:rsidR="00A93865" w:rsidRPr="00290DB9">
        <w:rPr>
          <w:rFonts w:cstheme="minorHAnsi"/>
          <w:lang w:val="en-GB"/>
        </w:rPr>
        <w:t xml:space="preserve"> </w:t>
      </w:r>
      <w:r w:rsidR="00737ED7" w:rsidRPr="00290DB9">
        <w:rPr>
          <w:rFonts w:cstheme="minorHAnsi"/>
          <w:lang w:val="en-GB"/>
        </w:rPr>
        <w:t xml:space="preserve">which </w:t>
      </w:r>
      <w:r w:rsidRPr="00290DB9">
        <w:rPr>
          <w:rFonts w:cstheme="minorHAnsi"/>
          <w:lang w:val="en-GB"/>
        </w:rPr>
        <w:t xml:space="preserve">states </w:t>
      </w:r>
      <w:r w:rsidR="00A93865" w:rsidRPr="00290DB9">
        <w:rPr>
          <w:rFonts w:cstheme="minorHAnsi"/>
          <w:lang w:val="en-GB"/>
        </w:rPr>
        <w:t>that gender-based violence which impairs or nullifies the human rights and fundamental freedoms of women fall under article 1 of the Convention. These rights include the right to life, the right not to be subject to torture or to cruel, inhuman or degrading treatment or punishment, the right to liberty and security of person, and the right to the highest standard attainable of physical and mental health</w:t>
      </w:r>
      <w:r w:rsidRPr="00290DB9">
        <w:rPr>
          <w:rFonts w:cstheme="minorHAnsi"/>
          <w:lang w:val="en-GB"/>
        </w:rPr>
        <w:t>.</w:t>
      </w:r>
    </w:p>
    <w:p w:rsidR="00737ED7" w:rsidRPr="00290DB9" w:rsidRDefault="00737ED7" w:rsidP="00737ED7">
      <w:pPr>
        <w:pStyle w:val="Lijstalinea"/>
        <w:rPr>
          <w:rFonts w:cstheme="minorHAnsi"/>
          <w:lang w:val="en-GB"/>
        </w:rPr>
      </w:pPr>
    </w:p>
    <w:p w:rsidR="00737ED7" w:rsidRPr="00290DB9" w:rsidRDefault="00737ED7" w:rsidP="00737ED7">
      <w:pPr>
        <w:pStyle w:val="Lijstalinea"/>
        <w:numPr>
          <w:ilvl w:val="0"/>
          <w:numId w:val="6"/>
        </w:numPr>
        <w:rPr>
          <w:rFonts w:cstheme="minorHAnsi"/>
          <w:lang w:val="en-GB"/>
        </w:rPr>
      </w:pPr>
      <w:r w:rsidRPr="00290DB9">
        <w:rPr>
          <w:rFonts w:cstheme="minorHAnsi"/>
          <w:lang w:val="en-GB"/>
        </w:rPr>
        <w:t>Intersex persons are born with bodies that do not meet the normative definition of male and female. However, most intersex people identify as either female</w:t>
      </w:r>
      <w:r w:rsidR="00E15CA8">
        <w:rPr>
          <w:rFonts w:cstheme="minorHAnsi"/>
          <w:lang w:val="en-GB"/>
        </w:rPr>
        <w:t xml:space="preserve"> or male</w:t>
      </w:r>
      <w:r w:rsidRPr="00290DB9">
        <w:rPr>
          <w:rFonts w:cstheme="minorHAnsi"/>
          <w:lang w:val="en-GB"/>
        </w:rPr>
        <w:t>.</w:t>
      </w:r>
    </w:p>
    <w:p w:rsidR="00FD3417" w:rsidRPr="00290DB9" w:rsidRDefault="00FD3417" w:rsidP="00FD3417">
      <w:pPr>
        <w:rPr>
          <w:rFonts w:cstheme="minorHAnsi"/>
          <w:lang w:val="en-GB"/>
        </w:rPr>
      </w:pPr>
    </w:p>
    <w:p w:rsidR="00C07696" w:rsidRPr="00290DB9" w:rsidRDefault="00626ABD" w:rsidP="00C07696">
      <w:pPr>
        <w:pStyle w:val="Lijstalinea"/>
        <w:numPr>
          <w:ilvl w:val="0"/>
          <w:numId w:val="6"/>
        </w:numPr>
        <w:rPr>
          <w:rFonts w:cstheme="minorHAnsi"/>
          <w:lang w:val="en-GB"/>
        </w:rPr>
      </w:pPr>
      <w:r w:rsidRPr="00290DB9">
        <w:rPr>
          <w:rFonts w:cstheme="minorHAnsi"/>
          <w:lang w:val="en-GB"/>
        </w:rPr>
        <w:t xml:space="preserve">Intersex people </w:t>
      </w:r>
      <w:r w:rsidR="00745A04" w:rsidRPr="00290DB9">
        <w:rPr>
          <w:rFonts w:cstheme="minorHAnsi"/>
          <w:lang w:val="en-GB"/>
        </w:rPr>
        <w:t xml:space="preserve">in Zimbabwe </w:t>
      </w:r>
      <w:r w:rsidRPr="00290DB9">
        <w:rPr>
          <w:rFonts w:cstheme="minorHAnsi"/>
          <w:lang w:val="en-GB"/>
        </w:rPr>
        <w:t xml:space="preserve">mainly </w:t>
      </w:r>
      <w:r w:rsidR="00745A04" w:rsidRPr="00290DB9">
        <w:rPr>
          <w:rFonts w:cstheme="minorHAnsi"/>
          <w:lang w:val="en-GB"/>
        </w:rPr>
        <w:t>stay</w:t>
      </w:r>
      <w:r w:rsidRPr="00290DB9">
        <w:rPr>
          <w:rFonts w:cstheme="minorHAnsi"/>
          <w:lang w:val="en-GB"/>
        </w:rPr>
        <w:t xml:space="preserve"> hidden. Local intersex</w:t>
      </w:r>
      <w:r w:rsidR="00A93865" w:rsidRPr="00290DB9">
        <w:rPr>
          <w:rFonts w:cstheme="minorHAnsi"/>
          <w:lang w:val="en-GB"/>
        </w:rPr>
        <w:t xml:space="preserve"> organisations</w:t>
      </w:r>
      <w:r w:rsidRPr="00290DB9">
        <w:rPr>
          <w:rFonts w:cstheme="minorHAnsi"/>
          <w:lang w:val="en-GB"/>
        </w:rPr>
        <w:t xml:space="preserve"> have received reports of infanticide, children being confined within the home</w:t>
      </w:r>
      <w:r w:rsidR="00412F65" w:rsidRPr="00290DB9">
        <w:rPr>
          <w:rFonts w:cstheme="minorHAnsi"/>
          <w:lang w:val="en-GB"/>
        </w:rPr>
        <w:t xml:space="preserve">, </w:t>
      </w:r>
      <w:r w:rsidR="00CB6268" w:rsidRPr="00290DB9">
        <w:rPr>
          <w:rFonts w:cstheme="minorHAnsi"/>
          <w:lang w:val="en-GB"/>
        </w:rPr>
        <w:t xml:space="preserve">and </w:t>
      </w:r>
      <w:r w:rsidR="00412F65" w:rsidRPr="00290DB9">
        <w:rPr>
          <w:rFonts w:cstheme="minorHAnsi"/>
          <w:lang w:val="en-GB"/>
        </w:rPr>
        <w:t>children being abandoned</w:t>
      </w:r>
      <w:r w:rsidR="00CB6268" w:rsidRPr="00290DB9">
        <w:rPr>
          <w:rFonts w:cstheme="minorHAnsi"/>
          <w:lang w:val="en-GB"/>
        </w:rPr>
        <w:t xml:space="preserve"> and disowned</w:t>
      </w:r>
      <w:r w:rsidRPr="00290DB9">
        <w:rPr>
          <w:rFonts w:cstheme="minorHAnsi"/>
          <w:lang w:val="en-GB"/>
        </w:rPr>
        <w:t>.</w:t>
      </w:r>
      <w:r w:rsidR="00412F65" w:rsidRPr="00290DB9">
        <w:rPr>
          <w:rStyle w:val="Voetnootmarkering"/>
          <w:rFonts w:cstheme="minorHAnsi"/>
          <w:lang w:val="en-GB"/>
        </w:rPr>
        <w:footnoteReference w:id="1"/>
      </w:r>
      <w:r w:rsidR="00CB6268" w:rsidRPr="00290DB9">
        <w:rPr>
          <w:rFonts w:cstheme="minorHAnsi"/>
          <w:lang w:val="en-GB"/>
        </w:rPr>
        <w:t xml:space="preserve"> </w:t>
      </w:r>
      <w:r w:rsidR="004F3F5D" w:rsidRPr="00290DB9">
        <w:rPr>
          <w:rFonts w:cstheme="minorHAnsi"/>
          <w:lang w:val="en-GB"/>
        </w:rPr>
        <w:t>The Chronicle</w:t>
      </w:r>
      <w:r w:rsidR="002A279B" w:rsidRPr="00290DB9">
        <w:rPr>
          <w:rFonts w:cstheme="minorHAnsi"/>
          <w:lang w:val="en-GB"/>
        </w:rPr>
        <w:t>, a Zimbabwean newspaper</w:t>
      </w:r>
      <w:r w:rsidR="004F3F5D" w:rsidRPr="00290DB9">
        <w:rPr>
          <w:rFonts w:cstheme="minorHAnsi"/>
          <w:lang w:val="en-GB"/>
        </w:rPr>
        <w:t xml:space="preserve"> reports: ‘Some intersex children are reportedly permanently hidden at home, with some being killed at birth, as families feel that their conditions would bring bad luck to a whole clan as they are considered to be a sign of bad omen.’</w:t>
      </w:r>
      <w:r w:rsidR="00435781" w:rsidRPr="00290DB9">
        <w:rPr>
          <w:rStyle w:val="Voetnootmarkering"/>
          <w:rFonts w:cstheme="minorHAnsi"/>
          <w:lang w:val="en-GB"/>
        </w:rPr>
        <w:t xml:space="preserve"> </w:t>
      </w:r>
      <w:r w:rsidR="00435781" w:rsidRPr="00290DB9">
        <w:rPr>
          <w:rStyle w:val="Voetnootmarkering"/>
          <w:rFonts w:cstheme="minorHAnsi"/>
          <w:lang w:val="en-GB"/>
        </w:rPr>
        <w:footnoteReference w:id="2"/>
      </w:r>
      <w:r w:rsidR="00D02208" w:rsidRPr="00290DB9">
        <w:rPr>
          <w:rStyle w:val="Voetnootmarkering"/>
          <w:rFonts w:cstheme="minorHAnsi"/>
          <w:vertAlign w:val="baseline"/>
          <w:lang w:val="en-GB"/>
        </w:rPr>
        <w:t xml:space="preserve"> </w:t>
      </w:r>
      <w:r w:rsidR="00B162CC" w:rsidRPr="00290DB9">
        <w:rPr>
          <w:rFonts w:cstheme="minorHAnsi"/>
          <w:lang w:val="en-GB"/>
        </w:rPr>
        <w:t>Th</w:t>
      </w:r>
      <w:r w:rsidR="00F666C9" w:rsidRPr="00290DB9">
        <w:rPr>
          <w:rFonts w:cstheme="minorHAnsi"/>
          <w:lang w:val="en-GB"/>
        </w:rPr>
        <w:t>ese practices are</w:t>
      </w:r>
      <w:r w:rsidR="00B162CC" w:rsidRPr="00290DB9">
        <w:rPr>
          <w:rFonts w:cstheme="minorHAnsi"/>
          <w:lang w:val="en-GB"/>
        </w:rPr>
        <w:t xml:space="preserve"> contrary to the right to life and the right to liberty and security of person as </w:t>
      </w:r>
      <w:r w:rsidR="00F666C9" w:rsidRPr="00290DB9">
        <w:rPr>
          <w:rFonts w:cstheme="minorHAnsi"/>
          <w:lang w:val="en-GB"/>
        </w:rPr>
        <w:t>listed</w:t>
      </w:r>
      <w:r w:rsidR="00B162CC" w:rsidRPr="00290DB9">
        <w:rPr>
          <w:rFonts w:cstheme="minorHAnsi"/>
          <w:lang w:val="en-GB"/>
        </w:rPr>
        <w:t xml:space="preserve"> in </w:t>
      </w:r>
      <w:r w:rsidR="00A55749" w:rsidRPr="00290DB9">
        <w:rPr>
          <w:rFonts w:cstheme="minorHAnsi"/>
          <w:color w:val="000000" w:themeColor="text1"/>
          <w:lang w:val="en-GB"/>
        </w:rPr>
        <w:t>G</w:t>
      </w:r>
      <w:r w:rsidR="00D02208" w:rsidRPr="00290DB9">
        <w:rPr>
          <w:rFonts w:cstheme="minorHAnsi"/>
          <w:color w:val="000000" w:themeColor="text1"/>
          <w:lang w:val="en-GB"/>
        </w:rPr>
        <w:t xml:space="preserve">eneral </w:t>
      </w:r>
      <w:r w:rsidR="00A55749" w:rsidRPr="00290DB9">
        <w:rPr>
          <w:rFonts w:cstheme="minorHAnsi"/>
          <w:color w:val="000000" w:themeColor="text1"/>
          <w:lang w:val="en-GB"/>
        </w:rPr>
        <w:t>R</w:t>
      </w:r>
      <w:r w:rsidR="00D02208" w:rsidRPr="00290DB9">
        <w:rPr>
          <w:rFonts w:cstheme="minorHAnsi"/>
          <w:color w:val="000000" w:themeColor="text1"/>
          <w:lang w:val="en-GB"/>
        </w:rPr>
        <w:t xml:space="preserve">ecommendation no. 19 </w:t>
      </w:r>
      <w:r w:rsidR="00BB3253" w:rsidRPr="00290DB9">
        <w:rPr>
          <w:rFonts w:cstheme="minorHAnsi"/>
          <w:color w:val="000000" w:themeColor="text1"/>
          <w:lang w:val="en-GB"/>
        </w:rPr>
        <w:t xml:space="preserve">Article </w:t>
      </w:r>
      <w:r w:rsidR="00D02208" w:rsidRPr="00290DB9">
        <w:rPr>
          <w:rFonts w:cstheme="minorHAnsi"/>
          <w:color w:val="000000" w:themeColor="text1"/>
          <w:lang w:val="en-GB"/>
        </w:rPr>
        <w:t>7 (a</w:t>
      </w:r>
      <w:r w:rsidR="00D02208" w:rsidRPr="00290DB9">
        <w:rPr>
          <w:rStyle w:val="Voetnootmarkering"/>
          <w:rFonts w:cstheme="minorHAnsi"/>
          <w:color w:val="000000" w:themeColor="text1"/>
          <w:vertAlign w:val="baseline"/>
          <w:lang w:val="en-GB"/>
        </w:rPr>
        <w:t>, d)</w:t>
      </w:r>
      <w:r w:rsidR="00B162CC" w:rsidRPr="00290DB9">
        <w:rPr>
          <w:rFonts w:cstheme="minorHAnsi"/>
          <w:color w:val="000000" w:themeColor="text1"/>
          <w:lang w:val="en-GB"/>
        </w:rPr>
        <w:t>.</w:t>
      </w:r>
    </w:p>
    <w:p w:rsidR="00C07696" w:rsidRPr="00290DB9" w:rsidRDefault="00C07696" w:rsidP="00C07696">
      <w:pPr>
        <w:pStyle w:val="Lijstalinea"/>
        <w:rPr>
          <w:rFonts w:eastAsia="Times New Roman" w:cstheme="minorHAnsi"/>
          <w:color w:val="000000"/>
          <w:lang w:val="en-GB" w:eastAsia="nl-NL"/>
        </w:rPr>
      </w:pPr>
    </w:p>
    <w:p w:rsidR="00567E00" w:rsidRPr="000E4532" w:rsidRDefault="001730BC" w:rsidP="00ED2425">
      <w:pPr>
        <w:pStyle w:val="Lijstalinea"/>
        <w:numPr>
          <w:ilvl w:val="0"/>
          <w:numId w:val="6"/>
        </w:numPr>
        <w:rPr>
          <w:rFonts w:eastAsia="Times New Roman" w:cstheme="minorHAnsi"/>
          <w:color w:val="000000"/>
          <w:lang w:val="en-GB" w:eastAsia="nl-NL"/>
        </w:rPr>
      </w:pPr>
      <w:r w:rsidRPr="000E4532">
        <w:rPr>
          <w:rFonts w:eastAsia="Times New Roman" w:cstheme="minorHAnsi"/>
          <w:color w:val="000000"/>
          <w:lang w:val="en-GB" w:eastAsia="nl-NL"/>
        </w:rPr>
        <w:t xml:space="preserve">Local intersex organisations have received reports </w:t>
      </w:r>
      <w:r w:rsidR="000E4532" w:rsidRPr="000E4532">
        <w:rPr>
          <w:rFonts w:eastAsia="Times New Roman" w:cstheme="minorHAnsi"/>
          <w:color w:val="000000"/>
          <w:lang w:val="en-GB" w:eastAsia="nl-NL"/>
        </w:rPr>
        <w:t xml:space="preserve">many </w:t>
      </w:r>
      <w:r w:rsidR="00567E00" w:rsidRPr="000E4532">
        <w:rPr>
          <w:rFonts w:eastAsia="Times New Roman" w:cstheme="minorHAnsi"/>
          <w:color w:val="000000"/>
          <w:lang w:val="en-GB" w:eastAsia="nl-NL"/>
        </w:rPr>
        <w:t xml:space="preserve">intersex </w:t>
      </w:r>
      <w:r w:rsidR="00B162CC" w:rsidRPr="000E4532">
        <w:rPr>
          <w:rFonts w:eastAsia="Times New Roman" w:cstheme="minorHAnsi"/>
          <w:color w:val="000000"/>
          <w:lang w:val="en-GB" w:eastAsia="nl-NL"/>
        </w:rPr>
        <w:t xml:space="preserve">women and girls </w:t>
      </w:r>
      <w:r w:rsidR="00567E00" w:rsidRPr="000E4532">
        <w:rPr>
          <w:rFonts w:eastAsia="Times New Roman" w:cstheme="minorHAnsi"/>
          <w:color w:val="000000"/>
          <w:lang w:val="en-GB" w:eastAsia="nl-NL"/>
        </w:rPr>
        <w:t>have no identity documents and have not been able to access formal education</w:t>
      </w:r>
      <w:r w:rsidR="000E4532" w:rsidRPr="000E4532">
        <w:rPr>
          <w:rFonts w:eastAsia="Times New Roman" w:cstheme="minorHAnsi"/>
          <w:color w:val="000000"/>
          <w:lang w:val="en-GB" w:eastAsia="nl-NL"/>
        </w:rPr>
        <w:t xml:space="preserve">, </w:t>
      </w:r>
      <w:r w:rsidR="000E4532" w:rsidRPr="000E4532">
        <w:rPr>
          <w:rFonts w:eastAsia="Times New Roman" w:cstheme="minorHAnsi"/>
          <w:color w:val="000000"/>
          <w:lang w:val="en-GB" w:eastAsia="nl-NL"/>
        </w:rPr>
        <w:t>due to the isolation and other conditions that these women and girls are raised in</w:t>
      </w:r>
      <w:r w:rsidR="00567E00" w:rsidRPr="000E4532">
        <w:rPr>
          <w:rFonts w:eastAsia="Times New Roman" w:cstheme="minorHAnsi"/>
          <w:color w:val="000000"/>
          <w:lang w:val="en-GB" w:eastAsia="nl-NL"/>
        </w:rPr>
        <w:t xml:space="preserve">. </w:t>
      </w:r>
      <w:r w:rsidRPr="000E4532">
        <w:rPr>
          <w:rFonts w:cstheme="minorHAnsi"/>
          <w:lang w:val="en-GB"/>
        </w:rPr>
        <w:t xml:space="preserve">When discovered, they suffer daily from being stigmatized, discriminated against, and hate speech. </w:t>
      </w:r>
      <w:r w:rsidRPr="000E4532">
        <w:rPr>
          <w:rFonts w:eastAsia="Times New Roman" w:cstheme="minorHAnsi"/>
          <w:color w:val="000000"/>
          <w:lang w:val="en-GB" w:eastAsia="nl-NL"/>
        </w:rPr>
        <w:t>Th</w:t>
      </w:r>
      <w:r w:rsidR="006C189A" w:rsidRPr="000E4532">
        <w:rPr>
          <w:rFonts w:eastAsia="Times New Roman" w:cstheme="minorHAnsi"/>
          <w:color w:val="000000"/>
          <w:lang w:val="en-GB" w:eastAsia="nl-NL"/>
        </w:rPr>
        <w:t>e</w:t>
      </w:r>
      <w:r w:rsidRPr="000E4532">
        <w:rPr>
          <w:rFonts w:eastAsia="Times New Roman" w:cstheme="minorHAnsi"/>
          <w:color w:val="000000"/>
          <w:lang w:val="en-GB" w:eastAsia="nl-NL"/>
        </w:rPr>
        <w:t xml:space="preserve"> </w:t>
      </w:r>
      <w:r w:rsidR="006C189A" w:rsidRPr="000E4532">
        <w:rPr>
          <w:rFonts w:eastAsia="Times New Roman" w:cstheme="minorHAnsi"/>
          <w:color w:val="000000"/>
          <w:lang w:val="en-GB" w:eastAsia="nl-NL"/>
        </w:rPr>
        <w:t>result of this has been an inability</w:t>
      </w:r>
      <w:r w:rsidRPr="000E4532">
        <w:rPr>
          <w:rFonts w:eastAsia="Times New Roman" w:cstheme="minorHAnsi"/>
          <w:color w:val="000000"/>
          <w:lang w:val="en-GB" w:eastAsia="nl-NL"/>
        </w:rPr>
        <w:t xml:space="preserve"> to integrate</w:t>
      </w:r>
      <w:r w:rsidR="006C189A" w:rsidRPr="000E4532">
        <w:rPr>
          <w:rFonts w:eastAsia="Times New Roman" w:cstheme="minorHAnsi"/>
          <w:color w:val="000000"/>
          <w:lang w:val="en-GB" w:eastAsia="nl-NL"/>
        </w:rPr>
        <w:t xml:space="preserve"> socially</w:t>
      </w:r>
      <w:r w:rsidRPr="000E4532">
        <w:rPr>
          <w:rFonts w:eastAsia="Times New Roman" w:cstheme="minorHAnsi"/>
          <w:color w:val="000000"/>
          <w:lang w:val="en-GB" w:eastAsia="nl-NL"/>
        </w:rPr>
        <w:t xml:space="preserve"> and </w:t>
      </w:r>
      <w:r w:rsidR="006C189A" w:rsidRPr="000E4532">
        <w:rPr>
          <w:rFonts w:eastAsia="Times New Roman" w:cstheme="minorHAnsi"/>
          <w:color w:val="000000"/>
          <w:lang w:val="en-GB" w:eastAsia="nl-NL"/>
        </w:rPr>
        <w:t xml:space="preserve">to </w:t>
      </w:r>
      <w:r w:rsidRPr="000E4532">
        <w:rPr>
          <w:rFonts w:eastAsia="Times New Roman" w:cstheme="minorHAnsi"/>
          <w:color w:val="000000"/>
          <w:lang w:val="en-GB" w:eastAsia="nl-NL"/>
        </w:rPr>
        <w:t>find employment</w:t>
      </w:r>
      <w:r w:rsidR="006C189A" w:rsidRPr="000E4532">
        <w:rPr>
          <w:rFonts w:eastAsia="Times New Roman" w:cstheme="minorHAnsi"/>
          <w:color w:val="000000"/>
          <w:lang w:val="en-GB" w:eastAsia="nl-NL"/>
        </w:rPr>
        <w:t xml:space="preserve"> for many intersex women</w:t>
      </w:r>
      <w:r w:rsidRPr="000E4532">
        <w:rPr>
          <w:rFonts w:eastAsia="Times New Roman" w:cstheme="minorHAnsi"/>
          <w:color w:val="000000"/>
          <w:lang w:val="en-GB" w:eastAsia="nl-NL"/>
        </w:rPr>
        <w:t xml:space="preserve">. Many intersex people have resorted to a life of </w:t>
      </w:r>
      <w:r w:rsidRPr="000E4532">
        <w:rPr>
          <w:rFonts w:eastAsia="Times New Roman" w:cstheme="minorHAnsi"/>
          <w:color w:val="000000"/>
          <w:lang w:val="en-GB" w:eastAsia="nl-NL"/>
        </w:rPr>
        <w:lastRenderedPageBreak/>
        <w:t>crime, drugs and substance abuse, and sex work which then puts their lives at risk as they are faced with high levels of gender-based violence (GBV) and of contracting many STIs, HIV</w:t>
      </w:r>
      <w:r w:rsidR="006C189A" w:rsidRPr="000E4532">
        <w:rPr>
          <w:rFonts w:eastAsia="Times New Roman" w:cstheme="minorHAnsi"/>
          <w:color w:val="000000"/>
          <w:lang w:val="en-GB" w:eastAsia="nl-NL"/>
        </w:rPr>
        <w:t>,</w:t>
      </w:r>
      <w:r w:rsidRPr="000E4532">
        <w:rPr>
          <w:rFonts w:eastAsia="Times New Roman" w:cstheme="minorHAnsi"/>
          <w:color w:val="000000"/>
          <w:lang w:val="en-GB" w:eastAsia="nl-NL"/>
        </w:rPr>
        <w:t xml:space="preserve"> and AIDS</w:t>
      </w:r>
      <w:r w:rsidR="000E4532" w:rsidRPr="000E4532">
        <w:rPr>
          <w:rFonts w:eastAsia="Times New Roman" w:cstheme="minorHAnsi"/>
          <w:color w:val="000000"/>
          <w:lang w:val="en-GB" w:eastAsia="nl-NL"/>
        </w:rPr>
        <w:t>. Access to</w:t>
      </w:r>
      <w:r w:rsidR="000E4532" w:rsidRPr="000E4532">
        <w:rPr>
          <w:rFonts w:eastAsia="Times New Roman" w:cstheme="minorHAnsi"/>
          <w:color w:val="000000"/>
          <w:lang w:val="en-GB" w:eastAsia="nl-NL"/>
        </w:rPr>
        <w:t xml:space="preserve"> healthcare services is a challenge for many intersex girls and women due to the fear for stigma and discrimination in healthcare settings due to the lack of knowledge </w:t>
      </w:r>
      <w:r w:rsidR="000E4532" w:rsidRPr="000E4532">
        <w:rPr>
          <w:rFonts w:eastAsia="Times New Roman" w:cstheme="minorHAnsi"/>
          <w:color w:val="000000"/>
          <w:lang w:val="en-GB" w:eastAsia="nl-NL"/>
        </w:rPr>
        <w:t xml:space="preserve">of </w:t>
      </w:r>
      <w:r w:rsidR="000E4532" w:rsidRPr="000E4532">
        <w:rPr>
          <w:rFonts w:eastAsia="Times New Roman" w:cstheme="minorHAnsi"/>
          <w:color w:val="000000"/>
          <w:lang w:val="en-GB" w:eastAsia="nl-NL"/>
        </w:rPr>
        <w:t>healthcare professionals</w:t>
      </w:r>
      <w:r w:rsidR="000E4532" w:rsidRPr="000E4532">
        <w:rPr>
          <w:rFonts w:eastAsia="Times New Roman" w:cstheme="minorHAnsi"/>
          <w:color w:val="000000"/>
          <w:lang w:val="en-GB" w:eastAsia="nl-NL"/>
        </w:rPr>
        <w:t xml:space="preserve"> regarding intersex</w:t>
      </w:r>
      <w:r w:rsidR="000E4532" w:rsidRPr="000E4532">
        <w:rPr>
          <w:rFonts w:eastAsia="Times New Roman" w:cstheme="minorHAnsi"/>
          <w:color w:val="000000"/>
          <w:lang w:val="en-GB" w:eastAsia="nl-NL"/>
        </w:rPr>
        <w:t>.</w:t>
      </w:r>
      <w:r w:rsidRPr="000E4532">
        <w:rPr>
          <w:rFonts w:eastAsia="Times New Roman" w:cstheme="minorHAnsi"/>
          <w:color w:val="000000"/>
          <w:lang w:val="en-GB" w:eastAsia="nl-NL"/>
        </w:rPr>
        <w:t xml:space="preserve"> </w:t>
      </w:r>
      <w:r w:rsidR="00B162CC" w:rsidRPr="000E4532">
        <w:rPr>
          <w:rFonts w:eastAsia="Times New Roman" w:cstheme="minorHAnsi"/>
          <w:color w:val="000000"/>
          <w:lang w:val="en-GB" w:eastAsia="nl-NL"/>
        </w:rPr>
        <w:t>This is opposed to</w:t>
      </w:r>
      <w:r w:rsidR="00567E00" w:rsidRPr="000E4532">
        <w:rPr>
          <w:rFonts w:eastAsia="Times New Roman" w:cstheme="minorHAnsi"/>
          <w:color w:val="000000" w:themeColor="text1"/>
          <w:lang w:val="en-GB" w:eastAsia="nl-NL"/>
        </w:rPr>
        <w:t xml:space="preserve"> </w:t>
      </w:r>
      <w:r w:rsidR="006527B6" w:rsidRPr="000E4532">
        <w:rPr>
          <w:rFonts w:eastAsia="Times New Roman" w:cstheme="minorHAnsi"/>
          <w:color w:val="000000" w:themeColor="text1"/>
          <w:lang w:val="en-GB" w:eastAsia="nl-NL"/>
        </w:rPr>
        <w:t>the Convention A</w:t>
      </w:r>
      <w:r w:rsidR="00567E00" w:rsidRPr="000E4532">
        <w:rPr>
          <w:rFonts w:eastAsia="Times New Roman" w:cstheme="minorHAnsi"/>
          <w:color w:val="000000" w:themeColor="text1"/>
          <w:lang w:val="en-GB" w:eastAsia="nl-NL"/>
        </w:rPr>
        <w:t>rt</w:t>
      </w:r>
      <w:r w:rsidR="00A55749" w:rsidRPr="000E4532">
        <w:rPr>
          <w:rFonts w:eastAsia="Times New Roman" w:cstheme="minorHAnsi"/>
          <w:color w:val="000000" w:themeColor="text1"/>
          <w:lang w:val="en-GB" w:eastAsia="nl-NL"/>
        </w:rPr>
        <w:t>icles</w:t>
      </w:r>
      <w:r w:rsidR="00567E00" w:rsidRPr="000E4532">
        <w:rPr>
          <w:rFonts w:eastAsia="Times New Roman" w:cstheme="minorHAnsi"/>
          <w:color w:val="000000" w:themeColor="text1"/>
          <w:lang w:val="en-GB" w:eastAsia="nl-NL"/>
        </w:rPr>
        <w:t xml:space="preserve"> 1, 2, 3, </w:t>
      </w:r>
      <w:r w:rsidR="006527B6" w:rsidRPr="000E4532">
        <w:rPr>
          <w:rFonts w:eastAsia="Times New Roman" w:cstheme="minorHAnsi"/>
          <w:color w:val="000000" w:themeColor="text1"/>
          <w:lang w:val="en-GB" w:eastAsia="nl-NL"/>
        </w:rPr>
        <w:t>on discrimination, Art</w:t>
      </w:r>
      <w:r w:rsidR="00BB3253" w:rsidRPr="000E4532">
        <w:rPr>
          <w:rFonts w:eastAsia="Times New Roman" w:cstheme="minorHAnsi"/>
          <w:color w:val="000000" w:themeColor="text1"/>
          <w:lang w:val="en-GB" w:eastAsia="nl-NL"/>
        </w:rPr>
        <w:t>icle</w:t>
      </w:r>
      <w:r w:rsidR="006527B6" w:rsidRPr="000E4532">
        <w:rPr>
          <w:rFonts w:eastAsia="Times New Roman" w:cstheme="minorHAnsi"/>
          <w:color w:val="000000" w:themeColor="text1"/>
          <w:lang w:val="en-GB" w:eastAsia="nl-NL"/>
        </w:rPr>
        <w:t xml:space="preserve"> </w:t>
      </w:r>
      <w:r w:rsidR="00567E00" w:rsidRPr="000E4532">
        <w:rPr>
          <w:rFonts w:eastAsia="Times New Roman" w:cstheme="minorHAnsi"/>
          <w:color w:val="000000" w:themeColor="text1"/>
          <w:lang w:val="en-GB" w:eastAsia="nl-NL"/>
        </w:rPr>
        <w:t>10</w:t>
      </w:r>
      <w:r w:rsidR="006527B6" w:rsidRPr="000E4532">
        <w:rPr>
          <w:rFonts w:eastAsia="Times New Roman" w:cstheme="minorHAnsi"/>
          <w:color w:val="000000" w:themeColor="text1"/>
          <w:lang w:val="en-GB" w:eastAsia="nl-NL"/>
        </w:rPr>
        <w:t xml:space="preserve"> on discrimination in the field of education,</w:t>
      </w:r>
      <w:r w:rsidR="000E4532" w:rsidRPr="000E4532">
        <w:rPr>
          <w:rFonts w:eastAsia="Times New Roman" w:cstheme="minorHAnsi"/>
          <w:color w:val="000000" w:themeColor="text1"/>
          <w:lang w:val="en-GB" w:eastAsia="nl-NL"/>
        </w:rPr>
        <w:t xml:space="preserve"> Article 12 on discrimination in health care,</w:t>
      </w:r>
      <w:r w:rsidR="00567E00" w:rsidRPr="000E4532">
        <w:rPr>
          <w:rFonts w:eastAsia="Times New Roman" w:cstheme="minorHAnsi"/>
          <w:color w:val="000000" w:themeColor="text1"/>
          <w:lang w:val="en-GB" w:eastAsia="nl-NL"/>
        </w:rPr>
        <w:t xml:space="preserve"> and </w:t>
      </w:r>
      <w:r w:rsidR="006527B6" w:rsidRPr="000E4532">
        <w:rPr>
          <w:rFonts w:eastAsia="Times New Roman" w:cstheme="minorHAnsi"/>
          <w:color w:val="000000" w:themeColor="text1"/>
          <w:lang w:val="en-GB" w:eastAsia="nl-NL"/>
        </w:rPr>
        <w:t>Art</w:t>
      </w:r>
      <w:r w:rsidR="00BB3253" w:rsidRPr="000E4532">
        <w:rPr>
          <w:rFonts w:eastAsia="Times New Roman" w:cstheme="minorHAnsi"/>
          <w:color w:val="000000" w:themeColor="text1"/>
          <w:lang w:val="en-GB" w:eastAsia="nl-NL"/>
        </w:rPr>
        <w:t>icle</w:t>
      </w:r>
      <w:r w:rsidR="006527B6" w:rsidRPr="000E4532">
        <w:rPr>
          <w:rFonts w:eastAsia="Times New Roman" w:cstheme="minorHAnsi"/>
          <w:color w:val="000000" w:themeColor="text1"/>
          <w:lang w:val="en-GB" w:eastAsia="nl-NL"/>
        </w:rPr>
        <w:t xml:space="preserve"> </w:t>
      </w:r>
      <w:r w:rsidR="00567E00" w:rsidRPr="000E4532">
        <w:rPr>
          <w:rFonts w:eastAsia="Times New Roman" w:cstheme="minorHAnsi"/>
          <w:color w:val="000000" w:themeColor="text1"/>
          <w:lang w:val="en-GB" w:eastAsia="nl-NL"/>
        </w:rPr>
        <w:t>15</w:t>
      </w:r>
      <w:r w:rsidR="006527B6" w:rsidRPr="000E4532">
        <w:rPr>
          <w:rFonts w:eastAsia="Times New Roman" w:cstheme="minorHAnsi"/>
          <w:color w:val="000000" w:themeColor="text1"/>
          <w:lang w:val="en-GB" w:eastAsia="nl-NL"/>
        </w:rPr>
        <w:t xml:space="preserve"> on the right to legal equality</w:t>
      </w:r>
      <w:r w:rsidR="007E17A6" w:rsidRPr="000E4532">
        <w:rPr>
          <w:rFonts w:eastAsia="Times New Roman" w:cstheme="minorHAnsi"/>
          <w:color w:val="000000" w:themeColor="text1"/>
          <w:lang w:val="en-GB" w:eastAsia="nl-NL"/>
        </w:rPr>
        <w:t>. Furthermore</w:t>
      </w:r>
      <w:r w:rsidR="006C189A" w:rsidRPr="000E4532">
        <w:rPr>
          <w:rFonts w:eastAsia="Times New Roman" w:cstheme="minorHAnsi"/>
          <w:color w:val="000000" w:themeColor="text1"/>
          <w:lang w:val="en-GB" w:eastAsia="nl-NL"/>
        </w:rPr>
        <w:t>,</w:t>
      </w:r>
      <w:r w:rsidR="007E17A6" w:rsidRPr="000E4532">
        <w:rPr>
          <w:rFonts w:eastAsia="Times New Roman" w:cstheme="minorHAnsi"/>
          <w:color w:val="000000" w:themeColor="text1"/>
          <w:lang w:val="en-GB" w:eastAsia="nl-NL"/>
        </w:rPr>
        <w:t xml:space="preserve"> it is</w:t>
      </w:r>
      <w:r w:rsidR="00C07696" w:rsidRPr="000E4532">
        <w:rPr>
          <w:rFonts w:cstheme="minorHAnsi"/>
          <w:color w:val="000000" w:themeColor="text1"/>
          <w:lang w:val="en-GB"/>
        </w:rPr>
        <w:t xml:space="preserve"> opposed to </w:t>
      </w:r>
      <w:r w:rsidR="000E4532" w:rsidRPr="000E4532">
        <w:rPr>
          <w:rFonts w:eastAsia="Times New Roman" w:cstheme="minorHAnsi"/>
          <w:lang w:val="en-GB" w:eastAsia="nl-NL"/>
        </w:rPr>
        <w:t xml:space="preserve">General Recommendation </w:t>
      </w:r>
      <w:r w:rsidR="000E4532" w:rsidRPr="000E4532">
        <w:rPr>
          <w:rFonts w:cstheme="minorHAnsi"/>
          <w:lang w:val="en-GB"/>
        </w:rPr>
        <w:t>No. 24 Article 31</w:t>
      </w:r>
      <w:r w:rsidR="000E4532" w:rsidRPr="000E4532">
        <w:rPr>
          <w:rFonts w:cstheme="minorHAnsi"/>
          <w:lang w:val="en-GB"/>
        </w:rPr>
        <w:t xml:space="preserve"> which requires respect of dignity and </w:t>
      </w:r>
      <w:proofErr w:type="gramStart"/>
      <w:r w:rsidR="000E4532" w:rsidRPr="000E4532">
        <w:rPr>
          <w:rFonts w:cstheme="minorHAnsi"/>
          <w:lang w:val="en-GB"/>
        </w:rPr>
        <w:t>sensitivity, and</w:t>
      </w:r>
      <w:proofErr w:type="gramEnd"/>
      <w:r w:rsidR="000E4532" w:rsidRPr="000E4532">
        <w:rPr>
          <w:rFonts w:cstheme="minorHAnsi"/>
          <w:lang w:val="en-GB"/>
        </w:rPr>
        <w:t xml:space="preserve"> is contrary to the </w:t>
      </w:r>
      <w:r w:rsidR="00C07696" w:rsidRPr="000E4532">
        <w:rPr>
          <w:rFonts w:cstheme="minorHAnsi"/>
          <w:color w:val="000000" w:themeColor="text1"/>
          <w:lang w:val="en-GB"/>
        </w:rPr>
        <w:t>right to education as described in G</w:t>
      </w:r>
      <w:r w:rsidR="00567E00" w:rsidRPr="000E4532">
        <w:rPr>
          <w:rFonts w:cstheme="minorHAnsi"/>
          <w:color w:val="000000" w:themeColor="text1"/>
          <w:lang w:val="en-GB"/>
        </w:rPr>
        <w:t xml:space="preserve">eneral </w:t>
      </w:r>
      <w:r w:rsidR="00C07696" w:rsidRPr="000E4532">
        <w:rPr>
          <w:rFonts w:cstheme="minorHAnsi"/>
          <w:color w:val="000000" w:themeColor="text1"/>
          <w:lang w:val="en-GB"/>
        </w:rPr>
        <w:t>R</w:t>
      </w:r>
      <w:r w:rsidR="00567E00" w:rsidRPr="000E4532">
        <w:rPr>
          <w:rFonts w:cstheme="minorHAnsi"/>
          <w:color w:val="000000" w:themeColor="text1"/>
          <w:lang w:val="en-GB"/>
        </w:rPr>
        <w:t xml:space="preserve">ecommendation </w:t>
      </w:r>
      <w:r w:rsidR="00C07696" w:rsidRPr="000E4532">
        <w:rPr>
          <w:rFonts w:cstheme="minorHAnsi"/>
          <w:color w:val="000000" w:themeColor="text1"/>
          <w:lang w:val="en-GB"/>
        </w:rPr>
        <w:t>N</w:t>
      </w:r>
      <w:r w:rsidR="00567E00" w:rsidRPr="000E4532">
        <w:rPr>
          <w:rFonts w:cstheme="minorHAnsi"/>
          <w:color w:val="000000" w:themeColor="text1"/>
          <w:lang w:val="en-GB"/>
        </w:rPr>
        <w:t>o. 36 art. 40, 45, 46</w:t>
      </w:r>
      <w:r w:rsidR="000E4532">
        <w:rPr>
          <w:rFonts w:cstheme="minorHAnsi"/>
          <w:color w:val="000000" w:themeColor="text1"/>
          <w:lang w:val="en-GB"/>
        </w:rPr>
        <w:t>.</w:t>
      </w:r>
    </w:p>
    <w:p w:rsidR="000E4532" w:rsidRPr="000E4532" w:rsidRDefault="000E4532" w:rsidP="000E4532">
      <w:pPr>
        <w:pStyle w:val="Lijstalinea"/>
        <w:ind w:left="360"/>
        <w:rPr>
          <w:rFonts w:eastAsia="Times New Roman" w:cstheme="minorHAnsi"/>
          <w:color w:val="000000"/>
          <w:lang w:val="en-GB" w:eastAsia="nl-NL"/>
        </w:rPr>
      </w:pPr>
    </w:p>
    <w:p w:rsidR="00567E00" w:rsidRPr="00290DB9" w:rsidRDefault="00D60DBC" w:rsidP="00D60DBC">
      <w:pPr>
        <w:pStyle w:val="Kop2"/>
        <w:rPr>
          <w:rFonts w:asciiTheme="minorHAnsi" w:eastAsia="Times New Roman" w:hAnsiTheme="minorHAnsi" w:cstheme="minorHAnsi"/>
          <w:lang w:val="en-GB" w:eastAsia="nl-NL"/>
        </w:rPr>
      </w:pPr>
      <w:bookmarkStart w:id="10" w:name="_Toc11066835"/>
      <w:bookmarkStart w:id="11" w:name="_Toc11071762"/>
      <w:bookmarkStart w:id="12" w:name="_Toc11072956"/>
      <w:r w:rsidRPr="00290DB9">
        <w:rPr>
          <w:rFonts w:asciiTheme="minorHAnsi" w:eastAsia="Times New Roman" w:hAnsiTheme="minorHAnsi" w:cstheme="minorHAnsi"/>
          <w:lang w:val="en-GB" w:eastAsia="nl-NL"/>
        </w:rPr>
        <w:t>Harmful practices</w:t>
      </w:r>
      <w:bookmarkEnd w:id="10"/>
      <w:bookmarkEnd w:id="11"/>
      <w:bookmarkEnd w:id="12"/>
    </w:p>
    <w:p w:rsidR="00CB6268" w:rsidRPr="00290DB9" w:rsidRDefault="00CB6268" w:rsidP="00567E00">
      <w:pPr>
        <w:rPr>
          <w:rFonts w:cstheme="minorHAnsi"/>
          <w:lang w:val="en-GB"/>
        </w:rPr>
      </w:pPr>
    </w:p>
    <w:p w:rsidR="00FF5802" w:rsidRPr="00290DB9" w:rsidRDefault="00567E00" w:rsidP="00FF5802">
      <w:pPr>
        <w:pStyle w:val="Lijstalinea"/>
        <w:numPr>
          <w:ilvl w:val="0"/>
          <w:numId w:val="6"/>
        </w:numPr>
        <w:rPr>
          <w:rStyle w:val="Voetnootmarkering"/>
          <w:rFonts w:cstheme="minorHAnsi"/>
          <w:vertAlign w:val="baseline"/>
          <w:lang w:val="en-GB"/>
        </w:rPr>
      </w:pPr>
      <w:r w:rsidRPr="00290DB9">
        <w:rPr>
          <w:rFonts w:cstheme="minorHAnsi"/>
          <w:lang w:val="en-GB"/>
        </w:rPr>
        <w:t xml:space="preserve">As a solution to the issues </w:t>
      </w:r>
      <w:r w:rsidR="006C189A" w:rsidRPr="00290DB9">
        <w:rPr>
          <w:rFonts w:cstheme="minorHAnsi"/>
          <w:lang w:val="en-GB"/>
        </w:rPr>
        <w:t xml:space="preserve">faced by intersex girls and women </w:t>
      </w:r>
      <w:r w:rsidR="006014B6">
        <w:rPr>
          <w:rFonts w:cstheme="minorHAnsi"/>
          <w:lang w:val="en-GB"/>
        </w:rPr>
        <w:t xml:space="preserve">at least two state hospitals, </w:t>
      </w:r>
      <w:r w:rsidR="00CB6268" w:rsidRPr="00290DB9">
        <w:rPr>
          <w:rFonts w:cstheme="minorHAnsi"/>
          <w:lang w:val="en-GB"/>
        </w:rPr>
        <w:t>Harare Central Hospital and Mpilo hospital</w:t>
      </w:r>
      <w:r w:rsidR="008707CB" w:rsidRPr="00290DB9">
        <w:rPr>
          <w:rFonts w:cstheme="minorHAnsi"/>
          <w:lang w:val="en-GB"/>
        </w:rPr>
        <w:t xml:space="preserve"> in Bulawayo</w:t>
      </w:r>
      <w:r w:rsidR="006014B6">
        <w:rPr>
          <w:rFonts w:cstheme="minorHAnsi"/>
          <w:lang w:val="en-GB"/>
        </w:rPr>
        <w:t>,</w:t>
      </w:r>
      <w:r w:rsidR="00CB6268" w:rsidRPr="00290DB9">
        <w:rPr>
          <w:rFonts w:cstheme="minorHAnsi"/>
          <w:lang w:val="en-GB"/>
        </w:rPr>
        <w:t xml:space="preserve"> </w:t>
      </w:r>
      <w:r w:rsidR="008707CB" w:rsidRPr="00290DB9">
        <w:rPr>
          <w:rFonts w:cstheme="minorHAnsi"/>
          <w:lang w:val="en-GB"/>
        </w:rPr>
        <w:t>offer ‘corrective’ genital surgery to intersex children.</w:t>
      </w:r>
      <w:r w:rsidR="00CB6268" w:rsidRPr="00290DB9">
        <w:rPr>
          <w:rStyle w:val="Voetnootmarkering"/>
          <w:rFonts w:cstheme="minorHAnsi"/>
          <w:lang w:val="en-GB"/>
        </w:rPr>
        <w:footnoteReference w:id="3"/>
      </w:r>
      <w:r w:rsidR="008707CB" w:rsidRPr="00290DB9">
        <w:rPr>
          <w:rFonts w:cstheme="minorHAnsi"/>
          <w:lang w:val="en-GB"/>
        </w:rPr>
        <w:t xml:space="preserve"> </w:t>
      </w:r>
      <w:r w:rsidR="00A77072" w:rsidRPr="00290DB9">
        <w:rPr>
          <w:rFonts w:cstheme="minorHAnsi"/>
          <w:lang w:val="en-GB"/>
        </w:rPr>
        <w:t xml:space="preserve">In May 2019 </w:t>
      </w:r>
      <w:r w:rsidR="006F4E3F" w:rsidRPr="00290DB9">
        <w:rPr>
          <w:rFonts w:cstheme="minorHAnsi"/>
          <w:lang w:val="en-GB"/>
        </w:rPr>
        <w:t xml:space="preserve">Mpilo Hospital announced the development of an intersex registry and offering genital surgery to </w:t>
      </w:r>
      <w:r w:rsidR="002A279B" w:rsidRPr="00290DB9">
        <w:rPr>
          <w:rFonts w:cstheme="minorHAnsi"/>
          <w:lang w:val="en-GB"/>
        </w:rPr>
        <w:t xml:space="preserve">‘return to </w:t>
      </w:r>
      <w:r w:rsidR="006F4E3F" w:rsidRPr="00290DB9">
        <w:rPr>
          <w:rFonts w:cstheme="minorHAnsi"/>
          <w:lang w:val="en-GB"/>
        </w:rPr>
        <w:t xml:space="preserve">normalcy’ to those born with ‘ambiguous’ genitalia, or genitalia that do not fit with societies understanding of </w:t>
      </w:r>
      <w:r w:rsidR="002A279B" w:rsidRPr="00290DB9">
        <w:rPr>
          <w:rFonts w:cstheme="minorHAnsi"/>
          <w:lang w:val="en-GB"/>
        </w:rPr>
        <w:t xml:space="preserve">how </w:t>
      </w:r>
      <w:r w:rsidR="006F4E3F" w:rsidRPr="00290DB9">
        <w:rPr>
          <w:rFonts w:cstheme="minorHAnsi"/>
          <w:lang w:val="en-GB"/>
        </w:rPr>
        <w:t>female or male genitalia should look. As part of government policy</w:t>
      </w:r>
      <w:r w:rsidR="00353371" w:rsidRPr="00290DB9">
        <w:rPr>
          <w:rFonts w:cstheme="minorHAnsi"/>
          <w:lang w:val="en-GB"/>
        </w:rPr>
        <w:t>,</w:t>
      </w:r>
      <w:r w:rsidR="006F4E3F" w:rsidRPr="00290DB9">
        <w:rPr>
          <w:rFonts w:cstheme="minorHAnsi"/>
          <w:lang w:val="en-GB"/>
        </w:rPr>
        <w:t xml:space="preserve"> Mpilo hospital will offer free surgical interventions to ‘normalise’ the genitalia of intersex children under the age of five.</w:t>
      </w:r>
      <w:r w:rsidR="006F4E3F" w:rsidRPr="00290DB9">
        <w:rPr>
          <w:rStyle w:val="Voetnootmarkering"/>
          <w:rFonts w:cstheme="minorHAnsi"/>
          <w:lang w:val="en-GB"/>
        </w:rPr>
        <w:t xml:space="preserve"> </w:t>
      </w:r>
      <w:r w:rsidR="006F4E3F" w:rsidRPr="00290DB9">
        <w:rPr>
          <w:rStyle w:val="Voetnootmarkering"/>
          <w:rFonts w:cstheme="minorHAnsi"/>
          <w:lang w:val="en-GB"/>
        </w:rPr>
        <w:footnoteReference w:id="4"/>
      </w:r>
    </w:p>
    <w:p w:rsidR="00FF5802" w:rsidRPr="00290DB9" w:rsidRDefault="00FF5802" w:rsidP="00FF5802">
      <w:pPr>
        <w:pStyle w:val="Lijstalinea"/>
        <w:rPr>
          <w:rFonts w:cstheme="minorHAnsi"/>
          <w:lang w:val="en-GB"/>
        </w:rPr>
      </w:pPr>
    </w:p>
    <w:p w:rsidR="00AF3DBE" w:rsidRPr="00290DB9" w:rsidRDefault="008464CE" w:rsidP="00FF5802">
      <w:pPr>
        <w:pStyle w:val="Lijstalinea"/>
        <w:numPr>
          <w:ilvl w:val="0"/>
          <w:numId w:val="6"/>
        </w:numPr>
        <w:rPr>
          <w:rFonts w:cstheme="minorHAnsi"/>
          <w:lang w:val="en-GB"/>
        </w:rPr>
      </w:pPr>
      <w:r>
        <w:rPr>
          <w:rFonts w:cstheme="minorHAnsi"/>
          <w:lang w:val="en-GB"/>
        </w:rPr>
        <w:t>Intersex organisations have not been included in discussions about these initiatives.</w:t>
      </w:r>
      <w:r>
        <w:rPr>
          <w:rFonts w:cstheme="minorHAnsi"/>
          <w:lang w:val="en-GB"/>
        </w:rPr>
        <w:t xml:space="preserve"> </w:t>
      </w:r>
      <w:r w:rsidR="00737ED7" w:rsidRPr="00290DB9">
        <w:rPr>
          <w:rFonts w:cstheme="minorHAnsi"/>
          <w:lang w:val="en-GB"/>
        </w:rPr>
        <w:t>The NGO’s are concerned that the offered treatments include non-e</w:t>
      </w:r>
      <w:r w:rsidR="00113CF7" w:rsidRPr="00290DB9">
        <w:rPr>
          <w:rFonts w:cstheme="minorHAnsi"/>
          <w:lang w:val="en-GB"/>
        </w:rPr>
        <w:t>mergency</w:t>
      </w:r>
      <w:r w:rsidR="00737ED7" w:rsidRPr="00290DB9">
        <w:rPr>
          <w:rFonts w:cstheme="minorHAnsi"/>
          <w:lang w:val="en-GB"/>
        </w:rPr>
        <w:t xml:space="preserve"> g</w:t>
      </w:r>
      <w:r w:rsidR="00AF3DBE" w:rsidRPr="00290DB9">
        <w:rPr>
          <w:rFonts w:cstheme="minorHAnsi"/>
          <w:lang w:val="en-GB"/>
        </w:rPr>
        <w:t xml:space="preserve">enital surgeries and medical </w:t>
      </w:r>
      <w:r w:rsidR="006C189A" w:rsidRPr="00290DB9">
        <w:rPr>
          <w:rFonts w:cstheme="minorHAnsi"/>
          <w:lang w:val="en-GB"/>
        </w:rPr>
        <w:t>procedures</w:t>
      </w:r>
      <w:r w:rsidR="00AF3DBE" w:rsidRPr="00290DB9">
        <w:rPr>
          <w:rFonts w:cstheme="minorHAnsi"/>
          <w:lang w:val="en-GB"/>
        </w:rPr>
        <w:t xml:space="preserve"> to </w:t>
      </w:r>
      <w:r w:rsidR="004665BD" w:rsidRPr="00290DB9">
        <w:rPr>
          <w:rFonts w:cstheme="minorHAnsi"/>
          <w:lang w:val="en-GB"/>
        </w:rPr>
        <w:t>adjust sex characteristics</w:t>
      </w:r>
      <w:r w:rsidR="00AF3DBE" w:rsidRPr="00290DB9">
        <w:rPr>
          <w:rFonts w:cstheme="minorHAnsi"/>
          <w:lang w:val="en-GB"/>
        </w:rPr>
        <w:t xml:space="preserve"> at an age that these</w:t>
      </w:r>
      <w:r w:rsidR="00E15CA8">
        <w:rPr>
          <w:rFonts w:cstheme="minorHAnsi"/>
          <w:lang w:val="en-GB"/>
        </w:rPr>
        <w:t xml:space="preserve"> girls and </w:t>
      </w:r>
      <w:r w:rsidR="00AF3DBE" w:rsidRPr="00290DB9">
        <w:rPr>
          <w:rFonts w:cstheme="minorHAnsi"/>
          <w:lang w:val="en-GB"/>
        </w:rPr>
        <w:t>women</w:t>
      </w:r>
      <w:r w:rsidR="00F6215B">
        <w:rPr>
          <w:rFonts w:cstheme="minorHAnsi"/>
          <w:lang w:val="en-GB"/>
        </w:rPr>
        <w:t xml:space="preserve"> </w:t>
      </w:r>
      <w:r w:rsidR="00AF3DBE" w:rsidRPr="00290DB9">
        <w:rPr>
          <w:rFonts w:cstheme="minorHAnsi"/>
          <w:lang w:val="en-GB"/>
        </w:rPr>
        <w:t xml:space="preserve">are unable to provide prior, free and fully informed consent themselves. </w:t>
      </w:r>
    </w:p>
    <w:p w:rsidR="0091548B" w:rsidRPr="00290DB9" w:rsidRDefault="0091548B" w:rsidP="0091548B">
      <w:pPr>
        <w:pStyle w:val="Lijstalinea"/>
        <w:rPr>
          <w:rFonts w:cstheme="minorHAnsi"/>
          <w:lang w:val="en-GB"/>
        </w:rPr>
      </w:pPr>
    </w:p>
    <w:p w:rsidR="004665BD" w:rsidRPr="00290DB9" w:rsidRDefault="0091548B" w:rsidP="004665BD">
      <w:pPr>
        <w:pStyle w:val="Lijstalinea"/>
        <w:numPr>
          <w:ilvl w:val="0"/>
          <w:numId w:val="6"/>
        </w:numPr>
        <w:rPr>
          <w:rFonts w:cstheme="minorHAnsi"/>
          <w:lang w:val="en-GB"/>
        </w:rPr>
      </w:pPr>
      <w:r w:rsidRPr="00290DB9">
        <w:rPr>
          <w:rFonts w:cstheme="minorHAnsi"/>
          <w:lang w:val="en-GB"/>
        </w:rPr>
        <w:t>In 2013, the Special Rapporteur on torture and other cruel, inhuman or degrading treatment or punishment called on states to repeal any law allowing intrusive and irreversible treatments, including forced genital-normalizing surgery, involuntary sterilization, “reparative therapies” or “conversion therapies”, when enforced or administered without the free and informed consent of the person concerned. He also called upon them to outlaw forced or coerced sterilization in all circumstances.</w:t>
      </w:r>
      <w:r w:rsidRPr="00290DB9">
        <w:rPr>
          <w:rStyle w:val="Voetnootmarkering"/>
          <w:rFonts w:cstheme="minorHAnsi"/>
          <w:lang w:val="en-GB"/>
        </w:rPr>
        <w:footnoteReference w:id="5"/>
      </w:r>
    </w:p>
    <w:p w:rsidR="00FD3417" w:rsidRPr="00290DB9" w:rsidRDefault="00FD3417" w:rsidP="00FD3417">
      <w:pPr>
        <w:pStyle w:val="Lijstalinea"/>
        <w:rPr>
          <w:rFonts w:cstheme="minorHAnsi"/>
          <w:lang w:val="en-GB"/>
        </w:rPr>
      </w:pPr>
    </w:p>
    <w:p w:rsidR="00737ED7" w:rsidRPr="00290DB9" w:rsidRDefault="00FD3417" w:rsidP="00737ED7">
      <w:pPr>
        <w:pStyle w:val="Normaalweb"/>
        <w:numPr>
          <w:ilvl w:val="0"/>
          <w:numId w:val="6"/>
        </w:numPr>
        <w:shd w:val="clear" w:color="auto" w:fill="FFFFFF"/>
        <w:spacing w:before="0" w:beforeAutospacing="0" w:after="0" w:afterAutospacing="0"/>
        <w:ind w:left="357" w:hanging="357"/>
        <w:rPr>
          <w:rFonts w:asciiTheme="minorHAnsi" w:hAnsiTheme="minorHAnsi" w:cstheme="minorHAnsi"/>
          <w:lang w:val="en-GB"/>
        </w:rPr>
      </w:pPr>
      <w:r w:rsidRPr="00290DB9">
        <w:rPr>
          <w:rFonts w:asciiTheme="minorHAnsi" w:hAnsiTheme="minorHAnsi" w:cstheme="minorHAnsi"/>
          <w:lang w:val="en-GB"/>
        </w:rPr>
        <w:t>Health professionals often believe that the sex assignment of intersex children, especially those with XX-chromosomes and Congenital adrenal hyperplasia (CAH), is not an issue.</w:t>
      </w:r>
      <w:r w:rsidRPr="00290DB9">
        <w:rPr>
          <w:rStyle w:val="Voetnootmarkering"/>
          <w:rFonts w:asciiTheme="minorHAnsi" w:hAnsiTheme="minorHAnsi" w:cstheme="minorHAnsi"/>
          <w:lang w:val="en-GB"/>
        </w:rPr>
        <w:footnoteReference w:id="6"/>
      </w:r>
      <w:r w:rsidRPr="00290DB9">
        <w:rPr>
          <w:rFonts w:asciiTheme="minorHAnsi" w:hAnsiTheme="minorHAnsi" w:cstheme="minorHAnsi"/>
          <w:lang w:val="en-GB"/>
        </w:rPr>
        <w:t xml:space="preserve"> </w:t>
      </w:r>
      <w:r w:rsidR="006C189A" w:rsidRPr="00290DB9">
        <w:rPr>
          <w:rFonts w:asciiTheme="minorHAnsi" w:hAnsiTheme="minorHAnsi" w:cstheme="minorHAnsi"/>
          <w:lang w:val="en-GB"/>
        </w:rPr>
        <w:t>However,</w:t>
      </w:r>
      <w:r w:rsidRPr="00290DB9">
        <w:rPr>
          <w:rFonts w:asciiTheme="minorHAnsi" w:hAnsiTheme="minorHAnsi" w:cstheme="minorHAnsi"/>
          <w:lang w:val="en-GB"/>
        </w:rPr>
        <w:t xml:space="preserve"> several studies show that about 5 to 15 percent of the children with CAH </w:t>
      </w:r>
      <w:r w:rsidRPr="00290DB9">
        <w:rPr>
          <w:rFonts w:asciiTheme="minorHAnsi" w:hAnsiTheme="minorHAnsi" w:cstheme="minorHAnsi"/>
          <w:lang w:val="en-GB"/>
        </w:rPr>
        <w:lastRenderedPageBreak/>
        <w:t>raised as girls, question the assigned sex.</w:t>
      </w:r>
      <w:r w:rsidRPr="00290DB9">
        <w:rPr>
          <w:rStyle w:val="Voetnootmarkering"/>
          <w:rFonts w:asciiTheme="minorHAnsi" w:hAnsiTheme="minorHAnsi" w:cstheme="minorHAnsi"/>
          <w:lang w:val="en-GB"/>
        </w:rPr>
        <w:footnoteReference w:id="7"/>
      </w:r>
      <w:r w:rsidRPr="00290DB9">
        <w:rPr>
          <w:rFonts w:asciiTheme="minorHAnsi" w:hAnsiTheme="minorHAnsi" w:cstheme="minorHAnsi"/>
          <w:lang w:val="en-GB"/>
        </w:rPr>
        <w:t xml:space="preserve"> Recent European research has shown that five percent of </w:t>
      </w:r>
      <w:r w:rsidRPr="00290DB9">
        <w:rPr>
          <w:rFonts w:asciiTheme="minorHAnsi" w:hAnsiTheme="minorHAnsi" w:cstheme="minorHAnsi"/>
          <w:b/>
          <w:bCs/>
          <w:i/>
          <w:iCs/>
          <w:lang w:val="en-GB"/>
        </w:rPr>
        <w:t xml:space="preserve">all </w:t>
      </w:r>
      <w:r w:rsidRPr="00290DB9">
        <w:rPr>
          <w:rFonts w:asciiTheme="minorHAnsi" w:hAnsiTheme="minorHAnsi" w:cstheme="minorHAnsi"/>
          <w:lang w:val="en-GB"/>
        </w:rPr>
        <w:t>intersex children, including those with forms of sex diversity that are usually not recognized at birth, change sex before puberty.</w:t>
      </w:r>
      <w:r w:rsidRPr="00290DB9">
        <w:rPr>
          <w:rStyle w:val="Voetnootmarkering"/>
          <w:rFonts w:asciiTheme="minorHAnsi" w:hAnsiTheme="minorHAnsi" w:cstheme="minorHAnsi"/>
          <w:lang w:val="en-GB"/>
        </w:rPr>
        <w:footnoteReference w:id="8"/>
      </w:r>
      <w:r w:rsidRPr="00290DB9">
        <w:rPr>
          <w:rFonts w:asciiTheme="minorHAnsi" w:hAnsiTheme="minorHAnsi" w:cstheme="minorHAnsi"/>
          <w:lang w:val="en-GB"/>
        </w:rPr>
        <w:t xml:space="preserve"> </w:t>
      </w:r>
    </w:p>
    <w:p w:rsidR="00737ED7" w:rsidRPr="00290DB9" w:rsidRDefault="00737ED7" w:rsidP="00737ED7">
      <w:pPr>
        <w:pStyle w:val="Normaalweb"/>
        <w:shd w:val="clear" w:color="auto" w:fill="FFFFFF"/>
        <w:spacing w:before="0" w:beforeAutospacing="0" w:after="0" w:afterAutospacing="0"/>
        <w:rPr>
          <w:rFonts w:asciiTheme="minorHAnsi" w:hAnsiTheme="minorHAnsi" w:cstheme="minorHAnsi"/>
          <w:lang w:val="en-GB"/>
        </w:rPr>
      </w:pPr>
    </w:p>
    <w:p w:rsidR="00113CF7" w:rsidRPr="00290DB9" w:rsidRDefault="004665BD" w:rsidP="00DA0D44">
      <w:pPr>
        <w:pStyle w:val="Lijstalinea"/>
        <w:numPr>
          <w:ilvl w:val="0"/>
          <w:numId w:val="6"/>
        </w:numPr>
        <w:rPr>
          <w:rFonts w:eastAsia="Times New Roman" w:cstheme="minorHAnsi"/>
          <w:lang w:val="en-GB" w:eastAsia="nl-NL"/>
        </w:rPr>
      </w:pPr>
      <w:r w:rsidRPr="00290DB9">
        <w:rPr>
          <w:rFonts w:eastAsia="Times New Roman" w:cstheme="minorHAnsi"/>
          <w:lang w:val="en-GB" w:eastAsia="nl-NL"/>
        </w:rPr>
        <w:t xml:space="preserve">Consequences of surgical and medical interventions can be severe: unnecessary surgery at </w:t>
      </w:r>
      <w:r w:rsidR="00353371" w:rsidRPr="00290DB9">
        <w:rPr>
          <w:rFonts w:eastAsia="Times New Roman" w:cstheme="minorHAnsi"/>
          <w:lang w:val="en-GB" w:eastAsia="nl-NL"/>
        </w:rPr>
        <w:t xml:space="preserve">a </w:t>
      </w:r>
      <w:r w:rsidRPr="00290DB9">
        <w:rPr>
          <w:rFonts w:eastAsia="Times New Roman" w:cstheme="minorHAnsi"/>
          <w:lang w:val="en-GB" w:eastAsia="nl-NL"/>
        </w:rPr>
        <w:t>young age often leads to lifelong physical and mental health issues due to the irreversible character.</w:t>
      </w:r>
      <w:r w:rsidR="00534182" w:rsidRPr="00290DB9">
        <w:rPr>
          <w:rStyle w:val="Voetnootmarkering"/>
          <w:rFonts w:eastAsia="Times New Roman" w:cstheme="minorHAnsi"/>
          <w:lang w:val="en-GB" w:eastAsia="nl-NL"/>
        </w:rPr>
        <w:footnoteReference w:id="9"/>
      </w:r>
      <w:r w:rsidRPr="00290DB9">
        <w:rPr>
          <w:rFonts w:eastAsia="Times New Roman" w:cstheme="minorHAnsi"/>
          <w:lang w:val="en-GB" w:eastAsia="nl-NL"/>
        </w:rPr>
        <w:t xml:space="preserve"> When children grow older</w:t>
      </w:r>
      <w:r w:rsidR="00353371" w:rsidRPr="00290DB9">
        <w:rPr>
          <w:rFonts w:eastAsia="Times New Roman" w:cstheme="minorHAnsi"/>
          <w:lang w:val="en-GB" w:eastAsia="nl-NL"/>
        </w:rPr>
        <w:t>,</w:t>
      </w:r>
      <w:r w:rsidRPr="00290DB9">
        <w:rPr>
          <w:rFonts w:eastAsia="Times New Roman" w:cstheme="minorHAnsi"/>
          <w:lang w:val="en-GB" w:eastAsia="nl-NL"/>
        </w:rPr>
        <w:t xml:space="preserve"> and their identity becomes clear, they might be confronted with a body that goes contrary to their identity</w:t>
      </w:r>
      <w:r w:rsidR="006C189A" w:rsidRPr="00290DB9">
        <w:rPr>
          <w:rFonts w:eastAsia="Times New Roman" w:cstheme="minorHAnsi"/>
          <w:lang w:val="en-GB" w:eastAsia="nl-NL"/>
        </w:rPr>
        <w:t>, as a consequence of medical interventions</w:t>
      </w:r>
      <w:r w:rsidRPr="00290DB9">
        <w:rPr>
          <w:rFonts w:eastAsia="Times New Roman" w:cstheme="minorHAnsi"/>
          <w:lang w:val="en-GB" w:eastAsia="nl-NL"/>
        </w:rPr>
        <w:t xml:space="preserve">. They will never be able to alter this. These adverse effects </w:t>
      </w:r>
      <w:r w:rsidR="00BF57F3" w:rsidRPr="00290DB9">
        <w:rPr>
          <w:rFonts w:eastAsia="Times New Roman" w:cstheme="minorHAnsi"/>
          <w:lang w:val="en-GB" w:eastAsia="nl-NL"/>
        </w:rPr>
        <w:t xml:space="preserve">can </w:t>
      </w:r>
      <w:r w:rsidR="00FD3417" w:rsidRPr="00290DB9">
        <w:rPr>
          <w:rFonts w:eastAsia="Times New Roman" w:cstheme="minorHAnsi"/>
          <w:lang w:val="en-GB" w:eastAsia="nl-NL"/>
        </w:rPr>
        <w:t xml:space="preserve">also </w:t>
      </w:r>
      <w:r w:rsidR="00BF57F3" w:rsidRPr="00290DB9">
        <w:rPr>
          <w:rFonts w:eastAsia="Times New Roman" w:cstheme="minorHAnsi"/>
          <w:lang w:val="en-GB" w:eastAsia="nl-NL"/>
        </w:rPr>
        <w:t xml:space="preserve">be </w:t>
      </w:r>
      <w:r w:rsidR="00353371" w:rsidRPr="00290DB9">
        <w:rPr>
          <w:rFonts w:eastAsia="Times New Roman" w:cstheme="minorHAnsi"/>
          <w:lang w:val="en-GB" w:eastAsia="nl-NL"/>
        </w:rPr>
        <w:t>observed</w:t>
      </w:r>
      <w:r w:rsidR="00BF57F3" w:rsidRPr="00290DB9">
        <w:rPr>
          <w:rFonts w:eastAsia="Times New Roman" w:cstheme="minorHAnsi"/>
          <w:lang w:val="en-GB" w:eastAsia="nl-NL"/>
        </w:rPr>
        <w:t xml:space="preserve"> in the statements in attachment 1.</w:t>
      </w:r>
      <w:r w:rsidR="00DA0D44" w:rsidRPr="00290DB9">
        <w:rPr>
          <w:rFonts w:eastAsia="Times New Roman" w:cstheme="minorHAnsi"/>
          <w:lang w:val="en-GB" w:eastAsia="nl-NL"/>
        </w:rPr>
        <w:t xml:space="preserve"> </w:t>
      </w:r>
    </w:p>
    <w:p w:rsidR="00113CF7" w:rsidRPr="00290DB9" w:rsidRDefault="00113CF7" w:rsidP="00113CF7">
      <w:pPr>
        <w:pStyle w:val="Lijstalinea"/>
        <w:rPr>
          <w:rFonts w:eastAsia="Times New Roman" w:cstheme="minorHAnsi"/>
          <w:lang w:val="en-GB" w:eastAsia="nl-NL"/>
        </w:rPr>
      </w:pPr>
    </w:p>
    <w:p w:rsidR="000D51C0" w:rsidRPr="00290DB9" w:rsidRDefault="00245F11" w:rsidP="00F76356">
      <w:pPr>
        <w:pStyle w:val="Lijstalinea"/>
        <w:numPr>
          <w:ilvl w:val="0"/>
          <w:numId w:val="6"/>
        </w:numPr>
        <w:rPr>
          <w:rFonts w:cstheme="minorHAnsi"/>
          <w:lang w:val="en-GB"/>
        </w:rPr>
      </w:pPr>
      <w:r w:rsidRPr="00290DB9">
        <w:rPr>
          <w:rFonts w:eastAsia="Times New Roman" w:cstheme="minorHAnsi"/>
          <w:lang w:val="en-GB" w:eastAsia="nl-NL"/>
        </w:rPr>
        <w:t xml:space="preserve">The effects of non-necessary ‘normalising’ treatments are comparable to the effects of female genital mutilation described in General Recommendation No. 31 Article 19. </w:t>
      </w:r>
      <w:r w:rsidR="00113CF7" w:rsidRPr="00290DB9">
        <w:rPr>
          <w:rFonts w:cstheme="minorHAnsi"/>
          <w:lang w:val="en-GB"/>
        </w:rPr>
        <w:t xml:space="preserve">Non-necessary medical treatments </w:t>
      </w:r>
      <w:r w:rsidR="000D51C0" w:rsidRPr="00290DB9">
        <w:rPr>
          <w:rFonts w:cstheme="minorHAnsi"/>
          <w:lang w:val="en-GB"/>
        </w:rPr>
        <w:t xml:space="preserve">to adjust sex characteristics of intersex girls and young women </w:t>
      </w:r>
      <w:r w:rsidR="00113CF7" w:rsidRPr="00290DB9">
        <w:rPr>
          <w:rFonts w:cstheme="minorHAnsi"/>
          <w:lang w:val="en-GB"/>
        </w:rPr>
        <w:t>that c</w:t>
      </w:r>
      <w:r w:rsidR="000D51C0" w:rsidRPr="00290DB9">
        <w:rPr>
          <w:rFonts w:cstheme="minorHAnsi"/>
          <w:lang w:val="en-GB"/>
        </w:rPr>
        <w:t>an</w:t>
      </w:r>
      <w:r w:rsidR="00113CF7" w:rsidRPr="00290DB9">
        <w:rPr>
          <w:rFonts w:cstheme="minorHAnsi"/>
          <w:lang w:val="en-GB"/>
        </w:rPr>
        <w:t xml:space="preserve"> be safely deferred until an age that autonomous, prior, free and fully informed consent can be given</w:t>
      </w:r>
      <w:r w:rsidR="000D51C0" w:rsidRPr="00290DB9">
        <w:rPr>
          <w:rFonts w:cstheme="minorHAnsi"/>
          <w:lang w:val="en-GB"/>
        </w:rPr>
        <w:t xml:space="preserve"> </w:t>
      </w:r>
      <w:r w:rsidRPr="00290DB9">
        <w:rPr>
          <w:rFonts w:cstheme="minorHAnsi"/>
          <w:lang w:val="en-GB"/>
        </w:rPr>
        <w:t>falls under harmful practices as described in</w:t>
      </w:r>
      <w:r w:rsidR="000D51C0" w:rsidRPr="00290DB9">
        <w:rPr>
          <w:rFonts w:cstheme="minorHAnsi"/>
          <w:lang w:val="en-GB"/>
        </w:rPr>
        <w:t xml:space="preserve"> </w:t>
      </w:r>
      <w:r w:rsidR="00CD37C1" w:rsidRPr="00290DB9">
        <w:rPr>
          <w:rFonts w:eastAsia="Times New Roman" w:cstheme="minorHAnsi"/>
          <w:lang w:val="en-GB" w:eastAsia="nl-NL"/>
        </w:rPr>
        <w:t xml:space="preserve">General Recommendation No. 31 Article 15 </w:t>
      </w:r>
      <w:r w:rsidRPr="00290DB9">
        <w:rPr>
          <w:rFonts w:eastAsia="Times New Roman" w:cstheme="minorHAnsi"/>
          <w:lang w:val="en-GB" w:eastAsia="nl-NL"/>
        </w:rPr>
        <w:t xml:space="preserve">as </w:t>
      </w:r>
      <w:r w:rsidR="00CD37C1" w:rsidRPr="00290DB9">
        <w:rPr>
          <w:rFonts w:eastAsia="Times New Roman" w:cstheme="minorHAnsi"/>
          <w:lang w:val="en-GB" w:eastAsia="nl-NL"/>
        </w:rPr>
        <w:t xml:space="preserve">grounded in discrimination on the basis of, among other things, sex, gender and age, and General Recommendation No. 31 Article 16(d) which </w:t>
      </w:r>
      <w:r w:rsidRPr="00290DB9">
        <w:rPr>
          <w:rFonts w:eastAsia="Times New Roman" w:cstheme="minorHAnsi"/>
          <w:lang w:val="en-GB" w:eastAsia="nl-NL"/>
        </w:rPr>
        <w:t>states that</w:t>
      </w:r>
      <w:r w:rsidR="00CD37C1" w:rsidRPr="00290DB9">
        <w:rPr>
          <w:rFonts w:eastAsia="Times New Roman" w:cstheme="minorHAnsi"/>
          <w:lang w:val="en-GB" w:eastAsia="nl-NL"/>
        </w:rPr>
        <w:t xml:space="preserve"> harmful practices ‘</w:t>
      </w:r>
      <w:r w:rsidRPr="00290DB9">
        <w:rPr>
          <w:rFonts w:eastAsia="Times New Roman" w:cstheme="minorHAnsi"/>
          <w:lang w:val="en-GB" w:eastAsia="nl-NL"/>
        </w:rPr>
        <w:t xml:space="preserve">are </w:t>
      </w:r>
      <w:r w:rsidR="00CD37C1" w:rsidRPr="00290DB9">
        <w:rPr>
          <w:rFonts w:eastAsia="Times New Roman" w:cstheme="minorHAnsi"/>
          <w:lang w:val="en-GB" w:eastAsia="nl-NL"/>
        </w:rPr>
        <w:t xml:space="preserve">imposed on women and children by family members, community members or society at large, regardless of whether the victim provides, or is able to provide, full, free and informed consent’. </w:t>
      </w:r>
      <w:r w:rsidRPr="00290DB9">
        <w:rPr>
          <w:rFonts w:cstheme="minorHAnsi"/>
          <w:lang w:val="en-GB"/>
        </w:rPr>
        <w:t xml:space="preserve">Furthermore, these practices fall under the description of discrimination against women in the field of health care as described by Article 12 of the Convention, further elaborated in General Recommendation No. 19 Article 7(b, g) which clearly states the right not to be subject to inhuman treatment and the right to the </w:t>
      </w:r>
      <w:r w:rsidRPr="00290DB9">
        <w:rPr>
          <w:rFonts w:eastAsia="Times New Roman" w:cstheme="minorHAnsi"/>
          <w:lang w:val="en-GB" w:eastAsia="nl-NL"/>
        </w:rPr>
        <w:t>highest standard attainable of physical and mental health</w:t>
      </w:r>
      <w:r w:rsidRPr="00290DB9">
        <w:rPr>
          <w:rFonts w:cstheme="minorHAnsi"/>
          <w:lang w:val="en-GB"/>
        </w:rPr>
        <w:t xml:space="preserve">. These practices are also not in compliance with </w:t>
      </w:r>
      <w:r w:rsidR="000D51C0" w:rsidRPr="00290DB9">
        <w:rPr>
          <w:rFonts w:eastAsia="Times New Roman" w:cstheme="minorHAnsi"/>
          <w:lang w:val="en-GB" w:eastAsia="nl-NL"/>
        </w:rPr>
        <w:t xml:space="preserve">General Recommendation </w:t>
      </w:r>
      <w:r w:rsidR="000D51C0" w:rsidRPr="00290DB9">
        <w:rPr>
          <w:rFonts w:cstheme="minorHAnsi"/>
          <w:lang w:val="en-GB"/>
        </w:rPr>
        <w:t>No. 24 Art</w:t>
      </w:r>
      <w:r w:rsidRPr="00290DB9">
        <w:rPr>
          <w:rFonts w:cstheme="minorHAnsi"/>
          <w:lang w:val="en-GB"/>
        </w:rPr>
        <w:t>icle</w:t>
      </w:r>
      <w:r w:rsidR="000D51C0" w:rsidRPr="00290DB9">
        <w:rPr>
          <w:rFonts w:cstheme="minorHAnsi"/>
          <w:lang w:val="en-GB"/>
        </w:rPr>
        <w:t xml:space="preserve"> 31 w</w:t>
      </w:r>
      <w:r w:rsidR="00CD37C1" w:rsidRPr="00290DB9">
        <w:rPr>
          <w:rFonts w:cstheme="minorHAnsi"/>
          <w:lang w:val="en-GB"/>
        </w:rPr>
        <w:t>hich describes</w:t>
      </w:r>
      <w:r w:rsidR="006C189A" w:rsidRPr="00290DB9">
        <w:rPr>
          <w:rFonts w:cstheme="minorHAnsi"/>
          <w:lang w:val="en-GB"/>
        </w:rPr>
        <w:t xml:space="preserve"> that</w:t>
      </w:r>
      <w:r w:rsidR="00CD37C1" w:rsidRPr="00290DB9">
        <w:rPr>
          <w:rFonts w:cstheme="minorHAnsi"/>
          <w:lang w:val="en-GB"/>
        </w:rPr>
        <w:t xml:space="preserve"> </w:t>
      </w:r>
      <w:r w:rsidR="00CD37C1" w:rsidRPr="00290DB9">
        <w:rPr>
          <w:rFonts w:eastAsia="Times New Roman" w:cstheme="minorHAnsi"/>
          <w:lang w:val="en-GB" w:eastAsia="nl-NL"/>
        </w:rPr>
        <w:t xml:space="preserve">acceptable services are those that are delivered in a way that ensures that a woman gives her fully informed consent, respects her dignity, guarantees her confidentiality and is sensitive to her needs and perspectives. </w:t>
      </w:r>
    </w:p>
    <w:p w:rsidR="00F76356" w:rsidRPr="00290DB9" w:rsidRDefault="00F76356" w:rsidP="00F76356">
      <w:pPr>
        <w:pStyle w:val="Lijstalinea"/>
        <w:ind w:left="360"/>
        <w:rPr>
          <w:rFonts w:cstheme="minorHAnsi"/>
          <w:lang w:val="en-GB"/>
        </w:rPr>
      </w:pPr>
    </w:p>
    <w:p w:rsidR="004665BD" w:rsidRPr="00290DB9" w:rsidRDefault="008025C1" w:rsidP="00BF57F3">
      <w:pPr>
        <w:pStyle w:val="Lijstalinea"/>
        <w:numPr>
          <w:ilvl w:val="0"/>
          <w:numId w:val="6"/>
        </w:numPr>
        <w:spacing w:before="100" w:beforeAutospacing="1" w:after="100" w:afterAutospacing="1"/>
        <w:rPr>
          <w:rFonts w:eastAsia="Times New Roman" w:cstheme="minorHAnsi"/>
          <w:lang w:val="en-GB" w:eastAsia="nl-NL"/>
        </w:rPr>
      </w:pPr>
      <w:r w:rsidRPr="00290DB9">
        <w:rPr>
          <w:rFonts w:eastAsia="Times New Roman" w:cstheme="minorHAnsi"/>
          <w:lang w:val="en-GB" w:eastAsia="nl-NL"/>
        </w:rPr>
        <w:lastRenderedPageBreak/>
        <w:t>Since i</w:t>
      </w:r>
      <w:r w:rsidR="00BF57F3" w:rsidRPr="00290DB9">
        <w:rPr>
          <w:rFonts w:eastAsia="Times New Roman" w:cstheme="minorHAnsi"/>
          <w:lang w:val="en-GB" w:eastAsia="nl-NL"/>
        </w:rPr>
        <w:t xml:space="preserve">ntersex persons are not legally </w:t>
      </w:r>
      <w:r w:rsidR="00A77072" w:rsidRPr="00290DB9">
        <w:rPr>
          <w:rFonts w:eastAsia="Times New Roman" w:cstheme="minorHAnsi"/>
          <w:lang w:val="en-GB" w:eastAsia="nl-NL"/>
        </w:rPr>
        <w:t>recognized in Zimbabwe</w:t>
      </w:r>
      <w:r w:rsidR="00353371" w:rsidRPr="00290DB9">
        <w:rPr>
          <w:rFonts w:eastAsia="Times New Roman" w:cstheme="minorHAnsi"/>
          <w:lang w:val="en-GB" w:eastAsia="nl-NL"/>
        </w:rPr>
        <w:t>. T</w:t>
      </w:r>
      <w:r w:rsidR="00A77072" w:rsidRPr="00290DB9">
        <w:rPr>
          <w:rFonts w:eastAsia="Times New Roman" w:cstheme="minorHAnsi"/>
          <w:lang w:val="en-GB" w:eastAsia="nl-NL"/>
        </w:rPr>
        <w:t>hey have no legal recourse to address these issues of discrimin</w:t>
      </w:r>
      <w:r w:rsidR="005B3BAA" w:rsidRPr="00290DB9">
        <w:rPr>
          <w:rFonts w:eastAsia="Times New Roman" w:cstheme="minorHAnsi"/>
          <w:lang w:val="en-GB" w:eastAsia="nl-NL"/>
        </w:rPr>
        <w:t xml:space="preserve">ation </w:t>
      </w:r>
      <w:r w:rsidR="00592F89" w:rsidRPr="00290DB9">
        <w:rPr>
          <w:rFonts w:eastAsia="Times New Roman" w:cstheme="minorHAnsi"/>
          <w:lang w:val="en-GB" w:eastAsia="nl-NL"/>
        </w:rPr>
        <w:t xml:space="preserve">as is required by </w:t>
      </w:r>
      <w:r w:rsidR="00A55749" w:rsidRPr="00290DB9">
        <w:rPr>
          <w:rFonts w:eastAsia="Times New Roman" w:cstheme="minorHAnsi"/>
          <w:lang w:val="en-GB" w:eastAsia="nl-NL"/>
        </w:rPr>
        <w:t>G</w:t>
      </w:r>
      <w:r w:rsidR="005B3BAA" w:rsidRPr="00290DB9">
        <w:rPr>
          <w:rFonts w:eastAsia="Times New Roman" w:cstheme="minorHAnsi"/>
          <w:lang w:val="en-GB" w:eastAsia="nl-NL"/>
        </w:rPr>
        <w:t xml:space="preserve">eneral </w:t>
      </w:r>
      <w:r w:rsidR="00A55749" w:rsidRPr="00290DB9">
        <w:rPr>
          <w:rFonts w:eastAsia="Times New Roman" w:cstheme="minorHAnsi"/>
          <w:lang w:val="en-GB" w:eastAsia="nl-NL"/>
        </w:rPr>
        <w:t>R</w:t>
      </w:r>
      <w:r w:rsidR="005B3BAA" w:rsidRPr="00290DB9">
        <w:rPr>
          <w:rFonts w:eastAsia="Times New Roman" w:cstheme="minorHAnsi"/>
          <w:lang w:val="en-GB" w:eastAsia="nl-NL"/>
        </w:rPr>
        <w:t>ecommendation no. 31 art</w:t>
      </w:r>
      <w:r w:rsidR="00592F89" w:rsidRPr="00290DB9">
        <w:rPr>
          <w:rFonts w:eastAsia="Times New Roman" w:cstheme="minorHAnsi"/>
          <w:lang w:val="en-GB" w:eastAsia="nl-NL"/>
        </w:rPr>
        <w:t>.</w:t>
      </w:r>
      <w:r w:rsidR="005B3BAA" w:rsidRPr="00290DB9">
        <w:rPr>
          <w:rFonts w:eastAsia="Times New Roman" w:cstheme="minorHAnsi"/>
          <w:lang w:val="en-GB" w:eastAsia="nl-NL"/>
        </w:rPr>
        <w:t xml:space="preserve"> 40 and 41</w:t>
      </w:r>
      <w:r w:rsidR="00A77072" w:rsidRPr="00290DB9">
        <w:rPr>
          <w:rFonts w:eastAsia="Times New Roman" w:cstheme="minorHAnsi"/>
          <w:lang w:val="en-GB" w:eastAsia="nl-NL"/>
        </w:rPr>
        <w:t>.</w:t>
      </w:r>
    </w:p>
    <w:p w:rsidR="006F4E3F" w:rsidRPr="00290DB9" w:rsidRDefault="00E15CA8" w:rsidP="004F3F5D">
      <w:pPr>
        <w:rPr>
          <w:rFonts w:cstheme="minorHAnsi"/>
          <w:lang w:val="en-GB"/>
        </w:rPr>
      </w:pPr>
      <w:r w:rsidRPr="00290DB9">
        <w:rPr>
          <w:rFonts w:cstheme="minorHAnsi"/>
          <w:noProof/>
          <w:lang w:val="en-GB"/>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82550</wp:posOffset>
                </wp:positionV>
                <wp:extent cx="914400" cy="694944"/>
                <wp:effectExtent l="0" t="0" r="15240" b="16510"/>
                <wp:wrapNone/>
                <wp:docPr id="2" name="Tekstvak 2"/>
                <wp:cNvGraphicFramePr/>
                <a:graphic xmlns:a="http://schemas.openxmlformats.org/drawingml/2006/main">
                  <a:graphicData uri="http://schemas.microsoft.com/office/word/2010/wordprocessingShape">
                    <wps:wsp>
                      <wps:cNvSpPr txBox="1"/>
                      <wps:spPr>
                        <a:xfrm>
                          <a:off x="0" y="0"/>
                          <a:ext cx="914400" cy="694944"/>
                        </a:xfrm>
                        <a:prstGeom prst="rect">
                          <a:avLst/>
                        </a:prstGeom>
                        <a:solidFill>
                          <a:schemeClr val="lt1"/>
                        </a:solidFill>
                        <a:ln w="6350">
                          <a:solidFill>
                            <a:prstClr val="black"/>
                          </a:solidFill>
                        </a:ln>
                      </wps:spPr>
                      <wps:txbx>
                        <w:txbxContent>
                          <w:p w:rsidR="00737ED7" w:rsidRPr="00D118F3" w:rsidRDefault="00737ED7" w:rsidP="00737ED7">
                            <w:pPr>
                              <w:rPr>
                                <w:rFonts w:cstheme="minorHAnsi"/>
                                <w:b/>
                                <w:lang w:val="en-GB"/>
                              </w:rPr>
                            </w:pPr>
                            <w:r w:rsidRPr="00D118F3">
                              <w:rPr>
                                <w:rFonts w:cstheme="minorHAnsi"/>
                                <w:b/>
                                <w:lang w:val="en-GB"/>
                              </w:rPr>
                              <w:t xml:space="preserve">The NGO’s </w:t>
                            </w:r>
                            <w:r>
                              <w:rPr>
                                <w:rFonts w:cstheme="minorHAnsi"/>
                                <w:b/>
                                <w:lang w:val="en-GB"/>
                              </w:rPr>
                              <w:t xml:space="preserve">respectfully </w:t>
                            </w:r>
                            <w:r w:rsidRPr="00D118F3">
                              <w:rPr>
                                <w:rFonts w:cstheme="minorHAnsi"/>
                                <w:b/>
                                <w:lang w:val="en-GB"/>
                              </w:rPr>
                              <w:t xml:space="preserve">requests the Committee </w:t>
                            </w:r>
                            <w:r>
                              <w:rPr>
                                <w:rFonts w:cstheme="minorHAnsi"/>
                                <w:b/>
                                <w:lang w:val="en-GB"/>
                              </w:rPr>
                              <w:t xml:space="preserve">to </w:t>
                            </w:r>
                            <w:r w:rsidRPr="00D118F3">
                              <w:rPr>
                                <w:rFonts w:cstheme="minorHAnsi"/>
                                <w:b/>
                                <w:lang w:val="en-GB"/>
                              </w:rPr>
                              <w:t>seek further clarification from the government regarding the</w:t>
                            </w:r>
                            <w:r w:rsidR="00727F41">
                              <w:rPr>
                                <w:rFonts w:cstheme="minorHAnsi"/>
                                <w:b/>
                                <w:lang w:val="en-GB"/>
                              </w:rPr>
                              <w:t xml:space="preserve"> </w:t>
                            </w:r>
                            <w:r w:rsidR="00290DB9">
                              <w:rPr>
                                <w:rFonts w:cstheme="minorHAnsi"/>
                                <w:b/>
                                <w:lang w:val="en-GB"/>
                              </w:rPr>
                              <w:t xml:space="preserve">medical treatments offered to </w:t>
                            </w:r>
                            <w:r w:rsidR="006014B6">
                              <w:rPr>
                                <w:rFonts w:cstheme="minorHAnsi"/>
                                <w:b/>
                                <w:lang w:val="en-GB"/>
                              </w:rPr>
                              <w:t xml:space="preserve">young </w:t>
                            </w:r>
                            <w:r w:rsidR="00290DB9">
                              <w:rPr>
                                <w:rFonts w:cstheme="minorHAnsi"/>
                                <w:b/>
                                <w:lang w:val="en-GB"/>
                              </w:rPr>
                              <w:t xml:space="preserve">intersex </w:t>
                            </w:r>
                            <w:r w:rsidR="006014B6">
                              <w:rPr>
                                <w:rFonts w:cstheme="minorHAnsi"/>
                                <w:b/>
                                <w:lang w:val="en-GB"/>
                              </w:rPr>
                              <w:t>women and girls in state hospitals.</w:t>
                            </w:r>
                          </w:p>
                          <w:p w:rsidR="00737ED7" w:rsidRPr="00737ED7" w:rsidRDefault="00737ED7">
                            <w:pPr>
                              <w:rPr>
                                <w:lang w:val="en-G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2" o:spid="_x0000_s1028" type="#_x0000_t202" style="position:absolute;margin-left:-1.7pt;margin-top:6.5pt;width:1in;height:54.7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" fillcolor="white [3201]" strokeweight=".5pt">
                <v:textbox>
                  <w:txbxContent>
                    <w:p w:rsidR="00737ED7" w:rsidRPr="00D118F3" w:rsidRDefault="00737ED7" w:rsidP="00737ED7">
                      <w:pPr>
                        <w:rPr>
                          <w:rFonts w:cstheme="minorHAnsi"/>
                          <w:b/>
                          <w:lang w:val="en-GB"/>
                        </w:rPr>
                      </w:pPr>
                      <w:r w:rsidRPr="00D118F3">
                        <w:rPr>
                          <w:rFonts w:cstheme="minorHAnsi"/>
                          <w:b/>
                          <w:lang w:val="en-GB"/>
                        </w:rPr>
                        <w:t xml:space="preserve">The NGO’s </w:t>
                      </w:r>
                      <w:r>
                        <w:rPr>
                          <w:rFonts w:cstheme="minorHAnsi"/>
                          <w:b/>
                          <w:lang w:val="en-GB"/>
                        </w:rPr>
                        <w:t xml:space="preserve">respectfully </w:t>
                      </w:r>
                      <w:r w:rsidRPr="00D118F3">
                        <w:rPr>
                          <w:rFonts w:cstheme="minorHAnsi"/>
                          <w:b/>
                          <w:lang w:val="en-GB"/>
                        </w:rPr>
                        <w:t xml:space="preserve">requests the Committee </w:t>
                      </w:r>
                      <w:r>
                        <w:rPr>
                          <w:rFonts w:cstheme="minorHAnsi"/>
                          <w:b/>
                          <w:lang w:val="en-GB"/>
                        </w:rPr>
                        <w:t xml:space="preserve">to </w:t>
                      </w:r>
                      <w:r w:rsidRPr="00D118F3">
                        <w:rPr>
                          <w:rFonts w:cstheme="minorHAnsi"/>
                          <w:b/>
                          <w:lang w:val="en-GB"/>
                        </w:rPr>
                        <w:t>seek further clarification from the government regarding the</w:t>
                      </w:r>
                      <w:r w:rsidR="00727F41">
                        <w:rPr>
                          <w:rFonts w:cstheme="minorHAnsi"/>
                          <w:b/>
                          <w:lang w:val="en-GB"/>
                        </w:rPr>
                        <w:t xml:space="preserve"> </w:t>
                      </w:r>
                      <w:r w:rsidR="00290DB9">
                        <w:rPr>
                          <w:rFonts w:cstheme="minorHAnsi"/>
                          <w:b/>
                          <w:lang w:val="en-GB"/>
                        </w:rPr>
                        <w:t xml:space="preserve">medical treatments offered to </w:t>
                      </w:r>
                      <w:r w:rsidR="006014B6">
                        <w:rPr>
                          <w:rFonts w:cstheme="minorHAnsi"/>
                          <w:b/>
                          <w:lang w:val="en-GB"/>
                        </w:rPr>
                        <w:t xml:space="preserve">young </w:t>
                      </w:r>
                      <w:r w:rsidR="00290DB9">
                        <w:rPr>
                          <w:rFonts w:cstheme="minorHAnsi"/>
                          <w:b/>
                          <w:lang w:val="en-GB"/>
                        </w:rPr>
                        <w:t xml:space="preserve">intersex </w:t>
                      </w:r>
                      <w:r w:rsidR="006014B6">
                        <w:rPr>
                          <w:rFonts w:cstheme="minorHAnsi"/>
                          <w:b/>
                          <w:lang w:val="en-GB"/>
                        </w:rPr>
                        <w:t>women and girls in state hospitals.</w:t>
                      </w:r>
                    </w:p>
                    <w:p w:rsidR="00737ED7" w:rsidRPr="00737ED7" w:rsidRDefault="00737ED7">
                      <w:pPr>
                        <w:rPr>
                          <w:lang w:val="en-GB"/>
                        </w:rPr>
                      </w:pPr>
                    </w:p>
                  </w:txbxContent>
                </v:textbox>
              </v:shape>
            </w:pict>
          </mc:Fallback>
        </mc:AlternateContent>
      </w:r>
    </w:p>
    <w:p w:rsidR="00FC3F02" w:rsidRPr="00290DB9" w:rsidRDefault="00FC3F02" w:rsidP="00FC3F02">
      <w:pPr>
        <w:rPr>
          <w:rFonts w:cstheme="minorHAnsi"/>
          <w:lang w:val="en-GB"/>
        </w:rPr>
      </w:pPr>
    </w:p>
    <w:p w:rsidR="004665BD" w:rsidRPr="00290DB9" w:rsidRDefault="004665BD" w:rsidP="004665BD">
      <w:pPr>
        <w:rPr>
          <w:rFonts w:cstheme="minorHAnsi"/>
          <w:lang w:val="en-GB"/>
        </w:rPr>
      </w:pPr>
    </w:p>
    <w:p w:rsidR="00737ED7" w:rsidRPr="00290DB9" w:rsidRDefault="00737ED7">
      <w:pPr>
        <w:rPr>
          <w:rFonts w:eastAsiaTheme="majorEastAsia" w:cstheme="minorHAnsi"/>
          <w:color w:val="2F5496" w:themeColor="accent1" w:themeShade="BF"/>
          <w:sz w:val="26"/>
          <w:szCs w:val="26"/>
          <w:lang w:val="en-GB"/>
        </w:rPr>
      </w:pPr>
      <w:r w:rsidRPr="00290DB9">
        <w:rPr>
          <w:rFonts w:cstheme="minorHAnsi"/>
          <w:lang w:val="en-GB"/>
        </w:rPr>
        <w:br w:type="page"/>
      </w:r>
    </w:p>
    <w:p w:rsidR="004665BD" w:rsidRPr="00290DB9" w:rsidRDefault="00CA5798" w:rsidP="00CA5798">
      <w:pPr>
        <w:pStyle w:val="Kop2"/>
        <w:rPr>
          <w:rFonts w:asciiTheme="minorHAnsi" w:hAnsiTheme="minorHAnsi" w:cstheme="minorHAnsi"/>
          <w:lang w:val="en-GB"/>
        </w:rPr>
      </w:pPr>
      <w:bookmarkStart w:id="13" w:name="_Toc11066836"/>
      <w:bookmarkStart w:id="14" w:name="_Toc11071763"/>
      <w:bookmarkStart w:id="15" w:name="_Toc11072957"/>
      <w:r w:rsidRPr="00290DB9">
        <w:rPr>
          <w:rFonts w:asciiTheme="minorHAnsi" w:hAnsiTheme="minorHAnsi" w:cstheme="minorHAnsi"/>
          <w:lang w:val="en-GB"/>
        </w:rPr>
        <w:lastRenderedPageBreak/>
        <w:t>Attachment</w:t>
      </w:r>
      <w:r w:rsidR="004665BD" w:rsidRPr="00290DB9">
        <w:rPr>
          <w:rFonts w:asciiTheme="minorHAnsi" w:hAnsiTheme="minorHAnsi" w:cstheme="minorHAnsi"/>
          <w:lang w:val="en-GB"/>
        </w:rPr>
        <w:t xml:space="preserve"> 1</w:t>
      </w:r>
      <w:r w:rsidR="00A55749" w:rsidRPr="00290DB9">
        <w:rPr>
          <w:rFonts w:asciiTheme="minorHAnsi" w:hAnsiTheme="minorHAnsi" w:cstheme="minorHAnsi"/>
          <w:lang w:val="en-GB"/>
        </w:rPr>
        <w:t xml:space="preserve">: </w:t>
      </w:r>
      <w:r w:rsidR="006C189A" w:rsidRPr="00290DB9">
        <w:rPr>
          <w:rFonts w:asciiTheme="minorHAnsi" w:hAnsiTheme="minorHAnsi" w:cstheme="minorHAnsi"/>
          <w:lang w:val="en-GB"/>
        </w:rPr>
        <w:t>Statements</w:t>
      </w:r>
      <w:bookmarkEnd w:id="13"/>
      <w:bookmarkEnd w:id="14"/>
      <w:bookmarkEnd w:id="15"/>
    </w:p>
    <w:p w:rsidR="004665BD" w:rsidRPr="00290DB9" w:rsidRDefault="004665BD" w:rsidP="004665BD">
      <w:pPr>
        <w:rPr>
          <w:rFonts w:cstheme="minorHAnsi"/>
          <w:lang w:val="en-GB"/>
        </w:rPr>
      </w:pPr>
    </w:p>
    <w:p w:rsidR="00F81C74" w:rsidRPr="00290DB9" w:rsidRDefault="00F81C74" w:rsidP="004665BD">
      <w:pPr>
        <w:rPr>
          <w:rFonts w:eastAsia="Times New Roman" w:cstheme="minorHAnsi"/>
          <w:lang w:val="en-GB" w:eastAsia="nl-NL"/>
        </w:rPr>
      </w:pPr>
      <w:r w:rsidRPr="00290DB9">
        <w:rPr>
          <w:rFonts w:eastAsia="Times New Roman" w:cstheme="minorHAnsi"/>
          <w:lang w:val="en-GB" w:eastAsia="nl-NL"/>
        </w:rPr>
        <w:t>Yvonne* (age 25)</w:t>
      </w:r>
    </w:p>
    <w:p w:rsidR="00F81C74" w:rsidRPr="00290DB9" w:rsidRDefault="004665BD" w:rsidP="004665BD">
      <w:pPr>
        <w:rPr>
          <w:rFonts w:eastAsia="Times New Roman" w:cstheme="minorHAnsi"/>
          <w:lang w:val="en-GB" w:eastAsia="nl-NL"/>
        </w:rPr>
      </w:pPr>
      <w:r w:rsidRPr="00290DB9">
        <w:rPr>
          <w:rFonts w:eastAsia="Times New Roman" w:cstheme="minorHAnsi"/>
          <w:lang w:val="en-GB" w:eastAsia="nl-NL"/>
        </w:rPr>
        <w:t>Yvonne had genital reconstructive surgery in their teens had this to say</w:t>
      </w:r>
      <w:r w:rsidR="00F81C74" w:rsidRPr="00290DB9">
        <w:rPr>
          <w:rFonts w:eastAsia="Times New Roman" w:cstheme="minorHAnsi"/>
          <w:lang w:val="en-GB" w:eastAsia="nl-NL"/>
        </w:rPr>
        <w:t>:</w:t>
      </w:r>
      <w:r w:rsidRPr="00290DB9">
        <w:rPr>
          <w:rFonts w:eastAsia="Times New Roman" w:cstheme="minorHAnsi"/>
          <w:lang w:val="en-GB" w:eastAsia="nl-NL"/>
        </w:rPr>
        <w:t xml:space="preserve"> “I do not blame my parents for consenting to have me surgically corrected, my mother was made to believe that I was an abnormal child and without this surgery I would live a lonely, miserably and abnormal life for the rest of my life</w:t>
      </w:r>
      <w:r w:rsidR="00ED4398" w:rsidRPr="00290DB9">
        <w:rPr>
          <w:rFonts w:eastAsia="Times New Roman" w:cstheme="minorHAnsi"/>
          <w:lang w:val="en-GB" w:eastAsia="nl-NL"/>
        </w:rPr>
        <w:t>. S</w:t>
      </w:r>
      <w:r w:rsidRPr="00290DB9">
        <w:rPr>
          <w:rFonts w:eastAsia="Times New Roman" w:cstheme="minorHAnsi"/>
          <w:lang w:val="en-GB" w:eastAsia="nl-NL"/>
        </w:rPr>
        <w:t>he was not given the correct information to help her make an informed decision on what was best for me. Therefore</w:t>
      </w:r>
      <w:r w:rsidR="00F81C74" w:rsidRPr="00290DB9">
        <w:rPr>
          <w:rFonts w:eastAsia="Times New Roman" w:cstheme="minorHAnsi"/>
          <w:lang w:val="en-GB" w:eastAsia="nl-NL"/>
        </w:rPr>
        <w:t>,</w:t>
      </w:r>
      <w:r w:rsidRPr="00290DB9">
        <w:rPr>
          <w:rFonts w:eastAsia="Times New Roman" w:cstheme="minorHAnsi"/>
          <w:lang w:val="en-GB" w:eastAsia="nl-NL"/>
        </w:rPr>
        <w:t xml:space="preserve"> my parents agreed to have me surgically corrected with the hope that I would bec</w:t>
      </w:r>
      <w:r w:rsidR="00ED4398" w:rsidRPr="00290DB9">
        <w:rPr>
          <w:rFonts w:eastAsia="Times New Roman" w:cstheme="minorHAnsi"/>
          <w:lang w:val="en-GB" w:eastAsia="nl-NL"/>
        </w:rPr>
        <w:t>o</w:t>
      </w:r>
      <w:r w:rsidRPr="00290DB9">
        <w:rPr>
          <w:rFonts w:eastAsia="Times New Roman" w:cstheme="minorHAnsi"/>
          <w:lang w:val="en-GB" w:eastAsia="nl-NL"/>
        </w:rPr>
        <w:t>me a “normal girl” who would get married one day and have a “normal life”, but look at me today I have many medical complications, I do not feel or identify as a girl that they made me into, I feel more</w:t>
      </w:r>
      <w:r w:rsidR="00ED4398" w:rsidRPr="00290DB9">
        <w:rPr>
          <w:rFonts w:eastAsia="Times New Roman" w:cstheme="minorHAnsi"/>
          <w:lang w:val="en-GB" w:eastAsia="nl-NL"/>
        </w:rPr>
        <w:t xml:space="preserve"> like</w:t>
      </w:r>
      <w:r w:rsidRPr="00290DB9">
        <w:rPr>
          <w:rFonts w:eastAsia="Times New Roman" w:cstheme="minorHAnsi"/>
          <w:lang w:val="en-GB" w:eastAsia="nl-NL"/>
        </w:rPr>
        <w:t xml:space="preserve"> a boy. I also have no sexual sensation on my genitals as a result of the surgery. I cannot have a relationship with anyone as I do not feel normal</w:t>
      </w:r>
      <w:r w:rsidR="00ED4398" w:rsidRPr="00290DB9">
        <w:rPr>
          <w:rFonts w:eastAsia="Times New Roman" w:cstheme="minorHAnsi"/>
          <w:lang w:val="en-GB" w:eastAsia="nl-NL"/>
        </w:rPr>
        <w:t>,</w:t>
      </w:r>
      <w:r w:rsidRPr="00290DB9">
        <w:rPr>
          <w:rFonts w:eastAsia="Times New Roman" w:cstheme="minorHAnsi"/>
          <w:lang w:val="en-GB" w:eastAsia="nl-NL"/>
        </w:rPr>
        <w:t xml:space="preserve"> and I live an isolated and lonely life.</w:t>
      </w:r>
      <w:r w:rsidR="00F81C74" w:rsidRPr="00290DB9">
        <w:rPr>
          <w:rFonts w:eastAsia="Times New Roman" w:cstheme="minorHAnsi"/>
          <w:lang w:val="en-GB" w:eastAsia="nl-NL"/>
        </w:rPr>
        <w:t>”</w:t>
      </w:r>
    </w:p>
    <w:p w:rsidR="00F81C74" w:rsidRPr="00290DB9" w:rsidRDefault="00F81C74" w:rsidP="004665BD">
      <w:pPr>
        <w:rPr>
          <w:rFonts w:eastAsia="Times New Roman" w:cstheme="minorHAnsi"/>
          <w:lang w:val="en-GB" w:eastAsia="nl-NL"/>
        </w:rPr>
      </w:pPr>
    </w:p>
    <w:p w:rsidR="00F81C74" w:rsidRPr="00290DB9" w:rsidRDefault="00F81C74" w:rsidP="004665BD">
      <w:pPr>
        <w:rPr>
          <w:rFonts w:eastAsia="Times New Roman" w:cstheme="minorHAnsi"/>
          <w:lang w:val="en-GB" w:eastAsia="nl-NL"/>
        </w:rPr>
      </w:pPr>
      <w:r w:rsidRPr="00290DB9">
        <w:rPr>
          <w:rFonts w:eastAsia="Times New Roman" w:cstheme="minorHAnsi"/>
          <w:lang w:val="en-GB" w:eastAsia="nl-NL"/>
        </w:rPr>
        <w:t>Bennie* (age 40)</w:t>
      </w:r>
    </w:p>
    <w:p w:rsidR="00F81C74" w:rsidRPr="00290DB9" w:rsidRDefault="00F81C74" w:rsidP="004665BD">
      <w:pPr>
        <w:rPr>
          <w:rFonts w:eastAsia="Times New Roman" w:cstheme="minorHAnsi"/>
          <w:lang w:val="en-GB" w:eastAsia="nl-NL"/>
        </w:rPr>
      </w:pPr>
      <w:r w:rsidRPr="00290DB9">
        <w:rPr>
          <w:rFonts w:eastAsia="Times New Roman" w:cstheme="minorHAnsi"/>
          <w:lang w:val="en-GB" w:eastAsia="nl-NL"/>
        </w:rPr>
        <w:t>Bennie</w:t>
      </w:r>
      <w:r w:rsidR="004665BD" w:rsidRPr="00290DB9">
        <w:rPr>
          <w:rFonts w:eastAsia="Times New Roman" w:cstheme="minorHAnsi"/>
          <w:lang w:val="en-GB" w:eastAsia="nl-NL"/>
        </w:rPr>
        <w:t xml:space="preserve"> had genital reconstructive surgery and assigned female after surgery but now identifies as male</w:t>
      </w:r>
      <w:r w:rsidRPr="00290DB9">
        <w:rPr>
          <w:rFonts w:eastAsia="Times New Roman" w:cstheme="minorHAnsi"/>
          <w:lang w:val="en-GB" w:eastAsia="nl-NL"/>
        </w:rPr>
        <w:t>.</w:t>
      </w:r>
      <w:r w:rsidR="004665BD" w:rsidRPr="00290DB9">
        <w:rPr>
          <w:rFonts w:eastAsia="Times New Roman" w:cstheme="minorHAnsi"/>
          <w:lang w:val="en-GB" w:eastAsia="nl-NL"/>
        </w:rPr>
        <w:t xml:space="preserve"> “All we have to decide is what to do with </w:t>
      </w:r>
      <w:r w:rsidR="00ED4398" w:rsidRPr="00290DB9">
        <w:rPr>
          <w:rFonts w:eastAsia="Times New Roman" w:cstheme="minorHAnsi"/>
          <w:lang w:val="en-GB" w:eastAsia="nl-NL"/>
        </w:rPr>
        <w:t xml:space="preserve">the </w:t>
      </w:r>
      <w:r w:rsidR="004665BD" w:rsidRPr="00290DB9">
        <w:rPr>
          <w:rFonts w:eastAsia="Times New Roman" w:cstheme="minorHAnsi"/>
          <w:lang w:val="en-GB" w:eastAsia="nl-NL"/>
        </w:rPr>
        <w:t>time given to us</w:t>
      </w:r>
      <w:r w:rsidRPr="00290DB9">
        <w:rPr>
          <w:rFonts w:eastAsia="Times New Roman" w:cstheme="minorHAnsi"/>
          <w:lang w:val="en-GB" w:eastAsia="nl-NL"/>
        </w:rPr>
        <w:t>”. “W</w:t>
      </w:r>
      <w:r w:rsidR="004665BD" w:rsidRPr="00290DB9">
        <w:rPr>
          <w:rFonts w:eastAsia="Times New Roman" w:cstheme="minorHAnsi"/>
          <w:lang w:val="en-GB" w:eastAsia="nl-NL"/>
        </w:rPr>
        <w:t>ho said I am not “normal” before surgery because right now</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I feel very abnormal with their medical intervention that I was subjected to without my consent. They have mutilated very important parts of my body without my consent</w:t>
      </w:r>
      <w:r w:rsidR="00ED4398" w:rsidRPr="00290DB9">
        <w:rPr>
          <w:rFonts w:eastAsia="Times New Roman" w:cstheme="minorHAnsi"/>
          <w:lang w:val="en-GB" w:eastAsia="nl-NL"/>
        </w:rPr>
        <w:t xml:space="preserve">, </w:t>
      </w:r>
      <w:r w:rsidR="004665BD" w:rsidRPr="00290DB9">
        <w:rPr>
          <w:rFonts w:eastAsia="Times New Roman" w:cstheme="minorHAnsi"/>
          <w:lang w:val="en-GB" w:eastAsia="nl-NL"/>
        </w:rPr>
        <w:t>and it is affecting me both physically and emotionally. I will never be normal or natural again because of this surgery.</w:t>
      </w:r>
      <w:r w:rsidRPr="00290DB9">
        <w:rPr>
          <w:rFonts w:eastAsia="Times New Roman" w:cstheme="minorHAnsi"/>
          <w:lang w:val="en-GB" w:eastAsia="nl-NL"/>
        </w:rPr>
        <w:t>”</w:t>
      </w:r>
      <w:r w:rsidR="004665BD" w:rsidRPr="00290DB9">
        <w:rPr>
          <w:rFonts w:eastAsia="Times New Roman" w:cstheme="minorHAnsi"/>
          <w:lang w:val="en-GB" w:eastAsia="nl-NL"/>
        </w:rPr>
        <w:t xml:space="preserve"> </w:t>
      </w:r>
    </w:p>
    <w:p w:rsidR="00F81C74" w:rsidRPr="00290DB9" w:rsidRDefault="00F81C74" w:rsidP="004665BD">
      <w:pPr>
        <w:rPr>
          <w:rFonts w:eastAsia="Times New Roman" w:cstheme="minorHAnsi"/>
          <w:lang w:val="en-GB" w:eastAsia="nl-NL"/>
        </w:rPr>
      </w:pPr>
    </w:p>
    <w:p w:rsidR="00F81C74" w:rsidRPr="00290DB9" w:rsidRDefault="004665BD" w:rsidP="004665BD">
      <w:pPr>
        <w:rPr>
          <w:rFonts w:eastAsia="Times New Roman" w:cstheme="minorHAnsi"/>
          <w:lang w:val="en-GB" w:eastAsia="nl-NL"/>
        </w:rPr>
      </w:pPr>
      <w:proofErr w:type="spellStart"/>
      <w:r w:rsidRPr="00290DB9">
        <w:rPr>
          <w:rFonts w:eastAsia="Times New Roman" w:cstheme="minorHAnsi"/>
          <w:lang w:val="en-GB" w:eastAsia="nl-NL"/>
        </w:rPr>
        <w:t>Chipo</w:t>
      </w:r>
      <w:proofErr w:type="spellEnd"/>
      <w:r w:rsidR="00606929" w:rsidRPr="00290DB9">
        <w:rPr>
          <w:rFonts w:eastAsia="Times New Roman" w:cstheme="minorHAnsi"/>
          <w:lang w:val="en-GB" w:eastAsia="nl-NL"/>
        </w:rPr>
        <w:t>*</w:t>
      </w:r>
    </w:p>
    <w:p w:rsidR="004665BD" w:rsidRPr="00290DB9" w:rsidRDefault="00F81C74" w:rsidP="004665BD">
      <w:pPr>
        <w:rPr>
          <w:rFonts w:eastAsia="Times New Roman" w:cstheme="minorHAnsi"/>
          <w:lang w:val="en-GB" w:eastAsia="nl-NL"/>
        </w:rPr>
      </w:pPr>
      <w:proofErr w:type="spellStart"/>
      <w:r w:rsidRPr="00290DB9">
        <w:rPr>
          <w:rFonts w:eastAsia="Times New Roman" w:cstheme="minorHAnsi"/>
          <w:lang w:val="en-GB" w:eastAsia="nl-NL"/>
        </w:rPr>
        <w:t>Chipo</w:t>
      </w:r>
      <w:proofErr w:type="spellEnd"/>
      <w:r w:rsidRPr="00290DB9">
        <w:rPr>
          <w:rFonts w:eastAsia="Times New Roman" w:cstheme="minorHAnsi"/>
          <w:lang w:val="en-GB" w:eastAsia="nl-NL"/>
        </w:rPr>
        <w:t xml:space="preserve"> is the</w:t>
      </w:r>
      <w:r w:rsidR="004665BD" w:rsidRPr="00290DB9">
        <w:rPr>
          <w:rFonts w:eastAsia="Times New Roman" w:cstheme="minorHAnsi"/>
          <w:lang w:val="en-GB" w:eastAsia="nl-NL"/>
        </w:rPr>
        <w:t xml:space="preserve"> mother </w:t>
      </w:r>
      <w:r w:rsidR="00ED4398" w:rsidRPr="00290DB9">
        <w:rPr>
          <w:rFonts w:eastAsia="Times New Roman" w:cstheme="minorHAnsi"/>
          <w:lang w:val="en-GB" w:eastAsia="nl-NL"/>
        </w:rPr>
        <w:t>of</w:t>
      </w:r>
      <w:r w:rsidR="004665BD" w:rsidRPr="00290DB9">
        <w:rPr>
          <w:rFonts w:eastAsia="Times New Roman" w:cstheme="minorHAnsi"/>
          <w:lang w:val="en-GB" w:eastAsia="nl-NL"/>
        </w:rPr>
        <w:t xml:space="preserve"> a </w:t>
      </w:r>
      <w:r w:rsidR="00ED744C" w:rsidRPr="00290DB9">
        <w:rPr>
          <w:rFonts w:eastAsia="Times New Roman" w:cstheme="minorHAnsi"/>
          <w:lang w:val="en-GB" w:eastAsia="nl-NL"/>
        </w:rPr>
        <w:t>31-year-old</w:t>
      </w:r>
      <w:r w:rsidR="004665BD" w:rsidRPr="00290DB9">
        <w:rPr>
          <w:rFonts w:eastAsia="Times New Roman" w:cstheme="minorHAnsi"/>
          <w:lang w:val="en-GB" w:eastAsia="nl-NL"/>
        </w:rPr>
        <w:t xml:space="preserve"> intersex person</w:t>
      </w:r>
      <w:r w:rsidRPr="00290DB9">
        <w:rPr>
          <w:rFonts w:eastAsia="Times New Roman" w:cstheme="minorHAnsi"/>
          <w:lang w:val="en-GB" w:eastAsia="nl-NL"/>
        </w:rPr>
        <w:t>.</w:t>
      </w:r>
      <w:r w:rsidR="004665BD" w:rsidRPr="00290DB9">
        <w:rPr>
          <w:rFonts w:eastAsia="Times New Roman" w:cstheme="minorHAnsi"/>
          <w:lang w:val="en-GB" w:eastAsia="nl-NL"/>
        </w:rPr>
        <w:t xml:space="preserve"> “When I gave birth to my child</w:t>
      </w:r>
      <w:r w:rsidR="008025C1" w:rsidRPr="00290DB9">
        <w:rPr>
          <w:rFonts w:eastAsia="Times New Roman" w:cstheme="minorHAnsi"/>
          <w:lang w:val="en-GB" w:eastAsia="nl-NL"/>
        </w:rPr>
        <w:t>,</w:t>
      </w:r>
      <w:r w:rsidR="004665BD" w:rsidRPr="00290DB9">
        <w:rPr>
          <w:rFonts w:eastAsia="Times New Roman" w:cstheme="minorHAnsi"/>
          <w:lang w:val="en-GB" w:eastAsia="nl-NL"/>
        </w:rPr>
        <w:t xml:space="preserve"> I was told that my baby was born with an abnormality and this would affect my child in social integration with society and cause many other health complications if left to grow up with this ambiguity. At first I was hesitant to let my newly born baby go through surgery</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but I was made to believe that it was all for the best for my baby</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so that she could grow up as a normal child</w:t>
      </w:r>
      <w:r w:rsidR="00ED4398" w:rsidRPr="00290DB9">
        <w:rPr>
          <w:rFonts w:eastAsia="Times New Roman" w:cstheme="minorHAnsi"/>
          <w:lang w:val="en-GB" w:eastAsia="nl-NL"/>
        </w:rPr>
        <w:t xml:space="preserve">, </w:t>
      </w:r>
      <w:r w:rsidR="004665BD" w:rsidRPr="00290DB9">
        <w:rPr>
          <w:rFonts w:eastAsia="Times New Roman" w:cstheme="minorHAnsi"/>
          <w:lang w:val="en-GB" w:eastAsia="nl-NL"/>
        </w:rPr>
        <w:t xml:space="preserve"> and she w</w:t>
      </w:r>
      <w:r w:rsidR="00ED4398" w:rsidRPr="00290DB9">
        <w:rPr>
          <w:rFonts w:eastAsia="Times New Roman" w:cstheme="minorHAnsi"/>
          <w:lang w:val="en-GB" w:eastAsia="nl-NL"/>
        </w:rPr>
        <w:t>ould</w:t>
      </w:r>
      <w:r w:rsidR="004665BD" w:rsidRPr="00290DB9">
        <w:rPr>
          <w:rFonts w:eastAsia="Times New Roman" w:cstheme="minorHAnsi"/>
          <w:lang w:val="en-GB" w:eastAsia="nl-NL"/>
        </w:rPr>
        <w:t xml:space="preserve"> be able to find a man to marry her once she </w:t>
      </w:r>
      <w:r w:rsidR="00ED4398" w:rsidRPr="00290DB9">
        <w:rPr>
          <w:rFonts w:eastAsia="Times New Roman" w:cstheme="minorHAnsi"/>
          <w:lang w:val="en-GB" w:eastAsia="nl-NL"/>
        </w:rPr>
        <w:t>wa</w:t>
      </w:r>
      <w:r w:rsidR="004665BD" w:rsidRPr="00290DB9">
        <w:rPr>
          <w:rFonts w:eastAsia="Times New Roman" w:cstheme="minorHAnsi"/>
          <w:lang w:val="en-GB" w:eastAsia="nl-NL"/>
        </w:rPr>
        <w:t>s grown up. The surgery was done to reconstruct female sexual organ</w:t>
      </w:r>
      <w:r w:rsidR="00ED4398" w:rsidRPr="00290DB9">
        <w:rPr>
          <w:rFonts w:eastAsia="Times New Roman" w:cstheme="minorHAnsi"/>
          <w:lang w:val="en-GB" w:eastAsia="nl-NL"/>
        </w:rPr>
        <w:t>s</w:t>
      </w:r>
      <w:r w:rsidR="004665BD" w:rsidRPr="00290DB9">
        <w:rPr>
          <w:rFonts w:eastAsia="Times New Roman" w:cstheme="minorHAnsi"/>
          <w:lang w:val="en-GB" w:eastAsia="nl-NL"/>
        </w:rPr>
        <w:t xml:space="preserve"> for my baby</w:t>
      </w:r>
      <w:r w:rsidR="00ED4398" w:rsidRPr="00290DB9">
        <w:rPr>
          <w:rFonts w:eastAsia="Times New Roman" w:cstheme="minorHAnsi"/>
          <w:lang w:val="en-GB" w:eastAsia="nl-NL"/>
        </w:rPr>
        <w:t xml:space="preserve">. </w:t>
      </w:r>
      <w:r w:rsidR="004665BD" w:rsidRPr="00290DB9">
        <w:rPr>
          <w:rFonts w:eastAsia="Times New Roman" w:cstheme="minorHAnsi"/>
          <w:lang w:val="en-GB" w:eastAsia="nl-NL"/>
        </w:rPr>
        <w:t>I was asked to dilate her private organ</w:t>
      </w:r>
      <w:r w:rsidR="00ED4398" w:rsidRPr="00290DB9">
        <w:rPr>
          <w:rFonts w:eastAsia="Times New Roman" w:cstheme="minorHAnsi"/>
          <w:lang w:val="en-GB" w:eastAsia="nl-NL"/>
        </w:rPr>
        <w:t>s</w:t>
      </w:r>
      <w:r w:rsidR="004665BD" w:rsidRPr="00290DB9">
        <w:rPr>
          <w:rFonts w:eastAsia="Times New Roman" w:cstheme="minorHAnsi"/>
          <w:lang w:val="en-GB" w:eastAsia="nl-NL"/>
        </w:rPr>
        <w:t xml:space="preserve"> using a metal object whil</w:t>
      </w:r>
      <w:r w:rsidR="00ED4398" w:rsidRPr="00290DB9">
        <w:rPr>
          <w:rFonts w:eastAsia="Times New Roman" w:cstheme="minorHAnsi"/>
          <w:lang w:val="en-GB" w:eastAsia="nl-NL"/>
        </w:rPr>
        <w:t>e</w:t>
      </w:r>
      <w:r w:rsidR="004665BD" w:rsidRPr="00290DB9">
        <w:rPr>
          <w:rFonts w:eastAsia="Times New Roman" w:cstheme="minorHAnsi"/>
          <w:lang w:val="en-GB" w:eastAsia="nl-NL"/>
        </w:rPr>
        <w:t xml:space="preserve"> she was crying, and it was a very traumatic experience for the family</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including my baby. I raised my baby as a female</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but as the baby grew up</w:t>
      </w:r>
      <w:r w:rsidR="00ED4398" w:rsidRPr="00290DB9">
        <w:rPr>
          <w:rFonts w:eastAsia="Times New Roman" w:cstheme="minorHAnsi"/>
          <w:lang w:val="en-GB" w:eastAsia="nl-NL"/>
        </w:rPr>
        <w:t>, he</w:t>
      </w:r>
      <w:r w:rsidR="004665BD" w:rsidRPr="00290DB9">
        <w:rPr>
          <w:rFonts w:eastAsia="Times New Roman" w:cstheme="minorHAnsi"/>
          <w:lang w:val="en-GB" w:eastAsia="nl-NL"/>
        </w:rPr>
        <w:t xml:space="preserve"> showed signs of being male and when he reached </w:t>
      </w:r>
      <w:r w:rsidR="00F666C9" w:rsidRPr="00290DB9">
        <w:rPr>
          <w:rFonts w:eastAsia="Times New Roman" w:cstheme="minorHAnsi"/>
          <w:lang w:val="en-GB" w:eastAsia="nl-NL"/>
        </w:rPr>
        <w:t>puberty,</w:t>
      </w:r>
      <w:r w:rsidR="004665BD" w:rsidRPr="00290DB9">
        <w:rPr>
          <w:rFonts w:eastAsia="Times New Roman" w:cstheme="minorHAnsi"/>
          <w:lang w:val="en-GB" w:eastAsia="nl-NL"/>
        </w:rPr>
        <w:t xml:space="preserve"> he started developing some male features. This caused the community to start calling my child gay (</w:t>
      </w:r>
      <w:proofErr w:type="spellStart"/>
      <w:r w:rsidR="004665BD" w:rsidRPr="00290DB9">
        <w:rPr>
          <w:rFonts w:eastAsia="Times New Roman" w:cstheme="minorHAnsi"/>
          <w:lang w:val="en-GB" w:eastAsia="nl-NL"/>
        </w:rPr>
        <w:t>ngochani</w:t>
      </w:r>
      <w:proofErr w:type="spellEnd"/>
      <w:r w:rsidR="004665BD" w:rsidRPr="00290DB9">
        <w:rPr>
          <w:rFonts w:eastAsia="Times New Roman" w:cstheme="minorHAnsi"/>
          <w:lang w:val="en-GB" w:eastAsia="nl-NL"/>
        </w:rPr>
        <w:t>)</w:t>
      </w:r>
      <w:r w:rsidR="00ED4398" w:rsidRPr="00290DB9">
        <w:rPr>
          <w:rFonts w:eastAsia="Times New Roman" w:cstheme="minorHAnsi"/>
          <w:lang w:val="en-GB" w:eastAsia="nl-NL"/>
        </w:rPr>
        <w:t>,</w:t>
      </w:r>
      <w:r w:rsidR="004665BD" w:rsidRPr="00290DB9">
        <w:rPr>
          <w:rFonts w:eastAsia="Times New Roman" w:cstheme="minorHAnsi"/>
          <w:lang w:val="en-GB" w:eastAsia="nl-NL"/>
        </w:rPr>
        <w:t xml:space="preserve"> and it traumatized him more and affected his entire life</w:t>
      </w:r>
      <w:r w:rsidR="00ED4398" w:rsidRPr="00290DB9">
        <w:rPr>
          <w:rFonts w:eastAsia="Times New Roman" w:cstheme="minorHAnsi"/>
          <w:lang w:val="en-GB" w:eastAsia="nl-NL"/>
        </w:rPr>
        <w:t>. H</w:t>
      </w:r>
      <w:r w:rsidR="004665BD" w:rsidRPr="00290DB9">
        <w:rPr>
          <w:rFonts w:eastAsia="Times New Roman" w:cstheme="minorHAnsi"/>
          <w:lang w:val="en-GB" w:eastAsia="nl-NL"/>
        </w:rPr>
        <w:t xml:space="preserve">e became rebellious and started abusing alcohol and drugs at a very tender age until he ran away from home. Now my child lives in South Africa as a </w:t>
      </w:r>
      <w:r w:rsidR="00ED744C" w:rsidRPr="00290DB9">
        <w:rPr>
          <w:rFonts w:eastAsia="Times New Roman" w:cstheme="minorHAnsi"/>
          <w:lang w:val="en-GB" w:eastAsia="nl-NL"/>
        </w:rPr>
        <w:t>gender-neutral</w:t>
      </w:r>
      <w:r w:rsidR="004665BD" w:rsidRPr="00290DB9">
        <w:rPr>
          <w:rFonts w:eastAsia="Times New Roman" w:cstheme="minorHAnsi"/>
          <w:lang w:val="en-GB" w:eastAsia="nl-NL"/>
        </w:rPr>
        <w:t xml:space="preserve"> person and he swears never to come back to his own county because of the discrimination and suffering that was caused on him</w:t>
      </w:r>
      <w:r w:rsidR="00ED4398" w:rsidRPr="00290DB9">
        <w:rPr>
          <w:rFonts w:eastAsia="Times New Roman" w:cstheme="minorHAnsi"/>
          <w:lang w:val="en-GB" w:eastAsia="nl-NL"/>
        </w:rPr>
        <w:t>. I</w:t>
      </w:r>
      <w:r w:rsidR="004665BD" w:rsidRPr="00290DB9">
        <w:rPr>
          <w:rFonts w:eastAsia="Times New Roman" w:cstheme="minorHAnsi"/>
          <w:lang w:val="en-GB" w:eastAsia="nl-NL"/>
        </w:rPr>
        <w:t>t breaks my heart</w:t>
      </w:r>
      <w:r w:rsidRPr="00290DB9">
        <w:rPr>
          <w:rFonts w:eastAsia="Times New Roman" w:cstheme="minorHAnsi"/>
          <w:lang w:val="en-GB" w:eastAsia="nl-NL"/>
        </w:rPr>
        <w:t>.</w:t>
      </w:r>
      <w:r w:rsidR="004665BD" w:rsidRPr="00290DB9">
        <w:rPr>
          <w:rFonts w:eastAsia="Times New Roman" w:cstheme="minorHAnsi"/>
          <w:lang w:val="en-GB" w:eastAsia="nl-NL"/>
        </w:rPr>
        <w:t xml:space="preserve">” </w:t>
      </w:r>
    </w:p>
    <w:p w:rsidR="004665BD" w:rsidRPr="00290DB9" w:rsidRDefault="004665BD" w:rsidP="004665BD">
      <w:pPr>
        <w:rPr>
          <w:rFonts w:cstheme="minorHAnsi"/>
          <w:lang w:val="en-GB"/>
        </w:rPr>
      </w:pPr>
    </w:p>
    <w:sectPr w:rsidR="004665BD" w:rsidRPr="00290DB9" w:rsidSect="00116F36">
      <w:footerReference w:type="default" r:id="rId14"/>
      <w:footerReference w:type="first" r:id="rId15"/>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7CB" w:rsidRDefault="005F17CB" w:rsidP="00702F2C">
      <w:r>
        <w:separator/>
      </w:r>
    </w:p>
  </w:endnote>
  <w:endnote w:type="continuationSeparator" w:id="0">
    <w:p w:rsidR="005F17CB" w:rsidRDefault="005F17CB" w:rsidP="0070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odoni MT Poster Compressed">
    <w:panose1 w:val="02070706080601050204"/>
    <w:charset w:val="4D"/>
    <w:family w:val="roman"/>
    <w:pitch w:val="variable"/>
    <w:sig w:usb0="00000003"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668301322"/>
      <w:docPartObj>
        <w:docPartGallery w:val="Page Numbers (Bottom of Page)"/>
        <w:docPartUnique/>
      </w:docPartObj>
    </w:sdtPr>
    <w:sdtContent>
      <w:p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rsidR="00B659CF" w:rsidRDefault="00B659CF" w:rsidP="00B659C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F36" w:rsidRDefault="00116F36" w:rsidP="006A3827">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F36" w:rsidRDefault="00116F36" w:rsidP="00040236">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817451718"/>
      <w:docPartObj>
        <w:docPartGallery w:val="Page Numbers (Bottom of Page)"/>
        <w:docPartUnique/>
      </w:docPartObj>
    </w:sdtPr>
    <w:sdtContent>
      <w:p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rsidR="00B659CF" w:rsidRDefault="00B659CF" w:rsidP="006A3827">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08821121"/>
      <w:docPartObj>
        <w:docPartGallery w:val="Page Numbers (Bottom of Page)"/>
        <w:docPartUnique/>
      </w:docPartObj>
    </w:sdtPr>
    <w:sdtContent>
      <w:p w:rsidR="00B659CF" w:rsidRDefault="00B659CF" w:rsidP="00E36184">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rsidR="00B659CF" w:rsidRDefault="00B659CF" w:rsidP="0004023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7CB" w:rsidRDefault="005F17CB" w:rsidP="00702F2C">
      <w:r>
        <w:separator/>
      </w:r>
    </w:p>
  </w:footnote>
  <w:footnote w:type="continuationSeparator" w:id="0">
    <w:p w:rsidR="005F17CB" w:rsidRDefault="005F17CB" w:rsidP="00702F2C">
      <w:r>
        <w:continuationSeparator/>
      </w:r>
    </w:p>
  </w:footnote>
  <w:footnote w:id="1">
    <w:p w:rsidR="00412F65" w:rsidRPr="00A55749" w:rsidRDefault="00412F65" w:rsidP="00412F65">
      <w:pPr>
        <w:rPr>
          <w:rFonts w:cstheme="minorHAnsi"/>
          <w:sz w:val="20"/>
          <w:szCs w:val="20"/>
          <w:lang w:val="en-US"/>
        </w:rPr>
      </w:pPr>
      <w:r w:rsidRPr="00A55749">
        <w:rPr>
          <w:rStyle w:val="Voetnootmarkering"/>
          <w:rFonts w:cstheme="minorHAnsi"/>
          <w:sz w:val="20"/>
          <w:szCs w:val="20"/>
        </w:rPr>
        <w:footnoteRef/>
      </w:r>
      <w:r w:rsidRPr="00A55749">
        <w:rPr>
          <w:rFonts w:cstheme="minorHAnsi"/>
          <w:sz w:val="20"/>
          <w:szCs w:val="20"/>
          <w:lang w:val="en-US"/>
        </w:rPr>
        <w:t xml:space="preserve"> </w:t>
      </w:r>
      <w:r w:rsidR="00534182" w:rsidRPr="00A55749">
        <w:rPr>
          <w:rFonts w:cstheme="minorHAnsi"/>
          <w:b/>
          <w:bCs/>
          <w:sz w:val="20"/>
          <w:szCs w:val="20"/>
          <w:lang w:val="en-US"/>
        </w:rPr>
        <w:t>Carl Collison</w:t>
      </w:r>
      <w:r w:rsidR="00534182" w:rsidRPr="00A55749">
        <w:rPr>
          <w:rFonts w:cstheme="minorHAnsi"/>
          <w:sz w:val="20"/>
          <w:szCs w:val="20"/>
          <w:lang w:val="en-US"/>
        </w:rPr>
        <w:t xml:space="preserve">. </w:t>
      </w:r>
      <w:r w:rsidRPr="00A55749">
        <w:rPr>
          <w:rFonts w:cstheme="minorHAnsi"/>
          <w:sz w:val="20"/>
          <w:szCs w:val="20"/>
          <w:lang w:val="en-US"/>
        </w:rPr>
        <w:t>Cast aside at birth for being intersex</w:t>
      </w:r>
      <w:r w:rsidR="00534182" w:rsidRPr="00A55749">
        <w:rPr>
          <w:rFonts w:cstheme="minorHAnsi"/>
          <w:sz w:val="20"/>
          <w:szCs w:val="20"/>
          <w:lang w:val="en-US"/>
        </w:rPr>
        <w:t>.</w:t>
      </w:r>
      <w:r w:rsidRPr="00A55749">
        <w:rPr>
          <w:rFonts w:cstheme="minorHAnsi"/>
          <w:sz w:val="20"/>
          <w:szCs w:val="20"/>
          <w:lang w:val="en-US"/>
        </w:rPr>
        <w:t xml:space="preserve"> Mail &amp; Guardian</w:t>
      </w:r>
      <w:r w:rsidR="00534182" w:rsidRPr="00A55749">
        <w:rPr>
          <w:rFonts w:cstheme="minorHAnsi"/>
          <w:sz w:val="20"/>
          <w:szCs w:val="20"/>
          <w:lang w:val="en-US"/>
        </w:rPr>
        <w:t>.</w:t>
      </w:r>
      <w:r w:rsidRPr="00A55749">
        <w:rPr>
          <w:rFonts w:cstheme="minorHAnsi"/>
          <w:sz w:val="20"/>
          <w:szCs w:val="20"/>
          <w:lang w:val="en-US"/>
        </w:rPr>
        <w:t xml:space="preserve"> </w:t>
      </w:r>
      <w:r w:rsidR="00CB6268" w:rsidRPr="00A55749">
        <w:rPr>
          <w:rFonts w:cstheme="minorHAnsi"/>
          <w:sz w:val="20"/>
          <w:szCs w:val="20"/>
          <w:lang w:val="en-US"/>
        </w:rPr>
        <w:t>27 October 2016</w:t>
      </w:r>
      <w:r w:rsidR="00534182" w:rsidRPr="00A55749">
        <w:rPr>
          <w:rFonts w:cstheme="minorHAnsi"/>
          <w:sz w:val="20"/>
          <w:szCs w:val="20"/>
          <w:lang w:val="en-US"/>
        </w:rPr>
        <w:t>.</w:t>
      </w:r>
      <w:r w:rsidR="00CB6268" w:rsidRPr="00A55749">
        <w:rPr>
          <w:rFonts w:cstheme="minorHAnsi"/>
          <w:sz w:val="20"/>
          <w:szCs w:val="20"/>
          <w:lang w:val="en-US"/>
        </w:rPr>
        <w:t xml:space="preserve"> (</w:t>
      </w:r>
      <w:hyperlink r:id="rId1" w:history="1">
        <w:r w:rsidR="00CB6268" w:rsidRPr="00A55749">
          <w:rPr>
            <w:rStyle w:val="Hyperlink"/>
            <w:rFonts w:cstheme="minorHAnsi"/>
            <w:sz w:val="20"/>
            <w:szCs w:val="20"/>
            <w:lang w:val="en-US"/>
          </w:rPr>
          <w:t>https://mg.co.za/article/2016-10-27-00-cast-aside-at-birth-for-being-intersex</w:t>
        </w:r>
      </w:hyperlink>
      <w:r w:rsidR="00CB6268" w:rsidRPr="00A55749">
        <w:rPr>
          <w:rFonts w:cstheme="minorHAnsi"/>
          <w:sz w:val="20"/>
          <w:szCs w:val="20"/>
          <w:lang w:val="en-US"/>
        </w:rPr>
        <w:t>)</w:t>
      </w:r>
      <w:r w:rsidR="00534182" w:rsidRPr="00A55749">
        <w:rPr>
          <w:rFonts w:cstheme="minorHAnsi"/>
          <w:sz w:val="20"/>
          <w:szCs w:val="20"/>
          <w:lang w:val="en-US"/>
        </w:rPr>
        <w:t>.</w:t>
      </w:r>
    </w:p>
  </w:footnote>
  <w:footnote w:id="2">
    <w:p w:rsidR="00435781" w:rsidRPr="002A279B" w:rsidRDefault="00435781" w:rsidP="0091548B">
      <w:pPr>
        <w:rPr>
          <w:rFonts w:ascii="Times New Roman" w:eastAsia="Times New Roman" w:hAnsi="Times New Roman" w:cs="Times New Roman"/>
          <w:lang w:val="en-US" w:eastAsia="nl-NL"/>
        </w:rPr>
      </w:pPr>
      <w:r w:rsidRPr="00A55749">
        <w:rPr>
          <w:rStyle w:val="Voetnootmarkering"/>
          <w:rFonts w:cstheme="minorHAnsi"/>
          <w:sz w:val="20"/>
          <w:szCs w:val="20"/>
        </w:rPr>
        <w:footnoteRef/>
      </w:r>
      <w:r w:rsidRPr="00A55749">
        <w:rPr>
          <w:rFonts w:cstheme="minorHAnsi"/>
          <w:sz w:val="20"/>
          <w:szCs w:val="20"/>
          <w:lang w:val="en-US"/>
        </w:rPr>
        <w:t xml:space="preserve"> </w:t>
      </w:r>
      <w:r w:rsidR="002A279B" w:rsidRPr="00A55749">
        <w:rPr>
          <w:rFonts w:cstheme="minorHAnsi"/>
          <w:sz w:val="20"/>
          <w:szCs w:val="20"/>
          <w:lang w:val="en-US"/>
        </w:rPr>
        <w:t>The mystery of ambiguous genitalia</w:t>
      </w:r>
      <w:r w:rsidR="00534182" w:rsidRPr="00A55749">
        <w:rPr>
          <w:rFonts w:cstheme="minorHAnsi"/>
          <w:sz w:val="20"/>
          <w:szCs w:val="20"/>
          <w:lang w:val="en-US"/>
        </w:rPr>
        <w:t>.</w:t>
      </w:r>
      <w:r w:rsidR="002A279B" w:rsidRPr="00A55749">
        <w:rPr>
          <w:rFonts w:cstheme="minorHAnsi"/>
          <w:sz w:val="20"/>
          <w:szCs w:val="20"/>
          <w:lang w:val="en-US"/>
        </w:rPr>
        <w:t xml:space="preserve"> The Chronicle</w:t>
      </w:r>
      <w:r w:rsidR="00534182" w:rsidRPr="00A55749">
        <w:rPr>
          <w:rFonts w:cstheme="minorHAnsi"/>
          <w:sz w:val="20"/>
          <w:szCs w:val="20"/>
          <w:lang w:val="en-US"/>
        </w:rPr>
        <w:t>.</w:t>
      </w:r>
      <w:r w:rsidR="002A279B" w:rsidRPr="00A55749">
        <w:rPr>
          <w:rFonts w:cstheme="minorHAnsi"/>
          <w:sz w:val="20"/>
          <w:szCs w:val="20"/>
          <w:lang w:val="en-US"/>
        </w:rPr>
        <w:t xml:space="preserve"> 28 May 2019</w:t>
      </w:r>
      <w:r w:rsidR="00534182" w:rsidRPr="00A55749">
        <w:rPr>
          <w:rFonts w:cstheme="minorHAnsi"/>
          <w:sz w:val="20"/>
          <w:szCs w:val="20"/>
          <w:lang w:val="en-US"/>
        </w:rPr>
        <w:t xml:space="preserve">. </w:t>
      </w:r>
      <w:r w:rsidR="002A279B" w:rsidRPr="00A55749">
        <w:rPr>
          <w:rFonts w:cstheme="minorHAnsi"/>
          <w:sz w:val="20"/>
          <w:szCs w:val="20"/>
          <w:lang w:val="en-US"/>
        </w:rPr>
        <w:t>(</w:t>
      </w:r>
      <w:hyperlink r:id="rId2" w:history="1">
        <w:r w:rsidR="002A279B" w:rsidRPr="00A55749">
          <w:rPr>
            <w:rStyle w:val="Hyperlink"/>
            <w:rFonts w:eastAsia="Times New Roman" w:cstheme="minorHAnsi"/>
            <w:sz w:val="20"/>
            <w:szCs w:val="20"/>
            <w:lang w:val="en-US" w:eastAsia="nl-NL"/>
          </w:rPr>
          <w:t>https://www.chronicle.co.zw/the-mystery-of-ambiguous-genitalia/</w:t>
        </w:r>
      </w:hyperlink>
      <w:r w:rsidR="002A279B" w:rsidRPr="00A55749">
        <w:rPr>
          <w:rFonts w:eastAsia="Times New Roman" w:cstheme="minorHAnsi"/>
          <w:color w:val="000000" w:themeColor="text1"/>
          <w:sz w:val="20"/>
          <w:szCs w:val="20"/>
          <w:lang w:val="en-US" w:eastAsia="nl-NL"/>
        </w:rPr>
        <w:t>)</w:t>
      </w:r>
      <w:r w:rsidR="00FD1807" w:rsidRPr="00A55749">
        <w:rPr>
          <w:rFonts w:eastAsia="Times New Roman" w:cstheme="minorHAnsi"/>
          <w:color w:val="000000" w:themeColor="text1"/>
          <w:sz w:val="20"/>
          <w:szCs w:val="20"/>
          <w:lang w:val="en-US" w:eastAsia="nl-NL"/>
        </w:rPr>
        <w:t>.</w:t>
      </w:r>
      <w:r w:rsidR="002A279B" w:rsidRPr="002A279B">
        <w:rPr>
          <w:rFonts w:ascii="Times New Roman" w:eastAsia="Times New Roman" w:hAnsi="Times New Roman" w:cs="Times New Roman"/>
          <w:color w:val="000000" w:themeColor="text1"/>
          <w:lang w:val="en-US" w:eastAsia="nl-NL"/>
        </w:rPr>
        <w:t xml:space="preserve"> </w:t>
      </w:r>
    </w:p>
  </w:footnote>
  <w:footnote w:id="3">
    <w:p w:rsidR="00CB6268" w:rsidRPr="00A55749" w:rsidRDefault="00CB6268" w:rsidP="00CB6268">
      <w:pPr>
        <w:rPr>
          <w:rFonts w:cstheme="minorHAnsi"/>
          <w:sz w:val="20"/>
          <w:szCs w:val="20"/>
          <w:lang w:val="en-US"/>
        </w:rPr>
      </w:pPr>
      <w:r w:rsidRPr="00A55749">
        <w:rPr>
          <w:rStyle w:val="Voetnootmarkering"/>
          <w:rFonts w:cstheme="minorHAnsi"/>
          <w:sz w:val="20"/>
          <w:szCs w:val="20"/>
        </w:rPr>
        <w:footnoteRef/>
      </w:r>
      <w:r w:rsidRPr="00A55749">
        <w:rPr>
          <w:rFonts w:cstheme="minorHAnsi"/>
          <w:sz w:val="20"/>
          <w:szCs w:val="20"/>
          <w:lang w:val="en-US"/>
        </w:rPr>
        <w:t xml:space="preserve"> Child with male, female genitals operated on</w:t>
      </w:r>
      <w:r w:rsidR="00534182" w:rsidRPr="00A55749">
        <w:rPr>
          <w:rFonts w:cstheme="minorHAnsi"/>
          <w:sz w:val="20"/>
          <w:szCs w:val="20"/>
          <w:lang w:val="en-US"/>
        </w:rPr>
        <w:t>.</w:t>
      </w:r>
      <w:r w:rsidRPr="00A55749">
        <w:rPr>
          <w:rFonts w:cstheme="minorHAnsi"/>
          <w:sz w:val="20"/>
          <w:szCs w:val="20"/>
          <w:lang w:val="en-US"/>
        </w:rPr>
        <w:t xml:space="preserve"> Bulawayo24 News</w:t>
      </w:r>
      <w:r w:rsidR="00534182" w:rsidRPr="00A55749">
        <w:rPr>
          <w:rFonts w:cstheme="minorHAnsi"/>
          <w:sz w:val="20"/>
          <w:szCs w:val="20"/>
          <w:lang w:val="en-US"/>
        </w:rPr>
        <w:t>.</w:t>
      </w:r>
      <w:r w:rsidR="008707CB" w:rsidRPr="00A55749">
        <w:rPr>
          <w:rFonts w:cstheme="minorHAnsi"/>
          <w:sz w:val="20"/>
          <w:szCs w:val="20"/>
          <w:lang w:val="en-US"/>
        </w:rPr>
        <w:t xml:space="preserve"> 22 March 2019</w:t>
      </w:r>
      <w:r w:rsidR="00534182" w:rsidRPr="00A55749">
        <w:rPr>
          <w:rFonts w:cstheme="minorHAnsi"/>
          <w:sz w:val="20"/>
          <w:szCs w:val="20"/>
          <w:lang w:val="en-US"/>
        </w:rPr>
        <w:t xml:space="preserve">. </w:t>
      </w:r>
      <w:r w:rsidRPr="00A55749">
        <w:rPr>
          <w:rFonts w:cstheme="minorHAnsi"/>
          <w:sz w:val="20"/>
          <w:szCs w:val="20"/>
          <w:lang w:val="en-US"/>
        </w:rPr>
        <w:t>(</w:t>
      </w:r>
      <w:hyperlink r:id="rId3" w:history="1">
        <w:r w:rsidRPr="00A55749">
          <w:rPr>
            <w:rStyle w:val="Hyperlink"/>
            <w:rFonts w:cstheme="minorHAnsi"/>
            <w:sz w:val="20"/>
            <w:szCs w:val="20"/>
            <w:lang w:val="en-US"/>
          </w:rPr>
          <w:t>https://bulawayo24.com/index-id-news-sc-national-byo-158761.html</w:t>
        </w:r>
      </w:hyperlink>
      <w:r w:rsidRPr="00A55749">
        <w:rPr>
          <w:rFonts w:cstheme="minorHAnsi"/>
          <w:sz w:val="20"/>
          <w:szCs w:val="20"/>
          <w:lang w:val="en-US"/>
        </w:rPr>
        <w:t>).</w:t>
      </w:r>
    </w:p>
  </w:footnote>
  <w:footnote w:id="4">
    <w:p w:rsidR="006F4E3F" w:rsidRPr="002A279B" w:rsidRDefault="006F4E3F" w:rsidP="0091548B">
      <w:pPr>
        <w:rPr>
          <w:rFonts w:ascii="Times New Roman" w:eastAsia="Times New Roman" w:hAnsi="Times New Roman" w:cs="Times New Roman"/>
          <w:lang w:val="en-US" w:eastAsia="nl-NL"/>
        </w:rPr>
      </w:pPr>
      <w:r w:rsidRPr="00A55749">
        <w:rPr>
          <w:rStyle w:val="Voetnootmarkering"/>
          <w:rFonts w:cstheme="minorHAnsi"/>
          <w:sz w:val="20"/>
          <w:szCs w:val="20"/>
        </w:rPr>
        <w:footnoteRef/>
      </w:r>
      <w:r w:rsidRPr="00A55749">
        <w:rPr>
          <w:rFonts w:cstheme="minorHAnsi"/>
          <w:sz w:val="20"/>
          <w:szCs w:val="20"/>
          <w:lang w:val="en-US"/>
        </w:rPr>
        <w:t xml:space="preserve"> </w:t>
      </w:r>
      <w:r w:rsidR="00FD1807" w:rsidRPr="00A55749">
        <w:rPr>
          <w:rFonts w:cstheme="minorHAnsi"/>
          <w:sz w:val="20"/>
          <w:szCs w:val="20"/>
          <w:lang w:val="en-US"/>
        </w:rPr>
        <w:t>The mystery of ambiguous genitalia</w:t>
      </w:r>
      <w:r w:rsidR="008025C1" w:rsidRPr="00A55749">
        <w:rPr>
          <w:rFonts w:cstheme="minorHAnsi"/>
          <w:sz w:val="20"/>
          <w:szCs w:val="20"/>
          <w:lang w:val="en-US"/>
        </w:rPr>
        <w:t>.</w:t>
      </w:r>
      <w:r w:rsidR="00FD1807" w:rsidRPr="00A55749">
        <w:rPr>
          <w:rFonts w:cstheme="minorHAnsi"/>
          <w:sz w:val="20"/>
          <w:szCs w:val="20"/>
          <w:lang w:val="en-US"/>
        </w:rPr>
        <w:t xml:space="preserve"> The Chronicle</w:t>
      </w:r>
      <w:r w:rsidR="008025C1" w:rsidRPr="00A55749">
        <w:rPr>
          <w:rFonts w:cstheme="minorHAnsi"/>
          <w:sz w:val="20"/>
          <w:szCs w:val="20"/>
          <w:lang w:val="en-US"/>
        </w:rPr>
        <w:t>.</w:t>
      </w:r>
      <w:r w:rsidR="00FD1807" w:rsidRPr="00A55749">
        <w:rPr>
          <w:rFonts w:cstheme="minorHAnsi"/>
          <w:sz w:val="20"/>
          <w:szCs w:val="20"/>
          <w:lang w:val="en-US"/>
        </w:rPr>
        <w:t xml:space="preserve"> 28 May 2019</w:t>
      </w:r>
      <w:r w:rsidR="008025C1" w:rsidRPr="00A55749">
        <w:rPr>
          <w:rFonts w:cstheme="minorHAnsi"/>
          <w:sz w:val="20"/>
          <w:szCs w:val="20"/>
          <w:lang w:val="en-US"/>
        </w:rPr>
        <w:t xml:space="preserve">. </w:t>
      </w:r>
      <w:r w:rsidR="00FD1807" w:rsidRPr="00A55749">
        <w:rPr>
          <w:rFonts w:cstheme="minorHAnsi"/>
          <w:sz w:val="20"/>
          <w:szCs w:val="20"/>
          <w:lang w:val="en-US"/>
        </w:rPr>
        <w:t>(</w:t>
      </w:r>
      <w:hyperlink r:id="rId4" w:history="1">
        <w:r w:rsidR="00FD1807" w:rsidRPr="00A55749">
          <w:rPr>
            <w:rStyle w:val="Hyperlink"/>
            <w:rFonts w:eastAsia="Times New Roman" w:cstheme="minorHAnsi"/>
            <w:sz w:val="20"/>
            <w:szCs w:val="20"/>
            <w:lang w:val="en-US" w:eastAsia="nl-NL"/>
          </w:rPr>
          <w:t>https://www.chronicle.co.zw/the-mystery-of-ambiguous-genitalia/</w:t>
        </w:r>
      </w:hyperlink>
      <w:r w:rsidR="00FD1807" w:rsidRPr="00A55749">
        <w:rPr>
          <w:rFonts w:eastAsia="Times New Roman" w:cstheme="minorHAnsi"/>
          <w:color w:val="000000" w:themeColor="text1"/>
          <w:sz w:val="20"/>
          <w:szCs w:val="20"/>
          <w:lang w:val="en-US" w:eastAsia="nl-NL"/>
        </w:rPr>
        <w:t>).</w:t>
      </w:r>
    </w:p>
  </w:footnote>
  <w:footnote w:id="5">
    <w:p w:rsidR="0091548B" w:rsidRPr="0091548B" w:rsidRDefault="0091548B" w:rsidP="0091548B">
      <w:pPr>
        <w:pStyle w:val="Normaalweb"/>
        <w:spacing w:before="0" w:beforeAutospacing="0" w:after="0" w:afterAutospacing="0"/>
        <w:rPr>
          <w:lang w:val="en-US"/>
        </w:rPr>
      </w:pPr>
      <w:r>
        <w:rPr>
          <w:rStyle w:val="Voetnootmarkering"/>
        </w:rPr>
        <w:footnoteRef/>
      </w:r>
      <w:r w:rsidRPr="0091548B">
        <w:rPr>
          <w:lang w:val="en-US"/>
        </w:rPr>
        <w:t xml:space="preserve"> </w:t>
      </w:r>
      <w:r w:rsidRPr="0091548B">
        <w:rPr>
          <w:rFonts w:ascii="Calibri" w:hAnsi="Calibri" w:cs="Calibri"/>
          <w:sz w:val="20"/>
          <w:szCs w:val="20"/>
          <w:lang w:val="en-US"/>
        </w:rPr>
        <w:t xml:space="preserve">Report of the Special Rapporteur on torture and other cruel, inhuman or degrading treatment or punishment, Juan E. </w:t>
      </w:r>
      <w:proofErr w:type="spellStart"/>
      <w:r w:rsidRPr="0091548B">
        <w:rPr>
          <w:rFonts w:ascii="Calibri" w:hAnsi="Calibri" w:cs="Calibri"/>
          <w:sz w:val="20"/>
          <w:szCs w:val="20"/>
          <w:lang w:val="en-US"/>
        </w:rPr>
        <w:t>Medez</w:t>
      </w:r>
      <w:proofErr w:type="spellEnd"/>
      <w:r w:rsidRPr="0091548B">
        <w:rPr>
          <w:rFonts w:ascii="Calibri" w:hAnsi="Calibri" w:cs="Calibri"/>
          <w:sz w:val="20"/>
          <w:szCs w:val="20"/>
          <w:lang w:val="en-US"/>
        </w:rPr>
        <w:t>, Human Rights Council, 1 February 2013 (A/HRC/22/53)</w:t>
      </w:r>
      <w:r w:rsidR="00534182">
        <w:rPr>
          <w:rFonts w:ascii="Calibri" w:hAnsi="Calibri" w:cs="Calibri"/>
          <w:sz w:val="20"/>
          <w:szCs w:val="20"/>
          <w:lang w:val="en-US"/>
        </w:rPr>
        <w:t>.</w:t>
      </w:r>
    </w:p>
  </w:footnote>
  <w:footnote w:id="6">
    <w:p w:rsidR="00FD3417" w:rsidRPr="00745A04" w:rsidRDefault="00FD3417" w:rsidP="00FD3417">
      <w:pPr>
        <w:pStyle w:val="Voetnoottekst"/>
        <w:rPr>
          <w:lang w:val="en-US"/>
        </w:rPr>
      </w:pPr>
      <w:r>
        <w:rPr>
          <w:rStyle w:val="Voetnootmarkering"/>
        </w:rPr>
        <w:footnoteRef/>
      </w:r>
      <w:r w:rsidRPr="00FD3417">
        <w:rPr>
          <w:lang w:val="en-US"/>
        </w:rPr>
        <w:t xml:space="preserve"> E.g.: “For physicians it is obvious and unequivocal that a person with CAH and an XX karyotype has a female gender identity</w:t>
      </w:r>
      <w:r w:rsidRPr="00534182">
        <w:rPr>
          <w:b/>
          <w:bCs/>
          <w:lang w:val="en-US"/>
        </w:rPr>
        <w:t xml:space="preserve">,” Binet A, Lardy H, </w:t>
      </w:r>
      <w:proofErr w:type="spellStart"/>
      <w:r w:rsidRPr="00534182">
        <w:rPr>
          <w:b/>
          <w:bCs/>
          <w:lang w:val="en-US"/>
        </w:rPr>
        <w:t>Geslin</w:t>
      </w:r>
      <w:proofErr w:type="spellEnd"/>
      <w:r w:rsidRPr="00534182">
        <w:rPr>
          <w:b/>
          <w:bCs/>
          <w:lang w:val="en-US"/>
        </w:rPr>
        <w:t xml:space="preserve"> D, Francois-</w:t>
      </w:r>
      <w:proofErr w:type="spellStart"/>
      <w:r w:rsidRPr="00534182">
        <w:rPr>
          <w:b/>
          <w:bCs/>
          <w:lang w:val="en-US"/>
        </w:rPr>
        <w:t>Fiquet</w:t>
      </w:r>
      <w:proofErr w:type="spellEnd"/>
      <w:r w:rsidRPr="00534182">
        <w:rPr>
          <w:b/>
          <w:bCs/>
          <w:lang w:val="en-US"/>
        </w:rPr>
        <w:t xml:space="preserve"> C, </w:t>
      </w:r>
      <w:proofErr w:type="spellStart"/>
      <w:r w:rsidRPr="00534182">
        <w:rPr>
          <w:b/>
          <w:bCs/>
          <w:lang w:val="en-US"/>
        </w:rPr>
        <w:t>Poli-Merol</w:t>
      </w:r>
      <w:proofErr w:type="spellEnd"/>
      <w:r w:rsidRPr="00534182">
        <w:rPr>
          <w:b/>
          <w:bCs/>
          <w:lang w:val="en-US"/>
        </w:rPr>
        <w:t xml:space="preserve"> ML.</w:t>
      </w:r>
      <w:r w:rsidRPr="00FD3417">
        <w:rPr>
          <w:lang w:val="en-US"/>
        </w:rPr>
        <w:t xml:space="preserve"> Should we question early feminizing </w:t>
      </w:r>
      <w:proofErr w:type="spellStart"/>
      <w:r w:rsidRPr="00FD3417">
        <w:rPr>
          <w:lang w:val="en-US"/>
        </w:rPr>
        <w:t>genitoplasty</w:t>
      </w:r>
      <w:proofErr w:type="spellEnd"/>
      <w:r w:rsidRPr="00FD3417">
        <w:rPr>
          <w:lang w:val="en-US"/>
        </w:rPr>
        <w:t xml:space="preserve"> for patients with congenital adrenal hyperplasia and XX karyotype? </w:t>
      </w:r>
      <w:r w:rsidRPr="00745A04">
        <w:rPr>
          <w:lang w:val="en-US"/>
        </w:rPr>
        <w:t>Journal of Pediatric Surgery. 2016;51(3):465-468.</w:t>
      </w:r>
    </w:p>
  </w:footnote>
  <w:footnote w:id="7">
    <w:p w:rsidR="00FD3417" w:rsidRPr="00FD3417" w:rsidRDefault="00FD3417" w:rsidP="00FD3417">
      <w:pPr>
        <w:pStyle w:val="Voetnoottekst"/>
        <w:rPr>
          <w:lang w:val="en-US"/>
        </w:rPr>
      </w:pPr>
      <w:r>
        <w:rPr>
          <w:rStyle w:val="Voetnootmarkering"/>
        </w:rPr>
        <w:footnoteRef/>
      </w:r>
      <w:r w:rsidRPr="00FD3417">
        <w:rPr>
          <w:lang w:val="en-US"/>
        </w:rPr>
        <w:t xml:space="preserve"> </w:t>
      </w:r>
      <w:r w:rsidRPr="00534182">
        <w:rPr>
          <w:b/>
          <w:bCs/>
          <w:lang w:val="en-US"/>
        </w:rPr>
        <w:t xml:space="preserve">Binet A, Lardy H, </w:t>
      </w:r>
      <w:proofErr w:type="spellStart"/>
      <w:r w:rsidRPr="00534182">
        <w:rPr>
          <w:b/>
          <w:bCs/>
          <w:lang w:val="en-US"/>
        </w:rPr>
        <w:t>Geslin</w:t>
      </w:r>
      <w:proofErr w:type="spellEnd"/>
      <w:r w:rsidRPr="00534182">
        <w:rPr>
          <w:b/>
          <w:bCs/>
          <w:lang w:val="en-US"/>
        </w:rPr>
        <w:t xml:space="preserve"> D, Francois-</w:t>
      </w:r>
      <w:proofErr w:type="spellStart"/>
      <w:r w:rsidRPr="00534182">
        <w:rPr>
          <w:b/>
          <w:bCs/>
          <w:lang w:val="en-US"/>
        </w:rPr>
        <w:t>Fiquet</w:t>
      </w:r>
      <w:proofErr w:type="spellEnd"/>
      <w:r w:rsidRPr="00534182">
        <w:rPr>
          <w:b/>
          <w:bCs/>
          <w:lang w:val="en-US"/>
        </w:rPr>
        <w:t xml:space="preserve"> C, </w:t>
      </w:r>
      <w:proofErr w:type="spellStart"/>
      <w:r w:rsidRPr="00534182">
        <w:rPr>
          <w:b/>
          <w:bCs/>
          <w:lang w:val="en-US"/>
        </w:rPr>
        <w:t>Poli-Merol</w:t>
      </w:r>
      <w:proofErr w:type="spellEnd"/>
      <w:r w:rsidRPr="00534182">
        <w:rPr>
          <w:b/>
          <w:bCs/>
          <w:lang w:val="en-US"/>
        </w:rPr>
        <w:t xml:space="preserve"> ML.</w:t>
      </w:r>
      <w:r w:rsidRPr="00FD3417">
        <w:rPr>
          <w:lang w:val="en-US"/>
        </w:rPr>
        <w:t xml:space="preserve"> Should we question early feminizing </w:t>
      </w:r>
      <w:proofErr w:type="spellStart"/>
      <w:r w:rsidR="00534182">
        <w:rPr>
          <w:lang w:val="en-US"/>
        </w:rPr>
        <w:t>g</w:t>
      </w:r>
      <w:r w:rsidRPr="00FD3417">
        <w:rPr>
          <w:lang w:val="en-US"/>
        </w:rPr>
        <w:t>enitoplasty</w:t>
      </w:r>
      <w:proofErr w:type="spellEnd"/>
      <w:r w:rsidRPr="00FD3417">
        <w:rPr>
          <w:lang w:val="en-US"/>
        </w:rPr>
        <w:t xml:space="preserve"> for patients with congenital adrenal hyperplasia and XX karyotype? Journal of pediatric surgery. 2016;51(3):465-468. </w:t>
      </w:r>
      <w:r w:rsidR="008025C1">
        <w:rPr>
          <w:lang w:val="en-US"/>
        </w:rPr>
        <w:t>(</w:t>
      </w:r>
      <w:r w:rsidRPr="00FD3417">
        <w:rPr>
          <w:lang w:val="en-US"/>
        </w:rPr>
        <w:t>https://doi.org/10.1016/j.jpedsurg.2015.10.004</w:t>
      </w:r>
      <w:r w:rsidR="008025C1">
        <w:rPr>
          <w:lang w:val="en-US"/>
        </w:rPr>
        <w:t>)</w:t>
      </w:r>
      <w:r w:rsidRPr="00FD3417">
        <w:rPr>
          <w:lang w:val="en-US"/>
        </w:rPr>
        <w:t>.</w:t>
      </w:r>
    </w:p>
    <w:p w:rsidR="00FD3417" w:rsidRPr="00FD3417" w:rsidRDefault="00FD3417" w:rsidP="00FD3417">
      <w:pPr>
        <w:pStyle w:val="Voetnoottekst"/>
        <w:rPr>
          <w:lang w:val="en-US"/>
        </w:rPr>
      </w:pPr>
      <w:r w:rsidRPr="00534182">
        <w:rPr>
          <w:b/>
          <w:bCs/>
          <w:lang w:val="en-US"/>
        </w:rPr>
        <w:t xml:space="preserve">de Vries A, </w:t>
      </w:r>
      <w:proofErr w:type="spellStart"/>
      <w:r w:rsidRPr="00534182">
        <w:rPr>
          <w:b/>
          <w:bCs/>
          <w:lang w:val="en-US"/>
        </w:rPr>
        <w:t>Doreleijers</w:t>
      </w:r>
      <w:proofErr w:type="spellEnd"/>
      <w:r w:rsidRPr="00534182">
        <w:rPr>
          <w:b/>
          <w:bCs/>
          <w:lang w:val="en-US"/>
        </w:rPr>
        <w:t xml:space="preserve"> T, Cohen-</w:t>
      </w:r>
      <w:proofErr w:type="spellStart"/>
      <w:r w:rsidRPr="00534182">
        <w:rPr>
          <w:b/>
          <w:bCs/>
          <w:lang w:val="en-US"/>
        </w:rPr>
        <w:t>Kettenis</w:t>
      </w:r>
      <w:proofErr w:type="spellEnd"/>
      <w:r w:rsidRPr="00534182">
        <w:rPr>
          <w:b/>
          <w:bCs/>
          <w:lang w:val="en-US"/>
        </w:rPr>
        <w:t xml:space="preserve"> P.</w:t>
      </w:r>
      <w:r w:rsidRPr="00FD3417">
        <w:rPr>
          <w:lang w:val="en-US"/>
        </w:rPr>
        <w:t xml:space="preserve"> Disorders of sex development and gender identity outcome in adolescence and adulthood: understanding gender identity development and its clinical implications. Pediatric Endocrinology Reviews. 2007;4(4):343-351.</w:t>
      </w:r>
    </w:p>
    <w:p w:rsidR="00FD3417" w:rsidRPr="00745A04" w:rsidRDefault="00FD3417" w:rsidP="00FD3417">
      <w:pPr>
        <w:pStyle w:val="Voetnoottekst"/>
      </w:pPr>
      <w:proofErr w:type="spellStart"/>
      <w:r w:rsidRPr="00534182">
        <w:rPr>
          <w:b/>
          <w:bCs/>
          <w:lang w:val="en-US"/>
        </w:rPr>
        <w:t>Falhammar</w:t>
      </w:r>
      <w:proofErr w:type="spellEnd"/>
      <w:r w:rsidRPr="00534182">
        <w:rPr>
          <w:b/>
          <w:bCs/>
          <w:lang w:val="en-US"/>
        </w:rPr>
        <w:t xml:space="preserve"> H, </w:t>
      </w:r>
      <w:proofErr w:type="spellStart"/>
      <w:r w:rsidRPr="00534182">
        <w:rPr>
          <w:b/>
          <w:bCs/>
          <w:lang w:val="en-US"/>
        </w:rPr>
        <w:t>Claahsen</w:t>
      </w:r>
      <w:proofErr w:type="spellEnd"/>
      <w:r w:rsidRPr="00534182">
        <w:rPr>
          <w:b/>
          <w:bCs/>
          <w:lang w:val="en-US"/>
        </w:rPr>
        <w:t xml:space="preserve">-van der </w:t>
      </w:r>
      <w:proofErr w:type="spellStart"/>
      <w:r w:rsidRPr="00534182">
        <w:rPr>
          <w:b/>
          <w:bCs/>
          <w:lang w:val="en-US"/>
        </w:rPr>
        <w:t>Grinten</w:t>
      </w:r>
      <w:proofErr w:type="spellEnd"/>
      <w:r w:rsidRPr="00534182">
        <w:rPr>
          <w:b/>
          <w:bCs/>
          <w:lang w:val="en-US"/>
        </w:rPr>
        <w:t xml:space="preserve"> HL, </w:t>
      </w:r>
      <w:proofErr w:type="spellStart"/>
      <w:r w:rsidRPr="00534182">
        <w:rPr>
          <w:b/>
          <w:bCs/>
          <w:lang w:val="en-US"/>
        </w:rPr>
        <w:t>Reisch</w:t>
      </w:r>
      <w:proofErr w:type="spellEnd"/>
      <w:r w:rsidRPr="00534182">
        <w:rPr>
          <w:b/>
          <w:bCs/>
          <w:lang w:val="en-US"/>
        </w:rPr>
        <w:t xml:space="preserve"> N, </w:t>
      </w:r>
      <w:proofErr w:type="spellStart"/>
      <w:r w:rsidRPr="00534182">
        <w:rPr>
          <w:b/>
          <w:bCs/>
          <w:lang w:val="en-US"/>
        </w:rPr>
        <w:t>Slowikowska-Hilczer</w:t>
      </w:r>
      <w:proofErr w:type="spellEnd"/>
      <w:r w:rsidRPr="00534182">
        <w:rPr>
          <w:b/>
          <w:bCs/>
          <w:lang w:val="en-US"/>
        </w:rPr>
        <w:t xml:space="preserve"> J, </w:t>
      </w:r>
      <w:proofErr w:type="spellStart"/>
      <w:r w:rsidRPr="00534182">
        <w:rPr>
          <w:b/>
          <w:bCs/>
          <w:lang w:val="en-US"/>
        </w:rPr>
        <w:t>Nordenstrom</w:t>
      </w:r>
      <w:proofErr w:type="spellEnd"/>
      <w:r w:rsidRPr="00534182">
        <w:rPr>
          <w:b/>
          <w:bCs/>
          <w:lang w:val="en-US"/>
        </w:rPr>
        <w:t xml:space="preserve"> A, </w:t>
      </w:r>
      <w:proofErr w:type="spellStart"/>
      <w:r w:rsidRPr="00534182">
        <w:rPr>
          <w:b/>
          <w:bCs/>
          <w:lang w:val="en-US"/>
        </w:rPr>
        <w:t>Roehle</w:t>
      </w:r>
      <w:proofErr w:type="spellEnd"/>
      <w:r w:rsidRPr="00534182">
        <w:rPr>
          <w:b/>
          <w:bCs/>
          <w:lang w:val="en-US"/>
        </w:rPr>
        <w:t xml:space="preserve"> R, et al.</w:t>
      </w:r>
      <w:r w:rsidRPr="00FD3417">
        <w:rPr>
          <w:lang w:val="en-US"/>
        </w:rPr>
        <w:t xml:space="preserve"> Health status in 1040 adults with disorders of sex</w:t>
      </w:r>
      <w:r w:rsidR="00534182">
        <w:rPr>
          <w:lang w:val="en-US"/>
        </w:rPr>
        <w:t xml:space="preserve"> </w:t>
      </w:r>
      <w:r w:rsidRPr="00FD3417">
        <w:rPr>
          <w:lang w:val="en-US"/>
        </w:rPr>
        <w:t xml:space="preserve">development (DSD): a European multicenter study. </w:t>
      </w:r>
      <w:proofErr w:type="spellStart"/>
      <w:r w:rsidRPr="00745A04">
        <w:t>Endocrine</w:t>
      </w:r>
      <w:proofErr w:type="spellEnd"/>
      <w:r w:rsidRPr="00745A04">
        <w:t xml:space="preserve"> </w:t>
      </w:r>
      <w:proofErr w:type="spellStart"/>
      <w:r w:rsidRPr="00745A04">
        <w:t>Connections</w:t>
      </w:r>
      <w:proofErr w:type="spellEnd"/>
      <w:r w:rsidRPr="00745A04">
        <w:t xml:space="preserve">. 2018. </w:t>
      </w:r>
      <w:r w:rsidR="008025C1" w:rsidRPr="00745A04">
        <w:t>(</w:t>
      </w:r>
      <w:r w:rsidRPr="00745A04">
        <w:t>https://doi.org/10.1530/ec-18-0031</w:t>
      </w:r>
      <w:r w:rsidR="008025C1" w:rsidRPr="00745A04">
        <w:t>).</w:t>
      </w:r>
    </w:p>
  </w:footnote>
  <w:footnote w:id="8">
    <w:p w:rsidR="00FD3417" w:rsidRPr="00745A04" w:rsidRDefault="00FD3417" w:rsidP="00FD3417">
      <w:pPr>
        <w:pStyle w:val="Voetnoottekst"/>
      </w:pPr>
      <w:r>
        <w:rPr>
          <w:rStyle w:val="Voetnootmarkering"/>
        </w:rPr>
        <w:footnoteRef/>
      </w:r>
      <w:r>
        <w:t xml:space="preserve"> </w:t>
      </w:r>
      <w:proofErr w:type="spellStart"/>
      <w:r w:rsidRPr="00534182">
        <w:rPr>
          <w:b/>
          <w:bCs/>
        </w:rPr>
        <w:t>Falhammar</w:t>
      </w:r>
      <w:proofErr w:type="spellEnd"/>
      <w:r w:rsidRPr="00534182">
        <w:rPr>
          <w:b/>
          <w:bCs/>
        </w:rPr>
        <w:t xml:space="preserve"> H, </w:t>
      </w:r>
      <w:proofErr w:type="spellStart"/>
      <w:r w:rsidRPr="00534182">
        <w:rPr>
          <w:b/>
          <w:bCs/>
        </w:rPr>
        <w:t>Claahsen</w:t>
      </w:r>
      <w:proofErr w:type="spellEnd"/>
      <w:r w:rsidRPr="00534182">
        <w:rPr>
          <w:b/>
          <w:bCs/>
        </w:rPr>
        <w:t xml:space="preserve">-van der Grinten HL, </w:t>
      </w:r>
      <w:proofErr w:type="spellStart"/>
      <w:r w:rsidRPr="00534182">
        <w:rPr>
          <w:b/>
          <w:bCs/>
        </w:rPr>
        <w:t>Reisch</w:t>
      </w:r>
      <w:proofErr w:type="spellEnd"/>
      <w:r w:rsidRPr="00534182">
        <w:rPr>
          <w:b/>
          <w:bCs/>
        </w:rPr>
        <w:t xml:space="preserve"> N, </w:t>
      </w:r>
      <w:proofErr w:type="spellStart"/>
      <w:r w:rsidRPr="00534182">
        <w:rPr>
          <w:b/>
          <w:bCs/>
        </w:rPr>
        <w:t>Slowikowska-Hilczer</w:t>
      </w:r>
      <w:proofErr w:type="spellEnd"/>
      <w:r w:rsidRPr="00534182">
        <w:rPr>
          <w:b/>
          <w:bCs/>
        </w:rPr>
        <w:t xml:space="preserve"> J, </w:t>
      </w:r>
      <w:proofErr w:type="spellStart"/>
      <w:r w:rsidRPr="00534182">
        <w:rPr>
          <w:b/>
          <w:bCs/>
        </w:rPr>
        <w:t>Nordenstrom</w:t>
      </w:r>
      <w:proofErr w:type="spellEnd"/>
      <w:r w:rsidRPr="00534182">
        <w:rPr>
          <w:b/>
          <w:bCs/>
        </w:rPr>
        <w:t xml:space="preserve"> A, </w:t>
      </w:r>
      <w:proofErr w:type="spellStart"/>
      <w:r w:rsidRPr="00534182">
        <w:rPr>
          <w:b/>
          <w:bCs/>
        </w:rPr>
        <w:t>Roehle</w:t>
      </w:r>
      <w:proofErr w:type="spellEnd"/>
      <w:r w:rsidRPr="00534182">
        <w:rPr>
          <w:b/>
          <w:bCs/>
        </w:rPr>
        <w:t xml:space="preserve"> R, et al. </w:t>
      </w:r>
      <w:r w:rsidRPr="00FD3417">
        <w:rPr>
          <w:lang w:val="en-US"/>
        </w:rPr>
        <w:t>Health status in 1040 adults with disorders of sex</w:t>
      </w:r>
      <w:r w:rsidR="00534182">
        <w:rPr>
          <w:lang w:val="en-US"/>
        </w:rPr>
        <w:t xml:space="preserve"> </w:t>
      </w:r>
      <w:r w:rsidRPr="00FD3417">
        <w:rPr>
          <w:lang w:val="en-US"/>
        </w:rPr>
        <w:t xml:space="preserve">development (DSD): a European multicenter study. </w:t>
      </w:r>
      <w:proofErr w:type="spellStart"/>
      <w:r w:rsidRPr="00745A04">
        <w:t>Endocrine</w:t>
      </w:r>
      <w:proofErr w:type="spellEnd"/>
      <w:r w:rsidRPr="00745A04">
        <w:t xml:space="preserve"> </w:t>
      </w:r>
      <w:proofErr w:type="spellStart"/>
      <w:r w:rsidRPr="00745A04">
        <w:t>Connections</w:t>
      </w:r>
      <w:proofErr w:type="spellEnd"/>
      <w:r w:rsidRPr="00745A04">
        <w:t xml:space="preserve">. 2018. </w:t>
      </w:r>
      <w:r w:rsidR="008025C1" w:rsidRPr="00745A04">
        <w:t>(</w:t>
      </w:r>
      <w:r w:rsidRPr="00745A04">
        <w:t>https://doi.org/10.1530/ec-18-0031</w:t>
      </w:r>
      <w:r w:rsidR="008025C1" w:rsidRPr="00745A04">
        <w:t>)</w:t>
      </w:r>
      <w:r w:rsidR="00534182" w:rsidRPr="00745A04">
        <w:t>.</w:t>
      </w:r>
    </w:p>
  </w:footnote>
  <w:footnote w:id="9">
    <w:p w:rsidR="00534182" w:rsidRPr="00BF4FEC" w:rsidRDefault="00534182" w:rsidP="00534182">
      <w:pPr>
        <w:pStyle w:val="Voetnoottekst"/>
      </w:pPr>
      <w:r>
        <w:rPr>
          <w:rStyle w:val="Voetnootmarkering"/>
        </w:rPr>
        <w:footnoteRef/>
      </w:r>
      <w:r>
        <w:t xml:space="preserve"> </w:t>
      </w:r>
      <w:proofErr w:type="spellStart"/>
      <w:r w:rsidRPr="00BF4FEC">
        <w:rPr>
          <w:b/>
          <w:bCs/>
        </w:rPr>
        <w:t>Falhammar</w:t>
      </w:r>
      <w:proofErr w:type="spellEnd"/>
      <w:r w:rsidRPr="00BF4FEC">
        <w:rPr>
          <w:b/>
          <w:bCs/>
        </w:rPr>
        <w:t xml:space="preserve"> H, </w:t>
      </w:r>
      <w:proofErr w:type="spellStart"/>
      <w:r w:rsidRPr="00BF4FEC">
        <w:rPr>
          <w:b/>
          <w:bCs/>
        </w:rPr>
        <w:t>Claahsen</w:t>
      </w:r>
      <w:proofErr w:type="spellEnd"/>
      <w:r w:rsidRPr="00BF4FEC">
        <w:rPr>
          <w:b/>
          <w:bCs/>
        </w:rPr>
        <w:t xml:space="preserve">-van der Grinten HL, </w:t>
      </w:r>
      <w:proofErr w:type="spellStart"/>
      <w:r w:rsidRPr="00BF4FEC">
        <w:rPr>
          <w:b/>
          <w:bCs/>
        </w:rPr>
        <w:t>Reisch</w:t>
      </w:r>
      <w:proofErr w:type="spellEnd"/>
      <w:r w:rsidRPr="00BF4FEC">
        <w:rPr>
          <w:b/>
          <w:bCs/>
        </w:rPr>
        <w:t xml:space="preserve"> N, </w:t>
      </w:r>
      <w:proofErr w:type="spellStart"/>
      <w:r w:rsidRPr="00BF4FEC">
        <w:rPr>
          <w:b/>
          <w:bCs/>
        </w:rPr>
        <w:t>Slowikowska-Hilczer</w:t>
      </w:r>
      <w:proofErr w:type="spellEnd"/>
      <w:r w:rsidRPr="00BF4FEC">
        <w:rPr>
          <w:b/>
          <w:bCs/>
        </w:rPr>
        <w:t xml:space="preserve"> J, </w:t>
      </w:r>
      <w:proofErr w:type="spellStart"/>
      <w:r w:rsidRPr="00BF4FEC">
        <w:rPr>
          <w:b/>
          <w:bCs/>
        </w:rPr>
        <w:t>Nordenstrom</w:t>
      </w:r>
      <w:proofErr w:type="spellEnd"/>
      <w:r w:rsidRPr="00BF4FEC">
        <w:rPr>
          <w:b/>
          <w:bCs/>
        </w:rPr>
        <w:t xml:space="preserve"> A, </w:t>
      </w:r>
      <w:proofErr w:type="spellStart"/>
      <w:r w:rsidRPr="00BF4FEC">
        <w:rPr>
          <w:b/>
          <w:bCs/>
        </w:rPr>
        <w:t>Roehle</w:t>
      </w:r>
      <w:proofErr w:type="spellEnd"/>
      <w:r w:rsidRPr="00BF4FEC">
        <w:rPr>
          <w:b/>
          <w:bCs/>
        </w:rPr>
        <w:t xml:space="preserve"> R, et al</w:t>
      </w:r>
      <w:r w:rsidRPr="00BF4FEC">
        <w:t xml:space="preserve">. </w:t>
      </w:r>
      <w:r w:rsidRPr="00BF4FEC">
        <w:rPr>
          <w:lang w:val="en-US"/>
        </w:rPr>
        <w:t xml:space="preserve">Health status in 1040 adults with disorders of sex development (DSD): a European multicenter study. </w:t>
      </w:r>
      <w:proofErr w:type="spellStart"/>
      <w:r w:rsidRPr="00BF4FEC">
        <w:t>Endocrine</w:t>
      </w:r>
      <w:proofErr w:type="spellEnd"/>
      <w:r w:rsidRPr="00BF4FEC">
        <w:t xml:space="preserve"> </w:t>
      </w:r>
      <w:proofErr w:type="spellStart"/>
      <w:r w:rsidRPr="00BF4FEC">
        <w:t>Connections</w:t>
      </w:r>
      <w:proofErr w:type="spellEnd"/>
      <w:r w:rsidRPr="00BF4FEC">
        <w:t xml:space="preserve">. 2018. </w:t>
      </w:r>
      <w:r>
        <w:t>(</w:t>
      </w:r>
      <w:r w:rsidRPr="00BF4FEC">
        <w:t>https://doi.org/10.1530/ec-18-0031</w:t>
      </w:r>
      <w:r>
        <w:t>).</w:t>
      </w:r>
    </w:p>
    <w:p w:rsidR="00534182" w:rsidRDefault="00534182" w:rsidP="00534182">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0FA"/>
    <w:multiLevelType w:val="hybridMultilevel"/>
    <w:tmpl w:val="C79895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6161A09"/>
    <w:multiLevelType w:val="multilevel"/>
    <w:tmpl w:val="05700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0A7DD4"/>
    <w:multiLevelType w:val="multilevel"/>
    <w:tmpl w:val="08F8735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A025AA"/>
    <w:multiLevelType w:val="hybridMultilevel"/>
    <w:tmpl w:val="242AC966"/>
    <w:lvl w:ilvl="0" w:tplc="2578C1AA">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30E4951"/>
    <w:multiLevelType w:val="hybridMultilevel"/>
    <w:tmpl w:val="15466452"/>
    <w:lvl w:ilvl="0" w:tplc="0C209E8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9B10993"/>
    <w:multiLevelType w:val="hybridMultilevel"/>
    <w:tmpl w:val="A1327876"/>
    <w:lvl w:ilvl="0" w:tplc="AB76621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F195F00"/>
    <w:multiLevelType w:val="hybridMultilevel"/>
    <w:tmpl w:val="9B46353E"/>
    <w:lvl w:ilvl="0" w:tplc="E68C3A3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11C0970"/>
    <w:multiLevelType w:val="multilevel"/>
    <w:tmpl w:val="8668C2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ED6925"/>
    <w:multiLevelType w:val="hybridMultilevel"/>
    <w:tmpl w:val="4538C6C2"/>
    <w:lvl w:ilvl="0" w:tplc="C6EA910E">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8"/>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79"/>
    <w:rsid w:val="0002560C"/>
    <w:rsid w:val="00040236"/>
    <w:rsid w:val="00054D60"/>
    <w:rsid w:val="000B307E"/>
    <w:rsid w:val="000C02BA"/>
    <w:rsid w:val="000C286B"/>
    <w:rsid w:val="000D51C0"/>
    <w:rsid w:val="000E4532"/>
    <w:rsid w:val="00113CF7"/>
    <w:rsid w:val="00116F36"/>
    <w:rsid w:val="00161E93"/>
    <w:rsid w:val="001730BC"/>
    <w:rsid w:val="001C4EFD"/>
    <w:rsid w:val="001D691B"/>
    <w:rsid w:val="001D6C9F"/>
    <w:rsid w:val="002008BF"/>
    <w:rsid w:val="00200B7C"/>
    <w:rsid w:val="0022451F"/>
    <w:rsid w:val="00225539"/>
    <w:rsid w:val="00231A4D"/>
    <w:rsid w:val="00245F11"/>
    <w:rsid w:val="00290DB9"/>
    <w:rsid w:val="002A279B"/>
    <w:rsid w:val="002F4199"/>
    <w:rsid w:val="003105BD"/>
    <w:rsid w:val="003169DB"/>
    <w:rsid w:val="00324DAC"/>
    <w:rsid w:val="00353371"/>
    <w:rsid w:val="003D06F1"/>
    <w:rsid w:val="00412F65"/>
    <w:rsid w:val="00435781"/>
    <w:rsid w:val="0044662E"/>
    <w:rsid w:val="004665BD"/>
    <w:rsid w:val="004719B3"/>
    <w:rsid w:val="004B0A35"/>
    <w:rsid w:val="004D2DF8"/>
    <w:rsid w:val="004D4095"/>
    <w:rsid w:val="004F3F5D"/>
    <w:rsid w:val="00501E79"/>
    <w:rsid w:val="0052009D"/>
    <w:rsid w:val="00534182"/>
    <w:rsid w:val="00537450"/>
    <w:rsid w:val="0054117A"/>
    <w:rsid w:val="00556C2B"/>
    <w:rsid w:val="00567E00"/>
    <w:rsid w:val="00570D60"/>
    <w:rsid w:val="005776E5"/>
    <w:rsid w:val="00585BED"/>
    <w:rsid w:val="00592F89"/>
    <w:rsid w:val="005A3A0C"/>
    <w:rsid w:val="005B3BAA"/>
    <w:rsid w:val="005F17CB"/>
    <w:rsid w:val="00600CCC"/>
    <w:rsid w:val="006014B6"/>
    <w:rsid w:val="00606929"/>
    <w:rsid w:val="00626ABD"/>
    <w:rsid w:val="00637114"/>
    <w:rsid w:val="006527B6"/>
    <w:rsid w:val="00677527"/>
    <w:rsid w:val="006A3827"/>
    <w:rsid w:val="006C189A"/>
    <w:rsid w:val="006C3353"/>
    <w:rsid w:val="006F4E3F"/>
    <w:rsid w:val="00702F2C"/>
    <w:rsid w:val="007043B5"/>
    <w:rsid w:val="00707F8F"/>
    <w:rsid w:val="007147F3"/>
    <w:rsid w:val="00727F41"/>
    <w:rsid w:val="007313F5"/>
    <w:rsid w:val="00737ED7"/>
    <w:rsid w:val="00745A04"/>
    <w:rsid w:val="007975A0"/>
    <w:rsid w:val="007E17A6"/>
    <w:rsid w:val="007F781E"/>
    <w:rsid w:val="008025C1"/>
    <w:rsid w:val="00814BCF"/>
    <w:rsid w:val="008464CE"/>
    <w:rsid w:val="008707CB"/>
    <w:rsid w:val="009075F2"/>
    <w:rsid w:val="0091548B"/>
    <w:rsid w:val="009527AF"/>
    <w:rsid w:val="009F0DB9"/>
    <w:rsid w:val="00A155A7"/>
    <w:rsid w:val="00A259C9"/>
    <w:rsid w:val="00A41642"/>
    <w:rsid w:val="00A55749"/>
    <w:rsid w:val="00A63479"/>
    <w:rsid w:val="00A77072"/>
    <w:rsid w:val="00A93865"/>
    <w:rsid w:val="00AF3DBE"/>
    <w:rsid w:val="00B162CC"/>
    <w:rsid w:val="00B378DF"/>
    <w:rsid w:val="00B442EA"/>
    <w:rsid w:val="00B47061"/>
    <w:rsid w:val="00B54F7E"/>
    <w:rsid w:val="00B659CF"/>
    <w:rsid w:val="00BB3253"/>
    <w:rsid w:val="00BF4FEC"/>
    <w:rsid w:val="00BF55A9"/>
    <w:rsid w:val="00BF57F3"/>
    <w:rsid w:val="00C07696"/>
    <w:rsid w:val="00C33BC3"/>
    <w:rsid w:val="00C777A2"/>
    <w:rsid w:val="00CA5798"/>
    <w:rsid w:val="00CB51AC"/>
    <w:rsid w:val="00CB6268"/>
    <w:rsid w:val="00CD37C1"/>
    <w:rsid w:val="00CF384A"/>
    <w:rsid w:val="00D02208"/>
    <w:rsid w:val="00D118F3"/>
    <w:rsid w:val="00D16A66"/>
    <w:rsid w:val="00D20B47"/>
    <w:rsid w:val="00D30F46"/>
    <w:rsid w:val="00D60C27"/>
    <w:rsid w:val="00D60DBC"/>
    <w:rsid w:val="00DA0D44"/>
    <w:rsid w:val="00DD284A"/>
    <w:rsid w:val="00DF6959"/>
    <w:rsid w:val="00E00932"/>
    <w:rsid w:val="00E12F98"/>
    <w:rsid w:val="00E15CA8"/>
    <w:rsid w:val="00E80CFF"/>
    <w:rsid w:val="00ED4398"/>
    <w:rsid w:val="00ED744C"/>
    <w:rsid w:val="00F6215B"/>
    <w:rsid w:val="00F666C9"/>
    <w:rsid w:val="00F76356"/>
    <w:rsid w:val="00F81C74"/>
    <w:rsid w:val="00FC3F02"/>
    <w:rsid w:val="00FD1807"/>
    <w:rsid w:val="00FD3417"/>
    <w:rsid w:val="00FE6A4C"/>
    <w:rsid w:val="00FF5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B9100"/>
  <w15:chartTrackingRefBased/>
  <w15:docId w15:val="{EAC3D06C-DC37-0647-89B8-067070BB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1E79"/>
  </w:style>
  <w:style w:type="paragraph" w:styleId="Kop1">
    <w:name w:val="heading 1"/>
    <w:basedOn w:val="Standaard"/>
    <w:next w:val="Standaard"/>
    <w:link w:val="Kop1Char"/>
    <w:uiPriority w:val="9"/>
    <w:qFormat/>
    <w:rsid w:val="002A27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12F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1E93"/>
    <w:pPr>
      <w:ind w:left="720"/>
      <w:contextualSpacing/>
    </w:pPr>
  </w:style>
  <w:style w:type="paragraph" w:styleId="Voetnoottekst">
    <w:name w:val="footnote text"/>
    <w:basedOn w:val="Standaard"/>
    <w:link w:val="VoetnoottekstChar"/>
    <w:uiPriority w:val="99"/>
    <w:semiHidden/>
    <w:unhideWhenUsed/>
    <w:rsid w:val="00702F2C"/>
    <w:rPr>
      <w:sz w:val="20"/>
      <w:szCs w:val="20"/>
    </w:rPr>
  </w:style>
  <w:style w:type="character" w:customStyle="1" w:styleId="VoetnoottekstChar">
    <w:name w:val="Voetnoottekst Char"/>
    <w:basedOn w:val="Standaardalinea-lettertype"/>
    <w:link w:val="Voetnoottekst"/>
    <w:uiPriority w:val="99"/>
    <w:semiHidden/>
    <w:rsid w:val="00702F2C"/>
    <w:rPr>
      <w:sz w:val="20"/>
      <w:szCs w:val="20"/>
    </w:rPr>
  </w:style>
  <w:style w:type="character" w:styleId="Voetnootmarkering">
    <w:name w:val="footnote reference"/>
    <w:basedOn w:val="Standaardalinea-lettertype"/>
    <w:uiPriority w:val="99"/>
    <w:semiHidden/>
    <w:unhideWhenUsed/>
    <w:rsid w:val="00702F2C"/>
    <w:rPr>
      <w:vertAlign w:val="superscript"/>
    </w:rPr>
  </w:style>
  <w:style w:type="character" w:styleId="Hyperlink">
    <w:name w:val="Hyperlink"/>
    <w:basedOn w:val="Standaardalinea-lettertype"/>
    <w:uiPriority w:val="99"/>
    <w:unhideWhenUsed/>
    <w:rsid w:val="00702F2C"/>
    <w:rPr>
      <w:color w:val="0000FF"/>
      <w:u w:val="single"/>
    </w:rPr>
  </w:style>
  <w:style w:type="paragraph" w:styleId="Normaalweb">
    <w:name w:val="Normal (Web)"/>
    <w:basedOn w:val="Standaard"/>
    <w:uiPriority w:val="99"/>
    <w:unhideWhenUsed/>
    <w:rsid w:val="003169D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E12F98"/>
    <w:rPr>
      <w:rFonts w:asciiTheme="majorHAnsi" w:eastAsiaTheme="majorEastAsia" w:hAnsiTheme="majorHAnsi" w:cstheme="majorBidi"/>
      <w:color w:val="2F5496" w:themeColor="accent1" w:themeShade="BF"/>
      <w:sz w:val="26"/>
      <w:szCs w:val="26"/>
    </w:rPr>
  </w:style>
  <w:style w:type="character" w:customStyle="1" w:styleId="Kop1Char">
    <w:name w:val="Kop 1 Char"/>
    <w:basedOn w:val="Standaardalinea-lettertype"/>
    <w:link w:val="Kop1"/>
    <w:uiPriority w:val="9"/>
    <w:rsid w:val="002A279B"/>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2A279B"/>
    <w:rPr>
      <w:color w:val="605E5C"/>
      <w:shd w:val="clear" w:color="auto" w:fill="E1DFDD"/>
    </w:rPr>
  </w:style>
  <w:style w:type="character" w:styleId="GevolgdeHyperlink">
    <w:name w:val="FollowedHyperlink"/>
    <w:basedOn w:val="Standaardalinea-lettertype"/>
    <w:uiPriority w:val="99"/>
    <w:semiHidden/>
    <w:unhideWhenUsed/>
    <w:rsid w:val="00CB6268"/>
    <w:rPr>
      <w:color w:val="954F72" w:themeColor="followedHyperlink"/>
      <w:u w:val="single"/>
    </w:rPr>
  </w:style>
  <w:style w:type="paragraph" w:styleId="Ballontekst">
    <w:name w:val="Balloon Text"/>
    <w:basedOn w:val="Standaard"/>
    <w:link w:val="BallontekstChar"/>
    <w:uiPriority w:val="99"/>
    <w:semiHidden/>
    <w:unhideWhenUsed/>
    <w:rsid w:val="00200B7C"/>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00B7C"/>
    <w:rPr>
      <w:rFonts w:ascii="Times New Roman" w:hAnsi="Times New Roman" w:cs="Times New Roman"/>
      <w:sz w:val="18"/>
      <w:szCs w:val="18"/>
    </w:rPr>
  </w:style>
  <w:style w:type="paragraph" w:styleId="Voettekst">
    <w:name w:val="footer"/>
    <w:basedOn w:val="Standaard"/>
    <w:link w:val="VoettekstChar"/>
    <w:uiPriority w:val="99"/>
    <w:unhideWhenUsed/>
    <w:rsid w:val="00BB3253"/>
    <w:pPr>
      <w:tabs>
        <w:tab w:val="center" w:pos="4536"/>
        <w:tab w:val="right" w:pos="9072"/>
      </w:tabs>
    </w:pPr>
  </w:style>
  <w:style w:type="character" w:customStyle="1" w:styleId="VoettekstChar">
    <w:name w:val="Voettekst Char"/>
    <w:basedOn w:val="Standaardalinea-lettertype"/>
    <w:link w:val="Voettekst"/>
    <w:uiPriority w:val="99"/>
    <w:rsid w:val="00BB3253"/>
  </w:style>
  <w:style w:type="character" w:styleId="Paginanummer">
    <w:name w:val="page number"/>
    <w:basedOn w:val="Standaardalinea-lettertype"/>
    <w:uiPriority w:val="99"/>
    <w:semiHidden/>
    <w:unhideWhenUsed/>
    <w:rsid w:val="00BB3253"/>
  </w:style>
  <w:style w:type="paragraph" w:styleId="Koptekst">
    <w:name w:val="header"/>
    <w:basedOn w:val="Standaard"/>
    <w:link w:val="KoptekstChar"/>
    <w:uiPriority w:val="99"/>
    <w:unhideWhenUsed/>
    <w:rsid w:val="00BB3253"/>
    <w:pPr>
      <w:tabs>
        <w:tab w:val="center" w:pos="4536"/>
        <w:tab w:val="right" w:pos="9072"/>
      </w:tabs>
    </w:pPr>
  </w:style>
  <w:style w:type="character" w:customStyle="1" w:styleId="KoptekstChar">
    <w:name w:val="Koptekst Char"/>
    <w:basedOn w:val="Standaardalinea-lettertype"/>
    <w:link w:val="Koptekst"/>
    <w:uiPriority w:val="99"/>
    <w:rsid w:val="00BB3253"/>
  </w:style>
  <w:style w:type="paragraph" w:styleId="Kopvaninhoudsopgave">
    <w:name w:val="TOC Heading"/>
    <w:basedOn w:val="Kop1"/>
    <w:next w:val="Standaard"/>
    <w:uiPriority w:val="39"/>
    <w:unhideWhenUsed/>
    <w:qFormat/>
    <w:rsid w:val="00BB3253"/>
    <w:pPr>
      <w:spacing w:before="480" w:line="276" w:lineRule="auto"/>
      <w:outlineLvl w:val="9"/>
    </w:pPr>
    <w:rPr>
      <w:b/>
      <w:bCs/>
      <w:sz w:val="28"/>
      <w:szCs w:val="28"/>
      <w:lang w:eastAsia="nl-NL"/>
    </w:rPr>
  </w:style>
  <w:style w:type="paragraph" w:styleId="Inhopg2">
    <w:name w:val="toc 2"/>
    <w:basedOn w:val="Standaard"/>
    <w:next w:val="Standaard"/>
    <w:autoRedefine/>
    <w:uiPriority w:val="39"/>
    <w:unhideWhenUsed/>
    <w:rsid w:val="00BB3253"/>
    <w:pPr>
      <w:ind w:left="240"/>
    </w:pPr>
    <w:rPr>
      <w:rFonts w:cstheme="minorHAnsi"/>
      <w:smallCaps/>
      <w:sz w:val="20"/>
      <w:szCs w:val="20"/>
    </w:rPr>
  </w:style>
  <w:style w:type="paragraph" w:styleId="Inhopg1">
    <w:name w:val="toc 1"/>
    <w:basedOn w:val="Standaard"/>
    <w:next w:val="Standaard"/>
    <w:autoRedefine/>
    <w:uiPriority w:val="39"/>
    <w:semiHidden/>
    <w:unhideWhenUsed/>
    <w:rsid w:val="00BB3253"/>
    <w:pPr>
      <w:spacing w:before="120" w:after="120"/>
    </w:pPr>
    <w:rPr>
      <w:rFonts w:cstheme="minorHAnsi"/>
      <w:b/>
      <w:bCs/>
      <w:caps/>
      <w:sz w:val="20"/>
      <w:szCs w:val="20"/>
    </w:rPr>
  </w:style>
  <w:style w:type="paragraph" w:styleId="Inhopg3">
    <w:name w:val="toc 3"/>
    <w:basedOn w:val="Standaard"/>
    <w:next w:val="Standaard"/>
    <w:autoRedefine/>
    <w:uiPriority w:val="39"/>
    <w:semiHidden/>
    <w:unhideWhenUsed/>
    <w:rsid w:val="00BB3253"/>
    <w:pPr>
      <w:ind w:left="480"/>
    </w:pPr>
    <w:rPr>
      <w:rFonts w:cstheme="minorHAnsi"/>
      <w:i/>
      <w:iCs/>
      <w:sz w:val="20"/>
      <w:szCs w:val="20"/>
    </w:rPr>
  </w:style>
  <w:style w:type="paragraph" w:styleId="Inhopg4">
    <w:name w:val="toc 4"/>
    <w:basedOn w:val="Standaard"/>
    <w:next w:val="Standaard"/>
    <w:autoRedefine/>
    <w:uiPriority w:val="39"/>
    <w:semiHidden/>
    <w:unhideWhenUsed/>
    <w:rsid w:val="00BB3253"/>
    <w:pPr>
      <w:ind w:left="720"/>
    </w:pPr>
    <w:rPr>
      <w:rFonts w:cstheme="minorHAnsi"/>
      <w:sz w:val="18"/>
      <w:szCs w:val="18"/>
    </w:rPr>
  </w:style>
  <w:style w:type="paragraph" w:styleId="Inhopg5">
    <w:name w:val="toc 5"/>
    <w:basedOn w:val="Standaard"/>
    <w:next w:val="Standaard"/>
    <w:autoRedefine/>
    <w:uiPriority w:val="39"/>
    <w:semiHidden/>
    <w:unhideWhenUsed/>
    <w:rsid w:val="00BB3253"/>
    <w:pPr>
      <w:ind w:left="960"/>
    </w:pPr>
    <w:rPr>
      <w:rFonts w:cstheme="minorHAnsi"/>
      <w:sz w:val="18"/>
      <w:szCs w:val="18"/>
    </w:rPr>
  </w:style>
  <w:style w:type="paragraph" w:styleId="Inhopg6">
    <w:name w:val="toc 6"/>
    <w:basedOn w:val="Standaard"/>
    <w:next w:val="Standaard"/>
    <w:autoRedefine/>
    <w:uiPriority w:val="39"/>
    <w:semiHidden/>
    <w:unhideWhenUsed/>
    <w:rsid w:val="00BB3253"/>
    <w:pPr>
      <w:ind w:left="1200"/>
    </w:pPr>
    <w:rPr>
      <w:rFonts w:cstheme="minorHAnsi"/>
      <w:sz w:val="18"/>
      <w:szCs w:val="18"/>
    </w:rPr>
  </w:style>
  <w:style w:type="paragraph" w:styleId="Inhopg7">
    <w:name w:val="toc 7"/>
    <w:basedOn w:val="Standaard"/>
    <w:next w:val="Standaard"/>
    <w:autoRedefine/>
    <w:uiPriority w:val="39"/>
    <w:semiHidden/>
    <w:unhideWhenUsed/>
    <w:rsid w:val="00BB3253"/>
    <w:pPr>
      <w:ind w:left="1440"/>
    </w:pPr>
    <w:rPr>
      <w:rFonts w:cstheme="minorHAnsi"/>
      <w:sz w:val="18"/>
      <w:szCs w:val="18"/>
    </w:rPr>
  </w:style>
  <w:style w:type="paragraph" w:styleId="Inhopg8">
    <w:name w:val="toc 8"/>
    <w:basedOn w:val="Standaard"/>
    <w:next w:val="Standaard"/>
    <w:autoRedefine/>
    <w:uiPriority w:val="39"/>
    <w:semiHidden/>
    <w:unhideWhenUsed/>
    <w:rsid w:val="00BB3253"/>
    <w:pPr>
      <w:ind w:left="1680"/>
    </w:pPr>
    <w:rPr>
      <w:rFonts w:cstheme="minorHAnsi"/>
      <w:sz w:val="18"/>
      <w:szCs w:val="18"/>
    </w:rPr>
  </w:style>
  <w:style w:type="paragraph" w:styleId="Inhopg9">
    <w:name w:val="toc 9"/>
    <w:basedOn w:val="Standaard"/>
    <w:next w:val="Standaard"/>
    <w:autoRedefine/>
    <w:uiPriority w:val="39"/>
    <w:semiHidden/>
    <w:unhideWhenUsed/>
    <w:rsid w:val="00BB3253"/>
    <w:pPr>
      <w:ind w:left="1920"/>
    </w:pPr>
    <w:rPr>
      <w:rFonts w:cstheme="minorHAnsi"/>
      <w:sz w:val="18"/>
      <w:szCs w:val="18"/>
    </w:rPr>
  </w:style>
  <w:style w:type="character" w:styleId="Verwijzingopmerking">
    <w:name w:val="annotation reference"/>
    <w:basedOn w:val="Standaardalinea-lettertype"/>
    <w:uiPriority w:val="99"/>
    <w:semiHidden/>
    <w:unhideWhenUsed/>
    <w:rsid w:val="00E80CFF"/>
    <w:rPr>
      <w:sz w:val="16"/>
      <w:szCs w:val="16"/>
    </w:rPr>
  </w:style>
  <w:style w:type="paragraph" w:styleId="Tekstopmerking">
    <w:name w:val="annotation text"/>
    <w:basedOn w:val="Standaard"/>
    <w:link w:val="TekstopmerkingChar"/>
    <w:uiPriority w:val="99"/>
    <w:semiHidden/>
    <w:unhideWhenUsed/>
    <w:rsid w:val="00E80CFF"/>
    <w:rPr>
      <w:sz w:val="20"/>
      <w:szCs w:val="20"/>
    </w:rPr>
  </w:style>
  <w:style w:type="character" w:customStyle="1" w:styleId="TekstopmerkingChar">
    <w:name w:val="Tekst opmerking Char"/>
    <w:basedOn w:val="Standaardalinea-lettertype"/>
    <w:link w:val="Tekstopmerking"/>
    <w:uiPriority w:val="99"/>
    <w:semiHidden/>
    <w:rsid w:val="00E80CFF"/>
    <w:rPr>
      <w:sz w:val="20"/>
      <w:szCs w:val="20"/>
    </w:rPr>
  </w:style>
  <w:style w:type="paragraph" w:styleId="Onderwerpvanopmerking">
    <w:name w:val="annotation subject"/>
    <w:basedOn w:val="Tekstopmerking"/>
    <w:next w:val="Tekstopmerking"/>
    <w:link w:val="OnderwerpvanopmerkingChar"/>
    <w:uiPriority w:val="99"/>
    <w:semiHidden/>
    <w:unhideWhenUsed/>
    <w:rsid w:val="00E80CFF"/>
    <w:rPr>
      <w:b/>
      <w:bCs/>
    </w:rPr>
  </w:style>
  <w:style w:type="character" w:customStyle="1" w:styleId="OnderwerpvanopmerkingChar">
    <w:name w:val="Onderwerp van opmerking Char"/>
    <w:basedOn w:val="TekstopmerkingChar"/>
    <w:link w:val="Onderwerpvanopmerking"/>
    <w:uiPriority w:val="99"/>
    <w:semiHidden/>
    <w:rsid w:val="00E80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43682">
      <w:bodyDiv w:val="1"/>
      <w:marLeft w:val="0"/>
      <w:marRight w:val="0"/>
      <w:marTop w:val="0"/>
      <w:marBottom w:val="0"/>
      <w:divBdr>
        <w:top w:val="none" w:sz="0" w:space="0" w:color="auto"/>
        <w:left w:val="none" w:sz="0" w:space="0" w:color="auto"/>
        <w:bottom w:val="none" w:sz="0" w:space="0" w:color="auto"/>
        <w:right w:val="none" w:sz="0" w:space="0" w:color="auto"/>
      </w:divBdr>
    </w:div>
    <w:div w:id="224920019">
      <w:bodyDiv w:val="1"/>
      <w:marLeft w:val="0"/>
      <w:marRight w:val="0"/>
      <w:marTop w:val="0"/>
      <w:marBottom w:val="0"/>
      <w:divBdr>
        <w:top w:val="none" w:sz="0" w:space="0" w:color="auto"/>
        <w:left w:val="none" w:sz="0" w:space="0" w:color="auto"/>
        <w:bottom w:val="none" w:sz="0" w:space="0" w:color="auto"/>
        <w:right w:val="none" w:sz="0" w:space="0" w:color="auto"/>
      </w:divBdr>
    </w:div>
    <w:div w:id="289365568">
      <w:bodyDiv w:val="1"/>
      <w:marLeft w:val="0"/>
      <w:marRight w:val="0"/>
      <w:marTop w:val="0"/>
      <w:marBottom w:val="0"/>
      <w:divBdr>
        <w:top w:val="none" w:sz="0" w:space="0" w:color="auto"/>
        <w:left w:val="none" w:sz="0" w:space="0" w:color="auto"/>
        <w:bottom w:val="none" w:sz="0" w:space="0" w:color="auto"/>
        <w:right w:val="none" w:sz="0" w:space="0" w:color="auto"/>
      </w:divBdr>
    </w:div>
    <w:div w:id="330260441">
      <w:bodyDiv w:val="1"/>
      <w:marLeft w:val="0"/>
      <w:marRight w:val="0"/>
      <w:marTop w:val="0"/>
      <w:marBottom w:val="0"/>
      <w:divBdr>
        <w:top w:val="none" w:sz="0" w:space="0" w:color="auto"/>
        <w:left w:val="none" w:sz="0" w:space="0" w:color="auto"/>
        <w:bottom w:val="none" w:sz="0" w:space="0" w:color="auto"/>
        <w:right w:val="none" w:sz="0" w:space="0" w:color="auto"/>
      </w:divBdr>
      <w:divsChild>
        <w:div w:id="1272709441">
          <w:marLeft w:val="0"/>
          <w:marRight w:val="0"/>
          <w:marTop w:val="0"/>
          <w:marBottom w:val="0"/>
          <w:divBdr>
            <w:top w:val="none" w:sz="0" w:space="0" w:color="auto"/>
            <w:left w:val="none" w:sz="0" w:space="0" w:color="auto"/>
            <w:bottom w:val="none" w:sz="0" w:space="0" w:color="auto"/>
            <w:right w:val="none" w:sz="0" w:space="0" w:color="auto"/>
          </w:divBdr>
          <w:divsChild>
            <w:div w:id="264926985">
              <w:marLeft w:val="0"/>
              <w:marRight w:val="0"/>
              <w:marTop w:val="0"/>
              <w:marBottom w:val="0"/>
              <w:divBdr>
                <w:top w:val="none" w:sz="0" w:space="0" w:color="auto"/>
                <w:left w:val="none" w:sz="0" w:space="0" w:color="auto"/>
                <w:bottom w:val="none" w:sz="0" w:space="0" w:color="auto"/>
                <w:right w:val="none" w:sz="0" w:space="0" w:color="auto"/>
              </w:divBdr>
              <w:divsChild>
                <w:div w:id="1980650525">
                  <w:marLeft w:val="0"/>
                  <w:marRight w:val="0"/>
                  <w:marTop w:val="0"/>
                  <w:marBottom w:val="0"/>
                  <w:divBdr>
                    <w:top w:val="none" w:sz="0" w:space="0" w:color="auto"/>
                    <w:left w:val="none" w:sz="0" w:space="0" w:color="auto"/>
                    <w:bottom w:val="none" w:sz="0" w:space="0" w:color="auto"/>
                    <w:right w:val="none" w:sz="0" w:space="0" w:color="auto"/>
                  </w:divBdr>
                  <w:divsChild>
                    <w:div w:id="1282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30315">
      <w:bodyDiv w:val="1"/>
      <w:marLeft w:val="0"/>
      <w:marRight w:val="0"/>
      <w:marTop w:val="0"/>
      <w:marBottom w:val="0"/>
      <w:divBdr>
        <w:top w:val="none" w:sz="0" w:space="0" w:color="auto"/>
        <w:left w:val="none" w:sz="0" w:space="0" w:color="auto"/>
        <w:bottom w:val="none" w:sz="0" w:space="0" w:color="auto"/>
        <w:right w:val="none" w:sz="0" w:space="0" w:color="auto"/>
      </w:divBdr>
      <w:divsChild>
        <w:div w:id="842741974">
          <w:marLeft w:val="0"/>
          <w:marRight w:val="0"/>
          <w:marTop w:val="0"/>
          <w:marBottom w:val="0"/>
          <w:divBdr>
            <w:top w:val="none" w:sz="0" w:space="0" w:color="auto"/>
            <w:left w:val="none" w:sz="0" w:space="0" w:color="auto"/>
            <w:bottom w:val="none" w:sz="0" w:space="0" w:color="auto"/>
            <w:right w:val="none" w:sz="0" w:space="0" w:color="auto"/>
          </w:divBdr>
          <w:divsChild>
            <w:div w:id="814875923">
              <w:marLeft w:val="0"/>
              <w:marRight w:val="0"/>
              <w:marTop w:val="0"/>
              <w:marBottom w:val="0"/>
              <w:divBdr>
                <w:top w:val="none" w:sz="0" w:space="0" w:color="auto"/>
                <w:left w:val="none" w:sz="0" w:space="0" w:color="auto"/>
                <w:bottom w:val="none" w:sz="0" w:space="0" w:color="auto"/>
                <w:right w:val="none" w:sz="0" w:space="0" w:color="auto"/>
              </w:divBdr>
              <w:divsChild>
                <w:div w:id="1062677752">
                  <w:marLeft w:val="0"/>
                  <w:marRight w:val="0"/>
                  <w:marTop w:val="0"/>
                  <w:marBottom w:val="0"/>
                  <w:divBdr>
                    <w:top w:val="none" w:sz="0" w:space="0" w:color="auto"/>
                    <w:left w:val="none" w:sz="0" w:space="0" w:color="auto"/>
                    <w:bottom w:val="none" w:sz="0" w:space="0" w:color="auto"/>
                    <w:right w:val="none" w:sz="0" w:space="0" w:color="auto"/>
                  </w:divBdr>
                  <w:divsChild>
                    <w:div w:id="13293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469263">
      <w:bodyDiv w:val="1"/>
      <w:marLeft w:val="0"/>
      <w:marRight w:val="0"/>
      <w:marTop w:val="0"/>
      <w:marBottom w:val="0"/>
      <w:divBdr>
        <w:top w:val="none" w:sz="0" w:space="0" w:color="auto"/>
        <w:left w:val="none" w:sz="0" w:space="0" w:color="auto"/>
        <w:bottom w:val="none" w:sz="0" w:space="0" w:color="auto"/>
        <w:right w:val="none" w:sz="0" w:space="0" w:color="auto"/>
      </w:divBdr>
    </w:div>
    <w:div w:id="423887236">
      <w:bodyDiv w:val="1"/>
      <w:marLeft w:val="0"/>
      <w:marRight w:val="0"/>
      <w:marTop w:val="0"/>
      <w:marBottom w:val="0"/>
      <w:divBdr>
        <w:top w:val="none" w:sz="0" w:space="0" w:color="auto"/>
        <w:left w:val="none" w:sz="0" w:space="0" w:color="auto"/>
        <w:bottom w:val="none" w:sz="0" w:space="0" w:color="auto"/>
        <w:right w:val="none" w:sz="0" w:space="0" w:color="auto"/>
      </w:divBdr>
    </w:div>
    <w:div w:id="428938208">
      <w:bodyDiv w:val="1"/>
      <w:marLeft w:val="0"/>
      <w:marRight w:val="0"/>
      <w:marTop w:val="0"/>
      <w:marBottom w:val="0"/>
      <w:divBdr>
        <w:top w:val="none" w:sz="0" w:space="0" w:color="auto"/>
        <w:left w:val="none" w:sz="0" w:space="0" w:color="auto"/>
        <w:bottom w:val="none" w:sz="0" w:space="0" w:color="auto"/>
        <w:right w:val="none" w:sz="0" w:space="0" w:color="auto"/>
      </w:divBdr>
    </w:div>
    <w:div w:id="432290269">
      <w:bodyDiv w:val="1"/>
      <w:marLeft w:val="0"/>
      <w:marRight w:val="0"/>
      <w:marTop w:val="0"/>
      <w:marBottom w:val="0"/>
      <w:divBdr>
        <w:top w:val="none" w:sz="0" w:space="0" w:color="auto"/>
        <w:left w:val="none" w:sz="0" w:space="0" w:color="auto"/>
        <w:bottom w:val="none" w:sz="0" w:space="0" w:color="auto"/>
        <w:right w:val="none" w:sz="0" w:space="0" w:color="auto"/>
      </w:divBdr>
    </w:div>
    <w:div w:id="538277285">
      <w:bodyDiv w:val="1"/>
      <w:marLeft w:val="0"/>
      <w:marRight w:val="0"/>
      <w:marTop w:val="0"/>
      <w:marBottom w:val="0"/>
      <w:divBdr>
        <w:top w:val="none" w:sz="0" w:space="0" w:color="auto"/>
        <w:left w:val="none" w:sz="0" w:space="0" w:color="auto"/>
        <w:bottom w:val="none" w:sz="0" w:space="0" w:color="auto"/>
        <w:right w:val="none" w:sz="0" w:space="0" w:color="auto"/>
      </w:divBdr>
    </w:div>
    <w:div w:id="550271962">
      <w:bodyDiv w:val="1"/>
      <w:marLeft w:val="0"/>
      <w:marRight w:val="0"/>
      <w:marTop w:val="0"/>
      <w:marBottom w:val="0"/>
      <w:divBdr>
        <w:top w:val="none" w:sz="0" w:space="0" w:color="auto"/>
        <w:left w:val="none" w:sz="0" w:space="0" w:color="auto"/>
        <w:bottom w:val="none" w:sz="0" w:space="0" w:color="auto"/>
        <w:right w:val="none" w:sz="0" w:space="0" w:color="auto"/>
      </w:divBdr>
      <w:divsChild>
        <w:div w:id="1803114073">
          <w:marLeft w:val="0"/>
          <w:marRight w:val="0"/>
          <w:marTop w:val="0"/>
          <w:marBottom w:val="0"/>
          <w:divBdr>
            <w:top w:val="none" w:sz="0" w:space="0" w:color="auto"/>
            <w:left w:val="none" w:sz="0" w:space="0" w:color="auto"/>
            <w:bottom w:val="none" w:sz="0" w:space="0" w:color="auto"/>
            <w:right w:val="none" w:sz="0" w:space="0" w:color="auto"/>
          </w:divBdr>
        </w:div>
        <w:div w:id="946497398">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8218729">
          <w:marLeft w:val="0"/>
          <w:marRight w:val="0"/>
          <w:marTop w:val="0"/>
          <w:marBottom w:val="0"/>
          <w:divBdr>
            <w:top w:val="none" w:sz="0" w:space="0" w:color="auto"/>
            <w:left w:val="none" w:sz="0" w:space="0" w:color="auto"/>
            <w:bottom w:val="none" w:sz="0" w:space="0" w:color="auto"/>
            <w:right w:val="none" w:sz="0" w:space="0" w:color="auto"/>
          </w:divBdr>
        </w:div>
      </w:divsChild>
    </w:div>
    <w:div w:id="624393050">
      <w:bodyDiv w:val="1"/>
      <w:marLeft w:val="0"/>
      <w:marRight w:val="0"/>
      <w:marTop w:val="0"/>
      <w:marBottom w:val="0"/>
      <w:divBdr>
        <w:top w:val="none" w:sz="0" w:space="0" w:color="auto"/>
        <w:left w:val="none" w:sz="0" w:space="0" w:color="auto"/>
        <w:bottom w:val="none" w:sz="0" w:space="0" w:color="auto"/>
        <w:right w:val="none" w:sz="0" w:space="0" w:color="auto"/>
      </w:divBdr>
      <w:divsChild>
        <w:div w:id="382022000">
          <w:marLeft w:val="0"/>
          <w:marRight w:val="0"/>
          <w:marTop w:val="0"/>
          <w:marBottom w:val="0"/>
          <w:divBdr>
            <w:top w:val="none" w:sz="0" w:space="0" w:color="auto"/>
            <w:left w:val="none" w:sz="0" w:space="0" w:color="auto"/>
            <w:bottom w:val="none" w:sz="0" w:space="0" w:color="auto"/>
            <w:right w:val="none" w:sz="0" w:space="0" w:color="auto"/>
          </w:divBdr>
          <w:divsChild>
            <w:div w:id="953708419">
              <w:marLeft w:val="0"/>
              <w:marRight w:val="0"/>
              <w:marTop w:val="0"/>
              <w:marBottom w:val="0"/>
              <w:divBdr>
                <w:top w:val="none" w:sz="0" w:space="0" w:color="auto"/>
                <w:left w:val="none" w:sz="0" w:space="0" w:color="auto"/>
                <w:bottom w:val="none" w:sz="0" w:space="0" w:color="auto"/>
                <w:right w:val="none" w:sz="0" w:space="0" w:color="auto"/>
              </w:divBdr>
              <w:divsChild>
                <w:div w:id="443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548445">
      <w:bodyDiv w:val="1"/>
      <w:marLeft w:val="0"/>
      <w:marRight w:val="0"/>
      <w:marTop w:val="0"/>
      <w:marBottom w:val="0"/>
      <w:divBdr>
        <w:top w:val="none" w:sz="0" w:space="0" w:color="auto"/>
        <w:left w:val="none" w:sz="0" w:space="0" w:color="auto"/>
        <w:bottom w:val="none" w:sz="0" w:space="0" w:color="auto"/>
        <w:right w:val="none" w:sz="0" w:space="0" w:color="auto"/>
      </w:divBdr>
      <w:divsChild>
        <w:div w:id="1357542696">
          <w:marLeft w:val="0"/>
          <w:marRight w:val="0"/>
          <w:marTop w:val="0"/>
          <w:marBottom w:val="0"/>
          <w:divBdr>
            <w:top w:val="none" w:sz="0" w:space="0" w:color="auto"/>
            <w:left w:val="none" w:sz="0" w:space="0" w:color="auto"/>
            <w:bottom w:val="none" w:sz="0" w:space="0" w:color="auto"/>
            <w:right w:val="none" w:sz="0" w:space="0" w:color="auto"/>
          </w:divBdr>
          <w:divsChild>
            <w:div w:id="80495479">
              <w:marLeft w:val="0"/>
              <w:marRight w:val="0"/>
              <w:marTop w:val="0"/>
              <w:marBottom w:val="0"/>
              <w:divBdr>
                <w:top w:val="none" w:sz="0" w:space="0" w:color="auto"/>
                <w:left w:val="none" w:sz="0" w:space="0" w:color="auto"/>
                <w:bottom w:val="none" w:sz="0" w:space="0" w:color="auto"/>
                <w:right w:val="none" w:sz="0" w:space="0" w:color="auto"/>
              </w:divBdr>
              <w:divsChild>
                <w:div w:id="1070544643">
                  <w:marLeft w:val="0"/>
                  <w:marRight w:val="0"/>
                  <w:marTop w:val="0"/>
                  <w:marBottom w:val="0"/>
                  <w:divBdr>
                    <w:top w:val="none" w:sz="0" w:space="0" w:color="auto"/>
                    <w:left w:val="none" w:sz="0" w:space="0" w:color="auto"/>
                    <w:bottom w:val="none" w:sz="0" w:space="0" w:color="auto"/>
                    <w:right w:val="none" w:sz="0" w:space="0" w:color="auto"/>
                  </w:divBdr>
                  <w:divsChild>
                    <w:div w:id="6800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88002">
      <w:bodyDiv w:val="1"/>
      <w:marLeft w:val="0"/>
      <w:marRight w:val="0"/>
      <w:marTop w:val="0"/>
      <w:marBottom w:val="0"/>
      <w:divBdr>
        <w:top w:val="none" w:sz="0" w:space="0" w:color="auto"/>
        <w:left w:val="none" w:sz="0" w:space="0" w:color="auto"/>
        <w:bottom w:val="none" w:sz="0" w:space="0" w:color="auto"/>
        <w:right w:val="none" w:sz="0" w:space="0" w:color="auto"/>
      </w:divBdr>
      <w:divsChild>
        <w:div w:id="825971752">
          <w:marLeft w:val="0"/>
          <w:marRight w:val="0"/>
          <w:marTop w:val="0"/>
          <w:marBottom w:val="0"/>
          <w:divBdr>
            <w:top w:val="none" w:sz="0" w:space="0" w:color="auto"/>
            <w:left w:val="none" w:sz="0" w:space="0" w:color="auto"/>
            <w:bottom w:val="none" w:sz="0" w:space="0" w:color="auto"/>
            <w:right w:val="none" w:sz="0" w:space="0" w:color="auto"/>
          </w:divBdr>
          <w:divsChild>
            <w:div w:id="226109851">
              <w:marLeft w:val="0"/>
              <w:marRight w:val="0"/>
              <w:marTop w:val="0"/>
              <w:marBottom w:val="0"/>
              <w:divBdr>
                <w:top w:val="none" w:sz="0" w:space="0" w:color="auto"/>
                <w:left w:val="none" w:sz="0" w:space="0" w:color="auto"/>
                <w:bottom w:val="none" w:sz="0" w:space="0" w:color="auto"/>
                <w:right w:val="none" w:sz="0" w:space="0" w:color="auto"/>
              </w:divBdr>
              <w:divsChild>
                <w:div w:id="27143482">
                  <w:marLeft w:val="0"/>
                  <w:marRight w:val="0"/>
                  <w:marTop w:val="0"/>
                  <w:marBottom w:val="0"/>
                  <w:divBdr>
                    <w:top w:val="none" w:sz="0" w:space="0" w:color="auto"/>
                    <w:left w:val="none" w:sz="0" w:space="0" w:color="auto"/>
                    <w:bottom w:val="none" w:sz="0" w:space="0" w:color="auto"/>
                    <w:right w:val="none" w:sz="0" w:space="0" w:color="auto"/>
                  </w:divBdr>
                  <w:divsChild>
                    <w:div w:id="10722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962796">
      <w:bodyDiv w:val="1"/>
      <w:marLeft w:val="0"/>
      <w:marRight w:val="0"/>
      <w:marTop w:val="0"/>
      <w:marBottom w:val="0"/>
      <w:divBdr>
        <w:top w:val="none" w:sz="0" w:space="0" w:color="auto"/>
        <w:left w:val="none" w:sz="0" w:space="0" w:color="auto"/>
        <w:bottom w:val="none" w:sz="0" w:space="0" w:color="auto"/>
        <w:right w:val="none" w:sz="0" w:space="0" w:color="auto"/>
      </w:divBdr>
      <w:divsChild>
        <w:div w:id="1969430902">
          <w:marLeft w:val="0"/>
          <w:marRight w:val="0"/>
          <w:marTop w:val="0"/>
          <w:marBottom w:val="0"/>
          <w:divBdr>
            <w:top w:val="none" w:sz="0" w:space="0" w:color="auto"/>
            <w:left w:val="none" w:sz="0" w:space="0" w:color="auto"/>
            <w:bottom w:val="none" w:sz="0" w:space="0" w:color="auto"/>
            <w:right w:val="none" w:sz="0" w:space="0" w:color="auto"/>
          </w:divBdr>
          <w:divsChild>
            <w:div w:id="2141534912">
              <w:marLeft w:val="0"/>
              <w:marRight w:val="0"/>
              <w:marTop w:val="0"/>
              <w:marBottom w:val="0"/>
              <w:divBdr>
                <w:top w:val="none" w:sz="0" w:space="0" w:color="auto"/>
                <w:left w:val="none" w:sz="0" w:space="0" w:color="auto"/>
                <w:bottom w:val="none" w:sz="0" w:space="0" w:color="auto"/>
                <w:right w:val="none" w:sz="0" w:space="0" w:color="auto"/>
              </w:divBdr>
              <w:divsChild>
                <w:div w:id="111899416">
                  <w:marLeft w:val="0"/>
                  <w:marRight w:val="0"/>
                  <w:marTop w:val="0"/>
                  <w:marBottom w:val="0"/>
                  <w:divBdr>
                    <w:top w:val="none" w:sz="0" w:space="0" w:color="auto"/>
                    <w:left w:val="none" w:sz="0" w:space="0" w:color="auto"/>
                    <w:bottom w:val="none" w:sz="0" w:space="0" w:color="auto"/>
                    <w:right w:val="none" w:sz="0" w:space="0" w:color="auto"/>
                  </w:divBdr>
                  <w:divsChild>
                    <w:div w:id="198319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70159">
      <w:bodyDiv w:val="1"/>
      <w:marLeft w:val="0"/>
      <w:marRight w:val="0"/>
      <w:marTop w:val="0"/>
      <w:marBottom w:val="0"/>
      <w:divBdr>
        <w:top w:val="none" w:sz="0" w:space="0" w:color="auto"/>
        <w:left w:val="none" w:sz="0" w:space="0" w:color="auto"/>
        <w:bottom w:val="none" w:sz="0" w:space="0" w:color="auto"/>
        <w:right w:val="none" w:sz="0" w:space="0" w:color="auto"/>
      </w:divBdr>
    </w:div>
    <w:div w:id="800876713">
      <w:bodyDiv w:val="1"/>
      <w:marLeft w:val="0"/>
      <w:marRight w:val="0"/>
      <w:marTop w:val="0"/>
      <w:marBottom w:val="0"/>
      <w:divBdr>
        <w:top w:val="none" w:sz="0" w:space="0" w:color="auto"/>
        <w:left w:val="none" w:sz="0" w:space="0" w:color="auto"/>
        <w:bottom w:val="none" w:sz="0" w:space="0" w:color="auto"/>
        <w:right w:val="none" w:sz="0" w:space="0" w:color="auto"/>
      </w:divBdr>
    </w:div>
    <w:div w:id="826555786">
      <w:bodyDiv w:val="1"/>
      <w:marLeft w:val="0"/>
      <w:marRight w:val="0"/>
      <w:marTop w:val="0"/>
      <w:marBottom w:val="0"/>
      <w:divBdr>
        <w:top w:val="none" w:sz="0" w:space="0" w:color="auto"/>
        <w:left w:val="none" w:sz="0" w:space="0" w:color="auto"/>
        <w:bottom w:val="none" w:sz="0" w:space="0" w:color="auto"/>
        <w:right w:val="none" w:sz="0" w:space="0" w:color="auto"/>
      </w:divBdr>
      <w:divsChild>
        <w:div w:id="492644419">
          <w:marLeft w:val="0"/>
          <w:marRight w:val="0"/>
          <w:marTop w:val="0"/>
          <w:marBottom w:val="0"/>
          <w:divBdr>
            <w:top w:val="none" w:sz="0" w:space="0" w:color="auto"/>
            <w:left w:val="none" w:sz="0" w:space="0" w:color="auto"/>
            <w:bottom w:val="none" w:sz="0" w:space="0" w:color="auto"/>
            <w:right w:val="none" w:sz="0" w:space="0" w:color="auto"/>
          </w:divBdr>
          <w:divsChild>
            <w:div w:id="1286695921">
              <w:marLeft w:val="0"/>
              <w:marRight w:val="0"/>
              <w:marTop w:val="0"/>
              <w:marBottom w:val="0"/>
              <w:divBdr>
                <w:top w:val="none" w:sz="0" w:space="0" w:color="auto"/>
                <w:left w:val="none" w:sz="0" w:space="0" w:color="auto"/>
                <w:bottom w:val="none" w:sz="0" w:space="0" w:color="auto"/>
                <w:right w:val="none" w:sz="0" w:space="0" w:color="auto"/>
              </w:divBdr>
              <w:divsChild>
                <w:div w:id="2044942861">
                  <w:marLeft w:val="0"/>
                  <w:marRight w:val="0"/>
                  <w:marTop w:val="0"/>
                  <w:marBottom w:val="0"/>
                  <w:divBdr>
                    <w:top w:val="none" w:sz="0" w:space="0" w:color="auto"/>
                    <w:left w:val="none" w:sz="0" w:space="0" w:color="auto"/>
                    <w:bottom w:val="none" w:sz="0" w:space="0" w:color="auto"/>
                    <w:right w:val="none" w:sz="0" w:space="0" w:color="auto"/>
                  </w:divBdr>
                  <w:divsChild>
                    <w:div w:id="18594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827195">
      <w:bodyDiv w:val="1"/>
      <w:marLeft w:val="0"/>
      <w:marRight w:val="0"/>
      <w:marTop w:val="0"/>
      <w:marBottom w:val="0"/>
      <w:divBdr>
        <w:top w:val="none" w:sz="0" w:space="0" w:color="auto"/>
        <w:left w:val="none" w:sz="0" w:space="0" w:color="auto"/>
        <w:bottom w:val="none" w:sz="0" w:space="0" w:color="auto"/>
        <w:right w:val="none" w:sz="0" w:space="0" w:color="auto"/>
      </w:divBdr>
      <w:divsChild>
        <w:div w:id="179898283">
          <w:marLeft w:val="0"/>
          <w:marRight w:val="0"/>
          <w:marTop w:val="0"/>
          <w:marBottom w:val="0"/>
          <w:divBdr>
            <w:top w:val="none" w:sz="0" w:space="0" w:color="auto"/>
            <w:left w:val="none" w:sz="0" w:space="0" w:color="auto"/>
            <w:bottom w:val="none" w:sz="0" w:space="0" w:color="auto"/>
            <w:right w:val="none" w:sz="0" w:space="0" w:color="auto"/>
          </w:divBdr>
          <w:divsChild>
            <w:div w:id="250311598">
              <w:marLeft w:val="0"/>
              <w:marRight w:val="0"/>
              <w:marTop w:val="0"/>
              <w:marBottom w:val="0"/>
              <w:divBdr>
                <w:top w:val="none" w:sz="0" w:space="0" w:color="auto"/>
                <w:left w:val="none" w:sz="0" w:space="0" w:color="auto"/>
                <w:bottom w:val="none" w:sz="0" w:space="0" w:color="auto"/>
                <w:right w:val="none" w:sz="0" w:space="0" w:color="auto"/>
              </w:divBdr>
              <w:divsChild>
                <w:div w:id="1747528467">
                  <w:marLeft w:val="0"/>
                  <w:marRight w:val="0"/>
                  <w:marTop w:val="0"/>
                  <w:marBottom w:val="0"/>
                  <w:divBdr>
                    <w:top w:val="none" w:sz="0" w:space="0" w:color="auto"/>
                    <w:left w:val="none" w:sz="0" w:space="0" w:color="auto"/>
                    <w:bottom w:val="none" w:sz="0" w:space="0" w:color="auto"/>
                    <w:right w:val="none" w:sz="0" w:space="0" w:color="auto"/>
                  </w:divBdr>
                  <w:divsChild>
                    <w:div w:id="669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12436">
      <w:bodyDiv w:val="1"/>
      <w:marLeft w:val="0"/>
      <w:marRight w:val="0"/>
      <w:marTop w:val="0"/>
      <w:marBottom w:val="0"/>
      <w:divBdr>
        <w:top w:val="none" w:sz="0" w:space="0" w:color="auto"/>
        <w:left w:val="none" w:sz="0" w:space="0" w:color="auto"/>
        <w:bottom w:val="none" w:sz="0" w:space="0" w:color="auto"/>
        <w:right w:val="none" w:sz="0" w:space="0" w:color="auto"/>
      </w:divBdr>
      <w:divsChild>
        <w:div w:id="2047369287">
          <w:marLeft w:val="0"/>
          <w:marRight w:val="0"/>
          <w:marTop w:val="0"/>
          <w:marBottom w:val="0"/>
          <w:divBdr>
            <w:top w:val="none" w:sz="0" w:space="0" w:color="auto"/>
            <w:left w:val="none" w:sz="0" w:space="0" w:color="auto"/>
            <w:bottom w:val="none" w:sz="0" w:space="0" w:color="auto"/>
            <w:right w:val="none" w:sz="0" w:space="0" w:color="auto"/>
          </w:divBdr>
          <w:divsChild>
            <w:div w:id="822237377">
              <w:marLeft w:val="0"/>
              <w:marRight w:val="0"/>
              <w:marTop w:val="0"/>
              <w:marBottom w:val="0"/>
              <w:divBdr>
                <w:top w:val="none" w:sz="0" w:space="0" w:color="auto"/>
                <w:left w:val="none" w:sz="0" w:space="0" w:color="auto"/>
                <w:bottom w:val="none" w:sz="0" w:space="0" w:color="auto"/>
                <w:right w:val="none" w:sz="0" w:space="0" w:color="auto"/>
              </w:divBdr>
              <w:divsChild>
                <w:div w:id="254368892">
                  <w:marLeft w:val="0"/>
                  <w:marRight w:val="0"/>
                  <w:marTop w:val="0"/>
                  <w:marBottom w:val="0"/>
                  <w:divBdr>
                    <w:top w:val="none" w:sz="0" w:space="0" w:color="auto"/>
                    <w:left w:val="none" w:sz="0" w:space="0" w:color="auto"/>
                    <w:bottom w:val="none" w:sz="0" w:space="0" w:color="auto"/>
                    <w:right w:val="none" w:sz="0" w:space="0" w:color="auto"/>
                  </w:divBdr>
                  <w:divsChild>
                    <w:div w:id="6433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5038">
      <w:bodyDiv w:val="1"/>
      <w:marLeft w:val="0"/>
      <w:marRight w:val="0"/>
      <w:marTop w:val="0"/>
      <w:marBottom w:val="0"/>
      <w:divBdr>
        <w:top w:val="none" w:sz="0" w:space="0" w:color="auto"/>
        <w:left w:val="none" w:sz="0" w:space="0" w:color="auto"/>
        <w:bottom w:val="none" w:sz="0" w:space="0" w:color="auto"/>
        <w:right w:val="none" w:sz="0" w:space="0" w:color="auto"/>
      </w:divBdr>
      <w:divsChild>
        <w:div w:id="140584047">
          <w:marLeft w:val="0"/>
          <w:marRight w:val="0"/>
          <w:marTop w:val="0"/>
          <w:marBottom w:val="0"/>
          <w:divBdr>
            <w:top w:val="none" w:sz="0" w:space="0" w:color="auto"/>
            <w:left w:val="none" w:sz="0" w:space="0" w:color="auto"/>
            <w:bottom w:val="none" w:sz="0" w:space="0" w:color="auto"/>
            <w:right w:val="none" w:sz="0" w:space="0" w:color="auto"/>
          </w:divBdr>
        </w:div>
        <w:div w:id="1347318953">
          <w:marLeft w:val="0"/>
          <w:marRight w:val="0"/>
          <w:marTop w:val="0"/>
          <w:marBottom w:val="0"/>
          <w:divBdr>
            <w:top w:val="none" w:sz="0" w:space="0" w:color="auto"/>
            <w:left w:val="none" w:sz="0" w:space="0" w:color="auto"/>
            <w:bottom w:val="none" w:sz="0" w:space="0" w:color="auto"/>
            <w:right w:val="none" w:sz="0" w:space="0" w:color="auto"/>
          </w:divBdr>
        </w:div>
        <w:div w:id="887646618">
          <w:marLeft w:val="0"/>
          <w:marRight w:val="0"/>
          <w:marTop w:val="0"/>
          <w:marBottom w:val="0"/>
          <w:divBdr>
            <w:top w:val="none" w:sz="0" w:space="0" w:color="auto"/>
            <w:left w:val="none" w:sz="0" w:space="0" w:color="auto"/>
            <w:bottom w:val="none" w:sz="0" w:space="0" w:color="auto"/>
            <w:right w:val="none" w:sz="0" w:space="0" w:color="auto"/>
          </w:divBdr>
        </w:div>
        <w:div w:id="1673485003">
          <w:marLeft w:val="0"/>
          <w:marRight w:val="0"/>
          <w:marTop w:val="0"/>
          <w:marBottom w:val="0"/>
          <w:divBdr>
            <w:top w:val="none" w:sz="0" w:space="0" w:color="auto"/>
            <w:left w:val="none" w:sz="0" w:space="0" w:color="auto"/>
            <w:bottom w:val="none" w:sz="0" w:space="0" w:color="auto"/>
            <w:right w:val="none" w:sz="0" w:space="0" w:color="auto"/>
          </w:divBdr>
        </w:div>
      </w:divsChild>
    </w:div>
    <w:div w:id="913508466">
      <w:bodyDiv w:val="1"/>
      <w:marLeft w:val="0"/>
      <w:marRight w:val="0"/>
      <w:marTop w:val="0"/>
      <w:marBottom w:val="0"/>
      <w:divBdr>
        <w:top w:val="none" w:sz="0" w:space="0" w:color="auto"/>
        <w:left w:val="none" w:sz="0" w:space="0" w:color="auto"/>
        <w:bottom w:val="none" w:sz="0" w:space="0" w:color="auto"/>
        <w:right w:val="none" w:sz="0" w:space="0" w:color="auto"/>
      </w:divBdr>
    </w:div>
    <w:div w:id="1020545337">
      <w:bodyDiv w:val="1"/>
      <w:marLeft w:val="0"/>
      <w:marRight w:val="0"/>
      <w:marTop w:val="0"/>
      <w:marBottom w:val="0"/>
      <w:divBdr>
        <w:top w:val="none" w:sz="0" w:space="0" w:color="auto"/>
        <w:left w:val="none" w:sz="0" w:space="0" w:color="auto"/>
        <w:bottom w:val="none" w:sz="0" w:space="0" w:color="auto"/>
        <w:right w:val="none" w:sz="0" w:space="0" w:color="auto"/>
      </w:divBdr>
    </w:div>
    <w:div w:id="1198202384">
      <w:bodyDiv w:val="1"/>
      <w:marLeft w:val="0"/>
      <w:marRight w:val="0"/>
      <w:marTop w:val="0"/>
      <w:marBottom w:val="0"/>
      <w:divBdr>
        <w:top w:val="none" w:sz="0" w:space="0" w:color="auto"/>
        <w:left w:val="none" w:sz="0" w:space="0" w:color="auto"/>
        <w:bottom w:val="none" w:sz="0" w:space="0" w:color="auto"/>
        <w:right w:val="none" w:sz="0" w:space="0" w:color="auto"/>
      </w:divBdr>
    </w:div>
    <w:div w:id="1210415340">
      <w:bodyDiv w:val="1"/>
      <w:marLeft w:val="0"/>
      <w:marRight w:val="0"/>
      <w:marTop w:val="0"/>
      <w:marBottom w:val="0"/>
      <w:divBdr>
        <w:top w:val="none" w:sz="0" w:space="0" w:color="auto"/>
        <w:left w:val="none" w:sz="0" w:space="0" w:color="auto"/>
        <w:bottom w:val="none" w:sz="0" w:space="0" w:color="auto"/>
        <w:right w:val="none" w:sz="0" w:space="0" w:color="auto"/>
      </w:divBdr>
    </w:div>
    <w:div w:id="1242328433">
      <w:bodyDiv w:val="1"/>
      <w:marLeft w:val="0"/>
      <w:marRight w:val="0"/>
      <w:marTop w:val="0"/>
      <w:marBottom w:val="0"/>
      <w:divBdr>
        <w:top w:val="none" w:sz="0" w:space="0" w:color="auto"/>
        <w:left w:val="none" w:sz="0" w:space="0" w:color="auto"/>
        <w:bottom w:val="none" w:sz="0" w:space="0" w:color="auto"/>
        <w:right w:val="none" w:sz="0" w:space="0" w:color="auto"/>
      </w:divBdr>
    </w:div>
    <w:div w:id="1258903628">
      <w:bodyDiv w:val="1"/>
      <w:marLeft w:val="0"/>
      <w:marRight w:val="0"/>
      <w:marTop w:val="0"/>
      <w:marBottom w:val="0"/>
      <w:divBdr>
        <w:top w:val="none" w:sz="0" w:space="0" w:color="auto"/>
        <w:left w:val="none" w:sz="0" w:space="0" w:color="auto"/>
        <w:bottom w:val="none" w:sz="0" w:space="0" w:color="auto"/>
        <w:right w:val="none" w:sz="0" w:space="0" w:color="auto"/>
      </w:divBdr>
      <w:divsChild>
        <w:div w:id="1164978408">
          <w:marLeft w:val="0"/>
          <w:marRight w:val="0"/>
          <w:marTop w:val="0"/>
          <w:marBottom w:val="0"/>
          <w:divBdr>
            <w:top w:val="none" w:sz="0" w:space="0" w:color="auto"/>
            <w:left w:val="none" w:sz="0" w:space="0" w:color="auto"/>
            <w:bottom w:val="none" w:sz="0" w:space="0" w:color="auto"/>
            <w:right w:val="none" w:sz="0" w:space="0" w:color="auto"/>
          </w:divBdr>
        </w:div>
        <w:div w:id="1305355888">
          <w:marLeft w:val="0"/>
          <w:marRight w:val="0"/>
          <w:marTop w:val="0"/>
          <w:marBottom w:val="0"/>
          <w:divBdr>
            <w:top w:val="none" w:sz="0" w:space="0" w:color="auto"/>
            <w:left w:val="none" w:sz="0" w:space="0" w:color="auto"/>
            <w:bottom w:val="none" w:sz="0" w:space="0" w:color="auto"/>
            <w:right w:val="none" w:sz="0" w:space="0" w:color="auto"/>
          </w:divBdr>
        </w:div>
        <w:div w:id="543560886">
          <w:marLeft w:val="0"/>
          <w:marRight w:val="0"/>
          <w:marTop w:val="0"/>
          <w:marBottom w:val="0"/>
          <w:divBdr>
            <w:top w:val="none" w:sz="0" w:space="0" w:color="auto"/>
            <w:left w:val="none" w:sz="0" w:space="0" w:color="auto"/>
            <w:bottom w:val="none" w:sz="0" w:space="0" w:color="auto"/>
            <w:right w:val="none" w:sz="0" w:space="0" w:color="auto"/>
          </w:divBdr>
        </w:div>
        <w:div w:id="98453087">
          <w:marLeft w:val="0"/>
          <w:marRight w:val="0"/>
          <w:marTop w:val="0"/>
          <w:marBottom w:val="0"/>
          <w:divBdr>
            <w:top w:val="none" w:sz="0" w:space="0" w:color="auto"/>
            <w:left w:val="none" w:sz="0" w:space="0" w:color="auto"/>
            <w:bottom w:val="none" w:sz="0" w:space="0" w:color="auto"/>
            <w:right w:val="none" w:sz="0" w:space="0" w:color="auto"/>
          </w:divBdr>
        </w:div>
        <w:div w:id="1432974519">
          <w:marLeft w:val="0"/>
          <w:marRight w:val="0"/>
          <w:marTop w:val="0"/>
          <w:marBottom w:val="0"/>
          <w:divBdr>
            <w:top w:val="none" w:sz="0" w:space="0" w:color="auto"/>
            <w:left w:val="none" w:sz="0" w:space="0" w:color="auto"/>
            <w:bottom w:val="none" w:sz="0" w:space="0" w:color="auto"/>
            <w:right w:val="none" w:sz="0" w:space="0" w:color="auto"/>
          </w:divBdr>
        </w:div>
        <w:div w:id="1149902697">
          <w:marLeft w:val="0"/>
          <w:marRight w:val="0"/>
          <w:marTop w:val="0"/>
          <w:marBottom w:val="0"/>
          <w:divBdr>
            <w:top w:val="none" w:sz="0" w:space="0" w:color="auto"/>
            <w:left w:val="none" w:sz="0" w:space="0" w:color="auto"/>
            <w:bottom w:val="none" w:sz="0" w:space="0" w:color="auto"/>
            <w:right w:val="none" w:sz="0" w:space="0" w:color="auto"/>
          </w:divBdr>
        </w:div>
        <w:div w:id="520516404">
          <w:marLeft w:val="0"/>
          <w:marRight w:val="0"/>
          <w:marTop w:val="0"/>
          <w:marBottom w:val="0"/>
          <w:divBdr>
            <w:top w:val="none" w:sz="0" w:space="0" w:color="auto"/>
            <w:left w:val="none" w:sz="0" w:space="0" w:color="auto"/>
            <w:bottom w:val="none" w:sz="0" w:space="0" w:color="auto"/>
            <w:right w:val="none" w:sz="0" w:space="0" w:color="auto"/>
          </w:divBdr>
        </w:div>
        <w:div w:id="1265111629">
          <w:marLeft w:val="0"/>
          <w:marRight w:val="0"/>
          <w:marTop w:val="0"/>
          <w:marBottom w:val="0"/>
          <w:divBdr>
            <w:top w:val="none" w:sz="0" w:space="0" w:color="auto"/>
            <w:left w:val="none" w:sz="0" w:space="0" w:color="auto"/>
            <w:bottom w:val="none" w:sz="0" w:space="0" w:color="auto"/>
            <w:right w:val="none" w:sz="0" w:space="0" w:color="auto"/>
          </w:divBdr>
        </w:div>
        <w:div w:id="402533221">
          <w:marLeft w:val="0"/>
          <w:marRight w:val="0"/>
          <w:marTop w:val="0"/>
          <w:marBottom w:val="0"/>
          <w:divBdr>
            <w:top w:val="none" w:sz="0" w:space="0" w:color="auto"/>
            <w:left w:val="none" w:sz="0" w:space="0" w:color="auto"/>
            <w:bottom w:val="none" w:sz="0" w:space="0" w:color="auto"/>
            <w:right w:val="none" w:sz="0" w:space="0" w:color="auto"/>
          </w:divBdr>
        </w:div>
      </w:divsChild>
    </w:div>
    <w:div w:id="1334799761">
      <w:bodyDiv w:val="1"/>
      <w:marLeft w:val="0"/>
      <w:marRight w:val="0"/>
      <w:marTop w:val="0"/>
      <w:marBottom w:val="0"/>
      <w:divBdr>
        <w:top w:val="none" w:sz="0" w:space="0" w:color="auto"/>
        <w:left w:val="none" w:sz="0" w:space="0" w:color="auto"/>
        <w:bottom w:val="none" w:sz="0" w:space="0" w:color="auto"/>
        <w:right w:val="none" w:sz="0" w:space="0" w:color="auto"/>
      </w:divBdr>
      <w:divsChild>
        <w:div w:id="1407416180">
          <w:marLeft w:val="0"/>
          <w:marRight w:val="0"/>
          <w:marTop w:val="0"/>
          <w:marBottom w:val="0"/>
          <w:divBdr>
            <w:top w:val="none" w:sz="0" w:space="0" w:color="auto"/>
            <w:left w:val="none" w:sz="0" w:space="0" w:color="auto"/>
            <w:bottom w:val="none" w:sz="0" w:space="0" w:color="auto"/>
            <w:right w:val="none" w:sz="0" w:space="0" w:color="auto"/>
          </w:divBdr>
          <w:divsChild>
            <w:div w:id="1749615845">
              <w:marLeft w:val="0"/>
              <w:marRight w:val="0"/>
              <w:marTop w:val="0"/>
              <w:marBottom w:val="0"/>
              <w:divBdr>
                <w:top w:val="none" w:sz="0" w:space="0" w:color="auto"/>
                <w:left w:val="none" w:sz="0" w:space="0" w:color="auto"/>
                <w:bottom w:val="none" w:sz="0" w:space="0" w:color="auto"/>
                <w:right w:val="none" w:sz="0" w:space="0" w:color="auto"/>
              </w:divBdr>
              <w:divsChild>
                <w:div w:id="511723671">
                  <w:marLeft w:val="0"/>
                  <w:marRight w:val="0"/>
                  <w:marTop w:val="0"/>
                  <w:marBottom w:val="0"/>
                  <w:divBdr>
                    <w:top w:val="none" w:sz="0" w:space="0" w:color="auto"/>
                    <w:left w:val="none" w:sz="0" w:space="0" w:color="auto"/>
                    <w:bottom w:val="none" w:sz="0" w:space="0" w:color="auto"/>
                    <w:right w:val="none" w:sz="0" w:space="0" w:color="auto"/>
                  </w:divBdr>
                  <w:divsChild>
                    <w:div w:id="36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17646">
      <w:bodyDiv w:val="1"/>
      <w:marLeft w:val="0"/>
      <w:marRight w:val="0"/>
      <w:marTop w:val="0"/>
      <w:marBottom w:val="0"/>
      <w:divBdr>
        <w:top w:val="none" w:sz="0" w:space="0" w:color="auto"/>
        <w:left w:val="none" w:sz="0" w:space="0" w:color="auto"/>
        <w:bottom w:val="none" w:sz="0" w:space="0" w:color="auto"/>
        <w:right w:val="none" w:sz="0" w:space="0" w:color="auto"/>
      </w:divBdr>
      <w:divsChild>
        <w:div w:id="1176846723">
          <w:marLeft w:val="0"/>
          <w:marRight w:val="0"/>
          <w:marTop w:val="0"/>
          <w:marBottom w:val="0"/>
          <w:divBdr>
            <w:top w:val="none" w:sz="0" w:space="0" w:color="auto"/>
            <w:left w:val="none" w:sz="0" w:space="0" w:color="auto"/>
            <w:bottom w:val="none" w:sz="0" w:space="0" w:color="auto"/>
            <w:right w:val="none" w:sz="0" w:space="0" w:color="auto"/>
          </w:divBdr>
          <w:divsChild>
            <w:div w:id="1488470603">
              <w:marLeft w:val="0"/>
              <w:marRight w:val="0"/>
              <w:marTop w:val="0"/>
              <w:marBottom w:val="0"/>
              <w:divBdr>
                <w:top w:val="none" w:sz="0" w:space="0" w:color="auto"/>
                <w:left w:val="none" w:sz="0" w:space="0" w:color="auto"/>
                <w:bottom w:val="none" w:sz="0" w:space="0" w:color="auto"/>
                <w:right w:val="none" w:sz="0" w:space="0" w:color="auto"/>
              </w:divBdr>
              <w:divsChild>
                <w:div w:id="11200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9702">
      <w:bodyDiv w:val="1"/>
      <w:marLeft w:val="0"/>
      <w:marRight w:val="0"/>
      <w:marTop w:val="0"/>
      <w:marBottom w:val="0"/>
      <w:divBdr>
        <w:top w:val="none" w:sz="0" w:space="0" w:color="auto"/>
        <w:left w:val="none" w:sz="0" w:space="0" w:color="auto"/>
        <w:bottom w:val="none" w:sz="0" w:space="0" w:color="auto"/>
        <w:right w:val="none" w:sz="0" w:space="0" w:color="auto"/>
      </w:divBdr>
    </w:div>
    <w:div w:id="1436249379">
      <w:bodyDiv w:val="1"/>
      <w:marLeft w:val="0"/>
      <w:marRight w:val="0"/>
      <w:marTop w:val="0"/>
      <w:marBottom w:val="0"/>
      <w:divBdr>
        <w:top w:val="none" w:sz="0" w:space="0" w:color="auto"/>
        <w:left w:val="none" w:sz="0" w:space="0" w:color="auto"/>
        <w:bottom w:val="none" w:sz="0" w:space="0" w:color="auto"/>
        <w:right w:val="none" w:sz="0" w:space="0" w:color="auto"/>
      </w:divBdr>
    </w:div>
    <w:div w:id="1454519719">
      <w:bodyDiv w:val="1"/>
      <w:marLeft w:val="0"/>
      <w:marRight w:val="0"/>
      <w:marTop w:val="0"/>
      <w:marBottom w:val="0"/>
      <w:divBdr>
        <w:top w:val="none" w:sz="0" w:space="0" w:color="auto"/>
        <w:left w:val="none" w:sz="0" w:space="0" w:color="auto"/>
        <w:bottom w:val="none" w:sz="0" w:space="0" w:color="auto"/>
        <w:right w:val="none" w:sz="0" w:space="0" w:color="auto"/>
      </w:divBdr>
    </w:div>
    <w:div w:id="1506359289">
      <w:bodyDiv w:val="1"/>
      <w:marLeft w:val="0"/>
      <w:marRight w:val="0"/>
      <w:marTop w:val="0"/>
      <w:marBottom w:val="0"/>
      <w:divBdr>
        <w:top w:val="none" w:sz="0" w:space="0" w:color="auto"/>
        <w:left w:val="none" w:sz="0" w:space="0" w:color="auto"/>
        <w:bottom w:val="none" w:sz="0" w:space="0" w:color="auto"/>
        <w:right w:val="none" w:sz="0" w:space="0" w:color="auto"/>
      </w:divBdr>
      <w:divsChild>
        <w:div w:id="1008827433">
          <w:marLeft w:val="0"/>
          <w:marRight w:val="0"/>
          <w:marTop w:val="0"/>
          <w:marBottom w:val="0"/>
          <w:divBdr>
            <w:top w:val="none" w:sz="0" w:space="0" w:color="auto"/>
            <w:left w:val="none" w:sz="0" w:space="0" w:color="auto"/>
            <w:bottom w:val="none" w:sz="0" w:space="0" w:color="auto"/>
            <w:right w:val="none" w:sz="0" w:space="0" w:color="auto"/>
          </w:divBdr>
          <w:divsChild>
            <w:div w:id="705178005">
              <w:marLeft w:val="0"/>
              <w:marRight w:val="0"/>
              <w:marTop w:val="0"/>
              <w:marBottom w:val="0"/>
              <w:divBdr>
                <w:top w:val="none" w:sz="0" w:space="0" w:color="auto"/>
                <w:left w:val="none" w:sz="0" w:space="0" w:color="auto"/>
                <w:bottom w:val="none" w:sz="0" w:space="0" w:color="auto"/>
                <w:right w:val="none" w:sz="0" w:space="0" w:color="auto"/>
              </w:divBdr>
              <w:divsChild>
                <w:div w:id="5416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54041">
      <w:bodyDiv w:val="1"/>
      <w:marLeft w:val="0"/>
      <w:marRight w:val="0"/>
      <w:marTop w:val="0"/>
      <w:marBottom w:val="0"/>
      <w:divBdr>
        <w:top w:val="none" w:sz="0" w:space="0" w:color="auto"/>
        <w:left w:val="none" w:sz="0" w:space="0" w:color="auto"/>
        <w:bottom w:val="none" w:sz="0" w:space="0" w:color="auto"/>
        <w:right w:val="none" w:sz="0" w:space="0" w:color="auto"/>
      </w:divBdr>
    </w:div>
    <w:div w:id="1602881833">
      <w:bodyDiv w:val="1"/>
      <w:marLeft w:val="0"/>
      <w:marRight w:val="0"/>
      <w:marTop w:val="0"/>
      <w:marBottom w:val="0"/>
      <w:divBdr>
        <w:top w:val="none" w:sz="0" w:space="0" w:color="auto"/>
        <w:left w:val="none" w:sz="0" w:space="0" w:color="auto"/>
        <w:bottom w:val="none" w:sz="0" w:space="0" w:color="auto"/>
        <w:right w:val="none" w:sz="0" w:space="0" w:color="auto"/>
      </w:divBdr>
    </w:div>
    <w:div w:id="1603565760">
      <w:bodyDiv w:val="1"/>
      <w:marLeft w:val="0"/>
      <w:marRight w:val="0"/>
      <w:marTop w:val="0"/>
      <w:marBottom w:val="0"/>
      <w:divBdr>
        <w:top w:val="none" w:sz="0" w:space="0" w:color="auto"/>
        <w:left w:val="none" w:sz="0" w:space="0" w:color="auto"/>
        <w:bottom w:val="none" w:sz="0" w:space="0" w:color="auto"/>
        <w:right w:val="none" w:sz="0" w:space="0" w:color="auto"/>
      </w:divBdr>
      <w:divsChild>
        <w:div w:id="1077941912">
          <w:marLeft w:val="0"/>
          <w:marRight w:val="0"/>
          <w:marTop w:val="0"/>
          <w:marBottom w:val="0"/>
          <w:divBdr>
            <w:top w:val="none" w:sz="0" w:space="0" w:color="auto"/>
            <w:left w:val="none" w:sz="0" w:space="0" w:color="auto"/>
            <w:bottom w:val="none" w:sz="0" w:space="0" w:color="auto"/>
            <w:right w:val="none" w:sz="0" w:space="0" w:color="auto"/>
          </w:divBdr>
          <w:divsChild>
            <w:div w:id="814181946">
              <w:marLeft w:val="0"/>
              <w:marRight w:val="0"/>
              <w:marTop w:val="0"/>
              <w:marBottom w:val="0"/>
              <w:divBdr>
                <w:top w:val="none" w:sz="0" w:space="0" w:color="auto"/>
                <w:left w:val="none" w:sz="0" w:space="0" w:color="auto"/>
                <w:bottom w:val="none" w:sz="0" w:space="0" w:color="auto"/>
                <w:right w:val="none" w:sz="0" w:space="0" w:color="auto"/>
              </w:divBdr>
              <w:divsChild>
                <w:div w:id="2111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4429">
      <w:bodyDiv w:val="1"/>
      <w:marLeft w:val="0"/>
      <w:marRight w:val="0"/>
      <w:marTop w:val="0"/>
      <w:marBottom w:val="0"/>
      <w:divBdr>
        <w:top w:val="none" w:sz="0" w:space="0" w:color="auto"/>
        <w:left w:val="none" w:sz="0" w:space="0" w:color="auto"/>
        <w:bottom w:val="none" w:sz="0" w:space="0" w:color="auto"/>
        <w:right w:val="none" w:sz="0" w:space="0" w:color="auto"/>
      </w:divBdr>
      <w:divsChild>
        <w:div w:id="1194539305">
          <w:marLeft w:val="0"/>
          <w:marRight w:val="0"/>
          <w:marTop w:val="0"/>
          <w:marBottom w:val="0"/>
          <w:divBdr>
            <w:top w:val="none" w:sz="0" w:space="0" w:color="auto"/>
            <w:left w:val="none" w:sz="0" w:space="0" w:color="auto"/>
            <w:bottom w:val="none" w:sz="0" w:space="0" w:color="auto"/>
            <w:right w:val="none" w:sz="0" w:space="0" w:color="auto"/>
          </w:divBdr>
          <w:divsChild>
            <w:div w:id="1087533129">
              <w:marLeft w:val="0"/>
              <w:marRight w:val="0"/>
              <w:marTop w:val="0"/>
              <w:marBottom w:val="0"/>
              <w:divBdr>
                <w:top w:val="none" w:sz="0" w:space="0" w:color="auto"/>
                <w:left w:val="none" w:sz="0" w:space="0" w:color="auto"/>
                <w:bottom w:val="none" w:sz="0" w:space="0" w:color="auto"/>
                <w:right w:val="none" w:sz="0" w:space="0" w:color="auto"/>
              </w:divBdr>
              <w:divsChild>
                <w:div w:id="805853218">
                  <w:marLeft w:val="0"/>
                  <w:marRight w:val="0"/>
                  <w:marTop w:val="0"/>
                  <w:marBottom w:val="0"/>
                  <w:divBdr>
                    <w:top w:val="none" w:sz="0" w:space="0" w:color="auto"/>
                    <w:left w:val="none" w:sz="0" w:space="0" w:color="auto"/>
                    <w:bottom w:val="none" w:sz="0" w:space="0" w:color="auto"/>
                    <w:right w:val="none" w:sz="0" w:space="0" w:color="auto"/>
                  </w:divBdr>
                  <w:divsChild>
                    <w:div w:id="9224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46778">
      <w:bodyDiv w:val="1"/>
      <w:marLeft w:val="0"/>
      <w:marRight w:val="0"/>
      <w:marTop w:val="0"/>
      <w:marBottom w:val="0"/>
      <w:divBdr>
        <w:top w:val="none" w:sz="0" w:space="0" w:color="auto"/>
        <w:left w:val="none" w:sz="0" w:space="0" w:color="auto"/>
        <w:bottom w:val="none" w:sz="0" w:space="0" w:color="auto"/>
        <w:right w:val="none" w:sz="0" w:space="0" w:color="auto"/>
      </w:divBdr>
      <w:divsChild>
        <w:div w:id="212624684">
          <w:marLeft w:val="0"/>
          <w:marRight w:val="0"/>
          <w:marTop w:val="0"/>
          <w:marBottom w:val="0"/>
          <w:divBdr>
            <w:top w:val="none" w:sz="0" w:space="0" w:color="auto"/>
            <w:left w:val="none" w:sz="0" w:space="0" w:color="auto"/>
            <w:bottom w:val="none" w:sz="0" w:space="0" w:color="auto"/>
            <w:right w:val="none" w:sz="0" w:space="0" w:color="auto"/>
          </w:divBdr>
          <w:divsChild>
            <w:div w:id="1588728190">
              <w:marLeft w:val="0"/>
              <w:marRight w:val="0"/>
              <w:marTop w:val="0"/>
              <w:marBottom w:val="0"/>
              <w:divBdr>
                <w:top w:val="none" w:sz="0" w:space="0" w:color="auto"/>
                <w:left w:val="none" w:sz="0" w:space="0" w:color="auto"/>
                <w:bottom w:val="none" w:sz="0" w:space="0" w:color="auto"/>
                <w:right w:val="none" w:sz="0" w:space="0" w:color="auto"/>
              </w:divBdr>
              <w:divsChild>
                <w:div w:id="11885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12349">
      <w:bodyDiv w:val="1"/>
      <w:marLeft w:val="0"/>
      <w:marRight w:val="0"/>
      <w:marTop w:val="0"/>
      <w:marBottom w:val="0"/>
      <w:divBdr>
        <w:top w:val="none" w:sz="0" w:space="0" w:color="auto"/>
        <w:left w:val="none" w:sz="0" w:space="0" w:color="auto"/>
        <w:bottom w:val="none" w:sz="0" w:space="0" w:color="auto"/>
        <w:right w:val="none" w:sz="0" w:space="0" w:color="auto"/>
      </w:divBdr>
      <w:divsChild>
        <w:div w:id="1291665309">
          <w:marLeft w:val="0"/>
          <w:marRight w:val="0"/>
          <w:marTop w:val="0"/>
          <w:marBottom w:val="0"/>
          <w:divBdr>
            <w:top w:val="none" w:sz="0" w:space="0" w:color="auto"/>
            <w:left w:val="none" w:sz="0" w:space="0" w:color="auto"/>
            <w:bottom w:val="none" w:sz="0" w:space="0" w:color="auto"/>
            <w:right w:val="none" w:sz="0" w:space="0" w:color="auto"/>
          </w:divBdr>
          <w:divsChild>
            <w:div w:id="1996372791">
              <w:marLeft w:val="0"/>
              <w:marRight w:val="0"/>
              <w:marTop w:val="0"/>
              <w:marBottom w:val="0"/>
              <w:divBdr>
                <w:top w:val="none" w:sz="0" w:space="0" w:color="auto"/>
                <w:left w:val="none" w:sz="0" w:space="0" w:color="auto"/>
                <w:bottom w:val="none" w:sz="0" w:space="0" w:color="auto"/>
                <w:right w:val="none" w:sz="0" w:space="0" w:color="auto"/>
              </w:divBdr>
              <w:divsChild>
                <w:div w:id="1576354583">
                  <w:marLeft w:val="0"/>
                  <w:marRight w:val="0"/>
                  <w:marTop w:val="0"/>
                  <w:marBottom w:val="0"/>
                  <w:divBdr>
                    <w:top w:val="none" w:sz="0" w:space="0" w:color="auto"/>
                    <w:left w:val="none" w:sz="0" w:space="0" w:color="auto"/>
                    <w:bottom w:val="none" w:sz="0" w:space="0" w:color="auto"/>
                    <w:right w:val="none" w:sz="0" w:space="0" w:color="auto"/>
                  </w:divBdr>
                </w:div>
              </w:divsChild>
            </w:div>
            <w:div w:id="1300572125">
              <w:marLeft w:val="0"/>
              <w:marRight w:val="0"/>
              <w:marTop w:val="0"/>
              <w:marBottom w:val="0"/>
              <w:divBdr>
                <w:top w:val="none" w:sz="0" w:space="0" w:color="auto"/>
                <w:left w:val="none" w:sz="0" w:space="0" w:color="auto"/>
                <w:bottom w:val="none" w:sz="0" w:space="0" w:color="auto"/>
                <w:right w:val="none" w:sz="0" w:space="0" w:color="auto"/>
              </w:divBdr>
              <w:divsChild>
                <w:div w:id="11810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4118">
          <w:marLeft w:val="0"/>
          <w:marRight w:val="0"/>
          <w:marTop w:val="0"/>
          <w:marBottom w:val="0"/>
          <w:divBdr>
            <w:top w:val="none" w:sz="0" w:space="0" w:color="auto"/>
            <w:left w:val="none" w:sz="0" w:space="0" w:color="auto"/>
            <w:bottom w:val="none" w:sz="0" w:space="0" w:color="auto"/>
            <w:right w:val="none" w:sz="0" w:space="0" w:color="auto"/>
          </w:divBdr>
          <w:divsChild>
            <w:div w:id="1630160490">
              <w:marLeft w:val="0"/>
              <w:marRight w:val="0"/>
              <w:marTop w:val="0"/>
              <w:marBottom w:val="0"/>
              <w:divBdr>
                <w:top w:val="none" w:sz="0" w:space="0" w:color="auto"/>
                <w:left w:val="none" w:sz="0" w:space="0" w:color="auto"/>
                <w:bottom w:val="none" w:sz="0" w:space="0" w:color="auto"/>
                <w:right w:val="none" w:sz="0" w:space="0" w:color="auto"/>
              </w:divBdr>
              <w:divsChild>
                <w:div w:id="6361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7370">
          <w:marLeft w:val="0"/>
          <w:marRight w:val="0"/>
          <w:marTop w:val="0"/>
          <w:marBottom w:val="0"/>
          <w:divBdr>
            <w:top w:val="none" w:sz="0" w:space="0" w:color="auto"/>
            <w:left w:val="none" w:sz="0" w:space="0" w:color="auto"/>
            <w:bottom w:val="none" w:sz="0" w:space="0" w:color="auto"/>
            <w:right w:val="none" w:sz="0" w:space="0" w:color="auto"/>
          </w:divBdr>
          <w:divsChild>
            <w:div w:id="31729361">
              <w:marLeft w:val="0"/>
              <w:marRight w:val="0"/>
              <w:marTop w:val="0"/>
              <w:marBottom w:val="0"/>
              <w:divBdr>
                <w:top w:val="none" w:sz="0" w:space="0" w:color="auto"/>
                <w:left w:val="none" w:sz="0" w:space="0" w:color="auto"/>
                <w:bottom w:val="none" w:sz="0" w:space="0" w:color="auto"/>
                <w:right w:val="none" w:sz="0" w:space="0" w:color="auto"/>
              </w:divBdr>
              <w:divsChild>
                <w:div w:id="19405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574523">
      <w:bodyDiv w:val="1"/>
      <w:marLeft w:val="0"/>
      <w:marRight w:val="0"/>
      <w:marTop w:val="0"/>
      <w:marBottom w:val="0"/>
      <w:divBdr>
        <w:top w:val="none" w:sz="0" w:space="0" w:color="auto"/>
        <w:left w:val="none" w:sz="0" w:space="0" w:color="auto"/>
        <w:bottom w:val="none" w:sz="0" w:space="0" w:color="auto"/>
        <w:right w:val="none" w:sz="0" w:space="0" w:color="auto"/>
      </w:divBdr>
    </w:div>
    <w:div w:id="1877934224">
      <w:bodyDiv w:val="1"/>
      <w:marLeft w:val="0"/>
      <w:marRight w:val="0"/>
      <w:marTop w:val="0"/>
      <w:marBottom w:val="0"/>
      <w:divBdr>
        <w:top w:val="none" w:sz="0" w:space="0" w:color="auto"/>
        <w:left w:val="none" w:sz="0" w:space="0" w:color="auto"/>
        <w:bottom w:val="none" w:sz="0" w:space="0" w:color="auto"/>
        <w:right w:val="none" w:sz="0" w:space="0" w:color="auto"/>
      </w:divBdr>
    </w:div>
    <w:div w:id="1900508162">
      <w:bodyDiv w:val="1"/>
      <w:marLeft w:val="0"/>
      <w:marRight w:val="0"/>
      <w:marTop w:val="0"/>
      <w:marBottom w:val="0"/>
      <w:divBdr>
        <w:top w:val="none" w:sz="0" w:space="0" w:color="auto"/>
        <w:left w:val="none" w:sz="0" w:space="0" w:color="auto"/>
        <w:bottom w:val="none" w:sz="0" w:space="0" w:color="auto"/>
        <w:right w:val="none" w:sz="0" w:space="0" w:color="auto"/>
      </w:divBdr>
    </w:div>
    <w:div w:id="1941332494">
      <w:bodyDiv w:val="1"/>
      <w:marLeft w:val="0"/>
      <w:marRight w:val="0"/>
      <w:marTop w:val="0"/>
      <w:marBottom w:val="0"/>
      <w:divBdr>
        <w:top w:val="none" w:sz="0" w:space="0" w:color="auto"/>
        <w:left w:val="none" w:sz="0" w:space="0" w:color="auto"/>
        <w:bottom w:val="none" w:sz="0" w:space="0" w:color="auto"/>
        <w:right w:val="none" w:sz="0" w:space="0" w:color="auto"/>
      </w:divBdr>
      <w:divsChild>
        <w:div w:id="1916893499">
          <w:marLeft w:val="0"/>
          <w:marRight w:val="0"/>
          <w:marTop w:val="0"/>
          <w:marBottom w:val="0"/>
          <w:divBdr>
            <w:top w:val="none" w:sz="0" w:space="0" w:color="auto"/>
            <w:left w:val="none" w:sz="0" w:space="0" w:color="auto"/>
            <w:bottom w:val="none" w:sz="0" w:space="0" w:color="auto"/>
            <w:right w:val="none" w:sz="0" w:space="0" w:color="auto"/>
          </w:divBdr>
          <w:divsChild>
            <w:div w:id="145361877">
              <w:marLeft w:val="0"/>
              <w:marRight w:val="0"/>
              <w:marTop w:val="0"/>
              <w:marBottom w:val="0"/>
              <w:divBdr>
                <w:top w:val="none" w:sz="0" w:space="0" w:color="auto"/>
                <w:left w:val="none" w:sz="0" w:space="0" w:color="auto"/>
                <w:bottom w:val="none" w:sz="0" w:space="0" w:color="auto"/>
                <w:right w:val="none" w:sz="0" w:space="0" w:color="auto"/>
              </w:divBdr>
              <w:divsChild>
                <w:div w:id="796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303652">
      <w:bodyDiv w:val="1"/>
      <w:marLeft w:val="0"/>
      <w:marRight w:val="0"/>
      <w:marTop w:val="0"/>
      <w:marBottom w:val="0"/>
      <w:divBdr>
        <w:top w:val="none" w:sz="0" w:space="0" w:color="auto"/>
        <w:left w:val="none" w:sz="0" w:space="0" w:color="auto"/>
        <w:bottom w:val="none" w:sz="0" w:space="0" w:color="auto"/>
        <w:right w:val="none" w:sz="0" w:space="0" w:color="auto"/>
      </w:divBdr>
    </w:div>
    <w:div w:id="2011172521">
      <w:bodyDiv w:val="1"/>
      <w:marLeft w:val="0"/>
      <w:marRight w:val="0"/>
      <w:marTop w:val="0"/>
      <w:marBottom w:val="0"/>
      <w:divBdr>
        <w:top w:val="none" w:sz="0" w:space="0" w:color="auto"/>
        <w:left w:val="none" w:sz="0" w:space="0" w:color="auto"/>
        <w:bottom w:val="none" w:sz="0" w:space="0" w:color="auto"/>
        <w:right w:val="none" w:sz="0" w:space="0" w:color="auto"/>
      </w:divBdr>
      <w:divsChild>
        <w:div w:id="470447299">
          <w:marLeft w:val="0"/>
          <w:marRight w:val="0"/>
          <w:marTop w:val="0"/>
          <w:marBottom w:val="0"/>
          <w:divBdr>
            <w:top w:val="none" w:sz="0" w:space="0" w:color="auto"/>
            <w:left w:val="none" w:sz="0" w:space="0" w:color="auto"/>
            <w:bottom w:val="none" w:sz="0" w:space="0" w:color="auto"/>
            <w:right w:val="none" w:sz="0" w:space="0" w:color="auto"/>
          </w:divBdr>
          <w:divsChild>
            <w:div w:id="1235628196">
              <w:marLeft w:val="0"/>
              <w:marRight w:val="0"/>
              <w:marTop w:val="0"/>
              <w:marBottom w:val="0"/>
              <w:divBdr>
                <w:top w:val="none" w:sz="0" w:space="0" w:color="auto"/>
                <w:left w:val="none" w:sz="0" w:space="0" w:color="auto"/>
                <w:bottom w:val="none" w:sz="0" w:space="0" w:color="auto"/>
                <w:right w:val="none" w:sz="0" w:space="0" w:color="auto"/>
              </w:divBdr>
              <w:divsChild>
                <w:div w:id="937521775">
                  <w:marLeft w:val="0"/>
                  <w:marRight w:val="0"/>
                  <w:marTop w:val="0"/>
                  <w:marBottom w:val="0"/>
                  <w:divBdr>
                    <w:top w:val="none" w:sz="0" w:space="0" w:color="auto"/>
                    <w:left w:val="none" w:sz="0" w:space="0" w:color="auto"/>
                    <w:bottom w:val="none" w:sz="0" w:space="0" w:color="auto"/>
                    <w:right w:val="none" w:sz="0" w:space="0" w:color="auto"/>
                  </w:divBdr>
                  <w:divsChild>
                    <w:div w:id="15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8003">
      <w:bodyDiv w:val="1"/>
      <w:marLeft w:val="0"/>
      <w:marRight w:val="0"/>
      <w:marTop w:val="0"/>
      <w:marBottom w:val="0"/>
      <w:divBdr>
        <w:top w:val="none" w:sz="0" w:space="0" w:color="auto"/>
        <w:left w:val="none" w:sz="0" w:space="0" w:color="auto"/>
        <w:bottom w:val="none" w:sz="0" w:space="0" w:color="auto"/>
        <w:right w:val="none" w:sz="0" w:space="0" w:color="auto"/>
      </w:divBdr>
      <w:divsChild>
        <w:div w:id="781219211">
          <w:marLeft w:val="0"/>
          <w:marRight w:val="0"/>
          <w:marTop w:val="0"/>
          <w:marBottom w:val="0"/>
          <w:divBdr>
            <w:top w:val="none" w:sz="0" w:space="0" w:color="auto"/>
            <w:left w:val="none" w:sz="0" w:space="0" w:color="auto"/>
            <w:bottom w:val="none" w:sz="0" w:space="0" w:color="auto"/>
            <w:right w:val="none" w:sz="0" w:space="0" w:color="auto"/>
          </w:divBdr>
          <w:divsChild>
            <w:div w:id="1183593927">
              <w:marLeft w:val="0"/>
              <w:marRight w:val="0"/>
              <w:marTop w:val="0"/>
              <w:marBottom w:val="0"/>
              <w:divBdr>
                <w:top w:val="none" w:sz="0" w:space="0" w:color="auto"/>
                <w:left w:val="none" w:sz="0" w:space="0" w:color="auto"/>
                <w:bottom w:val="none" w:sz="0" w:space="0" w:color="auto"/>
                <w:right w:val="none" w:sz="0" w:space="0" w:color="auto"/>
              </w:divBdr>
              <w:divsChild>
                <w:div w:id="3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029">
      <w:bodyDiv w:val="1"/>
      <w:marLeft w:val="0"/>
      <w:marRight w:val="0"/>
      <w:marTop w:val="0"/>
      <w:marBottom w:val="0"/>
      <w:divBdr>
        <w:top w:val="none" w:sz="0" w:space="0" w:color="auto"/>
        <w:left w:val="none" w:sz="0" w:space="0" w:color="auto"/>
        <w:bottom w:val="none" w:sz="0" w:space="0" w:color="auto"/>
        <w:right w:val="none" w:sz="0" w:space="0" w:color="auto"/>
      </w:divBdr>
      <w:divsChild>
        <w:div w:id="422336585">
          <w:marLeft w:val="0"/>
          <w:marRight w:val="0"/>
          <w:marTop w:val="0"/>
          <w:marBottom w:val="0"/>
          <w:divBdr>
            <w:top w:val="none" w:sz="0" w:space="0" w:color="auto"/>
            <w:left w:val="none" w:sz="0" w:space="0" w:color="auto"/>
            <w:bottom w:val="none" w:sz="0" w:space="0" w:color="auto"/>
            <w:right w:val="none" w:sz="0" w:space="0" w:color="auto"/>
          </w:divBdr>
          <w:divsChild>
            <w:div w:id="595216703">
              <w:marLeft w:val="0"/>
              <w:marRight w:val="0"/>
              <w:marTop w:val="0"/>
              <w:marBottom w:val="0"/>
              <w:divBdr>
                <w:top w:val="none" w:sz="0" w:space="0" w:color="auto"/>
                <w:left w:val="none" w:sz="0" w:space="0" w:color="auto"/>
                <w:bottom w:val="none" w:sz="0" w:space="0" w:color="auto"/>
                <w:right w:val="none" w:sz="0" w:space="0" w:color="auto"/>
              </w:divBdr>
              <w:divsChild>
                <w:div w:id="2132479815">
                  <w:marLeft w:val="0"/>
                  <w:marRight w:val="0"/>
                  <w:marTop w:val="0"/>
                  <w:marBottom w:val="0"/>
                  <w:divBdr>
                    <w:top w:val="none" w:sz="0" w:space="0" w:color="auto"/>
                    <w:left w:val="none" w:sz="0" w:space="0" w:color="auto"/>
                    <w:bottom w:val="none" w:sz="0" w:space="0" w:color="auto"/>
                    <w:right w:val="none" w:sz="0" w:space="0" w:color="auto"/>
                  </w:divBdr>
                  <w:divsChild>
                    <w:div w:id="1163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2153">
      <w:bodyDiv w:val="1"/>
      <w:marLeft w:val="0"/>
      <w:marRight w:val="0"/>
      <w:marTop w:val="0"/>
      <w:marBottom w:val="0"/>
      <w:divBdr>
        <w:top w:val="none" w:sz="0" w:space="0" w:color="auto"/>
        <w:left w:val="none" w:sz="0" w:space="0" w:color="auto"/>
        <w:bottom w:val="none" w:sz="0" w:space="0" w:color="auto"/>
        <w:right w:val="none" w:sz="0" w:space="0" w:color="auto"/>
      </w:divBdr>
    </w:div>
    <w:div w:id="2046711229">
      <w:bodyDiv w:val="1"/>
      <w:marLeft w:val="0"/>
      <w:marRight w:val="0"/>
      <w:marTop w:val="0"/>
      <w:marBottom w:val="0"/>
      <w:divBdr>
        <w:top w:val="none" w:sz="0" w:space="0" w:color="auto"/>
        <w:left w:val="none" w:sz="0" w:space="0" w:color="auto"/>
        <w:bottom w:val="none" w:sz="0" w:space="0" w:color="auto"/>
        <w:right w:val="none" w:sz="0" w:space="0" w:color="auto"/>
      </w:divBdr>
      <w:divsChild>
        <w:div w:id="1009067751">
          <w:marLeft w:val="0"/>
          <w:marRight w:val="0"/>
          <w:marTop w:val="0"/>
          <w:marBottom w:val="0"/>
          <w:divBdr>
            <w:top w:val="none" w:sz="0" w:space="0" w:color="auto"/>
            <w:left w:val="none" w:sz="0" w:space="0" w:color="auto"/>
            <w:bottom w:val="none" w:sz="0" w:space="0" w:color="auto"/>
            <w:right w:val="none" w:sz="0" w:space="0" w:color="auto"/>
          </w:divBdr>
          <w:divsChild>
            <w:div w:id="1547256064">
              <w:marLeft w:val="0"/>
              <w:marRight w:val="0"/>
              <w:marTop w:val="0"/>
              <w:marBottom w:val="0"/>
              <w:divBdr>
                <w:top w:val="none" w:sz="0" w:space="0" w:color="auto"/>
                <w:left w:val="none" w:sz="0" w:space="0" w:color="auto"/>
                <w:bottom w:val="none" w:sz="0" w:space="0" w:color="auto"/>
                <w:right w:val="none" w:sz="0" w:space="0" w:color="auto"/>
              </w:divBdr>
              <w:divsChild>
                <w:div w:id="1914393922">
                  <w:marLeft w:val="0"/>
                  <w:marRight w:val="0"/>
                  <w:marTop w:val="0"/>
                  <w:marBottom w:val="0"/>
                  <w:divBdr>
                    <w:top w:val="none" w:sz="0" w:space="0" w:color="auto"/>
                    <w:left w:val="none" w:sz="0" w:space="0" w:color="auto"/>
                    <w:bottom w:val="none" w:sz="0" w:space="0" w:color="auto"/>
                    <w:right w:val="none" w:sz="0" w:space="0" w:color="auto"/>
                  </w:divBdr>
                  <w:divsChild>
                    <w:div w:id="16904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31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bulawayo24.com/index-id-news-sc-national-byo-158761.html" TargetMode="External"/><Relationship Id="rId2" Type="http://schemas.openxmlformats.org/officeDocument/2006/relationships/hyperlink" Target="https://www.chronicle.co.zw/the-mystery-of-ambiguous-genitalia/" TargetMode="External"/><Relationship Id="rId1" Type="http://schemas.openxmlformats.org/officeDocument/2006/relationships/hyperlink" Target="https://mg.co.za/article/2016-10-27-00-cast-aside-at-birth-for-being-intersex" TargetMode="External"/><Relationship Id="rId4" Type="http://schemas.openxmlformats.org/officeDocument/2006/relationships/hyperlink" Target="https://www.chronicle.co.zw/the-mystery-of-ambiguous-genitalia/"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F17EF9-E9B0-CA4E-BB9D-4EC49FDBD750}">
  <ds:schemaRefs>
    <ds:schemaRef ds:uri="http://schemas.openxmlformats.org/officeDocument/2006/bibliography"/>
  </ds:schemaRefs>
</ds:datastoreItem>
</file>

<file path=customXml/itemProps2.xml><?xml version="1.0" encoding="utf-8"?>
<ds:datastoreItem xmlns:ds="http://schemas.openxmlformats.org/officeDocument/2006/customXml" ds:itemID="{66D230B0-83B6-4E06-97C0-C9AB5CBEA864}"/>
</file>

<file path=customXml/itemProps3.xml><?xml version="1.0" encoding="utf-8"?>
<ds:datastoreItem xmlns:ds="http://schemas.openxmlformats.org/officeDocument/2006/customXml" ds:itemID="{0BD033AE-3D11-4141-97B0-C6143A3BCC35}"/>
</file>

<file path=customXml/itemProps4.xml><?xml version="1.0" encoding="utf-8"?>
<ds:datastoreItem xmlns:ds="http://schemas.openxmlformats.org/officeDocument/2006/customXml" ds:itemID="{9D7E63D3-43D3-40A9-B3E5-C78CAE6CA249}"/>
</file>

<file path=docProps/app.xml><?xml version="1.0" encoding="utf-8"?>
<Properties xmlns="http://schemas.openxmlformats.org/officeDocument/2006/extended-properties" xmlns:vt="http://schemas.openxmlformats.org/officeDocument/2006/docPropsVTypes">
  <Template>Normal.dotm</Template>
  <TotalTime>115</TotalTime>
  <Pages>10</Pages>
  <Words>2183</Words>
  <Characters>12011</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Annelies Tukker</cp:lastModifiedBy>
  <cp:revision>3</cp:revision>
  <cp:lastPrinted>2019-06-06T14:54:00Z</cp:lastPrinted>
  <dcterms:created xsi:type="dcterms:W3CDTF">2019-06-10T15:23:00Z</dcterms:created>
  <dcterms:modified xsi:type="dcterms:W3CDTF">2019-06-10T17:30:00Z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