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5E7" w:rsidRPr="00C720E3" w:rsidRDefault="003E4320" w:rsidP="00B75AD5">
      <w:pPr>
        <w:pStyle w:val="H1G"/>
        <w:ind w:left="0" w:right="850" w:firstLine="0"/>
        <w:jc w:val="center"/>
        <w:rPr>
          <w:rFonts w:eastAsia="Calibri"/>
          <w:szCs w:val="24"/>
          <w:lang w:eastAsia="en-US"/>
        </w:rPr>
      </w:pPr>
      <w:r>
        <w:rPr>
          <w:rFonts w:eastAsia="Calibri"/>
          <w:szCs w:val="24"/>
          <w:lang w:eastAsia="en-US"/>
        </w:rPr>
        <w:t>Informe alternativo</w:t>
      </w:r>
      <w:r w:rsidR="009C3559" w:rsidRPr="00C720E3">
        <w:rPr>
          <w:rFonts w:eastAsia="Calibri"/>
          <w:szCs w:val="24"/>
          <w:lang w:eastAsia="en-US"/>
        </w:rPr>
        <w:t xml:space="preserve"> en formato descriptivo </w:t>
      </w:r>
      <w:r w:rsidR="008515E7" w:rsidRPr="00C720E3">
        <w:rPr>
          <w:rFonts w:eastAsia="Calibri"/>
          <w:szCs w:val="24"/>
          <w:lang w:eastAsia="en-US"/>
        </w:rPr>
        <w:t xml:space="preserve">de la lista de cuestiones previa a la presentación del segundo y tercer informes periódicos combinados de </w:t>
      </w:r>
      <w:r w:rsidR="00B75AD5">
        <w:rPr>
          <w:rFonts w:eastAsia="Calibri"/>
          <w:szCs w:val="24"/>
          <w:lang w:eastAsia="en-US"/>
        </w:rPr>
        <w:t xml:space="preserve">                </w:t>
      </w:r>
      <w:r w:rsidR="008515E7" w:rsidRPr="00C720E3">
        <w:rPr>
          <w:rFonts w:eastAsia="Calibri"/>
          <w:szCs w:val="24"/>
          <w:lang w:eastAsia="en-US"/>
        </w:rPr>
        <w:t>El Salvador</w:t>
      </w:r>
      <w:r w:rsidR="009C3559" w:rsidRPr="00C720E3">
        <w:rPr>
          <w:rFonts w:eastAsia="Calibri"/>
          <w:szCs w:val="24"/>
          <w:lang w:eastAsia="en-US"/>
        </w:rPr>
        <w:t>, 2014 - 2018</w:t>
      </w:r>
    </w:p>
    <w:p w:rsidR="0056363E" w:rsidRPr="00C720E3" w:rsidRDefault="00D52469" w:rsidP="0056363E">
      <w:pPr>
        <w:rPr>
          <w:rFonts w:ascii="Times New Roman" w:hAnsi="Times New Roman" w:cs="Times New Roman"/>
          <w:b/>
          <w:sz w:val="24"/>
          <w:szCs w:val="24"/>
          <w:lang w:val="es-ES"/>
        </w:rPr>
      </w:pPr>
      <w:r w:rsidRPr="00C720E3">
        <w:rPr>
          <w:rFonts w:ascii="Times New Roman" w:hAnsi="Times New Roman" w:cs="Times New Roman"/>
          <w:b/>
          <w:sz w:val="24"/>
          <w:szCs w:val="24"/>
          <w:lang w:val="es-ES"/>
        </w:rPr>
        <w:t xml:space="preserve">Para: </w:t>
      </w:r>
      <w:r w:rsidR="0056363E" w:rsidRPr="00C720E3">
        <w:rPr>
          <w:rFonts w:ascii="Times New Roman" w:hAnsi="Times New Roman" w:cs="Times New Roman"/>
          <w:b/>
          <w:sz w:val="24"/>
          <w:szCs w:val="24"/>
          <w:lang w:val="es-ES"/>
        </w:rPr>
        <w:t>Comité sobre los Derechos de las Personas con Discapacidad</w:t>
      </w:r>
    </w:p>
    <w:p w:rsidR="00CB742A" w:rsidRPr="00C720E3" w:rsidRDefault="00585B9D" w:rsidP="0056363E">
      <w:pPr>
        <w:rPr>
          <w:rFonts w:ascii="Times New Roman" w:hAnsi="Times New Roman" w:cs="Times New Roman"/>
          <w:b/>
          <w:sz w:val="24"/>
          <w:szCs w:val="24"/>
          <w:lang w:val="es-ES"/>
        </w:rPr>
      </w:pPr>
      <w:r w:rsidRPr="00C720E3">
        <w:rPr>
          <w:rFonts w:ascii="Times New Roman" w:hAnsi="Times New Roman" w:cs="Times New Roman"/>
          <w:b/>
          <w:sz w:val="24"/>
          <w:szCs w:val="24"/>
          <w:lang w:val="es-ES"/>
        </w:rPr>
        <w:t>Presentado por:</w:t>
      </w:r>
    </w:p>
    <w:p w:rsidR="00DA7B6E" w:rsidRPr="00C720E3" w:rsidRDefault="00585B9D" w:rsidP="00CB742A">
      <w:pPr>
        <w:jc w:val="both"/>
        <w:rPr>
          <w:rFonts w:ascii="Times New Roman" w:hAnsi="Times New Roman" w:cs="Times New Roman"/>
          <w:sz w:val="24"/>
          <w:szCs w:val="24"/>
          <w:lang w:val="es-MX"/>
        </w:rPr>
      </w:pPr>
      <w:r w:rsidRPr="00C720E3">
        <w:rPr>
          <w:rFonts w:ascii="Times New Roman" w:hAnsi="Times New Roman" w:cs="Times New Roman"/>
          <w:b/>
          <w:sz w:val="24"/>
          <w:szCs w:val="24"/>
          <w:lang w:val="es-ES"/>
        </w:rPr>
        <w:t xml:space="preserve">- </w:t>
      </w:r>
      <w:r w:rsidR="00CB742A" w:rsidRPr="00C720E3">
        <w:rPr>
          <w:rFonts w:ascii="Times New Roman" w:hAnsi="Times New Roman" w:cs="Times New Roman"/>
          <w:b/>
          <w:sz w:val="24"/>
          <w:szCs w:val="24"/>
          <w:lang w:val="es-ES"/>
        </w:rPr>
        <w:t>Fundación Sendas</w:t>
      </w:r>
      <w:r w:rsidR="00DA7B6E" w:rsidRPr="00C720E3">
        <w:rPr>
          <w:rFonts w:ascii="Times New Roman" w:hAnsi="Times New Roman" w:cs="Times New Roman"/>
          <w:sz w:val="24"/>
          <w:szCs w:val="24"/>
          <w:lang w:val="es-ES"/>
        </w:rPr>
        <w:t>:</w:t>
      </w:r>
      <w:r w:rsidR="00CB742A" w:rsidRPr="00C720E3">
        <w:rPr>
          <w:rFonts w:ascii="Times New Roman" w:hAnsi="Times New Roman" w:cs="Times New Roman"/>
          <w:sz w:val="24"/>
          <w:szCs w:val="24"/>
          <w:lang w:val="es-ES"/>
        </w:rPr>
        <w:t xml:space="preserve"> </w:t>
      </w:r>
      <w:r w:rsidRPr="00C720E3">
        <w:rPr>
          <w:rFonts w:ascii="Times New Roman" w:hAnsi="Times New Roman" w:cs="Times New Roman"/>
          <w:sz w:val="24"/>
          <w:szCs w:val="24"/>
          <w:lang w:val="es-MX"/>
        </w:rPr>
        <w:t>Organización No</w:t>
      </w:r>
      <w:r w:rsidR="00F55F92">
        <w:rPr>
          <w:rFonts w:ascii="Times New Roman" w:hAnsi="Times New Roman" w:cs="Times New Roman"/>
          <w:sz w:val="24"/>
          <w:szCs w:val="24"/>
          <w:lang w:val="es-MX"/>
        </w:rPr>
        <w:t xml:space="preserve"> Gubernamental de Personas con D</w:t>
      </w:r>
      <w:r w:rsidRPr="00C720E3">
        <w:rPr>
          <w:rFonts w:ascii="Times New Roman" w:hAnsi="Times New Roman" w:cs="Times New Roman"/>
          <w:sz w:val="24"/>
          <w:szCs w:val="24"/>
          <w:lang w:val="es-MX"/>
        </w:rPr>
        <w:t xml:space="preserve">iscapacidad, legalmente constituida por Decreto Ejecutivo No. 51, del 29 de mayo de 2007, </w:t>
      </w:r>
      <w:r w:rsidR="00B75AD5">
        <w:rPr>
          <w:rFonts w:ascii="Times New Roman" w:hAnsi="Times New Roman" w:cs="Times New Roman"/>
          <w:sz w:val="24"/>
          <w:szCs w:val="24"/>
          <w:lang w:val="es-MX"/>
        </w:rPr>
        <w:t xml:space="preserve">Publicación en el </w:t>
      </w:r>
      <w:r w:rsidRPr="00C720E3">
        <w:rPr>
          <w:rFonts w:ascii="Times New Roman" w:hAnsi="Times New Roman" w:cs="Times New Roman"/>
          <w:sz w:val="24"/>
          <w:szCs w:val="24"/>
          <w:lang w:val="es-MX"/>
        </w:rPr>
        <w:t xml:space="preserve">Diario Oficial No. 376, Tomo123, del 5 de julio de 2007, </w:t>
      </w:r>
      <w:r w:rsidR="00F55F92">
        <w:rPr>
          <w:rFonts w:ascii="Times New Roman" w:hAnsi="Times New Roman" w:cs="Times New Roman"/>
          <w:sz w:val="24"/>
          <w:szCs w:val="24"/>
          <w:lang w:val="es-MX"/>
        </w:rPr>
        <w:t>inicio su</w:t>
      </w:r>
      <w:r w:rsidR="00096250">
        <w:rPr>
          <w:rFonts w:ascii="Times New Roman" w:hAnsi="Times New Roman" w:cs="Times New Roman"/>
          <w:sz w:val="24"/>
          <w:szCs w:val="24"/>
          <w:lang w:val="es-MX"/>
        </w:rPr>
        <w:t>s labores en febrero 2003 y</w:t>
      </w:r>
      <w:r w:rsidR="00F55F92">
        <w:rPr>
          <w:rFonts w:ascii="Times New Roman" w:hAnsi="Times New Roman" w:cs="Times New Roman"/>
          <w:sz w:val="24"/>
          <w:szCs w:val="24"/>
          <w:lang w:val="es-MX"/>
        </w:rPr>
        <w:t xml:space="preserve"> </w:t>
      </w:r>
      <w:r w:rsidRPr="00C720E3">
        <w:rPr>
          <w:rFonts w:ascii="Times New Roman" w:hAnsi="Times New Roman" w:cs="Times New Roman"/>
          <w:sz w:val="24"/>
          <w:szCs w:val="24"/>
          <w:lang w:val="es-MX"/>
        </w:rPr>
        <w:t>con más de 1</w:t>
      </w:r>
      <w:r w:rsidR="00CB742A" w:rsidRPr="00C720E3">
        <w:rPr>
          <w:rFonts w:ascii="Times New Roman" w:hAnsi="Times New Roman" w:cs="Times New Roman"/>
          <w:sz w:val="24"/>
          <w:szCs w:val="24"/>
          <w:lang w:val="es-ES"/>
        </w:rPr>
        <w:t xml:space="preserve">5 años de trabajo </w:t>
      </w:r>
      <w:r w:rsidR="00096250">
        <w:rPr>
          <w:rFonts w:ascii="Times New Roman" w:hAnsi="Times New Roman" w:cs="Times New Roman"/>
          <w:sz w:val="24"/>
          <w:szCs w:val="24"/>
          <w:lang w:val="es-ES"/>
        </w:rPr>
        <w:t>continuo, su</w:t>
      </w:r>
      <w:r w:rsidR="00CB742A" w:rsidRPr="00C720E3">
        <w:rPr>
          <w:rFonts w:ascii="Times New Roman" w:hAnsi="Times New Roman" w:cs="Times New Roman"/>
          <w:sz w:val="24"/>
          <w:szCs w:val="24"/>
          <w:lang w:val="es-ES"/>
        </w:rPr>
        <w:t xml:space="preserve"> objetivo principal en la promoción y defensa de los Derechos de las Personas con Discapacidad</w:t>
      </w:r>
      <w:r w:rsidR="003A0DFC">
        <w:rPr>
          <w:rFonts w:ascii="Times New Roman" w:hAnsi="Times New Roman" w:cs="Times New Roman"/>
          <w:sz w:val="24"/>
          <w:szCs w:val="24"/>
          <w:lang w:val="es-ES"/>
        </w:rPr>
        <w:t>, así mismo Fundación Sendas es afiliada a la Red Latinoamericana de Organizaciones No Gubernamentales de Personas con Discapacidad y su Familia (RIADIS).</w:t>
      </w:r>
    </w:p>
    <w:p w:rsidR="00DA7B6E" w:rsidRPr="00C720E3" w:rsidRDefault="003A0DFC" w:rsidP="00CB742A">
      <w:pPr>
        <w:jc w:val="both"/>
        <w:rPr>
          <w:rFonts w:ascii="Times New Roman" w:hAnsi="Times New Roman" w:cs="Times New Roman"/>
          <w:sz w:val="24"/>
          <w:szCs w:val="24"/>
          <w:lang w:val="es-ES"/>
        </w:rPr>
      </w:pPr>
      <w:r>
        <w:rPr>
          <w:rFonts w:ascii="Times New Roman" w:hAnsi="Times New Roman" w:cs="Times New Roman"/>
          <w:sz w:val="24"/>
          <w:szCs w:val="24"/>
          <w:lang w:val="es-ES"/>
        </w:rPr>
        <w:t>El trabajo de Fundación Sendas</w:t>
      </w:r>
      <w:r w:rsidR="00DA7B6E" w:rsidRPr="00C720E3">
        <w:rPr>
          <w:rFonts w:ascii="Times New Roman" w:hAnsi="Times New Roman" w:cs="Times New Roman"/>
          <w:sz w:val="24"/>
          <w:szCs w:val="24"/>
          <w:lang w:val="es-ES"/>
        </w:rPr>
        <w:t xml:space="preserve"> se enfoca en tres grandes áreas que coexisten simultáneamente:</w:t>
      </w:r>
    </w:p>
    <w:p w:rsidR="00DA7B6E" w:rsidRPr="00C720E3" w:rsidRDefault="00DA7B6E" w:rsidP="00585B9D">
      <w:pPr>
        <w:pStyle w:val="Prrafodelista"/>
        <w:numPr>
          <w:ilvl w:val="0"/>
          <w:numId w:val="8"/>
        </w:numPr>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L</w:t>
      </w:r>
      <w:r w:rsidR="00B75AD5">
        <w:rPr>
          <w:rFonts w:ascii="Times New Roman" w:hAnsi="Times New Roman" w:cs="Times New Roman"/>
          <w:sz w:val="24"/>
          <w:szCs w:val="24"/>
          <w:lang w:val="es-ES"/>
        </w:rPr>
        <w:t>a formación y empoderamiento sobre</w:t>
      </w:r>
      <w:r w:rsidR="00CB742A" w:rsidRPr="00C720E3">
        <w:rPr>
          <w:rFonts w:ascii="Times New Roman" w:hAnsi="Times New Roman" w:cs="Times New Roman"/>
          <w:sz w:val="24"/>
          <w:szCs w:val="24"/>
          <w:lang w:val="es-ES"/>
        </w:rPr>
        <w:t xml:space="preserve"> los Derechos fundamentales de las personas con discapacidad y su familia,</w:t>
      </w:r>
      <w:r w:rsidRPr="00C720E3">
        <w:rPr>
          <w:rFonts w:ascii="Times New Roman" w:hAnsi="Times New Roman" w:cs="Times New Roman"/>
          <w:sz w:val="24"/>
          <w:szCs w:val="24"/>
          <w:lang w:val="es-ES"/>
        </w:rPr>
        <w:t xml:space="preserve"> con énfasis en el empoderamiento de las mujeres y niñas con discapacidad, este es un pilar fundamental de nuestro trabajo.</w:t>
      </w:r>
    </w:p>
    <w:p w:rsidR="00DA7B6E" w:rsidRPr="00C720E3" w:rsidRDefault="00DA7B6E" w:rsidP="00DA7B6E">
      <w:pPr>
        <w:pStyle w:val="Prrafodelista"/>
        <w:numPr>
          <w:ilvl w:val="0"/>
          <w:numId w:val="8"/>
        </w:numPr>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L</w:t>
      </w:r>
      <w:r w:rsidR="00CB742A" w:rsidRPr="00C720E3">
        <w:rPr>
          <w:rFonts w:ascii="Times New Roman" w:hAnsi="Times New Roman" w:cs="Times New Roman"/>
          <w:sz w:val="24"/>
          <w:szCs w:val="24"/>
          <w:lang w:val="es-ES"/>
        </w:rPr>
        <w:t xml:space="preserve">a incidencia política a nivel de los gobiernos locales y </w:t>
      </w:r>
      <w:r w:rsidRPr="00C720E3">
        <w:rPr>
          <w:rFonts w:ascii="Times New Roman" w:hAnsi="Times New Roman" w:cs="Times New Roman"/>
          <w:sz w:val="24"/>
          <w:szCs w:val="24"/>
          <w:lang w:val="es-ES"/>
        </w:rPr>
        <w:t>en los tres Órganos del</w:t>
      </w:r>
      <w:r w:rsidR="00CB742A" w:rsidRPr="00C720E3">
        <w:rPr>
          <w:rFonts w:ascii="Times New Roman" w:hAnsi="Times New Roman" w:cs="Times New Roman"/>
          <w:sz w:val="24"/>
          <w:szCs w:val="24"/>
          <w:lang w:val="es-ES"/>
        </w:rPr>
        <w:t xml:space="preserve"> Estado</w:t>
      </w:r>
      <w:r w:rsidRPr="00C720E3">
        <w:rPr>
          <w:rFonts w:ascii="Times New Roman" w:hAnsi="Times New Roman" w:cs="Times New Roman"/>
          <w:sz w:val="24"/>
          <w:szCs w:val="24"/>
          <w:lang w:val="es-ES"/>
        </w:rPr>
        <w:t>: Asamblea Legislat</w:t>
      </w:r>
      <w:r w:rsidR="00585B9D" w:rsidRPr="00C720E3">
        <w:rPr>
          <w:rFonts w:ascii="Times New Roman" w:hAnsi="Times New Roman" w:cs="Times New Roman"/>
          <w:sz w:val="24"/>
          <w:szCs w:val="24"/>
          <w:lang w:val="es-ES"/>
        </w:rPr>
        <w:t>iva, El Ejecutivo y Judicial.</w:t>
      </w:r>
      <w:r w:rsidR="00CB742A" w:rsidRPr="00C720E3">
        <w:rPr>
          <w:rFonts w:ascii="Times New Roman" w:hAnsi="Times New Roman" w:cs="Times New Roman"/>
          <w:sz w:val="24"/>
          <w:szCs w:val="24"/>
          <w:lang w:val="es-ES"/>
        </w:rPr>
        <w:t xml:space="preserve"> </w:t>
      </w:r>
    </w:p>
    <w:p w:rsidR="00CB742A" w:rsidRPr="00C720E3" w:rsidRDefault="00DA7B6E" w:rsidP="00DA7B6E">
      <w:pPr>
        <w:pStyle w:val="Prrafodelista"/>
        <w:numPr>
          <w:ilvl w:val="0"/>
          <w:numId w:val="8"/>
        </w:numPr>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P</w:t>
      </w:r>
      <w:r w:rsidR="00CB742A" w:rsidRPr="00C720E3">
        <w:rPr>
          <w:rFonts w:ascii="Times New Roman" w:hAnsi="Times New Roman" w:cs="Times New Roman"/>
          <w:sz w:val="24"/>
          <w:szCs w:val="24"/>
          <w:lang w:val="es-ES"/>
        </w:rPr>
        <w:t>ermanente concientización a la sociedad en general sobre el respeto de los derechos de las personas con discapacidad con enfoque inclusivo.</w:t>
      </w:r>
    </w:p>
    <w:p w:rsidR="00585B9D" w:rsidRPr="00C720E3" w:rsidRDefault="00585B9D" w:rsidP="004A5999">
      <w:pPr>
        <w:ind w:left="360"/>
        <w:rPr>
          <w:rFonts w:ascii="Times New Roman" w:hAnsi="Times New Roman" w:cs="Times New Roman"/>
          <w:b/>
          <w:sz w:val="24"/>
          <w:szCs w:val="24"/>
          <w:lang w:val="es-ES"/>
        </w:rPr>
      </w:pPr>
    </w:p>
    <w:p w:rsidR="00585B9D" w:rsidRPr="00D90A09" w:rsidRDefault="00585B9D" w:rsidP="00425CFE">
      <w:pPr>
        <w:jc w:val="both"/>
        <w:rPr>
          <w:rFonts w:ascii="Times New Roman" w:hAnsi="Times New Roman" w:cs="Times New Roman"/>
          <w:color w:val="000000"/>
          <w:sz w:val="24"/>
          <w:szCs w:val="24"/>
        </w:rPr>
      </w:pPr>
      <w:r w:rsidRPr="00C720E3">
        <w:rPr>
          <w:rFonts w:ascii="Times New Roman" w:hAnsi="Times New Roman" w:cs="Times New Roman"/>
          <w:b/>
          <w:sz w:val="24"/>
          <w:szCs w:val="24"/>
          <w:lang w:val="es-ES"/>
        </w:rPr>
        <w:t xml:space="preserve">- </w:t>
      </w:r>
      <w:r w:rsidR="004A5999" w:rsidRPr="00C720E3">
        <w:rPr>
          <w:rFonts w:ascii="Times New Roman" w:hAnsi="Times New Roman" w:cs="Times New Roman"/>
          <w:b/>
          <w:sz w:val="24"/>
          <w:szCs w:val="24"/>
          <w:lang w:val="es-ES"/>
        </w:rPr>
        <w:t>Fundación Manos Mágicas</w:t>
      </w:r>
      <w:r w:rsidR="00D90A09">
        <w:rPr>
          <w:rFonts w:ascii="Times New Roman" w:hAnsi="Times New Roman" w:cs="Times New Roman"/>
          <w:b/>
          <w:sz w:val="24"/>
          <w:szCs w:val="24"/>
          <w:lang w:val="es-ES"/>
        </w:rPr>
        <w:t xml:space="preserve">: </w:t>
      </w:r>
      <w:r w:rsidRPr="00D90A09">
        <w:rPr>
          <w:rFonts w:ascii="Times New Roman" w:hAnsi="Times New Roman" w:cs="Times New Roman"/>
          <w:color w:val="000000"/>
          <w:sz w:val="24"/>
          <w:szCs w:val="24"/>
        </w:rPr>
        <w:t>Organización no gubernamental, salvadoreña, apolítica y sin fines de lucro, que se crea en el año 2003</w:t>
      </w:r>
      <w:r w:rsidR="00096250">
        <w:rPr>
          <w:rFonts w:ascii="Times New Roman" w:hAnsi="Times New Roman" w:cs="Times New Roman"/>
          <w:color w:val="000000"/>
          <w:sz w:val="24"/>
          <w:szCs w:val="24"/>
        </w:rPr>
        <w:t>,</w:t>
      </w:r>
      <w:r w:rsidRPr="00D90A09">
        <w:rPr>
          <w:rFonts w:ascii="Times New Roman" w:hAnsi="Times New Roman" w:cs="Times New Roman"/>
          <w:color w:val="000000"/>
          <w:sz w:val="24"/>
          <w:szCs w:val="24"/>
        </w:rPr>
        <w:t xml:space="preserve"> por Yanira Soundy, </w:t>
      </w:r>
      <w:r w:rsidRPr="00D90A09">
        <w:rPr>
          <w:rFonts w:ascii="Times New Roman" w:hAnsi="Times New Roman" w:cs="Times New Roman"/>
          <w:color w:val="222222"/>
          <w:sz w:val="24"/>
          <w:szCs w:val="24"/>
          <w:shd w:val="clear" w:color="auto" w:fill="FFFFFF"/>
        </w:rPr>
        <w:t>Organización legalmente constituida, sus estatutos fueron aprobados por Decreto Ejecutivo número 48 de fecha 23 de junio de 2003 y  publicados en el Diario Oficial número 126 Tomo 360 de fecha 9 de julio del 2003.</w:t>
      </w:r>
    </w:p>
    <w:p w:rsidR="00585B9D" w:rsidRPr="00C720E3" w:rsidRDefault="00585B9D" w:rsidP="00585B9D">
      <w:pPr>
        <w:pStyle w:val="NormalWeb"/>
        <w:shd w:val="clear" w:color="auto" w:fill="FFFFFF"/>
        <w:jc w:val="both"/>
        <w:rPr>
          <w:color w:val="000000"/>
        </w:rPr>
      </w:pPr>
      <w:r w:rsidRPr="00D90A09">
        <w:rPr>
          <w:color w:val="000000"/>
          <w:lang w:val="es-SV"/>
        </w:rPr>
        <w:t>Su objetivo principal</w:t>
      </w:r>
      <w:r w:rsidRPr="00D90A09">
        <w:rPr>
          <w:color w:val="000000"/>
        </w:rPr>
        <w:t xml:space="preserve"> abrir esp</w:t>
      </w:r>
      <w:r w:rsidRPr="00C720E3">
        <w:rPr>
          <w:color w:val="000000"/>
        </w:rPr>
        <w:t>acios a la población sorda en El Salvador  y sensibilizar a la sociedad  en el tema de la sordera. La Junta Directiva y  Voluntariado están integrados por personas Sordas universitarias  y familiares de personas Sordas que son intérpretes, jóvenes estudiantes y universitarios y profesionales. </w:t>
      </w:r>
    </w:p>
    <w:p w:rsidR="00585B9D" w:rsidRPr="00C720E3" w:rsidRDefault="00585B9D" w:rsidP="00585B9D">
      <w:pPr>
        <w:pStyle w:val="NormalWeb"/>
        <w:shd w:val="clear" w:color="auto" w:fill="FFFFFF"/>
        <w:jc w:val="both"/>
        <w:rPr>
          <w:color w:val="222222"/>
        </w:rPr>
      </w:pPr>
    </w:p>
    <w:p w:rsidR="00585B9D" w:rsidRPr="00C720E3" w:rsidRDefault="00585B9D" w:rsidP="00585B9D">
      <w:pPr>
        <w:jc w:val="both"/>
        <w:rPr>
          <w:rFonts w:ascii="Times New Roman" w:hAnsi="Times New Roman" w:cs="Times New Roman"/>
          <w:sz w:val="24"/>
          <w:szCs w:val="24"/>
        </w:rPr>
      </w:pPr>
      <w:r w:rsidRPr="00C720E3">
        <w:rPr>
          <w:rFonts w:ascii="Times New Roman" w:hAnsi="Times New Roman" w:cs="Times New Roman"/>
          <w:sz w:val="24"/>
          <w:szCs w:val="24"/>
        </w:rPr>
        <w:t xml:space="preserve">Su trabajo está enfocado en </w:t>
      </w:r>
      <w:r w:rsidRPr="00C720E3">
        <w:rPr>
          <w:rFonts w:ascii="Times New Roman" w:hAnsi="Times New Roman" w:cs="Times New Roman"/>
          <w:color w:val="222222"/>
          <w:sz w:val="24"/>
          <w:szCs w:val="24"/>
          <w:shd w:val="clear" w:color="auto" w:fill="FFFFFF"/>
        </w:rPr>
        <w:t>Programas de Desarrollo Integral para Personas Sordas y sus Familiares</w:t>
      </w:r>
      <w:r w:rsidR="00425CFE">
        <w:rPr>
          <w:rFonts w:ascii="Times New Roman" w:hAnsi="Times New Roman" w:cs="Times New Roman"/>
          <w:color w:val="222222"/>
          <w:sz w:val="24"/>
          <w:szCs w:val="24"/>
          <w:shd w:val="clear" w:color="auto" w:fill="FFFFFF"/>
        </w:rPr>
        <w:t>,</w:t>
      </w:r>
      <w:r w:rsidR="00425CFE">
        <w:rPr>
          <w:rFonts w:ascii="Times New Roman" w:hAnsi="Times New Roman" w:cs="Times New Roman"/>
          <w:sz w:val="24"/>
          <w:szCs w:val="24"/>
        </w:rPr>
        <w:t xml:space="preserve"> s</w:t>
      </w:r>
      <w:r w:rsidRPr="00C720E3">
        <w:rPr>
          <w:rFonts w:ascii="Times New Roman" w:hAnsi="Times New Roman" w:cs="Times New Roman"/>
          <w:sz w:val="24"/>
          <w:szCs w:val="24"/>
        </w:rPr>
        <w:t>ignar: Lengua de Señas Salvadoreña y Lengua de Señas Americana, enseñamos español y luchamos por los derechos de todas las personas sordas y/o con discapacidad auditiva en El Salvador, sean estas oralizadas, analfabetas, bilingües, implantadas, hipoacúsicas, sordas profundas, sepan o no  una o más lenguas de señas.</w:t>
      </w:r>
    </w:p>
    <w:p w:rsidR="009C3559" w:rsidRDefault="009C3559" w:rsidP="009C3559">
      <w:pPr>
        <w:pStyle w:val="Prrafodelista"/>
        <w:jc w:val="both"/>
        <w:rPr>
          <w:rFonts w:ascii="Times New Roman" w:hAnsi="Times New Roman" w:cs="Times New Roman"/>
          <w:sz w:val="24"/>
          <w:szCs w:val="24"/>
          <w:lang w:val="es-ES"/>
        </w:rPr>
      </w:pPr>
    </w:p>
    <w:p w:rsidR="009C3559" w:rsidRPr="00C720E3" w:rsidRDefault="009C3559" w:rsidP="009C3559">
      <w:pPr>
        <w:widowControl w:val="0"/>
        <w:spacing w:after="0"/>
        <w:jc w:val="center"/>
        <w:rPr>
          <w:rFonts w:ascii="Times New Roman" w:hAnsi="Times New Roman" w:cs="Times New Roman"/>
          <w:b/>
          <w:sz w:val="24"/>
          <w:szCs w:val="24"/>
          <w:lang w:val="es-MX"/>
        </w:rPr>
      </w:pPr>
      <w:r w:rsidRPr="00C720E3">
        <w:rPr>
          <w:rFonts w:ascii="Times New Roman" w:hAnsi="Times New Roman" w:cs="Times New Roman"/>
          <w:b/>
          <w:sz w:val="24"/>
          <w:szCs w:val="24"/>
          <w:lang w:val="es-MX"/>
        </w:rPr>
        <w:lastRenderedPageBreak/>
        <w:t>GLOSA</w:t>
      </w:r>
      <w:bookmarkStart w:id="0" w:name="_GoBack"/>
      <w:bookmarkEnd w:id="0"/>
      <w:r w:rsidRPr="00C720E3">
        <w:rPr>
          <w:rFonts w:ascii="Times New Roman" w:hAnsi="Times New Roman" w:cs="Times New Roman"/>
          <w:b/>
          <w:sz w:val="24"/>
          <w:szCs w:val="24"/>
          <w:lang w:val="es-MX"/>
        </w:rPr>
        <w:t>RIO DE SIGLAS UTILIZADAS</w:t>
      </w:r>
    </w:p>
    <w:p w:rsidR="008E74AD" w:rsidRDefault="008E74AD" w:rsidP="00B0724E">
      <w:pPr>
        <w:numPr>
          <w:ilvl w:val="0"/>
          <w:numId w:val="9"/>
        </w:numPr>
        <w:suppressAutoHyphens/>
        <w:spacing w:after="0" w:line="276" w:lineRule="auto"/>
        <w:jc w:val="both"/>
        <w:rPr>
          <w:rFonts w:ascii="Times New Roman" w:eastAsia="Times New Roman" w:hAnsi="Times New Roman" w:cs="Times New Roman"/>
          <w:sz w:val="24"/>
          <w:szCs w:val="24"/>
        </w:rPr>
      </w:pP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AL: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t>Asamblea Legislativa</w:t>
      </w:r>
    </w:p>
    <w:p w:rsidR="00B10BEF" w:rsidRPr="008E74AD" w:rsidRDefault="00B10BEF" w:rsidP="00FE2B0C">
      <w:pPr>
        <w:numPr>
          <w:ilvl w:val="1"/>
          <w:numId w:val="9"/>
        </w:numPr>
        <w:suppressAutoHyphens/>
        <w:spacing w:after="0" w:line="276" w:lineRule="auto"/>
        <w:rPr>
          <w:rFonts w:ascii="Times New Roman" w:eastAsia="Calibri" w:hAnsi="Times New Roman" w:cs="Times New Roman"/>
          <w:bCs/>
          <w:sz w:val="24"/>
          <w:szCs w:val="24"/>
        </w:rPr>
      </w:pPr>
      <w:r w:rsidRPr="00E31CC4">
        <w:rPr>
          <w:rFonts w:ascii="Times New Roman" w:hAnsi="Times New Roman" w:cs="Times New Roman"/>
          <w:bCs/>
          <w:sz w:val="24"/>
          <w:szCs w:val="24"/>
        </w:rPr>
        <w:t xml:space="preserve">ASB: </w:t>
      </w:r>
      <w:r w:rsidRPr="00E31CC4">
        <w:rPr>
          <w:rFonts w:ascii="Times New Roman" w:hAnsi="Times New Roman" w:cs="Times New Roman"/>
          <w:bCs/>
          <w:sz w:val="24"/>
          <w:szCs w:val="24"/>
        </w:rPr>
        <w:tab/>
      </w:r>
      <w:r w:rsidR="00585B9D" w:rsidRPr="00E31CC4">
        <w:rPr>
          <w:rFonts w:ascii="Times New Roman" w:hAnsi="Times New Roman" w:cs="Times New Roman"/>
          <w:bCs/>
          <w:sz w:val="24"/>
          <w:szCs w:val="24"/>
        </w:rPr>
        <w:tab/>
      </w:r>
      <w:r w:rsidR="00585B9D" w:rsidRPr="00E31CC4">
        <w:rPr>
          <w:rFonts w:ascii="Times New Roman" w:hAnsi="Times New Roman" w:cs="Times New Roman"/>
          <w:bCs/>
          <w:sz w:val="24"/>
          <w:szCs w:val="24"/>
        </w:rPr>
        <w:tab/>
      </w:r>
      <w:r w:rsidR="0059768F">
        <w:rPr>
          <w:rFonts w:ascii="Times New Roman" w:hAnsi="Times New Roman" w:cs="Times New Roman"/>
          <w:bCs/>
          <w:sz w:val="24"/>
          <w:szCs w:val="24"/>
        </w:rPr>
        <w:t>Bolsa Samaritana de los Trabajadores</w:t>
      </w:r>
    </w:p>
    <w:p w:rsidR="008E74AD" w:rsidRPr="00F9388D" w:rsidRDefault="008E74AD" w:rsidP="00FE2B0C">
      <w:pPr>
        <w:numPr>
          <w:ilvl w:val="1"/>
          <w:numId w:val="9"/>
        </w:numPr>
        <w:suppressAutoHyphens/>
        <w:spacing w:after="0" w:line="276" w:lineRule="auto"/>
        <w:rPr>
          <w:rFonts w:ascii="Times New Roman" w:eastAsia="Calibri" w:hAnsi="Times New Roman" w:cs="Times New Roman"/>
          <w:bCs/>
          <w:sz w:val="24"/>
          <w:szCs w:val="24"/>
        </w:rPr>
      </w:pPr>
      <w:r>
        <w:rPr>
          <w:rFonts w:ascii="Times New Roman" w:hAnsi="Times New Roman" w:cs="Times New Roman"/>
          <w:bCs/>
          <w:sz w:val="24"/>
          <w:szCs w:val="24"/>
        </w:rPr>
        <w:t>ASDER:</w:t>
      </w:r>
      <w:r>
        <w:rPr>
          <w:rFonts w:ascii="Times New Roman" w:hAnsi="Times New Roman" w:cs="Times New Roman"/>
          <w:bCs/>
          <w:sz w:val="24"/>
          <w:szCs w:val="24"/>
        </w:rPr>
        <w:tab/>
      </w:r>
      <w:r>
        <w:rPr>
          <w:rFonts w:ascii="Times New Roman" w:hAnsi="Times New Roman" w:cs="Times New Roman"/>
          <w:bCs/>
          <w:sz w:val="24"/>
          <w:szCs w:val="24"/>
        </w:rPr>
        <w:tab/>
      </w:r>
      <w:r w:rsidRPr="008E74AD">
        <w:rPr>
          <w:rFonts w:ascii="Times New Roman" w:eastAsia="Calibri" w:hAnsi="Times New Roman" w:cs="Times New Roman"/>
          <w:color w:val="000000" w:themeColor="text1"/>
          <w:sz w:val="24"/>
          <w:szCs w:val="24"/>
        </w:rPr>
        <w:t>Asociación Salvadoreña de Radio Difusores</w:t>
      </w:r>
    </w:p>
    <w:p w:rsidR="00F9388D" w:rsidRPr="00E31CC4" w:rsidRDefault="00F9388D" w:rsidP="00FE2B0C">
      <w:pPr>
        <w:numPr>
          <w:ilvl w:val="1"/>
          <w:numId w:val="9"/>
        </w:numPr>
        <w:suppressAutoHyphens/>
        <w:spacing w:after="0" w:line="276" w:lineRule="auto"/>
        <w:rPr>
          <w:rFonts w:ascii="Times New Roman" w:eastAsia="Calibri" w:hAnsi="Times New Roman" w:cs="Times New Roman"/>
          <w:bCs/>
          <w:sz w:val="24"/>
          <w:szCs w:val="24"/>
        </w:rPr>
      </w:pPr>
      <w:r w:rsidRPr="00C720E3">
        <w:rPr>
          <w:rFonts w:ascii="Times New Roman" w:hAnsi="Times New Roman" w:cs="Times New Roman"/>
          <w:color w:val="000000"/>
          <w:sz w:val="24"/>
          <w:szCs w:val="24"/>
        </w:rPr>
        <w:t>ASL</w:t>
      </w:r>
      <w:r>
        <w:rPr>
          <w:rFonts w:ascii="Times New Roman" w:hAnsi="Times New Roman" w:cs="Times New Roman"/>
          <w:color w:val="000000"/>
          <w:sz w:val="24"/>
          <w:szCs w:val="24"/>
        </w:rPr>
        <w:t>:</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Lengua de Señas Americanas</w:t>
      </w:r>
    </w:p>
    <w:p w:rsidR="00FE2B0C" w:rsidRPr="00E31CC4" w:rsidRDefault="00FE2B0C" w:rsidP="00FE2B0C">
      <w:pPr>
        <w:numPr>
          <w:ilvl w:val="1"/>
          <w:numId w:val="9"/>
        </w:numPr>
        <w:suppressAutoHyphens/>
        <w:spacing w:after="0" w:line="276" w:lineRule="auto"/>
        <w:rPr>
          <w:rFonts w:ascii="Times New Roman" w:eastAsia="Calibri" w:hAnsi="Times New Roman" w:cs="Times New Roman"/>
          <w:bCs/>
          <w:sz w:val="24"/>
          <w:szCs w:val="24"/>
        </w:rPr>
      </w:pPr>
      <w:r w:rsidRPr="00C720E3">
        <w:rPr>
          <w:rFonts w:ascii="Times New Roman" w:eastAsia="Times New Roman" w:hAnsi="Times New Roman" w:cs="Times New Roman"/>
          <w:color w:val="000000"/>
          <w:sz w:val="24"/>
          <w:szCs w:val="24"/>
          <w:lang w:val="es-ES" w:eastAsia="es-SV"/>
        </w:rPr>
        <w:t>BMZ</w:t>
      </w:r>
      <w:r>
        <w:rPr>
          <w:rFonts w:ascii="Times New Roman" w:eastAsia="Times New Roman" w:hAnsi="Times New Roman" w:cs="Times New Roman"/>
          <w:color w:val="000000"/>
          <w:sz w:val="24"/>
          <w:szCs w:val="24"/>
          <w:lang w:val="es-ES" w:eastAsia="es-SV"/>
        </w:rPr>
        <w:t>:</w:t>
      </w:r>
      <w:r>
        <w:rPr>
          <w:rFonts w:ascii="Times New Roman" w:eastAsia="Times New Roman" w:hAnsi="Times New Roman" w:cs="Times New Roman"/>
          <w:color w:val="000000"/>
          <w:sz w:val="24"/>
          <w:szCs w:val="24"/>
          <w:lang w:val="es-ES" w:eastAsia="es-SV"/>
        </w:rPr>
        <w:tab/>
      </w:r>
      <w:r>
        <w:rPr>
          <w:rFonts w:ascii="Times New Roman" w:eastAsia="Times New Roman" w:hAnsi="Times New Roman" w:cs="Times New Roman"/>
          <w:color w:val="000000"/>
          <w:sz w:val="24"/>
          <w:szCs w:val="24"/>
          <w:lang w:val="es-ES" w:eastAsia="es-SV"/>
        </w:rPr>
        <w:tab/>
      </w:r>
      <w:r>
        <w:rPr>
          <w:rFonts w:ascii="Times New Roman" w:eastAsia="Times New Roman" w:hAnsi="Times New Roman" w:cs="Times New Roman"/>
          <w:color w:val="000000"/>
          <w:sz w:val="24"/>
          <w:szCs w:val="24"/>
          <w:lang w:val="es-ES" w:eastAsia="es-SV"/>
        </w:rPr>
        <w:tab/>
      </w:r>
      <w:r w:rsidR="00D72A45">
        <w:rPr>
          <w:rFonts w:ascii="Times New Roman" w:hAnsi="Times New Roman" w:cs="Times New Roman"/>
          <w:sz w:val="24"/>
          <w:szCs w:val="24"/>
          <w:shd w:val="clear" w:color="auto" w:fill="FFFFFF"/>
        </w:rPr>
        <w:t xml:space="preserve">Ministerio Federal para la </w:t>
      </w:r>
      <w:r w:rsidRPr="00E31CC4">
        <w:rPr>
          <w:rFonts w:ascii="Times New Roman" w:hAnsi="Times New Roman" w:cs="Times New Roman"/>
          <w:sz w:val="24"/>
          <w:szCs w:val="24"/>
          <w:shd w:val="clear" w:color="auto" w:fill="FFFFFF"/>
        </w:rPr>
        <w:t>Cooperación Económica y</w:t>
      </w:r>
      <w:r w:rsidR="00D72A45">
        <w:rPr>
          <w:rFonts w:ascii="Times New Roman" w:hAnsi="Times New Roman" w:cs="Times New Roman"/>
          <w:sz w:val="24"/>
          <w:szCs w:val="24"/>
          <w:shd w:val="clear" w:color="auto" w:fill="FFFFFF"/>
        </w:rPr>
        <w:t xml:space="preserve"> el</w:t>
      </w:r>
      <w:r w:rsidRPr="00E31CC4">
        <w:rPr>
          <w:rFonts w:ascii="Times New Roman" w:hAnsi="Times New Roman" w:cs="Times New Roman"/>
          <w:sz w:val="24"/>
          <w:szCs w:val="24"/>
          <w:shd w:val="clear" w:color="auto" w:fill="FFFFFF"/>
        </w:rPr>
        <w:t xml:space="preserve"> Desarrollo       </w:t>
      </w:r>
    </w:p>
    <w:p w:rsidR="00FE2B0C" w:rsidRPr="00FE2B0C" w:rsidRDefault="00FE2B0C" w:rsidP="00E504A1">
      <w:pPr>
        <w:numPr>
          <w:ilvl w:val="0"/>
          <w:numId w:val="9"/>
        </w:numPr>
        <w:suppressAutoHyphens/>
        <w:spacing w:after="0" w:line="276" w:lineRule="auto"/>
        <w:rPr>
          <w:rFonts w:ascii="Times New Roman" w:hAnsi="Times New Roman" w:cs="Times New Roman"/>
          <w:bCs/>
          <w:sz w:val="24"/>
          <w:szCs w:val="24"/>
        </w:rPr>
      </w:pPr>
      <w:r w:rsidRPr="00FE2B0C">
        <w:rPr>
          <w:rFonts w:ascii="Times New Roman" w:hAnsi="Times New Roman" w:cs="Times New Roman"/>
          <w:bCs/>
          <w:sz w:val="24"/>
          <w:szCs w:val="24"/>
        </w:rPr>
        <w:t xml:space="preserve">      </w:t>
      </w:r>
      <w:r w:rsidRPr="00FE2B0C">
        <w:rPr>
          <w:rFonts w:ascii="Times New Roman" w:hAnsi="Times New Roman" w:cs="Times New Roman"/>
          <w:bCs/>
          <w:sz w:val="24"/>
          <w:szCs w:val="24"/>
        </w:rPr>
        <w:tab/>
      </w:r>
      <w:r w:rsidRPr="00FE2B0C">
        <w:rPr>
          <w:rFonts w:ascii="Times New Roman" w:hAnsi="Times New Roman" w:cs="Times New Roman"/>
          <w:bCs/>
          <w:sz w:val="24"/>
          <w:szCs w:val="24"/>
        </w:rPr>
        <w:tab/>
      </w:r>
      <w:r w:rsidRPr="00FE2B0C">
        <w:rPr>
          <w:rFonts w:ascii="Times New Roman" w:hAnsi="Times New Roman" w:cs="Times New Roman"/>
          <w:bCs/>
          <w:sz w:val="24"/>
          <w:szCs w:val="24"/>
        </w:rPr>
        <w:tab/>
      </w:r>
      <w:r w:rsidRPr="00FE2B0C">
        <w:rPr>
          <w:rFonts w:ascii="Times New Roman" w:hAnsi="Times New Roman" w:cs="Times New Roman"/>
          <w:bCs/>
          <w:sz w:val="24"/>
          <w:szCs w:val="24"/>
        </w:rPr>
        <w:tab/>
      </w:r>
      <w:r w:rsidRPr="00FE2B0C">
        <w:rPr>
          <w:rFonts w:ascii="Times New Roman" w:hAnsi="Times New Roman" w:cs="Times New Roman"/>
          <w:sz w:val="24"/>
          <w:szCs w:val="24"/>
          <w:shd w:val="clear" w:color="auto" w:fill="FFFFFF"/>
        </w:rPr>
        <w:t>de </w:t>
      </w:r>
      <w:r w:rsidRPr="00FE2B0C">
        <w:rPr>
          <w:rStyle w:val="nfasis"/>
          <w:rFonts w:ascii="Times New Roman" w:hAnsi="Times New Roman" w:cs="Times New Roman"/>
          <w:bCs/>
          <w:i w:val="0"/>
          <w:iCs w:val="0"/>
          <w:sz w:val="24"/>
          <w:szCs w:val="24"/>
          <w:shd w:val="clear" w:color="auto" w:fill="FFFFFF"/>
        </w:rPr>
        <w:t>Alemania</w:t>
      </w:r>
      <w:r w:rsidRPr="00FE2B0C">
        <w:rPr>
          <w:rFonts w:ascii="Times New Roman" w:hAnsi="Times New Roman" w:cs="Times New Roman"/>
          <w:sz w:val="24"/>
          <w:szCs w:val="24"/>
          <w:shd w:val="clear" w:color="auto" w:fill="FFFFFF"/>
        </w:rPr>
        <w:t> </w:t>
      </w:r>
    </w:p>
    <w:p w:rsidR="00B0724E"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CDPD: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t>Convención sobre los Derechos de las Personas con Discapacidad</w:t>
      </w:r>
    </w:p>
    <w:p w:rsidR="008A41CB" w:rsidRPr="008A41CB" w:rsidRDefault="008A41CB" w:rsidP="008A41CB">
      <w:pPr>
        <w:pStyle w:val="Prrafodelista"/>
        <w:numPr>
          <w:ilvl w:val="8"/>
          <w:numId w:val="9"/>
        </w:numPr>
        <w:tabs>
          <w:tab w:val="clear" w:pos="1584"/>
          <w:tab w:val="num" w:pos="2127"/>
        </w:tabs>
        <w:suppressAutoHyphens/>
        <w:spacing w:after="0" w:line="276" w:lineRule="auto"/>
        <w:ind w:left="2127" w:hanging="2127"/>
        <w:rPr>
          <w:rFonts w:ascii="Times New Roman" w:hAnsi="Times New Roman" w:cs="Times New Roman"/>
          <w:bCs/>
          <w:sz w:val="24"/>
          <w:szCs w:val="24"/>
        </w:rPr>
      </w:pPr>
      <w:r w:rsidRPr="008A41CB">
        <w:rPr>
          <w:rFonts w:ascii="Times New Roman" w:hAnsi="Times New Roman" w:cs="Times New Roman"/>
          <w:color w:val="000000"/>
          <w:sz w:val="24"/>
          <w:szCs w:val="24"/>
        </w:rPr>
        <w:t>CEPREDENAC</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sidRPr="008A41CB">
        <w:rPr>
          <w:rFonts w:ascii="Times New Roman" w:hAnsi="Times New Roman" w:cs="Times New Roman"/>
          <w:color w:val="000000"/>
          <w:sz w:val="24"/>
          <w:szCs w:val="24"/>
        </w:rPr>
        <w:t xml:space="preserve">Centro de Coordinación para la Prevención de los Desastres Naturales en América Central </w:t>
      </w:r>
    </w:p>
    <w:p w:rsidR="00B0724E"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CONAIPD: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Consejo Nacional de Atención Integral a la Persona con Discapacidad</w:t>
      </w:r>
    </w:p>
    <w:p w:rsidR="00A247C3" w:rsidRPr="00E31CC4" w:rsidRDefault="00A247C3"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C720E3">
        <w:rPr>
          <w:rFonts w:ascii="Times New Roman" w:hAnsi="Times New Roman" w:cs="Times New Roman"/>
          <w:sz w:val="24"/>
          <w:szCs w:val="24"/>
        </w:rPr>
        <w:t>CTE</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720E3">
        <w:rPr>
          <w:rFonts w:ascii="Times New Roman" w:hAnsi="Times New Roman" w:cs="Times New Roman"/>
          <w:sz w:val="24"/>
          <w:szCs w:val="24"/>
        </w:rPr>
        <w:t>Co</w:t>
      </w:r>
      <w:r>
        <w:rPr>
          <w:rFonts w:ascii="Times New Roman" w:hAnsi="Times New Roman" w:cs="Times New Roman"/>
          <w:sz w:val="24"/>
          <w:szCs w:val="24"/>
        </w:rPr>
        <w:t>misión Técnica Especializada</w:t>
      </w:r>
    </w:p>
    <w:p w:rsidR="00B0724E" w:rsidRPr="00E31CC4" w:rsidRDefault="00B0724E" w:rsidP="003E0A3D">
      <w:pPr>
        <w:spacing w:after="0"/>
        <w:ind w:left="2124" w:hanging="2124"/>
        <w:rPr>
          <w:rFonts w:ascii="Times New Roman" w:hAnsi="Times New Roman" w:cs="Times New Roman"/>
          <w:bCs/>
          <w:sz w:val="24"/>
          <w:szCs w:val="24"/>
        </w:rPr>
      </w:pPr>
      <w:r w:rsidRPr="00E31CC4">
        <w:rPr>
          <w:rFonts w:ascii="Times New Roman" w:hAnsi="Times New Roman" w:cs="Times New Roman"/>
          <w:bCs/>
          <w:sz w:val="24"/>
          <w:szCs w:val="24"/>
        </w:rPr>
        <w:t>CIF – IA:</w:t>
      </w:r>
      <w:r w:rsidRPr="00E31CC4">
        <w:rPr>
          <w:rFonts w:ascii="Times New Roman" w:hAnsi="Times New Roman" w:cs="Times New Roman"/>
          <w:bCs/>
          <w:sz w:val="24"/>
          <w:szCs w:val="24"/>
        </w:rPr>
        <w:tab/>
        <w:t>Clasificación Internacional del Funcionamiento de la Discapacidad y la Salud</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CONNA: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Consejo Nacional para la Niñez y Adolescencia </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DUI:                 </w:t>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Documento Único de Identidad</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DIGESTYC:    </w:t>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Dirección General de Estadísticas y Censos    </w:t>
      </w:r>
    </w:p>
    <w:p w:rsidR="00471BA9" w:rsidRPr="00E31CC4" w:rsidRDefault="00471BA9" w:rsidP="00B0724E">
      <w:pPr>
        <w:numPr>
          <w:ilvl w:val="0"/>
          <w:numId w:val="9"/>
        </w:numPr>
        <w:suppressAutoHyphens/>
        <w:spacing w:after="0" w:line="276" w:lineRule="auto"/>
        <w:rPr>
          <w:rFonts w:ascii="Times New Roman" w:eastAsia="Calibri" w:hAnsi="Times New Roman" w:cs="Times New Roman"/>
          <w:bCs/>
          <w:sz w:val="24"/>
          <w:szCs w:val="24"/>
        </w:rPr>
      </w:pPr>
      <w:r w:rsidRPr="008A41CB">
        <w:rPr>
          <w:rFonts w:ascii="Times New Roman" w:hAnsi="Times New Roman" w:cs="Times New Roman"/>
          <w:sz w:val="24"/>
          <w:szCs w:val="24"/>
          <w:shd w:val="clear" w:color="auto" w:fill="FFFFFF"/>
        </w:rPr>
        <w:t>DPC</w:t>
      </w:r>
      <w:r w:rsidRPr="008A41CB">
        <w:rPr>
          <w:rFonts w:ascii="Times New Roman" w:hAnsi="Times New Roman" w:cs="Times New Roman"/>
          <w:color w:val="000000"/>
          <w:sz w:val="24"/>
          <w:szCs w:val="24"/>
          <w:shd w:val="clear" w:color="auto" w:fill="FFFFFF"/>
        </w:rPr>
        <w:t>:</w:t>
      </w:r>
      <w:r w:rsidRPr="008A41CB">
        <w:rPr>
          <w:rFonts w:ascii="Times New Roman" w:hAnsi="Times New Roman" w:cs="Times New Roman"/>
          <w:color w:val="000000"/>
          <w:sz w:val="24"/>
          <w:szCs w:val="24"/>
          <w:shd w:val="clear" w:color="auto" w:fill="FFFFFF"/>
        </w:rPr>
        <w:tab/>
      </w:r>
      <w:r>
        <w:rPr>
          <w:rFonts w:ascii="Times New Roman" w:hAnsi="Times New Roman" w:cs="Times New Roman"/>
          <w:color w:val="000000"/>
          <w:sz w:val="24"/>
          <w:szCs w:val="24"/>
          <w:shd w:val="clear" w:color="auto" w:fill="FFFFFF"/>
        </w:rPr>
        <w:tab/>
      </w:r>
      <w:r>
        <w:rPr>
          <w:rFonts w:ascii="Times New Roman" w:hAnsi="Times New Roman" w:cs="Times New Roman"/>
          <w:color w:val="000000"/>
          <w:sz w:val="24"/>
          <w:szCs w:val="24"/>
          <w:shd w:val="clear" w:color="auto" w:fill="FFFFFF"/>
        </w:rPr>
        <w:tab/>
      </w:r>
      <w:r w:rsidRPr="00C720E3">
        <w:rPr>
          <w:rFonts w:ascii="Times New Roman" w:hAnsi="Times New Roman" w:cs="Times New Roman"/>
          <w:color w:val="000000"/>
          <w:sz w:val="24"/>
          <w:szCs w:val="24"/>
          <w:shd w:val="clear" w:color="auto" w:fill="FFFFFF"/>
        </w:rPr>
        <w:t>Dirección de Protección Civil</w:t>
      </w:r>
    </w:p>
    <w:p w:rsidR="00B10BEF" w:rsidRPr="00E31CC4" w:rsidRDefault="00B10BEF" w:rsidP="00140BBA">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hAnsi="Times New Roman" w:cs="Times New Roman"/>
          <w:bCs/>
          <w:sz w:val="24"/>
          <w:szCs w:val="24"/>
        </w:rPr>
        <w:t xml:space="preserve">FECONORI: </w:t>
      </w:r>
      <w:r w:rsidRPr="00E31CC4">
        <w:rPr>
          <w:rFonts w:ascii="Times New Roman" w:hAnsi="Times New Roman" w:cs="Times New Roman"/>
          <w:sz w:val="24"/>
          <w:szCs w:val="24"/>
          <w:shd w:val="clear" w:color="auto" w:fill="FFFFFF"/>
        </w:rPr>
        <w:t> </w:t>
      </w:r>
      <w:r w:rsidRPr="00E31CC4">
        <w:rPr>
          <w:rFonts w:ascii="Times New Roman" w:hAnsi="Times New Roman" w:cs="Times New Roman"/>
          <w:sz w:val="24"/>
          <w:szCs w:val="24"/>
          <w:shd w:val="clear" w:color="auto" w:fill="FFFFFF"/>
        </w:rPr>
        <w:tab/>
      </w:r>
      <w:r w:rsidR="00FE2B0C">
        <w:rPr>
          <w:rFonts w:ascii="Times New Roman" w:hAnsi="Times New Roman" w:cs="Times New Roman"/>
          <w:sz w:val="24"/>
          <w:szCs w:val="24"/>
          <w:shd w:val="clear" w:color="auto" w:fill="FFFFFF"/>
        </w:rPr>
        <w:tab/>
      </w:r>
      <w:r w:rsidRPr="00E31CC4">
        <w:rPr>
          <w:rFonts w:ascii="Times New Roman" w:hAnsi="Times New Roman" w:cs="Times New Roman"/>
          <w:sz w:val="24"/>
          <w:szCs w:val="24"/>
          <w:shd w:val="clear" w:color="auto" w:fill="FFFFFF"/>
        </w:rPr>
        <w:t xml:space="preserve">Federación de Asociaciones de Personas con Discapacidad de Nicaragua </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FGR:</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Fiscalía General de la República</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FOPROLYD: </w:t>
      </w:r>
      <w:r w:rsidRPr="00E31CC4">
        <w:rPr>
          <w:rFonts w:ascii="Times New Roman" w:eastAsia="Times New Roman" w:hAnsi="Times New Roman" w:cs="Times New Roman"/>
          <w:sz w:val="24"/>
          <w:szCs w:val="24"/>
        </w:rPr>
        <w:tab/>
      </w:r>
      <w:r w:rsidR="00FE2B0C">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Fondo de Protección de Lisiados y Discapacitados a Consecuencia del</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Conflicto Armado </w:t>
      </w:r>
    </w:p>
    <w:p w:rsidR="00B0724E" w:rsidRPr="00E31CC4" w:rsidRDefault="00B0724E" w:rsidP="00B0724E">
      <w:pPr>
        <w:numPr>
          <w:ilvl w:val="0"/>
          <w:numId w:val="9"/>
        </w:numPr>
        <w:suppressAutoHyphens/>
        <w:spacing w:after="0" w:line="276" w:lineRule="auto"/>
        <w:rPr>
          <w:rFonts w:ascii="Times New Roman" w:eastAsia="Calibri" w:hAnsi="Times New Roman" w:cs="Times New Roman"/>
          <w:bCs/>
          <w:sz w:val="24"/>
          <w:szCs w:val="24"/>
        </w:rPr>
      </w:pPr>
      <w:r w:rsidRPr="00E31CC4">
        <w:rPr>
          <w:rFonts w:ascii="Times New Roman" w:hAnsi="Times New Roman" w:cs="Times New Roman"/>
          <w:bCs/>
          <w:sz w:val="24"/>
          <w:szCs w:val="24"/>
        </w:rPr>
        <w:t>FISDL:</w:t>
      </w:r>
      <w:r w:rsidRPr="00E31CC4">
        <w:rPr>
          <w:rFonts w:ascii="Times New Roman" w:hAnsi="Times New Roman" w:cs="Times New Roman"/>
          <w:bCs/>
          <w:sz w:val="24"/>
          <w:szCs w:val="24"/>
        </w:rPr>
        <w:tab/>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rPr>
        <w:t xml:space="preserve">Fondo de Inversión Social para el Desarrollo Local de El Salvador </w:t>
      </w:r>
    </w:p>
    <w:p w:rsidR="00C80A3F" w:rsidRPr="00C80A3F" w:rsidRDefault="00C80A3F" w:rsidP="00B0724E">
      <w:pPr>
        <w:numPr>
          <w:ilvl w:val="0"/>
          <w:numId w:val="9"/>
        </w:numPr>
        <w:suppressAutoHyphens/>
        <w:spacing w:after="0" w:line="276" w:lineRule="auto"/>
        <w:rPr>
          <w:rFonts w:ascii="Times New Roman" w:hAnsi="Times New Roman" w:cs="Times New Roman"/>
          <w:bCs/>
          <w:sz w:val="24"/>
          <w:szCs w:val="24"/>
          <w:lang w:val="en-US"/>
        </w:rPr>
      </w:pPr>
      <w:r w:rsidRPr="00C80A3F">
        <w:rPr>
          <w:rStyle w:val="nfasis"/>
          <w:rFonts w:ascii="Times New Roman" w:hAnsi="Times New Roman" w:cs="Times New Roman"/>
          <w:bCs/>
          <w:i w:val="0"/>
          <w:iCs w:val="0"/>
          <w:sz w:val="24"/>
          <w:szCs w:val="24"/>
          <w:shd w:val="clear" w:color="auto" w:fill="FFFFFF"/>
          <w:lang w:val="en-US"/>
        </w:rPr>
        <w:t>IDA</w:t>
      </w:r>
      <w:r w:rsidRPr="00C80A3F">
        <w:rPr>
          <w:rFonts w:ascii="Times New Roman" w:hAnsi="Times New Roman" w:cs="Times New Roman"/>
          <w:sz w:val="24"/>
          <w:szCs w:val="24"/>
          <w:shd w:val="clear" w:color="auto" w:fill="FFFFFF"/>
          <w:lang w:val="en-US"/>
        </w:rPr>
        <w:t xml:space="preserve"> </w:t>
      </w:r>
      <w:r>
        <w:rPr>
          <w:rFonts w:ascii="Times New Roman" w:hAnsi="Times New Roman" w:cs="Times New Roman"/>
          <w:sz w:val="24"/>
          <w:szCs w:val="24"/>
          <w:shd w:val="clear" w:color="auto" w:fill="FFFFFF"/>
          <w:lang w:val="en-US"/>
        </w:rPr>
        <w:tab/>
      </w:r>
      <w:r>
        <w:rPr>
          <w:rFonts w:ascii="Times New Roman" w:hAnsi="Times New Roman" w:cs="Times New Roman"/>
          <w:sz w:val="24"/>
          <w:szCs w:val="24"/>
          <w:shd w:val="clear" w:color="auto" w:fill="FFFFFF"/>
          <w:lang w:val="en-US"/>
        </w:rPr>
        <w:tab/>
      </w:r>
      <w:r>
        <w:rPr>
          <w:rFonts w:ascii="Times New Roman" w:hAnsi="Times New Roman" w:cs="Times New Roman"/>
          <w:sz w:val="24"/>
          <w:szCs w:val="24"/>
          <w:shd w:val="clear" w:color="auto" w:fill="FFFFFF"/>
          <w:lang w:val="en-US"/>
        </w:rPr>
        <w:tab/>
      </w:r>
      <w:r w:rsidRPr="00C80A3F">
        <w:rPr>
          <w:rFonts w:ascii="Times New Roman" w:hAnsi="Times New Roman" w:cs="Times New Roman"/>
          <w:sz w:val="24"/>
          <w:szCs w:val="24"/>
          <w:shd w:val="clear" w:color="auto" w:fill="FFFFFF"/>
          <w:lang w:val="en-US"/>
        </w:rPr>
        <w:t>The </w:t>
      </w:r>
      <w:r w:rsidRPr="00C80A3F">
        <w:rPr>
          <w:rStyle w:val="nfasis"/>
          <w:rFonts w:ascii="Times New Roman" w:hAnsi="Times New Roman" w:cs="Times New Roman"/>
          <w:bCs/>
          <w:i w:val="0"/>
          <w:iCs w:val="0"/>
          <w:sz w:val="24"/>
          <w:szCs w:val="24"/>
          <w:shd w:val="clear" w:color="auto" w:fill="FFFFFF"/>
          <w:lang w:val="en-US"/>
        </w:rPr>
        <w:t>International Disability Alliance</w:t>
      </w:r>
      <w:r>
        <w:rPr>
          <w:rFonts w:ascii="Times New Roman" w:hAnsi="Times New Roman" w:cs="Times New Roman"/>
          <w:sz w:val="24"/>
          <w:szCs w:val="24"/>
          <w:shd w:val="clear" w:color="auto" w:fill="FFFFFF"/>
          <w:lang w:val="en-US"/>
        </w:rPr>
        <w:t> </w:t>
      </w:r>
    </w:p>
    <w:p w:rsidR="00CC1850" w:rsidRPr="00E31CC4" w:rsidRDefault="00CC1850" w:rsidP="00B0724E">
      <w:pPr>
        <w:numPr>
          <w:ilvl w:val="0"/>
          <w:numId w:val="9"/>
        </w:numPr>
        <w:suppressAutoHyphens/>
        <w:spacing w:after="0" w:line="276" w:lineRule="auto"/>
        <w:rPr>
          <w:rFonts w:ascii="Times New Roman" w:hAnsi="Times New Roman" w:cs="Times New Roman"/>
          <w:bCs/>
          <w:sz w:val="24"/>
          <w:szCs w:val="24"/>
        </w:rPr>
      </w:pPr>
      <w:r w:rsidRPr="00C720E3">
        <w:rPr>
          <w:rFonts w:ascii="Times New Roman" w:hAnsi="Times New Roman" w:cs="Times New Roman"/>
          <w:bCs/>
          <w:color w:val="000000"/>
          <w:sz w:val="24"/>
          <w:szCs w:val="24"/>
        </w:rPr>
        <w:t>INSAFOCOOP</w:t>
      </w:r>
      <w:r>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ab/>
      </w:r>
      <w:r w:rsidRPr="00C720E3">
        <w:rPr>
          <w:rFonts w:ascii="Times New Roman" w:hAnsi="Times New Roman" w:cs="Times New Roman"/>
          <w:bCs/>
          <w:color w:val="000000"/>
          <w:sz w:val="24"/>
          <w:szCs w:val="24"/>
        </w:rPr>
        <w:t>Instituto Salvadoreño Fomento Cooperativo</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ISDEMU: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Instituto Salvadoreño para el Desarrollo de la Mujer</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ISRI: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Instituto Salvadoreño de Rehabilitación Integral </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ISSS: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Instituto Salvadoreño del Seguro Social </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ISTU: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Instituto Salvadoreño de Turismo </w:t>
      </w:r>
    </w:p>
    <w:p w:rsidR="00B0724E" w:rsidRPr="00E31CC4" w:rsidRDefault="00B0724E" w:rsidP="00B0724E">
      <w:pPr>
        <w:numPr>
          <w:ilvl w:val="0"/>
          <w:numId w:val="9"/>
        </w:numPr>
        <w:suppressAutoHyphens/>
        <w:spacing w:after="0" w:line="276" w:lineRule="auto"/>
        <w:rPr>
          <w:rFonts w:ascii="Times New Roman" w:eastAsia="Calibri" w:hAnsi="Times New Roman" w:cs="Times New Roman"/>
          <w:bCs/>
          <w:sz w:val="24"/>
          <w:szCs w:val="24"/>
        </w:rPr>
      </w:pPr>
      <w:r w:rsidRPr="00E31CC4">
        <w:rPr>
          <w:rFonts w:ascii="Times New Roman" w:hAnsi="Times New Roman" w:cs="Times New Roman"/>
          <w:bCs/>
          <w:sz w:val="24"/>
          <w:szCs w:val="24"/>
        </w:rPr>
        <w:t xml:space="preserve">INDES: </w:t>
      </w:r>
      <w:r w:rsidRPr="00E31CC4">
        <w:rPr>
          <w:rFonts w:ascii="Times New Roman" w:hAnsi="Times New Roman" w:cs="Times New Roman"/>
          <w:bCs/>
          <w:sz w:val="24"/>
          <w:szCs w:val="24"/>
        </w:rPr>
        <w:tab/>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rPr>
        <w:t>Instituto Nacional de Deportes de El Salvador</w:t>
      </w:r>
    </w:p>
    <w:p w:rsidR="00B0724E" w:rsidRDefault="00B0724E" w:rsidP="00B0724E">
      <w:pPr>
        <w:numPr>
          <w:ilvl w:val="0"/>
          <w:numId w:val="9"/>
        </w:numPr>
        <w:suppressAutoHyphens/>
        <w:spacing w:after="0" w:line="276" w:lineRule="auto"/>
        <w:rPr>
          <w:rFonts w:ascii="Times New Roman" w:hAnsi="Times New Roman" w:cs="Times New Roman"/>
          <w:bCs/>
          <w:sz w:val="24"/>
          <w:szCs w:val="24"/>
        </w:rPr>
      </w:pPr>
      <w:r w:rsidRPr="00E31CC4">
        <w:rPr>
          <w:rFonts w:ascii="Times New Roman" w:hAnsi="Times New Roman" w:cs="Times New Roman"/>
          <w:bCs/>
          <w:sz w:val="24"/>
          <w:szCs w:val="24"/>
        </w:rPr>
        <w:t xml:space="preserve">INSAFOCOOP: </w:t>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rPr>
        <w:t xml:space="preserve">Instituto Salvadoreño de Fomento Cooperativo  </w:t>
      </w:r>
    </w:p>
    <w:p w:rsidR="00CE1BB0" w:rsidRPr="00770984" w:rsidRDefault="00CE1BB0" w:rsidP="00B0724E">
      <w:pPr>
        <w:numPr>
          <w:ilvl w:val="0"/>
          <w:numId w:val="9"/>
        </w:numPr>
        <w:suppressAutoHyphens/>
        <w:spacing w:after="0" w:line="276" w:lineRule="auto"/>
        <w:rPr>
          <w:rFonts w:ascii="Times New Roman" w:hAnsi="Times New Roman" w:cs="Times New Roman"/>
          <w:bCs/>
          <w:sz w:val="24"/>
          <w:szCs w:val="24"/>
        </w:rPr>
      </w:pPr>
      <w:r w:rsidRPr="00770984">
        <w:rPr>
          <w:rFonts w:ascii="Times New Roman" w:hAnsi="Times New Roman" w:cs="Times New Roman"/>
          <w:sz w:val="24"/>
          <w:szCs w:val="24"/>
        </w:rPr>
        <w:t>JRV:</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770984">
        <w:rPr>
          <w:rFonts w:ascii="Times New Roman" w:hAnsi="Times New Roman" w:cs="Times New Roman"/>
          <w:sz w:val="24"/>
          <w:szCs w:val="24"/>
        </w:rPr>
        <w:t>Juntas Receptoras de Votos</w:t>
      </w:r>
    </w:p>
    <w:p w:rsidR="000278BA" w:rsidRPr="00A85BF1" w:rsidRDefault="000278BA" w:rsidP="000278BA">
      <w:pPr>
        <w:numPr>
          <w:ilvl w:val="4"/>
          <w:numId w:val="9"/>
        </w:numPr>
        <w:suppressAutoHyphens/>
        <w:spacing w:after="0" w:line="276" w:lineRule="auto"/>
        <w:rPr>
          <w:rFonts w:ascii="Times New Roman" w:hAnsi="Times New Roman" w:cs="Times New Roman"/>
          <w:bCs/>
          <w:sz w:val="24"/>
          <w:szCs w:val="24"/>
        </w:rPr>
      </w:pPr>
      <w:r>
        <w:rPr>
          <w:rFonts w:ascii="Times New Roman" w:hAnsi="Times New Roman" w:cs="Times New Roman"/>
          <w:sz w:val="24"/>
          <w:szCs w:val="24"/>
        </w:rPr>
        <w:t>LEIV</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720E3">
        <w:rPr>
          <w:rFonts w:ascii="Times New Roman" w:hAnsi="Times New Roman" w:cs="Times New Roman"/>
          <w:sz w:val="24"/>
          <w:szCs w:val="24"/>
        </w:rPr>
        <w:t>Ley Especial Integral para una Vida Libre de Violencia</w:t>
      </w:r>
    </w:p>
    <w:p w:rsidR="00A85BF1" w:rsidRPr="00E31CC4" w:rsidRDefault="00A85BF1" w:rsidP="000278BA">
      <w:pPr>
        <w:numPr>
          <w:ilvl w:val="4"/>
          <w:numId w:val="9"/>
        </w:numPr>
        <w:suppressAutoHyphens/>
        <w:spacing w:after="0" w:line="276" w:lineRule="auto"/>
        <w:rPr>
          <w:rFonts w:ascii="Times New Roman" w:hAnsi="Times New Roman" w:cs="Times New Roman"/>
          <w:bCs/>
          <w:sz w:val="24"/>
          <w:szCs w:val="24"/>
        </w:rPr>
      </w:pPr>
      <w:r w:rsidRPr="00C720E3">
        <w:rPr>
          <w:rFonts w:ascii="Times New Roman" w:hAnsi="Times New Roman" w:cs="Times New Roman"/>
          <w:sz w:val="24"/>
          <w:szCs w:val="24"/>
        </w:rPr>
        <w:t xml:space="preserve">LEPINA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720E3">
        <w:rPr>
          <w:rFonts w:ascii="Times New Roman" w:hAnsi="Times New Roman" w:cs="Times New Roman"/>
          <w:sz w:val="24"/>
          <w:szCs w:val="24"/>
        </w:rPr>
        <w:t>Ley para la Protección Integr</w:t>
      </w:r>
      <w:r w:rsidR="003142ED">
        <w:rPr>
          <w:rFonts w:ascii="Times New Roman" w:hAnsi="Times New Roman" w:cs="Times New Roman"/>
          <w:sz w:val="24"/>
          <w:szCs w:val="24"/>
        </w:rPr>
        <w:t>al de la Niñez y Adolescencia</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LESSA: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Lengua de Señas Salvadoreña</w:t>
      </w:r>
    </w:p>
    <w:p w:rsidR="00B0724E" w:rsidRPr="00E31CC4" w:rsidRDefault="00B0724E" w:rsidP="003E0A3D">
      <w:pPr>
        <w:numPr>
          <w:ilvl w:val="8"/>
          <w:numId w:val="9"/>
        </w:numPr>
        <w:tabs>
          <w:tab w:val="clear" w:pos="1584"/>
        </w:tabs>
        <w:suppressAutoHyphens/>
        <w:spacing w:after="0" w:line="276" w:lineRule="auto"/>
        <w:ind w:left="2127" w:hanging="2127"/>
        <w:rPr>
          <w:rFonts w:ascii="Times New Roman" w:eastAsia="Calibri" w:hAnsi="Times New Roman" w:cs="Times New Roman"/>
          <w:bCs/>
          <w:sz w:val="24"/>
          <w:szCs w:val="24"/>
        </w:rPr>
      </w:pPr>
      <w:r w:rsidRPr="00E31CC4">
        <w:rPr>
          <w:rFonts w:ascii="Times New Roman" w:hAnsi="Times New Roman" w:cs="Times New Roman"/>
          <w:bCs/>
          <w:sz w:val="24"/>
          <w:szCs w:val="24"/>
        </w:rPr>
        <w:t xml:space="preserve">LEO: </w:t>
      </w:r>
      <w:r w:rsidRPr="00E31CC4">
        <w:rPr>
          <w:rFonts w:ascii="Times New Roman" w:hAnsi="Times New Roman" w:cs="Times New Roman"/>
          <w:bCs/>
          <w:sz w:val="24"/>
          <w:szCs w:val="24"/>
        </w:rPr>
        <w:tab/>
        <w:t>Ley de Equiparación de Oportunidades para las Personas con discapacidad</w:t>
      </w:r>
    </w:p>
    <w:p w:rsidR="00B0724E" w:rsidRDefault="00B0724E" w:rsidP="00B0724E">
      <w:pPr>
        <w:numPr>
          <w:ilvl w:val="0"/>
          <w:numId w:val="9"/>
        </w:numPr>
        <w:suppressAutoHyphens/>
        <w:spacing w:after="0" w:line="276" w:lineRule="auto"/>
        <w:jc w:val="both"/>
        <w:rPr>
          <w:rFonts w:ascii="Times New Roman" w:hAnsi="Times New Roman" w:cs="Times New Roman"/>
          <w:bCs/>
          <w:sz w:val="24"/>
          <w:szCs w:val="24"/>
        </w:rPr>
      </w:pPr>
      <w:r w:rsidRPr="00E31CC4">
        <w:rPr>
          <w:rFonts w:ascii="Times New Roman" w:hAnsi="Times New Roman" w:cs="Times New Roman"/>
          <w:bCs/>
          <w:sz w:val="24"/>
          <w:szCs w:val="24"/>
        </w:rPr>
        <w:t xml:space="preserve">LGBTI: </w:t>
      </w:r>
      <w:r w:rsidRPr="00E31CC4">
        <w:rPr>
          <w:rFonts w:ascii="Times New Roman" w:hAnsi="Times New Roman" w:cs="Times New Roman"/>
          <w:bCs/>
          <w:sz w:val="24"/>
          <w:szCs w:val="24"/>
        </w:rPr>
        <w:tab/>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rPr>
        <w:t>Personas Lesbianas, Gays, Bisexuales, Transgénero e Intersexuales</w:t>
      </w:r>
    </w:p>
    <w:p w:rsidR="007A5F0F" w:rsidRDefault="007A5F0F" w:rsidP="007A5F0F">
      <w:pPr>
        <w:pStyle w:val="Default"/>
        <w:ind w:left="2124" w:hanging="2124"/>
        <w:rPr>
          <w:rFonts w:ascii="Times New Roman" w:hAnsi="Times New Roman" w:cs="Times New Roman"/>
          <w:bCs/>
        </w:rPr>
      </w:pPr>
      <w:r>
        <w:rPr>
          <w:rFonts w:ascii="Times New Roman" w:hAnsi="Times New Roman" w:cs="Times New Roman"/>
          <w:bCs/>
        </w:rPr>
        <w:t>LIE:</w:t>
      </w:r>
      <w:r>
        <w:rPr>
          <w:rFonts w:ascii="Times New Roman" w:hAnsi="Times New Roman" w:cs="Times New Roman"/>
          <w:bCs/>
        </w:rPr>
        <w:tab/>
      </w:r>
      <w:r w:rsidRPr="007A5F0F">
        <w:rPr>
          <w:rFonts w:ascii="Times New Roman" w:hAnsi="Times New Roman" w:cs="Times New Roman"/>
          <w:bCs/>
        </w:rPr>
        <w:t xml:space="preserve">Ley de Igualdad, Equidad y Erradicación de la Discriminación contra las Mujeres </w:t>
      </w:r>
    </w:p>
    <w:p w:rsidR="008A41CB" w:rsidRDefault="008A41CB" w:rsidP="007A5F0F">
      <w:pPr>
        <w:pStyle w:val="Default"/>
        <w:ind w:left="2124" w:hanging="2124"/>
        <w:rPr>
          <w:rFonts w:ascii="Times New Roman" w:hAnsi="Times New Roman" w:cs="Times New Roman"/>
          <w:bCs/>
        </w:rPr>
      </w:pPr>
      <w:r>
        <w:rPr>
          <w:rFonts w:ascii="Times New Roman" w:hAnsi="Times New Roman" w:cs="Times New Roman"/>
        </w:rPr>
        <w:lastRenderedPageBreak/>
        <w:t>MGOBDT:</w:t>
      </w:r>
      <w:r>
        <w:rPr>
          <w:rFonts w:ascii="Times New Roman" w:hAnsi="Times New Roman" w:cs="Times New Roman"/>
        </w:rPr>
        <w:tab/>
      </w:r>
      <w:r w:rsidRPr="00C720E3">
        <w:rPr>
          <w:rFonts w:ascii="Times New Roman" w:hAnsi="Times New Roman" w:cs="Times New Roman"/>
          <w:lang w:val="es-ES"/>
        </w:rPr>
        <w:t>Ministerio de Gobernación y Desarrollo Territorial</w:t>
      </w:r>
    </w:p>
    <w:p w:rsidR="00B0724E" w:rsidRPr="00E31CC4" w:rsidRDefault="00B0724E" w:rsidP="00B0724E">
      <w:pPr>
        <w:numPr>
          <w:ilvl w:val="0"/>
          <w:numId w:val="9"/>
        </w:numPr>
        <w:suppressAutoHyphens/>
        <w:spacing w:after="0" w:line="276" w:lineRule="auto"/>
        <w:jc w:val="both"/>
        <w:rPr>
          <w:rFonts w:ascii="Times New Roman" w:hAnsi="Times New Roman" w:cs="Times New Roman"/>
          <w:bCs/>
          <w:sz w:val="24"/>
          <w:szCs w:val="24"/>
        </w:rPr>
      </w:pPr>
      <w:r w:rsidRPr="00E31CC4">
        <w:rPr>
          <w:rFonts w:ascii="Times New Roman" w:hAnsi="Times New Roman" w:cs="Times New Roman"/>
          <w:bCs/>
          <w:sz w:val="24"/>
          <w:szCs w:val="24"/>
        </w:rPr>
        <w:t xml:space="preserve">MINED: </w:t>
      </w:r>
      <w:r w:rsidRPr="00E31CC4">
        <w:rPr>
          <w:rFonts w:ascii="Times New Roman" w:hAnsi="Times New Roman" w:cs="Times New Roman"/>
          <w:bCs/>
          <w:sz w:val="24"/>
          <w:szCs w:val="24"/>
        </w:rPr>
        <w:tab/>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rPr>
        <w:t xml:space="preserve">Ministerio de Educación </w:t>
      </w:r>
    </w:p>
    <w:p w:rsidR="00B0724E"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MINSAL: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Ministerio de Salud </w:t>
      </w:r>
    </w:p>
    <w:p w:rsidR="00A33519" w:rsidRPr="00A33519" w:rsidRDefault="00A33519" w:rsidP="0036059C">
      <w:pPr>
        <w:numPr>
          <w:ilvl w:val="0"/>
          <w:numId w:val="9"/>
        </w:numPr>
        <w:suppressAutoHyphens/>
        <w:spacing w:after="0" w:line="276" w:lineRule="auto"/>
        <w:jc w:val="both"/>
        <w:rPr>
          <w:rFonts w:ascii="Times New Roman" w:eastAsia="Times New Roman" w:hAnsi="Times New Roman" w:cs="Times New Roman"/>
          <w:sz w:val="24"/>
          <w:szCs w:val="24"/>
        </w:rPr>
      </w:pPr>
      <w:r w:rsidRPr="00A33519">
        <w:rPr>
          <w:rFonts w:ascii="Times New Roman" w:eastAsia="Times New Roman" w:hAnsi="Times New Roman" w:cs="Times New Roman"/>
          <w:sz w:val="24"/>
          <w:szCs w:val="24"/>
        </w:rPr>
        <w:t>MITUR:</w:t>
      </w:r>
      <w:r w:rsidRPr="00A33519">
        <w:rPr>
          <w:rFonts w:ascii="Times New Roman" w:eastAsia="Times New Roman" w:hAnsi="Times New Roman" w:cs="Times New Roman"/>
          <w:sz w:val="24"/>
          <w:szCs w:val="24"/>
        </w:rPr>
        <w:tab/>
      </w:r>
      <w:r w:rsidRPr="00A33519">
        <w:rPr>
          <w:rFonts w:ascii="Times New Roman" w:eastAsia="Times New Roman" w:hAnsi="Times New Roman" w:cs="Times New Roman"/>
          <w:sz w:val="24"/>
          <w:szCs w:val="24"/>
        </w:rPr>
        <w:tab/>
      </w:r>
      <w:r w:rsidRPr="00A33519">
        <w:rPr>
          <w:rFonts w:ascii="Times New Roman" w:hAnsi="Times New Roman" w:cs="Times New Roman"/>
          <w:sz w:val="24"/>
          <w:szCs w:val="24"/>
        </w:rPr>
        <w:t>Ministerio de Turismo</w:t>
      </w:r>
    </w:p>
    <w:p w:rsidR="00036777" w:rsidRPr="00424019" w:rsidRDefault="00036777" w:rsidP="0036059C">
      <w:pPr>
        <w:numPr>
          <w:ilvl w:val="0"/>
          <w:numId w:val="9"/>
        </w:numPr>
        <w:suppressAutoHyphens/>
        <w:spacing w:after="0" w:line="276" w:lineRule="auto"/>
        <w:jc w:val="both"/>
        <w:rPr>
          <w:rFonts w:ascii="Times New Roman" w:eastAsia="Times New Roman" w:hAnsi="Times New Roman" w:cs="Times New Roman"/>
          <w:sz w:val="24"/>
          <w:szCs w:val="24"/>
        </w:rPr>
      </w:pPr>
      <w:r w:rsidRPr="00A33519">
        <w:rPr>
          <w:rFonts w:ascii="Times New Roman" w:hAnsi="Times New Roman" w:cs="Times New Roman"/>
          <w:sz w:val="24"/>
          <w:szCs w:val="24"/>
          <w:shd w:val="clear" w:color="auto" w:fill="FFFFFF"/>
        </w:rPr>
        <w:t>MPGR:</w:t>
      </w:r>
      <w:r w:rsidRPr="00A33519">
        <w:rPr>
          <w:rFonts w:ascii="Times New Roman" w:hAnsi="Times New Roman" w:cs="Times New Roman"/>
          <w:sz w:val="24"/>
          <w:szCs w:val="24"/>
          <w:shd w:val="clear" w:color="auto" w:fill="FFFFFF"/>
        </w:rPr>
        <w:tab/>
      </w:r>
      <w:r w:rsidRPr="00A33519">
        <w:rPr>
          <w:rFonts w:ascii="Times New Roman" w:hAnsi="Times New Roman" w:cs="Times New Roman"/>
          <w:sz w:val="24"/>
          <w:szCs w:val="24"/>
          <w:shd w:val="clear" w:color="auto" w:fill="FFFFFF"/>
        </w:rPr>
        <w:tab/>
        <w:t>Mesa Permanente para la Gestión de Riesgos</w:t>
      </w:r>
    </w:p>
    <w:p w:rsidR="00424019" w:rsidRPr="00A33519" w:rsidRDefault="00424019" w:rsidP="0036059C">
      <w:pPr>
        <w:numPr>
          <w:ilvl w:val="0"/>
          <w:numId w:val="9"/>
        </w:numPr>
        <w:suppressAutoHyphens/>
        <w:spacing w:after="0" w:line="276"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MRREE</w:t>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C720E3">
        <w:rPr>
          <w:rFonts w:ascii="Times New Roman" w:hAnsi="Times New Roman" w:cs="Times New Roman"/>
          <w:color w:val="000000"/>
          <w:sz w:val="24"/>
          <w:szCs w:val="24"/>
        </w:rPr>
        <w:t>Minis</w:t>
      </w:r>
      <w:r>
        <w:rPr>
          <w:rFonts w:ascii="Times New Roman" w:hAnsi="Times New Roman" w:cs="Times New Roman"/>
          <w:color w:val="000000"/>
          <w:sz w:val="24"/>
          <w:szCs w:val="24"/>
        </w:rPr>
        <w:t>terio de Relaciones Exteriores</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MTPS: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Ministerio de Trabajo y Previsión Social</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ONU: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6900D7">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Organización de las Naciones Unidas</w:t>
      </w:r>
    </w:p>
    <w:p w:rsidR="00B0724E" w:rsidRPr="00E31CC4" w:rsidRDefault="00B0724E" w:rsidP="00B0724E">
      <w:pPr>
        <w:spacing w:after="0"/>
        <w:rPr>
          <w:rFonts w:ascii="Times New Roman" w:hAnsi="Times New Roman" w:cs="Times New Roman"/>
          <w:bCs/>
          <w:sz w:val="24"/>
          <w:szCs w:val="24"/>
        </w:rPr>
      </w:pPr>
      <w:r w:rsidRPr="00E31CC4">
        <w:rPr>
          <w:rFonts w:ascii="Times New Roman" w:hAnsi="Times New Roman" w:cs="Times New Roman"/>
          <w:bCs/>
          <w:sz w:val="24"/>
          <w:szCs w:val="24"/>
        </w:rPr>
        <w:t xml:space="preserve">ODS: </w:t>
      </w:r>
      <w:r w:rsidRPr="00E31CC4">
        <w:rPr>
          <w:rFonts w:ascii="Times New Roman" w:hAnsi="Times New Roman" w:cs="Times New Roman"/>
          <w:bCs/>
          <w:sz w:val="24"/>
          <w:szCs w:val="24"/>
        </w:rPr>
        <w:tab/>
      </w:r>
      <w:r w:rsidRPr="00E31CC4">
        <w:rPr>
          <w:rFonts w:ascii="Times New Roman" w:hAnsi="Times New Roman" w:cs="Times New Roman"/>
          <w:bCs/>
          <w:sz w:val="24"/>
          <w:szCs w:val="24"/>
        </w:rPr>
        <w:tab/>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rPr>
        <w:t>Objetivos de Desarrollo Sostenible</w:t>
      </w:r>
    </w:p>
    <w:p w:rsidR="00B10BEF" w:rsidRPr="00E31CC4" w:rsidRDefault="00B10BEF" w:rsidP="00B10BEF">
      <w:pPr>
        <w:numPr>
          <w:ilvl w:val="0"/>
          <w:numId w:val="9"/>
        </w:numPr>
        <w:suppressAutoHyphens/>
        <w:spacing w:after="0" w:line="276" w:lineRule="auto"/>
        <w:rPr>
          <w:rFonts w:ascii="Times New Roman" w:hAnsi="Times New Roman" w:cs="Times New Roman"/>
          <w:bCs/>
          <w:sz w:val="24"/>
          <w:szCs w:val="24"/>
        </w:rPr>
      </w:pPr>
      <w:r w:rsidRPr="00E31CC4">
        <w:rPr>
          <w:rFonts w:ascii="Times New Roman" w:hAnsi="Times New Roman" w:cs="Times New Roman"/>
          <w:bCs/>
          <w:sz w:val="24"/>
          <w:szCs w:val="24"/>
        </w:rPr>
        <w:t xml:space="preserve">OEI: </w:t>
      </w:r>
      <w:r w:rsidRPr="00E31CC4">
        <w:rPr>
          <w:rFonts w:ascii="Times New Roman" w:hAnsi="Times New Roman" w:cs="Times New Roman"/>
          <w:bCs/>
          <w:sz w:val="24"/>
          <w:szCs w:val="24"/>
        </w:rPr>
        <w:tab/>
      </w:r>
      <w:r w:rsidRPr="00E31CC4">
        <w:rPr>
          <w:rFonts w:ascii="Times New Roman" w:hAnsi="Times New Roman" w:cs="Times New Roman"/>
          <w:bCs/>
          <w:sz w:val="24"/>
          <w:szCs w:val="24"/>
        </w:rPr>
        <w:tab/>
      </w:r>
      <w:r w:rsidRPr="00E31CC4">
        <w:rPr>
          <w:rFonts w:ascii="Times New Roman" w:hAnsi="Times New Roman" w:cs="Times New Roman"/>
          <w:bCs/>
          <w:sz w:val="24"/>
          <w:szCs w:val="24"/>
        </w:rPr>
        <w:tab/>
        <w:t xml:space="preserve">Organización de Estados Iberoamericanos </w:t>
      </w:r>
    </w:p>
    <w:p w:rsidR="00B0724E" w:rsidRDefault="00EB78D8" w:rsidP="00B0724E">
      <w:pPr>
        <w:spacing w:after="0"/>
        <w:rPr>
          <w:rFonts w:ascii="Times New Roman" w:hAnsi="Times New Roman" w:cs="Times New Roman"/>
          <w:bCs/>
          <w:sz w:val="24"/>
          <w:szCs w:val="24"/>
        </w:rPr>
      </w:pPr>
      <w:r>
        <w:rPr>
          <w:rFonts w:ascii="Times New Roman" w:hAnsi="Times New Roman" w:cs="Times New Roman"/>
          <w:bCs/>
          <w:sz w:val="24"/>
          <w:szCs w:val="24"/>
        </w:rPr>
        <w:t>OP</w:t>
      </w:r>
      <w:r w:rsidR="00B0724E" w:rsidRPr="00E31CC4">
        <w:rPr>
          <w:rFonts w:ascii="Times New Roman" w:hAnsi="Times New Roman" w:cs="Times New Roman"/>
          <w:bCs/>
          <w:sz w:val="24"/>
          <w:szCs w:val="24"/>
        </w:rPr>
        <w:t>D:</w:t>
      </w:r>
      <w:r w:rsidR="00B0724E" w:rsidRPr="00E31CC4">
        <w:rPr>
          <w:rFonts w:ascii="Times New Roman" w:hAnsi="Times New Roman" w:cs="Times New Roman"/>
          <w:bCs/>
          <w:sz w:val="24"/>
          <w:szCs w:val="24"/>
        </w:rPr>
        <w:tab/>
      </w:r>
      <w:r w:rsidR="00B0724E" w:rsidRPr="00E31CC4">
        <w:rPr>
          <w:rFonts w:ascii="Times New Roman" w:hAnsi="Times New Roman" w:cs="Times New Roman"/>
          <w:bCs/>
          <w:sz w:val="24"/>
          <w:szCs w:val="24"/>
        </w:rPr>
        <w:tab/>
      </w:r>
      <w:r>
        <w:rPr>
          <w:rFonts w:ascii="Times New Roman" w:hAnsi="Times New Roman" w:cs="Times New Roman"/>
          <w:bCs/>
          <w:sz w:val="24"/>
          <w:szCs w:val="24"/>
        </w:rPr>
        <w:tab/>
      </w:r>
      <w:r w:rsidR="00B0724E" w:rsidRPr="00E31CC4">
        <w:rPr>
          <w:rFonts w:ascii="Times New Roman" w:hAnsi="Times New Roman" w:cs="Times New Roman"/>
          <w:bCs/>
          <w:sz w:val="24"/>
          <w:szCs w:val="24"/>
        </w:rPr>
        <w:t>Organizaciones de Personas con Discapacidad</w:t>
      </w:r>
    </w:p>
    <w:p w:rsidR="00EB78D8" w:rsidRPr="00E31CC4" w:rsidRDefault="00EB78D8" w:rsidP="00B0724E">
      <w:pPr>
        <w:spacing w:after="0"/>
        <w:rPr>
          <w:rFonts w:ascii="Times New Roman" w:hAnsi="Times New Roman" w:cs="Times New Roman"/>
          <w:bCs/>
          <w:sz w:val="24"/>
          <w:szCs w:val="24"/>
        </w:rPr>
      </w:pPr>
      <w:r w:rsidRPr="00B70C34">
        <w:rPr>
          <w:rFonts w:ascii="Times New Roman" w:hAnsi="Times New Roman" w:cs="Times New Roman"/>
          <w:color w:val="000000"/>
          <w:sz w:val="23"/>
          <w:szCs w:val="23"/>
        </w:rPr>
        <w:t xml:space="preserve">PQD </w:t>
      </w:r>
      <w:r>
        <w:rPr>
          <w:rFonts w:ascii="Times New Roman" w:hAnsi="Times New Roman" w:cs="Times New Roman"/>
          <w:color w:val="000000"/>
          <w:sz w:val="23"/>
          <w:szCs w:val="23"/>
        </w:rPr>
        <w:tab/>
      </w:r>
      <w:r>
        <w:rPr>
          <w:rFonts w:ascii="Times New Roman" w:hAnsi="Times New Roman" w:cs="Times New Roman"/>
          <w:color w:val="000000"/>
          <w:sz w:val="23"/>
          <w:szCs w:val="23"/>
        </w:rPr>
        <w:tab/>
      </w:r>
      <w:r>
        <w:rPr>
          <w:rFonts w:ascii="Times New Roman" w:hAnsi="Times New Roman" w:cs="Times New Roman"/>
          <w:color w:val="000000"/>
          <w:sz w:val="23"/>
          <w:szCs w:val="23"/>
        </w:rPr>
        <w:tab/>
      </w:r>
      <w:r w:rsidRPr="00B70C34">
        <w:rPr>
          <w:rFonts w:ascii="Times New Roman" w:hAnsi="Times New Roman" w:cs="Times New Roman"/>
          <w:color w:val="000000"/>
          <w:sz w:val="23"/>
          <w:szCs w:val="23"/>
        </w:rPr>
        <w:t>Plan Quinquenal para el Desarrollo</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PDDH: </w:t>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Procuraduría para la Defensa de los Derechos Humanos </w:t>
      </w:r>
    </w:p>
    <w:p w:rsidR="00B0724E" w:rsidRPr="00E31CC4" w:rsidRDefault="00B0724E" w:rsidP="00B0724E">
      <w:pPr>
        <w:numPr>
          <w:ilvl w:val="0"/>
          <w:numId w:val="9"/>
        </w:numPr>
        <w:suppressAutoHyphens/>
        <w:spacing w:after="0" w:line="276" w:lineRule="auto"/>
        <w:jc w:val="both"/>
        <w:rPr>
          <w:rFonts w:ascii="Times New Roman" w:eastAsia="Times New Roman" w:hAnsi="Times New Roman" w:cs="Times New Roman"/>
          <w:sz w:val="24"/>
          <w:szCs w:val="24"/>
        </w:rPr>
      </w:pPr>
      <w:r w:rsidRPr="00E31CC4">
        <w:rPr>
          <w:rFonts w:ascii="Times New Roman" w:eastAsia="Times New Roman" w:hAnsi="Times New Roman" w:cs="Times New Roman"/>
          <w:sz w:val="24"/>
          <w:szCs w:val="24"/>
        </w:rPr>
        <w:t xml:space="preserve">PNC: </w:t>
      </w:r>
      <w:r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ab/>
      </w:r>
      <w:r w:rsidR="003E0A3D" w:rsidRPr="00E31CC4">
        <w:rPr>
          <w:rFonts w:ascii="Times New Roman" w:eastAsia="Times New Roman" w:hAnsi="Times New Roman" w:cs="Times New Roman"/>
          <w:sz w:val="24"/>
          <w:szCs w:val="24"/>
        </w:rPr>
        <w:tab/>
      </w:r>
      <w:r w:rsidRPr="00E31CC4">
        <w:rPr>
          <w:rFonts w:ascii="Times New Roman" w:eastAsia="Times New Roman" w:hAnsi="Times New Roman" w:cs="Times New Roman"/>
          <w:sz w:val="24"/>
          <w:szCs w:val="24"/>
        </w:rPr>
        <w:t xml:space="preserve">Policía Nacional Civil </w:t>
      </w:r>
    </w:p>
    <w:p w:rsidR="00C80A3F" w:rsidRPr="00E31CC4" w:rsidRDefault="00C80A3F" w:rsidP="00C80A3F">
      <w:pPr>
        <w:numPr>
          <w:ilvl w:val="4"/>
          <w:numId w:val="9"/>
        </w:numPr>
        <w:tabs>
          <w:tab w:val="clear" w:pos="1008"/>
          <w:tab w:val="num" w:pos="2268"/>
        </w:tabs>
        <w:suppressAutoHyphens/>
        <w:spacing w:after="0" w:line="276" w:lineRule="auto"/>
        <w:ind w:left="2127" w:hanging="2127"/>
        <w:jc w:val="both"/>
        <w:rPr>
          <w:rFonts w:ascii="Times New Roman" w:eastAsia="Times New Roman" w:hAnsi="Times New Roman" w:cs="Times New Roman"/>
          <w:sz w:val="24"/>
          <w:szCs w:val="24"/>
        </w:rPr>
      </w:pPr>
      <w:r>
        <w:rPr>
          <w:rFonts w:ascii="Times New Roman" w:hAnsi="Times New Roman" w:cs="Times New Roman"/>
          <w:sz w:val="24"/>
          <w:szCs w:val="24"/>
          <w:lang w:val="es-ES"/>
        </w:rPr>
        <w:t>RIADIS:</w:t>
      </w:r>
      <w:r>
        <w:rPr>
          <w:rFonts w:ascii="Times New Roman" w:hAnsi="Times New Roman" w:cs="Times New Roman"/>
          <w:sz w:val="24"/>
          <w:szCs w:val="24"/>
          <w:lang w:val="es-ES"/>
        </w:rPr>
        <w:tab/>
        <w:t>Organizaciones No Gubernamentales de Personas con Discapacidad y su   Familia</w:t>
      </w:r>
    </w:p>
    <w:p w:rsidR="00B0724E" w:rsidRPr="00E31CC4" w:rsidRDefault="00B0724E" w:rsidP="00B0724E">
      <w:pPr>
        <w:spacing w:after="0"/>
        <w:rPr>
          <w:rFonts w:ascii="Times New Roman" w:hAnsi="Times New Roman" w:cs="Times New Roman"/>
          <w:bCs/>
          <w:sz w:val="24"/>
          <w:szCs w:val="24"/>
        </w:rPr>
      </w:pPr>
      <w:r w:rsidRPr="00096250">
        <w:rPr>
          <w:rFonts w:ascii="Times New Roman" w:hAnsi="Times New Roman" w:cs="Times New Roman"/>
          <w:bCs/>
          <w:sz w:val="24"/>
          <w:szCs w:val="24"/>
        </w:rPr>
        <w:t>SETEPLAN:</w:t>
      </w:r>
      <w:r w:rsidRPr="00096250">
        <w:rPr>
          <w:rFonts w:ascii="Times New Roman" w:hAnsi="Times New Roman" w:cs="Times New Roman"/>
          <w:bCs/>
          <w:sz w:val="24"/>
          <w:szCs w:val="24"/>
        </w:rPr>
        <w:tab/>
      </w:r>
      <w:r w:rsidR="003E0A3D" w:rsidRPr="00096250">
        <w:rPr>
          <w:rFonts w:ascii="Times New Roman" w:hAnsi="Times New Roman" w:cs="Times New Roman"/>
          <w:bCs/>
          <w:sz w:val="24"/>
          <w:szCs w:val="24"/>
        </w:rPr>
        <w:tab/>
      </w:r>
      <w:r w:rsidRPr="00096250">
        <w:rPr>
          <w:rFonts w:ascii="Times New Roman" w:hAnsi="Times New Roman" w:cs="Times New Roman"/>
          <w:bCs/>
          <w:sz w:val="24"/>
          <w:szCs w:val="24"/>
        </w:rPr>
        <w:t>Secretaría Técnica y de Planificación</w:t>
      </w:r>
      <w:r w:rsidRPr="00E31CC4">
        <w:rPr>
          <w:rFonts w:ascii="Times New Roman" w:hAnsi="Times New Roman" w:cs="Times New Roman"/>
          <w:bCs/>
          <w:sz w:val="24"/>
          <w:szCs w:val="24"/>
        </w:rPr>
        <w:t xml:space="preserve"> </w:t>
      </w:r>
    </w:p>
    <w:p w:rsidR="00B0724E" w:rsidRDefault="00B0724E" w:rsidP="003E0A3D">
      <w:pPr>
        <w:spacing w:after="0"/>
        <w:ind w:left="2124" w:hanging="2124"/>
        <w:rPr>
          <w:rFonts w:ascii="Times New Roman" w:hAnsi="Times New Roman" w:cs="Times New Roman"/>
          <w:bCs/>
          <w:sz w:val="24"/>
          <w:szCs w:val="24"/>
          <w:shd w:val="clear" w:color="auto" w:fill="FFFFFF"/>
        </w:rPr>
      </w:pPr>
      <w:r w:rsidRPr="00E31CC4">
        <w:rPr>
          <w:rFonts w:ascii="Times New Roman" w:hAnsi="Times New Roman" w:cs="Times New Roman"/>
          <w:bCs/>
          <w:sz w:val="24"/>
          <w:szCs w:val="24"/>
          <w:shd w:val="clear" w:color="auto" w:fill="FFFFFF"/>
        </w:rPr>
        <w:t xml:space="preserve">SITRAMSS: </w:t>
      </w:r>
      <w:r w:rsidRPr="00E31CC4">
        <w:rPr>
          <w:rFonts w:ascii="Times New Roman" w:hAnsi="Times New Roman" w:cs="Times New Roman"/>
          <w:bCs/>
          <w:sz w:val="24"/>
          <w:szCs w:val="24"/>
          <w:shd w:val="clear" w:color="auto" w:fill="FFFFFF"/>
        </w:rPr>
        <w:tab/>
        <w:t>Sistema Integrado de Transporte del Área Metropolitana de San Salvador</w:t>
      </w:r>
    </w:p>
    <w:p w:rsidR="000A1356" w:rsidRDefault="000A1356" w:rsidP="003E0A3D">
      <w:pPr>
        <w:spacing w:after="0"/>
        <w:ind w:left="2124" w:hanging="2124"/>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TSE:</w:t>
      </w:r>
      <w:r>
        <w:rPr>
          <w:rFonts w:ascii="Times New Roman" w:eastAsia="Calibri" w:hAnsi="Times New Roman" w:cs="Times New Roman"/>
          <w:color w:val="000000" w:themeColor="text1"/>
          <w:sz w:val="24"/>
          <w:szCs w:val="24"/>
        </w:rPr>
        <w:tab/>
      </w:r>
      <w:r w:rsidRPr="000A1356">
        <w:rPr>
          <w:rFonts w:ascii="Times New Roman" w:eastAsia="Calibri" w:hAnsi="Times New Roman" w:cs="Times New Roman"/>
          <w:color w:val="000000" w:themeColor="text1"/>
          <w:sz w:val="24"/>
          <w:szCs w:val="24"/>
        </w:rPr>
        <w:t>Tribunal Supremo Electoral</w:t>
      </w:r>
    </w:p>
    <w:p w:rsidR="00C41427" w:rsidRDefault="00C41427" w:rsidP="00C41427">
      <w:pPr>
        <w:pStyle w:val="SingleTxtG"/>
        <w:tabs>
          <w:tab w:val="left" w:pos="1701"/>
        </w:tabs>
        <w:ind w:left="0" w:right="0"/>
        <w:rPr>
          <w:rFonts w:eastAsia="Calibri"/>
          <w:color w:val="000000" w:themeColor="text1"/>
          <w:sz w:val="24"/>
          <w:szCs w:val="24"/>
          <w:lang w:eastAsia="en-US"/>
        </w:rPr>
      </w:pPr>
      <w:r>
        <w:rPr>
          <w:rFonts w:eastAsia="Calibri"/>
          <w:color w:val="000000" w:themeColor="text1"/>
          <w:sz w:val="24"/>
          <w:szCs w:val="24"/>
          <w:lang w:eastAsia="en-US"/>
        </w:rPr>
        <w:t>UDB:</w:t>
      </w:r>
      <w:r>
        <w:rPr>
          <w:rFonts w:eastAsia="Calibri"/>
          <w:color w:val="000000" w:themeColor="text1"/>
          <w:sz w:val="24"/>
          <w:szCs w:val="24"/>
          <w:lang w:eastAsia="en-US"/>
        </w:rPr>
        <w:tab/>
      </w:r>
      <w:r>
        <w:rPr>
          <w:rFonts w:eastAsia="Calibri"/>
          <w:color w:val="000000" w:themeColor="text1"/>
          <w:sz w:val="24"/>
          <w:szCs w:val="24"/>
          <w:lang w:eastAsia="en-US"/>
        </w:rPr>
        <w:tab/>
        <w:t>Universidad Don Bosco</w:t>
      </w:r>
      <w:r w:rsidRPr="00C720E3">
        <w:rPr>
          <w:rFonts w:eastAsia="Calibri"/>
          <w:color w:val="000000" w:themeColor="text1"/>
          <w:sz w:val="24"/>
          <w:szCs w:val="24"/>
          <w:lang w:eastAsia="en-US"/>
        </w:rPr>
        <w:t xml:space="preserve"> </w:t>
      </w:r>
    </w:p>
    <w:p w:rsidR="00C41427" w:rsidRDefault="00C41427" w:rsidP="00C41427">
      <w:pPr>
        <w:pStyle w:val="SingleTxtG"/>
        <w:tabs>
          <w:tab w:val="left" w:pos="1701"/>
        </w:tabs>
        <w:ind w:left="0" w:right="0"/>
        <w:rPr>
          <w:rFonts w:eastAsia="Calibri"/>
          <w:color w:val="000000" w:themeColor="text1"/>
          <w:sz w:val="24"/>
          <w:szCs w:val="24"/>
          <w:lang w:eastAsia="en-US"/>
        </w:rPr>
      </w:pPr>
      <w:r>
        <w:rPr>
          <w:rFonts w:eastAsia="Calibri"/>
          <w:color w:val="000000" w:themeColor="text1"/>
          <w:sz w:val="24"/>
          <w:szCs w:val="24"/>
          <w:lang w:eastAsia="en-US"/>
        </w:rPr>
        <w:t xml:space="preserve">UEES: </w:t>
      </w:r>
      <w:r>
        <w:rPr>
          <w:rFonts w:eastAsia="Calibri"/>
          <w:color w:val="000000" w:themeColor="text1"/>
          <w:sz w:val="24"/>
          <w:szCs w:val="24"/>
          <w:lang w:eastAsia="en-US"/>
        </w:rPr>
        <w:tab/>
      </w:r>
      <w:r>
        <w:rPr>
          <w:rFonts w:eastAsia="Calibri"/>
          <w:color w:val="000000" w:themeColor="text1"/>
          <w:sz w:val="24"/>
          <w:szCs w:val="24"/>
          <w:lang w:eastAsia="en-US"/>
        </w:rPr>
        <w:tab/>
      </w:r>
      <w:r w:rsidRPr="00C720E3">
        <w:rPr>
          <w:rFonts w:eastAsia="Calibri"/>
          <w:color w:val="000000" w:themeColor="text1"/>
          <w:sz w:val="24"/>
          <w:szCs w:val="24"/>
          <w:lang w:eastAsia="en-US"/>
        </w:rPr>
        <w:t>Universidad Evangélica de El Salvador</w:t>
      </w:r>
    </w:p>
    <w:p w:rsidR="00681775" w:rsidRPr="000A1356" w:rsidRDefault="00681775" w:rsidP="00C41427">
      <w:pPr>
        <w:pStyle w:val="SingleTxtG"/>
        <w:tabs>
          <w:tab w:val="left" w:pos="1701"/>
        </w:tabs>
        <w:ind w:left="0" w:right="0"/>
        <w:rPr>
          <w:bCs/>
          <w:sz w:val="24"/>
          <w:szCs w:val="24"/>
          <w:shd w:val="clear" w:color="auto" w:fill="FFFFFF"/>
        </w:rPr>
      </w:pPr>
      <w:r w:rsidRPr="00C720E3">
        <w:rPr>
          <w:rFonts w:eastAsia="Calibri"/>
          <w:color w:val="000000" w:themeColor="text1"/>
          <w:sz w:val="24"/>
          <w:szCs w:val="24"/>
        </w:rPr>
        <w:t>UES</w:t>
      </w:r>
      <w:r>
        <w:rPr>
          <w:rFonts w:eastAsia="Calibri"/>
          <w:color w:val="000000" w:themeColor="text1"/>
          <w:sz w:val="24"/>
          <w:szCs w:val="24"/>
        </w:rPr>
        <w:t>:</w:t>
      </w:r>
      <w:r>
        <w:rPr>
          <w:rFonts w:eastAsia="Calibri"/>
          <w:color w:val="000000" w:themeColor="text1"/>
          <w:sz w:val="24"/>
          <w:szCs w:val="24"/>
        </w:rPr>
        <w:tab/>
      </w:r>
      <w:r w:rsidR="00C41427">
        <w:rPr>
          <w:rFonts w:eastAsia="Calibri"/>
          <w:color w:val="000000" w:themeColor="text1"/>
          <w:sz w:val="24"/>
          <w:szCs w:val="24"/>
        </w:rPr>
        <w:tab/>
      </w:r>
      <w:r>
        <w:rPr>
          <w:rFonts w:eastAsia="Calibri"/>
          <w:color w:val="000000" w:themeColor="text1"/>
          <w:sz w:val="24"/>
          <w:szCs w:val="24"/>
        </w:rPr>
        <w:t>Universidad de El Salvador</w:t>
      </w:r>
    </w:p>
    <w:p w:rsidR="003C359A" w:rsidRDefault="007711E4" w:rsidP="003E0A3D">
      <w:pPr>
        <w:spacing w:after="0"/>
        <w:ind w:left="2124" w:hanging="2124"/>
        <w:rPr>
          <w:rFonts w:ascii="Times New Roman" w:hAnsi="Times New Roman" w:cs="Times New Roman"/>
          <w:color w:val="000000" w:themeColor="text1"/>
          <w:sz w:val="24"/>
          <w:szCs w:val="24"/>
          <w:lang w:eastAsia="en-GB"/>
        </w:rPr>
      </w:pPr>
      <w:r w:rsidRPr="007711E4">
        <w:rPr>
          <w:rFonts w:ascii="Times New Roman" w:hAnsi="Times New Roman" w:cs="Times New Roman"/>
          <w:color w:val="000000" w:themeColor="text1"/>
          <w:sz w:val="24"/>
          <w:szCs w:val="24"/>
          <w:lang w:eastAsia="en-GB"/>
        </w:rPr>
        <w:t>UFG:</w:t>
      </w:r>
      <w:r>
        <w:rPr>
          <w:rFonts w:ascii="Times New Roman" w:hAnsi="Times New Roman" w:cs="Times New Roman"/>
          <w:color w:val="000000" w:themeColor="text1"/>
          <w:sz w:val="24"/>
          <w:szCs w:val="24"/>
          <w:lang w:eastAsia="en-GB"/>
        </w:rPr>
        <w:tab/>
        <w:t>Universidad Francisco Gavidia</w:t>
      </w:r>
    </w:p>
    <w:p w:rsidR="00506288" w:rsidRPr="00506288" w:rsidRDefault="00506288" w:rsidP="003E0A3D">
      <w:pPr>
        <w:spacing w:after="0"/>
        <w:ind w:left="2124" w:hanging="2124"/>
        <w:rPr>
          <w:rFonts w:ascii="Times New Roman" w:hAnsi="Times New Roman" w:cs="Times New Roman"/>
          <w:bCs/>
          <w:sz w:val="24"/>
          <w:szCs w:val="24"/>
          <w:shd w:val="clear" w:color="auto" w:fill="FFFFFF"/>
        </w:rPr>
      </w:pPr>
      <w:r>
        <w:rPr>
          <w:rFonts w:ascii="Times New Roman" w:hAnsi="Times New Roman" w:cs="Times New Roman"/>
          <w:color w:val="000000" w:themeColor="text1"/>
          <w:sz w:val="24"/>
          <w:szCs w:val="24"/>
          <w:lang w:eastAsia="en-GB"/>
        </w:rPr>
        <w:t>UPED:</w:t>
      </w:r>
      <w:r>
        <w:rPr>
          <w:rFonts w:ascii="Times New Roman" w:hAnsi="Times New Roman" w:cs="Times New Roman"/>
          <w:color w:val="000000" w:themeColor="text1"/>
          <w:sz w:val="24"/>
          <w:szCs w:val="24"/>
          <w:lang w:eastAsia="en-GB"/>
        </w:rPr>
        <w:tab/>
      </w:r>
      <w:r w:rsidRPr="00506288">
        <w:rPr>
          <w:rFonts w:ascii="Times New Roman" w:eastAsia="Calibri" w:hAnsi="Times New Roman" w:cs="Times New Roman"/>
          <w:color w:val="000000" w:themeColor="text1"/>
          <w:sz w:val="24"/>
          <w:szCs w:val="24"/>
        </w:rPr>
        <w:t>La Universidad Pedagógica</w:t>
      </w:r>
    </w:p>
    <w:p w:rsidR="00B0724E" w:rsidRPr="00E31CC4" w:rsidRDefault="00B0724E" w:rsidP="00B0724E">
      <w:pPr>
        <w:spacing w:after="0"/>
        <w:rPr>
          <w:rFonts w:ascii="Times New Roman" w:hAnsi="Times New Roman" w:cs="Times New Roman"/>
          <w:bCs/>
          <w:sz w:val="24"/>
          <w:szCs w:val="24"/>
          <w:shd w:val="clear" w:color="auto" w:fill="FFFFFF"/>
        </w:rPr>
      </w:pPr>
      <w:r w:rsidRPr="00E31CC4">
        <w:rPr>
          <w:rFonts w:ascii="Times New Roman" w:hAnsi="Times New Roman" w:cs="Times New Roman"/>
          <w:bCs/>
          <w:sz w:val="24"/>
          <w:szCs w:val="24"/>
        </w:rPr>
        <w:t xml:space="preserve">UNICEF: </w:t>
      </w:r>
      <w:r w:rsidRPr="00E31CC4">
        <w:rPr>
          <w:rFonts w:ascii="Times New Roman" w:hAnsi="Times New Roman" w:cs="Times New Roman"/>
          <w:bCs/>
          <w:sz w:val="24"/>
          <w:szCs w:val="24"/>
        </w:rPr>
        <w:tab/>
      </w:r>
      <w:r w:rsidR="003E0A3D" w:rsidRPr="00E31CC4">
        <w:rPr>
          <w:rFonts w:ascii="Times New Roman" w:hAnsi="Times New Roman" w:cs="Times New Roman"/>
          <w:bCs/>
          <w:sz w:val="24"/>
          <w:szCs w:val="24"/>
        </w:rPr>
        <w:tab/>
      </w:r>
      <w:r w:rsidRPr="00E31CC4">
        <w:rPr>
          <w:rFonts w:ascii="Times New Roman" w:hAnsi="Times New Roman" w:cs="Times New Roman"/>
          <w:bCs/>
          <w:sz w:val="24"/>
          <w:szCs w:val="24"/>
          <w:shd w:val="clear" w:color="auto" w:fill="FFFFFF"/>
        </w:rPr>
        <w:t>Fondo de las Naciones Unidas para la Infancia </w:t>
      </w:r>
    </w:p>
    <w:p w:rsidR="00B10BEF" w:rsidRPr="00E31CC4" w:rsidRDefault="00B10BEF" w:rsidP="00B10BEF">
      <w:pPr>
        <w:numPr>
          <w:ilvl w:val="0"/>
          <w:numId w:val="9"/>
        </w:numPr>
        <w:suppressAutoHyphens/>
        <w:spacing w:after="0" w:line="276" w:lineRule="auto"/>
        <w:rPr>
          <w:rFonts w:ascii="Times New Roman" w:hAnsi="Times New Roman" w:cs="Times New Roman"/>
          <w:bCs/>
          <w:sz w:val="24"/>
          <w:szCs w:val="24"/>
        </w:rPr>
      </w:pPr>
      <w:r w:rsidRPr="00E31CC4">
        <w:rPr>
          <w:rFonts w:ascii="Times New Roman" w:hAnsi="Times New Roman" w:cs="Times New Roman"/>
          <w:bCs/>
          <w:sz w:val="24"/>
          <w:szCs w:val="24"/>
        </w:rPr>
        <w:t xml:space="preserve">USAID: </w:t>
      </w:r>
      <w:r w:rsidRPr="00E31CC4">
        <w:rPr>
          <w:rFonts w:ascii="Times New Roman" w:hAnsi="Times New Roman" w:cs="Times New Roman"/>
          <w:sz w:val="24"/>
          <w:szCs w:val="24"/>
          <w:shd w:val="clear" w:color="auto" w:fill="FFFFFF"/>
        </w:rPr>
        <w:tab/>
      </w:r>
      <w:r w:rsidRPr="00E31CC4">
        <w:rPr>
          <w:rFonts w:ascii="Times New Roman" w:hAnsi="Times New Roman" w:cs="Times New Roman"/>
          <w:sz w:val="24"/>
          <w:szCs w:val="24"/>
          <w:shd w:val="clear" w:color="auto" w:fill="FFFFFF"/>
        </w:rPr>
        <w:tab/>
        <w:t>Agencia de los Estados Unidos para el Desarrollo Internacional</w:t>
      </w:r>
    </w:p>
    <w:p w:rsidR="00B0724E" w:rsidRPr="003C359A" w:rsidRDefault="003C359A" w:rsidP="00E504A1">
      <w:pPr>
        <w:pStyle w:val="Prrafodelista"/>
        <w:numPr>
          <w:ilvl w:val="0"/>
          <w:numId w:val="9"/>
        </w:numPr>
        <w:spacing w:after="0"/>
        <w:rPr>
          <w:rFonts w:ascii="Times New Roman" w:hAnsi="Times New Roman" w:cs="Times New Roman"/>
          <w:bCs/>
          <w:sz w:val="24"/>
          <w:szCs w:val="24"/>
        </w:rPr>
      </w:pPr>
      <w:r w:rsidRPr="003C359A">
        <w:rPr>
          <w:rFonts w:ascii="Times New Roman" w:hAnsi="Times New Roman" w:cs="Times New Roman"/>
          <w:color w:val="000000"/>
          <w:sz w:val="23"/>
          <w:szCs w:val="23"/>
        </w:rPr>
        <w:t>VMT</w:t>
      </w:r>
      <w:r w:rsidRPr="003C359A">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r>
      <w:r w:rsidR="00D65217">
        <w:rPr>
          <w:rFonts w:ascii="Times New Roman" w:hAnsi="Times New Roman" w:cs="Times New Roman"/>
          <w:sz w:val="23"/>
          <w:szCs w:val="23"/>
        </w:rPr>
        <w:tab/>
      </w:r>
      <w:r w:rsidRPr="003C359A">
        <w:rPr>
          <w:rFonts w:ascii="Times New Roman" w:hAnsi="Times New Roman" w:cs="Times New Roman"/>
          <w:color w:val="000000"/>
          <w:sz w:val="23"/>
          <w:szCs w:val="23"/>
        </w:rPr>
        <w:t>Viceministerio de Transporte</w:t>
      </w:r>
    </w:p>
    <w:p w:rsidR="00FE2B0C" w:rsidRDefault="00FE2B0C" w:rsidP="00471BA9">
      <w:pPr>
        <w:suppressAutoHyphens/>
        <w:spacing w:after="0" w:line="276" w:lineRule="auto"/>
        <w:rPr>
          <w:rFonts w:ascii="Times New Roman" w:hAnsi="Times New Roman" w:cs="Times New Roman"/>
          <w:bCs/>
          <w:sz w:val="24"/>
          <w:szCs w:val="24"/>
        </w:rPr>
      </w:pPr>
    </w:p>
    <w:p w:rsidR="00C80A3F" w:rsidRDefault="00C80A3F"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096250" w:rsidRDefault="00096250" w:rsidP="00471BA9">
      <w:pPr>
        <w:suppressAutoHyphens/>
        <w:spacing w:after="0" w:line="276" w:lineRule="auto"/>
        <w:rPr>
          <w:rFonts w:ascii="Times New Roman" w:hAnsi="Times New Roman" w:cs="Times New Roman"/>
          <w:bCs/>
          <w:sz w:val="24"/>
          <w:szCs w:val="24"/>
        </w:rPr>
      </w:pPr>
    </w:p>
    <w:p w:rsidR="00F4088A" w:rsidRPr="00425CFE" w:rsidRDefault="001A40EB" w:rsidP="00654D77">
      <w:pPr>
        <w:numPr>
          <w:ilvl w:val="0"/>
          <w:numId w:val="9"/>
        </w:numPr>
        <w:suppressAutoHyphens/>
        <w:spacing w:after="0" w:line="276" w:lineRule="auto"/>
        <w:jc w:val="center"/>
        <w:rPr>
          <w:rFonts w:ascii="Times New Roman" w:hAnsi="Times New Roman" w:cs="Times New Roman"/>
          <w:b/>
          <w:bCs/>
          <w:sz w:val="24"/>
          <w:szCs w:val="24"/>
        </w:rPr>
      </w:pPr>
      <w:r w:rsidRPr="00425CFE">
        <w:rPr>
          <w:rFonts w:ascii="Times New Roman" w:hAnsi="Times New Roman" w:cs="Times New Roman"/>
          <w:b/>
          <w:bCs/>
          <w:sz w:val="24"/>
          <w:szCs w:val="24"/>
        </w:rPr>
        <w:lastRenderedPageBreak/>
        <w:t>INTRODUCCION:</w:t>
      </w:r>
    </w:p>
    <w:p w:rsidR="00C720E3" w:rsidRPr="00C720E3" w:rsidRDefault="00C720E3" w:rsidP="009C3559">
      <w:pPr>
        <w:numPr>
          <w:ilvl w:val="0"/>
          <w:numId w:val="9"/>
        </w:numPr>
        <w:suppressAutoHyphens/>
        <w:spacing w:after="0" w:line="276" w:lineRule="auto"/>
        <w:rPr>
          <w:rFonts w:ascii="Times New Roman" w:hAnsi="Times New Roman" w:cs="Times New Roman"/>
          <w:bCs/>
          <w:sz w:val="24"/>
          <w:szCs w:val="24"/>
        </w:rPr>
      </w:pPr>
    </w:p>
    <w:p w:rsidR="004678B2" w:rsidRDefault="00096250" w:rsidP="00C720E3">
      <w:pPr>
        <w:numPr>
          <w:ilvl w:val="0"/>
          <w:numId w:val="9"/>
        </w:numPr>
        <w:tabs>
          <w:tab w:val="clear" w:pos="432"/>
          <w:tab w:val="num" w:pos="0"/>
        </w:tabs>
        <w:suppressAutoHyphens/>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 xml:space="preserve">En este </w:t>
      </w:r>
      <w:r w:rsidR="004678B2" w:rsidRPr="00C720E3">
        <w:rPr>
          <w:rFonts w:ascii="Times New Roman" w:hAnsi="Times New Roman" w:cs="Times New Roman"/>
          <w:bCs/>
          <w:sz w:val="24"/>
          <w:szCs w:val="24"/>
        </w:rPr>
        <w:t>informe</w:t>
      </w:r>
      <w:r w:rsidR="00351E47">
        <w:rPr>
          <w:rFonts w:ascii="Times New Roman" w:hAnsi="Times New Roman" w:cs="Times New Roman"/>
          <w:bCs/>
          <w:sz w:val="24"/>
          <w:szCs w:val="24"/>
        </w:rPr>
        <w:t xml:space="preserve"> descriptivo</w:t>
      </w:r>
      <w:r w:rsidR="004678B2" w:rsidRPr="00C720E3">
        <w:rPr>
          <w:rFonts w:ascii="Times New Roman" w:hAnsi="Times New Roman" w:cs="Times New Roman"/>
          <w:bCs/>
          <w:sz w:val="24"/>
          <w:szCs w:val="24"/>
        </w:rPr>
        <w:t xml:space="preserve"> se presenta la</w:t>
      </w:r>
      <w:r w:rsidR="00C720E3" w:rsidRPr="00C720E3">
        <w:rPr>
          <w:rFonts w:ascii="Times New Roman" w:hAnsi="Times New Roman" w:cs="Times New Roman"/>
          <w:bCs/>
          <w:sz w:val="24"/>
          <w:szCs w:val="24"/>
        </w:rPr>
        <w:t>s</w:t>
      </w:r>
      <w:r w:rsidR="004678B2" w:rsidRPr="00C720E3">
        <w:rPr>
          <w:rFonts w:ascii="Times New Roman" w:hAnsi="Times New Roman" w:cs="Times New Roman"/>
          <w:bCs/>
          <w:sz w:val="24"/>
          <w:szCs w:val="24"/>
        </w:rPr>
        <w:t xml:space="preserve"> vivencias recogidas por la Fundación Sendas y Fundación Manos Mágicas </w:t>
      </w:r>
      <w:r w:rsidR="00C720E3" w:rsidRPr="00C720E3">
        <w:rPr>
          <w:rFonts w:ascii="Times New Roman" w:hAnsi="Times New Roman" w:cs="Times New Roman"/>
          <w:bCs/>
          <w:sz w:val="24"/>
          <w:szCs w:val="24"/>
        </w:rPr>
        <w:t>sobre la situación que viven las personas con Discapacidad en El Salvador y el cumplimiento de los Derechos de las Personas con Discapacidad desde el enfoque de la Convención de Naciones Unidas.</w:t>
      </w:r>
    </w:p>
    <w:p w:rsidR="00CD30C4" w:rsidRDefault="00CD30C4" w:rsidP="00C720E3">
      <w:pPr>
        <w:numPr>
          <w:ilvl w:val="0"/>
          <w:numId w:val="9"/>
        </w:numPr>
        <w:tabs>
          <w:tab w:val="clear" w:pos="432"/>
          <w:tab w:val="num" w:pos="0"/>
        </w:tabs>
        <w:suppressAutoHyphens/>
        <w:spacing w:after="0" w:line="276" w:lineRule="auto"/>
        <w:ind w:left="0" w:firstLine="0"/>
        <w:jc w:val="both"/>
        <w:rPr>
          <w:rFonts w:ascii="Times New Roman" w:hAnsi="Times New Roman" w:cs="Times New Roman"/>
          <w:bCs/>
          <w:sz w:val="24"/>
          <w:szCs w:val="24"/>
        </w:rPr>
      </w:pPr>
    </w:p>
    <w:p w:rsidR="00E504A1" w:rsidRDefault="00881B21" w:rsidP="00C720E3">
      <w:pPr>
        <w:numPr>
          <w:ilvl w:val="0"/>
          <w:numId w:val="9"/>
        </w:numPr>
        <w:tabs>
          <w:tab w:val="clear" w:pos="432"/>
          <w:tab w:val="num" w:pos="0"/>
        </w:tabs>
        <w:suppressAutoHyphens/>
        <w:spacing w:after="0" w:line="276" w:lineRule="auto"/>
        <w:ind w:left="0" w:firstLine="0"/>
        <w:jc w:val="both"/>
        <w:rPr>
          <w:rFonts w:ascii="Times New Roman" w:hAnsi="Times New Roman" w:cs="Times New Roman"/>
          <w:bCs/>
          <w:sz w:val="24"/>
          <w:szCs w:val="24"/>
        </w:rPr>
      </w:pPr>
      <w:r>
        <w:rPr>
          <w:rFonts w:ascii="Times New Roman" w:hAnsi="Times New Roman" w:cs="Times New Roman"/>
          <w:bCs/>
          <w:sz w:val="24"/>
          <w:szCs w:val="24"/>
        </w:rPr>
        <w:t>La elaboración</w:t>
      </w:r>
      <w:r w:rsidR="00506288">
        <w:rPr>
          <w:rFonts w:ascii="Times New Roman" w:hAnsi="Times New Roman" w:cs="Times New Roman"/>
          <w:bCs/>
          <w:sz w:val="24"/>
          <w:szCs w:val="24"/>
        </w:rPr>
        <w:t xml:space="preserve"> de este informe estuvo a cargo de </w:t>
      </w:r>
      <w:r>
        <w:rPr>
          <w:rFonts w:ascii="Times New Roman" w:hAnsi="Times New Roman" w:cs="Times New Roman"/>
          <w:bCs/>
          <w:sz w:val="24"/>
          <w:szCs w:val="24"/>
        </w:rPr>
        <w:t xml:space="preserve">la </w:t>
      </w:r>
      <w:r w:rsidR="00E34D14">
        <w:rPr>
          <w:rFonts w:ascii="Times New Roman" w:hAnsi="Times New Roman" w:cs="Times New Roman"/>
          <w:bCs/>
          <w:sz w:val="24"/>
          <w:szCs w:val="24"/>
        </w:rPr>
        <w:t>Red de Mujeres con Discapacidad</w:t>
      </w:r>
      <w:r>
        <w:rPr>
          <w:rFonts w:ascii="Times New Roman" w:hAnsi="Times New Roman" w:cs="Times New Roman"/>
          <w:bCs/>
          <w:sz w:val="24"/>
          <w:szCs w:val="24"/>
        </w:rPr>
        <w:t xml:space="preserve"> de Fundación Sendas</w:t>
      </w:r>
      <w:r w:rsidR="0058546F">
        <w:rPr>
          <w:rFonts w:ascii="Times New Roman" w:hAnsi="Times New Roman" w:cs="Times New Roman"/>
          <w:bCs/>
          <w:sz w:val="24"/>
          <w:szCs w:val="24"/>
        </w:rPr>
        <w:t xml:space="preserve">, y a la vez se obtuvo </w:t>
      </w:r>
      <w:r w:rsidR="00E504A1">
        <w:rPr>
          <w:rFonts w:ascii="Times New Roman" w:hAnsi="Times New Roman" w:cs="Times New Roman"/>
          <w:bCs/>
          <w:sz w:val="24"/>
          <w:szCs w:val="24"/>
        </w:rPr>
        <w:t>aportes</w:t>
      </w:r>
      <w:r>
        <w:rPr>
          <w:rFonts w:ascii="Times New Roman" w:hAnsi="Times New Roman" w:cs="Times New Roman"/>
          <w:bCs/>
          <w:sz w:val="24"/>
          <w:szCs w:val="24"/>
        </w:rPr>
        <w:t xml:space="preserve"> significativos</w:t>
      </w:r>
      <w:r w:rsidR="00E504A1">
        <w:rPr>
          <w:rFonts w:ascii="Times New Roman" w:hAnsi="Times New Roman" w:cs="Times New Roman"/>
          <w:bCs/>
          <w:sz w:val="24"/>
          <w:szCs w:val="24"/>
        </w:rPr>
        <w:t xml:space="preserve"> </w:t>
      </w:r>
      <w:r w:rsidR="00506288">
        <w:rPr>
          <w:rFonts w:ascii="Times New Roman" w:hAnsi="Times New Roman" w:cs="Times New Roman"/>
          <w:bCs/>
          <w:sz w:val="24"/>
          <w:szCs w:val="24"/>
        </w:rPr>
        <w:t xml:space="preserve">y colaboración </w:t>
      </w:r>
      <w:r w:rsidR="00E504A1">
        <w:rPr>
          <w:rFonts w:ascii="Times New Roman" w:hAnsi="Times New Roman" w:cs="Times New Roman"/>
          <w:bCs/>
          <w:sz w:val="24"/>
          <w:szCs w:val="24"/>
        </w:rPr>
        <w:t>de Evelyn Yanira Sundy, Fundadora y Presidenta de Fundación Ma</w:t>
      </w:r>
      <w:r w:rsidR="0058546F">
        <w:rPr>
          <w:rFonts w:ascii="Times New Roman" w:hAnsi="Times New Roman" w:cs="Times New Roman"/>
          <w:bCs/>
          <w:sz w:val="24"/>
          <w:szCs w:val="24"/>
        </w:rPr>
        <w:t>nos Mágicas y su equipo de trabajo.</w:t>
      </w:r>
    </w:p>
    <w:p w:rsidR="00E504A1" w:rsidRPr="00E504A1" w:rsidRDefault="00E504A1" w:rsidP="00E504A1">
      <w:pPr>
        <w:suppressAutoHyphens/>
        <w:spacing w:after="0" w:line="276" w:lineRule="auto"/>
        <w:jc w:val="both"/>
        <w:rPr>
          <w:rFonts w:ascii="Times New Roman" w:hAnsi="Times New Roman" w:cs="Times New Roman"/>
          <w:bCs/>
          <w:sz w:val="24"/>
          <w:szCs w:val="24"/>
          <w:lang w:val="es-ES_tradnl"/>
        </w:rPr>
      </w:pPr>
    </w:p>
    <w:p w:rsidR="00E504A1" w:rsidRDefault="00E504A1" w:rsidP="00E504A1">
      <w:pPr>
        <w:jc w:val="both"/>
        <w:rPr>
          <w:rFonts w:ascii="Times New Roman" w:hAnsi="Times New Roman" w:cs="Times New Roman"/>
          <w:sz w:val="24"/>
          <w:szCs w:val="24"/>
          <w:shd w:val="clear" w:color="auto" w:fill="FFFFFF"/>
        </w:rPr>
      </w:pPr>
      <w:r>
        <w:rPr>
          <w:rFonts w:ascii="Times New Roman" w:hAnsi="Times New Roman" w:cs="Times New Roman"/>
          <w:bCs/>
          <w:sz w:val="24"/>
          <w:szCs w:val="24"/>
        </w:rPr>
        <w:t>Para la redacción y aval d</w:t>
      </w:r>
      <w:r w:rsidR="00881B21">
        <w:rPr>
          <w:rFonts w:ascii="Times New Roman" w:hAnsi="Times New Roman" w:cs="Times New Roman"/>
          <w:bCs/>
          <w:sz w:val="24"/>
          <w:szCs w:val="24"/>
        </w:rPr>
        <w:t>el informe se contó con la asistencia técnica</w:t>
      </w:r>
      <w:r>
        <w:rPr>
          <w:rFonts w:ascii="Times New Roman" w:hAnsi="Times New Roman" w:cs="Times New Roman"/>
          <w:bCs/>
          <w:sz w:val="24"/>
          <w:szCs w:val="24"/>
        </w:rPr>
        <w:t xml:space="preserve"> y aval de la </w:t>
      </w:r>
      <w:r>
        <w:rPr>
          <w:rFonts w:ascii="Times New Roman" w:hAnsi="Times New Roman" w:cs="Times New Roman"/>
          <w:sz w:val="24"/>
          <w:szCs w:val="24"/>
          <w:lang w:val="es-ES"/>
        </w:rPr>
        <w:t xml:space="preserve">Red Latinoamericana de Organizaciones No Gubernamentales de Personas con Discapacidad y su Familia (RIADIS) y </w:t>
      </w:r>
      <w:r w:rsidRPr="00E504A1">
        <w:rPr>
          <w:rFonts w:ascii="Times New Roman" w:hAnsi="Times New Roman" w:cs="Times New Roman"/>
          <w:sz w:val="24"/>
          <w:szCs w:val="24"/>
          <w:shd w:val="clear" w:color="auto" w:fill="FFFFFF"/>
        </w:rPr>
        <w:t>The </w:t>
      </w:r>
      <w:r w:rsidRPr="00E504A1">
        <w:rPr>
          <w:rStyle w:val="nfasis"/>
          <w:rFonts w:ascii="Times New Roman" w:hAnsi="Times New Roman" w:cs="Times New Roman"/>
          <w:bCs/>
          <w:i w:val="0"/>
          <w:iCs w:val="0"/>
          <w:sz w:val="24"/>
          <w:szCs w:val="24"/>
          <w:shd w:val="clear" w:color="auto" w:fill="FFFFFF"/>
        </w:rPr>
        <w:t>International Disability Alliance</w:t>
      </w:r>
      <w:r w:rsidRPr="00E504A1">
        <w:rPr>
          <w:rFonts w:ascii="Times New Roman" w:hAnsi="Times New Roman" w:cs="Times New Roman"/>
          <w:sz w:val="24"/>
          <w:szCs w:val="24"/>
          <w:shd w:val="clear" w:color="auto" w:fill="FFFFFF"/>
        </w:rPr>
        <w:t> (</w:t>
      </w:r>
      <w:r w:rsidRPr="00E504A1">
        <w:rPr>
          <w:rStyle w:val="nfasis"/>
          <w:rFonts w:ascii="Times New Roman" w:hAnsi="Times New Roman" w:cs="Times New Roman"/>
          <w:bCs/>
          <w:i w:val="0"/>
          <w:iCs w:val="0"/>
          <w:sz w:val="24"/>
          <w:szCs w:val="24"/>
          <w:shd w:val="clear" w:color="auto" w:fill="FFFFFF"/>
        </w:rPr>
        <w:t>IDA</w:t>
      </w:r>
      <w:r w:rsidRPr="00E504A1">
        <w:rPr>
          <w:rFonts w:ascii="Times New Roman" w:hAnsi="Times New Roman" w:cs="Times New Roman"/>
          <w:sz w:val="24"/>
          <w:szCs w:val="24"/>
          <w:shd w:val="clear" w:color="auto" w:fill="FFFFFF"/>
        </w:rPr>
        <w:t>)</w:t>
      </w:r>
      <w:r w:rsidR="003E4320">
        <w:rPr>
          <w:rFonts w:ascii="Times New Roman" w:hAnsi="Times New Roman" w:cs="Times New Roman"/>
          <w:sz w:val="24"/>
          <w:szCs w:val="24"/>
          <w:shd w:val="clear" w:color="auto" w:fill="FFFFFF"/>
        </w:rPr>
        <w:t>.</w:t>
      </w:r>
    </w:p>
    <w:p w:rsidR="003E4320" w:rsidRPr="00E504A1" w:rsidRDefault="003E4320" w:rsidP="00E504A1">
      <w:pPr>
        <w:jc w:val="both"/>
        <w:rPr>
          <w:rFonts w:ascii="Times New Roman" w:hAnsi="Times New Roman" w:cs="Times New Roman"/>
          <w:sz w:val="24"/>
          <w:szCs w:val="24"/>
          <w:lang w:val="es-MX"/>
        </w:rPr>
      </w:pPr>
    </w:p>
    <w:p w:rsidR="002D6DC9" w:rsidRDefault="002D6DC9" w:rsidP="002D6DC9">
      <w:pPr>
        <w:pStyle w:val="H1G"/>
        <w:ind w:left="0" w:right="0" w:firstLine="0"/>
        <w:jc w:val="center"/>
        <w:rPr>
          <w:rFonts w:eastAsia="Calibri"/>
          <w:szCs w:val="24"/>
          <w:lang w:eastAsia="en-US"/>
        </w:rPr>
      </w:pPr>
      <w:r>
        <w:rPr>
          <w:rFonts w:eastAsia="Calibri"/>
          <w:szCs w:val="24"/>
          <w:lang w:eastAsia="en-US"/>
        </w:rPr>
        <w:t xml:space="preserve">DESARROLLO DEL INFORME SEGÚN </w:t>
      </w:r>
      <w:r w:rsidR="003E4320">
        <w:rPr>
          <w:rFonts w:eastAsia="Calibri"/>
          <w:szCs w:val="24"/>
          <w:lang w:eastAsia="en-US"/>
        </w:rPr>
        <w:t>LISTA DE CUESTIONES</w:t>
      </w:r>
    </w:p>
    <w:p w:rsidR="008515E7" w:rsidRPr="00C720E3" w:rsidRDefault="008515E7" w:rsidP="008515E7">
      <w:pPr>
        <w:pStyle w:val="H1G"/>
        <w:ind w:left="284" w:hanging="284"/>
        <w:rPr>
          <w:rFonts w:eastAsia="Calibri"/>
          <w:szCs w:val="24"/>
          <w:lang w:eastAsia="en-US"/>
        </w:rPr>
      </w:pPr>
      <w:r w:rsidRPr="00C720E3">
        <w:rPr>
          <w:rFonts w:eastAsia="Calibri"/>
          <w:szCs w:val="24"/>
          <w:lang w:eastAsia="en-US"/>
        </w:rPr>
        <w:t>A.</w:t>
      </w:r>
      <w:r w:rsidRPr="00C720E3">
        <w:rPr>
          <w:rFonts w:eastAsia="Calibri"/>
          <w:szCs w:val="24"/>
          <w:lang w:eastAsia="en-US"/>
        </w:rPr>
        <w:tab/>
        <w:t>Propósito y obligaciones generales (arts. 1 a 4)</w:t>
      </w:r>
    </w:p>
    <w:p w:rsidR="008515E7" w:rsidRPr="00C720E3" w:rsidRDefault="008515E7" w:rsidP="008515E7">
      <w:pPr>
        <w:pStyle w:val="SingleTxtG"/>
        <w:tabs>
          <w:tab w:val="left" w:pos="426"/>
          <w:tab w:val="left" w:pos="567"/>
        </w:tabs>
        <w:ind w:left="0" w:right="157"/>
        <w:rPr>
          <w:rFonts w:eastAsia="Calibri"/>
          <w:b/>
          <w:sz w:val="24"/>
          <w:szCs w:val="24"/>
          <w:lang w:val="es-CO"/>
        </w:rPr>
      </w:pPr>
      <w:r w:rsidRPr="00C720E3">
        <w:rPr>
          <w:rFonts w:eastAsia="Calibri"/>
          <w:b/>
          <w:sz w:val="24"/>
          <w:szCs w:val="24"/>
          <w:lang w:eastAsia="en-US"/>
        </w:rPr>
        <w:t>1.</w:t>
      </w:r>
      <w:r w:rsidR="00335901" w:rsidRPr="00C720E3">
        <w:rPr>
          <w:rFonts w:eastAsia="Calibri"/>
          <w:b/>
          <w:sz w:val="24"/>
          <w:szCs w:val="24"/>
          <w:lang w:eastAsia="en-US"/>
        </w:rPr>
        <w:t>1-</w:t>
      </w:r>
      <w:r w:rsidRPr="00C720E3">
        <w:rPr>
          <w:rFonts w:eastAsia="Calibri"/>
          <w:b/>
          <w:sz w:val="24"/>
          <w:szCs w:val="24"/>
          <w:lang w:eastAsia="en-US"/>
        </w:rPr>
        <w:tab/>
      </w:r>
      <w:r w:rsidRPr="00C720E3">
        <w:rPr>
          <w:rFonts w:eastAsia="Calibri"/>
          <w:b/>
          <w:sz w:val="24"/>
          <w:szCs w:val="24"/>
          <w:lang w:val="es-CO"/>
        </w:rPr>
        <w:t xml:space="preserve">Sírvanse informar sobre las medidas adoptadas por el Estado parte para ajustar el mecanismo de certificación de la discapacidad a los criterios de la Convención. </w:t>
      </w:r>
    </w:p>
    <w:p w:rsidR="008515E7" w:rsidRPr="00C720E3" w:rsidRDefault="008515E7" w:rsidP="008515E7">
      <w:pPr>
        <w:pStyle w:val="SingleTxtG"/>
        <w:tabs>
          <w:tab w:val="left" w:pos="426"/>
          <w:tab w:val="left" w:pos="567"/>
        </w:tabs>
        <w:ind w:left="0" w:right="157"/>
        <w:rPr>
          <w:rFonts w:eastAsia="Calibri"/>
          <w:sz w:val="24"/>
          <w:szCs w:val="24"/>
          <w:lang w:val="es-CO"/>
        </w:rPr>
      </w:pPr>
      <w:r w:rsidRPr="00C720E3">
        <w:rPr>
          <w:rFonts w:eastAsia="Calibri"/>
          <w:sz w:val="24"/>
          <w:szCs w:val="24"/>
          <w:lang w:val="es-CO"/>
        </w:rPr>
        <w:t>Los mecanismos de certificación de la discapacidad adoptado por El Salvador se realizan según el Reglamento de la Ley de Equiparación de Oportunidades para las Personas con Discapacidad</w:t>
      </w:r>
      <w:r w:rsidR="00E31CC4">
        <w:rPr>
          <w:rFonts w:eastAsia="Calibri"/>
          <w:sz w:val="24"/>
          <w:szCs w:val="24"/>
          <w:lang w:val="es-CO"/>
        </w:rPr>
        <w:t xml:space="preserve">, </w:t>
      </w:r>
      <w:r w:rsidR="00E31CC4" w:rsidRPr="00E31CC4">
        <w:rPr>
          <w:rFonts w:eastAsia="Calibri"/>
          <w:sz w:val="24"/>
          <w:szCs w:val="24"/>
          <w:lang w:val="es-CO"/>
        </w:rPr>
        <w:t>(</w:t>
      </w:r>
      <w:r w:rsidR="00E31CC4" w:rsidRPr="00E31CC4">
        <w:rPr>
          <w:bCs/>
          <w:sz w:val="24"/>
          <w:szCs w:val="24"/>
        </w:rPr>
        <w:t>LEO</w:t>
      </w:r>
      <w:r w:rsidR="00E31CC4">
        <w:rPr>
          <w:b/>
          <w:bCs/>
          <w:sz w:val="24"/>
          <w:szCs w:val="24"/>
        </w:rPr>
        <w:t>)</w:t>
      </w:r>
      <w:r w:rsidRPr="00C720E3">
        <w:rPr>
          <w:rFonts w:eastAsia="Calibri"/>
          <w:sz w:val="24"/>
          <w:szCs w:val="24"/>
          <w:lang w:val="es-CO"/>
        </w:rPr>
        <w:t>, su Artículo 42 y 43 expresan los mecanismos a seguir:</w:t>
      </w:r>
    </w:p>
    <w:p w:rsidR="008515E7" w:rsidRPr="00C720E3" w:rsidRDefault="008515E7" w:rsidP="008515E7">
      <w:pPr>
        <w:pStyle w:val="Sinespaciado"/>
        <w:rPr>
          <w:rFonts w:ascii="Times New Roman" w:hAnsi="Times New Roman" w:cs="Times New Roman"/>
          <w:sz w:val="24"/>
          <w:szCs w:val="24"/>
        </w:rPr>
      </w:pPr>
      <w:r w:rsidRPr="00C720E3">
        <w:rPr>
          <w:rFonts w:ascii="Times New Roman" w:hAnsi="Times New Roman" w:cs="Times New Roman"/>
          <w:sz w:val="24"/>
          <w:szCs w:val="24"/>
        </w:rPr>
        <w:t xml:space="preserve">Los organismos calificadores de discapacidad autorizados para evaluar, calificar y certificar a las personas con discapacidad son: </w:t>
      </w:r>
    </w:p>
    <w:p w:rsidR="008515E7" w:rsidRPr="00C720E3" w:rsidRDefault="008515E7" w:rsidP="008515E7">
      <w:pPr>
        <w:pStyle w:val="Sinespaciado"/>
        <w:rPr>
          <w:rFonts w:ascii="Times New Roman" w:hAnsi="Times New Roman" w:cs="Times New Roman"/>
          <w:sz w:val="24"/>
          <w:szCs w:val="24"/>
        </w:rPr>
      </w:pPr>
    </w:p>
    <w:p w:rsidR="008515E7" w:rsidRPr="00C720E3" w:rsidRDefault="008515E7" w:rsidP="000B4184">
      <w:pPr>
        <w:pStyle w:val="Sinespaciado"/>
        <w:jc w:val="both"/>
        <w:rPr>
          <w:rFonts w:ascii="Times New Roman" w:hAnsi="Times New Roman" w:cs="Times New Roman"/>
          <w:sz w:val="24"/>
          <w:szCs w:val="24"/>
        </w:rPr>
      </w:pPr>
      <w:r w:rsidRPr="00C720E3">
        <w:rPr>
          <w:rFonts w:ascii="Times New Roman" w:hAnsi="Times New Roman" w:cs="Times New Roman"/>
          <w:b/>
          <w:sz w:val="24"/>
          <w:szCs w:val="24"/>
        </w:rPr>
        <w:t>a)</w:t>
      </w:r>
      <w:r w:rsidRPr="00C720E3">
        <w:rPr>
          <w:rFonts w:ascii="Times New Roman" w:hAnsi="Times New Roman" w:cs="Times New Roman"/>
          <w:sz w:val="24"/>
          <w:szCs w:val="24"/>
        </w:rPr>
        <w:t xml:space="preserve"> La Comisión Técnica de Invalidez del Instituto Salvadoreño del Seguro Social;</w:t>
      </w:r>
    </w:p>
    <w:p w:rsidR="008515E7" w:rsidRPr="00C720E3" w:rsidRDefault="008515E7" w:rsidP="000B4184">
      <w:pPr>
        <w:pStyle w:val="Sinespaciado"/>
        <w:jc w:val="both"/>
        <w:rPr>
          <w:rFonts w:ascii="Times New Roman" w:hAnsi="Times New Roman" w:cs="Times New Roman"/>
          <w:sz w:val="24"/>
          <w:szCs w:val="24"/>
        </w:rPr>
      </w:pPr>
      <w:r w:rsidRPr="00C720E3">
        <w:rPr>
          <w:rFonts w:ascii="Times New Roman" w:hAnsi="Times New Roman" w:cs="Times New Roman"/>
          <w:b/>
          <w:sz w:val="24"/>
          <w:szCs w:val="24"/>
        </w:rPr>
        <w:t>b)</w:t>
      </w:r>
      <w:r w:rsidRPr="00C720E3">
        <w:rPr>
          <w:rFonts w:ascii="Times New Roman" w:hAnsi="Times New Roman" w:cs="Times New Roman"/>
          <w:sz w:val="24"/>
          <w:szCs w:val="24"/>
        </w:rPr>
        <w:t xml:space="preserve"> La Comisión Técnica de invalidez del Instituto Nacional de Pensiones de los Empleados Públicos; </w:t>
      </w:r>
    </w:p>
    <w:p w:rsidR="008515E7" w:rsidRPr="00C720E3" w:rsidRDefault="008515E7" w:rsidP="000B4184">
      <w:pPr>
        <w:pStyle w:val="Sinespaciado"/>
        <w:jc w:val="both"/>
        <w:rPr>
          <w:rFonts w:ascii="Times New Roman" w:hAnsi="Times New Roman" w:cs="Times New Roman"/>
          <w:sz w:val="24"/>
          <w:szCs w:val="24"/>
        </w:rPr>
      </w:pPr>
      <w:r w:rsidRPr="00C720E3">
        <w:rPr>
          <w:rFonts w:ascii="Times New Roman" w:hAnsi="Times New Roman" w:cs="Times New Roman"/>
          <w:b/>
          <w:sz w:val="24"/>
          <w:szCs w:val="24"/>
        </w:rPr>
        <w:t>c)</w:t>
      </w:r>
      <w:r w:rsidRPr="00C720E3">
        <w:rPr>
          <w:rFonts w:ascii="Times New Roman" w:hAnsi="Times New Roman" w:cs="Times New Roman"/>
          <w:sz w:val="24"/>
          <w:szCs w:val="24"/>
        </w:rPr>
        <w:t xml:space="preserve"> La Comisión Técnica Evaluadora del Fondo de Lisiados y Discapacitados a consecuencia del Conflicto Armado;</w:t>
      </w:r>
    </w:p>
    <w:p w:rsidR="008515E7" w:rsidRPr="00C720E3" w:rsidRDefault="008515E7" w:rsidP="000B4184">
      <w:pPr>
        <w:pStyle w:val="Sinespaciado"/>
        <w:jc w:val="both"/>
        <w:rPr>
          <w:rFonts w:ascii="Times New Roman" w:hAnsi="Times New Roman" w:cs="Times New Roman"/>
          <w:sz w:val="24"/>
          <w:szCs w:val="24"/>
        </w:rPr>
      </w:pPr>
      <w:r w:rsidRPr="00C720E3">
        <w:rPr>
          <w:rFonts w:ascii="Times New Roman" w:hAnsi="Times New Roman" w:cs="Times New Roman"/>
          <w:b/>
          <w:sz w:val="24"/>
          <w:szCs w:val="24"/>
        </w:rPr>
        <w:t>d)</w:t>
      </w:r>
      <w:r w:rsidRPr="00C720E3">
        <w:rPr>
          <w:rFonts w:ascii="Times New Roman" w:hAnsi="Times New Roman" w:cs="Times New Roman"/>
          <w:sz w:val="24"/>
          <w:szCs w:val="24"/>
        </w:rPr>
        <w:t xml:space="preserve"> La Comisión Técnica de Invalidez del Instituto de Previsión Social de la Fuerza Armada;</w:t>
      </w:r>
    </w:p>
    <w:p w:rsidR="008515E7" w:rsidRPr="00C720E3" w:rsidRDefault="008515E7" w:rsidP="000B4184">
      <w:pPr>
        <w:pStyle w:val="Sinespaciado"/>
        <w:jc w:val="both"/>
        <w:rPr>
          <w:rFonts w:ascii="Times New Roman" w:hAnsi="Times New Roman" w:cs="Times New Roman"/>
          <w:sz w:val="24"/>
          <w:szCs w:val="24"/>
        </w:rPr>
      </w:pPr>
      <w:r w:rsidRPr="00C720E3">
        <w:rPr>
          <w:rFonts w:ascii="Times New Roman" w:hAnsi="Times New Roman" w:cs="Times New Roman"/>
          <w:b/>
          <w:sz w:val="24"/>
          <w:szCs w:val="24"/>
        </w:rPr>
        <w:t>e)</w:t>
      </w:r>
      <w:r w:rsidRPr="00C720E3">
        <w:rPr>
          <w:rFonts w:ascii="Times New Roman" w:hAnsi="Times New Roman" w:cs="Times New Roman"/>
          <w:sz w:val="24"/>
          <w:szCs w:val="24"/>
        </w:rPr>
        <w:t xml:space="preserve"> La Comisión Calificadora de Invalideces de la Superintendencia de Pensiones, y  </w:t>
      </w:r>
    </w:p>
    <w:p w:rsidR="008515E7" w:rsidRPr="00C720E3" w:rsidRDefault="008515E7" w:rsidP="000B4184">
      <w:pPr>
        <w:pStyle w:val="Sinespaciado"/>
        <w:jc w:val="both"/>
        <w:rPr>
          <w:rFonts w:ascii="Times New Roman" w:hAnsi="Times New Roman" w:cs="Times New Roman"/>
          <w:sz w:val="24"/>
          <w:szCs w:val="24"/>
        </w:rPr>
      </w:pPr>
      <w:r w:rsidRPr="00C720E3">
        <w:rPr>
          <w:rFonts w:ascii="Times New Roman" w:hAnsi="Times New Roman" w:cs="Times New Roman"/>
          <w:b/>
          <w:sz w:val="24"/>
          <w:szCs w:val="24"/>
        </w:rPr>
        <w:t>f)</w:t>
      </w:r>
      <w:r w:rsidRPr="00C720E3">
        <w:rPr>
          <w:rFonts w:ascii="Times New Roman" w:hAnsi="Times New Roman" w:cs="Times New Roman"/>
          <w:sz w:val="24"/>
          <w:szCs w:val="24"/>
        </w:rPr>
        <w:t xml:space="preserve"> La Unidad Calificadora de Discapacidades del Instituto Salvadoreño de Rehabilitación de Integral.</w:t>
      </w:r>
    </w:p>
    <w:p w:rsidR="008515E7" w:rsidRPr="00C720E3" w:rsidRDefault="008515E7" w:rsidP="008515E7">
      <w:pPr>
        <w:pStyle w:val="Sinespaciado"/>
        <w:rPr>
          <w:rFonts w:ascii="Times New Roman" w:hAnsi="Times New Roman" w:cs="Times New Roman"/>
          <w:sz w:val="24"/>
          <w:szCs w:val="24"/>
        </w:rPr>
      </w:pPr>
    </w:p>
    <w:p w:rsidR="008515E7" w:rsidRPr="00C720E3" w:rsidRDefault="00F03390" w:rsidP="00F03390">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En la</w:t>
      </w:r>
      <w:r w:rsidR="008515E7" w:rsidRPr="00C720E3">
        <w:rPr>
          <w:rFonts w:ascii="Times New Roman" w:hAnsi="Times New Roman" w:cs="Times New Roman"/>
          <w:sz w:val="24"/>
          <w:szCs w:val="24"/>
        </w:rPr>
        <w:t xml:space="preserve"> mayoría de los casos </w:t>
      </w:r>
      <w:r w:rsidRPr="00C720E3">
        <w:rPr>
          <w:rFonts w:ascii="Times New Roman" w:hAnsi="Times New Roman" w:cs="Times New Roman"/>
          <w:sz w:val="24"/>
          <w:szCs w:val="24"/>
        </w:rPr>
        <w:t xml:space="preserve">esta certificación </w:t>
      </w:r>
      <w:r w:rsidR="008515E7" w:rsidRPr="00C720E3">
        <w:rPr>
          <w:rFonts w:ascii="Times New Roman" w:hAnsi="Times New Roman" w:cs="Times New Roman"/>
          <w:sz w:val="24"/>
          <w:szCs w:val="24"/>
        </w:rPr>
        <w:t>es solicitada por las personas con discapacidad cuando van a buscar la oportunidad laboral, o protección social, para ello el Ministerio de Trabajo y Previsión Social,</w:t>
      </w:r>
      <w:r w:rsidR="00E31CC4">
        <w:rPr>
          <w:rFonts w:ascii="Times New Roman" w:hAnsi="Times New Roman" w:cs="Times New Roman"/>
          <w:sz w:val="24"/>
          <w:szCs w:val="24"/>
        </w:rPr>
        <w:t xml:space="preserve"> </w:t>
      </w:r>
      <w:r w:rsidR="00E31CC4" w:rsidRPr="00E31CC4">
        <w:rPr>
          <w:rFonts w:ascii="Times New Roman" w:hAnsi="Times New Roman" w:cs="Times New Roman"/>
          <w:sz w:val="24"/>
          <w:szCs w:val="24"/>
        </w:rPr>
        <w:t>(</w:t>
      </w:r>
      <w:r w:rsidR="00E31CC4" w:rsidRPr="00E31CC4">
        <w:rPr>
          <w:rFonts w:ascii="Times New Roman" w:eastAsia="Times New Roman" w:hAnsi="Times New Roman" w:cs="Times New Roman"/>
          <w:sz w:val="24"/>
          <w:szCs w:val="24"/>
        </w:rPr>
        <w:t>MTPS),</w:t>
      </w:r>
      <w:r w:rsidR="008515E7" w:rsidRPr="00C720E3">
        <w:rPr>
          <w:rFonts w:ascii="Times New Roman" w:hAnsi="Times New Roman" w:cs="Times New Roman"/>
          <w:sz w:val="24"/>
          <w:szCs w:val="24"/>
        </w:rPr>
        <w:t xml:space="preserve"> remite a las personas a </w:t>
      </w:r>
      <w:r w:rsidR="000B4184" w:rsidRPr="00C720E3">
        <w:rPr>
          <w:rFonts w:ascii="Times New Roman" w:hAnsi="Times New Roman" w:cs="Times New Roman"/>
          <w:sz w:val="24"/>
          <w:szCs w:val="24"/>
        </w:rPr>
        <w:t>l</w:t>
      </w:r>
      <w:r w:rsidR="008515E7" w:rsidRPr="00C720E3">
        <w:rPr>
          <w:rFonts w:ascii="Times New Roman" w:hAnsi="Times New Roman" w:cs="Times New Roman"/>
          <w:sz w:val="24"/>
          <w:szCs w:val="24"/>
        </w:rPr>
        <w:t>a Unidad Calificadora de Discapacidades del Instituto Salvadoreño</w:t>
      </w:r>
      <w:r w:rsidR="000B4184" w:rsidRPr="00C720E3">
        <w:rPr>
          <w:rFonts w:ascii="Times New Roman" w:hAnsi="Times New Roman" w:cs="Times New Roman"/>
          <w:sz w:val="24"/>
          <w:szCs w:val="24"/>
        </w:rPr>
        <w:t xml:space="preserve"> de Rehabilitación </w:t>
      </w:r>
      <w:r w:rsidR="008515E7" w:rsidRPr="00C720E3">
        <w:rPr>
          <w:rFonts w:ascii="Times New Roman" w:hAnsi="Times New Roman" w:cs="Times New Roman"/>
          <w:sz w:val="24"/>
          <w:szCs w:val="24"/>
        </w:rPr>
        <w:t xml:space="preserve"> Integral</w:t>
      </w:r>
      <w:r w:rsidR="00E02523" w:rsidRPr="00C720E3">
        <w:rPr>
          <w:rFonts w:ascii="Times New Roman" w:hAnsi="Times New Roman" w:cs="Times New Roman"/>
          <w:sz w:val="24"/>
          <w:szCs w:val="24"/>
        </w:rPr>
        <w:t>, (ISRI)</w:t>
      </w:r>
      <w:r w:rsidR="008515E7" w:rsidRPr="00C720E3">
        <w:rPr>
          <w:rFonts w:ascii="Times New Roman" w:hAnsi="Times New Roman" w:cs="Times New Roman"/>
          <w:sz w:val="24"/>
          <w:szCs w:val="24"/>
        </w:rPr>
        <w:t xml:space="preserve"> y</w:t>
      </w:r>
      <w:r w:rsidR="000B4184" w:rsidRPr="00C720E3">
        <w:rPr>
          <w:rFonts w:ascii="Times New Roman" w:hAnsi="Times New Roman" w:cs="Times New Roman"/>
          <w:sz w:val="24"/>
          <w:szCs w:val="24"/>
        </w:rPr>
        <w:t xml:space="preserve"> en otros casos</w:t>
      </w:r>
      <w:r w:rsidR="008515E7" w:rsidRPr="00C720E3">
        <w:rPr>
          <w:rFonts w:ascii="Times New Roman" w:hAnsi="Times New Roman" w:cs="Times New Roman"/>
          <w:sz w:val="24"/>
          <w:szCs w:val="24"/>
        </w:rPr>
        <w:t xml:space="preserve"> al Instituto Salvadoreño del Seguro Social</w:t>
      </w:r>
      <w:r w:rsidR="00E02523" w:rsidRPr="00C720E3">
        <w:rPr>
          <w:rFonts w:ascii="Times New Roman" w:hAnsi="Times New Roman" w:cs="Times New Roman"/>
          <w:sz w:val="24"/>
          <w:szCs w:val="24"/>
        </w:rPr>
        <w:t>, (ISSS)</w:t>
      </w:r>
      <w:r w:rsidR="000B4184" w:rsidRPr="00C720E3">
        <w:rPr>
          <w:rFonts w:ascii="Times New Roman" w:hAnsi="Times New Roman" w:cs="Times New Roman"/>
          <w:sz w:val="24"/>
          <w:szCs w:val="24"/>
        </w:rPr>
        <w:t xml:space="preserve"> cuando la persona es empleada y cotiza al ISSS.</w:t>
      </w:r>
    </w:p>
    <w:p w:rsidR="008515E7" w:rsidRPr="00C720E3" w:rsidRDefault="008515E7" w:rsidP="008515E7">
      <w:pPr>
        <w:pStyle w:val="Sinespaciado"/>
        <w:rPr>
          <w:rFonts w:ascii="Times New Roman" w:hAnsi="Times New Roman" w:cs="Times New Roman"/>
          <w:sz w:val="24"/>
          <w:szCs w:val="24"/>
        </w:rPr>
      </w:pPr>
    </w:p>
    <w:p w:rsidR="008515E7" w:rsidRPr="003A4728" w:rsidRDefault="00F03390" w:rsidP="008515E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Este es un proceso bastante engorroso por la cantidad de acciones que se deben realizar y ll</w:t>
      </w:r>
      <w:r w:rsidR="003A4728">
        <w:rPr>
          <w:rFonts w:ascii="Times New Roman" w:hAnsi="Times New Roman" w:cs="Times New Roman"/>
          <w:sz w:val="24"/>
          <w:szCs w:val="24"/>
        </w:rPr>
        <w:t>eva tiempo dado que se programa</w:t>
      </w:r>
      <w:r w:rsidRPr="00C720E3">
        <w:rPr>
          <w:rFonts w:ascii="Times New Roman" w:hAnsi="Times New Roman" w:cs="Times New Roman"/>
          <w:sz w:val="24"/>
          <w:szCs w:val="24"/>
        </w:rPr>
        <w:t xml:space="preserve"> la cita para dicha evaluac</w:t>
      </w:r>
      <w:r w:rsidR="003A4728">
        <w:rPr>
          <w:rFonts w:ascii="Times New Roman" w:hAnsi="Times New Roman" w:cs="Times New Roman"/>
          <w:sz w:val="24"/>
          <w:szCs w:val="24"/>
        </w:rPr>
        <w:t xml:space="preserve">ión y esta lleva algunos meses. </w:t>
      </w:r>
      <w:r w:rsidR="008515E7" w:rsidRPr="00C720E3">
        <w:rPr>
          <w:rFonts w:ascii="Times New Roman" w:hAnsi="Times New Roman" w:cs="Times New Roman"/>
          <w:sz w:val="24"/>
          <w:szCs w:val="24"/>
        </w:rPr>
        <w:t>La notificación de los dictámenes de evaluación y la califi</w:t>
      </w:r>
      <w:r w:rsidR="003A4728">
        <w:rPr>
          <w:rFonts w:ascii="Times New Roman" w:hAnsi="Times New Roman" w:cs="Times New Roman"/>
          <w:sz w:val="24"/>
          <w:szCs w:val="24"/>
        </w:rPr>
        <w:t>cación correspondiente, se hace</w:t>
      </w:r>
      <w:r w:rsidR="008515E7" w:rsidRPr="00C720E3">
        <w:rPr>
          <w:rFonts w:ascii="Times New Roman" w:hAnsi="Times New Roman" w:cs="Times New Roman"/>
          <w:sz w:val="24"/>
          <w:szCs w:val="24"/>
        </w:rPr>
        <w:t xml:space="preserve"> mediante una certificación escrita para cada caso, emitida por la dependencia evaluadora que corresponda,</w:t>
      </w:r>
      <w:r w:rsidR="00DE2E66" w:rsidRPr="00C720E3">
        <w:rPr>
          <w:rFonts w:ascii="Times New Roman" w:hAnsi="Times New Roman" w:cs="Times New Roman"/>
          <w:sz w:val="24"/>
          <w:szCs w:val="24"/>
        </w:rPr>
        <w:t xml:space="preserve"> en la mayoría de casos contiene bastante enfoque médico </w:t>
      </w:r>
      <w:r w:rsidR="008515E7" w:rsidRPr="00C720E3">
        <w:rPr>
          <w:rFonts w:ascii="Times New Roman" w:hAnsi="Times New Roman" w:cs="Times New Roman"/>
          <w:sz w:val="24"/>
          <w:szCs w:val="24"/>
        </w:rPr>
        <w:t xml:space="preserve">y </w:t>
      </w:r>
      <w:r w:rsidR="00DE2E66" w:rsidRPr="00C720E3">
        <w:rPr>
          <w:rFonts w:ascii="Times New Roman" w:hAnsi="Times New Roman" w:cs="Times New Roman"/>
          <w:sz w:val="24"/>
          <w:szCs w:val="24"/>
        </w:rPr>
        <w:t>en otros</w:t>
      </w:r>
      <w:r w:rsidR="000B4184" w:rsidRPr="00C720E3">
        <w:rPr>
          <w:rFonts w:ascii="Times New Roman" w:hAnsi="Times New Roman" w:cs="Times New Roman"/>
          <w:sz w:val="24"/>
          <w:szCs w:val="24"/>
        </w:rPr>
        <w:t xml:space="preserve"> </w:t>
      </w:r>
      <w:r w:rsidR="008515E7" w:rsidRPr="00C720E3">
        <w:rPr>
          <w:rFonts w:ascii="Times New Roman" w:hAnsi="Times New Roman" w:cs="Times New Roman"/>
          <w:sz w:val="24"/>
          <w:szCs w:val="24"/>
        </w:rPr>
        <w:t xml:space="preserve">se está utilizando la metodología para la evaluación en la </w:t>
      </w:r>
      <w:r w:rsidR="008515E7" w:rsidRPr="00C720E3">
        <w:rPr>
          <w:rFonts w:ascii="Times New Roman" w:eastAsia="Arial Unicode MS" w:hAnsi="Times New Roman" w:cs="Times New Roman"/>
          <w:sz w:val="24"/>
          <w:szCs w:val="24"/>
        </w:rPr>
        <w:t>Clasificación Internacional del Funcionamiento de la Discapacidad y de la Salud (CIF-IA)</w:t>
      </w:r>
      <w:r w:rsidRPr="00C720E3">
        <w:rPr>
          <w:rFonts w:ascii="Times New Roman" w:eastAsia="Arial Unicode MS" w:hAnsi="Times New Roman" w:cs="Times New Roman"/>
          <w:sz w:val="24"/>
          <w:szCs w:val="24"/>
        </w:rPr>
        <w:t>, pero persiste el enfoque médico.</w:t>
      </w:r>
    </w:p>
    <w:p w:rsidR="00DE2E66" w:rsidRPr="00C720E3" w:rsidRDefault="00DE2E66" w:rsidP="008515E7">
      <w:pPr>
        <w:pStyle w:val="Sinespaciado"/>
        <w:jc w:val="both"/>
        <w:rPr>
          <w:rFonts w:ascii="Times New Roman" w:eastAsia="Arial Unicode MS" w:hAnsi="Times New Roman" w:cs="Times New Roman"/>
          <w:sz w:val="24"/>
          <w:szCs w:val="24"/>
        </w:rPr>
      </w:pPr>
    </w:p>
    <w:p w:rsidR="00E02523" w:rsidRPr="00C720E3" w:rsidRDefault="00335901" w:rsidP="00E02523">
      <w:pPr>
        <w:pStyle w:val="SingleTxtG"/>
        <w:tabs>
          <w:tab w:val="left" w:pos="426"/>
          <w:tab w:val="left" w:pos="567"/>
        </w:tabs>
        <w:ind w:left="0" w:right="157"/>
        <w:rPr>
          <w:rFonts w:eastAsia="Calibri"/>
          <w:b/>
          <w:sz w:val="24"/>
          <w:szCs w:val="24"/>
          <w:lang w:eastAsia="en-US"/>
        </w:rPr>
      </w:pPr>
      <w:r w:rsidRPr="00C720E3">
        <w:rPr>
          <w:rFonts w:eastAsia="Calibri"/>
          <w:b/>
          <w:sz w:val="24"/>
          <w:szCs w:val="24"/>
          <w:lang w:eastAsia="en-US"/>
        </w:rPr>
        <w:t>1.</w:t>
      </w:r>
      <w:r w:rsidR="002878B2" w:rsidRPr="00C720E3">
        <w:rPr>
          <w:rFonts w:eastAsia="Calibri"/>
          <w:b/>
          <w:sz w:val="24"/>
          <w:szCs w:val="24"/>
          <w:lang w:eastAsia="en-US"/>
        </w:rPr>
        <w:t xml:space="preserve">2- </w:t>
      </w:r>
      <w:r w:rsidR="00E02523" w:rsidRPr="00C720E3">
        <w:rPr>
          <w:rFonts w:eastAsia="Calibri"/>
          <w:b/>
          <w:sz w:val="24"/>
          <w:szCs w:val="24"/>
          <w:lang w:eastAsia="en-US"/>
        </w:rPr>
        <w:t xml:space="preserve">Por favor informen sobre las reformas implementadas para armonizar la Ley de Equiparación de Oportunidades para Personas con Discapacidad con el modelo de derechos humanos de la Convención </w:t>
      </w:r>
      <w:r w:rsidRPr="00C720E3">
        <w:rPr>
          <w:rFonts w:eastAsia="Calibri"/>
          <w:b/>
          <w:sz w:val="24"/>
          <w:szCs w:val="24"/>
          <w:lang w:eastAsia="en-US"/>
        </w:rPr>
        <w:t xml:space="preserve">y eliminar de su legislación el </w:t>
      </w:r>
      <w:r w:rsidR="00E02523" w:rsidRPr="00C720E3">
        <w:rPr>
          <w:rFonts w:eastAsia="Calibri"/>
          <w:b/>
          <w:sz w:val="24"/>
          <w:szCs w:val="24"/>
          <w:lang w:eastAsia="en-US"/>
        </w:rPr>
        <w:t xml:space="preserve">lenguaje peyorativo, particularmente contra las personas con discapacidad psicosocial y/o intelectual. </w:t>
      </w:r>
    </w:p>
    <w:p w:rsidR="00E02523" w:rsidRPr="00C720E3" w:rsidRDefault="00E02523" w:rsidP="007C6C4B">
      <w:pPr>
        <w:pStyle w:val="Sinespaciado"/>
        <w:jc w:val="both"/>
        <w:rPr>
          <w:rFonts w:ascii="Times New Roman" w:eastAsia="Arial Unicode MS" w:hAnsi="Times New Roman" w:cs="Times New Roman"/>
          <w:sz w:val="24"/>
          <w:szCs w:val="24"/>
          <w:lang w:val="es-ES"/>
        </w:rPr>
      </w:pPr>
    </w:p>
    <w:p w:rsidR="007C6C4B" w:rsidRPr="00C720E3" w:rsidRDefault="007C6C4B" w:rsidP="007C6C4B">
      <w:pPr>
        <w:pStyle w:val="Sinespaciado"/>
        <w:jc w:val="both"/>
        <w:rPr>
          <w:rFonts w:ascii="Times New Roman" w:eastAsia="Calibri" w:hAnsi="Times New Roman" w:cs="Times New Roman"/>
          <w:sz w:val="24"/>
          <w:szCs w:val="24"/>
        </w:rPr>
      </w:pPr>
      <w:r w:rsidRPr="00C720E3">
        <w:rPr>
          <w:rFonts w:ascii="Times New Roman" w:eastAsia="Arial Unicode MS" w:hAnsi="Times New Roman" w:cs="Times New Roman"/>
          <w:sz w:val="24"/>
          <w:szCs w:val="24"/>
          <w:lang w:val="es-ES"/>
        </w:rPr>
        <w:t xml:space="preserve">Hasta la fecha El Estado </w:t>
      </w:r>
      <w:r w:rsidR="001C2529" w:rsidRPr="00C720E3">
        <w:rPr>
          <w:rFonts w:ascii="Times New Roman" w:eastAsia="Arial Unicode MS" w:hAnsi="Times New Roman" w:cs="Times New Roman"/>
          <w:sz w:val="24"/>
          <w:szCs w:val="24"/>
          <w:lang w:val="es-ES"/>
        </w:rPr>
        <w:t xml:space="preserve">Salvadoreño </w:t>
      </w:r>
      <w:r w:rsidRPr="00C720E3">
        <w:rPr>
          <w:rFonts w:ascii="Times New Roman" w:eastAsia="Arial Unicode MS" w:hAnsi="Times New Roman" w:cs="Times New Roman"/>
          <w:sz w:val="24"/>
          <w:szCs w:val="24"/>
          <w:lang w:val="es-ES"/>
        </w:rPr>
        <w:t>no</w:t>
      </w:r>
      <w:r w:rsidR="001C2529" w:rsidRPr="00C720E3">
        <w:rPr>
          <w:rFonts w:ascii="Times New Roman" w:eastAsia="Arial Unicode MS" w:hAnsi="Times New Roman" w:cs="Times New Roman"/>
          <w:sz w:val="24"/>
          <w:szCs w:val="24"/>
          <w:lang w:val="es-ES"/>
        </w:rPr>
        <w:t xml:space="preserve"> ha</w:t>
      </w:r>
      <w:r w:rsidRPr="00C720E3">
        <w:rPr>
          <w:rFonts w:ascii="Times New Roman" w:eastAsia="Arial Unicode MS" w:hAnsi="Times New Roman" w:cs="Times New Roman"/>
          <w:sz w:val="24"/>
          <w:szCs w:val="24"/>
          <w:lang w:val="es-ES"/>
        </w:rPr>
        <w:t xml:space="preserve"> mostrado voluntad política real, para presentar alguna iniciativa de Ley</w:t>
      </w:r>
      <w:r w:rsidR="002878B2" w:rsidRPr="00C720E3">
        <w:rPr>
          <w:rFonts w:ascii="Times New Roman" w:eastAsia="Arial Unicode MS" w:hAnsi="Times New Roman" w:cs="Times New Roman"/>
          <w:sz w:val="24"/>
          <w:szCs w:val="24"/>
          <w:lang w:val="es-ES"/>
        </w:rPr>
        <w:t xml:space="preserve"> encaminada</w:t>
      </w:r>
      <w:r w:rsidRPr="00C720E3">
        <w:rPr>
          <w:rFonts w:ascii="Times New Roman" w:eastAsia="Arial Unicode MS" w:hAnsi="Times New Roman" w:cs="Times New Roman"/>
          <w:sz w:val="24"/>
          <w:szCs w:val="24"/>
          <w:lang w:val="es-ES"/>
        </w:rPr>
        <w:t xml:space="preserve"> a armonizar la </w:t>
      </w:r>
      <w:r w:rsidRPr="00C720E3">
        <w:rPr>
          <w:rFonts w:ascii="Times New Roman" w:eastAsia="Calibri" w:hAnsi="Times New Roman" w:cs="Times New Roman"/>
          <w:sz w:val="24"/>
          <w:szCs w:val="24"/>
        </w:rPr>
        <w:t>Ley de Equiparación de Oportunidades para Personas con Discapacidad</w:t>
      </w:r>
      <w:r w:rsidR="003A4728">
        <w:rPr>
          <w:rFonts w:ascii="Times New Roman" w:eastAsia="Calibri" w:hAnsi="Times New Roman" w:cs="Times New Roman"/>
          <w:sz w:val="24"/>
          <w:szCs w:val="24"/>
        </w:rPr>
        <w:t>, (LEO)</w:t>
      </w:r>
      <w:r w:rsidR="001C2529" w:rsidRPr="00C720E3">
        <w:rPr>
          <w:rFonts w:ascii="Times New Roman" w:eastAsia="Calibri" w:hAnsi="Times New Roman" w:cs="Times New Roman"/>
          <w:sz w:val="24"/>
          <w:szCs w:val="24"/>
        </w:rPr>
        <w:t xml:space="preserve"> y otras leyes secundarias</w:t>
      </w:r>
      <w:r w:rsidRPr="00C720E3">
        <w:rPr>
          <w:rFonts w:ascii="Times New Roman" w:eastAsia="Calibri" w:hAnsi="Times New Roman" w:cs="Times New Roman"/>
          <w:sz w:val="24"/>
          <w:szCs w:val="24"/>
        </w:rPr>
        <w:t xml:space="preserve"> con el modelo de derechos humanos de la Convención</w:t>
      </w:r>
      <w:r w:rsidR="001C2529" w:rsidRPr="00C720E3">
        <w:rPr>
          <w:rFonts w:ascii="Times New Roman" w:eastAsia="Calibri" w:hAnsi="Times New Roman" w:cs="Times New Roman"/>
          <w:sz w:val="24"/>
          <w:szCs w:val="24"/>
        </w:rPr>
        <w:t xml:space="preserve"> sobre los Derechos de las personas con discapacidad</w:t>
      </w:r>
      <w:r w:rsidR="003A4728">
        <w:rPr>
          <w:rFonts w:ascii="Times New Roman" w:eastAsia="Calibri" w:hAnsi="Times New Roman" w:cs="Times New Roman"/>
          <w:sz w:val="24"/>
          <w:szCs w:val="24"/>
        </w:rPr>
        <w:t xml:space="preserve">, </w:t>
      </w:r>
      <w:r w:rsidR="003A4728" w:rsidRPr="003A4728">
        <w:rPr>
          <w:rFonts w:ascii="Times New Roman" w:eastAsia="Calibri" w:hAnsi="Times New Roman" w:cs="Times New Roman"/>
          <w:sz w:val="24"/>
          <w:szCs w:val="24"/>
        </w:rPr>
        <w:t>(</w:t>
      </w:r>
      <w:r w:rsidR="003A4728" w:rsidRPr="003A4728">
        <w:rPr>
          <w:rFonts w:ascii="Times New Roman" w:eastAsia="Times New Roman" w:hAnsi="Times New Roman" w:cs="Times New Roman"/>
          <w:sz w:val="24"/>
          <w:szCs w:val="24"/>
        </w:rPr>
        <w:t>CDPD)</w:t>
      </w:r>
      <w:r w:rsidR="001C2529" w:rsidRPr="00C720E3">
        <w:rPr>
          <w:rFonts w:ascii="Times New Roman" w:eastAsia="Calibri" w:hAnsi="Times New Roman" w:cs="Times New Roman"/>
          <w:sz w:val="24"/>
          <w:szCs w:val="24"/>
        </w:rPr>
        <w:t>.</w:t>
      </w:r>
    </w:p>
    <w:p w:rsidR="001C2529" w:rsidRPr="00C720E3" w:rsidRDefault="001C2529" w:rsidP="007C6C4B">
      <w:pPr>
        <w:pStyle w:val="Sinespaciado"/>
        <w:jc w:val="both"/>
        <w:rPr>
          <w:rFonts w:ascii="Times New Roman" w:eastAsia="Calibri" w:hAnsi="Times New Roman" w:cs="Times New Roman"/>
          <w:sz w:val="24"/>
          <w:szCs w:val="24"/>
        </w:rPr>
      </w:pPr>
    </w:p>
    <w:p w:rsidR="00A31FBC" w:rsidRPr="00C720E3" w:rsidRDefault="001C2529" w:rsidP="00A31FBC">
      <w:pPr>
        <w:pStyle w:val="Default"/>
        <w:jc w:val="both"/>
        <w:rPr>
          <w:rFonts w:ascii="Times New Roman" w:hAnsi="Times New Roman" w:cs="Times New Roman"/>
        </w:rPr>
      </w:pPr>
      <w:r w:rsidRPr="00C720E3">
        <w:rPr>
          <w:rFonts w:ascii="Times New Roman" w:eastAsia="Calibri" w:hAnsi="Times New Roman" w:cs="Times New Roman"/>
        </w:rPr>
        <w:t xml:space="preserve">Ante este hecho </w:t>
      </w:r>
      <w:r w:rsidR="007C6C4B" w:rsidRPr="00C720E3">
        <w:rPr>
          <w:rFonts w:ascii="Times New Roman" w:eastAsia="Calibri" w:hAnsi="Times New Roman" w:cs="Times New Roman"/>
        </w:rPr>
        <w:t>las diferentes Organizaciones de Personas con Discapacidad</w:t>
      </w:r>
      <w:r w:rsidR="003A4728">
        <w:rPr>
          <w:rFonts w:ascii="Times New Roman" w:eastAsia="Calibri" w:hAnsi="Times New Roman" w:cs="Times New Roman"/>
        </w:rPr>
        <w:t xml:space="preserve">, </w:t>
      </w:r>
      <w:r w:rsidR="003A4728" w:rsidRPr="003A4728">
        <w:rPr>
          <w:rFonts w:ascii="Times New Roman" w:eastAsia="Calibri" w:hAnsi="Times New Roman" w:cs="Times New Roman"/>
        </w:rPr>
        <w:t>(</w:t>
      </w:r>
      <w:r w:rsidR="00225A03">
        <w:rPr>
          <w:rFonts w:ascii="Times New Roman" w:hAnsi="Times New Roman" w:cs="Times New Roman"/>
          <w:bCs/>
        </w:rPr>
        <w:t>OP</w:t>
      </w:r>
      <w:r w:rsidR="003A4728" w:rsidRPr="003A4728">
        <w:rPr>
          <w:rFonts w:ascii="Times New Roman" w:hAnsi="Times New Roman" w:cs="Times New Roman"/>
          <w:bCs/>
        </w:rPr>
        <w:t>D)</w:t>
      </w:r>
      <w:r w:rsidR="007C6C4B" w:rsidRPr="00C720E3">
        <w:rPr>
          <w:rFonts w:ascii="Times New Roman" w:eastAsia="Calibri" w:hAnsi="Times New Roman" w:cs="Times New Roman"/>
        </w:rPr>
        <w:t xml:space="preserve"> que forman parte de la Mesa de </w:t>
      </w:r>
      <w:r w:rsidR="00A31FBC" w:rsidRPr="00C720E3">
        <w:rPr>
          <w:rFonts w:ascii="Times New Roman" w:hAnsi="Times New Roman" w:cs="Times New Roman"/>
        </w:rPr>
        <w:t>Permanente de la Procuraduría para la De</w:t>
      </w:r>
      <w:r w:rsidR="003A4728">
        <w:rPr>
          <w:rFonts w:ascii="Times New Roman" w:hAnsi="Times New Roman" w:cs="Times New Roman"/>
        </w:rPr>
        <w:t>fensa de los Derechos Humanos, (</w:t>
      </w:r>
      <w:r w:rsidR="00A31FBC" w:rsidRPr="00C720E3">
        <w:rPr>
          <w:rFonts w:ascii="Times New Roman" w:hAnsi="Times New Roman" w:cs="Times New Roman"/>
        </w:rPr>
        <w:t>PDDH</w:t>
      </w:r>
      <w:r w:rsidR="003A4728">
        <w:rPr>
          <w:rFonts w:ascii="Times New Roman" w:hAnsi="Times New Roman" w:cs="Times New Roman"/>
        </w:rPr>
        <w:t>)</w:t>
      </w:r>
      <w:r w:rsidR="00A31FBC" w:rsidRPr="00C720E3">
        <w:rPr>
          <w:rFonts w:ascii="Times New Roman" w:hAnsi="Times New Roman" w:cs="Times New Roman"/>
        </w:rPr>
        <w:t xml:space="preserve">, con el </w:t>
      </w:r>
      <w:r w:rsidR="00321637" w:rsidRPr="00C720E3">
        <w:rPr>
          <w:rFonts w:ascii="Times New Roman" w:hAnsi="Times New Roman" w:cs="Times New Roman"/>
        </w:rPr>
        <w:t>acompañamiento</w:t>
      </w:r>
      <w:r w:rsidR="00A31FBC" w:rsidRPr="00C720E3">
        <w:rPr>
          <w:rFonts w:ascii="Times New Roman" w:hAnsi="Times New Roman" w:cs="Times New Roman"/>
        </w:rPr>
        <w:t xml:space="preserve"> de la </w:t>
      </w:r>
      <w:r w:rsidR="003A4728">
        <w:rPr>
          <w:rFonts w:ascii="Times New Roman" w:hAnsi="Times New Roman" w:cs="Times New Roman"/>
        </w:rPr>
        <w:t>(</w:t>
      </w:r>
      <w:r w:rsidR="00A31FBC" w:rsidRPr="00C720E3">
        <w:rPr>
          <w:rFonts w:ascii="Times New Roman" w:hAnsi="Times New Roman" w:cs="Times New Roman"/>
        </w:rPr>
        <w:t>PDDH</w:t>
      </w:r>
      <w:r w:rsidR="003A4728">
        <w:rPr>
          <w:rFonts w:ascii="Times New Roman" w:hAnsi="Times New Roman" w:cs="Times New Roman"/>
        </w:rPr>
        <w:t>)</w:t>
      </w:r>
      <w:r w:rsidR="00A31FBC" w:rsidRPr="00C720E3">
        <w:rPr>
          <w:rFonts w:ascii="Times New Roman" w:hAnsi="Times New Roman" w:cs="Times New Roman"/>
        </w:rPr>
        <w:t xml:space="preserve">, </w:t>
      </w:r>
      <w:r w:rsidR="00321637" w:rsidRPr="00C720E3">
        <w:rPr>
          <w:rFonts w:ascii="Times New Roman" w:hAnsi="Times New Roman" w:cs="Times New Roman"/>
        </w:rPr>
        <w:t>han impulsado</w:t>
      </w:r>
      <w:r w:rsidR="00A31FBC" w:rsidRPr="00C720E3">
        <w:rPr>
          <w:rFonts w:ascii="Times New Roman" w:hAnsi="Times New Roman" w:cs="Times New Roman"/>
        </w:rPr>
        <w:t xml:space="preserve"> el proceso de elaboración del actual </w:t>
      </w:r>
      <w:r w:rsidR="002878B2" w:rsidRPr="00C720E3">
        <w:rPr>
          <w:rFonts w:ascii="Times New Roman" w:hAnsi="Times New Roman" w:cs="Times New Roman"/>
        </w:rPr>
        <w:t>ante</w:t>
      </w:r>
      <w:r w:rsidR="00A31FBC" w:rsidRPr="00C720E3">
        <w:rPr>
          <w:rFonts w:ascii="Times New Roman" w:hAnsi="Times New Roman" w:cs="Times New Roman"/>
        </w:rPr>
        <w:t>proyecto de Ley de Inclusión de las Personas con Discapacidad</w:t>
      </w:r>
      <w:r w:rsidR="003A4728">
        <w:rPr>
          <w:rFonts w:ascii="Times New Roman" w:hAnsi="Times New Roman" w:cs="Times New Roman"/>
        </w:rPr>
        <w:t xml:space="preserve"> </w:t>
      </w:r>
      <w:r w:rsidR="00A31FBC" w:rsidRPr="00C720E3">
        <w:rPr>
          <w:rFonts w:ascii="Times New Roman" w:hAnsi="Times New Roman" w:cs="Times New Roman"/>
        </w:rPr>
        <w:t>, con el objetivo de generar un instrumento jurídi</w:t>
      </w:r>
      <w:r w:rsidR="00321637" w:rsidRPr="00C720E3">
        <w:rPr>
          <w:rFonts w:ascii="Times New Roman" w:hAnsi="Times New Roman" w:cs="Times New Roman"/>
        </w:rPr>
        <w:t>co que garantice</w:t>
      </w:r>
      <w:r w:rsidR="00A31FBC" w:rsidRPr="00C720E3">
        <w:rPr>
          <w:rFonts w:ascii="Times New Roman" w:hAnsi="Times New Roman" w:cs="Times New Roman"/>
        </w:rPr>
        <w:t xml:space="preserve"> sus derechos, </w:t>
      </w:r>
      <w:r w:rsidR="00C74192" w:rsidRPr="00C720E3">
        <w:rPr>
          <w:rFonts w:ascii="Times New Roman" w:hAnsi="Times New Roman" w:cs="Times New Roman"/>
        </w:rPr>
        <w:t xml:space="preserve">para ello </w:t>
      </w:r>
      <w:r w:rsidR="00A31FBC" w:rsidRPr="00C720E3">
        <w:rPr>
          <w:rFonts w:ascii="Times New Roman" w:hAnsi="Times New Roman" w:cs="Times New Roman"/>
        </w:rPr>
        <w:t>se dio un proceso de consultas para alcanzar el consenso, tanto entre las organizaciones</w:t>
      </w:r>
      <w:r w:rsidR="00321637" w:rsidRPr="00C720E3">
        <w:rPr>
          <w:rFonts w:ascii="Times New Roman" w:hAnsi="Times New Roman" w:cs="Times New Roman"/>
        </w:rPr>
        <w:t xml:space="preserve"> de personas con discapacidad,</w:t>
      </w:r>
      <w:r w:rsidR="003A4728">
        <w:rPr>
          <w:rFonts w:ascii="Times New Roman" w:hAnsi="Times New Roman" w:cs="Times New Roman"/>
        </w:rPr>
        <w:t xml:space="preserve"> (</w:t>
      </w:r>
      <w:r w:rsidR="00225A03">
        <w:rPr>
          <w:rFonts w:ascii="Times New Roman" w:hAnsi="Times New Roman" w:cs="Times New Roman"/>
          <w:bCs/>
        </w:rPr>
        <w:t>OP</w:t>
      </w:r>
      <w:r w:rsidR="003A4728" w:rsidRPr="003A4728">
        <w:rPr>
          <w:rFonts w:ascii="Times New Roman" w:hAnsi="Times New Roman" w:cs="Times New Roman"/>
          <w:bCs/>
        </w:rPr>
        <w:t>D</w:t>
      </w:r>
      <w:r w:rsidR="003A4728">
        <w:rPr>
          <w:rFonts w:ascii="Times New Roman" w:hAnsi="Times New Roman" w:cs="Times New Roman"/>
        </w:rPr>
        <w:t>)</w:t>
      </w:r>
      <w:r w:rsidR="00A31FBC" w:rsidRPr="00C720E3">
        <w:rPr>
          <w:rFonts w:ascii="Times New Roman" w:hAnsi="Times New Roman" w:cs="Times New Roman"/>
        </w:rPr>
        <w:t xml:space="preserve"> como con el Consejo Nacional de Atención Integral a la Persona con Discapacidad (CONAIPD) ente rector en materia de discapacidad. </w:t>
      </w:r>
    </w:p>
    <w:p w:rsidR="007C6C4B" w:rsidRPr="00C720E3" w:rsidRDefault="007C6C4B" w:rsidP="007C6C4B">
      <w:pPr>
        <w:pStyle w:val="Sinespaciado"/>
        <w:jc w:val="both"/>
        <w:rPr>
          <w:rFonts w:ascii="Times New Roman" w:eastAsia="Calibri" w:hAnsi="Times New Roman" w:cs="Times New Roman"/>
          <w:sz w:val="24"/>
          <w:szCs w:val="24"/>
        </w:rPr>
      </w:pPr>
    </w:p>
    <w:p w:rsidR="00C74192" w:rsidRPr="00C720E3" w:rsidRDefault="00A31FBC" w:rsidP="007C6C4B">
      <w:pPr>
        <w:pStyle w:val="Default"/>
        <w:jc w:val="both"/>
        <w:rPr>
          <w:rFonts w:ascii="Times New Roman" w:hAnsi="Times New Roman" w:cs="Times New Roman"/>
        </w:rPr>
      </w:pPr>
      <w:r w:rsidRPr="00C720E3">
        <w:rPr>
          <w:rFonts w:ascii="Times New Roman" w:hAnsi="Times New Roman" w:cs="Times New Roman"/>
        </w:rPr>
        <w:t>E</w:t>
      </w:r>
      <w:r w:rsidR="00C74192" w:rsidRPr="00C720E3">
        <w:rPr>
          <w:rFonts w:ascii="Times New Roman" w:hAnsi="Times New Roman" w:cs="Times New Roman"/>
        </w:rPr>
        <w:t>ste</w:t>
      </w:r>
      <w:r w:rsidR="007C6C4B" w:rsidRPr="00C720E3">
        <w:rPr>
          <w:rFonts w:ascii="Times New Roman" w:hAnsi="Times New Roman" w:cs="Times New Roman"/>
        </w:rPr>
        <w:t xml:space="preserve"> </w:t>
      </w:r>
      <w:r w:rsidRPr="00C720E3">
        <w:rPr>
          <w:rFonts w:ascii="Times New Roman" w:hAnsi="Times New Roman" w:cs="Times New Roman"/>
        </w:rPr>
        <w:t>ante</w:t>
      </w:r>
      <w:r w:rsidR="007C6C4B" w:rsidRPr="00C720E3">
        <w:rPr>
          <w:rFonts w:ascii="Times New Roman" w:hAnsi="Times New Roman" w:cs="Times New Roman"/>
        </w:rPr>
        <w:t>proyecto de Ley tiene el enfoque social basado en derechos humanos en consonancia con la Convención sobre los Derechos de las Personas c</w:t>
      </w:r>
      <w:r w:rsidRPr="00C720E3">
        <w:rPr>
          <w:rFonts w:ascii="Times New Roman" w:hAnsi="Times New Roman" w:cs="Times New Roman"/>
        </w:rPr>
        <w:t xml:space="preserve">on Discapacidad. Inicialmente </w:t>
      </w:r>
      <w:r w:rsidR="007C6C4B" w:rsidRPr="00C720E3">
        <w:rPr>
          <w:rFonts w:ascii="Times New Roman" w:hAnsi="Times New Roman" w:cs="Times New Roman"/>
        </w:rPr>
        <w:t xml:space="preserve">fue presentado a la Presidencia de la República a finales de 2014, a través del CONAIPD, </w:t>
      </w:r>
      <w:r w:rsidR="00DD50C6" w:rsidRPr="00C720E3">
        <w:rPr>
          <w:rFonts w:ascii="Times New Roman" w:hAnsi="Times New Roman" w:cs="Times New Roman"/>
        </w:rPr>
        <w:t xml:space="preserve">pero </w:t>
      </w:r>
      <w:r w:rsidRPr="00C720E3">
        <w:rPr>
          <w:rFonts w:ascii="Times New Roman" w:hAnsi="Times New Roman" w:cs="Times New Roman"/>
        </w:rPr>
        <w:t>dado que</w:t>
      </w:r>
      <w:r w:rsidR="00DD50C6" w:rsidRPr="00C720E3">
        <w:rPr>
          <w:rFonts w:ascii="Times New Roman" w:hAnsi="Times New Roman" w:cs="Times New Roman"/>
        </w:rPr>
        <w:t xml:space="preserve"> el tiempo avanzaba y</w:t>
      </w:r>
      <w:r w:rsidRPr="00C720E3">
        <w:rPr>
          <w:rFonts w:ascii="Times New Roman" w:hAnsi="Times New Roman" w:cs="Times New Roman"/>
        </w:rPr>
        <w:t xml:space="preserve"> no había una res</w:t>
      </w:r>
      <w:r w:rsidR="00C74192" w:rsidRPr="00C720E3">
        <w:rPr>
          <w:rFonts w:ascii="Times New Roman" w:hAnsi="Times New Roman" w:cs="Times New Roman"/>
        </w:rPr>
        <w:t>puesta a la normativa</w:t>
      </w:r>
      <w:r w:rsidRPr="00C720E3">
        <w:rPr>
          <w:rFonts w:ascii="Times New Roman" w:hAnsi="Times New Roman" w:cs="Times New Roman"/>
        </w:rPr>
        <w:t>, las Organizaciones de Personas con Discapacidad</w:t>
      </w:r>
      <w:r w:rsidR="003A4728">
        <w:rPr>
          <w:rFonts w:ascii="Times New Roman" w:hAnsi="Times New Roman" w:cs="Times New Roman"/>
        </w:rPr>
        <w:t xml:space="preserve">, </w:t>
      </w:r>
      <w:r w:rsidR="003A4728" w:rsidRPr="003A4728">
        <w:rPr>
          <w:rFonts w:ascii="Times New Roman" w:hAnsi="Times New Roman" w:cs="Times New Roman"/>
        </w:rPr>
        <w:t>(</w:t>
      </w:r>
      <w:r w:rsidR="00225A03">
        <w:rPr>
          <w:rFonts w:ascii="Times New Roman" w:hAnsi="Times New Roman" w:cs="Times New Roman"/>
          <w:bCs/>
        </w:rPr>
        <w:t>OP</w:t>
      </w:r>
      <w:r w:rsidR="003A4728" w:rsidRPr="003A4728">
        <w:rPr>
          <w:rFonts w:ascii="Times New Roman" w:hAnsi="Times New Roman" w:cs="Times New Roman"/>
          <w:bCs/>
        </w:rPr>
        <w:t>D)</w:t>
      </w:r>
      <w:r w:rsidRPr="00C720E3">
        <w:rPr>
          <w:rFonts w:ascii="Times New Roman" w:hAnsi="Times New Roman" w:cs="Times New Roman"/>
        </w:rPr>
        <w:t xml:space="preserve"> lo presentaron a la Asamblea Legislativa</w:t>
      </w:r>
      <w:r w:rsidR="003A4728">
        <w:rPr>
          <w:rFonts w:ascii="Times New Roman" w:hAnsi="Times New Roman" w:cs="Times New Roman"/>
        </w:rPr>
        <w:t>. (AL),</w:t>
      </w:r>
      <w:r w:rsidRPr="00C720E3">
        <w:rPr>
          <w:rFonts w:ascii="Times New Roman" w:hAnsi="Times New Roman" w:cs="Times New Roman"/>
        </w:rPr>
        <w:t xml:space="preserve"> y de</w:t>
      </w:r>
      <w:r w:rsidR="007C6C4B" w:rsidRPr="00C720E3">
        <w:rPr>
          <w:rFonts w:ascii="Times New Roman" w:hAnsi="Times New Roman" w:cs="Times New Roman"/>
        </w:rPr>
        <w:t xml:space="preserve">sde el 3 de diciembre de 2015, el proyecto de Ley se encuentra en la Comisión Legislativa de la Familia, Niñez, Adolescencia, Adulto Mayor y Persona con Discapacidad, </w:t>
      </w:r>
      <w:r w:rsidR="00C74192" w:rsidRPr="00C720E3">
        <w:rPr>
          <w:rFonts w:ascii="Times New Roman" w:hAnsi="Times New Roman" w:cs="Times New Roman"/>
        </w:rPr>
        <w:t xml:space="preserve">para </w:t>
      </w:r>
      <w:r w:rsidR="00DD50C6" w:rsidRPr="00C720E3">
        <w:rPr>
          <w:rFonts w:ascii="Times New Roman" w:hAnsi="Times New Roman" w:cs="Times New Roman"/>
        </w:rPr>
        <w:t xml:space="preserve">su </w:t>
      </w:r>
      <w:r w:rsidR="00C74192" w:rsidRPr="00C720E3">
        <w:rPr>
          <w:rFonts w:ascii="Times New Roman" w:hAnsi="Times New Roman" w:cs="Times New Roman"/>
        </w:rPr>
        <w:t>proceso de estudio.</w:t>
      </w:r>
      <w:r w:rsidR="002878B2" w:rsidRPr="00C720E3">
        <w:rPr>
          <w:rFonts w:ascii="Times New Roman" w:hAnsi="Times New Roman" w:cs="Times New Roman"/>
        </w:rPr>
        <w:t xml:space="preserve"> </w:t>
      </w:r>
      <w:r w:rsidR="00321637" w:rsidRPr="00C720E3">
        <w:rPr>
          <w:rFonts w:ascii="Times New Roman" w:hAnsi="Times New Roman" w:cs="Times New Roman"/>
        </w:rPr>
        <w:t>Actualmente d</w:t>
      </w:r>
      <w:r w:rsidR="00C74192" w:rsidRPr="00C720E3">
        <w:rPr>
          <w:rFonts w:ascii="Times New Roman" w:hAnsi="Times New Roman" w:cs="Times New Roman"/>
        </w:rPr>
        <w:t>icha comisi</w:t>
      </w:r>
      <w:r w:rsidR="00321637" w:rsidRPr="00C720E3">
        <w:rPr>
          <w:rFonts w:ascii="Times New Roman" w:hAnsi="Times New Roman" w:cs="Times New Roman"/>
        </w:rPr>
        <w:t>ón se encuentra debatiendo este</w:t>
      </w:r>
      <w:r w:rsidR="002878B2" w:rsidRPr="00C720E3">
        <w:rPr>
          <w:rFonts w:ascii="Times New Roman" w:hAnsi="Times New Roman" w:cs="Times New Roman"/>
        </w:rPr>
        <w:t xml:space="preserve"> anteproyecto de</w:t>
      </w:r>
      <w:r w:rsidR="00C74192" w:rsidRPr="00C720E3">
        <w:rPr>
          <w:rFonts w:ascii="Times New Roman" w:hAnsi="Times New Roman" w:cs="Times New Roman"/>
        </w:rPr>
        <w:t xml:space="preserve"> Ley y se está estudiando minuciosamente </w:t>
      </w:r>
      <w:r w:rsidR="00DD50C6" w:rsidRPr="00C720E3">
        <w:rPr>
          <w:rFonts w:ascii="Times New Roman" w:hAnsi="Times New Roman" w:cs="Times New Roman"/>
        </w:rPr>
        <w:t>cada artículo</w:t>
      </w:r>
      <w:r w:rsidR="002878B2" w:rsidRPr="00C720E3">
        <w:rPr>
          <w:rFonts w:ascii="Times New Roman" w:hAnsi="Times New Roman" w:cs="Times New Roman"/>
        </w:rPr>
        <w:t>, los legisladores convocaron</w:t>
      </w:r>
      <w:r w:rsidR="00C74192" w:rsidRPr="00C720E3">
        <w:rPr>
          <w:rFonts w:ascii="Times New Roman" w:hAnsi="Times New Roman" w:cs="Times New Roman"/>
        </w:rPr>
        <w:t xml:space="preserve"> a los representantes de las Organizaciones de Personas con Discapacidad</w:t>
      </w:r>
      <w:r w:rsidR="00225A03">
        <w:rPr>
          <w:rFonts w:ascii="Times New Roman" w:hAnsi="Times New Roman" w:cs="Times New Roman"/>
        </w:rPr>
        <w:t>, (OP</w:t>
      </w:r>
      <w:r w:rsidR="00326BF9">
        <w:rPr>
          <w:rFonts w:ascii="Times New Roman" w:hAnsi="Times New Roman" w:cs="Times New Roman"/>
        </w:rPr>
        <w:t>D)</w:t>
      </w:r>
      <w:r w:rsidR="00C74192" w:rsidRPr="00C720E3">
        <w:rPr>
          <w:rFonts w:ascii="Times New Roman" w:hAnsi="Times New Roman" w:cs="Times New Roman"/>
        </w:rPr>
        <w:t xml:space="preserve"> para que </w:t>
      </w:r>
      <w:r w:rsidR="002878B2" w:rsidRPr="00C720E3">
        <w:rPr>
          <w:rFonts w:ascii="Times New Roman" w:hAnsi="Times New Roman" w:cs="Times New Roman"/>
        </w:rPr>
        <w:t xml:space="preserve">brindaran </w:t>
      </w:r>
      <w:r w:rsidR="00C74192" w:rsidRPr="00C720E3">
        <w:rPr>
          <w:rFonts w:ascii="Times New Roman" w:hAnsi="Times New Roman" w:cs="Times New Roman"/>
        </w:rPr>
        <w:t xml:space="preserve">aportes </w:t>
      </w:r>
      <w:r w:rsidR="002878B2" w:rsidRPr="00C720E3">
        <w:rPr>
          <w:rFonts w:ascii="Times New Roman" w:hAnsi="Times New Roman" w:cs="Times New Roman"/>
        </w:rPr>
        <w:t>al contenido del anteproyecto de ley y  continúan lo</w:t>
      </w:r>
      <w:r w:rsidR="00C74192" w:rsidRPr="00C720E3">
        <w:rPr>
          <w:rFonts w:ascii="Times New Roman" w:hAnsi="Times New Roman" w:cs="Times New Roman"/>
        </w:rPr>
        <w:t>s</w:t>
      </w:r>
      <w:r w:rsidR="002878B2" w:rsidRPr="00C720E3">
        <w:rPr>
          <w:rFonts w:ascii="Times New Roman" w:hAnsi="Times New Roman" w:cs="Times New Roman"/>
        </w:rPr>
        <w:t xml:space="preserve"> debates</w:t>
      </w:r>
      <w:r w:rsidR="00C74192" w:rsidRPr="00C720E3">
        <w:rPr>
          <w:rFonts w:ascii="Times New Roman" w:hAnsi="Times New Roman" w:cs="Times New Roman"/>
        </w:rPr>
        <w:t>, sin embargo aún no hay una decisi</w:t>
      </w:r>
      <w:r w:rsidR="00D15D27" w:rsidRPr="00C720E3">
        <w:rPr>
          <w:rFonts w:ascii="Times New Roman" w:hAnsi="Times New Roman" w:cs="Times New Roman"/>
        </w:rPr>
        <w:t>ón favorable para su aprobación, más pareciera que es</w:t>
      </w:r>
      <w:r w:rsidR="00326BF9">
        <w:rPr>
          <w:rFonts w:ascii="Times New Roman" w:hAnsi="Times New Roman" w:cs="Times New Roman"/>
        </w:rPr>
        <w:t>te proceso lo utilizan</w:t>
      </w:r>
      <w:r w:rsidR="00D15D27" w:rsidRPr="00C720E3">
        <w:rPr>
          <w:rFonts w:ascii="Times New Roman" w:hAnsi="Times New Roman" w:cs="Times New Roman"/>
        </w:rPr>
        <w:t xml:space="preserve"> para dilatar el tiempo y llegar al próximo año que será un año electoral, donde se hace política sobre los Derechos Humanos y sobre todo de las personas con discapacidad, acentuando el enfoque médico</w:t>
      </w:r>
      <w:r w:rsidR="00326BF9">
        <w:rPr>
          <w:rFonts w:ascii="Times New Roman" w:hAnsi="Times New Roman" w:cs="Times New Roman"/>
        </w:rPr>
        <w:t xml:space="preserve"> y caritativo</w:t>
      </w:r>
      <w:r w:rsidR="00D15D27" w:rsidRPr="00C720E3">
        <w:rPr>
          <w:rFonts w:ascii="Times New Roman" w:hAnsi="Times New Roman" w:cs="Times New Roman"/>
        </w:rPr>
        <w:t>.</w:t>
      </w:r>
    </w:p>
    <w:p w:rsidR="00D15D27" w:rsidRPr="00C720E3" w:rsidRDefault="00D15D27" w:rsidP="007C6C4B">
      <w:pPr>
        <w:pStyle w:val="Default"/>
        <w:jc w:val="both"/>
        <w:rPr>
          <w:rFonts w:ascii="Times New Roman" w:hAnsi="Times New Roman" w:cs="Times New Roman"/>
        </w:rPr>
      </w:pPr>
    </w:p>
    <w:p w:rsidR="00D15D27" w:rsidRPr="00C720E3" w:rsidRDefault="00D15D27" w:rsidP="00680607">
      <w:pPr>
        <w:tabs>
          <w:tab w:val="left" w:pos="567"/>
          <w:tab w:val="left" w:pos="709"/>
        </w:tabs>
        <w:spacing w:after="0" w:line="276" w:lineRule="auto"/>
        <w:ind w:left="66"/>
        <w:jc w:val="both"/>
        <w:rPr>
          <w:rFonts w:ascii="Times New Roman" w:hAnsi="Times New Roman" w:cs="Times New Roman"/>
          <w:strike/>
          <w:sz w:val="24"/>
          <w:szCs w:val="24"/>
        </w:rPr>
      </w:pPr>
      <w:r w:rsidRPr="00C720E3">
        <w:rPr>
          <w:rFonts w:ascii="Times New Roman" w:hAnsi="Times New Roman" w:cs="Times New Roman"/>
          <w:sz w:val="24"/>
          <w:szCs w:val="24"/>
        </w:rPr>
        <w:t xml:space="preserve">Es lamentable que algunas personas con discapacidad </w:t>
      </w:r>
      <w:r w:rsidR="00680607" w:rsidRPr="00C720E3">
        <w:rPr>
          <w:rFonts w:ascii="Times New Roman" w:hAnsi="Times New Roman" w:cs="Times New Roman"/>
          <w:sz w:val="24"/>
          <w:szCs w:val="24"/>
        </w:rPr>
        <w:t xml:space="preserve">se presten a este </w:t>
      </w:r>
      <w:r w:rsidRPr="00C720E3">
        <w:rPr>
          <w:rFonts w:ascii="Times New Roman" w:hAnsi="Times New Roman" w:cs="Times New Roman"/>
          <w:sz w:val="24"/>
          <w:szCs w:val="24"/>
        </w:rPr>
        <w:t>proceso</w:t>
      </w:r>
      <w:r w:rsidR="00680607" w:rsidRPr="00C720E3">
        <w:rPr>
          <w:rFonts w:ascii="Times New Roman" w:hAnsi="Times New Roman" w:cs="Times New Roman"/>
          <w:sz w:val="24"/>
          <w:szCs w:val="24"/>
        </w:rPr>
        <w:t xml:space="preserve"> que han establecido los Diputados de la Comisión de Legislativa de la Familia, Niñez, Adolescencia, </w:t>
      </w:r>
      <w:r w:rsidR="00680607" w:rsidRPr="00C720E3">
        <w:rPr>
          <w:rFonts w:ascii="Times New Roman" w:hAnsi="Times New Roman" w:cs="Times New Roman"/>
          <w:sz w:val="24"/>
          <w:szCs w:val="24"/>
        </w:rPr>
        <w:lastRenderedPageBreak/>
        <w:t xml:space="preserve">Adulto Mayor y Personas con Discapacidad, donde le están dando </w:t>
      </w:r>
      <w:r w:rsidR="00427717" w:rsidRPr="00C720E3">
        <w:rPr>
          <w:rFonts w:ascii="Times New Roman" w:hAnsi="Times New Roman" w:cs="Times New Roman"/>
          <w:sz w:val="24"/>
          <w:szCs w:val="24"/>
        </w:rPr>
        <w:t>largas a este tema de la aprobación de la Ley,</w:t>
      </w:r>
      <w:r w:rsidR="00680607" w:rsidRPr="00C720E3">
        <w:rPr>
          <w:rFonts w:ascii="Times New Roman" w:hAnsi="Times New Roman" w:cs="Times New Roman"/>
          <w:sz w:val="24"/>
          <w:szCs w:val="24"/>
        </w:rPr>
        <w:t xml:space="preserve"> y algunas personas con </w:t>
      </w:r>
      <w:r w:rsidR="00DF7584" w:rsidRPr="00C720E3">
        <w:rPr>
          <w:rFonts w:ascii="Times New Roman" w:hAnsi="Times New Roman" w:cs="Times New Roman"/>
          <w:sz w:val="24"/>
          <w:szCs w:val="24"/>
        </w:rPr>
        <w:t xml:space="preserve">discapacidad </w:t>
      </w:r>
      <w:r w:rsidR="008A69A8" w:rsidRPr="00C720E3">
        <w:rPr>
          <w:rFonts w:ascii="Times New Roman" w:hAnsi="Times New Roman" w:cs="Times New Roman"/>
          <w:sz w:val="24"/>
          <w:szCs w:val="24"/>
        </w:rPr>
        <w:t>periódicamente</w:t>
      </w:r>
      <w:r w:rsidR="00680607" w:rsidRPr="00C720E3">
        <w:rPr>
          <w:rFonts w:ascii="Times New Roman" w:hAnsi="Times New Roman" w:cs="Times New Roman"/>
          <w:sz w:val="24"/>
          <w:szCs w:val="24"/>
        </w:rPr>
        <w:t xml:space="preserve"> toman</w:t>
      </w:r>
      <w:r w:rsidR="00427717" w:rsidRPr="00C720E3">
        <w:rPr>
          <w:rFonts w:ascii="Times New Roman" w:hAnsi="Times New Roman" w:cs="Times New Roman"/>
          <w:sz w:val="24"/>
          <w:szCs w:val="24"/>
        </w:rPr>
        <w:t xml:space="preserve"> el control del tema</w:t>
      </w:r>
      <w:r w:rsidR="00680607" w:rsidRPr="00C720E3">
        <w:rPr>
          <w:rFonts w:ascii="Times New Roman" w:hAnsi="Times New Roman" w:cs="Times New Roman"/>
          <w:sz w:val="24"/>
          <w:szCs w:val="24"/>
        </w:rPr>
        <w:t>,</w:t>
      </w:r>
      <w:r w:rsidR="00427717" w:rsidRPr="00C720E3">
        <w:rPr>
          <w:rFonts w:ascii="Times New Roman" w:hAnsi="Times New Roman" w:cs="Times New Roman"/>
          <w:sz w:val="24"/>
          <w:szCs w:val="24"/>
        </w:rPr>
        <w:t xml:space="preserve"> y</w:t>
      </w:r>
      <w:r w:rsidR="00680607" w:rsidRPr="00C720E3">
        <w:rPr>
          <w:rFonts w:ascii="Times New Roman" w:hAnsi="Times New Roman" w:cs="Times New Roman"/>
          <w:sz w:val="24"/>
          <w:szCs w:val="24"/>
        </w:rPr>
        <w:t>a sea</w:t>
      </w:r>
      <w:r w:rsidR="00427717" w:rsidRPr="00C720E3">
        <w:rPr>
          <w:rFonts w:ascii="Times New Roman" w:hAnsi="Times New Roman" w:cs="Times New Roman"/>
          <w:sz w:val="24"/>
          <w:szCs w:val="24"/>
        </w:rPr>
        <w:t xml:space="preserve"> por el nivel de incidencia a través de amistades y afinidades políticas, </w:t>
      </w:r>
      <w:r w:rsidR="00680607" w:rsidRPr="00C720E3">
        <w:rPr>
          <w:rFonts w:ascii="Times New Roman" w:hAnsi="Times New Roman" w:cs="Times New Roman"/>
          <w:sz w:val="24"/>
          <w:szCs w:val="24"/>
        </w:rPr>
        <w:t>lo cual no está mal</w:t>
      </w:r>
      <w:r w:rsidR="008A69A8" w:rsidRPr="00C720E3">
        <w:rPr>
          <w:rFonts w:ascii="Times New Roman" w:hAnsi="Times New Roman" w:cs="Times New Roman"/>
          <w:sz w:val="24"/>
          <w:szCs w:val="24"/>
        </w:rPr>
        <w:t xml:space="preserve"> visto</w:t>
      </w:r>
      <w:r w:rsidR="00680607" w:rsidRPr="00C720E3">
        <w:rPr>
          <w:rFonts w:ascii="Times New Roman" w:hAnsi="Times New Roman" w:cs="Times New Roman"/>
          <w:sz w:val="24"/>
          <w:szCs w:val="24"/>
        </w:rPr>
        <w:t>, el problema es que con ello se preste a</w:t>
      </w:r>
      <w:r w:rsidR="00427717" w:rsidRPr="00C720E3">
        <w:rPr>
          <w:rFonts w:ascii="Times New Roman" w:hAnsi="Times New Roman" w:cs="Times New Roman"/>
          <w:sz w:val="24"/>
          <w:szCs w:val="24"/>
        </w:rPr>
        <w:t xml:space="preserve"> un tipo de campaña política adelantada, donde </w:t>
      </w:r>
      <w:r w:rsidR="00680607" w:rsidRPr="00C720E3">
        <w:rPr>
          <w:rFonts w:ascii="Times New Roman" w:hAnsi="Times New Roman" w:cs="Times New Roman"/>
          <w:sz w:val="24"/>
          <w:szCs w:val="24"/>
        </w:rPr>
        <w:t xml:space="preserve">se </w:t>
      </w:r>
      <w:r w:rsidR="00427717" w:rsidRPr="00C720E3">
        <w:rPr>
          <w:rFonts w:ascii="Times New Roman" w:hAnsi="Times New Roman" w:cs="Times New Roman"/>
          <w:sz w:val="24"/>
          <w:szCs w:val="24"/>
        </w:rPr>
        <w:t xml:space="preserve">usa la imagen de la persona con discapacidad y se fomenta el enfoque de tradicional caritativo, evidenciándose las prebendas políticas de promesas de posicionar a más de una persona con discapacidad en un puesto político, ya sea como diputado en la Asamblea Legislativa, </w:t>
      </w:r>
      <w:r w:rsidR="0085667B">
        <w:rPr>
          <w:rFonts w:ascii="Times New Roman" w:hAnsi="Times New Roman" w:cs="Times New Roman"/>
          <w:sz w:val="24"/>
          <w:szCs w:val="24"/>
        </w:rPr>
        <w:t xml:space="preserve">(AL) </w:t>
      </w:r>
      <w:r w:rsidR="00427717" w:rsidRPr="00C720E3">
        <w:rPr>
          <w:rFonts w:ascii="Times New Roman" w:hAnsi="Times New Roman" w:cs="Times New Roman"/>
          <w:sz w:val="24"/>
          <w:szCs w:val="24"/>
        </w:rPr>
        <w:t xml:space="preserve">o como parte de una planilla para Consejos Municipales o en otros casos proponiéndolos como candidatos a Alcaldes. Y </w:t>
      </w:r>
      <w:r w:rsidR="00680607" w:rsidRPr="00C720E3">
        <w:rPr>
          <w:rFonts w:ascii="Times New Roman" w:hAnsi="Times New Roman" w:cs="Times New Roman"/>
          <w:sz w:val="24"/>
          <w:szCs w:val="24"/>
        </w:rPr>
        <w:t>en todo este proceso, se relega la incidencia en el respeto de los derechos de la persona con discapacidad, se</w:t>
      </w:r>
      <w:r w:rsidR="00427717" w:rsidRPr="00C720E3">
        <w:rPr>
          <w:rFonts w:ascii="Times New Roman" w:hAnsi="Times New Roman" w:cs="Times New Roman"/>
          <w:sz w:val="24"/>
          <w:szCs w:val="24"/>
        </w:rPr>
        <w:t xml:space="preserve"> fomenta aún más el divisionismo entre las </w:t>
      </w:r>
      <w:r w:rsidR="00680607" w:rsidRPr="00C720E3">
        <w:rPr>
          <w:rFonts w:ascii="Times New Roman" w:hAnsi="Times New Roman" w:cs="Times New Roman"/>
          <w:sz w:val="24"/>
          <w:szCs w:val="24"/>
        </w:rPr>
        <w:t>organizaciones de personas con discapacidad,</w:t>
      </w:r>
      <w:r w:rsidR="00225A03">
        <w:rPr>
          <w:rFonts w:ascii="Times New Roman" w:hAnsi="Times New Roman" w:cs="Times New Roman"/>
          <w:sz w:val="24"/>
          <w:szCs w:val="24"/>
        </w:rPr>
        <w:t xml:space="preserve"> (OPD)</w:t>
      </w:r>
      <w:r w:rsidR="00680607" w:rsidRPr="00C720E3">
        <w:rPr>
          <w:rFonts w:ascii="Times New Roman" w:hAnsi="Times New Roman" w:cs="Times New Roman"/>
          <w:sz w:val="24"/>
          <w:szCs w:val="24"/>
        </w:rPr>
        <w:t xml:space="preserve"> se excluye a las organizaciones pequeñas que no tienen financiamiento y a las organizaciones dirigidas </w:t>
      </w:r>
      <w:r w:rsidR="003F5868" w:rsidRPr="00C720E3">
        <w:rPr>
          <w:rFonts w:ascii="Times New Roman" w:hAnsi="Times New Roman" w:cs="Times New Roman"/>
          <w:sz w:val="24"/>
          <w:szCs w:val="24"/>
        </w:rPr>
        <w:t xml:space="preserve">en su mayoría </w:t>
      </w:r>
      <w:r w:rsidR="00680607" w:rsidRPr="00C720E3">
        <w:rPr>
          <w:rFonts w:ascii="Times New Roman" w:hAnsi="Times New Roman" w:cs="Times New Roman"/>
          <w:sz w:val="24"/>
          <w:szCs w:val="24"/>
        </w:rPr>
        <w:t>por mujeres</w:t>
      </w:r>
      <w:r w:rsidR="008A69A8" w:rsidRPr="00C720E3">
        <w:rPr>
          <w:rFonts w:ascii="Times New Roman" w:hAnsi="Times New Roman" w:cs="Times New Roman"/>
          <w:sz w:val="24"/>
          <w:szCs w:val="24"/>
        </w:rPr>
        <w:t xml:space="preserve"> con discapacidad</w:t>
      </w:r>
      <w:r w:rsidR="003F5868" w:rsidRPr="00C720E3">
        <w:rPr>
          <w:rFonts w:ascii="Times New Roman" w:hAnsi="Times New Roman" w:cs="Times New Roman"/>
          <w:sz w:val="24"/>
          <w:szCs w:val="24"/>
        </w:rPr>
        <w:t>.</w:t>
      </w:r>
      <w:r w:rsidR="00680607" w:rsidRPr="00C720E3">
        <w:rPr>
          <w:rFonts w:ascii="Times New Roman" w:hAnsi="Times New Roman" w:cs="Times New Roman"/>
          <w:sz w:val="24"/>
          <w:szCs w:val="24"/>
        </w:rPr>
        <w:t xml:space="preserve"> </w:t>
      </w:r>
    </w:p>
    <w:p w:rsidR="008515E7" w:rsidRPr="00C720E3" w:rsidRDefault="008515E7" w:rsidP="007C6C4B">
      <w:pPr>
        <w:pStyle w:val="Sinespaciado"/>
        <w:jc w:val="both"/>
        <w:rPr>
          <w:rFonts w:ascii="Times New Roman" w:eastAsia="Arial Unicode MS" w:hAnsi="Times New Roman" w:cs="Times New Roman"/>
          <w:sz w:val="24"/>
          <w:szCs w:val="24"/>
        </w:rPr>
      </w:pPr>
    </w:p>
    <w:p w:rsidR="007D6963" w:rsidRPr="00C720E3" w:rsidRDefault="007D6963" w:rsidP="007C6C4B">
      <w:pPr>
        <w:pStyle w:val="Sinespaciado"/>
        <w:jc w:val="both"/>
        <w:rPr>
          <w:rFonts w:ascii="Times New Roman" w:eastAsia="Arial Unicode MS" w:hAnsi="Times New Roman" w:cs="Times New Roman"/>
          <w:sz w:val="24"/>
          <w:szCs w:val="24"/>
        </w:rPr>
      </w:pPr>
    </w:p>
    <w:p w:rsidR="008515E7" w:rsidRPr="00C720E3" w:rsidRDefault="00335901" w:rsidP="008515E7">
      <w:pPr>
        <w:pStyle w:val="Sinespaciado"/>
        <w:jc w:val="both"/>
        <w:rPr>
          <w:rFonts w:ascii="Times New Roman" w:eastAsia="Calibri" w:hAnsi="Times New Roman" w:cs="Times New Roman"/>
          <w:b/>
          <w:sz w:val="24"/>
          <w:szCs w:val="24"/>
        </w:rPr>
      </w:pPr>
      <w:r w:rsidRPr="00C720E3">
        <w:rPr>
          <w:rFonts w:ascii="Times New Roman" w:eastAsia="Calibri" w:hAnsi="Times New Roman" w:cs="Times New Roman"/>
          <w:b/>
          <w:sz w:val="24"/>
          <w:szCs w:val="24"/>
        </w:rPr>
        <w:t>2- Por favor informen si el Estado parte reconoce y sanciona en su legislación la discriminación por motivos de discapacidad de acuerdo con el artículo 2 de la Convención. Informen también sobre las medidas para que las instituciones públicas y las organizaciones privadas, incluidas las empresas, comprendan e incorporen en sus actuaciones los principios y conceptos descritos en los artículos 2 y 3 de la Convención.</w:t>
      </w:r>
    </w:p>
    <w:p w:rsidR="007D6963" w:rsidRPr="00C720E3" w:rsidRDefault="007D6963" w:rsidP="008515E7">
      <w:pPr>
        <w:pStyle w:val="Sinespaciado"/>
        <w:jc w:val="both"/>
        <w:rPr>
          <w:rFonts w:ascii="Times New Roman" w:eastAsia="Calibri" w:hAnsi="Times New Roman" w:cs="Times New Roman"/>
          <w:sz w:val="24"/>
          <w:szCs w:val="24"/>
        </w:rPr>
      </w:pPr>
    </w:p>
    <w:p w:rsidR="00007B6E" w:rsidRPr="00C720E3" w:rsidRDefault="00D15D27" w:rsidP="00007B6E">
      <w:pPr>
        <w:pStyle w:val="Sinespaciado"/>
        <w:jc w:val="both"/>
        <w:rPr>
          <w:rFonts w:ascii="Times New Roman" w:eastAsia="Calibri" w:hAnsi="Times New Roman" w:cs="Times New Roman"/>
          <w:sz w:val="24"/>
          <w:szCs w:val="24"/>
        </w:rPr>
      </w:pPr>
      <w:r w:rsidRPr="00C720E3">
        <w:rPr>
          <w:rFonts w:ascii="Times New Roman" w:eastAsia="Calibri" w:hAnsi="Times New Roman" w:cs="Times New Roman"/>
          <w:sz w:val="24"/>
          <w:szCs w:val="24"/>
        </w:rPr>
        <w:t>A 11 años de entrada en vigencia la Convención sobre los Derechos de las Personas con discapacidad</w:t>
      </w:r>
      <w:r w:rsidR="0085667B" w:rsidRPr="000278BA">
        <w:rPr>
          <w:rFonts w:ascii="Times New Roman" w:eastAsia="Calibri" w:hAnsi="Times New Roman" w:cs="Times New Roman"/>
          <w:sz w:val="24"/>
          <w:szCs w:val="24"/>
        </w:rPr>
        <w:t>, (</w:t>
      </w:r>
      <w:r w:rsidR="0085667B" w:rsidRPr="000278BA">
        <w:rPr>
          <w:rFonts w:ascii="Times New Roman" w:eastAsia="Times New Roman" w:hAnsi="Times New Roman" w:cs="Times New Roman"/>
          <w:sz w:val="24"/>
          <w:szCs w:val="24"/>
        </w:rPr>
        <w:t>CDPD),</w:t>
      </w:r>
      <w:r w:rsidRPr="00C720E3">
        <w:rPr>
          <w:rFonts w:ascii="Times New Roman" w:eastAsia="Calibri" w:hAnsi="Times New Roman" w:cs="Times New Roman"/>
          <w:sz w:val="24"/>
          <w:szCs w:val="24"/>
        </w:rPr>
        <w:t xml:space="preserve"> </w:t>
      </w:r>
      <w:r w:rsidR="001D4E61" w:rsidRPr="00C720E3">
        <w:rPr>
          <w:rFonts w:ascii="Times New Roman" w:eastAsia="Calibri" w:hAnsi="Times New Roman" w:cs="Times New Roman"/>
          <w:sz w:val="24"/>
          <w:szCs w:val="24"/>
        </w:rPr>
        <w:t>aún no se ha armonizado la legislación de El Salvador conforme a los principios de la Convención sobre los Derechos de las Personas con Discapacidad,</w:t>
      </w:r>
      <w:r w:rsidR="0085667B">
        <w:rPr>
          <w:rFonts w:ascii="Times New Roman" w:eastAsia="Calibri" w:hAnsi="Times New Roman" w:cs="Times New Roman"/>
          <w:sz w:val="24"/>
          <w:szCs w:val="24"/>
        </w:rPr>
        <w:t xml:space="preserve"> </w:t>
      </w:r>
      <w:r w:rsidR="0085667B" w:rsidRPr="0085667B">
        <w:rPr>
          <w:rFonts w:ascii="Times New Roman" w:eastAsia="Calibri" w:hAnsi="Times New Roman" w:cs="Times New Roman"/>
          <w:sz w:val="24"/>
          <w:szCs w:val="24"/>
        </w:rPr>
        <w:t>(</w:t>
      </w:r>
      <w:r w:rsidR="0085667B" w:rsidRPr="0085667B">
        <w:rPr>
          <w:rFonts w:ascii="Times New Roman" w:eastAsia="Times New Roman" w:hAnsi="Times New Roman" w:cs="Times New Roman"/>
          <w:sz w:val="24"/>
          <w:szCs w:val="24"/>
        </w:rPr>
        <w:t>CDPD),</w:t>
      </w:r>
      <w:r w:rsidR="0085667B" w:rsidRPr="00C720E3">
        <w:rPr>
          <w:rFonts w:ascii="Times New Roman" w:eastAsia="Calibri" w:hAnsi="Times New Roman" w:cs="Times New Roman"/>
          <w:sz w:val="24"/>
          <w:szCs w:val="24"/>
        </w:rPr>
        <w:t xml:space="preserve"> </w:t>
      </w:r>
      <w:r w:rsidR="00007B6E" w:rsidRPr="00C720E3">
        <w:rPr>
          <w:rFonts w:ascii="Times New Roman" w:eastAsia="Calibri" w:hAnsi="Times New Roman" w:cs="Times New Roman"/>
          <w:sz w:val="24"/>
          <w:szCs w:val="24"/>
        </w:rPr>
        <w:t xml:space="preserve"> por lo tanto</w:t>
      </w:r>
      <w:r w:rsidR="001D4E61" w:rsidRPr="00C720E3">
        <w:rPr>
          <w:rFonts w:ascii="Times New Roman" w:eastAsia="Calibri" w:hAnsi="Times New Roman" w:cs="Times New Roman"/>
          <w:sz w:val="24"/>
          <w:szCs w:val="24"/>
        </w:rPr>
        <w:t xml:space="preserve"> no existen mecanismos que sancionen la discriminación por motivo de discapacidad. </w:t>
      </w:r>
    </w:p>
    <w:p w:rsidR="00007B6E" w:rsidRPr="00C720E3" w:rsidRDefault="00007B6E" w:rsidP="00007B6E">
      <w:pPr>
        <w:pStyle w:val="Sinespaciado"/>
        <w:jc w:val="both"/>
        <w:rPr>
          <w:rFonts w:ascii="Times New Roman" w:eastAsia="Calibri" w:hAnsi="Times New Roman" w:cs="Times New Roman"/>
          <w:sz w:val="24"/>
          <w:szCs w:val="24"/>
        </w:rPr>
      </w:pPr>
    </w:p>
    <w:p w:rsidR="0066549E" w:rsidRPr="00C720E3" w:rsidRDefault="001C2529" w:rsidP="00684044">
      <w:pPr>
        <w:pStyle w:val="Sinespaciado"/>
        <w:jc w:val="both"/>
        <w:rPr>
          <w:rFonts w:ascii="Times New Roman" w:hAnsi="Times New Roman" w:cs="Times New Roman"/>
          <w:sz w:val="24"/>
          <w:szCs w:val="24"/>
        </w:rPr>
      </w:pPr>
      <w:r w:rsidRPr="00C720E3">
        <w:rPr>
          <w:rFonts w:ascii="Times New Roman" w:eastAsia="Calibri" w:hAnsi="Times New Roman" w:cs="Times New Roman"/>
          <w:sz w:val="24"/>
          <w:szCs w:val="24"/>
        </w:rPr>
        <w:t>Es así que a</w:t>
      </w:r>
      <w:r w:rsidR="00AB0227" w:rsidRPr="00C720E3">
        <w:rPr>
          <w:rFonts w:ascii="Times New Roman" w:eastAsia="Calibri" w:hAnsi="Times New Roman" w:cs="Times New Roman"/>
          <w:sz w:val="24"/>
          <w:szCs w:val="24"/>
        </w:rPr>
        <w:t>ún está vigente</w:t>
      </w:r>
      <w:r w:rsidR="001D4E61" w:rsidRPr="00C720E3">
        <w:rPr>
          <w:rFonts w:ascii="Times New Roman" w:eastAsia="Calibri" w:hAnsi="Times New Roman" w:cs="Times New Roman"/>
          <w:sz w:val="24"/>
          <w:szCs w:val="24"/>
        </w:rPr>
        <w:t xml:space="preserve"> la legislación </w:t>
      </w:r>
      <w:r w:rsidR="00007B6E" w:rsidRPr="00C720E3">
        <w:rPr>
          <w:rFonts w:ascii="Times New Roman" w:eastAsia="Calibri" w:hAnsi="Times New Roman" w:cs="Times New Roman"/>
          <w:sz w:val="24"/>
          <w:szCs w:val="24"/>
        </w:rPr>
        <w:t>que genera discriminación</w:t>
      </w:r>
      <w:r w:rsidR="00684044" w:rsidRPr="00C720E3">
        <w:rPr>
          <w:rFonts w:ascii="Times New Roman" w:eastAsia="Calibri" w:hAnsi="Times New Roman" w:cs="Times New Roman"/>
          <w:sz w:val="24"/>
          <w:szCs w:val="24"/>
        </w:rPr>
        <w:t xml:space="preserve"> y exclusión</w:t>
      </w:r>
      <w:r w:rsidR="00007B6E" w:rsidRPr="00C720E3">
        <w:rPr>
          <w:rFonts w:ascii="Times New Roman" w:eastAsia="Calibri" w:hAnsi="Times New Roman" w:cs="Times New Roman"/>
          <w:sz w:val="24"/>
          <w:szCs w:val="24"/>
        </w:rPr>
        <w:t xml:space="preserve"> en sí misma, como lo es la </w:t>
      </w:r>
      <w:r w:rsidR="007D6963" w:rsidRPr="00C720E3">
        <w:rPr>
          <w:rFonts w:ascii="Times New Roman" w:hAnsi="Times New Roman" w:cs="Times New Roman"/>
          <w:sz w:val="24"/>
          <w:szCs w:val="24"/>
        </w:rPr>
        <w:t>Constitución de la Repúb</w:t>
      </w:r>
      <w:r w:rsidR="00AB0227" w:rsidRPr="00C720E3">
        <w:rPr>
          <w:rFonts w:ascii="Times New Roman" w:hAnsi="Times New Roman" w:cs="Times New Roman"/>
          <w:sz w:val="24"/>
          <w:szCs w:val="24"/>
        </w:rPr>
        <w:t>lica y una extensa variedad</w:t>
      </w:r>
      <w:r w:rsidR="00684044" w:rsidRPr="00C720E3">
        <w:rPr>
          <w:rFonts w:ascii="Times New Roman" w:hAnsi="Times New Roman" w:cs="Times New Roman"/>
          <w:sz w:val="24"/>
          <w:szCs w:val="24"/>
        </w:rPr>
        <w:t xml:space="preserve"> de</w:t>
      </w:r>
      <w:r w:rsidR="00007B6E" w:rsidRPr="00C720E3">
        <w:rPr>
          <w:rFonts w:ascii="Times New Roman" w:hAnsi="Times New Roman" w:cs="Times New Roman"/>
          <w:sz w:val="24"/>
          <w:szCs w:val="24"/>
        </w:rPr>
        <w:t xml:space="preserve"> </w:t>
      </w:r>
      <w:r w:rsidR="00AB0227" w:rsidRPr="00C720E3">
        <w:rPr>
          <w:rFonts w:ascii="Times New Roman" w:hAnsi="Times New Roman" w:cs="Times New Roman"/>
          <w:sz w:val="24"/>
          <w:szCs w:val="24"/>
        </w:rPr>
        <w:t>leyes secundarias</w:t>
      </w:r>
      <w:r w:rsidR="00684044" w:rsidRPr="00C720E3">
        <w:rPr>
          <w:rFonts w:ascii="Times New Roman" w:hAnsi="Times New Roman" w:cs="Times New Roman"/>
          <w:sz w:val="24"/>
          <w:szCs w:val="24"/>
        </w:rPr>
        <w:t xml:space="preserve"> como: El Código de Familia, Ley Procesal de Familia, Código Civil y Mercantil, Ley del Notariado, Ley Especial de Adopciones, entre otras, </w:t>
      </w:r>
      <w:r w:rsidR="00FD7185" w:rsidRPr="00C720E3">
        <w:rPr>
          <w:rFonts w:ascii="Times New Roman" w:hAnsi="Times New Roman" w:cs="Times New Roman"/>
          <w:sz w:val="24"/>
          <w:szCs w:val="24"/>
        </w:rPr>
        <w:t xml:space="preserve">que </w:t>
      </w:r>
      <w:r w:rsidR="00AB0227" w:rsidRPr="00C720E3">
        <w:rPr>
          <w:rFonts w:ascii="Times New Roman" w:hAnsi="Times New Roman" w:cs="Times New Roman"/>
          <w:sz w:val="24"/>
          <w:szCs w:val="24"/>
        </w:rPr>
        <w:t>excluyen</w:t>
      </w:r>
      <w:r w:rsidR="00684044" w:rsidRPr="00C720E3">
        <w:rPr>
          <w:rFonts w:ascii="Times New Roman" w:hAnsi="Times New Roman" w:cs="Times New Roman"/>
          <w:sz w:val="24"/>
          <w:szCs w:val="24"/>
        </w:rPr>
        <w:t xml:space="preserve"> a las persona</w:t>
      </w:r>
      <w:r w:rsidR="00D15D27" w:rsidRPr="00C720E3">
        <w:rPr>
          <w:rFonts w:ascii="Times New Roman" w:hAnsi="Times New Roman" w:cs="Times New Roman"/>
          <w:sz w:val="24"/>
          <w:szCs w:val="24"/>
        </w:rPr>
        <w:t>s con discapacidad psicosocial e</w:t>
      </w:r>
      <w:r w:rsidR="00684044" w:rsidRPr="00C720E3">
        <w:rPr>
          <w:rFonts w:ascii="Times New Roman" w:hAnsi="Times New Roman" w:cs="Times New Roman"/>
          <w:sz w:val="24"/>
          <w:szCs w:val="24"/>
        </w:rPr>
        <w:t xml:space="preserve"> intelectual en el ejercicio de sus de</w:t>
      </w:r>
      <w:r w:rsidR="00AB0227" w:rsidRPr="00C720E3">
        <w:rPr>
          <w:rFonts w:ascii="Times New Roman" w:hAnsi="Times New Roman" w:cs="Times New Roman"/>
          <w:sz w:val="24"/>
          <w:szCs w:val="24"/>
        </w:rPr>
        <w:t>rechos fundamentales y les discriminan sin ningún reparo</w:t>
      </w:r>
      <w:r w:rsidR="0066549E" w:rsidRPr="00C720E3">
        <w:rPr>
          <w:rFonts w:ascii="Times New Roman" w:hAnsi="Times New Roman" w:cs="Times New Roman"/>
          <w:sz w:val="24"/>
          <w:szCs w:val="24"/>
        </w:rPr>
        <w:t>.</w:t>
      </w:r>
    </w:p>
    <w:p w:rsidR="0066549E" w:rsidRPr="00C720E3" w:rsidRDefault="0066549E" w:rsidP="00684044">
      <w:pPr>
        <w:pStyle w:val="Sinespaciado"/>
        <w:jc w:val="both"/>
        <w:rPr>
          <w:rFonts w:ascii="Times New Roman" w:hAnsi="Times New Roman" w:cs="Times New Roman"/>
          <w:sz w:val="24"/>
          <w:szCs w:val="24"/>
        </w:rPr>
      </w:pPr>
    </w:p>
    <w:p w:rsidR="0066549E" w:rsidRPr="00C720E3" w:rsidRDefault="00533553" w:rsidP="00684044">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Por ejemplo l</w:t>
      </w:r>
      <w:r w:rsidR="0066549E" w:rsidRPr="00C720E3">
        <w:rPr>
          <w:rFonts w:ascii="Times New Roman" w:hAnsi="Times New Roman" w:cs="Times New Roman"/>
          <w:sz w:val="24"/>
          <w:szCs w:val="24"/>
        </w:rPr>
        <w:t>a Constitución de la República en su artículo 74, ordinal 2º y 3º, de la Constitución de la República de El Salvador, que determina la suspensión de los derechos de ciudadanía debido a la “enajenación mental” y la “interdicción judicial”. A partir de esta disposición constitucional se derivan la existencia de otras normas secundarias que excluyen y discriminan a las personas con discapacidad intelectual o psicosocial, así como también que sustenta las figuras de la “declaratoria judicial de incapacidad” y la “tutela”, que tienen los mismos efectos de “interdicción judicial”.</w:t>
      </w:r>
    </w:p>
    <w:p w:rsidR="0066549E" w:rsidRPr="00C720E3" w:rsidRDefault="0066549E" w:rsidP="00684044">
      <w:pPr>
        <w:pStyle w:val="Sinespaciado"/>
        <w:jc w:val="both"/>
        <w:rPr>
          <w:rFonts w:ascii="Times New Roman" w:hAnsi="Times New Roman" w:cs="Times New Roman"/>
          <w:sz w:val="24"/>
          <w:szCs w:val="24"/>
        </w:rPr>
      </w:pPr>
    </w:p>
    <w:p w:rsidR="00533553" w:rsidRPr="00C720E3" w:rsidRDefault="00533553" w:rsidP="00684044">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Otro ejemplo es el Código Penal en su artículo 147 inciso 3°,  “El consentimiento prestado por un menor de edad o un incapaz para estos efectos no será válido, como tampoco el que por él presten sus representantes legales. Sin embargo, no será punible la esterilización de persona </w:t>
      </w:r>
      <w:r w:rsidRPr="00C720E3">
        <w:rPr>
          <w:rFonts w:ascii="Times New Roman" w:hAnsi="Times New Roman" w:cs="Times New Roman"/>
          <w:sz w:val="24"/>
          <w:szCs w:val="24"/>
        </w:rPr>
        <w:lastRenderedPageBreak/>
        <w:t xml:space="preserve">incapaz que adolezca de grave deficiencia psíquica, cuando sea autorizada por el juez o tribunal, a petición del representante legal del incapaz, previo dictamen de facultativo”.  </w:t>
      </w:r>
    </w:p>
    <w:p w:rsidR="00533553" w:rsidRPr="00C720E3" w:rsidRDefault="00533553" w:rsidP="00684044">
      <w:pPr>
        <w:pStyle w:val="Sinespaciado"/>
        <w:jc w:val="both"/>
        <w:rPr>
          <w:rFonts w:ascii="Times New Roman" w:hAnsi="Times New Roman" w:cs="Times New Roman"/>
          <w:sz w:val="24"/>
          <w:szCs w:val="24"/>
        </w:rPr>
      </w:pPr>
    </w:p>
    <w:p w:rsidR="008F1F20" w:rsidRPr="00C720E3" w:rsidRDefault="00A73138" w:rsidP="0066549E">
      <w:pPr>
        <w:pStyle w:val="SingleTxtG"/>
        <w:tabs>
          <w:tab w:val="left" w:pos="1701"/>
        </w:tabs>
        <w:ind w:left="0" w:right="0"/>
        <w:rPr>
          <w:rFonts w:eastAsia="Calibri"/>
          <w:sz w:val="24"/>
          <w:szCs w:val="24"/>
          <w:lang w:eastAsia="en-US"/>
        </w:rPr>
      </w:pPr>
      <w:r w:rsidRPr="00C720E3">
        <w:rPr>
          <w:rFonts w:eastAsia="Calibri"/>
          <w:sz w:val="24"/>
          <w:szCs w:val="24"/>
          <w:lang w:eastAsia="en-US"/>
        </w:rPr>
        <w:t>No se ha derogado el articulado del Código Civil y Procesal Civil relacionado con las personas ciegas y personas sordas, en cuánto a la manifestación de voluntad y la capacidad para expresarse de forma indudable.</w:t>
      </w:r>
      <w:r w:rsidR="0066549E" w:rsidRPr="00C720E3">
        <w:rPr>
          <w:rFonts w:eastAsia="Calibri"/>
          <w:sz w:val="24"/>
          <w:szCs w:val="24"/>
          <w:lang w:eastAsia="en-US"/>
        </w:rPr>
        <w:t xml:space="preserve"> </w:t>
      </w:r>
      <w:r w:rsidR="00684044" w:rsidRPr="00C720E3">
        <w:rPr>
          <w:sz w:val="24"/>
          <w:szCs w:val="24"/>
        </w:rPr>
        <w:t>A</w:t>
      </w:r>
      <w:r w:rsidR="00007B6E" w:rsidRPr="00C720E3">
        <w:rPr>
          <w:sz w:val="24"/>
          <w:szCs w:val="24"/>
        </w:rPr>
        <w:t xml:space="preserve">unado a ello la </w:t>
      </w:r>
      <w:r w:rsidR="001C2529" w:rsidRPr="00C720E3">
        <w:rPr>
          <w:sz w:val="24"/>
          <w:szCs w:val="24"/>
        </w:rPr>
        <w:t>única herramienta jurídica</w:t>
      </w:r>
      <w:r w:rsidR="00F01D8D" w:rsidRPr="00C720E3">
        <w:rPr>
          <w:sz w:val="24"/>
          <w:szCs w:val="24"/>
        </w:rPr>
        <w:t xml:space="preserve"> </w:t>
      </w:r>
      <w:r w:rsidR="008F1F20" w:rsidRPr="00C720E3">
        <w:rPr>
          <w:sz w:val="24"/>
          <w:szCs w:val="24"/>
        </w:rPr>
        <w:t>en discapacidad, como lo es la</w:t>
      </w:r>
      <w:r w:rsidR="001C2529" w:rsidRPr="00C720E3">
        <w:rPr>
          <w:sz w:val="24"/>
          <w:szCs w:val="24"/>
        </w:rPr>
        <w:t xml:space="preserve"> </w:t>
      </w:r>
      <w:r w:rsidR="00007B6E" w:rsidRPr="00C720E3">
        <w:rPr>
          <w:sz w:val="24"/>
          <w:szCs w:val="24"/>
        </w:rPr>
        <w:t xml:space="preserve">Ley </w:t>
      </w:r>
      <w:r w:rsidR="007D6963" w:rsidRPr="00C720E3">
        <w:rPr>
          <w:sz w:val="24"/>
          <w:szCs w:val="24"/>
        </w:rPr>
        <w:t>de Equiparación de Oportunidades</w:t>
      </w:r>
      <w:r w:rsidR="001D4E61" w:rsidRPr="00C720E3">
        <w:rPr>
          <w:sz w:val="24"/>
          <w:szCs w:val="24"/>
        </w:rPr>
        <w:t xml:space="preserve"> </w:t>
      </w:r>
      <w:r w:rsidR="007D6963" w:rsidRPr="00C720E3">
        <w:rPr>
          <w:sz w:val="24"/>
          <w:szCs w:val="24"/>
        </w:rPr>
        <w:t>para</w:t>
      </w:r>
      <w:r w:rsidR="008F1F20" w:rsidRPr="00C720E3">
        <w:rPr>
          <w:sz w:val="24"/>
          <w:szCs w:val="24"/>
        </w:rPr>
        <w:t xml:space="preserve"> las Personas con Discapacidad </w:t>
      </w:r>
      <w:r w:rsidR="000278BA">
        <w:rPr>
          <w:sz w:val="24"/>
          <w:szCs w:val="24"/>
        </w:rPr>
        <w:t xml:space="preserve">(LEO), </w:t>
      </w:r>
      <w:r w:rsidR="00007B6E" w:rsidRPr="00C720E3">
        <w:rPr>
          <w:sz w:val="24"/>
          <w:szCs w:val="24"/>
        </w:rPr>
        <w:t xml:space="preserve">responde al modelo médico, </w:t>
      </w:r>
      <w:r w:rsidR="00AB0227" w:rsidRPr="00C720E3">
        <w:rPr>
          <w:sz w:val="24"/>
          <w:szCs w:val="24"/>
        </w:rPr>
        <w:t xml:space="preserve">y </w:t>
      </w:r>
      <w:r w:rsidR="00781BD5" w:rsidRPr="00C720E3">
        <w:rPr>
          <w:sz w:val="24"/>
          <w:szCs w:val="24"/>
        </w:rPr>
        <w:t>la ausencia de una normativa con enfoque social de derechos humanos, genera por consiguiente</w:t>
      </w:r>
      <w:r w:rsidR="00C47F8E" w:rsidRPr="00C720E3">
        <w:rPr>
          <w:sz w:val="24"/>
          <w:szCs w:val="24"/>
        </w:rPr>
        <w:t xml:space="preserve"> </w:t>
      </w:r>
      <w:r w:rsidR="008F1F20" w:rsidRPr="00C720E3">
        <w:rPr>
          <w:sz w:val="24"/>
          <w:szCs w:val="24"/>
        </w:rPr>
        <w:t>discriminación</w:t>
      </w:r>
      <w:r w:rsidR="00C47F8E" w:rsidRPr="00C720E3">
        <w:rPr>
          <w:sz w:val="24"/>
          <w:szCs w:val="24"/>
        </w:rPr>
        <w:t>.</w:t>
      </w:r>
      <w:r w:rsidR="008F1F20" w:rsidRPr="00C720E3">
        <w:rPr>
          <w:sz w:val="24"/>
          <w:szCs w:val="24"/>
        </w:rPr>
        <w:t xml:space="preserve"> </w:t>
      </w:r>
    </w:p>
    <w:p w:rsidR="008F1F20" w:rsidRPr="00C720E3" w:rsidRDefault="008F1F20" w:rsidP="00007B6E">
      <w:pPr>
        <w:pStyle w:val="Sinespaciado"/>
        <w:jc w:val="both"/>
        <w:rPr>
          <w:rFonts w:ascii="Times New Roman" w:hAnsi="Times New Roman" w:cs="Times New Roman"/>
          <w:sz w:val="24"/>
          <w:szCs w:val="24"/>
        </w:rPr>
      </w:pPr>
    </w:p>
    <w:p w:rsidR="00C47F8E" w:rsidRPr="00C720E3" w:rsidRDefault="00EB3955" w:rsidP="00007B6E">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Es de reconocer que algunas leyes mencionan en términos generales la discriminación por motivo de discapacidad,  pero no se plantea sanción alguna por esta discriminación</w:t>
      </w:r>
      <w:r w:rsidR="008F1F20" w:rsidRPr="00C720E3">
        <w:rPr>
          <w:rFonts w:ascii="Times New Roman" w:hAnsi="Times New Roman" w:cs="Times New Roman"/>
          <w:sz w:val="24"/>
          <w:szCs w:val="24"/>
        </w:rPr>
        <w:t xml:space="preserve">, </w:t>
      </w:r>
      <w:r w:rsidRPr="00C720E3">
        <w:rPr>
          <w:rFonts w:ascii="Times New Roman" w:hAnsi="Times New Roman" w:cs="Times New Roman"/>
          <w:sz w:val="24"/>
          <w:szCs w:val="24"/>
        </w:rPr>
        <w:t xml:space="preserve">así </w:t>
      </w:r>
      <w:r w:rsidR="008F1F20" w:rsidRPr="00C720E3">
        <w:rPr>
          <w:rFonts w:ascii="Times New Roman" w:hAnsi="Times New Roman" w:cs="Times New Roman"/>
          <w:sz w:val="24"/>
          <w:szCs w:val="24"/>
        </w:rPr>
        <w:t xml:space="preserve">por ejemplo </w:t>
      </w:r>
      <w:r w:rsidR="005105A3" w:rsidRPr="00C720E3">
        <w:rPr>
          <w:rFonts w:ascii="Times New Roman" w:hAnsi="Times New Roman" w:cs="Times New Roman"/>
          <w:sz w:val="24"/>
          <w:szCs w:val="24"/>
        </w:rPr>
        <w:t>l</w:t>
      </w:r>
      <w:r w:rsidR="00C47F8E" w:rsidRPr="00C720E3">
        <w:rPr>
          <w:rFonts w:ascii="Times New Roman" w:hAnsi="Times New Roman" w:cs="Times New Roman"/>
          <w:sz w:val="24"/>
          <w:szCs w:val="24"/>
        </w:rPr>
        <w:t xml:space="preserve">a Ley de Equiparación de Oportunidades para las Personas con Discapacidad, </w:t>
      </w:r>
      <w:r w:rsidR="000278BA">
        <w:rPr>
          <w:rFonts w:ascii="Times New Roman" w:hAnsi="Times New Roman" w:cs="Times New Roman"/>
          <w:sz w:val="24"/>
          <w:szCs w:val="24"/>
        </w:rPr>
        <w:t xml:space="preserve">(LEO), </w:t>
      </w:r>
      <w:r w:rsidR="00C47F8E" w:rsidRPr="00C720E3">
        <w:rPr>
          <w:rFonts w:ascii="Times New Roman" w:hAnsi="Times New Roman" w:cs="Times New Roman"/>
          <w:sz w:val="24"/>
          <w:szCs w:val="24"/>
        </w:rPr>
        <w:t>en su artículo 2</w:t>
      </w:r>
      <w:r w:rsidRPr="00C720E3">
        <w:rPr>
          <w:rFonts w:ascii="Times New Roman" w:hAnsi="Times New Roman" w:cs="Times New Roman"/>
          <w:sz w:val="24"/>
          <w:szCs w:val="24"/>
        </w:rPr>
        <w:t>,</w:t>
      </w:r>
      <w:r w:rsidR="00C47F8E" w:rsidRPr="00C720E3">
        <w:rPr>
          <w:rFonts w:ascii="Times New Roman" w:hAnsi="Times New Roman" w:cs="Times New Roman"/>
          <w:sz w:val="24"/>
          <w:szCs w:val="24"/>
        </w:rPr>
        <w:t xml:space="preserve"> únicamente hace referencia a que la persona con discapacidad, entre otros, tiene derecho “a ser protegida contra toda discriminación, explotación, trato denigrante o abusivo” por discapacidad. La Ley Especial Integral para una Vida Libre de Violencia</w:t>
      </w:r>
      <w:r w:rsidR="000278BA">
        <w:rPr>
          <w:rFonts w:ascii="Times New Roman" w:hAnsi="Times New Roman" w:cs="Times New Roman"/>
          <w:sz w:val="24"/>
          <w:szCs w:val="24"/>
        </w:rPr>
        <w:t xml:space="preserve">, (LEIV), </w:t>
      </w:r>
      <w:r w:rsidR="00C47F8E" w:rsidRPr="00C720E3">
        <w:rPr>
          <w:rFonts w:ascii="Times New Roman" w:hAnsi="Times New Roman" w:cs="Times New Roman"/>
          <w:sz w:val="24"/>
          <w:szCs w:val="24"/>
        </w:rPr>
        <w:t xml:space="preserve">para las Mujeres, es más </w:t>
      </w:r>
      <w:r w:rsidRPr="00C720E3">
        <w:rPr>
          <w:rFonts w:ascii="Times New Roman" w:hAnsi="Times New Roman" w:cs="Times New Roman"/>
          <w:sz w:val="24"/>
          <w:szCs w:val="24"/>
        </w:rPr>
        <w:t xml:space="preserve">tajante </w:t>
      </w:r>
      <w:r w:rsidR="00C47F8E" w:rsidRPr="00C720E3">
        <w:rPr>
          <w:rFonts w:ascii="Times New Roman" w:hAnsi="Times New Roman" w:cs="Times New Roman"/>
          <w:sz w:val="24"/>
          <w:szCs w:val="24"/>
        </w:rPr>
        <w:t xml:space="preserve">que la Ley de Equiparación </w:t>
      </w:r>
      <w:r w:rsidRPr="00C720E3">
        <w:rPr>
          <w:rFonts w:ascii="Times New Roman" w:hAnsi="Times New Roman" w:cs="Times New Roman"/>
          <w:sz w:val="24"/>
          <w:szCs w:val="24"/>
        </w:rPr>
        <w:t>de Oportunidades</w:t>
      </w:r>
      <w:r w:rsidR="00E2727F">
        <w:rPr>
          <w:rFonts w:ascii="Times New Roman" w:hAnsi="Times New Roman" w:cs="Times New Roman"/>
          <w:sz w:val="24"/>
          <w:szCs w:val="24"/>
        </w:rPr>
        <w:t>, (LEO),</w:t>
      </w:r>
      <w:r w:rsidRPr="00C720E3">
        <w:rPr>
          <w:rFonts w:ascii="Times New Roman" w:hAnsi="Times New Roman" w:cs="Times New Roman"/>
          <w:sz w:val="24"/>
          <w:szCs w:val="24"/>
        </w:rPr>
        <w:t xml:space="preserve"> </w:t>
      </w:r>
      <w:r w:rsidR="00C47F8E" w:rsidRPr="00C720E3">
        <w:rPr>
          <w:rFonts w:ascii="Times New Roman" w:hAnsi="Times New Roman" w:cs="Times New Roman"/>
          <w:sz w:val="24"/>
          <w:szCs w:val="24"/>
        </w:rPr>
        <w:t>al determinar la “prohibición de la discriminación” contra las mujeres, basada en distintos aspectos, incluyendo la discapacidad. Sin embargo, en todo el texto de esta no hay alusión alguna a los mecanismos de sanción por discriminación por condición de discapacidad. Por su parte el Código Penal en su artículo 246, establece la figur</w:t>
      </w:r>
      <w:r w:rsidRPr="00C720E3">
        <w:rPr>
          <w:rFonts w:ascii="Times New Roman" w:hAnsi="Times New Roman" w:cs="Times New Roman"/>
          <w:sz w:val="24"/>
          <w:szCs w:val="24"/>
        </w:rPr>
        <w:t>a penal “discriminación laboral</w:t>
      </w:r>
      <w:r w:rsidR="00C47F8E" w:rsidRPr="00C720E3">
        <w:rPr>
          <w:rFonts w:ascii="Times New Roman" w:hAnsi="Times New Roman" w:cs="Times New Roman"/>
          <w:sz w:val="24"/>
          <w:szCs w:val="24"/>
        </w:rPr>
        <w:t>, entre otras, por razón de “cond</w:t>
      </w:r>
      <w:r w:rsidRPr="00C720E3">
        <w:rPr>
          <w:rFonts w:ascii="Times New Roman" w:hAnsi="Times New Roman" w:cs="Times New Roman"/>
          <w:sz w:val="24"/>
          <w:szCs w:val="24"/>
        </w:rPr>
        <w:t>ición social o física”, pero esta</w:t>
      </w:r>
      <w:r w:rsidR="00C47F8E" w:rsidRPr="00C720E3">
        <w:rPr>
          <w:rFonts w:ascii="Times New Roman" w:hAnsi="Times New Roman" w:cs="Times New Roman"/>
          <w:sz w:val="24"/>
          <w:szCs w:val="24"/>
        </w:rPr>
        <w:t xml:space="preserve"> no llega a ser una medida efectiva para la eliminación de la discriminación por razón de discapacidad, en todos los ámbitos.</w:t>
      </w:r>
    </w:p>
    <w:p w:rsidR="00781BD5" w:rsidRPr="00C720E3" w:rsidRDefault="00781BD5" w:rsidP="00007B6E">
      <w:pPr>
        <w:pStyle w:val="Sinespaciado"/>
        <w:jc w:val="both"/>
        <w:rPr>
          <w:rFonts w:ascii="Times New Roman" w:hAnsi="Times New Roman" w:cs="Times New Roman"/>
          <w:sz w:val="24"/>
          <w:szCs w:val="24"/>
        </w:rPr>
      </w:pPr>
    </w:p>
    <w:p w:rsidR="007D6963" w:rsidRPr="00C720E3" w:rsidRDefault="00EB3955" w:rsidP="00007B6E">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Por lo </w:t>
      </w:r>
      <w:r w:rsidR="00FE34D1" w:rsidRPr="00C720E3">
        <w:rPr>
          <w:rFonts w:ascii="Times New Roman" w:hAnsi="Times New Roman" w:cs="Times New Roman"/>
          <w:sz w:val="24"/>
          <w:szCs w:val="24"/>
        </w:rPr>
        <w:t xml:space="preserve">mencionado anteriormente </w:t>
      </w:r>
      <w:r w:rsidRPr="00C720E3">
        <w:rPr>
          <w:rFonts w:ascii="Times New Roman" w:hAnsi="Times New Roman" w:cs="Times New Roman"/>
          <w:sz w:val="24"/>
          <w:szCs w:val="24"/>
        </w:rPr>
        <w:t xml:space="preserve">queda </w:t>
      </w:r>
      <w:r w:rsidR="00C47F8E" w:rsidRPr="00C720E3">
        <w:rPr>
          <w:rFonts w:ascii="Times New Roman" w:hAnsi="Times New Roman" w:cs="Times New Roman"/>
          <w:sz w:val="24"/>
          <w:szCs w:val="24"/>
        </w:rPr>
        <w:t>claramente evidenciada la</w:t>
      </w:r>
      <w:r w:rsidR="00007B6E" w:rsidRPr="00C720E3">
        <w:rPr>
          <w:rFonts w:ascii="Times New Roman" w:hAnsi="Times New Roman" w:cs="Times New Roman"/>
          <w:sz w:val="24"/>
          <w:szCs w:val="24"/>
        </w:rPr>
        <w:t xml:space="preserve"> indiferencia, apatía y no se asume el compromiso de dar cumplimiento a los tratados internacionales que se ratifican</w:t>
      </w:r>
      <w:r w:rsidR="0045680E" w:rsidRPr="00C720E3">
        <w:rPr>
          <w:rFonts w:ascii="Times New Roman" w:hAnsi="Times New Roman" w:cs="Times New Roman"/>
          <w:sz w:val="24"/>
          <w:szCs w:val="24"/>
        </w:rPr>
        <w:t xml:space="preserve">, y en este caso </w:t>
      </w:r>
      <w:r w:rsidR="00CC501F" w:rsidRPr="00C720E3">
        <w:rPr>
          <w:rFonts w:ascii="Times New Roman" w:hAnsi="Times New Roman" w:cs="Times New Roman"/>
          <w:sz w:val="24"/>
          <w:szCs w:val="24"/>
        </w:rPr>
        <w:t>como E</w:t>
      </w:r>
      <w:r w:rsidR="00007B6E" w:rsidRPr="00C720E3">
        <w:rPr>
          <w:rFonts w:ascii="Times New Roman" w:hAnsi="Times New Roman" w:cs="Times New Roman"/>
          <w:sz w:val="24"/>
          <w:szCs w:val="24"/>
        </w:rPr>
        <w:t>stado signatario de la Convención sobre los Derechos de las Personas con Discapacidad.</w:t>
      </w:r>
    </w:p>
    <w:p w:rsidR="0021185D" w:rsidRPr="00C720E3" w:rsidRDefault="0021185D" w:rsidP="00007B6E">
      <w:pPr>
        <w:pStyle w:val="Sinespaciado"/>
        <w:jc w:val="both"/>
        <w:rPr>
          <w:rFonts w:ascii="Times New Roman" w:hAnsi="Times New Roman" w:cs="Times New Roman"/>
          <w:sz w:val="24"/>
          <w:szCs w:val="24"/>
        </w:rPr>
      </w:pPr>
    </w:p>
    <w:p w:rsidR="00AA1791" w:rsidRPr="00C720E3" w:rsidRDefault="00AA1791" w:rsidP="00AA1791">
      <w:pPr>
        <w:pStyle w:val="SingleTxtG"/>
        <w:tabs>
          <w:tab w:val="left" w:pos="1701"/>
        </w:tabs>
        <w:ind w:left="0" w:right="0"/>
        <w:rPr>
          <w:rFonts w:eastAsia="Calibri"/>
          <w:b/>
          <w:sz w:val="24"/>
          <w:szCs w:val="24"/>
          <w:lang w:eastAsia="en-US"/>
        </w:rPr>
      </w:pPr>
      <w:r w:rsidRPr="00C720E3">
        <w:rPr>
          <w:rFonts w:eastAsia="Calibri"/>
          <w:b/>
          <w:sz w:val="24"/>
          <w:szCs w:val="24"/>
          <w:lang w:eastAsia="en-US"/>
        </w:rPr>
        <w:t xml:space="preserve">3- Por favor expliquen los mecanismos de consulta y participación transparentes, efectivos y sustantivos de las personas con discapacidad a través de sus organizaciones representativas, en la elaboración de legislación y políticas públicas que les conciernen. Indiquen si el Estado parte ha adelantado consultas en relación con las reformas legislativas necesarias para desarrollar la Convención. Por favor provean detalles sobre tales procesos.  </w:t>
      </w:r>
    </w:p>
    <w:p w:rsidR="004722EF" w:rsidRPr="00C720E3" w:rsidRDefault="00F27370" w:rsidP="00AA1791">
      <w:pPr>
        <w:pStyle w:val="SingleTxtG"/>
        <w:tabs>
          <w:tab w:val="left" w:pos="1701"/>
        </w:tabs>
        <w:ind w:left="0" w:right="0"/>
        <w:rPr>
          <w:sz w:val="24"/>
          <w:szCs w:val="24"/>
        </w:rPr>
      </w:pPr>
      <w:r w:rsidRPr="00C720E3">
        <w:rPr>
          <w:rFonts w:eastAsia="Calibri"/>
          <w:sz w:val="24"/>
          <w:szCs w:val="24"/>
          <w:lang w:eastAsia="en-US"/>
        </w:rPr>
        <w:t>Las personas con discapacidad ocasionalmente son consultadas</w:t>
      </w:r>
      <w:r w:rsidR="0021185D" w:rsidRPr="00C720E3">
        <w:rPr>
          <w:rFonts w:eastAsia="Calibri"/>
          <w:sz w:val="24"/>
          <w:szCs w:val="24"/>
          <w:lang w:eastAsia="en-US"/>
        </w:rPr>
        <w:t xml:space="preserve"> para algunos procesos de interés político</w:t>
      </w:r>
      <w:r w:rsidR="003717D2" w:rsidRPr="00C720E3">
        <w:rPr>
          <w:rFonts w:eastAsia="Calibri"/>
          <w:sz w:val="24"/>
          <w:szCs w:val="24"/>
          <w:lang w:eastAsia="en-US"/>
        </w:rPr>
        <w:t xml:space="preserve"> en momentos coyunturales, cómo por ejemplo </w:t>
      </w:r>
      <w:r w:rsidR="004722EF" w:rsidRPr="00C720E3">
        <w:rPr>
          <w:rFonts w:eastAsia="Calibri"/>
          <w:sz w:val="24"/>
          <w:szCs w:val="24"/>
          <w:lang w:eastAsia="en-US"/>
        </w:rPr>
        <w:t>la consulta a las Organizaciones de Personas con Discapacidad</w:t>
      </w:r>
      <w:r w:rsidR="007F55F3">
        <w:rPr>
          <w:rFonts w:eastAsia="Calibri"/>
          <w:sz w:val="24"/>
          <w:szCs w:val="24"/>
          <w:lang w:eastAsia="en-US"/>
        </w:rPr>
        <w:t>, (OP</w:t>
      </w:r>
      <w:r w:rsidR="00E2727F">
        <w:rPr>
          <w:rFonts w:eastAsia="Calibri"/>
          <w:sz w:val="24"/>
          <w:szCs w:val="24"/>
          <w:lang w:eastAsia="en-US"/>
        </w:rPr>
        <w:t>D)</w:t>
      </w:r>
      <w:r w:rsidR="004722EF" w:rsidRPr="00C720E3">
        <w:rPr>
          <w:rFonts w:eastAsia="Calibri"/>
          <w:sz w:val="24"/>
          <w:szCs w:val="24"/>
          <w:lang w:eastAsia="en-US"/>
        </w:rPr>
        <w:t xml:space="preserve"> por parte de </w:t>
      </w:r>
      <w:r w:rsidR="009C5337">
        <w:rPr>
          <w:sz w:val="24"/>
          <w:szCs w:val="24"/>
        </w:rPr>
        <w:t>los Diputados de la Comisión</w:t>
      </w:r>
      <w:r w:rsidR="0002544C" w:rsidRPr="00C720E3">
        <w:rPr>
          <w:sz w:val="24"/>
          <w:szCs w:val="24"/>
        </w:rPr>
        <w:t xml:space="preserve"> Legislativa de la Familia, Niñez, Adolescencia, Adulto Mayor y Personas con Discapacidad</w:t>
      </w:r>
      <w:r w:rsidR="0002544C">
        <w:rPr>
          <w:sz w:val="24"/>
          <w:szCs w:val="24"/>
        </w:rPr>
        <w:t xml:space="preserve"> </w:t>
      </w:r>
      <w:r w:rsidR="003717D2" w:rsidRPr="00C720E3">
        <w:rPr>
          <w:rFonts w:eastAsia="Calibri"/>
          <w:sz w:val="24"/>
          <w:szCs w:val="24"/>
          <w:lang w:eastAsia="en-US"/>
        </w:rPr>
        <w:t>que está estudiando e</w:t>
      </w:r>
      <w:r w:rsidR="004722EF" w:rsidRPr="00C720E3">
        <w:rPr>
          <w:rFonts w:eastAsia="Calibri"/>
          <w:sz w:val="24"/>
          <w:szCs w:val="24"/>
          <w:lang w:eastAsia="en-US"/>
        </w:rPr>
        <w:t xml:space="preserve">l articulado del Anteproyecto de Ley de Inclusión </w:t>
      </w:r>
      <w:r w:rsidR="004722EF" w:rsidRPr="00C720E3">
        <w:rPr>
          <w:sz w:val="24"/>
          <w:szCs w:val="24"/>
        </w:rPr>
        <w:t>de las Personas con Discapacidad</w:t>
      </w:r>
      <w:r w:rsidR="003717D2" w:rsidRPr="00C720E3">
        <w:rPr>
          <w:sz w:val="24"/>
          <w:szCs w:val="24"/>
        </w:rPr>
        <w:t>. No se puede ignorar que estamos a las puertas de las elecciones de Alcaldes y Diputados en el año 2021, y más parece una campaña electoral.</w:t>
      </w:r>
    </w:p>
    <w:p w:rsidR="003717D2" w:rsidRPr="00C720E3" w:rsidRDefault="003717D2" w:rsidP="00AA1791">
      <w:pPr>
        <w:pStyle w:val="SingleTxtG"/>
        <w:tabs>
          <w:tab w:val="left" w:pos="1701"/>
        </w:tabs>
        <w:ind w:left="0" w:right="0"/>
        <w:rPr>
          <w:rFonts w:eastAsia="Calibri"/>
          <w:sz w:val="24"/>
          <w:szCs w:val="24"/>
          <w:lang w:eastAsia="en-US"/>
        </w:rPr>
      </w:pPr>
    </w:p>
    <w:p w:rsidR="00F27370" w:rsidRPr="00C720E3" w:rsidRDefault="003717D2" w:rsidP="00AA1791">
      <w:pPr>
        <w:pStyle w:val="SingleTxtG"/>
        <w:tabs>
          <w:tab w:val="left" w:pos="1701"/>
        </w:tabs>
        <w:ind w:left="0" w:right="0"/>
        <w:rPr>
          <w:rFonts w:eastAsia="Calibri"/>
          <w:sz w:val="24"/>
          <w:szCs w:val="24"/>
          <w:lang w:eastAsia="en-US"/>
        </w:rPr>
      </w:pPr>
      <w:r w:rsidRPr="00C720E3">
        <w:rPr>
          <w:rFonts w:eastAsia="Calibri"/>
          <w:sz w:val="24"/>
          <w:szCs w:val="24"/>
          <w:lang w:eastAsia="en-US"/>
        </w:rPr>
        <w:t>Sin embargo</w:t>
      </w:r>
      <w:r w:rsidR="004722EF" w:rsidRPr="00C720E3">
        <w:rPr>
          <w:rFonts w:eastAsia="Calibri"/>
          <w:sz w:val="24"/>
          <w:szCs w:val="24"/>
          <w:lang w:eastAsia="en-US"/>
        </w:rPr>
        <w:t xml:space="preserve"> </w:t>
      </w:r>
      <w:r w:rsidR="00F27370" w:rsidRPr="00C720E3">
        <w:rPr>
          <w:rFonts w:eastAsia="Calibri"/>
          <w:sz w:val="24"/>
          <w:szCs w:val="24"/>
          <w:lang w:eastAsia="en-US"/>
        </w:rPr>
        <w:t>lo que generalmente se hace</w:t>
      </w:r>
      <w:r w:rsidRPr="00C720E3">
        <w:rPr>
          <w:rFonts w:eastAsia="Calibri"/>
          <w:sz w:val="24"/>
          <w:szCs w:val="24"/>
          <w:lang w:eastAsia="en-US"/>
        </w:rPr>
        <w:t xml:space="preserve"> para justificar un proceso de consulta,</w:t>
      </w:r>
      <w:r w:rsidR="00F27370" w:rsidRPr="00C720E3">
        <w:rPr>
          <w:rFonts w:eastAsia="Calibri"/>
          <w:sz w:val="24"/>
          <w:szCs w:val="24"/>
          <w:lang w:eastAsia="en-US"/>
        </w:rPr>
        <w:t xml:space="preserve"> es una convocatoria para socializar y validar el contenido de un documento o </w:t>
      </w:r>
      <w:r w:rsidR="00251534" w:rsidRPr="00C720E3">
        <w:rPr>
          <w:rFonts w:eastAsia="Calibri"/>
          <w:sz w:val="24"/>
          <w:szCs w:val="24"/>
          <w:lang w:eastAsia="en-US"/>
        </w:rPr>
        <w:t xml:space="preserve">las decisiones </w:t>
      </w:r>
      <w:r w:rsidRPr="00C720E3">
        <w:rPr>
          <w:rFonts w:eastAsia="Calibri"/>
          <w:sz w:val="24"/>
          <w:szCs w:val="24"/>
          <w:lang w:eastAsia="en-US"/>
        </w:rPr>
        <w:t xml:space="preserve">anticipadas </w:t>
      </w:r>
      <w:r w:rsidR="00251534" w:rsidRPr="00C720E3">
        <w:rPr>
          <w:rFonts w:eastAsia="Calibri"/>
          <w:sz w:val="24"/>
          <w:szCs w:val="24"/>
          <w:lang w:eastAsia="en-US"/>
        </w:rPr>
        <w:lastRenderedPageBreak/>
        <w:t>por las autoridades</w:t>
      </w:r>
      <w:r w:rsidR="0021185D" w:rsidRPr="00C720E3">
        <w:rPr>
          <w:rFonts w:eastAsia="Calibri"/>
          <w:sz w:val="24"/>
          <w:szCs w:val="24"/>
          <w:lang w:eastAsia="en-US"/>
        </w:rPr>
        <w:t>, se firma una lista de asistencia</w:t>
      </w:r>
      <w:r w:rsidR="00251534" w:rsidRPr="00C720E3">
        <w:rPr>
          <w:rFonts w:eastAsia="Calibri"/>
          <w:sz w:val="24"/>
          <w:szCs w:val="24"/>
          <w:lang w:eastAsia="en-US"/>
        </w:rPr>
        <w:t xml:space="preserve"> y </w:t>
      </w:r>
      <w:r w:rsidRPr="00C720E3">
        <w:rPr>
          <w:rFonts w:eastAsia="Calibri"/>
          <w:sz w:val="24"/>
          <w:szCs w:val="24"/>
          <w:lang w:eastAsia="en-US"/>
        </w:rPr>
        <w:t>se posa para</w:t>
      </w:r>
      <w:r w:rsidR="00251534" w:rsidRPr="00C720E3">
        <w:rPr>
          <w:rFonts w:eastAsia="Calibri"/>
          <w:sz w:val="24"/>
          <w:szCs w:val="24"/>
          <w:lang w:eastAsia="en-US"/>
        </w:rPr>
        <w:t xml:space="preserve"> la foto </w:t>
      </w:r>
      <w:r w:rsidRPr="00C720E3">
        <w:rPr>
          <w:rFonts w:eastAsia="Calibri"/>
          <w:sz w:val="24"/>
          <w:szCs w:val="24"/>
          <w:lang w:eastAsia="en-US"/>
        </w:rPr>
        <w:t xml:space="preserve">y así </w:t>
      </w:r>
      <w:r w:rsidR="00251534" w:rsidRPr="00C720E3">
        <w:rPr>
          <w:rFonts w:eastAsia="Calibri"/>
          <w:sz w:val="24"/>
          <w:szCs w:val="24"/>
          <w:lang w:eastAsia="en-US"/>
        </w:rPr>
        <w:t xml:space="preserve">documentar una actividad supuestamente de consulta, </w:t>
      </w:r>
      <w:r w:rsidR="0021185D" w:rsidRPr="00C720E3">
        <w:rPr>
          <w:rFonts w:eastAsia="Calibri"/>
          <w:sz w:val="24"/>
          <w:szCs w:val="24"/>
          <w:lang w:eastAsia="en-US"/>
        </w:rPr>
        <w:t>sin tomar en consideración los aportes de las Organizaciones de las Personas con Discapacidad, dejando a un lado un de nuestros principios “</w:t>
      </w:r>
      <w:r w:rsidR="00251534" w:rsidRPr="00C720E3">
        <w:rPr>
          <w:rFonts w:eastAsia="Calibri"/>
          <w:sz w:val="24"/>
          <w:szCs w:val="24"/>
          <w:lang w:eastAsia="en-US"/>
        </w:rPr>
        <w:t>nada de nosotros sin nosotros</w:t>
      </w:r>
      <w:r w:rsidR="0021185D" w:rsidRPr="00C720E3">
        <w:rPr>
          <w:rFonts w:eastAsia="Calibri"/>
          <w:sz w:val="24"/>
          <w:szCs w:val="24"/>
          <w:lang w:eastAsia="en-US"/>
        </w:rPr>
        <w:t>”</w:t>
      </w:r>
      <w:r w:rsidR="00251534" w:rsidRPr="00C720E3">
        <w:rPr>
          <w:rFonts w:eastAsia="Calibri"/>
          <w:sz w:val="24"/>
          <w:szCs w:val="24"/>
          <w:lang w:eastAsia="en-US"/>
        </w:rPr>
        <w:t>.</w:t>
      </w:r>
    </w:p>
    <w:p w:rsidR="008515E7" w:rsidRPr="00C720E3" w:rsidRDefault="008515E7" w:rsidP="008515E7">
      <w:pPr>
        <w:pStyle w:val="Sinespaciado"/>
        <w:jc w:val="both"/>
        <w:rPr>
          <w:rFonts w:ascii="Times New Roman" w:eastAsia="Arial Unicode MS" w:hAnsi="Times New Roman" w:cs="Times New Roman"/>
          <w:sz w:val="24"/>
          <w:szCs w:val="24"/>
          <w:lang w:val="es-ES"/>
        </w:rPr>
      </w:pPr>
    </w:p>
    <w:p w:rsidR="00F30BF3" w:rsidRPr="00C720E3" w:rsidRDefault="00F30BF3" w:rsidP="00F30BF3">
      <w:pPr>
        <w:pStyle w:val="SingleTxtG"/>
        <w:tabs>
          <w:tab w:val="left" w:pos="1701"/>
        </w:tabs>
        <w:ind w:left="0" w:right="0"/>
        <w:rPr>
          <w:rFonts w:eastAsia="Calibri"/>
          <w:b/>
          <w:sz w:val="24"/>
          <w:szCs w:val="24"/>
          <w:lang w:eastAsia="en-US"/>
        </w:rPr>
      </w:pPr>
      <w:r w:rsidRPr="00C720E3">
        <w:rPr>
          <w:rFonts w:eastAsia="Calibri"/>
          <w:b/>
          <w:sz w:val="24"/>
          <w:szCs w:val="24"/>
          <w:lang w:eastAsia="en-US"/>
        </w:rPr>
        <w:t xml:space="preserve">4. Por favor informen sobre el porcentaje del presupuesto público asignado a la implementación de planes y programas a nivel nacional y municipal para la protección de los derechos de las personas con discapacidad. Sírvanse brindar información desglosada por sexo, edad, zona rural y urbana, situación migratoria, sobre los resultados de la Política Nacional de Atención Integral a la Persona con Discapacidad.  </w:t>
      </w:r>
    </w:p>
    <w:p w:rsidR="00183B14" w:rsidRPr="00C720E3" w:rsidRDefault="00EF0EC0" w:rsidP="00EF0EC0">
      <w:pPr>
        <w:pStyle w:val="Default"/>
        <w:jc w:val="both"/>
        <w:rPr>
          <w:rFonts w:ascii="Times New Roman" w:eastAsia="Calibri" w:hAnsi="Times New Roman" w:cs="Times New Roman"/>
        </w:rPr>
      </w:pPr>
      <w:r w:rsidRPr="00C720E3">
        <w:rPr>
          <w:rFonts w:ascii="Times New Roman" w:eastAsia="Calibri" w:hAnsi="Times New Roman" w:cs="Times New Roman"/>
        </w:rPr>
        <w:t>En relación a estas preguntas, las personas con discapacidad tenemos la misma interrogante</w:t>
      </w:r>
      <w:r w:rsidR="00183B14" w:rsidRPr="00C720E3">
        <w:rPr>
          <w:rFonts w:ascii="Times New Roman" w:eastAsia="Calibri" w:hAnsi="Times New Roman" w:cs="Times New Roman"/>
        </w:rPr>
        <w:t>s y a pesar de las constantes consultas al ente rector en discapacidad no es posible obtener una respuesta</w:t>
      </w:r>
      <w:r w:rsidR="00901091" w:rsidRPr="00C720E3">
        <w:rPr>
          <w:rFonts w:ascii="Times New Roman" w:eastAsia="Calibri" w:hAnsi="Times New Roman" w:cs="Times New Roman"/>
        </w:rPr>
        <w:t xml:space="preserve"> certera</w:t>
      </w:r>
      <w:r w:rsidR="00183B14" w:rsidRPr="00C720E3">
        <w:rPr>
          <w:rFonts w:ascii="Times New Roman" w:eastAsia="Calibri" w:hAnsi="Times New Roman" w:cs="Times New Roman"/>
        </w:rPr>
        <w:t>, incluso en el informe de estado no se da respuesta</w:t>
      </w:r>
      <w:r w:rsidR="00901091" w:rsidRPr="00C720E3">
        <w:rPr>
          <w:rFonts w:ascii="Times New Roman" w:eastAsia="Calibri" w:hAnsi="Times New Roman" w:cs="Times New Roman"/>
        </w:rPr>
        <w:t xml:space="preserve"> a esta pregunta</w:t>
      </w:r>
      <w:r w:rsidR="00183B14" w:rsidRPr="00C720E3">
        <w:rPr>
          <w:rFonts w:ascii="Times New Roman" w:eastAsia="Calibri" w:hAnsi="Times New Roman" w:cs="Times New Roman"/>
        </w:rPr>
        <w:t>.</w:t>
      </w:r>
    </w:p>
    <w:p w:rsidR="00183B14" w:rsidRPr="00C720E3" w:rsidRDefault="00183B14" w:rsidP="00EF0EC0">
      <w:pPr>
        <w:pStyle w:val="Default"/>
        <w:jc w:val="both"/>
        <w:rPr>
          <w:rFonts w:ascii="Times New Roman" w:eastAsia="Calibri" w:hAnsi="Times New Roman" w:cs="Times New Roman"/>
        </w:rPr>
      </w:pPr>
    </w:p>
    <w:p w:rsidR="00EF0EC0" w:rsidRPr="00C720E3" w:rsidRDefault="009138B7" w:rsidP="00EF0EC0">
      <w:pPr>
        <w:pStyle w:val="Default"/>
        <w:jc w:val="both"/>
        <w:rPr>
          <w:rFonts w:ascii="Times New Roman" w:hAnsi="Times New Roman" w:cs="Times New Roman"/>
        </w:rPr>
      </w:pPr>
      <w:r w:rsidRPr="00C720E3">
        <w:rPr>
          <w:rFonts w:ascii="Times New Roman" w:eastAsia="Calibri" w:hAnsi="Times New Roman" w:cs="Times New Roman"/>
        </w:rPr>
        <w:t>Lo que refleja</w:t>
      </w:r>
      <w:r w:rsidR="00183B14" w:rsidRPr="00C720E3">
        <w:rPr>
          <w:rFonts w:ascii="Times New Roman" w:eastAsia="Calibri" w:hAnsi="Times New Roman" w:cs="Times New Roman"/>
        </w:rPr>
        <w:t xml:space="preserve"> </w:t>
      </w:r>
      <w:r w:rsidR="00EF0EC0" w:rsidRPr="00C720E3">
        <w:rPr>
          <w:rFonts w:ascii="Times New Roman" w:eastAsia="Calibri" w:hAnsi="Times New Roman" w:cs="Times New Roman"/>
        </w:rPr>
        <w:t xml:space="preserve">que no hay información al respecto, </w:t>
      </w:r>
      <w:r w:rsidR="00183B14" w:rsidRPr="00C720E3">
        <w:rPr>
          <w:rFonts w:ascii="Times New Roman" w:eastAsia="Calibri" w:hAnsi="Times New Roman" w:cs="Times New Roman"/>
        </w:rPr>
        <w:t xml:space="preserve">porque </w:t>
      </w:r>
      <w:r w:rsidR="00EF0EC0" w:rsidRPr="00C720E3">
        <w:rPr>
          <w:rFonts w:ascii="Times New Roman" w:eastAsia="Calibri" w:hAnsi="Times New Roman" w:cs="Times New Roman"/>
        </w:rPr>
        <w:t>no hay un presupuesto específico para la implementación de planes y programas que aseguren la protección de los derechos de las personas con discapacidad. Dado que es evidente que no se contemplan estas partidas presupuestarias y lo que se hacen son pequeños esfuerzos aislados, es por ello que las Organizaciones de Personas con Discapacidad</w:t>
      </w:r>
      <w:r w:rsidR="008B1E40">
        <w:rPr>
          <w:rFonts w:ascii="Times New Roman" w:eastAsia="Calibri" w:hAnsi="Times New Roman" w:cs="Times New Roman"/>
        </w:rPr>
        <w:t>, (OPC),</w:t>
      </w:r>
      <w:r w:rsidR="00EF0EC0" w:rsidRPr="00C720E3">
        <w:rPr>
          <w:rFonts w:ascii="Times New Roman" w:eastAsia="Calibri" w:hAnsi="Times New Roman" w:cs="Times New Roman"/>
        </w:rPr>
        <w:t xml:space="preserve"> en la propuesta del Anteproyecto de Ley de Inclusión </w:t>
      </w:r>
      <w:r w:rsidR="00EF0EC0" w:rsidRPr="00C720E3">
        <w:rPr>
          <w:rFonts w:ascii="Times New Roman" w:hAnsi="Times New Roman" w:cs="Times New Roman"/>
        </w:rPr>
        <w:t>de la</w:t>
      </w:r>
      <w:r w:rsidRPr="00C720E3">
        <w:rPr>
          <w:rFonts w:ascii="Times New Roman" w:hAnsi="Times New Roman" w:cs="Times New Roman"/>
        </w:rPr>
        <w:t xml:space="preserve">s Personas con Discapacidad, </w:t>
      </w:r>
      <w:r w:rsidR="00EF0EC0" w:rsidRPr="00C720E3">
        <w:rPr>
          <w:rFonts w:ascii="Times New Roman" w:hAnsi="Times New Roman" w:cs="Times New Roman"/>
        </w:rPr>
        <w:t>propone</w:t>
      </w:r>
      <w:r w:rsidRPr="00C720E3">
        <w:rPr>
          <w:rFonts w:ascii="Times New Roman" w:hAnsi="Times New Roman" w:cs="Times New Roman"/>
        </w:rPr>
        <w:t>n la  a</w:t>
      </w:r>
      <w:r w:rsidR="00EF0EC0" w:rsidRPr="00C720E3">
        <w:rPr>
          <w:rFonts w:ascii="Times New Roman" w:hAnsi="Times New Roman" w:cs="Times New Roman"/>
        </w:rPr>
        <w:t>signación de un mecanismo de financiamiento de la ley (</w:t>
      </w:r>
      <w:r w:rsidRPr="00C720E3">
        <w:rPr>
          <w:rFonts w:ascii="Times New Roman" w:hAnsi="Times New Roman" w:cs="Times New Roman"/>
        </w:rPr>
        <w:t xml:space="preserve">con </w:t>
      </w:r>
      <w:r w:rsidR="00EF0EC0" w:rsidRPr="00C720E3">
        <w:rPr>
          <w:rFonts w:ascii="Times New Roman" w:hAnsi="Times New Roman" w:cs="Times New Roman"/>
        </w:rPr>
        <w:t xml:space="preserve">un mínimo del 5% de los presupuestos específicos para las instituciones) destinado a acciones de inclusión de la población con discapacidad. </w:t>
      </w:r>
    </w:p>
    <w:p w:rsidR="00EF0EC0" w:rsidRPr="00C720E3" w:rsidRDefault="00EF0EC0" w:rsidP="00EF0EC0">
      <w:pPr>
        <w:pStyle w:val="SingleTxtG"/>
        <w:tabs>
          <w:tab w:val="left" w:pos="1701"/>
        </w:tabs>
        <w:ind w:left="0" w:right="0"/>
        <w:rPr>
          <w:rFonts w:eastAsia="Calibri"/>
          <w:sz w:val="24"/>
          <w:szCs w:val="24"/>
          <w:lang w:val="es-SV" w:eastAsia="en-US"/>
        </w:rPr>
      </w:pPr>
    </w:p>
    <w:p w:rsidR="00EE261F" w:rsidRPr="00C720E3" w:rsidRDefault="00EE261F" w:rsidP="00EE261F">
      <w:pPr>
        <w:pStyle w:val="H1G"/>
        <w:rPr>
          <w:rFonts w:eastAsia="Calibri"/>
          <w:szCs w:val="24"/>
          <w:lang w:eastAsia="en-US"/>
        </w:rPr>
      </w:pPr>
      <w:r w:rsidRPr="00C720E3">
        <w:rPr>
          <w:rFonts w:eastAsia="Calibri"/>
          <w:szCs w:val="24"/>
          <w:lang w:eastAsia="en-US"/>
        </w:rPr>
        <w:t>B.</w:t>
      </w:r>
      <w:r w:rsidRPr="00C720E3">
        <w:rPr>
          <w:rFonts w:eastAsia="Calibri"/>
          <w:szCs w:val="24"/>
          <w:lang w:eastAsia="en-US"/>
        </w:rPr>
        <w:tab/>
        <w:t xml:space="preserve"> Derechos específicos (arts. 5 a 30)</w:t>
      </w:r>
    </w:p>
    <w:p w:rsidR="00EE261F" w:rsidRPr="00C720E3" w:rsidRDefault="00EE261F" w:rsidP="00EE261F">
      <w:pPr>
        <w:pStyle w:val="H23G"/>
        <w:rPr>
          <w:rFonts w:eastAsia="Calibri"/>
          <w:sz w:val="24"/>
          <w:szCs w:val="24"/>
          <w:lang w:eastAsia="en-US"/>
        </w:rPr>
      </w:pPr>
      <w:r w:rsidRPr="00C720E3">
        <w:rPr>
          <w:rFonts w:eastAsia="Calibri"/>
          <w:sz w:val="24"/>
          <w:szCs w:val="24"/>
          <w:lang w:eastAsia="en-US"/>
        </w:rPr>
        <w:tab/>
      </w:r>
      <w:r w:rsidRPr="00C720E3">
        <w:rPr>
          <w:sz w:val="24"/>
          <w:szCs w:val="24"/>
        </w:rPr>
        <w:t>Igualdad y no discriminación (a</w:t>
      </w:r>
      <w:r w:rsidRPr="00C720E3">
        <w:rPr>
          <w:rFonts w:eastAsia="Calibri"/>
          <w:sz w:val="24"/>
          <w:szCs w:val="24"/>
          <w:lang w:eastAsia="en-US"/>
        </w:rPr>
        <w:t>rt. 5)</w:t>
      </w:r>
    </w:p>
    <w:p w:rsidR="00EE261F" w:rsidRPr="00C720E3" w:rsidRDefault="00A92004" w:rsidP="00EF0EC0">
      <w:pPr>
        <w:pStyle w:val="SingleTxtG"/>
        <w:tabs>
          <w:tab w:val="left" w:pos="1701"/>
        </w:tabs>
        <w:ind w:left="0" w:right="0"/>
        <w:rPr>
          <w:rFonts w:eastAsia="Calibri"/>
          <w:b/>
          <w:sz w:val="24"/>
          <w:szCs w:val="24"/>
          <w:lang w:eastAsia="en-US"/>
        </w:rPr>
      </w:pPr>
      <w:r w:rsidRPr="00C720E3">
        <w:rPr>
          <w:rFonts w:eastAsia="Calibri"/>
          <w:b/>
          <w:sz w:val="24"/>
          <w:szCs w:val="24"/>
          <w:lang w:eastAsia="en-US"/>
        </w:rPr>
        <w:t>5. Por favor informen las medidas existentes para prevenir, combatir y sancionar la discriminación por motivos de discapacidad tanto en la esfera púb</w:t>
      </w:r>
      <w:r w:rsidR="00535867" w:rsidRPr="00C720E3">
        <w:rPr>
          <w:rFonts w:eastAsia="Calibri"/>
          <w:b/>
          <w:sz w:val="24"/>
          <w:szCs w:val="24"/>
          <w:lang w:eastAsia="en-US"/>
        </w:rPr>
        <w:t>lica como privada. Por favor agr</w:t>
      </w:r>
      <w:r w:rsidRPr="00C720E3">
        <w:rPr>
          <w:rFonts w:eastAsia="Calibri"/>
          <w:b/>
          <w:sz w:val="24"/>
          <w:szCs w:val="24"/>
          <w:lang w:eastAsia="en-US"/>
        </w:rPr>
        <w:t xml:space="preserve">eguen información desglosada sobre el número de quejas y/o denuncias por discriminación basada en la discapacidad, las sanciones impuestas y las medidas de reparación, incluida la compensación. Indiquen de qué manera la legislación del Estado parte reconoce todas las formas de discriminación por motivo de una deficiencia, incluida la denegación de ajustes razonables como forma de discriminación.  </w:t>
      </w:r>
    </w:p>
    <w:p w:rsidR="00966258" w:rsidRPr="00C720E3" w:rsidRDefault="00966258" w:rsidP="00D6427F">
      <w:pPr>
        <w:autoSpaceDE w:val="0"/>
        <w:autoSpaceDN w:val="0"/>
        <w:adjustRightInd w:val="0"/>
        <w:spacing w:after="0" w:line="240" w:lineRule="auto"/>
        <w:jc w:val="both"/>
        <w:rPr>
          <w:rFonts w:ascii="Times New Roman" w:hAnsi="Times New Roman" w:cs="Times New Roman"/>
          <w:sz w:val="24"/>
          <w:szCs w:val="24"/>
        </w:rPr>
      </w:pPr>
    </w:p>
    <w:p w:rsidR="00D6427F" w:rsidRPr="00C720E3" w:rsidRDefault="00F01D8D" w:rsidP="00D6427F">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sz w:val="24"/>
          <w:szCs w:val="24"/>
        </w:rPr>
        <w:t xml:space="preserve">En El Salvador existe </w:t>
      </w:r>
      <w:r w:rsidR="00901091" w:rsidRPr="00C720E3">
        <w:rPr>
          <w:rFonts w:ascii="Times New Roman" w:hAnsi="Times New Roman" w:cs="Times New Roman"/>
          <w:sz w:val="24"/>
          <w:szCs w:val="24"/>
        </w:rPr>
        <w:t>una diversidad de tratados internacionales ratificados en materia de derechos humanos, y</w:t>
      </w:r>
      <w:r w:rsidRPr="00C720E3">
        <w:rPr>
          <w:rFonts w:ascii="Times New Roman" w:hAnsi="Times New Roman" w:cs="Times New Roman"/>
          <w:sz w:val="24"/>
          <w:szCs w:val="24"/>
        </w:rPr>
        <w:t xml:space="preserve"> </w:t>
      </w:r>
      <w:r w:rsidR="00901091" w:rsidRPr="00C720E3">
        <w:rPr>
          <w:rFonts w:ascii="Times New Roman" w:hAnsi="Times New Roman" w:cs="Times New Roman"/>
          <w:sz w:val="24"/>
          <w:szCs w:val="24"/>
        </w:rPr>
        <w:t xml:space="preserve">una serie de </w:t>
      </w:r>
      <w:r w:rsidRPr="00C720E3">
        <w:rPr>
          <w:rFonts w:ascii="Times New Roman" w:hAnsi="Times New Roman" w:cs="Times New Roman"/>
          <w:sz w:val="24"/>
          <w:szCs w:val="24"/>
        </w:rPr>
        <w:t xml:space="preserve">recomendaciones formuladas por Naciones Unidas, </w:t>
      </w:r>
      <w:r w:rsidR="00901091" w:rsidRPr="00C720E3">
        <w:rPr>
          <w:rFonts w:ascii="Times New Roman" w:hAnsi="Times New Roman" w:cs="Times New Roman"/>
          <w:sz w:val="24"/>
          <w:szCs w:val="24"/>
        </w:rPr>
        <w:t>lo que ha</w:t>
      </w:r>
      <w:r w:rsidR="00D312E9" w:rsidRPr="00C720E3">
        <w:rPr>
          <w:rFonts w:ascii="Times New Roman" w:hAnsi="Times New Roman" w:cs="Times New Roman"/>
          <w:sz w:val="24"/>
          <w:szCs w:val="24"/>
        </w:rPr>
        <w:t xml:space="preserve"> facilitado que se aprueben una serie de normativas</w:t>
      </w:r>
      <w:r w:rsidR="00901091" w:rsidRPr="00C720E3">
        <w:rPr>
          <w:rFonts w:ascii="Times New Roman" w:hAnsi="Times New Roman" w:cs="Times New Roman"/>
          <w:sz w:val="24"/>
          <w:szCs w:val="24"/>
        </w:rPr>
        <w:t xml:space="preserve"> </w:t>
      </w:r>
      <w:r w:rsidR="00D6427F" w:rsidRPr="00C720E3">
        <w:rPr>
          <w:rFonts w:ascii="Times New Roman" w:hAnsi="Times New Roman" w:cs="Times New Roman"/>
          <w:color w:val="000000"/>
          <w:sz w:val="24"/>
          <w:szCs w:val="24"/>
        </w:rPr>
        <w:t xml:space="preserve">orientadas a erradicar la discriminación en diferentes ámbitos y al ejercicio de los derechos humanos, entre </w:t>
      </w:r>
      <w:r w:rsidR="00740017" w:rsidRPr="00C720E3">
        <w:rPr>
          <w:rFonts w:ascii="Times New Roman" w:hAnsi="Times New Roman" w:cs="Times New Roman"/>
          <w:color w:val="000000"/>
          <w:sz w:val="24"/>
          <w:szCs w:val="24"/>
        </w:rPr>
        <w:t xml:space="preserve">estas normativas están </w:t>
      </w:r>
      <w:r w:rsidR="00D6427F" w:rsidRPr="00C720E3">
        <w:rPr>
          <w:rFonts w:ascii="Times New Roman" w:hAnsi="Times New Roman" w:cs="Times New Roman"/>
          <w:color w:val="000000"/>
          <w:sz w:val="24"/>
          <w:szCs w:val="24"/>
        </w:rPr>
        <w:t xml:space="preserve">las que se mencionan: </w:t>
      </w:r>
    </w:p>
    <w:p w:rsidR="00901091" w:rsidRPr="00C720E3" w:rsidRDefault="00901091" w:rsidP="00966258">
      <w:pPr>
        <w:autoSpaceDE w:val="0"/>
        <w:autoSpaceDN w:val="0"/>
        <w:adjustRightInd w:val="0"/>
        <w:spacing w:after="0" w:line="240" w:lineRule="auto"/>
        <w:rPr>
          <w:rFonts w:ascii="Times New Roman" w:hAnsi="Times New Roman" w:cs="Times New Roman"/>
          <w:color w:val="000000"/>
          <w:sz w:val="24"/>
          <w:szCs w:val="24"/>
        </w:rPr>
      </w:pPr>
    </w:p>
    <w:p w:rsidR="00901091" w:rsidRPr="00C720E3" w:rsidRDefault="00901091"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Ley General de Prevención de Ri</w:t>
      </w:r>
      <w:r w:rsidR="00D6427F" w:rsidRPr="00C720E3">
        <w:rPr>
          <w:rFonts w:ascii="Times New Roman" w:hAnsi="Times New Roman" w:cs="Times New Roman"/>
          <w:sz w:val="24"/>
          <w:szCs w:val="24"/>
        </w:rPr>
        <w:t>esgos en los Lugares de Trabajo,</w:t>
      </w:r>
    </w:p>
    <w:p w:rsidR="00D6427F"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w:t>
      </w:r>
      <w:r w:rsidR="00D6427F" w:rsidRPr="00C720E3">
        <w:rPr>
          <w:rFonts w:ascii="Times New Roman" w:hAnsi="Times New Roman" w:cs="Times New Roman"/>
          <w:sz w:val="24"/>
          <w:szCs w:val="24"/>
        </w:rPr>
        <w:t>Ley de Igualdad, Equidad y Erradicación de la Discriminación contra las Mujeres (LIE)</w:t>
      </w:r>
      <w:r w:rsidRPr="00C720E3">
        <w:rPr>
          <w:rFonts w:ascii="Times New Roman" w:hAnsi="Times New Roman" w:cs="Times New Roman"/>
          <w:sz w:val="24"/>
          <w:szCs w:val="24"/>
        </w:rPr>
        <w:t>,</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Ley Especial Integral para una Vida Libre de Violencia para las Mujeres (LEIV), </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Política Nacional para la Atención Integral de las Personas con Discapacidad, </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lastRenderedPageBreak/>
        <w:t xml:space="preserve">- Política de Educación Inclusiva, </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Norma Técnica Salvadoreña NTS 11.69.01:14. Accesibilidad al medio físico. Urbanismo y Arquitectura. </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Ley de la Carrera Policial, Reforma Decreto No. 60 de 2012 </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Código de Trabajo. </w:t>
      </w:r>
    </w:p>
    <w:p w:rsidR="00966258" w:rsidRPr="00C720E3" w:rsidRDefault="00966258" w:rsidP="009C5337">
      <w:pPr>
        <w:pStyle w:val="Sinespaciado"/>
        <w:jc w:val="both"/>
        <w:rPr>
          <w:rFonts w:ascii="Times New Roman" w:hAnsi="Times New Roman" w:cs="Times New Roman"/>
          <w:sz w:val="24"/>
          <w:szCs w:val="24"/>
        </w:rPr>
      </w:pPr>
      <w:r w:rsidRPr="00C720E3">
        <w:rPr>
          <w:rFonts w:ascii="Times New Roman" w:hAnsi="Times New Roman" w:cs="Times New Roman"/>
          <w:sz w:val="24"/>
          <w:szCs w:val="24"/>
        </w:rPr>
        <w:t xml:space="preserve">- Código Penal. </w:t>
      </w:r>
    </w:p>
    <w:p w:rsidR="00D6427F" w:rsidRPr="00C720E3" w:rsidRDefault="00D6427F" w:rsidP="009C5337">
      <w:pPr>
        <w:autoSpaceDE w:val="0"/>
        <w:autoSpaceDN w:val="0"/>
        <w:adjustRightInd w:val="0"/>
        <w:spacing w:after="0" w:line="240" w:lineRule="auto"/>
        <w:jc w:val="both"/>
        <w:rPr>
          <w:rFonts w:ascii="Times New Roman" w:hAnsi="Times New Roman" w:cs="Times New Roman"/>
          <w:b/>
          <w:bCs/>
          <w:color w:val="000000"/>
          <w:sz w:val="24"/>
          <w:szCs w:val="24"/>
        </w:rPr>
      </w:pPr>
      <w:r w:rsidRPr="00C720E3">
        <w:rPr>
          <w:rFonts w:ascii="Times New Roman" w:hAnsi="Times New Roman" w:cs="Times New Roman"/>
          <w:b/>
          <w:bCs/>
          <w:color w:val="000000"/>
          <w:sz w:val="24"/>
          <w:szCs w:val="24"/>
        </w:rPr>
        <w:t xml:space="preserve"> </w:t>
      </w:r>
    </w:p>
    <w:p w:rsidR="00EF0EC0" w:rsidRPr="00C720E3" w:rsidRDefault="00966258" w:rsidP="00B66731">
      <w:pPr>
        <w:autoSpaceDE w:val="0"/>
        <w:autoSpaceDN w:val="0"/>
        <w:adjustRightInd w:val="0"/>
        <w:spacing w:after="0" w:line="240" w:lineRule="auto"/>
        <w:jc w:val="both"/>
        <w:rPr>
          <w:rFonts w:ascii="Times New Roman" w:hAnsi="Times New Roman" w:cs="Times New Roman"/>
          <w:bCs/>
          <w:color w:val="000000"/>
          <w:sz w:val="24"/>
          <w:szCs w:val="24"/>
        </w:rPr>
      </w:pPr>
      <w:r w:rsidRPr="00C720E3">
        <w:rPr>
          <w:rFonts w:ascii="Times New Roman" w:hAnsi="Times New Roman" w:cs="Times New Roman"/>
          <w:bCs/>
          <w:color w:val="000000"/>
          <w:sz w:val="24"/>
          <w:szCs w:val="24"/>
        </w:rPr>
        <w:t xml:space="preserve">Sin embargo al tratar de buscar una aplicación </w:t>
      </w:r>
      <w:r w:rsidR="0087249F" w:rsidRPr="00C720E3">
        <w:rPr>
          <w:rFonts w:ascii="Times New Roman" w:hAnsi="Times New Roman" w:cs="Times New Roman"/>
          <w:bCs/>
          <w:color w:val="000000"/>
          <w:sz w:val="24"/>
          <w:szCs w:val="24"/>
        </w:rPr>
        <w:t>para reivindicar los derechos de las personas con discapacidad, estas normativas</w:t>
      </w:r>
      <w:r w:rsidRPr="00C720E3">
        <w:rPr>
          <w:rFonts w:ascii="Times New Roman" w:hAnsi="Times New Roman" w:cs="Times New Roman"/>
          <w:bCs/>
          <w:color w:val="000000"/>
          <w:sz w:val="24"/>
          <w:szCs w:val="24"/>
        </w:rPr>
        <w:t xml:space="preserve"> no se hacen efectivas</w:t>
      </w:r>
      <w:r w:rsidR="0087249F" w:rsidRPr="00C720E3">
        <w:rPr>
          <w:rFonts w:ascii="Times New Roman" w:hAnsi="Times New Roman" w:cs="Times New Roman"/>
          <w:bCs/>
          <w:color w:val="000000"/>
          <w:sz w:val="24"/>
          <w:szCs w:val="24"/>
        </w:rPr>
        <w:t>, y quedan como una normativa más, para engrosar las estadísticas</w:t>
      </w:r>
      <w:r w:rsidR="00740017" w:rsidRPr="00C720E3">
        <w:rPr>
          <w:rFonts w:ascii="Times New Roman" w:hAnsi="Times New Roman" w:cs="Times New Roman"/>
          <w:bCs/>
          <w:color w:val="000000"/>
          <w:sz w:val="24"/>
          <w:szCs w:val="24"/>
        </w:rPr>
        <w:t xml:space="preserve"> y respaldar los informes del Estado</w:t>
      </w:r>
      <w:r w:rsidR="0087249F" w:rsidRPr="00C720E3">
        <w:rPr>
          <w:rFonts w:ascii="Times New Roman" w:hAnsi="Times New Roman" w:cs="Times New Roman"/>
          <w:bCs/>
          <w:color w:val="000000"/>
          <w:sz w:val="24"/>
          <w:szCs w:val="24"/>
        </w:rPr>
        <w:t xml:space="preserve">. </w:t>
      </w:r>
    </w:p>
    <w:p w:rsidR="0087249F" w:rsidRPr="00C720E3" w:rsidRDefault="0087249F" w:rsidP="0087249F">
      <w:pPr>
        <w:autoSpaceDE w:val="0"/>
        <w:autoSpaceDN w:val="0"/>
        <w:adjustRightInd w:val="0"/>
        <w:spacing w:after="0" w:line="240" w:lineRule="auto"/>
        <w:rPr>
          <w:rFonts w:ascii="Times New Roman" w:hAnsi="Times New Roman" w:cs="Times New Roman"/>
          <w:bCs/>
          <w:color w:val="000000"/>
          <w:sz w:val="24"/>
          <w:szCs w:val="24"/>
        </w:rPr>
      </w:pPr>
    </w:p>
    <w:p w:rsidR="004735C5" w:rsidRPr="00C720E3" w:rsidRDefault="0087249F" w:rsidP="0087249F">
      <w:pPr>
        <w:autoSpaceDE w:val="0"/>
        <w:autoSpaceDN w:val="0"/>
        <w:adjustRightInd w:val="0"/>
        <w:spacing w:after="0" w:line="240" w:lineRule="auto"/>
        <w:jc w:val="both"/>
        <w:rPr>
          <w:rFonts w:ascii="Times New Roman" w:hAnsi="Times New Roman" w:cs="Times New Roman"/>
          <w:bCs/>
          <w:color w:val="000000"/>
          <w:sz w:val="24"/>
          <w:szCs w:val="24"/>
        </w:rPr>
      </w:pPr>
      <w:r w:rsidRPr="00C720E3">
        <w:rPr>
          <w:rFonts w:ascii="Times New Roman" w:hAnsi="Times New Roman" w:cs="Times New Roman"/>
          <w:bCs/>
          <w:color w:val="000000"/>
          <w:sz w:val="24"/>
          <w:szCs w:val="24"/>
        </w:rPr>
        <w:t>Lo anterior genera una frustración y desconfianza en el sector de personas</w:t>
      </w:r>
      <w:r w:rsidR="00740017" w:rsidRPr="00C720E3">
        <w:rPr>
          <w:rFonts w:ascii="Times New Roman" w:hAnsi="Times New Roman" w:cs="Times New Roman"/>
          <w:bCs/>
          <w:color w:val="000000"/>
          <w:sz w:val="24"/>
          <w:szCs w:val="24"/>
        </w:rPr>
        <w:t xml:space="preserve"> con discapacidad y su familia, lo cual conlleva a la evasión</w:t>
      </w:r>
      <w:r w:rsidRPr="00C720E3">
        <w:rPr>
          <w:rFonts w:ascii="Times New Roman" w:hAnsi="Times New Roman" w:cs="Times New Roman"/>
          <w:bCs/>
          <w:color w:val="000000"/>
          <w:sz w:val="24"/>
          <w:szCs w:val="24"/>
        </w:rPr>
        <w:t xml:space="preserve"> </w:t>
      </w:r>
      <w:r w:rsidR="00740017" w:rsidRPr="00C720E3">
        <w:rPr>
          <w:rFonts w:ascii="Times New Roman" w:hAnsi="Times New Roman" w:cs="Times New Roman"/>
          <w:bCs/>
          <w:color w:val="000000"/>
          <w:sz w:val="24"/>
          <w:szCs w:val="24"/>
        </w:rPr>
        <w:t>d</w:t>
      </w:r>
      <w:r w:rsidRPr="00C720E3">
        <w:rPr>
          <w:rFonts w:ascii="Times New Roman" w:hAnsi="Times New Roman" w:cs="Times New Roman"/>
          <w:bCs/>
          <w:color w:val="000000"/>
          <w:sz w:val="24"/>
          <w:szCs w:val="24"/>
        </w:rPr>
        <w:t>el mecanismo de la denuncia, porque lo ven como una pérdida de tiempo y dinero</w:t>
      </w:r>
      <w:r w:rsidR="00740017" w:rsidRPr="00C720E3">
        <w:rPr>
          <w:rFonts w:ascii="Times New Roman" w:hAnsi="Times New Roman" w:cs="Times New Roman"/>
          <w:bCs/>
          <w:color w:val="000000"/>
          <w:sz w:val="24"/>
          <w:szCs w:val="24"/>
        </w:rPr>
        <w:t>,</w:t>
      </w:r>
      <w:r w:rsidRPr="00C720E3">
        <w:rPr>
          <w:rFonts w:ascii="Times New Roman" w:hAnsi="Times New Roman" w:cs="Times New Roman"/>
          <w:bCs/>
          <w:color w:val="000000"/>
          <w:sz w:val="24"/>
          <w:szCs w:val="24"/>
        </w:rPr>
        <w:t xml:space="preserve"> que viene a acentuar su desgastada economía, dada la experiencia</w:t>
      </w:r>
      <w:r w:rsidR="00740017" w:rsidRPr="00C720E3">
        <w:rPr>
          <w:rFonts w:ascii="Times New Roman" w:hAnsi="Times New Roman" w:cs="Times New Roman"/>
          <w:bCs/>
          <w:color w:val="000000"/>
          <w:sz w:val="24"/>
          <w:szCs w:val="24"/>
        </w:rPr>
        <w:t xml:space="preserve"> repetitiva</w:t>
      </w:r>
      <w:r w:rsidRPr="00C720E3">
        <w:rPr>
          <w:rFonts w:ascii="Times New Roman" w:hAnsi="Times New Roman" w:cs="Times New Roman"/>
          <w:bCs/>
          <w:color w:val="000000"/>
          <w:sz w:val="24"/>
          <w:szCs w:val="24"/>
        </w:rPr>
        <w:t xml:space="preserve"> de </w:t>
      </w:r>
      <w:r w:rsidR="00740017" w:rsidRPr="00C720E3">
        <w:rPr>
          <w:rFonts w:ascii="Times New Roman" w:hAnsi="Times New Roman" w:cs="Times New Roman"/>
          <w:bCs/>
          <w:color w:val="000000"/>
          <w:sz w:val="24"/>
          <w:szCs w:val="24"/>
        </w:rPr>
        <w:t xml:space="preserve">algunas </w:t>
      </w:r>
      <w:r w:rsidRPr="00C720E3">
        <w:rPr>
          <w:rFonts w:ascii="Times New Roman" w:hAnsi="Times New Roman" w:cs="Times New Roman"/>
          <w:bCs/>
          <w:color w:val="000000"/>
          <w:sz w:val="24"/>
          <w:szCs w:val="24"/>
        </w:rPr>
        <w:t xml:space="preserve"> personas que toman el reto de hacer su denuncia, pero n</w:t>
      </w:r>
      <w:r w:rsidR="00740017" w:rsidRPr="00C720E3">
        <w:rPr>
          <w:rFonts w:ascii="Times New Roman" w:hAnsi="Times New Roman" w:cs="Times New Roman"/>
          <w:bCs/>
          <w:color w:val="000000"/>
          <w:sz w:val="24"/>
          <w:szCs w:val="24"/>
        </w:rPr>
        <w:t>o obtienen resultados efectivos incluso en la misma Procuraduría para la Defensa de los Derechos Humanos.</w:t>
      </w:r>
      <w:r w:rsidR="00F37632" w:rsidRPr="00C720E3">
        <w:rPr>
          <w:rFonts w:ascii="Times New Roman" w:hAnsi="Times New Roman" w:cs="Times New Roman"/>
          <w:bCs/>
          <w:color w:val="000000"/>
          <w:sz w:val="24"/>
          <w:szCs w:val="24"/>
        </w:rPr>
        <w:t xml:space="preserve"> </w:t>
      </w:r>
    </w:p>
    <w:p w:rsidR="004735C5" w:rsidRPr="00C720E3" w:rsidRDefault="004735C5" w:rsidP="0087249F">
      <w:pPr>
        <w:autoSpaceDE w:val="0"/>
        <w:autoSpaceDN w:val="0"/>
        <w:adjustRightInd w:val="0"/>
        <w:spacing w:after="0" w:line="240" w:lineRule="auto"/>
        <w:jc w:val="both"/>
        <w:rPr>
          <w:rFonts w:ascii="Times New Roman" w:hAnsi="Times New Roman" w:cs="Times New Roman"/>
          <w:bCs/>
          <w:color w:val="000000"/>
          <w:sz w:val="24"/>
          <w:szCs w:val="24"/>
        </w:rPr>
      </w:pPr>
    </w:p>
    <w:p w:rsidR="0087249F" w:rsidRPr="00C720E3" w:rsidRDefault="00F37632" w:rsidP="0087249F">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bCs/>
          <w:color w:val="000000"/>
          <w:sz w:val="24"/>
          <w:szCs w:val="24"/>
        </w:rPr>
        <w:t xml:space="preserve">En Fundación Sendas acompañamos el caso de una de nuestras compañeras, mujer con discapacidad que fue víctima de violencia de sus derechos económicos por una empleada de la PDDH, que administraba una cooperativa de interna de una de las oficinas departamentales, nuestra compañera ahorro dinero mensualmente en esa cooperativa y al finalizar el año se repartía el dinero ahorrado y los interés que había generado sus aportaciones, lo curioso fue que al finalizar el año 2017, la mujer con discapacidad no recibió su dinero, e insistió, pero la persona que lo administraba adujo que la persona que prestó su dinero no lo ha regresado, motivo por el cual no puede regresárselo, pero a las demás personas integrantes de la cooperativa </w:t>
      </w:r>
      <w:r w:rsidR="002C116F" w:rsidRPr="00C720E3">
        <w:rPr>
          <w:rFonts w:ascii="Times New Roman" w:hAnsi="Times New Roman" w:cs="Times New Roman"/>
          <w:bCs/>
          <w:color w:val="000000"/>
          <w:sz w:val="24"/>
          <w:szCs w:val="24"/>
        </w:rPr>
        <w:t xml:space="preserve">si </w:t>
      </w:r>
      <w:r w:rsidRPr="00C720E3">
        <w:rPr>
          <w:rFonts w:ascii="Times New Roman" w:hAnsi="Times New Roman" w:cs="Times New Roman"/>
          <w:bCs/>
          <w:color w:val="000000"/>
          <w:sz w:val="24"/>
          <w:szCs w:val="24"/>
        </w:rPr>
        <w:t xml:space="preserve">recibieron su dinero, esta mujer con discapacidad, </w:t>
      </w:r>
      <w:r w:rsidR="004735C5" w:rsidRPr="00C720E3">
        <w:rPr>
          <w:rFonts w:ascii="Times New Roman" w:hAnsi="Times New Roman" w:cs="Times New Roman"/>
          <w:bCs/>
          <w:color w:val="000000"/>
          <w:sz w:val="24"/>
          <w:szCs w:val="24"/>
        </w:rPr>
        <w:t>acudió a interponer la denuncia a la Procuraduría para la Defensa de los Derechos Humanos y la respuesta que obtuvo fue que no podían tomar su denuncia</w:t>
      </w:r>
      <w:r w:rsidR="00CC1850">
        <w:rPr>
          <w:rFonts w:ascii="Times New Roman" w:hAnsi="Times New Roman" w:cs="Times New Roman"/>
          <w:bCs/>
          <w:color w:val="000000"/>
          <w:sz w:val="24"/>
          <w:szCs w:val="24"/>
        </w:rPr>
        <w:t>,</w:t>
      </w:r>
      <w:r w:rsidR="004735C5" w:rsidRPr="00C720E3">
        <w:rPr>
          <w:rFonts w:ascii="Times New Roman" w:hAnsi="Times New Roman" w:cs="Times New Roman"/>
          <w:bCs/>
          <w:color w:val="000000"/>
          <w:sz w:val="24"/>
          <w:szCs w:val="24"/>
        </w:rPr>
        <w:t xml:space="preserve"> porque su caso se salía de los parámetros que tenían en su oficina. Y la remitieron a las oficinas del Instituto Salvadoreño Fomento Cooperativo (INSAFOCOP), pero sucedía que la cooperativa no estaba legalizada</w:t>
      </w:r>
      <w:r w:rsidR="002C116F" w:rsidRPr="00C720E3">
        <w:rPr>
          <w:rFonts w:ascii="Times New Roman" w:hAnsi="Times New Roman" w:cs="Times New Roman"/>
          <w:bCs/>
          <w:color w:val="000000"/>
          <w:sz w:val="24"/>
          <w:szCs w:val="24"/>
        </w:rPr>
        <w:t>,</w:t>
      </w:r>
      <w:r w:rsidR="004735C5" w:rsidRPr="00C720E3">
        <w:rPr>
          <w:rFonts w:ascii="Times New Roman" w:hAnsi="Times New Roman" w:cs="Times New Roman"/>
          <w:bCs/>
          <w:color w:val="000000"/>
          <w:sz w:val="24"/>
          <w:szCs w:val="24"/>
        </w:rPr>
        <w:t xml:space="preserve"> por lo tanto no procedía ir a INSAFOCOOP, motivo por el cual </w:t>
      </w:r>
      <w:r w:rsidRPr="00C720E3">
        <w:rPr>
          <w:rFonts w:ascii="Times New Roman" w:hAnsi="Times New Roman" w:cs="Times New Roman"/>
          <w:bCs/>
          <w:color w:val="000000"/>
          <w:sz w:val="24"/>
          <w:szCs w:val="24"/>
        </w:rPr>
        <w:t xml:space="preserve">solicitó audiencia con la Señora Procuradora </w:t>
      </w:r>
      <w:r w:rsidR="002C116F" w:rsidRPr="00C720E3">
        <w:rPr>
          <w:rFonts w:ascii="Times New Roman" w:hAnsi="Times New Roman" w:cs="Times New Roman"/>
          <w:bCs/>
          <w:color w:val="000000"/>
          <w:sz w:val="24"/>
          <w:szCs w:val="24"/>
        </w:rPr>
        <w:t xml:space="preserve">para la Defensa </w:t>
      </w:r>
      <w:r w:rsidRPr="00C720E3">
        <w:rPr>
          <w:rFonts w:ascii="Times New Roman" w:hAnsi="Times New Roman" w:cs="Times New Roman"/>
          <w:bCs/>
          <w:color w:val="000000"/>
          <w:sz w:val="24"/>
          <w:szCs w:val="24"/>
        </w:rPr>
        <w:t xml:space="preserve">de los Derechos Humanos, conocida también como defensora del pueblo, </w:t>
      </w:r>
      <w:r w:rsidR="004735C5" w:rsidRPr="00C720E3">
        <w:rPr>
          <w:rFonts w:ascii="Times New Roman" w:hAnsi="Times New Roman" w:cs="Times New Roman"/>
          <w:bCs/>
          <w:color w:val="000000"/>
          <w:sz w:val="24"/>
          <w:szCs w:val="24"/>
        </w:rPr>
        <w:t xml:space="preserve">envío cartas impresas comentando su caso y solicitando ayuda porque había perdido los ahorros de toda su vida, envió correos, acudió a reunión con la Procuradora Adjunta y la respuesta que dio es que no es competencia de la Procuradora, también se </w:t>
      </w:r>
      <w:r w:rsidR="002C116F" w:rsidRPr="00C720E3">
        <w:rPr>
          <w:rFonts w:ascii="Times New Roman" w:hAnsi="Times New Roman" w:cs="Times New Roman"/>
          <w:bCs/>
          <w:color w:val="000000"/>
          <w:sz w:val="24"/>
          <w:szCs w:val="24"/>
        </w:rPr>
        <w:t>comunicó con</w:t>
      </w:r>
      <w:r w:rsidR="004735C5" w:rsidRPr="00C720E3">
        <w:rPr>
          <w:rFonts w:ascii="Times New Roman" w:hAnsi="Times New Roman" w:cs="Times New Roman"/>
          <w:bCs/>
          <w:color w:val="000000"/>
          <w:sz w:val="24"/>
          <w:szCs w:val="24"/>
        </w:rPr>
        <w:t xml:space="preserve"> la oficina de Discapacidad de la PDDH y la respuesta era que no se podía hacer nada,</w:t>
      </w:r>
      <w:r w:rsidR="002C116F" w:rsidRPr="00C720E3">
        <w:rPr>
          <w:rFonts w:ascii="Times New Roman" w:hAnsi="Times New Roman" w:cs="Times New Roman"/>
          <w:bCs/>
          <w:color w:val="000000"/>
          <w:sz w:val="24"/>
          <w:szCs w:val="24"/>
        </w:rPr>
        <w:t xml:space="preserve"> por lo que finalmente se le asesoró que contratará a</w:t>
      </w:r>
      <w:r w:rsidR="004735C5" w:rsidRPr="00C720E3">
        <w:rPr>
          <w:rFonts w:ascii="Times New Roman" w:hAnsi="Times New Roman" w:cs="Times New Roman"/>
          <w:bCs/>
          <w:color w:val="000000"/>
          <w:sz w:val="24"/>
          <w:szCs w:val="24"/>
        </w:rPr>
        <w:t xml:space="preserve"> una abogada y mientras este proceso transcurría recibía visitas amenazantes de otro empleado de la PDDH coaxinandola para que retirara la denuncia con la Procuradora y solamente así se le iba a cancelar su dinero,  hasta que nuestra compañera tomo valor e interpuso la denuncia en la Policía </w:t>
      </w:r>
      <w:r w:rsidR="000F2B82">
        <w:rPr>
          <w:rFonts w:ascii="Times New Roman" w:hAnsi="Times New Roman" w:cs="Times New Roman"/>
          <w:bCs/>
          <w:color w:val="000000"/>
          <w:sz w:val="24"/>
          <w:szCs w:val="24"/>
        </w:rPr>
        <w:t xml:space="preserve">Nacional Civil (PNC) </w:t>
      </w:r>
      <w:r w:rsidR="004735C5" w:rsidRPr="00C720E3">
        <w:rPr>
          <w:rFonts w:ascii="Times New Roman" w:hAnsi="Times New Roman" w:cs="Times New Roman"/>
          <w:bCs/>
          <w:color w:val="000000"/>
          <w:sz w:val="24"/>
          <w:szCs w:val="24"/>
        </w:rPr>
        <w:t>y la Fiscalía General de la República</w:t>
      </w:r>
      <w:r w:rsidR="000F2B82">
        <w:rPr>
          <w:rFonts w:ascii="Times New Roman" w:hAnsi="Times New Roman" w:cs="Times New Roman"/>
          <w:bCs/>
          <w:color w:val="000000"/>
          <w:sz w:val="24"/>
          <w:szCs w:val="24"/>
        </w:rPr>
        <w:t>, (PGR),</w:t>
      </w:r>
      <w:r w:rsidR="004735C5" w:rsidRPr="00C720E3">
        <w:rPr>
          <w:rFonts w:ascii="Times New Roman" w:hAnsi="Times New Roman" w:cs="Times New Roman"/>
          <w:bCs/>
          <w:color w:val="000000"/>
          <w:sz w:val="24"/>
          <w:szCs w:val="24"/>
        </w:rPr>
        <w:t xml:space="preserve"> para dar salida favorable a su caso por la vía penal.</w:t>
      </w:r>
    </w:p>
    <w:p w:rsidR="00F30BF3" w:rsidRPr="00C720E3" w:rsidRDefault="00F30BF3" w:rsidP="0087249F">
      <w:pPr>
        <w:pStyle w:val="SingleTxtG"/>
        <w:tabs>
          <w:tab w:val="left" w:pos="1701"/>
        </w:tabs>
        <w:ind w:left="0" w:right="0"/>
        <w:rPr>
          <w:rFonts w:eastAsia="Calibri"/>
          <w:sz w:val="24"/>
          <w:szCs w:val="24"/>
          <w:lang w:val="es-SV" w:eastAsia="en-US"/>
        </w:rPr>
      </w:pPr>
    </w:p>
    <w:p w:rsidR="00F91855" w:rsidRPr="00C720E3" w:rsidRDefault="00F91855" w:rsidP="00F91855">
      <w:pPr>
        <w:pStyle w:val="H23G"/>
        <w:rPr>
          <w:rFonts w:eastAsia="Calibri"/>
          <w:sz w:val="24"/>
          <w:szCs w:val="24"/>
          <w:lang w:eastAsia="en-US"/>
        </w:rPr>
      </w:pPr>
      <w:r w:rsidRPr="00C720E3">
        <w:rPr>
          <w:rFonts w:eastAsia="Calibri"/>
          <w:sz w:val="24"/>
          <w:szCs w:val="24"/>
          <w:lang w:val="es-CO" w:eastAsia="en-US"/>
        </w:rPr>
        <w:lastRenderedPageBreak/>
        <w:t>Mujeres con discapacidad (</w:t>
      </w:r>
      <w:r w:rsidRPr="00C720E3">
        <w:rPr>
          <w:rFonts w:eastAsia="Calibri"/>
          <w:sz w:val="24"/>
          <w:szCs w:val="24"/>
          <w:lang w:eastAsia="en-US"/>
        </w:rPr>
        <w:t>art. 6)</w:t>
      </w:r>
    </w:p>
    <w:p w:rsidR="00F91855" w:rsidRPr="00C720E3" w:rsidRDefault="00F91855" w:rsidP="009529D5">
      <w:pPr>
        <w:pStyle w:val="SingleTxtG"/>
        <w:tabs>
          <w:tab w:val="left" w:pos="284"/>
        </w:tabs>
        <w:ind w:left="0" w:right="0"/>
        <w:rPr>
          <w:rFonts w:eastAsia="Calibri"/>
          <w:b/>
          <w:sz w:val="24"/>
          <w:szCs w:val="24"/>
          <w:lang w:eastAsia="en-US"/>
        </w:rPr>
      </w:pPr>
      <w:r w:rsidRPr="00C720E3">
        <w:rPr>
          <w:rFonts w:eastAsia="Calibri"/>
          <w:b/>
          <w:sz w:val="24"/>
          <w:szCs w:val="24"/>
          <w:lang w:eastAsia="en-US"/>
        </w:rPr>
        <w:t>6.</w:t>
      </w:r>
      <w:r w:rsidRPr="00C720E3">
        <w:rPr>
          <w:rFonts w:eastAsia="Calibri"/>
          <w:b/>
          <w:sz w:val="24"/>
          <w:szCs w:val="24"/>
          <w:lang w:eastAsia="en-US"/>
        </w:rPr>
        <w:tab/>
      </w:r>
      <w:r w:rsidRPr="00C720E3">
        <w:rPr>
          <w:rFonts w:eastAsia="Calibri"/>
          <w:b/>
          <w:iCs/>
          <w:sz w:val="24"/>
          <w:szCs w:val="24"/>
          <w:lang w:eastAsia="en-US"/>
        </w:rPr>
        <w:t>Sírvanse informar si la legislación y políticas reconocen la discriminación múltiple e interseccional contra las mujeres con discapacidad. Por favor informen sobre los logros de la Ley Especial Integral para una Vida Libre de Violencia para las Mujeres en las mujeres con discapacidad y cuáles han sido los obstáculos para identificar casos de violencia contra mujeres con discapacidad. Por favor suministren información sobre legislación y políticas públicas en materia de igualdad de género que incluyan a las mujeres con discapacidad. Sírvanse brindar información sobre medidas tomadas por el Estado parte para asegurar la participación de las mujeres con discapacidad en los espacios de toma de decisión municipal, regional y nacional.</w:t>
      </w:r>
    </w:p>
    <w:p w:rsidR="007F46F4" w:rsidRPr="00C720E3" w:rsidRDefault="007F46F4" w:rsidP="00E61B1B">
      <w:pPr>
        <w:autoSpaceDE w:val="0"/>
        <w:autoSpaceDN w:val="0"/>
        <w:adjustRightInd w:val="0"/>
        <w:spacing w:after="0" w:line="240" w:lineRule="auto"/>
        <w:rPr>
          <w:rFonts w:ascii="Times New Roman" w:hAnsi="Times New Roman" w:cs="Times New Roman"/>
          <w:sz w:val="24"/>
          <w:szCs w:val="24"/>
        </w:rPr>
      </w:pPr>
    </w:p>
    <w:p w:rsidR="005E6D60" w:rsidRPr="00C720E3" w:rsidRDefault="005E6D60" w:rsidP="005E6D60">
      <w:pPr>
        <w:jc w:val="both"/>
        <w:rPr>
          <w:rFonts w:ascii="Times New Roman" w:hAnsi="Times New Roman" w:cs="Times New Roman"/>
          <w:sz w:val="24"/>
          <w:szCs w:val="24"/>
        </w:rPr>
      </w:pPr>
      <w:r w:rsidRPr="00C720E3">
        <w:rPr>
          <w:rFonts w:ascii="Times New Roman" w:hAnsi="Times New Roman" w:cs="Times New Roman"/>
          <w:sz w:val="24"/>
          <w:szCs w:val="24"/>
        </w:rPr>
        <w:t xml:space="preserve">El Salvador tiene avances legislativos significativos en el nivel nacional sobre violencia contra la mujer, sin embargo, en 2018 se reportaron los índices de prevalencia de feminicidios más altos de la región centroamericana, pero </w:t>
      </w:r>
      <w:r w:rsidR="00B42F6D" w:rsidRPr="00C720E3">
        <w:rPr>
          <w:rFonts w:ascii="Times New Roman" w:hAnsi="Times New Roman" w:cs="Times New Roman"/>
          <w:sz w:val="24"/>
          <w:szCs w:val="24"/>
        </w:rPr>
        <w:t xml:space="preserve">en estos datos </w:t>
      </w:r>
      <w:r w:rsidRPr="00C720E3">
        <w:rPr>
          <w:rFonts w:ascii="Times New Roman" w:hAnsi="Times New Roman" w:cs="Times New Roman"/>
          <w:sz w:val="24"/>
          <w:szCs w:val="24"/>
        </w:rPr>
        <w:t xml:space="preserve">no se reportan </w:t>
      </w:r>
      <w:r w:rsidR="00B42F6D" w:rsidRPr="00C720E3">
        <w:rPr>
          <w:rFonts w:ascii="Times New Roman" w:hAnsi="Times New Roman" w:cs="Times New Roman"/>
          <w:sz w:val="24"/>
          <w:szCs w:val="24"/>
        </w:rPr>
        <w:t>la cantidad d</w:t>
      </w:r>
      <w:r w:rsidRPr="00C720E3">
        <w:rPr>
          <w:rFonts w:ascii="Times New Roman" w:hAnsi="Times New Roman" w:cs="Times New Roman"/>
          <w:sz w:val="24"/>
          <w:szCs w:val="24"/>
        </w:rPr>
        <w:t>e mujeres con discapacidad que fueron víctimas.</w:t>
      </w:r>
    </w:p>
    <w:p w:rsidR="005E6D60" w:rsidRPr="00C720E3" w:rsidRDefault="000846AE" w:rsidP="005E6D60">
      <w:pPr>
        <w:jc w:val="both"/>
        <w:rPr>
          <w:rFonts w:ascii="Times New Roman" w:hAnsi="Times New Roman" w:cs="Times New Roman"/>
          <w:sz w:val="24"/>
          <w:szCs w:val="24"/>
        </w:rPr>
      </w:pPr>
      <w:r w:rsidRPr="00C720E3">
        <w:rPr>
          <w:rFonts w:ascii="Times New Roman" w:hAnsi="Times New Roman" w:cs="Times New Roman"/>
          <w:sz w:val="24"/>
          <w:szCs w:val="24"/>
        </w:rPr>
        <w:t xml:space="preserve">Según la encuesta nacional de discapacidad (2015), </w:t>
      </w:r>
      <w:r w:rsidR="005E6D60" w:rsidRPr="00C720E3">
        <w:rPr>
          <w:rFonts w:ascii="Times New Roman" w:hAnsi="Times New Roman" w:cs="Times New Roman"/>
          <w:sz w:val="24"/>
          <w:szCs w:val="24"/>
        </w:rPr>
        <w:t xml:space="preserve">Las mujeres y niñas con discapacidad que representa 3.44% de la población, </w:t>
      </w:r>
      <w:r w:rsidRPr="00C720E3">
        <w:rPr>
          <w:rFonts w:ascii="Times New Roman" w:hAnsi="Times New Roman" w:cs="Times New Roman"/>
          <w:sz w:val="24"/>
          <w:szCs w:val="24"/>
        </w:rPr>
        <w:t xml:space="preserve">quienes </w:t>
      </w:r>
      <w:r w:rsidR="005E6D60" w:rsidRPr="00C720E3">
        <w:rPr>
          <w:rFonts w:ascii="Times New Roman" w:hAnsi="Times New Roman" w:cs="Times New Roman"/>
          <w:sz w:val="24"/>
          <w:szCs w:val="24"/>
        </w:rPr>
        <w:t>enfrentan una condición de</w:t>
      </w:r>
      <w:r w:rsidR="0077374F" w:rsidRPr="00C720E3">
        <w:rPr>
          <w:rFonts w:ascii="Times New Roman" w:hAnsi="Times New Roman" w:cs="Times New Roman"/>
          <w:sz w:val="24"/>
          <w:szCs w:val="24"/>
        </w:rPr>
        <w:t xml:space="preserve"> discriminación</w:t>
      </w:r>
      <w:r w:rsidR="005E6D60" w:rsidRPr="00C720E3">
        <w:rPr>
          <w:rFonts w:ascii="Times New Roman" w:hAnsi="Times New Roman" w:cs="Times New Roman"/>
          <w:sz w:val="24"/>
          <w:szCs w:val="24"/>
        </w:rPr>
        <w:t xml:space="preserve"> </w:t>
      </w:r>
      <w:r w:rsidR="0077374F" w:rsidRPr="00C720E3">
        <w:rPr>
          <w:rFonts w:ascii="Times New Roman" w:hAnsi="Times New Roman" w:cs="Times New Roman"/>
          <w:sz w:val="24"/>
          <w:szCs w:val="24"/>
        </w:rPr>
        <w:t xml:space="preserve">múltiple e interseccional </w:t>
      </w:r>
      <w:r w:rsidR="005E6D60" w:rsidRPr="00C720E3">
        <w:rPr>
          <w:rFonts w:ascii="Times New Roman" w:hAnsi="Times New Roman" w:cs="Times New Roman"/>
          <w:sz w:val="24"/>
          <w:szCs w:val="24"/>
        </w:rPr>
        <w:t>al vivir situaciones de violencia a razón de su sexo, edad y discapacidad, producto de las relaciones desiguales de poder propiciado por modelos patriarcales y machistas</w:t>
      </w:r>
      <w:r w:rsidRPr="00C720E3">
        <w:rPr>
          <w:rFonts w:ascii="Times New Roman" w:hAnsi="Times New Roman" w:cs="Times New Roman"/>
          <w:sz w:val="24"/>
          <w:szCs w:val="24"/>
        </w:rPr>
        <w:t xml:space="preserve">. </w:t>
      </w:r>
      <w:r w:rsidR="008A69A8" w:rsidRPr="00C720E3">
        <w:rPr>
          <w:rFonts w:ascii="Times New Roman" w:hAnsi="Times New Roman" w:cs="Times New Roman"/>
          <w:sz w:val="24"/>
          <w:szCs w:val="24"/>
        </w:rPr>
        <w:t>En este dato estadístico se evidencia que e</w:t>
      </w:r>
      <w:r w:rsidR="005E6D60" w:rsidRPr="00C720E3">
        <w:rPr>
          <w:rFonts w:ascii="Times New Roman" w:hAnsi="Times New Roman" w:cs="Times New Roman"/>
          <w:sz w:val="24"/>
          <w:szCs w:val="24"/>
        </w:rPr>
        <w:t>xiste invisibilidad, discriminación y violencia no registrada contra el colectivo de mujeres y n</w:t>
      </w:r>
      <w:r w:rsidR="00EF22A9">
        <w:rPr>
          <w:rFonts w:ascii="Times New Roman" w:hAnsi="Times New Roman" w:cs="Times New Roman"/>
          <w:sz w:val="24"/>
          <w:szCs w:val="24"/>
        </w:rPr>
        <w:t xml:space="preserve">iñas con discapacidad, lo que </w:t>
      </w:r>
      <w:r w:rsidR="005E6D60" w:rsidRPr="00C720E3">
        <w:rPr>
          <w:rFonts w:ascii="Times New Roman" w:hAnsi="Times New Roman" w:cs="Times New Roman"/>
          <w:sz w:val="24"/>
          <w:szCs w:val="24"/>
        </w:rPr>
        <w:t xml:space="preserve">propicia mayor exclusión social de este colectivo. </w:t>
      </w:r>
    </w:p>
    <w:p w:rsidR="005E6D60" w:rsidRPr="00C720E3" w:rsidRDefault="005E6D60" w:rsidP="00E61B1B">
      <w:pPr>
        <w:autoSpaceDE w:val="0"/>
        <w:autoSpaceDN w:val="0"/>
        <w:adjustRightInd w:val="0"/>
        <w:spacing w:after="0" w:line="240" w:lineRule="auto"/>
        <w:rPr>
          <w:rFonts w:ascii="Times New Roman" w:hAnsi="Times New Roman" w:cs="Times New Roman"/>
          <w:sz w:val="24"/>
          <w:szCs w:val="24"/>
        </w:rPr>
      </w:pPr>
    </w:p>
    <w:p w:rsidR="00BD3FA4" w:rsidRPr="00C720E3" w:rsidRDefault="00B42F6D" w:rsidP="00121E3C">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Sin embargo </w:t>
      </w:r>
      <w:r w:rsidR="000846AE" w:rsidRPr="00C720E3">
        <w:rPr>
          <w:rFonts w:ascii="Times New Roman" w:hAnsi="Times New Roman" w:cs="Times New Roman"/>
          <w:color w:val="000000"/>
          <w:sz w:val="24"/>
          <w:szCs w:val="24"/>
        </w:rPr>
        <w:t xml:space="preserve">el Estado Salvadoreño </w:t>
      </w:r>
      <w:r w:rsidR="00121E3C" w:rsidRPr="00C720E3">
        <w:rPr>
          <w:rFonts w:ascii="Times New Roman" w:hAnsi="Times New Roman" w:cs="Times New Roman"/>
          <w:color w:val="000000"/>
          <w:sz w:val="24"/>
          <w:szCs w:val="24"/>
        </w:rPr>
        <w:t>cuenta</w:t>
      </w:r>
      <w:r w:rsidR="00BD3FA4" w:rsidRPr="00C720E3">
        <w:rPr>
          <w:rFonts w:ascii="Times New Roman" w:hAnsi="Times New Roman" w:cs="Times New Roman"/>
          <w:color w:val="000000"/>
          <w:sz w:val="24"/>
          <w:szCs w:val="24"/>
        </w:rPr>
        <w:t xml:space="preserve"> con</w:t>
      </w:r>
      <w:r w:rsidRPr="00C720E3">
        <w:rPr>
          <w:rFonts w:ascii="Times New Roman" w:hAnsi="Times New Roman" w:cs="Times New Roman"/>
          <w:color w:val="000000"/>
          <w:sz w:val="24"/>
          <w:szCs w:val="24"/>
        </w:rPr>
        <w:t xml:space="preserve"> varias</w:t>
      </w:r>
      <w:r w:rsidR="00BD3FA4" w:rsidRPr="00C720E3">
        <w:rPr>
          <w:rFonts w:ascii="Times New Roman" w:hAnsi="Times New Roman" w:cs="Times New Roman"/>
          <w:color w:val="000000"/>
          <w:sz w:val="24"/>
          <w:szCs w:val="24"/>
        </w:rPr>
        <w:t xml:space="preserve"> n</w:t>
      </w:r>
      <w:r w:rsidR="00BD7D82" w:rsidRPr="00C720E3">
        <w:rPr>
          <w:rFonts w:ascii="Times New Roman" w:hAnsi="Times New Roman" w:cs="Times New Roman"/>
          <w:color w:val="000000"/>
          <w:sz w:val="24"/>
          <w:szCs w:val="24"/>
        </w:rPr>
        <w:t>ormativas específicas orientadas</w:t>
      </w:r>
      <w:r w:rsidR="00BD3FA4" w:rsidRPr="00C720E3">
        <w:rPr>
          <w:rFonts w:ascii="Times New Roman" w:hAnsi="Times New Roman" w:cs="Times New Roman"/>
          <w:color w:val="000000"/>
          <w:sz w:val="24"/>
          <w:szCs w:val="24"/>
        </w:rPr>
        <w:t xml:space="preserve"> a proteger y garantizar los derechos de las mujeres, tales como: la Ley de Igualdad, Equidad y Erradicación de la Discriminación contra las Mujeres</w:t>
      </w:r>
      <w:r w:rsidR="00EF22A9">
        <w:rPr>
          <w:rFonts w:ascii="Times New Roman" w:hAnsi="Times New Roman" w:cs="Times New Roman"/>
          <w:color w:val="000000"/>
          <w:sz w:val="24"/>
          <w:szCs w:val="24"/>
        </w:rPr>
        <w:t>, (LIE)</w:t>
      </w:r>
      <w:r w:rsidR="00BD3FA4" w:rsidRPr="00C720E3">
        <w:rPr>
          <w:rFonts w:ascii="Times New Roman" w:hAnsi="Times New Roman" w:cs="Times New Roman"/>
          <w:color w:val="000000"/>
          <w:sz w:val="24"/>
          <w:szCs w:val="24"/>
        </w:rPr>
        <w:t xml:space="preserve"> y la Ley Especial Integral para una Vida Libre de Violencia para las Mujeres</w:t>
      </w:r>
      <w:r w:rsidR="00EF22A9">
        <w:rPr>
          <w:rFonts w:ascii="Times New Roman" w:hAnsi="Times New Roman" w:cs="Times New Roman"/>
          <w:color w:val="000000"/>
          <w:sz w:val="24"/>
          <w:szCs w:val="24"/>
        </w:rPr>
        <w:t>, (LEIV)</w:t>
      </w:r>
      <w:r w:rsidR="00BD3FA4" w:rsidRPr="00C720E3">
        <w:rPr>
          <w:rFonts w:ascii="Times New Roman" w:hAnsi="Times New Roman" w:cs="Times New Roman"/>
          <w:color w:val="000000"/>
          <w:sz w:val="24"/>
          <w:szCs w:val="24"/>
        </w:rPr>
        <w:t xml:space="preserve">; así como una Política Nacional de Mujeres y una Política Nacional para el Acceso de las Mujeres a una Vida Libre de Violencia, con sus respectivos planes de acción. </w:t>
      </w:r>
    </w:p>
    <w:p w:rsidR="00BD3FA4" w:rsidRPr="00C720E3" w:rsidRDefault="00BD3FA4" w:rsidP="00121E3C">
      <w:pPr>
        <w:autoSpaceDE w:val="0"/>
        <w:autoSpaceDN w:val="0"/>
        <w:adjustRightInd w:val="0"/>
        <w:spacing w:after="0" w:line="240" w:lineRule="auto"/>
        <w:jc w:val="both"/>
        <w:rPr>
          <w:rFonts w:ascii="Times New Roman" w:hAnsi="Times New Roman" w:cs="Times New Roman"/>
          <w:color w:val="000000"/>
          <w:sz w:val="24"/>
          <w:szCs w:val="24"/>
        </w:rPr>
      </w:pPr>
    </w:p>
    <w:p w:rsidR="00BD3FA4" w:rsidRPr="00C720E3" w:rsidRDefault="00BD7D82" w:rsidP="00121E3C">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Esta</w:t>
      </w:r>
      <w:r w:rsidR="00BD3FA4" w:rsidRPr="00C720E3">
        <w:rPr>
          <w:rFonts w:ascii="Times New Roman" w:hAnsi="Times New Roman" w:cs="Times New Roman"/>
          <w:color w:val="000000"/>
          <w:sz w:val="24"/>
          <w:szCs w:val="24"/>
        </w:rPr>
        <w:t xml:space="preserve"> legislación y políticas vigentes, que </w:t>
      </w:r>
      <w:r w:rsidRPr="00C720E3">
        <w:rPr>
          <w:rFonts w:ascii="Times New Roman" w:hAnsi="Times New Roman" w:cs="Times New Roman"/>
          <w:color w:val="000000"/>
          <w:sz w:val="24"/>
          <w:szCs w:val="24"/>
        </w:rPr>
        <w:t xml:space="preserve">supuestamente </w:t>
      </w:r>
      <w:r w:rsidR="00BD3FA4" w:rsidRPr="00C720E3">
        <w:rPr>
          <w:rFonts w:ascii="Times New Roman" w:hAnsi="Times New Roman" w:cs="Times New Roman"/>
          <w:color w:val="000000"/>
          <w:sz w:val="24"/>
          <w:szCs w:val="24"/>
        </w:rPr>
        <w:t>imp</w:t>
      </w:r>
      <w:r w:rsidRPr="00C720E3">
        <w:rPr>
          <w:rFonts w:ascii="Times New Roman" w:hAnsi="Times New Roman" w:cs="Times New Roman"/>
          <w:color w:val="000000"/>
          <w:sz w:val="24"/>
          <w:szCs w:val="24"/>
        </w:rPr>
        <w:t xml:space="preserve">lican un avance relevante en materia de </w:t>
      </w:r>
      <w:r w:rsidR="00BD3FA4" w:rsidRPr="00C720E3">
        <w:rPr>
          <w:rFonts w:ascii="Times New Roman" w:hAnsi="Times New Roman" w:cs="Times New Roman"/>
          <w:color w:val="000000"/>
          <w:sz w:val="24"/>
          <w:szCs w:val="24"/>
        </w:rPr>
        <w:t xml:space="preserve">derechos de las mujeres </w:t>
      </w:r>
      <w:r w:rsidRPr="00C720E3">
        <w:rPr>
          <w:rFonts w:ascii="Times New Roman" w:hAnsi="Times New Roman" w:cs="Times New Roman"/>
          <w:color w:val="000000"/>
          <w:sz w:val="24"/>
          <w:szCs w:val="24"/>
        </w:rPr>
        <w:t xml:space="preserve">en El Salvador, no  reconocen </w:t>
      </w:r>
      <w:r w:rsidR="00BD3FA4" w:rsidRPr="00C720E3">
        <w:rPr>
          <w:rFonts w:ascii="Times New Roman" w:hAnsi="Times New Roman" w:cs="Times New Roman"/>
          <w:color w:val="000000"/>
          <w:sz w:val="24"/>
          <w:szCs w:val="24"/>
        </w:rPr>
        <w:t>las múltiples formas de discriminación, marginación y de violencia que afecta a mujeres y niñas con dis</w:t>
      </w:r>
      <w:r w:rsidRPr="00C720E3">
        <w:rPr>
          <w:rFonts w:ascii="Times New Roman" w:hAnsi="Times New Roman" w:cs="Times New Roman"/>
          <w:color w:val="000000"/>
          <w:sz w:val="24"/>
          <w:szCs w:val="24"/>
        </w:rPr>
        <w:t>capacidad; lo cual genera</w:t>
      </w:r>
      <w:r w:rsidR="00BD3FA4" w:rsidRPr="00C720E3">
        <w:rPr>
          <w:rFonts w:ascii="Times New Roman" w:hAnsi="Times New Roman" w:cs="Times New Roman"/>
          <w:color w:val="000000"/>
          <w:sz w:val="24"/>
          <w:szCs w:val="24"/>
        </w:rPr>
        <w:t xml:space="preserve"> la ausencia de medid</w:t>
      </w:r>
      <w:r w:rsidRPr="00C720E3">
        <w:rPr>
          <w:rFonts w:ascii="Times New Roman" w:hAnsi="Times New Roman" w:cs="Times New Roman"/>
          <w:color w:val="000000"/>
          <w:sz w:val="24"/>
          <w:szCs w:val="24"/>
        </w:rPr>
        <w:t>as y estrategias para combatir y erradicar la discriminación múltiple, por ser mujer y vivir con una discapacidad</w:t>
      </w:r>
      <w:r w:rsidR="00BD3FA4" w:rsidRPr="00C720E3">
        <w:rPr>
          <w:rFonts w:ascii="Times New Roman" w:hAnsi="Times New Roman" w:cs="Times New Roman"/>
          <w:color w:val="000000"/>
          <w:sz w:val="24"/>
          <w:szCs w:val="24"/>
        </w:rPr>
        <w:t xml:space="preserve">. </w:t>
      </w:r>
    </w:p>
    <w:p w:rsidR="00BD3FA4" w:rsidRPr="00C720E3" w:rsidRDefault="00BD3FA4" w:rsidP="00121E3C">
      <w:pPr>
        <w:autoSpaceDE w:val="0"/>
        <w:autoSpaceDN w:val="0"/>
        <w:adjustRightInd w:val="0"/>
        <w:spacing w:after="0" w:line="240" w:lineRule="auto"/>
        <w:jc w:val="both"/>
        <w:rPr>
          <w:rFonts w:ascii="Times New Roman" w:hAnsi="Times New Roman" w:cs="Times New Roman"/>
          <w:color w:val="000000"/>
          <w:sz w:val="24"/>
          <w:szCs w:val="24"/>
        </w:rPr>
      </w:pPr>
    </w:p>
    <w:p w:rsidR="008327C8" w:rsidRPr="00C720E3" w:rsidRDefault="000846AE" w:rsidP="008327C8">
      <w:pPr>
        <w:jc w:val="both"/>
        <w:rPr>
          <w:rFonts w:ascii="Times New Roman" w:hAnsi="Times New Roman" w:cs="Times New Roman"/>
          <w:sz w:val="24"/>
          <w:szCs w:val="24"/>
        </w:rPr>
      </w:pPr>
      <w:r w:rsidRPr="00C720E3">
        <w:rPr>
          <w:rFonts w:ascii="Times New Roman" w:hAnsi="Times New Roman" w:cs="Times New Roman"/>
          <w:sz w:val="24"/>
          <w:szCs w:val="24"/>
        </w:rPr>
        <w:t>S</w:t>
      </w:r>
      <w:r w:rsidR="00B42F6D" w:rsidRPr="00C720E3">
        <w:rPr>
          <w:rFonts w:ascii="Times New Roman" w:hAnsi="Times New Roman" w:cs="Times New Roman"/>
          <w:sz w:val="24"/>
          <w:szCs w:val="24"/>
        </w:rPr>
        <w:t xml:space="preserve">egún la encuesta nacional de violencia contra las mujeres (2017), un millón setecientas noventa mil cuatrocientas cuarenta mujeres (1,790,440) han sufrido algún tipo de violencia a lo largo de su vida, que en términos relativos representa que de cada 100 mujeres 67 han experimentado algún tipo violencia. Cuando se cruzan las variables mujer y discapacidad en la misma encuesta, no sorprende que las mujeres con alguna discapacidad, a lo largo de su vida, hayan sufrido mayor violencia, al registrar una prevalencia del 67.7%, lo que evidencia el hecho de que las relaciones desiguales de poder entre los sexos y los patrones culturales patriarcales </w:t>
      </w:r>
      <w:r w:rsidR="00B42F6D" w:rsidRPr="00C720E3">
        <w:rPr>
          <w:rFonts w:ascii="Times New Roman" w:hAnsi="Times New Roman" w:cs="Times New Roman"/>
          <w:sz w:val="24"/>
          <w:szCs w:val="24"/>
        </w:rPr>
        <w:lastRenderedPageBreak/>
        <w:t>y machistas se agudizan en mayor medida cuando la mujer convive con una discapacidad. Esta problemática no ha sido debidamente evidenciada o reconocida, a pesar de que ya en la encuesta nacional de discapacidad (2015), la población estimada de mujeres con discapacidad representaba el 3.44% de la población total de</w:t>
      </w:r>
      <w:r w:rsidR="008A69A8" w:rsidRPr="00C720E3">
        <w:rPr>
          <w:rFonts w:ascii="Times New Roman" w:hAnsi="Times New Roman" w:cs="Times New Roman"/>
          <w:sz w:val="24"/>
          <w:szCs w:val="24"/>
        </w:rPr>
        <w:t xml:space="preserve"> E</w:t>
      </w:r>
      <w:r w:rsidR="00B42F6D" w:rsidRPr="00C720E3">
        <w:rPr>
          <w:rFonts w:ascii="Times New Roman" w:hAnsi="Times New Roman" w:cs="Times New Roman"/>
          <w:sz w:val="24"/>
          <w:szCs w:val="24"/>
        </w:rPr>
        <w:t>l Salvador (222,</w:t>
      </w:r>
      <w:r w:rsidR="008327C8" w:rsidRPr="00C720E3">
        <w:rPr>
          <w:rFonts w:ascii="Times New Roman" w:hAnsi="Times New Roman" w:cs="Times New Roman"/>
          <w:sz w:val="24"/>
          <w:szCs w:val="24"/>
        </w:rPr>
        <w:t xml:space="preserve"> 585 mujeres con discapacidad). En este dato estadístico se refleja que las mujeres con discapacidad continúan siendo excluidas, ya que está muy por debajo de las estimaciones internacionales que maneja la Organización de </w:t>
      </w:r>
      <w:r w:rsidR="000A65D4">
        <w:rPr>
          <w:rFonts w:ascii="Times New Roman" w:hAnsi="Times New Roman" w:cs="Times New Roman"/>
          <w:sz w:val="24"/>
          <w:szCs w:val="24"/>
        </w:rPr>
        <w:t xml:space="preserve">las </w:t>
      </w:r>
      <w:r w:rsidR="008327C8" w:rsidRPr="00C720E3">
        <w:rPr>
          <w:rFonts w:ascii="Times New Roman" w:hAnsi="Times New Roman" w:cs="Times New Roman"/>
          <w:sz w:val="24"/>
          <w:szCs w:val="24"/>
        </w:rPr>
        <w:t>Naciones Unidas</w:t>
      </w:r>
      <w:r w:rsidR="000A65D4">
        <w:rPr>
          <w:rFonts w:ascii="Times New Roman" w:hAnsi="Times New Roman" w:cs="Times New Roman"/>
          <w:sz w:val="24"/>
          <w:szCs w:val="24"/>
        </w:rPr>
        <w:t>,</w:t>
      </w:r>
      <w:r w:rsidR="008327C8" w:rsidRPr="00C720E3">
        <w:rPr>
          <w:rFonts w:ascii="Times New Roman" w:hAnsi="Times New Roman" w:cs="Times New Roman"/>
          <w:sz w:val="24"/>
          <w:szCs w:val="24"/>
        </w:rPr>
        <w:t xml:space="preserve"> </w:t>
      </w:r>
      <w:r w:rsidR="000A65D4">
        <w:rPr>
          <w:rFonts w:ascii="Times New Roman" w:hAnsi="Times New Roman" w:cs="Times New Roman"/>
          <w:sz w:val="24"/>
          <w:szCs w:val="24"/>
        </w:rPr>
        <w:t>(</w:t>
      </w:r>
      <w:r w:rsidR="008327C8" w:rsidRPr="00C720E3">
        <w:rPr>
          <w:rFonts w:ascii="Times New Roman" w:hAnsi="Times New Roman" w:cs="Times New Roman"/>
          <w:sz w:val="24"/>
          <w:szCs w:val="24"/>
        </w:rPr>
        <w:t>ONU</w:t>
      </w:r>
      <w:r w:rsidR="000A65D4">
        <w:rPr>
          <w:rFonts w:ascii="Times New Roman" w:hAnsi="Times New Roman" w:cs="Times New Roman"/>
          <w:sz w:val="24"/>
          <w:szCs w:val="24"/>
        </w:rPr>
        <w:t>)</w:t>
      </w:r>
      <w:r w:rsidR="008327C8" w:rsidRPr="00C720E3">
        <w:rPr>
          <w:rFonts w:ascii="Times New Roman" w:hAnsi="Times New Roman" w:cs="Times New Roman"/>
          <w:sz w:val="24"/>
          <w:szCs w:val="24"/>
        </w:rPr>
        <w:t>, que la población total mundial de personas con discapacidad es del 15%, pero en el caso de mujeres, las mujeres con discapacidad rep</w:t>
      </w:r>
      <w:r w:rsidR="00E56600" w:rsidRPr="00C720E3">
        <w:rPr>
          <w:rFonts w:ascii="Times New Roman" w:hAnsi="Times New Roman" w:cs="Times New Roman"/>
          <w:sz w:val="24"/>
          <w:szCs w:val="24"/>
        </w:rPr>
        <w:t>resentan alrededor del 20%. Pero al publicar</w:t>
      </w:r>
      <w:r w:rsidR="008327C8" w:rsidRPr="00C720E3">
        <w:rPr>
          <w:rFonts w:ascii="Times New Roman" w:hAnsi="Times New Roman" w:cs="Times New Roman"/>
          <w:sz w:val="24"/>
          <w:szCs w:val="24"/>
        </w:rPr>
        <w:t xml:space="preserve"> que en El Salvador son apenas el 3% </w:t>
      </w:r>
      <w:r w:rsidR="00E56600" w:rsidRPr="00C720E3">
        <w:rPr>
          <w:rFonts w:ascii="Times New Roman" w:hAnsi="Times New Roman" w:cs="Times New Roman"/>
          <w:sz w:val="24"/>
          <w:szCs w:val="24"/>
        </w:rPr>
        <w:t xml:space="preserve">de la población, </w:t>
      </w:r>
      <w:r w:rsidR="008327C8" w:rsidRPr="00C720E3">
        <w:rPr>
          <w:rFonts w:ascii="Times New Roman" w:hAnsi="Times New Roman" w:cs="Times New Roman"/>
          <w:sz w:val="24"/>
          <w:szCs w:val="24"/>
        </w:rPr>
        <w:t>hay una exclusión casi total de las mujeres con discapacidad en las políticas públicas.</w:t>
      </w:r>
    </w:p>
    <w:p w:rsidR="00B42F6D" w:rsidRPr="00C720E3" w:rsidRDefault="00E56600" w:rsidP="008327C8">
      <w:pPr>
        <w:jc w:val="both"/>
        <w:rPr>
          <w:rFonts w:ascii="Times New Roman" w:hAnsi="Times New Roman" w:cs="Times New Roman"/>
          <w:sz w:val="24"/>
          <w:szCs w:val="24"/>
        </w:rPr>
      </w:pPr>
      <w:r w:rsidRPr="00C720E3">
        <w:rPr>
          <w:rFonts w:ascii="Times New Roman" w:hAnsi="Times New Roman" w:cs="Times New Roman"/>
          <w:sz w:val="24"/>
          <w:szCs w:val="24"/>
        </w:rPr>
        <w:t>Aunque se reconoce los</w:t>
      </w:r>
      <w:r w:rsidR="00B42F6D" w:rsidRPr="00C720E3">
        <w:rPr>
          <w:rFonts w:ascii="Times New Roman" w:hAnsi="Times New Roman" w:cs="Times New Roman"/>
          <w:sz w:val="24"/>
          <w:szCs w:val="24"/>
        </w:rPr>
        <w:t xml:space="preserve"> esfuerzos nacionales para reducir la violencia y la discriminación contra las mujeres, pero el colectivo de mujeres y niñas con discapacidad continúa invisibilizado y doble o triplemente amenazado a razón de se</w:t>
      </w:r>
      <w:r w:rsidR="00B66731" w:rsidRPr="00C720E3">
        <w:rPr>
          <w:rFonts w:ascii="Times New Roman" w:hAnsi="Times New Roman" w:cs="Times New Roman"/>
          <w:sz w:val="24"/>
          <w:szCs w:val="24"/>
        </w:rPr>
        <w:t>xo, edad y discapacidad juntos, incluso por el mismo colectivo de mujeres feministas.</w:t>
      </w:r>
    </w:p>
    <w:p w:rsidR="00121E3C" w:rsidRPr="00C720E3" w:rsidRDefault="00121E3C" w:rsidP="00121E3C">
      <w:pPr>
        <w:autoSpaceDE w:val="0"/>
        <w:autoSpaceDN w:val="0"/>
        <w:adjustRightInd w:val="0"/>
        <w:spacing w:after="0" w:line="240" w:lineRule="auto"/>
        <w:jc w:val="both"/>
        <w:rPr>
          <w:rFonts w:ascii="Times New Roman" w:hAnsi="Times New Roman" w:cs="Times New Roman"/>
          <w:sz w:val="24"/>
          <w:szCs w:val="24"/>
        </w:rPr>
      </w:pPr>
    </w:p>
    <w:p w:rsidR="00E61B1B" w:rsidRPr="00C720E3" w:rsidRDefault="00121E3C" w:rsidP="007F46F4">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Otro elemento importante a destacar es</w:t>
      </w:r>
      <w:r w:rsidR="007F46F4" w:rsidRPr="00C720E3">
        <w:rPr>
          <w:rFonts w:ascii="Times New Roman" w:hAnsi="Times New Roman" w:cs="Times New Roman"/>
          <w:sz w:val="24"/>
          <w:szCs w:val="24"/>
        </w:rPr>
        <w:t xml:space="preserve"> </w:t>
      </w:r>
      <w:r w:rsidR="00E61B1B" w:rsidRPr="00C720E3">
        <w:rPr>
          <w:rFonts w:ascii="Times New Roman" w:hAnsi="Times New Roman" w:cs="Times New Roman"/>
          <w:sz w:val="24"/>
          <w:szCs w:val="24"/>
        </w:rPr>
        <w:t xml:space="preserve">el Informe del Instituto Salvadoreño para el Desarrollo </w:t>
      </w:r>
      <w:r w:rsidR="00895BC8" w:rsidRPr="00C720E3">
        <w:rPr>
          <w:rFonts w:ascii="Times New Roman" w:hAnsi="Times New Roman" w:cs="Times New Roman"/>
          <w:sz w:val="24"/>
          <w:szCs w:val="24"/>
        </w:rPr>
        <w:t>de la Mujer</w:t>
      </w:r>
      <w:r w:rsidR="001E6A10">
        <w:rPr>
          <w:rFonts w:ascii="Times New Roman" w:hAnsi="Times New Roman" w:cs="Times New Roman"/>
          <w:sz w:val="24"/>
          <w:szCs w:val="24"/>
        </w:rPr>
        <w:t>,</w:t>
      </w:r>
      <w:r w:rsidR="00895BC8" w:rsidRPr="00C720E3">
        <w:rPr>
          <w:rFonts w:ascii="Times New Roman" w:hAnsi="Times New Roman" w:cs="Times New Roman"/>
          <w:sz w:val="24"/>
          <w:szCs w:val="24"/>
        </w:rPr>
        <w:t xml:space="preserve"> (ISDEMU) 2015,</w:t>
      </w:r>
      <w:r w:rsidRPr="00C720E3">
        <w:rPr>
          <w:rFonts w:ascii="Times New Roman" w:hAnsi="Times New Roman" w:cs="Times New Roman"/>
          <w:sz w:val="24"/>
          <w:szCs w:val="24"/>
        </w:rPr>
        <w:t xml:space="preserve"> que</w:t>
      </w:r>
      <w:r w:rsidR="00895BC8" w:rsidRPr="00C720E3">
        <w:rPr>
          <w:rFonts w:ascii="Times New Roman" w:hAnsi="Times New Roman" w:cs="Times New Roman"/>
          <w:sz w:val="24"/>
          <w:szCs w:val="24"/>
        </w:rPr>
        <w:t xml:space="preserve"> relata</w:t>
      </w:r>
      <w:r w:rsidR="00E61B1B" w:rsidRPr="00C720E3">
        <w:rPr>
          <w:rFonts w:ascii="Times New Roman" w:hAnsi="Times New Roman" w:cs="Times New Roman"/>
          <w:sz w:val="24"/>
          <w:szCs w:val="24"/>
        </w:rPr>
        <w:t xml:space="preserve"> la situación de violencia en contra de las mujeres </w:t>
      </w:r>
      <w:r w:rsidR="00895BC8" w:rsidRPr="00C720E3">
        <w:rPr>
          <w:rFonts w:ascii="Times New Roman" w:hAnsi="Times New Roman" w:cs="Times New Roman"/>
          <w:sz w:val="24"/>
          <w:szCs w:val="24"/>
        </w:rPr>
        <w:t xml:space="preserve">en los </w:t>
      </w:r>
      <w:r w:rsidR="00E61B1B" w:rsidRPr="00C720E3">
        <w:rPr>
          <w:rFonts w:ascii="Times New Roman" w:hAnsi="Times New Roman" w:cs="Times New Roman"/>
          <w:sz w:val="24"/>
          <w:szCs w:val="24"/>
        </w:rPr>
        <w:t>último</w:t>
      </w:r>
      <w:r w:rsidR="00895BC8" w:rsidRPr="00C720E3">
        <w:rPr>
          <w:rFonts w:ascii="Times New Roman" w:hAnsi="Times New Roman" w:cs="Times New Roman"/>
          <w:sz w:val="24"/>
          <w:szCs w:val="24"/>
        </w:rPr>
        <w:t xml:space="preserve">s tres años, pero no se menciona </w:t>
      </w:r>
      <w:r w:rsidR="00E61B1B" w:rsidRPr="00C720E3">
        <w:rPr>
          <w:rFonts w:ascii="Times New Roman" w:hAnsi="Times New Roman" w:cs="Times New Roman"/>
          <w:sz w:val="24"/>
          <w:szCs w:val="24"/>
        </w:rPr>
        <w:t>la</w:t>
      </w:r>
      <w:r w:rsidR="007F46F4" w:rsidRPr="00C720E3">
        <w:rPr>
          <w:rFonts w:ascii="Times New Roman" w:hAnsi="Times New Roman" w:cs="Times New Roman"/>
          <w:sz w:val="24"/>
          <w:szCs w:val="24"/>
        </w:rPr>
        <w:t xml:space="preserve"> </w:t>
      </w:r>
      <w:r w:rsidR="00E61B1B" w:rsidRPr="00C720E3">
        <w:rPr>
          <w:rFonts w:ascii="Times New Roman" w:hAnsi="Times New Roman" w:cs="Times New Roman"/>
          <w:sz w:val="24"/>
          <w:szCs w:val="24"/>
        </w:rPr>
        <w:t>situación de las mujeres y niñas con discapacidad, como tampo</w:t>
      </w:r>
      <w:r w:rsidR="007F46F4" w:rsidRPr="00C720E3">
        <w:rPr>
          <w:rFonts w:ascii="Times New Roman" w:hAnsi="Times New Roman" w:cs="Times New Roman"/>
          <w:sz w:val="24"/>
          <w:szCs w:val="24"/>
        </w:rPr>
        <w:t xml:space="preserve">co se incluye la perspectiva de </w:t>
      </w:r>
      <w:r w:rsidR="00B25B4A" w:rsidRPr="00C720E3">
        <w:rPr>
          <w:rFonts w:ascii="Times New Roman" w:hAnsi="Times New Roman" w:cs="Times New Roman"/>
          <w:sz w:val="24"/>
          <w:szCs w:val="24"/>
        </w:rPr>
        <w:t>discapacidad en</w:t>
      </w:r>
      <w:r w:rsidR="00E61B1B" w:rsidRPr="00C720E3">
        <w:rPr>
          <w:rFonts w:ascii="Times New Roman" w:hAnsi="Times New Roman" w:cs="Times New Roman"/>
          <w:sz w:val="24"/>
          <w:szCs w:val="24"/>
        </w:rPr>
        <w:t xml:space="preserve"> el resto de insti</w:t>
      </w:r>
      <w:r w:rsidR="00B25B4A" w:rsidRPr="00C720E3">
        <w:rPr>
          <w:rFonts w:ascii="Times New Roman" w:hAnsi="Times New Roman" w:cs="Times New Roman"/>
          <w:sz w:val="24"/>
          <w:szCs w:val="24"/>
        </w:rPr>
        <w:t>tuciones del Estado</w:t>
      </w:r>
      <w:r w:rsidR="00E61B1B" w:rsidRPr="00C720E3">
        <w:rPr>
          <w:rFonts w:ascii="Times New Roman" w:hAnsi="Times New Roman" w:cs="Times New Roman"/>
          <w:sz w:val="24"/>
          <w:szCs w:val="24"/>
        </w:rPr>
        <w:t xml:space="preserve"> en relación a las mujeres y niñas.</w:t>
      </w:r>
    </w:p>
    <w:p w:rsidR="007F46F4" w:rsidRPr="00C720E3" w:rsidRDefault="007F46F4" w:rsidP="007F46F4">
      <w:pPr>
        <w:autoSpaceDE w:val="0"/>
        <w:autoSpaceDN w:val="0"/>
        <w:adjustRightInd w:val="0"/>
        <w:spacing w:after="0" w:line="240" w:lineRule="auto"/>
        <w:jc w:val="both"/>
        <w:rPr>
          <w:rFonts w:ascii="Times New Roman" w:hAnsi="Times New Roman" w:cs="Times New Roman"/>
          <w:sz w:val="24"/>
          <w:szCs w:val="24"/>
        </w:rPr>
      </w:pPr>
    </w:p>
    <w:p w:rsidR="006D6AC7" w:rsidRPr="00C720E3" w:rsidRDefault="00E61B1B" w:rsidP="007F46F4">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Los datos e información consolidada por </w:t>
      </w:r>
      <w:r w:rsidR="00895BC8" w:rsidRPr="00C720E3">
        <w:rPr>
          <w:rFonts w:ascii="Times New Roman" w:hAnsi="Times New Roman" w:cs="Times New Roman"/>
          <w:sz w:val="24"/>
          <w:szCs w:val="24"/>
        </w:rPr>
        <w:t>el</w:t>
      </w:r>
      <w:r w:rsidR="006D6AC7" w:rsidRPr="00C720E3">
        <w:rPr>
          <w:rFonts w:ascii="Times New Roman" w:hAnsi="Times New Roman" w:cs="Times New Roman"/>
          <w:sz w:val="24"/>
          <w:szCs w:val="24"/>
        </w:rPr>
        <w:t xml:space="preserve"> Instituto Salvadoreño de Desarrollo de la Mujer</w:t>
      </w:r>
      <w:r w:rsidR="001E6A10">
        <w:rPr>
          <w:rFonts w:ascii="Times New Roman" w:hAnsi="Times New Roman" w:cs="Times New Roman"/>
          <w:sz w:val="24"/>
          <w:szCs w:val="24"/>
        </w:rPr>
        <w:t>,</w:t>
      </w:r>
      <w:r w:rsidR="00895BC8" w:rsidRPr="00C720E3">
        <w:rPr>
          <w:rFonts w:ascii="Times New Roman" w:hAnsi="Times New Roman" w:cs="Times New Roman"/>
          <w:sz w:val="24"/>
          <w:szCs w:val="24"/>
        </w:rPr>
        <w:t xml:space="preserve"> </w:t>
      </w:r>
      <w:r w:rsidR="006D6AC7" w:rsidRPr="00C720E3">
        <w:rPr>
          <w:rFonts w:ascii="Times New Roman" w:hAnsi="Times New Roman" w:cs="Times New Roman"/>
          <w:sz w:val="24"/>
          <w:szCs w:val="24"/>
        </w:rPr>
        <w:t xml:space="preserve"> (</w:t>
      </w:r>
      <w:r w:rsidR="00895BC8" w:rsidRPr="00C720E3">
        <w:rPr>
          <w:rFonts w:ascii="Times New Roman" w:hAnsi="Times New Roman" w:cs="Times New Roman"/>
          <w:sz w:val="24"/>
          <w:szCs w:val="24"/>
        </w:rPr>
        <w:t>ISDEMU</w:t>
      </w:r>
      <w:r w:rsidR="006D6AC7" w:rsidRPr="00C720E3">
        <w:rPr>
          <w:rFonts w:ascii="Times New Roman" w:hAnsi="Times New Roman" w:cs="Times New Roman"/>
          <w:sz w:val="24"/>
          <w:szCs w:val="24"/>
        </w:rPr>
        <w:t>),</w:t>
      </w:r>
      <w:r w:rsidR="00895BC8" w:rsidRPr="00C720E3">
        <w:rPr>
          <w:rFonts w:ascii="Times New Roman" w:hAnsi="Times New Roman" w:cs="Times New Roman"/>
          <w:sz w:val="24"/>
          <w:szCs w:val="24"/>
        </w:rPr>
        <w:t xml:space="preserve"> son </w:t>
      </w:r>
      <w:r w:rsidRPr="00C720E3">
        <w:rPr>
          <w:rFonts w:ascii="Times New Roman" w:hAnsi="Times New Roman" w:cs="Times New Roman"/>
          <w:sz w:val="24"/>
          <w:szCs w:val="24"/>
        </w:rPr>
        <w:t>generad</w:t>
      </w:r>
      <w:r w:rsidR="00895BC8" w:rsidRPr="00C720E3">
        <w:rPr>
          <w:rFonts w:ascii="Times New Roman" w:hAnsi="Times New Roman" w:cs="Times New Roman"/>
          <w:sz w:val="24"/>
          <w:szCs w:val="24"/>
        </w:rPr>
        <w:t>os</w:t>
      </w:r>
      <w:r w:rsidRPr="00C720E3">
        <w:rPr>
          <w:rFonts w:ascii="Times New Roman" w:hAnsi="Times New Roman" w:cs="Times New Roman"/>
          <w:sz w:val="24"/>
          <w:szCs w:val="24"/>
        </w:rPr>
        <w:t xml:space="preserve"> por otras</w:t>
      </w:r>
      <w:r w:rsidR="007F46F4" w:rsidRPr="00C720E3">
        <w:rPr>
          <w:rFonts w:ascii="Times New Roman" w:hAnsi="Times New Roman" w:cs="Times New Roman"/>
          <w:sz w:val="24"/>
          <w:szCs w:val="24"/>
        </w:rPr>
        <w:t xml:space="preserve"> </w:t>
      </w:r>
      <w:r w:rsidRPr="00C720E3">
        <w:rPr>
          <w:rFonts w:ascii="Times New Roman" w:hAnsi="Times New Roman" w:cs="Times New Roman"/>
          <w:sz w:val="24"/>
          <w:szCs w:val="24"/>
        </w:rPr>
        <w:t>instituciones (Instituto de Medicina Legal, Procuraduría General de la República, Ministerio de Salud,</w:t>
      </w:r>
      <w:r w:rsidR="007F46F4" w:rsidRPr="00C720E3">
        <w:rPr>
          <w:rFonts w:ascii="Times New Roman" w:hAnsi="Times New Roman" w:cs="Times New Roman"/>
          <w:sz w:val="24"/>
          <w:szCs w:val="24"/>
        </w:rPr>
        <w:t xml:space="preserve"> </w:t>
      </w:r>
      <w:r w:rsidRPr="00C720E3">
        <w:rPr>
          <w:rFonts w:ascii="Times New Roman" w:hAnsi="Times New Roman" w:cs="Times New Roman"/>
          <w:sz w:val="24"/>
          <w:szCs w:val="24"/>
        </w:rPr>
        <w:t xml:space="preserve">Corte Suprema de Justicia, entre otras). </w:t>
      </w:r>
      <w:r w:rsidR="00895BC8" w:rsidRPr="00C720E3">
        <w:rPr>
          <w:rFonts w:ascii="Times New Roman" w:hAnsi="Times New Roman" w:cs="Times New Roman"/>
          <w:sz w:val="24"/>
          <w:szCs w:val="24"/>
        </w:rPr>
        <w:t>En relación a l</w:t>
      </w:r>
      <w:r w:rsidR="006D6AC7" w:rsidRPr="00C720E3">
        <w:rPr>
          <w:rFonts w:ascii="Times New Roman" w:hAnsi="Times New Roman" w:cs="Times New Roman"/>
          <w:sz w:val="24"/>
          <w:szCs w:val="24"/>
        </w:rPr>
        <w:t>o anterior es importante señalar que:</w:t>
      </w:r>
      <w:r w:rsidR="00895BC8" w:rsidRPr="00C720E3">
        <w:rPr>
          <w:rFonts w:ascii="Times New Roman" w:hAnsi="Times New Roman" w:cs="Times New Roman"/>
          <w:sz w:val="24"/>
          <w:szCs w:val="24"/>
        </w:rPr>
        <w:t xml:space="preserve"> </w:t>
      </w:r>
    </w:p>
    <w:p w:rsidR="006D6AC7" w:rsidRPr="00C720E3" w:rsidRDefault="006D6AC7" w:rsidP="007F46F4">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N</w:t>
      </w:r>
      <w:r w:rsidR="007F46F4" w:rsidRPr="00C720E3">
        <w:rPr>
          <w:rFonts w:ascii="Times New Roman" w:hAnsi="Times New Roman" w:cs="Times New Roman"/>
          <w:sz w:val="24"/>
          <w:szCs w:val="24"/>
        </w:rPr>
        <w:t>o</w:t>
      </w:r>
      <w:r w:rsidRPr="00C720E3">
        <w:rPr>
          <w:rFonts w:ascii="Times New Roman" w:hAnsi="Times New Roman" w:cs="Times New Roman"/>
          <w:sz w:val="24"/>
          <w:szCs w:val="24"/>
        </w:rPr>
        <w:t xml:space="preserve"> se</w:t>
      </w:r>
      <w:r w:rsidR="007F46F4" w:rsidRPr="00C720E3">
        <w:rPr>
          <w:rFonts w:ascii="Times New Roman" w:hAnsi="Times New Roman" w:cs="Times New Roman"/>
          <w:sz w:val="24"/>
          <w:szCs w:val="24"/>
        </w:rPr>
        <w:t xml:space="preserve"> incluye </w:t>
      </w:r>
      <w:r w:rsidR="00E61B1B" w:rsidRPr="00C720E3">
        <w:rPr>
          <w:rFonts w:ascii="Times New Roman" w:hAnsi="Times New Roman" w:cs="Times New Roman"/>
          <w:sz w:val="24"/>
          <w:szCs w:val="24"/>
        </w:rPr>
        <w:t>información desagregada de casos de violencia en contra de mujeres y niñas con discapacidad, como</w:t>
      </w:r>
      <w:r w:rsidR="007F46F4" w:rsidRPr="00C720E3">
        <w:rPr>
          <w:rFonts w:ascii="Times New Roman" w:hAnsi="Times New Roman" w:cs="Times New Roman"/>
          <w:sz w:val="24"/>
          <w:szCs w:val="24"/>
        </w:rPr>
        <w:t xml:space="preserve"> </w:t>
      </w:r>
      <w:r w:rsidR="00B25B4A" w:rsidRPr="00C720E3">
        <w:rPr>
          <w:rFonts w:ascii="Times New Roman" w:hAnsi="Times New Roman" w:cs="Times New Roman"/>
          <w:sz w:val="24"/>
          <w:szCs w:val="24"/>
        </w:rPr>
        <w:t>tampoco se</w:t>
      </w:r>
      <w:r w:rsidR="00E61B1B" w:rsidRPr="00C720E3">
        <w:rPr>
          <w:rFonts w:ascii="Times New Roman" w:hAnsi="Times New Roman" w:cs="Times New Roman"/>
          <w:sz w:val="24"/>
          <w:szCs w:val="24"/>
        </w:rPr>
        <w:t xml:space="preserve"> incluye en el análisis de la institución rectora que gara</w:t>
      </w:r>
      <w:r w:rsidR="00B25B4A" w:rsidRPr="00C720E3">
        <w:rPr>
          <w:rFonts w:ascii="Times New Roman" w:hAnsi="Times New Roman" w:cs="Times New Roman"/>
          <w:sz w:val="24"/>
          <w:szCs w:val="24"/>
        </w:rPr>
        <w:t>ntiza derechos de las mujeres</w:t>
      </w:r>
      <w:r w:rsidR="00E61B1B" w:rsidRPr="00C720E3">
        <w:rPr>
          <w:rFonts w:ascii="Times New Roman" w:hAnsi="Times New Roman" w:cs="Times New Roman"/>
          <w:sz w:val="24"/>
          <w:szCs w:val="24"/>
        </w:rPr>
        <w:t>, por tanto, al no incluirles existe una acto de exclusión que las mantiene en la invisibilización</w:t>
      </w:r>
      <w:r w:rsidR="007F46F4" w:rsidRPr="00C720E3">
        <w:rPr>
          <w:rFonts w:ascii="Times New Roman" w:hAnsi="Times New Roman" w:cs="Times New Roman"/>
          <w:sz w:val="24"/>
          <w:szCs w:val="24"/>
        </w:rPr>
        <w:t xml:space="preserve"> </w:t>
      </w:r>
      <w:r w:rsidR="00E61B1B" w:rsidRPr="00C720E3">
        <w:rPr>
          <w:rFonts w:ascii="Times New Roman" w:hAnsi="Times New Roman" w:cs="Times New Roman"/>
          <w:sz w:val="24"/>
          <w:szCs w:val="24"/>
        </w:rPr>
        <w:t>de las políticas, programas y proyectos, del mismo modo invisibles en el s</w:t>
      </w:r>
      <w:r w:rsidR="007F46F4" w:rsidRPr="00C720E3">
        <w:rPr>
          <w:rFonts w:ascii="Times New Roman" w:hAnsi="Times New Roman" w:cs="Times New Roman"/>
          <w:sz w:val="24"/>
          <w:szCs w:val="24"/>
        </w:rPr>
        <w:t xml:space="preserve">istema de datos y estadísticas, </w:t>
      </w:r>
      <w:r w:rsidR="00E61B1B" w:rsidRPr="00C720E3">
        <w:rPr>
          <w:rFonts w:ascii="Times New Roman" w:hAnsi="Times New Roman" w:cs="Times New Roman"/>
          <w:sz w:val="24"/>
          <w:szCs w:val="24"/>
        </w:rPr>
        <w:t>así como en los programas de atenci</w:t>
      </w:r>
      <w:r w:rsidRPr="00C720E3">
        <w:rPr>
          <w:rFonts w:ascii="Times New Roman" w:hAnsi="Times New Roman" w:cs="Times New Roman"/>
          <w:sz w:val="24"/>
          <w:szCs w:val="24"/>
        </w:rPr>
        <w:t xml:space="preserve">ón a víctimas. </w:t>
      </w:r>
    </w:p>
    <w:p w:rsidR="006D6AC7" w:rsidRPr="00C720E3" w:rsidRDefault="006D6AC7" w:rsidP="007F46F4">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S</w:t>
      </w:r>
      <w:r w:rsidR="00E61B1B" w:rsidRPr="00C720E3">
        <w:rPr>
          <w:rFonts w:ascii="Times New Roman" w:hAnsi="Times New Roman" w:cs="Times New Roman"/>
          <w:sz w:val="24"/>
          <w:szCs w:val="24"/>
        </w:rPr>
        <w:t>e o</w:t>
      </w:r>
      <w:r w:rsidR="007F46F4" w:rsidRPr="00C720E3">
        <w:rPr>
          <w:rFonts w:ascii="Times New Roman" w:hAnsi="Times New Roman" w:cs="Times New Roman"/>
          <w:sz w:val="24"/>
          <w:szCs w:val="24"/>
        </w:rPr>
        <w:t xml:space="preserve">mite establecer la discapacidad </w:t>
      </w:r>
      <w:r w:rsidR="00E61B1B" w:rsidRPr="00C720E3">
        <w:rPr>
          <w:rFonts w:ascii="Times New Roman" w:hAnsi="Times New Roman" w:cs="Times New Roman"/>
          <w:sz w:val="24"/>
          <w:szCs w:val="24"/>
        </w:rPr>
        <w:t xml:space="preserve">como un indicador para su análisis, siendo esta condición un factor que </w:t>
      </w:r>
      <w:r w:rsidR="007F46F4" w:rsidRPr="00C720E3">
        <w:rPr>
          <w:rFonts w:ascii="Times New Roman" w:hAnsi="Times New Roman" w:cs="Times New Roman"/>
          <w:sz w:val="24"/>
          <w:szCs w:val="24"/>
        </w:rPr>
        <w:t>incrementa la</w:t>
      </w:r>
      <w:r w:rsidR="00895BC8" w:rsidRPr="00C720E3">
        <w:rPr>
          <w:rFonts w:ascii="Times New Roman" w:hAnsi="Times New Roman" w:cs="Times New Roman"/>
          <w:sz w:val="24"/>
          <w:szCs w:val="24"/>
        </w:rPr>
        <w:t>s condiciones de</w:t>
      </w:r>
      <w:r w:rsidR="007F46F4" w:rsidRPr="00C720E3">
        <w:rPr>
          <w:rFonts w:ascii="Times New Roman" w:hAnsi="Times New Roman" w:cs="Times New Roman"/>
          <w:sz w:val="24"/>
          <w:szCs w:val="24"/>
        </w:rPr>
        <w:t xml:space="preserve"> vulnerabilidad de </w:t>
      </w:r>
      <w:r w:rsidR="00E61B1B" w:rsidRPr="00C720E3">
        <w:rPr>
          <w:rFonts w:ascii="Times New Roman" w:hAnsi="Times New Roman" w:cs="Times New Roman"/>
          <w:sz w:val="24"/>
          <w:szCs w:val="24"/>
        </w:rPr>
        <w:t>las mujeres y las niñas</w:t>
      </w:r>
      <w:r w:rsidR="00FA0347">
        <w:rPr>
          <w:rFonts w:ascii="Times New Roman" w:hAnsi="Times New Roman" w:cs="Times New Roman"/>
          <w:sz w:val="24"/>
          <w:szCs w:val="24"/>
        </w:rPr>
        <w:t>,</w:t>
      </w:r>
      <w:r w:rsidR="00E61B1B" w:rsidRPr="00C720E3">
        <w:rPr>
          <w:rFonts w:ascii="Times New Roman" w:hAnsi="Times New Roman" w:cs="Times New Roman"/>
          <w:sz w:val="24"/>
          <w:szCs w:val="24"/>
        </w:rPr>
        <w:t xml:space="preserve"> dada la fragilidad de los sistemas sociales de protección de las mismas. </w:t>
      </w:r>
    </w:p>
    <w:p w:rsidR="008515E7" w:rsidRPr="00C720E3" w:rsidRDefault="006D6AC7" w:rsidP="007F46F4">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N</w:t>
      </w:r>
      <w:r w:rsidR="00E61B1B" w:rsidRPr="00C720E3">
        <w:rPr>
          <w:rFonts w:ascii="Times New Roman" w:hAnsi="Times New Roman" w:cs="Times New Roman"/>
          <w:sz w:val="24"/>
          <w:szCs w:val="24"/>
        </w:rPr>
        <w:t>o garantiza una gestión</w:t>
      </w:r>
      <w:r w:rsidR="00B25B4A" w:rsidRPr="00C720E3">
        <w:rPr>
          <w:rFonts w:ascii="Times New Roman" w:hAnsi="Times New Roman" w:cs="Times New Roman"/>
          <w:sz w:val="24"/>
          <w:szCs w:val="24"/>
        </w:rPr>
        <w:t xml:space="preserve"> orientada a la inclusión</w:t>
      </w:r>
      <w:r w:rsidR="00E61B1B" w:rsidRPr="00C720E3">
        <w:rPr>
          <w:rFonts w:ascii="Times New Roman" w:hAnsi="Times New Roman" w:cs="Times New Roman"/>
          <w:sz w:val="24"/>
          <w:szCs w:val="24"/>
        </w:rPr>
        <w:t xml:space="preserve">, </w:t>
      </w:r>
      <w:r w:rsidRPr="00C720E3">
        <w:rPr>
          <w:rFonts w:ascii="Times New Roman" w:hAnsi="Times New Roman" w:cs="Times New Roman"/>
          <w:sz w:val="24"/>
          <w:szCs w:val="24"/>
        </w:rPr>
        <w:t>ya</w:t>
      </w:r>
      <w:r w:rsidR="00B25B4A" w:rsidRPr="00C720E3">
        <w:rPr>
          <w:rFonts w:ascii="Times New Roman" w:hAnsi="Times New Roman" w:cs="Times New Roman"/>
          <w:sz w:val="24"/>
          <w:szCs w:val="24"/>
        </w:rPr>
        <w:t xml:space="preserve"> que </w:t>
      </w:r>
      <w:r w:rsidR="00E61B1B" w:rsidRPr="00C720E3">
        <w:rPr>
          <w:rFonts w:ascii="Times New Roman" w:hAnsi="Times New Roman" w:cs="Times New Roman"/>
          <w:sz w:val="24"/>
          <w:szCs w:val="24"/>
        </w:rPr>
        <w:t>desde agosto del 2012 funciona una</w:t>
      </w:r>
      <w:r w:rsidR="007F46F4" w:rsidRPr="00C720E3">
        <w:rPr>
          <w:rFonts w:ascii="Times New Roman" w:hAnsi="Times New Roman" w:cs="Times New Roman"/>
          <w:sz w:val="24"/>
          <w:szCs w:val="24"/>
        </w:rPr>
        <w:t xml:space="preserve"> </w:t>
      </w:r>
      <w:r w:rsidR="00B70C34">
        <w:rPr>
          <w:rFonts w:ascii="Times New Roman" w:hAnsi="Times New Roman" w:cs="Times New Roman"/>
          <w:sz w:val="24"/>
          <w:szCs w:val="24"/>
        </w:rPr>
        <w:t>Comisión Técnica Especializada, (</w:t>
      </w:r>
      <w:r w:rsidR="00E61B1B" w:rsidRPr="00C720E3">
        <w:rPr>
          <w:rFonts w:ascii="Times New Roman" w:hAnsi="Times New Roman" w:cs="Times New Roman"/>
          <w:sz w:val="24"/>
          <w:szCs w:val="24"/>
        </w:rPr>
        <w:t>CTE</w:t>
      </w:r>
      <w:r w:rsidR="00B70C34">
        <w:rPr>
          <w:rFonts w:ascii="Times New Roman" w:hAnsi="Times New Roman" w:cs="Times New Roman"/>
          <w:sz w:val="24"/>
          <w:szCs w:val="24"/>
        </w:rPr>
        <w:t>),</w:t>
      </w:r>
      <w:r w:rsidR="00E61B1B" w:rsidRPr="00C720E3">
        <w:rPr>
          <w:rFonts w:ascii="Times New Roman" w:hAnsi="Times New Roman" w:cs="Times New Roman"/>
          <w:sz w:val="24"/>
          <w:szCs w:val="24"/>
        </w:rPr>
        <w:t xml:space="preserve"> (coordinación interinstitucion</w:t>
      </w:r>
      <w:r w:rsidR="007F46F4" w:rsidRPr="00C720E3">
        <w:rPr>
          <w:rFonts w:ascii="Times New Roman" w:hAnsi="Times New Roman" w:cs="Times New Roman"/>
          <w:sz w:val="24"/>
          <w:szCs w:val="24"/>
        </w:rPr>
        <w:t xml:space="preserve">al) en la que coordinada por el </w:t>
      </w:r>
      <w:r w:rsidR="00E61B1B" w:rsidRPr="00C720E3">
        <w:rPr>
          <w:rFonts w:ascii="Times New Roman" w:hAnsi="Times New Roman" w:cs="Times New Roman"/>
          <w:sz w:val="24"/>
          <w:szCs w:val="24"/>
        </w:rPr>
        <w:t xml:space="preserve">ISDEMU, confluyen otras instancias, y cuyo mandato “es garantizar la </w:t>
      </w:r>
      <w:r w:rsidR="007F46F4" w:rsidRPr="00C720E3">
        <w:rPr>
          <w:rFonts w:ascii="Times New Roman" w:hAnsi="Times New Roman" w:cs="Times New Roman"/>
          <w:sz w:val="24"/>
          <w:szCs w:val="24"/>
        </w:rPr>
        <w:t xml:space="preserve">operativización de la ley y las </w:t>
      </w:r>
      <w:r w:rsidR="00E61B1B" w:rsidRPr="00C720E3">
        <w:rPr>
          <w:rFonts w:ascii="Times New Roman" w:hAnsi="Times New Roman" w:cs="Times New Roman"/>
          <w:sz w:val="24"/>
          <w:szCs w:val="24"/>
        </w:rPr>
        <w:t>políticas públicas para el acceso de las mujeres a una vida libre de violencia”, pero que no incluye a las</w:t>
      </w:r>
      <w:r w:rsidR="007F46F4" w:rsidRPr="00C720E3">
        <w:rPr>
          <w:rFonts w:ascii="Times New Roman" w:hAnsi="Times New Roman" w:cs="Times New Roman"/>
          <w:sz w:val="24"/>
          <w:szCs w:val="24"/>
        </w:rPr>
        <w:t xml:space="preserve"> </w:t>
      </w:r>
      <w:r w:rsidR="00E61B1B" w:rsidRPr="00C720E3">
        <w:rPr>
          <w:rFonts w:ascii="Times New Roman" w:hAnsi="Times New Roman" w:cs="Times New Roman"/>
          <w:sz w:val="24"/>
          <w:szCs w:val="24"/>
        </w:rPr>
        <w:t>mujeres y niñas con discapacidad, y menos un nivel consultivo con la instancia rectora de la discapacidad</w:t>
      </w:r>
      <w:r w:rsidR="007F46F4" w:rsidRPr="00C720E3">
        <w:rPr>
          <w:rFonts w:ascii="Times New Roman" w:hAnsi="Times New Roman" w:cs="Times New Roman"/>
          <w:sz w:val="24"/>
          <w:szCs w:val="24"/>
        </w:rPr>
        <w:t xml:space="preserve"> </w:t>
      </w:r>
      <w:r w:rsidR="00E61B1B" w:rsidRPr="00C720E3">
        <w:rPr>
          <w:rFonts w:ascii="Times New Roman" w:hAnsi="Times New Roman" w:cs="Times New Roman"/>
          <w:sz w:val="24"/>
          <w:szCs w:val="24"/>
        </w:rPr>
        <w:t>a nivel nacional.</w:t>
      </w:r>
    </w:p>
    <w:p w:rsidR="00FB1F23" w:rsidRPr="00C720E3" w:rsidRDefault="00FB1F23" w:rsidP="007F46F4">
      <w:pPr>
        <w:pStyle w:val="Sinespaciado"/>
        <w:jc w:val="both"/>
        <w:rPr>
          <w:rFonts w:ascii="Times New Roman" w:hAnsi="Times New Roman" w:cs="Times New Roman"/>
          <w:sz w:val="24"/>
          <w:szCs w:val="24"/>
        </w:rPr>
      </w:pPr>
    </w:p>
    <w:p w:rsidR="00105D2F" w:rsidRPr="00B70C34" w:rsidRDefault="00105D2F" w:rsidP="00B70C34">
      <w:pPr>
        <w:pStyle w:val="Default"/>
        <w:jc w:val="both"/>
        <w:rPr>
          <w:rFonts w:ascii="Times New Roman" w:hAnsi="Times New Roman" w:cs="Times New Roman"/>
          <w:sz w:val="23"/>
          <w:szCs w:val="23"/>
        </w:rPr>
      </w:pPr>
      <w:r w:rsidRPr="00C720E3">
        <w:rPr>
          <w:rFonts w:ascii="Times New Roman" w:hAnsi="Times New Roman" w:cs="Times New Roman"/>
        </w:rPr>
        <w:t xml:space="preserve">Con respecto al pasado </w:t>
      </w:r>
      <w:r w:rsidR="00B70C34" w:rsidRPr="00B70C34">
        <w:rPr>
          <w:rFonts w:ascii="Times New Roman" w:hAnsi="Times New Roman" w:cs="Times New Roman"/>
          <w:sz w:val="23"/>
          <w:szCs w:val="23"/>
        </w:rPr>
        <w:t xml:space="preserve">Plan Quinquenal para el Desarrollo, </w:t>
      </w:r>
      <w:r w:rsidR="009C5337">
        <w:rPr>
          <w:rFonts w:ascii="Times New Roman" w:hAnsi="Times New Roman" w:cs="Times New Roman"/>
          <w:sz w:val="23"/>
          <w:szCs w:val="23"/>
        </w:rPr>
        <w:t>(</w:t>
      </w:r>
      <w:r w:rsidR="00B70C34" w:rsidRPr="00B70C34">
        <w:rPr>
          <w:rFonts w:ascii="Times New Roman" w:hAnsi="Times New Roman" w:cs="Times New Roman"/>
          <w:sz w:val="23"/>
          <w:szCs w:val="23"/>
        </w:rPr>
        <w:t>PQD</w:t>
      </w:r>
      <w:r w:rsidR="009C5337">
        <w:rPr>
          <w:rFonts w:ascii="Times New Roman" w:hAnsi="Times New Roman" w:cs="Times New Roman"/>
          <w:sz w:val="23"/>
          <w:szCs w:val="23"/>
        </w:rPr>
        <w:t>)</w:t>
      </w:r>
      <w:r w:rsidR="00B70C34" w:rsidRPr="00B70C34">
        <w:rPr>
          <w:rFonts w:ascii="Times New Roman" w:hAnsi="Times New Roman" w:cs="Times New Roman"/>
          <w:sz w:val="23"/>
          <w:szCs w:val="23"/>
        </w:rPr>
        <w:t xml:space="preserve">, 2014-2019, </w:t>
      </w:r>
      <w:r w:rsidR="00B70C34">
        <w:rPr>
          <w:rFonts w:ascii="Times New Roman" w:hAnsi="Times New Roman" w:cs="Times New Roman"/>
        </w:rPr>
        <w:t xml:space="preserve">no había </w:t>
      </w:r>
      <w:r w:rsidRPr="00C720E3">
        <w:rPr>
          <w:rFonts w:ascii="Times New Roman" w:hAnsi="Times New Roman" w:cs="Times New Roman"/>
        </w:rPr>
        <w:t>indicadores que al final del quinquenio (mayo 2019), muestren los alcances de la gestión en materia de derechos de las personas con discapacidad, y menos aún, para las mujeres y niñas con discapacidad.</w:t>
      </w:r>
    </w:p>
    <w:p w:rsidR="00105D2F" w:rsidRPr="00C720E3" w:rsidRDefault="00105D2F" w:rsidP="00B70C34">
      <w:pPr>
        <w:pStyle w:val="Sinespaciado"/>
        <w:jc w:val="both"/>
        <w:rPr>
          <w:rFonts w:ascii="Times New Roman" w:hAnsi="Times New Roman" w:cs="Times New Roman"/>
          <w:sz w:val="24"/>
          <w:szCs w:val="24"/>
        </w:rPr>
      </w:pPr>
    </w:p>
    <w:p w:rsidR="00FB1F23" w:rsidRPr="00C720E3" w:rsidRDefault="0074513E" w:rsidP="00B70C34">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Recapitulando, en</w:t>
      </w:r>
      <w:r w:rsidR="00FB1F23" w:rsidRPr="00C720E3">
        <w:rPr>
          <w:rFonts w:ascii="Times New Roman" w:hAnsi="Times New Roman" w:cs="Times New Roman"/>
          <w:sz w:val="24"/>
          <w:szCs w:val="24"/>
        </w:rPr>
        <w:t xml:space="preserve"> la legislación actual sigue ausente el reconocimiento a las múltiples formas de discriminación y de</w:t>
      </w:r>
      <w:r w:rsidR="007F46F4" w:rsidRPr="00C720E3">
        <w:rPr>
          <w:rFonts w:ascii="Times New Roman" w:hAnsi="Times New Roman" w:cs="Times New Roman"/>
          <w:sz w:val="24"/>
          <w:szCs w:val="24"/>
        </w:rPr>
        <w:t xml:space="preserve"> </w:t>
      </w:r>
      <w:r w:rsidR="00FB1F23" w:rsidRPr="00C720E3">
        <w:rPr>
          <w:rFonts w:ascii="Times New Roman" w:hAnsi="Times New Roman" w:cs="Times New Roman"/>
          <w:sz w:val="24"/>
          <w:szCs w:val="24"/>
        </w:rPr>
        <w:t xml:space="preserve">violencia en contra de las mujeres y niñas con discapacidad; en consecuencia, </w:t>
      </w:r>
      <w:r w:rsidR="00121E3C" w:rsidRPr="00C720E3">
        <w:rPr>
          <w:rFonts w:ascii="Times New Roman" w:hAnsi="Times New Roman" w:cs="Times New Roman"/>
          <w:sz w:val="24"/>
          <w:szCs w:val="24"/>
        </w:rPr>
        <w:t>se continúa</w:t>
      </w:r>
      <w:r w:rsidR="00FB1F23" w:rsidRPr="00C720E3">
        <w:rPr>
          <w:rFonts w:ascii="Times New Roman" w:hAnsi="Times New Roman" w:cs="Times New Roman"/>
          <w:sz w:val="24"/>
          <w:szCs w:val="24"/>
        </w:rPr>
        <w:t xml:space="preserve"> sin</w:t>
      </w:r>
      <w:r w:rsidR="007F46F4" w:rsidRPr="00C720E3">
        <w:rPr>
          <w:rFonts w:ascii="Times New Roman" w:hAnsi="Times New Roman" w:cs="Times New Roman"/>
          <w:sz w:val="24"/>
          <w:szCs w:val="24"/>
        </w:rPr>
        <w:t xml:space="preserve"> </w:t>
      </w:r>
      <w:r w:rsidR="00FB1F23" w:rsidRPr="00C720E3">
        <w:rPr>
          <w:rFonts w:ascii="Times New Roman" w:hAnsi="Times New Roman" w:cs="Times New Roman"/>
          <w:sz w:val="24"/>
          <w:szCs w:val="24"/>
        </w:rPr>
        <w:t xml:space="preserve">estrategias para combatirla y erradicarla. </w:t>
      </w:r>
    </w:p>
    <w:p w:rsidR="00CC11CE" w:rsidRPr="00C720E3" w:rsidRDefault="00CC11CE" w:rsidP="00B70C34">
      <w:pPr>
        <w:pStyle w:val="H23G"/>
        <w:jc w:val="both"/>
        <w:rPr>
          <w:rFonts w:eastAsia="Calibri"/>
          <w:sz w:val="24"/>
          <w:szCs w:val="24"/>
          <w:lang w:eastAsia="en-US"/>
        </w:rPr>
      </w:pPr>
      <w:r w:rsidRPr="00C720E3">
        <w:rPr>
          <w:rFonts w:eastAsia="Calibri"/>
          <w:sz w:val="24"/>
          <w:szCs w:val="24"/>
          <w:lang w:val="es-CO" w:eastAsia="en-US"/>
        </w:rPr>
        <w:t>Niños y niñas con discapacidad (</w:t>
      </w:r>
      <w:r w:rsidRPr="00C720E3">
        <w:rPr>
          <w:rFonts w:eastAsia="Calibri"/>
          <w:sz w:val="24"/>
          <w:szCs w:val="24"/>
          <w:lang w:eastAsia="en-US"/>
        </w:rPr>
        <w:t>art. 7)</w:t>
      </w:r>
    </w:p>
    <w:p w:rsidR="00CC11CE" w:rsidRPr="00C720E3" w:rsidRDefault="00CC11CE" w:rsidP="00B70C34">
      <w:pPr>
        <w:pStyle w:val="SingleTxtG"/>
        <w:tabs>
          <w:tab w:val="left" w:pos="1701"/>
        </w:tabs>
        <w:ind w:left="0" w:right="0"/>
        <w:rPr>
          <w:rFonts w:eastAsia="Calibri"/>
          <w:b/>
          <w:iCs/>
          <w:sz w:val="24"/>
          <w:szCs w:val="24"/>
          <w:lang w:eastAsia="en-US"/>
        </w:rPr>
      </w:pPr>
      <w:r w:rsidRPr="00C720E3">
        <w:rPr>
          <w:rFonts w:eastAsia="Calibri"/>
          <w:b/>
          <w:sz w:val="24"/>
          <w:szCs w:val="24"/>
          <w:lang w:eastAsia="en-US"/>
        </w:rPr>
        <w:t xml:space="preserve">7. </w:t>
      </w:r>
      <w:r w:rsidRPr="00C720E3">
        <w:rPr>
          <w:rFonts w:eastAsia="Calibri"/>
          <w:b/>
          <w:iCs/>
          <w:sz w:val="24"/>
          <w:szCs w:val="24"/>
          <w:lang w:eastAsia="en-US"/>
        </w:rPr>
        <w:t xml:space="preserve">Por favor informen sobre la legislación, estrategias y programas para la inclusión social y en la comunidad de las niñas y niños con discapacidad, en todas las áreas de la vida. Sírvanse adjuntar información desglosada por edad, sexo y pertenencia a grupos étnicos, zonas rurales y urbanas sobre el desarrollo de tales acciones, así como el presupuesto asignado en el nivel municipal y departamental.  </w:t>
      </w:r>
    </w:p>
    <w:p w:rsidR="007F429F" w:rsidRPr="00C720E3" w:rsidRDefault="007F429F" w:rsidP="007F429F">
      <w:pPr>
        <w:pStyle w:val="SingleTxtG"/>
        <w:ind w:left="0" w:right="0"/>
        <w:rPr>
          <w:rFonts w:eastAsia="Calibri"/>
          <w:b/>
          <w:sz w:val="24"/>
          <w:szCs w:val="24"/>
          <w:lang w:eastAsia="en-US"/>
        </w:rPr>
      </w:pPr>
      <w:r w:rsidRPr="00C720E3">
        <w:rPr>
          <w:rFonts w:eastAsia="Calibri"/>
          <w:b/>
          <w:sz w:val="24"/>
          <w:szCs w:val="24"/>
          <w:lang w:eastAsia="en-US"/>
        </w:rPr>
        <w:t xml:space="preserve">8. </w:t>
      </w:r>
      <w:r w:rsidRPr="00C720E3">
        <w:rPr>
          <w:rFonts w:eastAsia="Calibri"/>
          <w:b/>
          <w:iCs/>
          <w:sz w:val="24"/>
          <w:szCs w:val="24"/>
          <w:lang w:eastAsia="en-US"/>
        </w:rPr>
        <w:t xml:space="preserve">Sírvanse informar sobre las medidas para prevenir el abandono y la institucionalización de niñas y niños con discapacidad, incluidas las medidas para combatir la pobreza y generar ingresos. Informen sobre las medidas para fomentar la toma de conciencia por las familias, el personal que trabaja con niñas y niños con discapacidad y la comunidad sobre los derechos de los niños con discapacidad. Por favor informen sobre los criterios existentes en las actuaciones judiciales para aplicar el principio de interés superior del niño en las decisiones que afectan a los niños con discapacidad. En particular, informen sobre la aplicación del artículo 31 de la Ley de Protección Integral de la Niñez y Adolescencia. </w:t>
      </w:r>
    </w:p>
    <w:p w:rsidR="007F429F" w:rsidRPr="00C720E3" w:rsidRDefault="007F429F" w:rsidP="00CC11CE">
      <w:pPr>
        <w:pStyle w:val="SingleTxtG"/>
        <w:tabs>
          <w:tab w:val="left" w:pos="1701"/>
        </w:tabs>
        <w:ind w:left="0" w:right="0"/>
        <w:rPr>
          <w:rFonts w:eastAsia="Calibri"/>
          <w:b/>
          <w:sz w:val="24"/>
          <w:szCs w:val="24"/>
          <w:lang w:eastAsia="en-US"/>
        </w:rPr>
      </w:pPr>
    </w:p>
    <w:p w:rsidR="00493793" w:rsidRPr="00C720E3" w:rsidRDefault="009809BA" w:rsidP="00F82D5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En relación a la legislación nacional no se ha superado las </w:t>
      </w:r>
      <w:r w:rsidR="00DA2D57" w:rsidRPr="00C720E3">
        <w:rPr>
          <w:rFonts w:ascii="Times New Roman" w:hAnsi="Times New Roman" w:cs="Times New Roman"/>
          <w:sz w:val="24"/>
          <w:szCs w:val="24"/>
        </w:rPr>
        <w:t>recomendaciones del Comité sobre los Derechos del Niño al Estado</w:t>
      </w:r>
      <w:r w:rsidRPr="00C720E3">
        <w:rPr>
          <w:rFonts w:ascii="Times New Roman" w:hAnsi="Times New Roman" w:cs="Times New Roman"/>
          <w:sz w:val="24"/>
          <w:szCs w:val="24"/>
        </w:rPr>
        <w:t xml:space="preserve"> Salvadoreño</w:t>
      </w:r>
      <w:r w:rsidR="00DA2D57" w:rsidRPr="00C720E3">
        <w:rPr>
          <w:rFonts w:ascii="Times New Roman" w:hAnsi="Times New Roman" w:cs="Times New Roman"/>
          <w:sz w:val="24"/>
          <w:szCs w:val="24"/>
        </w:rPr>
        <w:t xml:space="preserve">, </w:t>
      </w:r>
      <w:r w:rsidRPr="00C720E3">
        <w:rPr>
          <w:rFonts w:ascii="Times New Roman" w:hAnsi="Times New Roman" w:cs="Times New Roman"/>
          <w:sz w:val="24"/>
          <w:szCs w:val="24"/>
        </w:rPr>
        <w:t xml:space="preserve">aún </w:t>
      </w:r>
      <w:r w:rsidR="00DA2D57" w:rsidRPr="00C720E3">
        <w:rPr>
          <w:rFonts w:ascii="Times New Roman" w:hAnsi="Times New Roman" w:cs="Times New Roman"/>
          <w:sz w:val="24"/>
          <w:szCs w:val="24"/>
        </w:rPr>
        <w:t xml:space="preserve">no </w:t>
      </w:r>
      <w:r w:rsidRPr="00C720E3">
        <w:rPr>
          <w:rFonts w:ascii="Times New Roman" w:hAnsi="Times New Roman" w:cs="Times New Roman"/>
          <w:sz w:val="24"/>
          <w:szCs w:val="24"/>
        </w:rPr>
        <w:t>se ha logrado</w:t>
      </w:r>
      <w:r w:rsidR="00DA2D57" w:rsidRPr="00C720E3">
        <w:rPr>
          <w:rFonts w:ascii="Times New Roman" w:hAnsi="Times New Roman" w:cs="Times New Roman"/>
          <w:sz w:val="24"/>
          <w:szCs w:val="24"/>
        </w:rPr>
        <w:t xml:space="preserve"> </w:t>
      </w:r>
      <w:r w:rsidRPr="00C720E3">
        <w:rPr>
          <w:rFonts w:ascii="Times New Roman" w:hAnsi="Times New Roman" w:cs="Times New Roman"/>
          <w:sz w:val="24"/>
          <w:szCs w:val="24"/>
        </w:rPr>
        <w:t>las</w:t>
      </w:r>
      <w:r w:rsidR="00DA2D57" w:rsidRPr="00C720E3">
        <w:rPr>
          <w:rFonts w:ascii="Times New Roman" w:hAnsi="Times New Roman" w:cs="Times New Roman"/>
          <w:sz w:val="24"/>
          <w:szCs w:val="24"/>
        </w:rPr>
        <w:t xml:space="preserve"> reformas a la Ley para la Protección Integr</w:t>
      </w:r>
      <w:r w:rsidR="009C5337">
        <w:rPr>
          <w:rFonts w:ascii="Times New Roman" w:hAnsi="Times New Roman" w:cs="Times New Roman"/>
          <w:sz w:val="24"/>
          <w:szCs w:val="24"/>
        </w:rPr>
        <w:t>al de la Niñez y Adolescencia, (</w:t>
      </w:r>
      <w:r w:rsidR="00DA2D57" w:rsidRPr="00C720E3">
        <w:rPr>
          <w:rFonts w:ascii="Times New Roman" w:hAnsi="Times New Roman" w:cs="Times New Roman"/>
          <w:sz w:val="24"/>
          <w:szCs w:val="24"/>
        </w:rPr>
        <w:t>LEPINA</w:t>
      </w:r>
      <w:r w:rsidR="009C5337">
        <w:rPr>
          <w:rFonts w:ascii="Times New Roman" w:hAnsi="Times New Roman" w:cs="Times New Roman"/>
          <w:sz w:val="24"/>
          <w:szCs w:val="24"/>
        </w:rPr>
        <w:t>)</w:t>
      </w:r>
      <w:r w:rsidRPr="00C720E3">
        <w:rPr>
          <w:rFonts w:ascii="Times New Roman" w:hAnsi="Times New Roman" w:cs="Times New Roman"/>
          <w:sz w:val="24"/>
          <w:szCs w:val="24"/>
        </w:rPr>
        <w:t xml:space="preserve">, a fin de que </w:t>
      </w:r>
      <w:r w:rsidR="00493793" w:rsidRPr="00C720E3">
        <w:rPr>
          <w:rFonts w:ascii="Times New Roman" w:hAnsi="Times New Roman" w:cs="Times New Roman"/>
          <w:sz w:val="24"/>
          <w:szCs w:val="24"/>
        </w:rPr>
        <w:t xml:space="preserve">se </w:t>
      </w:r>
      <w:r w:rsidRPr="00C720E3">
        <w:rPr>
          <w:rFonts w:ascii="Times New Roman" w:hAnsi="Times New Roman" w:cs="Times New Roman"/>
          <w:sz w:val="24"/>
          <w:szCs w:val="24"/>
        </w:rPr>
        <w:t>garantice</w:t>
      </w:r>
      <w:r w:rsidR="00DA2D57" w:rsidRPr="00C720E3">
        <w:rPr>
          <w:rFonts w:ascii="Times New Roman" w:hAnsi="Times New Roman" w:cs="Times New Roman"/>
          <w:sz w:val="24"/>
          <w:szCs w:val="24"/>
        </w:rPr>
        <w:t xml:space="preserve"> la plena inclusión de niñas, niños y adolescentes con discapacidad en la sociedad. </w:t>
      </w:r>
      <w:r w:rsidR="00A41AEA" w:rsidRPr="00C720E3">
        <w:rPr>
          <w:rFonts w:ascii="Times New Roman" w:hAnsi="Times New Roman" w:cs="Times New Roman"/>
          <w:sz w:val="24"/>
          <w:szCs w:val="24"/>
        </w:rPr>
        <w:t xml:space="preserve">Se han hecho esfuerzos por elaborar </w:t>
      </w:r>
      <w:r w:rsidR="00DA2D57" w:rsidRPr="00C720E3">
        <w:rPr>
          <w:rFonts w:ascii="Times New Roman" w:hAnsi="Times New Roman" w:cs="Times New Roman"/>
          <w:sz w:val="24"/>
          <w:szCs w:val="24"/>
        </w:rPr>
        <w:t>una Política Nacional para la Atención Integral de las Personas con Discapacidad y una Política Nacional de la Niñez y la Adolescencia</w:t>
      </w:r>
      <w:r w:rsidR="00493793" w:rsidRPr="00C720E3">
        <w:rPr>
          <w:rFonts w:ascii="Times New Roman" w:hAnsi="Times New Roman" w:cs="Times New Roman"/>
          <w:sz w:val="24"/>
          <w:szCs w:val="24"/>
        </w:rPr>
        <w:t xml:space="preserve">, pero estas no son </w:t>
      </w:r>
      <w:r w:rsidR="00DA2D57" w:rsidRPr="00C720E3">
        <w:rPr>
          <w:rFonts w:ascii="Times New Roman" w:hAnsi="Times New Roman" w:cs="Times New Roman"/>
          <w:sz w:val="24"/>
          <w:szCs w:val="24"/>
        </w:rPr>
        <w:t>efectiva</w:t>
      </w:r>
      <w:r w:rsidR="00493793" w:rsidRPr="00C720E3">
        <w:rPr>
          <w:rFonts w:ascii="Times New Roman" w:hAnsi="Times New Roman" w:cs="Times New Roman"/>
          <w:sz w:val="24"/>
          <w:szCs w:val="24"/>
        </w:rPr>
        <w:t>s, ya que no se ha establecido una partida presupuestaria que permita operativizarla</w:t>
      </w:r>
      <w:r w:rsidR="000873FC" w:rsidRPr="00C720E3">
        <w:rPr>
          <w:rFonts w:ascii="Times New Roman" w:hAnsi="Times New Roman" w:cs="Times New Roman"/>
          <w:sz w:val="24"/>
          <w:szCs w:val="24"/>
        </w:rPr>
        <w:t>s</w:t>
      </w:r>
      <w:r w:rsidR="00493793" w:rsidRPr="00C720E3">
        <w:rPr>
          <w:rFonts w:ascii="Times New Roman" w:hAnsi="Times New Roman" w:cs="Times New Roman"/>
          <w:sz w:val="24"/>
          <w:szCs w:val="24"/>
        </w:rPr>
        <w:t xml:space="preserve">. </w:t>
      </w:r>
    </w:p>
    <w:p w:rsidR="00493793" w:rsidRPr="00C720E3" w:rsidRDefault="00493793" w:rsidP="00F82D5C">
      <w:pPr>
        <w:autoSpaceDE w:val="0"/>
        <w:autoSpaceDN w:val="0"/>
        <w:adjustRightInd w:val="0"/>
        <w:spacing w:after="0" w:line="240" w:lineRule="auto"/>
        <w:jc w:val="both"/>
        <w:rPr>
          <w:rFonts w:ascii="Times New Roman" w:hAnsi="Times New Roman" w:cs="Times New Roman"/>
          <w:sz w:val="24"/>
          <w:szCs w:val="24"/>
        </w:rPr>
      </w:pPr>
    </w:p>
    <w:p w:rsidR="00493793" w:rsidRPr="00C720E3" w:rsidRDefault="00493793" w:rsidP="00F82D5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La inversión pública para la inclusión escolar </w:t>
      </w:r>
      <w:r w:rsidR="00003B09" w:rsidRPr="00C720E3">
        <w:rPr>
          <w:rFonts w:ascii="Times New Roman" w:hAnsi="Times New Roman" w:cs="Times New Roman"/>
          <w:sz w:val="24"/>
          <w:szCs w:val="24"/>
        </w:rPr>
        <w:t xml:space="preserve">de niñas, niños y adolescentes con discapacidad </w:t>
      </w:r>
      <w:r w:rsidR="000873FC" w:rsidRPr="00C720E3">
        <w:rPr>
          <w:rFonts w:ascii="Times New Roman" w:hAnsi="Times New Roman" w:cs="Times New Roman"/>
          <w:sz w:val="24"/>
          <w:szCs w:val="24"/>
        </w:rPr>
        <w:t xml:space="preserve">y específicamente con discapacidad </w:t>
      </w:r>
      <w:r w:rsidR="00003B09" w:rsidRPr="00C720E3">
        <w:rPr>
          <w:rFonts w:ascii="Times New Roman" w:hAnsi="Times New Roman" w:cs="Times New Roman"/>
          <w:sz w:val="24"/>
          <w:szCs w:val="24"/>
        </w:rPr>
        <w:t>intelectual y psicosocial en los centros educativos, es muy limitada, por lo que la Política de Educación Inclusiva no ha tenido mayor impacto en la niñez con discapacidad.</w:t>
      </w:r>
    </w:p>
    <w:p w:rsidR="00F82D5C" w:rsidRPr="00C720E3" w:rsidRDefault="00F82D5C" w:rsidP="00F82D5C">
      <w:pPr>
        <w:autoSpaceDE w:val="0"/>
        <w:autoSpaceDN w:val="0"/>
        <w:adjustRightInd w:val="0"/>
        <w:spacing w:after="0" w:line="240" w:lineRule="auto"/>
        <w:jc w:val="both"/>
        <w:rPr>
          <w:rFonts w:ascii="Times New Roman" w:hAnsi="Times New Roman" w:cs="Times New Roman"/>
          <w:sz w:val="24"/>
          <w:szCs w:val="24"/>
        </w:rPr>
      </w:pPr>
    </w:p>
    <w:p w:rsidR="004E1FCA" w:rsidRPr="00C720E3" w:rsidRDefault="004E1FCA" w:rsidP="00F82D5C">
      <w:pPr>
        <w:pStyle w:val="Sinespaciado"/>
        <w:jc w:val="both"/>
        <w:rPr>
          <w:rFonts w:ascii="Times New Roman" w:hAnsi="Times New Roman" w:cs="Times New Roman"/>
          <w:color w:val="000000"/>
          <w:sz w:val="24"/>
          <w:szCs w:val="24"/>
          <w:shd w:val="clear" w:color="auto" w:fill="FFFFFF"/>
        </w:rPr>
      </w:pPr>
      <w:r w:rsidRPr="00C720E3">
        <w:rPr>
          <w:rFonts w:ascii="Times New Roman" w:eastAsia="Arial Unicode MS" w:hAnsi="Times New Roman" w:cs="Times New Roman"/>
          <w:sz w:val="24"/>
          <w:szCs w:val="24"/>
        </w:rPr>
        <w:t xml:space="preserve">Se tiene conocimiento de algunos hogares para niñez y adolescencia con discapacidad, uno de ellos </w:t>
      </w:r>
      <w:r w:rsidR="00CA6CE6" w:rsidRPr="00C720E3">
        <w:rPr>
          <w:rFonts w:ascii="Times New Roman" w:eastAsia="Arial Unicode MS" w:hAnsi="Times New Roman" w:cs="Times New Roman"/>
          <w:sz w:val="24"/>
          <w:szCs w:val="24"/>
        </w:rPr>
        <w:t xml:space="preserve">que es muy conocido por las constantes recolectas de dinero y lo impactante de sus imágenes que muestras niñas y niños con severas discapacidades en estado de abandono </w:t>
      </w:r>
      <w:r w:rsidRPr="00C720E3">
        <w:rPr>
          <w:rFonts w:ascii="Times New Roman" w:eastAsia="Arial Unicode MS" w:hAnsi="Times New Roman" w:cs="Times New Roman"/>
          <w:sz w:val="24"/>
          <w:szCs w:val="24"/>
        </w:rPr>
        <w:t xml:space="preserve">es el Hogar del Padre Vito Guarato, cuya misión es: </w:t>
      </w:r>
      <w:r w:rsidRPr="00C720E3">
        <w:rPr>
          <w:rFonts w:ascii="Times New Roman" w:hAnsi="Times New Roman" w:cs="Times New Roman"/>
          <w:color w:val="000000"/>
          <w:sz w:val="24"/>
          <w:szCs w:val="24"/>
          <w:shd w:val="clear" w:color="auto" w:fill="FFFFFF"/>
        </w:rPr>
        <w:t>Ser una asociación modelo en el cuido, atención y protección de por vida a un sector de la niñez y adolescencia que sufre discapacidad y abandono total en El Salvador, su forma de sostenerse se inspira en el modelo caritativo</w:t>
      </w:r>
      <w:r w:rsidR="00CA6CE6" w:rsidRPr="00C720E3">
        <w:rPr>
          <w:rFonts w:ascii="Times New Roman" w:hAnsi="Times New Roman" w:cs="Times New Roman"/>
          <w:color w:val="000000"/>
          <w:sz w:val="24"/>
          <w:szCs w:val="24"/>
          <w:shd w:val="clear" w:color="auto" w:fill="FFFFFF"/>
        </w:rPr>
        <w:t xml:space="preserve"> y las sumas de dinero </w:t>
      </w:r>
      <w:r w:rsidR="00146A1C" w:rsidRPr="00C720E3">
        <w:rPr>
          <w:rFonts w:ascii="Times New Roman" w:hAnsi="Times New Roman" w:cs="Times New Roman"/>
          <w:color w:val="000000"/>
          <w:sz w:val="24"/>
          <w:szCs w:val="24"/>
          <w:shd w:val="clear" w:color="auto" w:fill="FFFFFF"/>
        </w:rPr>
        <w:t>donado por la empresa privada y anualmente el</w:t>
      </w:r>
      <w:r w:rsidR="00CA6CE6" w:rsidRPr="00C720E3">
        <w:rPr>
          <w:rFonts w:ascii="Times New Roman" w:hAnsi="Times New Roman" w:cs="Times New Roman"/>
          <w:color w:val="000000"/>
          <w:sz w:val="24"/>
          <w:szCs w:val="24"/>
          <w:shd w:val="clear" w:color="auto" w:fill="FFFFFF"/>
        </w:rPr>
        <w:t xml:space="preserve"> Estado le transfie</w:t>
      </w:r>
      <w:r w:rsidR="00146A1C" w:rsidRPr="00C720E3">
        <w:rPr>
          <w:rFonts w:ascii="Times New Roman" w:hAnsi="Times New Roman" w:cs="Times New Roman"/>
          <w:color w:val="000000"/>
          <w:sz w:val="24"/>
          <w:szCs w:val="24"/>
          <w:shd w:val="clear" w:color="auto" w:fill="FFFFFF"/>
        </w:rPr>
        <w:t xml:space="preserve">re miles de dólares, según el informe de transferencias, la última administración de Gobierno entre el 2014 – 2016 le transfirió </w:t>
      </w:r>
      <w:r w:rsidR="00146A1C" w:rsidRPr="00C720E3">
        <w:rPr>
          <w:rFonts w:ascii="Times New Roman" w:hAnsi="Times New Roman" w:cs="Times New Roman"/>
          <w:sz w:val="24"/>
          <w:szCs w:val="24"/>
        </w:rPr>
        <w:t>165,600.00</w:t>
      </w:r>
      <w:r w:rsidR="00146A1C" w:rsidRPr="00C720E3">
        <w:rPr>
          <w:rFonts w:ascii="Times New Roman" w:hAnsi="Times New Roman" w:cs="Times New Roman"/>
          <w:color w:val="000000"/>
          <w:sz w:val="24"/>
          <w:szCs w:val="24"/>
          <w:shd w:val="clear" w:color="auto" w:fill="FFFFFF"/>
        </w:rPr>
        <w:t>, lo cual va en sentido contrario al espíritu de la Convención sobre los Derechos de las Personas con Discapacidad.</w:t>
      </w:r>
    </w:p>
    <w:p w:rsidR="00CA6CE6" w:rsidRPr="00C720E3" w:rsidRDefault="00CA6CE6" w:rsidP="00F82D5C">
      <w:pPr>
        <w:pStyle w:val="Sinespaciado"/>
        <w:jc w:val="both"/>
        <w:rPr>
          <w:rFonts w:ascii="Times New Roman" w:hAnsi="Times New Roman" w:cs="Times New Roman"/>
          <w:color w:val="000000"/>
          <w:sz w:val="24"/>
          <w:szCs w:val="24"/>
          <w:shd w:val="clear" w:color="auto" w:fill="FFFFFF"/>
        </w:rPr>
      </w:pPr>
    </w:p>
    <w:p w:rsidR="00B85D95" w:rsidRPr="00C720E3" w:rsidRDefault="00B85D95" w:rsidP="00B85D95">
      <w:pPr>
        <w:pStyle w:val="H23G"/>
        <w:rPr>
          <w:rFonts w:eastAsia="Calibri"/>
          <w:sz w:val="24"/>
          <w:szCs w:val="24"/>
          <w:lang w:eastAsia="en-US"/>
        </w:rPr>
      </w:pPr>
      <w:r w:rsidRPr="00C720E3">
        <w:rPr>
          <w:rFonts w:eastAsia="Calibri"/>
          <w:sz w:val="24"/>
          <w:szCs w:val="24"/>
          <w:lang w:val="es-CO" w:eastAsia="en-US"/>
        </w:rPr>
        <w:lastRenderedPageBreak/>
        <w:t>Toma de conciencia (</w:t>
      </w:r>
      <w:r w:rsidRPr="00C720E3">
        <w:rPr>
          <w:rFonts w:eastAsia="Calibri"/>
          <w:sz w:val="24"/>
          <w:szCs w:val="24"/>
          <w:lang w:eastAsia="en-US"/>
        </w:rPr>
        <w:t>art. 8)</w:t>
      </w:r>
    </w:p>
    <w:p w:rsidR="00B85D95" w:rsidRPr="00C720E3" w:rsidRDefault="00B85D95" w:rsidP="00B85D95">
      <w:pPr>
        <w:pStyle w:val="SingleTxtG"/>
        <w:tabs>
          <w:tab w:val="left" w:pos="1701"/>
        </w:tabs>
        <w:ind w:left="0" w:right="0"/>
        <w:rPr>
          <w:rFonts w:eastAsia="Calibri"/>
          <w:b/>
          <w:sz w:val="24"/>
          <w:szCs w:val="24"/>
          <w:lang w:eastAsia="en-US"/>
        </w:rPr>
      </w:pPr>
      <w:r w:rsidRPr="00C720E3">
        <w:rPr>
          <w:rFonts w:eastAsia="Calibri"/>
          <w:b/>
          <w:sz w:val="24"/>
          <w:szCs w:val="24"/>
          <w:lang w:eastAsia="en-US"/>
        </w:rPr>
        <w:t xml:space="preserve">9. Sírvanse informar sobre las estrategias y las campañas de difusión en el Estado parte con el fin de promover los derechos de las personas con discapacidad, incluyendo programas en el sistema educativo público y privado. Por favor informen sobre las medidas y campañas para combatir prejuicios, estereotipos y prácticas perjudiciales y nocivas contra las personas con discapacidad, incluyendo diferentes formas de acoso, crímenes de odio y lenguaje discriminatorio, especialmente contra las personas con discapacidad psicosocial y/o intelectual.   </w:t>
      </w:r>
    </w:p>
    <w:p w:rsidR="00CF0C6F" w:rsidRPr="00C720E3" w:rsidRDefault="00CF0C6F" w:rsidP="00B85D95">
      <w:pPr>
        <w:pStyle w:val="SingleTxtG"/>
        <w:tabs>
          <w:tab w:val="left" w:pos="1701"/>
        </w:tabs>
        <w:ind w:left="0" w:right="0"/>
        <w:rPr>
          <w:rFonts w:eastAsia="Calibri"/>
          <w:b/>
          <w:sz w:val="24"/>
          <w:szCs w:val="24"/>
          <w:lang w:eastAsia="en-US"/>
        </w:rPr>
      </w:pPr>
    </w:p>
    <w:p w:rsidR="00EB1CDB" w:rsidRPr="00C720E3" w:rsidRDefault="00CD5B09" w:rsidP="00B4329C">
      <w:pPr>
        <w:autoSpaceDE w:val="0"/>
        <w:autoSpaceDN w:val="0"/>
        <w:adjustRightInd w:val="0"/>
        <w:spacing w:after="0"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L</w:t>
      </w:r>
      <w:r w:rsidR="00B4329C" w:rsidRPr="00C720E3">
        <w:rPr>
          <w:rFonts w:ascii="Times New Roman" w:hAnsi="Times New Roman" w:cs="Times New Roman"/>
          <w:sz w:val="24"/>
          <w:szCs w:val="24"/>
          <w:lang w:val="es-ES"/>
        </w:rPr>
        <w:t>a promoción de los derechos de las personas con discapacidad</w:t>
      </w:r>
      <w:r w:rsidR="00EB1CDB" w:rsidRPr="00C720E3">
        <w:rPr>
          <w:rFonts w:ascii="Times New Roman" w:hAnsi="Times New Roman" w:cs="Times New Roman"/>
          <w:sz w:val="24"/>
          <w:szCs w:val="24"/>
          <w:lang w:val="es-ES"/>
        </w:rPr>
        <w:t xml:space="preserve"> es un componente sumamente importante</w:t>
      </w:r>
      <w:r w:rsidR="00CF0C6F" w:rsidRPr="00C720E3">
        <w:rPr>
          <w:rFonts w:ascii="Times New Roman" w:hAnsi="Times New Roman" w:cs="Times New Roman"/>
          <w:sz w:val="24"/>
          <w:szCs w:val="24"/>
          <w:lang w:val="es-ES"/>
        </w:rPr>
        <w:t>,</w:t>
      </w:r>
      <w:r w:rsidR="00EB1CDB" w:rsidRPr="00C720E3">
        <w:rPr>
          <w:rFonts w:ascii="Times New Roman" w:hAnsi="Times New Roman" w:cs="Times New Roman"/>
          <w:sz w:val="24"/>
          <w:szCs w:val="24"/>
          <w:lang w:val="es-ES"/>
        </w:rPr>
        <w:t xml:space="preserve"> pero</w:t>
      </w:r>
      <w:r w:rsidRPr="00C720E3">
        <w:rPr>
          <w:rFonts w:ascii="Times New Roman" w:hAnsi="Times New Roman" w:cs="Times New Roman"/>
          <w:sz w:val="24"/>
          <w:szCs w:val="24"/>
          <w:lang w:val="es-ES"/>
        </w:rPr>
        <w:t xml:space="preserve"> se ha dejado atrás, hace</w:t>
      </w:r>
      <w:r w:rsidR="00881E72" w:rsidRPr="00C720E3">
        <w:rPr>
          <w:rFonts w:ascii="Times New Roman" w:hAnsi="Times New Roman" w:cs="Times New Roman"/>
          <w:sz w:val="24"/>
          <w:szCs w:val="24"/>
          <w:lang w:val="es-ES"/>
        </w:rPr>
        <w:t xml:space="preserve"> aproximadamente</w:t>
      </w:r>
      <w:r w:rsidRPr="00C720E3">
        <w:rPr>
          <w:rFonts w:ascii="Times New Roman" w:hAnsi="Times New Roman" w:cs="Times New Roman"/>
          <w:sz w:val="24"/>
          <w:szCs w:val="24"/>
          <w:lang w:val="es-ES"/>
        </w:rPr>
        <w:t xml:space="preserve"> tres años </w:t>
      </w:r>
      <w:r w:rsidR="00881E72" w:rsidRPr="00C720E3">
        <w:rPr>
          <w:rFonts w:ascii="Times New Roman" w:hAnsi="Times New Roman" w:cs="Times New Roman"/>
          <w:sz w:val="24"/>
          <w:szCs w:val="24"/>
          <w:lang w:val="es-ES"/>
        </w:rPr>
        <w:t>se ejecutó una</w:t>
      </w:r>
      <w:r w:rsidR="00EB1CDB" w:rsidRPr="00C720E3">
        <w:rPr>
          <w:rFonts w:ascii="Times New Roman" w:hAnsi="Times New Roman" w:cs="Times New Roman"/>
          <w:sz w:val="24"/>
          <w:szCs w:val="24"/>
          <w:lang w:val="es-ES"/>
        </w:rPr>
        <w:t xml:space="preserve"> campaña por El Estado, y otra</w:t>
      </w:r>
      <w:r w:rsidR="00AD56C4" w:rsidRPr="00C720E3">
        <w:rPr>
          <w:rFonts w:ascii="Times New Roman" w:hAnsi="Times New Roman" w:cs="Times New Roman"/>
          <w:sz w:val="24"/>
          <w:szCs w:val="24"/>
          <w:lang w:val="es-ES"/>
        </w:rPr>
        <w:t>s por algunas de</w:t>
      </w:r>
      <w:r w:rsidR="00EB1CDB" w:rsidRPr="00C720E3">
        <w:rPr>
          <w:rFonts w:ascii="Times New Roman" w:hAnsi="Times New Roman" w:cs="Times New Roman"/>
          <w:sz w:val="24"/>
          <w:szCs w:val="24"/>
          <w:lang w:val="es-ES"/>
        </w:rPr>
        <w:t xml:space="preserve"> las</w:t>
      </w:r>
      <w:r w:rsidRPr="00C720E3">
        <w:rPr>
          <w:rFonts w:ascii="Times New Roman" w:hAnsi="Times New Roman" w:cs="Times New Roman"/>
          <w:sz w:val="24"/>
          <w:szCs w:val="24"/>
          <w:lang w:val="es-ES"/>
        </w:rPr>
        <w:t xml:space="preserve"> Organizaciones de Sociedad Civil</w:t>
      </w:r>
      <w:r w:rsidR="00881E72" w:rsidRPr="00C720E3">
        <w:rPr>
          <w:rFonts w:ascii="Times New Roman" w:hAnsi="Times New Roman" w:cs="Times New Roman"/>
          <w:sz w:val="24"/>
          <w:szCs w:val="24"/>
          <w:lang w:val="es-ES"/>
        </w:rPr>
        <w:t>, estas</w:t>
      </w:r>
      <w:r w:rsidR="00AD56C4" w:rsidRPr="00C720E3">
        <w:rPr>
          <w:rFonts w:ascii="Times New Roman" w:hAnsi="Times New Roman" w:cs="Times New Roman"/>
          <w:sz w:val="24"/>
          <w:szCs w:val="24"/>
          <w:lang w:val="es-ES"/>
        </w:rPr>
        <w:t xml:space="preserve"> no han tenido un</w:t>
      </w:r>
      <w:r w:rsidRPr="00C720E3">
        <w:rPr>
          <w:rFonts w:ascii="Times New Roman" w:hAnsi="Times New Roman" w:cs="Times New Roman"/>
          <w:sz w:val="24"/>
          <w:szCs w:val="24"/>
          <w:lang w:val="es-ES"/>
        </w:rPr>
        <w:t xml:space="preserve"> alcance significat</w:t>
      </w:r>
      <w:r w:rsidR="00EB1CDB" w:rsidRPr="00C720E3">
        <w:rPr>
          <w:rFonts w:ascii="Times New Roman" w:hAnsi="Times New Roman" w:cs="Times New Roman"/>
          <w:sz w:val="24"/>
          <w:szCs w:val="24"/>
          <w:lang w:val="es-ES"/>
        </w:rPr>
        <w:t>ivo en la sociedad salvadoreña, ya que implica inversión con la cual no se cuenta.</w:t>
      </w:r>
    </w:p>
    <w:p w:rsidR="00EB1CDB" w:rsidRPr="00C720E3" w:rsidRDefault="00EB1CDB" w:rsidP="00B4329C">
      <w:pPr>
        <w:autoSpaceDE w:val="0"/>
        <w:autoSpaceDN w:val="0"/>
        <w:adjustRightInd w:val="0"/>
        <w:spacing w:after="0" w:line="240" w:lineRule="auto"/>
        <w:jc w:val="both"/>
        <w:rPr>
          <w:rFonts w:ascii="Times New Roman" w:hAnsi="Times New Roman" w:cs="Times New Roman"/>
          <w:sz w:val="24"/>
          <w:szCs w:val="24"/>
          <w:lang w:val="es-ES"/>
        </w:rPr>
      </w:pPr>
    </w:p>
    <w:p w:rsidR="004A7475" w:rsidRPr="00C720E3" w:rsidRDefault="00EB1CDB" w:rsidP="00B4329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lang w:val="es-ES"/>
        </w:rPr>
        <w:t>P</w:t>
      </w:r>
      <w:r w:rsidR="00CD5B09" w:rsidRPr="00C720E3">
        <w:rPr>
          <w:rFonts w:ascii="Times New Roman" w:hAnsi="Times New Roman" w:cs="Times New Roman"/>
          <w:sz w:val="24"/>
          <w:szCs w:val="24"/>
          <w:lang w:val="es-ES"/>
        </w:rPr>
        <w:t xml:space="preserve">or parte del Estado no hay interés, menos compromiso para </w:t>
      </w:r>
      <w:r w:rsidRPr="00C720E3">
        <w:rPr>
          <w:rFonts w:ascii="Times New Roman" w:hAnsi="Times New Roman" w:cs="Times New Roman"/>
          <w:sz w:val="24"/>
          <w:szCs w:val="24"/>
          <w:lang w:val="es-ES"/>
        </w:rPr>
        <w:t xml:space="preserve">aplicar la ley y </w:t>
      </w:r>
      <w:r w:rsidR="00CD5B09" w:rsidRPr="00C720E3">
        <w:rPr>
          <w:rFonts w:ascii="Times New Roman" w:hAnsi="Times New Roman" w:cs="Times New Roman"/>
          <w:sz w:val="24"/>
          <w:szCs w:val="24"/>
          <w:lang w:val="es-ES"/>
        </w:rPr>
        <w:t>tomar acuerdos co</w:t>
      </w:r>
      <w:r w:rsidRPr="00C720E3">
        <w:rPr>
          <w:rFonts w:ascii="Times New Roman" w:hAnsi="Times New Roman" w:cs="Times New Roman"/>
          <w:sz w:val="24"/>
          <w:szCs w:val="24"/>
          <w:lang w:val="es-ES"/>
        </w:rPr>
        <w:t>n los medios de comunicación que permita crear contenidos</w:t>
      </w:r>
      <w:r w:rsidR="00CD5B09" w:rsidRPr="00C720E3">
        <w:rPr>
          <w:rFonts w:ascii="Times New Roman" w:hAnsi="Times New Roman" w:cs="Times New Roman"/>
          <w:sz w:val="24"/>
          <w:szCs w:val="24"/>
          <w:lang w:val="es-ES"/>
        </w:rPr>
        <w:t xml:space="preserve"> con enfoque de De</w:t>
      </w:r>
      <w:r w:rsidRPr="00C720E3">
        <w:rPr>
          <w:rFonts w:ascii="Times New Roman" w:hAnsi="Times New Roman" w:cs="Times New Roman"/>
          <w:sz w:val="24"/>
          <w:szCs w:val="24"/>
          <w:lang w:val="es-ES"/>
        </w:rPr>
        <w:t>rechos Humanos en Discapacidad y</w:t>
      </w:r>
      <w:r w:rsidR="00CD5B09" w:rsidRPr="00C720E3">
        <w:rPr>
          <w:rFonts w:ascii="Times New Roman" w:hAnsi="Times New Roman" w:cs="Times New Roman"/>
          <w:sz w:val="24"/>
          <w:szCs w:val="24"/>
        </w:rPr>
        <w:t xml:space="preserve"> se difunda</w:t>
      </w:r>
      <w:r w:rsidRPr="00C720E3">
        <w:rPr>
          <w:rFonts w:ascii="Times New Roman" w:hAnsi="Times New Roman" w:cs="Times New Roman"/>
          <w:sz w:val="24"/>
          <w:szCs w:val="24"/>
        </w:rPr>
        <w:t xml:space="preserve"> la</w:t>
      </w:r>
      <w:r w:rsidR="00B85D95" w:rsidRPr="00C720E3">
        <w:rPr>
          <w:rFonts w:ascii="Times New Roman" w:hAnsi="Times New Roman" w:cs="Times New Roman"/>
          <w:sz w:val="24"/>
          <w:szCs w:val="24"/>
        </w:rPr>
        <w:t xml:space="preserve"> imagen de las pers</w:t>
      </w:r>
      <w:r w:rsidR="00881E72" w:rsidRPr="00C720E3">
        <w:rPr>
          <w:rFonts w:ascii="Times New Roman" w:hAnsi="Times New Roman" w:cs="Times New Roman"/>
          <w:sz w:val="24"/>
          <w:szCs w:val="24"/>
        </w:rPr>
        <w:t>onas con discapacidad respetando</w:t>
      </w:r>
      <w:r w:rsidR="00B85D95" w:rsidRPr="00C720E3">
        <w:rPr>
          <w:rFonts w:ascii="Times New Roman" w:hAnsi="Times New Roman" w:cs="Times New Roman"/>
          <w:sz w:val="24"/>
          <w:szCs w:val="24"/>
        </w:rPr>
        <w:t xml:space="preserve"> su </w:t>
      </w:r>
      <w:r w:rsidR="00B4329C" w:rsidRPr="00C720E3">
        <w:rPr>
          <w:rFonts w:ascii="Times New Roman" w:hAnsi="Times New Roman" w:cs="Times New Roman"/>
          <w:sz w:val="24"/>
          <w:szCs w:val="24"/>
        </w:rPr>
        <w:t>dignidad</w:t>
      </w:r>
      <w:r w:rsidRPr="00C720E3">
        <w:rPr>
          <w:rFonts w:ascii="Times New Roman" w:hAnsi="Times New Roman" w:cs="Times New Roman"/>
          <w:sz w:val="24"/>
          <w:szCs w:val="24"/>
        </w:rPr>
        <w:t xml:space="preserve">, por el contrario </w:t>
      </w:r>
      <w:r w:rsidR="00CD5B09" w:rsidRPr="00C720E3">
        <w:rPr>
          <w:rFonts w:ascii="Times New Roman" w:hAnsi="Times New Roman" w:cs="Times New Roman"/>
          <w:sz w:val="24"/>
          <w:szCs w:val="24"/>
        </w:rPr>
        <w:t>se continúa avalando y promoviendo las campañas de organizaciones privadas para recaudar fondos con el objetivo de ayudar a las personas con discapac</w:t>
      </w:r>
      <w:r w:rsidR="00881E72" w:rsidRPr="00C720E3">
        <w:rPr>
          <w:rFonts w:ascii="Times New Roman" w:hAnsi="Times New Roman" w:cs="Times New Roman"/>
          <w:sz w:val="24"/>
          <w:szCs w:val="24"/>
        </w:rPr>
        <w:t>idad en lo referente a la</w:t>
      </w:r>
      <w:r w:rsidR="00CD5B09" w:rsidRPr="00C720E3">
        <w:rPr>
          <w:rFonts w:ascii="Times New Roman" w:hAnsi="Times New Roman" w:cs="Times New Roman"/>
          <w:sz w:val="24"/>
          <w:szCs w:val="24"/>
        </w:rPr>
        <w:t xml:space="preserve"> rehabilitación y dotación de ayudas técnicas, pero estas campañas tienen un enfoque caritativo</w:t>
      </w:r>
      <w:r w:rsidR="00881E72" w:rsidRPr="00C720E3">
        <w:rPr>
          <w:rFonts w:ascii="Times New Roman" w:hAnsi="Times New Roman" w:cs="Times New Roman"/>
          <w:sz w:val="24"/>
          <w:szCs w:val="24"/>
        </w:rPr>
        <w:t>, apelando a la lastima, para motivar a la donación de dinero.</w:t>
      </w:r>
      <w:r w:rsidR="007474C1">
        <w:rPr>
          <w:rFonts w:ascii="Times New Roman" w:hAnsi="Times New Roman" w:cs="Times New Roman"/>
          <w:sz w:val="24"/>
          <w:szCs w:val="24"/>
        </w:rPr>
        <w:t xml:space="preserve"> </w:t>
      </w:r>
      <w:r w:rsidRPr="00C720E3">
        <w:rPr>
          <w:rFonts w:ascii="Times New Roman" w:hAnsi="Times New Roman" w:cs="Times New Roman"/>
          <w:sz w:val="24"/>
          <w:szCs w:val="24"/>
        </w:rPr>
        <w:t xml:space="preserve">Lo que fomenta los paradigmas </w:t>
      </w:r>
      <w:r w:rsidR="00B95F73" w:rsidRPr="00C720E3">
        <w:rPr>
          <w:rFonts w:ascii="Times New Roman" w:hAnsi="Times New Roman" w:cs="Times New Roman"/>
          <w:sz w:val="24"/>
          <w:szCs w:val="24"/>
        </w:rPr>
        <w:t>impuestos por</w:t>
      </w:r>
      <w:r w:rsidRPr="00C720E3">
        <w:rPr>
          <w:rFonts w:ascii="Times New Roman" w:hAnsi="Times New Roman" w:cs="Times New Roman"/>
          <w:sz w:val="24"/>
          <w:szCs w:val="24"/>
        </w:rPr>
        <w:t xml:space="preserve"> </w:t>
      </w:r>
      <w:r w:rsidR="00B95F73" w:rsidRPr="00C720E3">
        <w:rPr>
          <w:rFonts w:ascii="Times New Roman" w:hAnsi="Times New Roman" w:cs="Times New Roman"/>
          <w:sz w:val="24"/>
          <w:szCs w:val="24"/>
        </w:rPr>
        <w:t>el</w:t>
      </w:r>
      <w:r w:rsidRPr="00C720E3">
        <w:rPr>
          <w:rFonts w:ascii="Times New Roman" w:hAnsi="Times New Roman" w:cs="Times New Roman"/>
          <w:sz w:val="24"/>
          <w:szCs w:val="24"/>
        </w:rPr>
        <w:t xml:space="preserve"> modelo de caridad y el modelo médico al referirse a las personas con discapacidad, acentuando las </w:t>
      </w:r>
      <w:r w:rsidR="00B85D95" w:rsidRPr="00C720E3">
        <w:rPr>
          <w:rFonts w:ascii="Times New Roman" w:hAnsi="Times New Roman" w:cs="Times New Roman"/>
          <w:sz w:val="24"/>
          <w:szCs w:val="24"/>
        </w:rPr>
        <w:t xml:space="preserve">barreras actitudinales </w:t>
      </w:r>
      <w:r w:rsidRPr="00C720E3">
        <w:rPr>
          <w:rFonts w:ascii="Times New Roman" w:hAnsi="Times New Roman" w:cs="Times New Roman"/>
          <w:sz w:val="24"/>
          <w:szCs w:val="24"/>
        </w:rPr>
        <w:t>que excluyen</w:t>
      </w:r>
      <w:r w:rsidR="004A7475" w:rsidRPr="00C720E3">
        <w:rPr>
          <w:rFonts w:ascii="Times New Roman" w:hAnsi="Times New Roman" w:cs="Times New Roman"/>
          <w:sz w:val="24"/>
          <w:szCs w:val="24"/>
        </w:rPr>
        <w:t xml:space="preserve"> y discriminan y alejándonos del modelo social con enfoque de derechos humanos.</w:t>
      </w:r>
    </w:p>
    <w:p w:rsidR="00EB3884" w:rsidRPr="00C720E3" w:rsidRDefault="00EB3884" w:rsidP="00B4329C">
      <w:pPr>
        <w:autoSpaceDE w:val="0"/>
        <w:autoSpaceDN w:val="0"/>
        <w:adjustRightInd w:val="0"/>
        <w:spacing w:after="0" w:line="240" w:lineRule="auto"/>
        <w:jc w:val="both"/>
        <w:rPr>
          <w:rFonts w:ascii="Times New Roman" w:hAnsi="Times New Roman" w:cs="Times New Roman"/>
          <w:sz w:val="24"/>
          <w:szCs w:val="24"/>
        </w:rPr>
      </w:pPr>
    </w:p>
    <w:p w:rsidR="00EB3884" w:rsidRPr="00C720E3" w:rsidRDefault="00EB3884" w:rsidP="00EB3884">
      <w:pPr>
        <w:pStyle w:val="SingleTxtG"/>
        <w:tabs>
          <w:tab w:val="left" w:pos="1701"/>
        </w:tabs>
        <w:ind w:left="0" w:right="0"/>
        <w:rPr>
          <w:rFonts w:eastAsia="Calibri"/>
          <w:iCs/>
          <w:color w:val="000000" w:themeColor="text1"/>
          <w:sz w:val="24"/>
          <w:szCs w:val="24"/>
          <w:lang w:eastAsia="en-US"/>
        </w:rPr>
      </w:pPr>
      <w:r w:rsidRPr="00C720E3">
        <w:rPr>
          <w:sz w:val="24"/>
          <w:szCs w:val="24"/>
        </w:rPr>
        <w:t xml:space="preserve">Sin embargo </w:t>
      </w:r>
      <w:r w:rsidRPr="00C720E3">
        <w:rPr>
          <w:rFonts w:eastAsia="Calibri"/>
          <w:iCs/>
          <w:color w:val="000000" w:themeColor="text1"/>
          <w:sz w:val="24"/>
          <w:szCs w:val="24"/>
          <w:lang w:eastAsia="en-US"/>
        </w:rPr>
        <w:t>Fundación Manos Mágicas desarrolló dos campañas para prevenir la violencia y trata de personas con discapacidad auditiva- sordas- las dos campañas estuvieron enfocadas al uso adecuado de internet dirigida</w:t>
      </w:r>
      <w:r w:rsidR="0010541B" w:rsidRPr="00C720E3">
        <w:rPr>
          <w:rFonts w:eastAsia="Calibri"/>
          <w:iCs/>
          <w:color w:val="000000" w:themeColor="text1"/>
          <w:sz w:val="24"/>
          <w:szCs w:val="24"/>
          <w:lang w:eastAsia="en-US"/>
        </w:rPr>
        <w:t>s</w:t>
      </w:r>
      <w:r w:rsidRPr="00C720E3">
        <w:rPr>
          <w:rFonts w:eastAsia="Calibri"/>
          <w:iCs/>
          <w:color w:val="000000" w:themeColor="text1"/>
          <w:sz w:val="24"/>
          <w:szCs w:val="24"/>
          <w:lang w:eastAsia="en-US"/>
        </w:rPr>
        <w:t xml:space="preserve"> a mujeres sordas y hombres y mujeres LGTBI.</w:t>
      </w:r>
    </w:p>
    <w:p w:rsidR="00EB3884" w:rsidRPr="00C720E3" w:rsidRDefault="00EB3884" w:rsidP="00EB3884">
      <w:pPr>
        <w:autoSpaceDE w:val="0"/>
        <w:autoSpaceDN w:val="0"/>
        <w:adjustRightInd w:val="0"/>
        <w:spacing w:after="0" w:line="240" w:lineRule="auto"/>
        <w:ind w:hanging="1134"/>
        <w:jc w:val="both"/>
        <w:rPr>
          <w:rFonts w:ascii="Times New Roman" w:hAnsi="Times New Roman" w:cs="Times New Roman"/>
          <w:sz w:val="24"/>
          <w:szCs w:val="24"/>
          <w:lang w:val="es-ES"/>
        </w:rPr>
      </w:pPr>
    </w:p>
    <w:p w:rsidR="0010541B" w:rsidRPr="00C720E3" w:rsidRDefault="0010541B" w:rsidP="0010541B">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Otras buenas prácticas fue una campaña de Puente para el empleo, con USAID, y la participaban Ministerio de Educación</w:t>
      </w:r>
      <w:r w:rsidR="007474C1">
        <w:rPr>
          <w:rFonts w:eastAsia="Calibri"/>
          <w:color w:val="000000" w:themeColor="text1"/>
          <w:sz w:val="24"/>
          <w:szCs w:val="24"/>
          <w:lang w:eastAsia="en-US"/>
        </w:rPr>
        <w:t>,</w:t>
      </w:r>
      <w:r w:rsidRPr="00C720E3">
        <w:rPr>
          <w:rFonts w:eastAsia="Calibri"/>
          <w:color w:val="000000" w:themeColor="text1"/>
          <w:sz w:val="24"/>
          <w:szCs w:val="24"/>
          <w:lang w:eastAsia="en-US"/>
        </w:rPr>
        <w:t xml:space="preserve"> </w:t>
      </w:r>
      <w:r w:rsidR="007474C1">
        <w:rPr>
          <w:rFonts w:eastAsia="Calibri"/>
          <w:color w:val="000000" w:themeColor="text1"/>
          <w:sz w:val="24"/>
          <w:szCs w:val="24"/>
          <w:lang w:eastAsia="en-US"/>
        </w:rPr>
        <w:t>(</w:t>
      </w:r>
      <w:r w:rsidRPr="00C720E3">
        <w:rPr>
          <w:rFonts w:eastAsia="Calibri"/>
          <w:color w:val="000000" w:themeColor="text1"/>
          <w:sz w:val="24"/>
          <w:szCs w:val="24"/>
          <w:lang w:eastAsia="en-US"/>
        </w:rPr>
        <w:t>MINED</w:t>
      </w:r>
      <w:r w:rsidR="007474C1">
        <w:rPr>
          <w:rFonts w:eastAsia="Calibri"/>
          <w:color w:val="000000" w:themeColor="text1"/>
          <w:sz w:val="24"/>
          <w:szCs w:val="24"/>
          <w:lang w:eastAsia="en-US"/>
        </w:rPr>
        <w:t>), Secretaría</w:t>
      </w:r>
      <w:r w:rsidRPr="00C720E3">
        <w:rPr>
          <w:rFonts w:eastAsia="Calibri"/>
          <w:color w:val="000000" w:themeColor="text1"/>
          <w:sz w:val="24"/>
          <w:szCs w:val="24"/>
          <w:lang w:eastAsia="en-US"/>
        </w:rPr>
        <w:t xml:space="preserve"> de Cultura y otras, donde se produjeron unos videos con el apoyo como modelo lingüístico de la Licenciada Rebeca Lourdes García Soundy, de Fundación Manos Mágicas y una campaña de la OEI</w:t>
      </w:r>
      <w:r w:rsidR="007474C1">
        <w:rPr>
          <w:rFonts w:eastAsia="Calibri"/>
          <w:color w:val="000000" w:themeColor="text1"/>
          <w:sz w:val="24"/>
          <w:szCs w:val="24"/>
          <w:lang w:eastAsia="en-US"/>
        </w:rPr>
        <w:t>, orientada a</w:t>
      </w:r>
      <w:r w:rsidRPr="00C720E3">
        <w:rPr>
          <w:rFonts w:eastAsia="Calibri"/>
          <w:color w:val="000000" w:themeColor="text1"/>
          <w:sz w:val="24"/>
          <w:szCs w:val="24"/>
          <w:lang w:eastAsia="en-US"/>
        </w:rPr>
        <w:t xml:space="preserve"> combatir estereotipos de jóvenes, también participó apoyándolos  la Licenciada García Soundy como influencer.</w:t>
      </w:r>
    </w:p>
    <w:p w:rsidR="00CF0C6F" w:rsidRPr="00C720E3" w:rsidRDefault="00CF0C6F" w:rsidP="0010541B">
      <w:pPr>
        <w:autoSpaceDE w:val="0"/>
        <w:autoSpaceDN w:val="0"/>
        <w:adjustRightInd w:val="0"/>
        <w:spacing w:after="0" w:line="240" w:lineRule="auto"/>
        <w:rPr>
          <w:rFonts w:ascii="Times New Roman" w:hAnsi="Times New Roman" w:cs="Times New Roman"/>
          <w:sz w:val="24"/>
          <w:szCs w:val="24"/>
          <w:lang w:val="es-ES"/>
        </w:rPr>
      </w:pPr>
    </w:p>
    <w:p w:rsidR="00A86E4D" w:rsidRPr="00C720E3" w:rsidRDefault="00A86E4D" w:rsidP="00A86E4D">
      <w:pPr>
        <w:pStyle w:val="H23G"/>
        <w:outlineLvl w:val="0"/>
        <w:rPr>
          <w:rFonts w:eastAsia="Calibri"/>
          <w:sz w:val="24"/>
          <w:szCs w:val="24"/>
          <w:lang w:eastAsia="en-US"/>
        </w:rPr>
      </w:pPr>
      <w:r w:rsidRPr="00C720E3">
        <w:rPr>
          <w:rFonts w:eastAsia="Calibri"/>
          <w:sz w:val="24"/>
          <w:szCs w:val="24"/>
          <w:lang w:val="es-CO" w:eastAsia="en-US"/>
        </w:rPr>
        <w:t>Accesibilidad (</w:t>
      </w:r>
      <w:r w:rsidRPr="00C720E3">
        <w:rPr>
          <w:rFonts w:eastAsia="Calibri"/>
          <w:sz w:val="24"/>
          <w:szCs w:val="24"/>
          <w:lang w:eastAsia="en-US"/>
        </w:rPr>
        <w:t xml:space="preserve">art. 9) </w:t>
      </w:r>
    </w:p>
    <w:p w:rsidR="00A86E4D" w:rsidRPr="00C720E3" w:rsidRDefault="00A86E4D" w:rsidP="00A86E4D">
      <w:pPr>
        <w:pStyle w:val="SingleTxtG"/>
        <w:tabs>
          <w:tab w:val="left" w:pos="426"/>
          <w:tab w:val="left" w:pos="1134"/>
        </w:tabs>
        <w:ind w:left="0" w:right="0"/>
        <w:rPr>
          <w:rFonts w:eastAsia="Calibri"/>
          <w:b/>
          <w:sz w:val="24"/>
          <w:szCs w:val="24"/>
          <w:lang w:eastAsia="en-US"/>
        </w:rPr>
      </w:pPr>
      <w:r w:rsidRPr="00C720E3">
        <w:rPr>
          <w:rFonts w:eastAsia="Calibri"/>
          <w:b/>
          <w:sz w:val="24"/>
          <w:szCs w:val="24"/>
          <w:lang w:eastAsia="en-US"/>
        </w:rPr>
        <w:t xml:space="preserve">10. Sírvanse informar sobre los mecanismos para monitorear el cumplimiento de las normas sobre accesibilidad y las sanciones impuestas por incumplimiento. Informen también sobre la existencia de un plan de acción en accesibilidad para cumplir con las obligaciones de la Convención. Indiquen cuántos vehículos de transporte público cuentan con modificaciones para garantizar accesibilidad y si existen rutas y señalización vial accesible para las personas con discapacidad en el área urbana y el área rural.  </w:t>
      </w:r>
    </w:p>
    <w:p w:rsidR="00CF0C6F" w:rsidRPr="00C720E3" w:rsidRDefault="00CF0C6F" w:rsidP="00A86E4D">
      <w:pPr>
        <w:pStyle w:val="SingleTxtG"/>
        <w:tabs>
          <w:tab w:val="left" w:pos="426"/>
          <w:tab w:val="left" w:pos="1134"/>
        </w:tabs>
        <w:ind w:left="0" w:right="0"/>
        <w:rPr>
          <w:rFonts w:eastAsia="Calibri"/>
          <w:sz w:val="24"/>
          <w:szCs w:val="24"/>
          <w:lang w:eastAsia="en-US"/>
        </w:rPr>
      </w:pPr>
    </w:p>
    <w:p w:rsidR="00CF0C6F" w:rsidRPr="00C720E3" w:rsidRDefault="00CF0C6F" w:rsidP="00CF0C6F">
      <w:pPr>
        <w:spacing w:line="240" w:lineRule="auto"/>
        <w:jc w:val="both"/>
        <w:rPr>
          <w:rFonts w:ascii="Times New Roman" w:hAnsi="Times New Roman" w:cs="Times New Roman"/>
          <w:sz w:val="24"/>
          <w:szCs w:val="24"/>
          <w:shd w:val="clear" w:color="auto" w:fill="FFFFFF"/>
        </w:rPr>
      </w:pPr>
      <w:r w:rsidRPr="00C720E3">
        <w:rPr>
          <w:rFonts w:ascii="Times New Roman" w:eastAsia="Times New Roman" w:hAnsi="Times New Roman" w:cs="Times New Roman"/>
          <w:sz w:val="24"/>
          <w:szCs w:val="24"/>
          <w:lang w:eastAsia="es-SV"/>
        </w:rPr>
        <w:t>El Salvador cuenta con</w:t>
      </w:r>
      <w:r w:rsidR="00183942" w:rsidRPr="00C720E3">
        <w:rPr>
          <w:rFonts w:ascii="Times New Roman" w:eastAsia="Times New Roman" w:hAnsi="Times New Roman" w:cs="Times New Roman"/>
          <w:sz w:val="24"/>
          <w:szCs w:val="24"/>
          <w:lang w:eastAsia="es-SV"/>
        </w:rPr>
        <w:t xml:space="preserve"> dos normativas en accesibilidad,</w:t>
      </w:r>
      <w:r w:rsidRPr="00C720E3">
        <w:rPr>
          <w:rFonts w:ascii="Times New Roman" w:eastAsia="Times New Roman" w:hAnsi="Times New Roman" w:cs="Times New Roman"/>
          <w:sz w:val="24"/>
          <w:szCs w:val="24"/>
          <w:lang w:eastAsia="es-SV"/>
        </w:rPr>
        <w:t xml:space="preserve"> una Normativa de Accesibilidad: Urbanismo, Arquitectura, Transporte</w:t>
      </w:r>
      <w:r w:rsidR="00183942" w:rsidRPr="00C720E3">
        <w:rPr>
          <w:rFonts w:ascii="Times New Roman" w:eastAsia="Times New Roman" w:hAnsi="Times New Roman" w:cs="Times New Roman"/>
          <w:sz w:val="24"/>
          <w:szCs w:val="24"/>
          <w:lang w:eastAsia="es-SV"/>
        </w:rPr>
        <w:t xml:space="preserve"> y Comunicaciones y a</w:t>
      </w:r>
      <w:r w:rsidRPr="00C720E3">
        <w:rPr>
          <w:rFonts w:ascii="Times New Roman" w:eastAsia="Times New Roman" w:hAnsi="Times New Roman" w:cs="Times New Roman"/>
          <w:sz w:val="24"/>
          <w:szCs w:val="24"/>
          <w:lang w:eastAsia="es-SV"/>
        </w:rPr>
        <w:t>dicionalmente se ha actualizado la</w:t>
      </w:r>
      <w:r w:rsidRPr="00C720E3">
        <w:rPr>
          <w:rFonts w:ascii="Times New Roman" w:hAnsi="Times New Roman" w:cs="Times New Roman"/>
          <w:sz w:val="24"/>
          <w:szCs w:val="24"/>
          <w:shd w:val="clear" w:color="auto" w:fill="FFFFFF"/>
        </w:rPr>
        <w:t xml:space="preserve"> Norma Técnica Salvadoreña NTS 11.69.01:14, Accesibilidad al Medio físico, urbanismo y arquitectura, </w:t>
      </w:r>
    </w:p>
    <w:p w:rsidR="003112AF" w:rsidRPr="00C720E3" w:rsidRDefault="003112AF" w:rsidP="003112AF">
      <w:pPr>
        <w:autoSpaceDE w:val="0"/>
        <w:autoSpaceDN w:val="0"/>
        <w:adjustRightInd w:val="0"/>
        <w:spacing w:after="0" w:line="240" w:lineRule="auto"/>
        <w:rPr>
          <w:rFonts w:ascii="Times New Roman" w:hAnsi="Times New Roman" w:cs="Times New Roman"/>
          <w:color w:val="000000"/>
          <w:sz w:val="24"/>
          <w:szCs w:val="24"/>
        </w:rPr>
      </w:pPr>
    </w:p>
    <w:p w:rsidR="003112AF" w:rsidRPr="00C720E3" w:rsidRDefault="003112AF" w:rsidP="003112AF">
      <w:pPr>
        <w:autoSpaceDE w:val="0"/>
        <w:autoSpaceDN w:val="0"/>
        <w:adjustRightInd w:val="0"/>
        <w:spacing w:after="285"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Adicionalmente Se ha realizado reformas a la Ley de Transporte Terrestre, Tránsito y Seguridad Vial, la reforma "prohíbe el estacionamiento en los espacios de uso peatonal y los reservados para el uso exclusivo de personas con discapacidad que conduzcan o sean conducidos en vehículos que portan la respectiva placa extendida por el Viceministerio de Transporte" y su incumplimiento está regulado como una infracción grave, sin embargo esta norma no se respeta por que no se sanciona.</w:t>
      </w:r>
    </w:p>
    <w:p w:rsidR="003112AF" w:rsidRPr="00004847" w:rsidRDefault="003112AF" w:rsidP="00D65217">
      <w:pPr>
        <w:pStyle w:val="Default"/>
        <w:jc w:val="both"/>
        <w:rPr>
          <w:rFonts w:ascii="Times New Roman" w:hAnsi="Times New Roman" w:cs="Times New Roman"/>
          <w:sz w:val="23"/>
          <w:szCs w:val="23"/>
        </w:rPr>
      </w:pPr>
      <w:r w:rsidRPr="00C720E3">
        <w:rPr>
          <w:rFonts w:ascii="Times New Roman" w:hAnsi="Times New Roman" w:cs="Times New Roman"/>
        </w:rPr>
        <w:t>El Reglamento General de Transporte Terrestre de 2014, establece en el Art. 75., que la prestación de servicios en el transporte público colectivo de pasajeros deberá contar con un sistema de plataforma elevad</w:t>
      </w:r>
      <w:r w:rsidR="00085BE5">
        <w:rPr>
          <w:rFonts w:ascii="Times New Roman" w:hAnsi="Times New Roman" w:cs="Times New Roman"/>
        </w:rPr>
        <w:t>ora o rampa plegable para guardar</w:t>
      </w:r>
      <w:r w:rsidRPr="00C720E3">
        <w:rPr>
          <w:rFonts w:ascii="Times New Roman" w:hAnsi="Times New Roman" w:cs="Times New Roman"/>
        </w:rPr>
        <w:t xml:space="preserve"> el cambio de nivel y destinar al menos dos espacios para la ubicación de pasajeros en silla de ruedas, entre otras, de no cumplir con estos requisitos el</w:t>
      </w:r>
      <w:r w:rsidR="00004847" w:rsidRPr="00004847">
        <w:t xml:space="preserve"> </w:t>
      </w:r>
      <w:r w:rsidR="00004847" w:rsidRPr="00004847">
        <w:rPr>
          <w:rFonts w:ascii="Times New Roman" w:hAnsi="Times New Roman" w:cs="Times New Roman"/>
          <w:sz w:val="23"/>
          <w:szCs w:val="23"/>
        </w:rPr>
        <w:t xml:space="preserve">Viceministerio de Transporte, </w:t>
      </w:r>
      <w:r w:rsidR="00004847">
        <w:rPr>
          <w:rFonts w:ascii="Times New Roman" w:hAnsi="Times New Roman" w:cs="Times New Roman"/>
          <w:sz w:val="23"/>
          <w:szCs w:val="23"/>
        </w:rPr>
        <w:t>(</w:t>
      </w:r>
      <w:r w:rsidR="00004847" w:rsidRPr="00004847">
        <w:rPr>
          <w:rFonts w:ascii="Times New Roman" w:hAnsi="Times New Roman" w:cs="Times New Roman"/>
          <w:sz w:val="23"/>
          <w:szCs w:val="23"/>
        </w:rPr>
        <w:t>VMT</w:t>
      </w:r>
      <w:r w:rsidR="00004847">
        <w:rPr>
          <w:rFonts w:ascii="Times New Roman" w:hAnsi="Times New Roman" w:cs="Times New Roman"/>
          <w:sz w:val="23"/>
          <w:szCs w:val="23"/>
        </w:rPr>
        <w:t xml:space="preserve">), </w:t>
      </w:r>
      <w:r w:rsidR="000C6E4C" w:rsidRPr="00C720E3">
        <w:rPr>
          <w:rFonts w:ascii="Times New Roman" w:hAnsi="Times New Roman" w:cs="Times New Roman"/>
        </w:rPr>
        <w:t>no autoriza su circulación, algunos empresarios del transporte cumplen con este requisito para su introducción, pero una vez la unidad de transporte está en circulación optan por eliminar la adaptación a fin de utilizar el espacio para incrementar el número de usuarios del transporte colectivo.</w:t>
      </w:r>
      <w:r w:rsidRPr="00C720E3">
        <w:rPr>
          <w:rFonts w:ascii="Times New Roman" w:hAnsi="Times New Roman" w:cs="Times New Roman"/>
        </w:rPr>
        <w:t xml:space="preserve"> </w:t>
      </w:r>
    </w:p>
    <w:p w:rsidR="003112AF" w:rsidRPr="00C720E3" w:rsidRDefault="003112AF" w:rsidP="00D65217">
      <w:pPr>
        <w:autoSpaceDE w:val="0"/>
        <w:autoSpaceDN w:val="0"/>
        <w:adjustRightInd w:val="0"/>
        <w:spacing w:after="0" w:line="240" w:lineRule="auto"/>
        <w:jc w:val="both"/>
        <w:rPr>
          <w:rFonts w:ascii="Times New Roman" w:hAnsi="Times New Roman" w:cs="Times New Roman"/>
          <w:color w:val="000000"/>
          <w:sz w:val="24"/>
          <w:szCs w:val="24"/>
        </w:rPr>
      </w:pPr>
    </w:p>
    <w:p w:rsidR="00CF0C6F" w:rsidRPr="00C720E3" w:rsidRDefault="00183942" w:rsidP="00CF0C6F">
      <w:pPr>
        <w:spacing w:line="240" w:lineRule="auto"/>
        <w:jc w:val="both"/>
        <w:rPr>
          <w:rFonts w:ascii="Times New Roman" w:hAnsi="Times New Roman" w:cs="Times New Roman"/>
          <w:sz w:val="24"/>
          <w:szCs w:val="24"/>
          <w:lang w:val="es-CO"/>
        </w:rPr>
      </w:pPr>
      <w:r w:rsidRPr="00C720E3">
        <w:rPr>
          <w:rFonts w:ascii="Times New Roman" w:hAnsi="Times New Roman" w:cs="Times New Roman"/>
          <w:sz w:val="24"/>
          <w:szCs w:val="24"/>
        </w:rPr>
        <w:t>En accesibilidad hay a</w:t>
      </w:r>
      <w:r w:rsidR="00CF0C6F" w:rsidRPr="00C720E3">
        <w:rPr>
          <w:rFonts w:ascii="Times New Roman" w:hAnsi="Times New Roman" w:cs="Times New Roman"/>
          <w:sz w:val="24"/>
          <w:szCs w:val="24"/>
        </w:rPr>
        <w:t>lgunos elementos positivos, que se pueden rescatar, según da</w:t>
      </w:r>
      <w:r w:rsidR="00D65217">
        <w:rPr>
          <w:rFonts w:ascii="Times New Roman" w:hAnsi="Times New Roman" w:cs="Times New Roman"/>
          <w:sz w:val="24"/>
          <w:szCs w:val="24"/>
        </w:rPr>
        <w:t>tos proporcionados por el Vicem</w:t>
      </w:r>
      <w:r w:rsidR="00CF0C6F" w:rsidRPr="00C720E3">
        <w:rPr>
          <w:rFonts w:ascii="Times New Roman" w:hAnsi="Times New Roman" w:cs="Times New Roman"/>
          <w:sz w:val="24"/>
          <w:szCs w:val="24"/>
        </w:rPr>
        <w:t>inisterio de Transporte, el Sistema Integrado de Transporte del Área</w:t>
      </w:r>
      <w:r w:rsidR="00D65217">
        <w:rPr>
          <w:rFonts w:ascii="Times New Roman" w:hAnsi="Times New Roman" w:cs="Times New Roman"/>
          <w:sz w:val="24"/>
          <w:szCs w:val="24"/>
        </w:rPr>
        <w:t xml:space="preserve"> Metropolitana de San Salvador (SITRAMSS)</w:t>
      </w:r>
      <w:r w:rsidR="00CF0C6F" w:rsidRPr="00C720E3">
        <w:rPr>
          <w:rFonts w:ascii="Times New Roman" w:hAnsi="Times New Roman" w:cs="Times New Roman"/>
          <w:sz w:val="24"/>
          <w:szCs w:val="24"/>
        </w:rPr>
        <w:t>,</w:t>
      </w:r>
      <w:r w:rsidR="00315B2E">
        <w:rPr>
          <w:rFonts w:ascii="Times New Roman" w:hAnsi="Times New Roman" w:cs="Times New Roman"/>
          <w:sz w:val="24"/>
          <w:szCs w:val="24"/>
        </w:rPr>
        <w:t xml:space="preserve"> </w:t>
      </w:r>
      <w:r w:rsidR="00CF0C6F" w:rsidRPr="00C720E3">
        <w:rPr>
          <w:rFonts w:ascii="Times New Roman" w:hAnsi="Times New Roman" w:cs="Times New Roman"/>
          <w:sz w:val="24"/>
          <w:szCs w:val="24"/>
          <w:lang w:val="es-CO"/>
        </w:rPr>
        <w:t>cuenta con infraestructura y sus unidades de transporte público –buses– son accesibles para todos los usuarios incluyendo a  personas con discapacidad. Sin embargo estas unidades, y se dirigen hacia un mismo lugar de destino del área urbana de San Salvador.</w:t>
      </w:r>
    </w:p>
    <w:p w:rsidR="000C6E4C" w:rsidRPr="00C720E3" w:rsidRDefault="000C6E4C" w:rsidP="000C6E4C">
      <w:pPr>
        <w:autoSpaceDE w:val="0"/>
        <w:autoSpaceDN w:val="0"/>
        <w:adjustRightInd w:val="0"/>
        <w:spacing w:after="0" w:line="240" w:lineRule="auto"/>
        <w:rPr>
          <w:rFonts w:ascii="Times New Roman" w:hAnsi="Times New Roman" w:cs="Times New Roman"/>
          <w:color w:val="000000"/>
          <w:sz w:val="24"/>
          <w:szCs w:val="24"/>
        </w:rPr>
      </w:pPr>
    </w:p>
    <w:p w:rsidR="00CF0C6F" w:rsidRPr="00C720E3" w:rsidRDefault="00CF0C6F" w:rsidP="00CF0C6F">
      <w:pPr>
        <w:spacing w:line="240" w:lineRule="auto"/>
        <w:jc w:val="both"/>
        <w:rPr>
          <w:rFonts w:ascii="Times New Roman" w:hAnsi="Times New Roman" w:cs="Times New Roman"/>
          <w:sz w:val="24"/>
          <w:szCs w:val="24"/>
          <w:lang w:val="es-CO"/>
        </w:rPr>
      </w:pPr>
      <w:r w:rsidRPr="00C720E3">
        <w:rPr>
          <w:rFonts w:ascii="Times New Roman" w:hAnsi="Times New Roman" w:cs="Times New Roman"/>
          <w:sz w:val="24"/>
          <w:szCs w:val="24"/>
          <w:lang w:val="es-CO"/>
        </w:rPr>
        <w:t xml:space="preserve">Del total de autobuses con línea autorizada para la prestación del transporte colectivo a nivel nacional, </w:t>
      </w:r>
      <w:r w:rsidR="000873FC" w:rsidRPr="00C720E3">
        <w:rPr>
          <w:rFonts w:ascii="Times New Roman" w:hAnsi="Times New Roman" w:cs="Times New Roman"/>
          <w:sz w:val="24"/>
          <w:szCs w:val="24"/>
          <w:lang w:val="es-CO"/>
        </w:rPr>
        <w:t xml:space="preserve">existen solamente 150 </w:t>
      </w:r>
      <w:r w:rsidR="000C6E4C" w:rsidRPr="00C720E3">
        <w:rPr>
          <w:rFonts w:ascii="Times New Roman" w:hAnsi="Times New Roman" w:cs="Times New Roman"/>
          <w:sz w:val="24"/>
          <w:szCs w:val="24"/>
          <w:lang w:val="es-CO"/>
        </w:rPr>
        <w:t xml:space="preserve"> </w:t>
      </w:r>
      <w:r w:rsidRPr="00C720E3">
        <w:rPr>
          <w:rFonts w:ascii="Times New Roman" w:hAnsi="Times New Roman" w:cs="Times New Roman"/>
          <w:sz w:val="24"/>
          <w:szCs w:val="24"/>
          <w:lang w:val="es-CO"/>
        </w:rPr>
        <w:t>unidades de transporte colectivo accesible para personas usuarias de sillas de ruedas, en este sentido las personas con discapacidad se ven en desventaja para transportarse a diversos lugares de destino, dado que son muy pocas las unidades del transporte colectivo de las que pueden hacer uso.</w:t>
      </w:r>
    </w:p>
    <w:p w:rsidR="00CF0C6F" w:rsidRPr="00C720E3" w:rsidRDefault="00CF0C6F" w:rsidP="00CF0C6F">
      <w:pPr>
        <w:spacing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En relación al transporte colectivo el Reglamento General de Tránsito y Seguridad Vial prohíbe en su artículo 81 numeral 18, que los conductores de vehículos del transporte colectivo de pasajeros no atiendan la solicitud de personas con discapacidad para ser transportadas. Pese a ello, no hay una plena aplicación de esta disposición en la práctica, ya que si bien el conductor puede detenerse, es conocido que la flotilla de buses y microbuses del transporte colectivo es inaccesible para que una persona con discapacidad usuaria de silla de ruedas o de ayudas técnicas puedan subir al mismo; similares dificultades al respecto se presentan para las personas ciegas. </w:t>
      </w:r>
    </w:p>
    <w:p w:rsidR="00CF0C6F" w:rsidRPr="00C720E3" w:rsidRDefault="00CF0C6F" w:rsidP="00CF0C6F">
      <w:pPr>
        <w:spacing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Según datos de la Oficial de  Información y Respuesta del Viceministerio de Transporte el número de conductores inscritos para el transporte colectivo público de pasajeros es de 12,173 </w:t>
      </w:r>
      <w:r w:rsidRPr="00C720E3">
        <w:rPr>
          <w:rFonts w:ascii="Times New Roman" w:hAnsi="Times New Roman" w:cs="Times New Roman"/>
          <w:sz w:val="24"/>
          <w:szCs w:val="24"/>
        </w:rPr>
        <w:lastRenderedPageBreak/>
        <w:t>conductores, pero  aún no han iniciado las capacitaciones sobre el respeto de los derechos de las personas con discapacidad, por lo que se hace necesario iniciar con la capacitación a los conductores del transporte colectivo.</w:t>
      </w:r>
    </w:p>
    <w:p w:rsidR="00CF0C6F" w:rsidRPr="00C720E3" w:rsidRDefault="00CF0C6F" w:rsidP="00CF0C6F">
      <w:pPr>
        <w:pStyle w:val="Textonotapie"/>
        <w:tabs>
          <w:tab w:val="right" w:pos="-2694"/>
        </w:tabs>
        <w:ind w:left="0" w:firstLine="0"/>
        <w:jc w:val="both"/>
        <w:rPr>
          <w:rFonts w:cs="Times New Roman"/>
          <w:sz w:val="24"/>
          <w:szCs w:val="24"/>
          <w:shd w:val="clear" w:color="auto" w:fill="FFFFFF"/>
          <w:lang w:val="es-SV"/>
        </w:rPr>
      </w:pPr>
      <w:r w:rsidRPr="00C720E3">
        <w:rPr>
          <w:rFonts w:eastAsia="Calibri" w:cs="Times New Roman"/>
          <w:sz w:val="24"/>
          <w:szCs w:val="24"/>
          <w:shd w:val="clear" w:color="auto" w:fill="FFFFFF"/>
          <w:lang w:val="es-CO" w:eastAsia="en-US"/>
        </w:rPr>
        <w:t xml:space="preserve">Del programa </w:t>
      </w:r>
      <w:r w:rsidRPr="00C720E3">
        <w:rPr>
          <w:rFonts w:eastAsia="Tahoma" w:cs="Times New Roman"/>
          <w:color w:val="000000"/>
          <w:sz w:val="24"/>
          <w:szCs w:val="24"/>
          <w:lang w:val="es-CO"/>
        </w:rPr>
        <w:t xml:space="preserve">“Ciudades Inclusivas” </w:t>
      </w:r>
      <w:r w:rsidRPr="00C720E3">
        <w:rPr>
          <w:rFonts w:eastAsia="Calibri" w:cs="Times New Roman"/>
          <w:sz w:val="24"/>
          <w:szCs w:val="24"/>
          <w:shd w:val="clear" w:color="auto" w:fill="FFFFFF"/>
          <w:lang w:val="es-CO" w:eastAsia="en-US"/>
        </w:rPr>
        <w:t xml:space="preserve">se conocen acciones positivas a nivel urbano solamente en la ciudad capital, tal como </w:t>
      </w:r>
      <w:r w:rsidRPr="00C720E3">
        <w:rPr>
          <w:rFonts w:cs="Times New Roman"/>
          <w:sz w:val="24"/>
          <w:szCs w:val="24"/>
          <w:shd w:val="clear" w:color="auto" w:fill="FFFFFF"/>
        </w:rPr>
        <w:t xml:space="preserve">la instalación de semáforos audibles en algunas zonas de ésta, para favorecer la libre movilización de las personas con discapacidad visual. </w:t>
      </w:r>
      <w:r w:rsidRPr="00C720E3">
        <w:rPr>
          <w:rFonts w:cs="Times New Roman"/>
          <w:sz w:val="24"/>
          <w:szCs w:val="24"/>
          <w:shd w:val="clear" w:color="auto" w:fill="FFFFFF"/>
          <w:lang w:val="es-SV"/>
        </w:rPr>
        <w:t>Este</w:t>
      </w:r>
      <w:r w:rsidRPr="00C720E3">
        <w:rPr>
          <w:rFonts w:cs="Times New Roman"/>
          <w:sz w:val="24"/>
          <w:szCs w:val="24"/>
          <w:shd w:val="clear" w:color="auto" w:fill="FFFFFF"/>
        </w:rPr>
        <w:t xml:space="preserve"> esfuerzo </w:t>
      </w:r>
      <w:r w:rsidRPr="00C720E3">
        <w:rPr>
          <w:rFonts w:cs="Times New Roman"/>
          <w:sz w:val="24"/>
          <w:szCs w:val="24"/>
          <w:shd w:val="clear" w:color="auto" w:fill="FFFFFF"/>
          <w:lang w:val="es-SV"/>
        </w:rPr>
        <w:t xml:space="preserve">aún es muy </w:t>
      </w:r>
      <w:r w:rsidRPr="00C720E3">
        <w:rPr>
          <w:rFonts w:cs="Times New Roman"/>
          <w:sz w:val="24"/>
          <w:szCs w:val="24"/>
          <w:shd w:val="clear" w:color="auto" w:fill="FFFFFF"/>
        </w:rPr>
        <w:t xml:space="preserve">limitado, según el </w:t>
      </w:r>
      <w:r w:rsidRPr="00C720E3">
        <w:rPr>
          <w:rFonts w:cs="Times New Roman"/>
          <w:sz w:val="24"/>
          <w:szCs w:val="24"/>
          <w:shd w:val="clear" w:color="auto" w:fill="FFFFFF"/>
          <w:lang w:val="es-SV"/>
        </w:rPr>
        <w:t xml:space="preserve">Oficial de Información y Respuesta del Vice </w:t>
      </w:r>
      <w:r w:rsidRPr="00C720E3">
        <w:rPr>
          <w:rFonts w:cs="Times New Roman"/>
          <w:sz w:val="24"/>
          <w:szCs w:val="24"/>
          <w:shd w:val="clear" w:color="auto" w:fill="FFFFFF"/>
        </w:rPr>
        <w:t>Ministro de Transporte</w:t>
      </w:r>
      <w:r w:rsidRPr="00C720E3">
        <w:rPr>
          <w:rFonts w:cs="Times New Roman"/>
          <w:sz w:val="24"/>
          <w:szCs w:val="24"/>
          <w:shd w:val="clear" w:color="auto" w:fill="FFFFFF"/>
          <w:lang w:val="es-SV"/>
        </w:rPr>
        <w:t xml:space="preserve"> y la Dirección General de Tránsito</w:t>
      </w:r>
      <w:r w:rsidR="00A7543D">
        <w:rPr>
          <w:rFonts w:cs="Times New Roman"/>
          <w:sz w:val="24"/>
          <w:szCs w:val="24"/>
          <w:shd w:val="clear" w:color="auto" w:fill="FFFFFF"/>
          <w:lang w:val="es-SV"/>
        </w:rPr>
        <w:t>,</w:t>
      </w:r>
      <w:r w:rsidRPr="00C720E3">
        <w:rPr>
          <w:rFonts w:cs="Times New Roman"/>
          <w:sz w:val="24"/>
          <w:szCs w:val="24"/>
          <w:shd w:val="clear" w:color="auto" w:fill="FFFFFF"/>
          <w:lang w:val="es-SV"/>
        </w:rPr>
        <w:t xml:space="preserve"> informa que la cantidad de intersecciones reguladas por semáforos en San Salvador es de 207 de los cuales 31 intersecciones cuentan con dispositivo audible, nuevamente este hecho deja e</w:t>
      </w:r>
      <w:r w:rsidR="00A7543D">
        <w:rPr>
          <w:rFonts w:cs="Times New Roman"/>
          <w:sz w:val="24"/>
          <w:szCs w:val="24"/>
          <w:shd w:val="clear" w:color="auto" w:fill="FFFFFF"/>
          <w:lang w:val="es-SV"/>
        </w:rPr>
        <w:t xml:space="preserve">n desventaja a las personas </w:t>
      </w:r>
      <w:r w:rsidRPr="00C720E3">
        <w:rPr>
          <w:rFonts w:cs="Times New Roman"/>
          <w:sz w:val="24"/>
          <w:szCs w:val="24"/>
          <w:shd w:val="clear" w:color="auto" w:fill="FFFFFF"/>
          <w:lang w:val="es-SV"/>
        </w:rPr>
        <w:t>ciegas y baja visión.</w:t>
      </w:r>
    </w:p>
    <w:p w:rsidR="00CF0C6F" w:rsidRPr="00C720E3" w:rsidRDefault="00CF0C6F" w:rsidP="00CF0C6F">
      <w:pPr>
        <w:pStyle w:val="Sinespaciado"/>
        <w:rPr>
          <w:rFonts w:ascii="Times New Roman" w:hAnsi="Times New Roman" w:cs="Times New Roman"/>
          <w:sz w:val="24"/>
          <w:szCs w:val="24"/>
          <w:shd w:val="clear" w:color="auto" w:fill="FFFFFF"/>
        </w:rPr>
      </w:pPr>
      <w:r w:rsidRPr="00C720E3">
        <w:rPr>
          <w:rStyle w:val="apple-converted-space"/>
          <w:rFonts w:ascii="Times New Roman" w:hAnsi="Times New Roman" w:cs="Times New Roman"/>
          <w:color w:val="808080"/>
          <w:sz w:val="24"/>
          <w:szCs w:val="24"/>
          <w:shd w:val="clear" w:color="auto" w:fill="FFFFFF"/>
        </w:rPr>
        <w:t> </w:t>
      </w:r>
    </w:p>
    <w:p w:rsidR="00CF0C6F" w:rsidRPr="00C720E3" w:rsidRDefault="00CF0C6F" w:rsidP="00CF0C6F">
      <w:pPr>
        <w:spacing w:line="240" w:lineRule="auto"/>
        <w:jc w:val="both"/>
        <w:rPr>
          <w:rFonts w:ascii="Times New Roman" w:hAnsi="Times New Roman" w:cs="Times New Roman"/>
          <w:sz w:val="24"/>
          <w:szCs w:val="24"/>
          <w:shd w:val="clear" w:color="auto" w:fill="FFFFFF"/>
        </w:rPr>
      </w:pPr>
      <w:r w:rsidRPr="00C720E3">
        <w:rPr>
          <w:rFonts w:ascii="Times New Roman" w:hAnsi="Times New Roman" w:cs="Times New Roman"/>
          <w:sz w:val="24"/>
          <w:szCs w:val="24"/>
          <w:shd w:val="clear" w:color="auto" w:fill="FFFFFF"/>
        </w:rPr>
        <w:t>A pesar de que se cuenta con la Ley de Equiparación de Oportunidades para Personas con Discapacidad</w:t>
      </w:r>
      <w:r w:rsidR="00A7543D">
        <w:rPr>
          <w:rFonts w:ascii="Times New Roman" w:hAnsi="Times New Roman" w:cs="Times New Roman"/>
          <w:sz w:val="24"/>
          <w:szCs w:val="24"/>
          <w:shd w:val="clear" w:color="auto" w:fill="FFFFFF"/>
        </w:rPr>
        <w:t>, (LEO)</w:t>
      </w:r>
      <w:r w:rsidRPr="00C720E3">
        <w:rPr>
          <w:rFonts w:ascii="Times New Roman" w:hAnsi="Times New Roman" w:cs="Times New Roman"/>
          <w:sz w:val="24"/>
          <w:szCs w:val="24"/>
          <w:shd w:val="clear" w:color="auto" w:fill="FFFFFF"/>
        </w:rPr>
        <w:t xml:space="preserve"> y dos Normativas de Accesibilidad, estas son de cumplimiento opcional, es decir que se quedan a nivel de recomendaciones, dado que su reglamento no </w:t>
      </w:r>
      <w:r w:rsidRPr="00C720E3">
        <w:rPr>
          <w:rFonts w:ascii="Times New Roman" w:hAnsi="Times New Roman" w:cs="Times New Roman"/>
          <w:sz w:val="24"/>
          <w:szCs w:val="24"/>
        </w:rPr>
        <w:t>contempla un mecanismo de fiscalización del cumplimiento de la misma y que garantice que se cumple con los estándares exigidos por la Convención</w:t>
      </w:r>
      <w:r w:rsidR="00A7543D">
        <w:rPr>
          <w:rFonts w:ascii="Times New Roman" w:hAnsi="Times New Roman" w:cs="Times New Roman"/>
          <w:sz w:val="24"/>
          <w:szCs w:val="24"/>
        </w:rPr>
        <w:t xml:space="preserve"> sobre los Derechos de las Personas con Discapacidad, (CDPD) </w:t>
      </w:r>
      <w:r w:rsidRPr="00C720E3">
        <w:rPr>
          <w:rFonts w:ascii="Times New Roman" w:hAnsi="Times New Roman" w:cs="Times New Roman"/>
          <w:sz w:val="24"/>
          <w:szCs w:val="24"/>
        </w:rPr>
        <w:t>, ni contiene acciones punitivas por su incumplimiento.</w:t>
      </w:r>
    </w:p>
    <w:p w:rsidR="00CF0C6F" w:rsidRPr="00C720E3" w:rsidRDefault="00CF0C6F" w:rsidP="00CF0C6F">
      <w:pPr>
        <w:spacing w:line="240" w:lineRule="auto"/>
        <w:jc w:val="both"/>
        <w:rPr>
          <w:rFonts w:ascii="Times New Roman" w:hAnsi="Times New Roman" w:cs="Times New Roman"/>
          <w:sz w:val="24"/>
          <w:szCs w:val="24"/>
        </w:rPr>
      </w:pPr>
      <w:r w:rsidRPr="00C720E3">
        <w:rPr>
          <w:rFonts w:ascii="Times New Roman" w:hAnsi="Times New Roman" w:cs="Times New Roman"/>
          <w:sz w:val="24"/>
          <w:szCs w:val="24"/>
          <w:shd w:val="clear" w:color="auto" w:fill="FFFFFF"/>
        </w:rPr>
        <w:t xml:space="preserve">La mayoría de edificios públicos y privados de atención al público, las instalaciones deportivas no cuentan con </w:t>
      </w:r>
      <w:r w:rsidR="005E23DA" w:rsidRPr="00C720E3">
        <w:rPr>
          <w:rFonts w:ascii="Times New Roman" w:hAnsi="Times New Roman" w:cs="Times New Roman"/>
          <w:sz w:val="24"/>
          <w:szCs w:val="24"/>
          <w:shd w:val="clear" w:color="auto" w:fill="FFFFFF"/>
        </w:rPr>
        <w:t>las condiciones mínimas de accesibilidad</w:t>
      </w:r>
      <w:r w:rsidRPr="00C720E3">
        <w:rPr>
          <w:rFonts w:ascii="Times New Roman" w:hAnsi="Times New Roman" w:cs="Times New Roman"/>
          <w:sz w:val="24"/>
          <w:szCs w:val="24"/>
          <w:shd w:val="clear" w:color="auto" w:fill="FFFFFF"/>
        </w:rPr>
        <w:t>, por lo que se enfrentan con barreras arquitectónicas, las calles y aceras también</w:t>
      </w:r>
      <w:r w:rsidR="00183942" w:rsidRPr="00C720E3">
        <w:rPr>
          <w:rFonts w:ascii="Times New Roman" w:hAnsi="Times New Roman" w:cs="Times New Roman"/>
          <w:sz w:val="24"/>
          <w:szCs w:val="24"/>
          <w:shd w:val="clear" w:color="auto" w:fill="FFFFFF"/>
        </w:rPr>
        <w:t xml:space="preserve"> son inaccesibles</w:t>
      </w:r>
      <w:r w:rsidRPr="00C720E3">
        <w:rPr>
          <w:rFonts w:ascii="Times New Roman" w:hAnsi="Times New Roman" w:cs="Times New Roman"/>
          <w:sz w:val="24"/>
          <w:szCs w:val="24"/>
          <w:shd w:val="clear" w:color="auto" w:fill="FFFFFF"/>
        </w:rPr>
        <w:t>.</w:t>
      </w:r>
      <w:r w:rsidRPr="00C720E3">
        <w:rPr>
          <w:rFonts w:ascii="Times New Roman" w:hAnsi="Times New Roman" w:cs="Times New Roman"/>
          <w:sz w:val="24"/>
          <w:szCs w:val="24"/>
        </w:rPr>
        <w:t xml:space="preserve"> Las nuevas construcciones, urbanizaciones de tipo privado tampoco son accesibles. Se cuenta con la Ley de Desarrollo y Ordenamiento Territorial del Área Metropolitana de San Salvador y de los Municipios Aledaños y su Reglamento, que establece regulaciones en las construcciones urbanísticas tanto públicas como privadas, pero no se contemplaron sanciones en caso de contravención a las mismas.</w:t>
      </w:r>
    </w:p>
    <w:p w:rsidR="00CF0C6F" w:rsidRPr="00C720E3" w:rsidRDefault="00CF0C6F" w:rsidP="00CF0C6F">
      <w:pPr>
        <w:spacing w:line="240" w:lineRule="auto"/>
        <w:jc w:val="both"/>
        <w:rPr>
          <w:rFonts w:ascii="Times New Roman" w:hAnsi="Times New Roman" w:cs="Times New Roman"/>
          <w:sz w:val="24"/>
          <w:szCs w:val="24"/>
          <w:shd w:val="clear" w:color="auto" w:fill="FFFFFF"/>
        </w:rPr>
      </w:pPr>
      <w:r w:rsidRPr="00C720E3">
        <w:rPr>
          <w:rFonts w:ascii="Times New Roman" w:hAnsi="Times New Roman" w:cs="Times New Roman"/>
          <w:sz w:val="24"/>
          <w:szCs w:val="24"/>
          <w:shd w:val="clear" w:color="auto" w:fill="FFFFFF"/>
        </w:rPr>
        <w:t xml:space="preserve">Hasta la fecha las instituciones de servicio del Estado aún no cuentan con intérpretes de lengua de señas, información en braille o audible para el acceso a los servicios que brinda directamente el Estado o a través de instituciones privadas. Es de especial preocupación aquellos servicios tan importantes como la salud, la educación, la administración de justicia, entre otros, en los que aún no ha sido prevista </w:t>
      </w:r>
      <w:r w:rsidR="00481F70" w:rsidRPr="00C720E3">
        <w:rPr>
          <w:rFonts w:ascii="Times New Roman" w:hAnsi="Times New Roman" w:cs="Times New Roman"/>
          <w:sz w:val="24"/>
          <w:szCs w:val="24"/>
          <w:shd w:val="clear" w:color="auto" w:fill="FFFFFF"/>
        </w:rPr>
        <w:t xml:space="preserve">la accesibilidad arquitectónica, la información, </w:t>
      </w:r>
      <w:r w:rsidRPr="00C720E3">
        <w:rPr>
          <w:rFonts w:ascii="Times New Roman" w:hAnsi="Times New Roman" w:cs="Times New Roman"/>
          <w:sz w:val="24"/>
          <w:szCs w:val="24"/>
          <w:shd w:val="clear" w:color="auto" w:fill="FFFFFF"/>
        </w:rPr>
        <w:t xml:space="preserve">la de comunicación </w:t>
      </w:r>
      <w:r w:rsidR="00481F70" w:rsidRPr="00C720E3">
        <w:rPr>
          <w:rFonts w:ascii="Times New Roman" w:hAnsi="Times New Roman" w:cs="Times New Roman"/>
          <w:sz w:val="24"/>
          <w:szCs w:val="24"/>
          <w:shd w:val="clear" w:color="auto" w:fill="FFFFFF"/>
        </w:rPr>
        <w:t xml:space="preserve">incluidos los sistemas y tecnología, tanto en las zonas urbanas como rurales </w:t>
      </w:r>
      <w:r w:rsidRPr="00C720E3">
        <w:rPr>
          <w:rFonts w:ascii="Times New Roman" w:hAnsi="Times New Roman" w:cs="Times New Roman"/>
          <w:sz w:val="24"/>
          <w:szCs w:val="24"/>
          <w:shd w:val="clear" w:color="auto" w:fill="FFFFFF"/>
        </w:rPr>
        <w:t>en relación a las personas con discapacidad, entre otras.</w:t>
      </w:r>
    </w:p>
    <w:p w:rsidR="00941886" w:rsidRPr="00C720E3" w:rsidRDefault="00941886" w:rsidP="00CF0C6F">
      <w:pPr>
        <w:spacing w:line="240" w:lineRule="auto"/>
        <w:jc w:val="both"/>
        <w:rPr>
          <w:rFonts w:ascii="Times New Roman" w:hAnsi="Times New Roman" w:cs="Times New Roman"/>
          <w:sz w:val="24"/>
          <w:szCs w:val="24"/>
          <w:shd w:val="clear" w:color="auto" w:fill="FFFFFF"/>
        </w:rPr>
      </w:pPr>
    </w:p>
    <w:p w:rsidR="00941886" w:rsidRPr="00C720E3" w:rsidRDefault="00941886" w:rsidP="00941886">
      <w:pPr>
        <w:pStyle w:val="H23G"/>
        <w:outlineLvl w:val="0"/>
        <w:rPr>
          <w:rFonts w:eastAsia="Calibri"/>
          <w:sz w:val="24"/>
          <w:szCs w:val="24"/>
          <w:lang w:eastAsia="en-US"/>
        </w:rPr>
      </w:pPr>
      <w:r w:rsidRPr="00C720E3">
        <w:rPr>
          <w:rFonts w:eastAsia="Calibri"/>
          <w:sz w:val="24"/>
          <w:szCs w:val="24"/>
          <w:lang w:eastAsia="en-US"/>
        </w:rPr>
        <w:tab/>
        <w:t xml:space="preserve">Derecho a la vida (art. 10) </w:t>
      </w:r>
    </w:p>
    <w:p w:rsidR="00941886" w:rsidRPr="00C720E3" w:rsidRDefault="00941886" w:rsidP="00941886">
      <w:pPr>
        <w:pStyle w:val="NormalWeb"/>
        <w:jc w:val="both"/>
        <w:rPr>
          <w:b/>
          <w:lang w:eastAsia="en-GB"/>
        </w:rPr>
      </w:pPr>
      <w:r w:rsidRPr="00C720E3">
        <w:rPr>
          <w:b/>
          <w:lang w:eastAsia="en-GB"/>
        </w:rPr>
        <w:t>11. Sírvanse brindar información sobre las medidas para proteger el derecho a la vida de las personas con discapacidad. Por favor informen sobre la situación de tráfico de órganos en el Estado parte y las medidas para prevenir la privación arbitraria de la vida de personas con discapacidad con fines de tráfico. Por favor brinden datos estadísticos sobre tráfico y personas víctimas en el Estado parte.</w:t>
      </w:r>
    </w:p>
    <w:p w:rsidR="00941886" w:rsidRPr="00C720E3" w:rsidRDefault="00941886" w:rsidP="00CF0C6F">
      <w:pPr>
        <w:spacing w:line="240" w:lineRule="auto"/>
        <w:jc w:val="both"/>
        <w:rPr>
          <w:rFonts w:ascii="Times New Roman" w:hAnsi="Times New Roman" w:cs="Times New Roman"/>
          <w:b/>
          <w:sz w:val="24"/>
          <w:szCs w:val="24"/>
          <w:shd w:val="clear" w:color="auto" w:fill="FFFFFF"/>
          <w:lang w:val="es-ES"/>
        </w:rPr>
      </w:pPr>
    </w:p>
    <w:p w:rsidR="00B91D7E" w:rsidRPr="00C720E3" w:rsidRDefault="00B91D7E" w:rsidP="00725C4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lang w:val="es-ES"/>
        </w:rPr>
        <w:t>Los</w:t>
      </w:r>
      <w:r w:rsidRPr="00C720E3">
        <w:rPr>
          <w:rFonts w:ascii="Times New Roman" w:hAnsi="Times New Roman" w:cs="Times New Roman"/>
          <w:sz w:val="24"/>
          <w:szCs w:val="24"/>
        </w:rPr>
        <w:t xml:space="preserve"> niveles de violencia que vive El Salvador desde los últimos años es alarmante, y los grupos pandilleriles toman en cuenta a las personas con discapacidad, como una población frágil para resarcir su odio y cumplir con los requisitos para iniciarse en la pandilla, se tiene conocimiento </w:t>
      </w:r>
      <w:r w:rsidRPr="00C720E3">
        <w:rPr>
          <w:rFonts w:ascii="Times New Roman" w:hAnsi="Times New Roman" w:cs="Times New Roman"/>
          <w:sz w:val="24"/>
          <w:szCs w:val="24"/>
        </w:rPr>
        <w:lastRenderedPageBreak/>
        <w:t>a través de los medios de comunicación, de tres personas con discapacidad que han sido asesinado a sangre fría por estos grupos en conflicto con la Ley, se infiere que ven a las personas con discapacidad como personas en condición de vulnerabilidad para ser atacados sin poner la mayor resistencia y porque sus vidas son inservibles</w:t>
      </w:r>
      <w:r w:rsidR="00B0344E">
        <w:rPr>
          <w:rFonts w:ascii="Times New Roman" w:hAnsi="Times New Roman" w:cs="Times New Roman"/>
          <w:sz w:val="24"/>
          <w:szCs w:val="24"/>
        </w:rPr>
        <w:t>,</w:t>
      </w:r>
      <w:r w:rsidRPr="00C720E3">
        <w:rPr>
          <w:rFonts w:ascii="Times New Roman" w:hAnsi="Times New Roman" w:cs="Times New Roman"/>
          <w:sz w:val="24"/>
          <w:szCs w:val="24"/>
        </w:rPr>
        <w:t xml:space="preserve"> por lo que asesinarlas no representa ninguna pérdida para la sociedad, y esto les facilita  cumplir con la metas establecidas para ascender en la pandilla. </w:t>
      </w:r>
    </w:p>
    <w:p w:rsidR="00B91D7E" w:rsidRPr="00C720E3" w:rsidRDefault="00B91D7E" w:rsidP="00725C4C">
      <w:pPr>
        <w:autoSpaceDE w:val="0"/>
        <w:autoSpaceDN w:val="0"/>
        <w:adjustRightInd w:val="0"/>
        <w:spacing w:after="0" w:line="240" w:lineRule="auto"/>
        <w:jc w:val="both"/>
        <w:rPr>
          <w:rFonts w:ascii="Times New Roman" w:hAnsi="Times New Roman" w:cs="Times New Roman"/>
          <w:sz w:val="24"/>
          <w:szCs w:val="24"/>
        </w:rPr>
      </w:pPr>
    </w:p>
    <w:p w:rsidR="00725C4C" w:rsidRPr="00C720E3" w:rsidRDefault="00B91D7E" w:rsidP="00725C4C">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sz w:val="24"/>
          <w:szCs w:val="24"/>
        </w:rPr>
        <w:t>En los casos de feminicidio no se informa si las mujeres vivían con alguna discapacidad sobre todo en relación a la discapacidad psicosocial, al vivir un ciclo de violencia.</w:t>
      </w:r>
      <w:r w:rsidR="00B0344E">
        <w:rPr>
          <w:rFonts w:ascii="Times New Roman" w:hAnsi="Times New Roman" w:cs="Times New Roman"/>
          <w:sz w:val="24"/>
          <w:szCs w:val="24"/>
        </w:rPr>
        <w:t xml:space="preserve"> </w:t>
      </w:r>
      <w:r w:rsidR="00725C4C" w:rsidRPr="00C720E3">
        <w:rPr>
          <w:rFonts w:ascii="Times New Roman" w:hAnsi="Times New Roman" w:cs="Times New Roman"/>
          <w:color w:val="000000"/>
          <w:sz w:val="24"/>
          <w:szCs w:val="24"/>
        </w:rPr>
        <w:t>Sobre el particular no se cuenta con datos específicos, ni se conoce de alguna normativa al respecto.</w:t>
      </w:r>
    </w:p>
    <w:p w:rsidR="00725C4C" w:rsidRPr="00C720E3" w:rsidRDefault="00725C4C" w:rsidP="00725C4C">
      <w:pPr>
        <w:autoSpaceDE w:val="0"/>
        <w:autoSpaceDN w:val="0"/>
        <w:adjustRightInd w:val="0"/>
        <w:spacing w:after="0" w:line="240" w:lineRule="auto"/>
        <w:jc w:val="both"/>
        <w:rPr>
          <w:rFonts w:ascii="Times New Roman" w:hAnsi="Times New Roman" w:cs="Times New Roman"/>
          <w:color w:val="000000"/>
          <w:sz w:val="24"/>
          <w:szCs w:val="24"/>
        </w:rPr>
      </w:pPr>
    </w:p>
    <w:p w:rsidR="00941886" w:rsidRPr="00C720E3" w:rsidRDefault="00725C4C" w:rsidP="00725C4C">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La Policía Nacional Civil,</w:t>
      </w:r>
      <w:r w:rsidR="00B0344E">
        <w:rPr>
          <w:rFonts w:ascii="Times New Roman" w:hAnsi="Times New Roman" w:cs="Times New Roman"/>
          <w:color w:val="000000"/>
          <w:sz w:val="24"/>
          <w:szCs w:val="24"/>
        </w:rPr>
        <w:t xml:space="preserve"> (PNC),</w:t>
      </w:r>
      <w:r w:rsidRPr="00C720E3">
        <w:rPr>
          <w:rFonts w:ascii="Times New Roman" w:hAnsi="Times New Roman" w:cs="Times New Roman"/>
          <w:color w:val="000000"/>
          <w:sz w:val="24"/>
          <w:szCs w:val="24"/>
        </w:rPr>
        <w:t xml:space="preserve"> únicamente cuenta con una Unidad de Trata de Personas en razón de la Ley Especial Contra la Trata de Personas, que mandata la protección y atención de victimas de trata y </w:t>
      </w:r>
      <w:r w:rsidR="00941886" w:rsidRPr="00C720E3">
        <w:rPr>
          <w:rFonts w:ascii="Times New Roman" w:hAnsi="Times New Roman" w:cs="Times New Roman"/>
          <w:color w:val="000000"/>
          <w:sz w:val="24"/>
          <w:szCs w:val="24"/>
        </w:rPr>
        <w:t>El Ministerio de Salud</w:t>
      </w:r>
      <w:r w:rsidR="006B4E97">
        <w:rPr>
          <w:rFonts w:ascii="Times New Roman" w:hAnsi="Times New Roman" w:cs="Times New Roman"/>
          <w:color w:val="000000"/>
          <w:sz w:val="24"/>
          <w:szCs w:val="24"/>
        </w:rPr>
        <w:t xml:space="preserve">, </w:t>
      </w:r>
      <w:r w:rsidR="006B4E97" w:rsidRPr="006B4E97">
        <w:rPr>
          <w:rFonts w:ascii="Times New Roman" w:hAnsi="Times New Roman" w:cs="Times New Roman"/>
          <w:color w:val="000000"/>
          <w:sz w:val="24"/>
          <w:szCs w:val="24"/>
        </w:rPr>
        <w:t>(</w:t>
      </w:r>
      <w:r w:rsidR="006B4E97" w:rsidRPr="006B4E97">
        <w:rPr>
          <w:rFonts w:ascii="Times New Roman" w:eastAsia="Times New Roman" w:hAnsi="Times New Roman" w:cs="Times New Roman"/>
          <w:sz w:val="24"/>
          <w:szCs w:val="24"/>
        </w:rPr>
        <w:t>MINSAL),</w:t>
      </w:r>
      <w:r w:rsidR="00941886" w:rsidRPr="00C720E3">
        <w:rPr>
          <w:rFonts w:ascii="Times New Roman" w:hAnsi="Times New Roman" w:cs="Times New Roman"/>
          <w:color w:val="000000"/>
          <w:sz w:val="24"/>
          <w:szCs w:val="24"/>
        </w:rPr>
        <w:t xml:space="preserve"> no cuenta con registro de denuncias de la población ni de organizaciones de la sociedad civil sobre casos de tráfico de órganos; sin embargo, ha considerado la elaboración de un reglamento que regirá la creación de un Centro Nacional de Trasplante, para la aplicación de las regulaciones en materia de trasplante y donación de órganos</w:t>
      </w:r>
      <w:r w:rsidRPr="00C720E3">
        <w:rPr>
          <w:rFonts w:ascii="Times New Roman" w:hAnsi="Times New Roman" w:cs="Times New Roman"/>
          <w:color w:val="000000"/>
          <w:sz w:val="24"/>
          <w:szCs w:val="24"/>
        </w:rPr>
        <w:t>, de acuerdo al Código de Salud</w:t>
      </w:r>
      <w:r w:rsidR="00941886" w:rsidRPr="00C720E3">
        <w:rPr>
          <w:rFonts w:ascii="Times New Roman" w:hAnsi="Times New Roman" w:cs="Times New Roman"/>
          <w:color w:val="000000"/>
          <w:sz w:val="24"/>
          <w:szCs w:val="24"/>
        </w:rPr>
        <w:t xml:space="preserve">. </w:t>
      </w:r>
    </w:p>
    <w:p w:rsidR="009B3385" w:rsidRPr="00C720E3" w:rsidRDefault="009B3385" w:rsidP="00725C4C">
      <w:pPr>
        <w:autoSpaceDE w:val="0"/>
        <w:autoSpaceDN w:val="0"/>
        <w:adjustRightInd w:val="0"/>
        <w:spacing w:after="0" w:line="240" w:lineRule="auto"/>
        <w:jc w:val="both"/>
        <w:rPr>
          <w:rFonts w:ascii="Times New Roman" w:hAnsi="Times New Roman" w:cs="Times New Roman"/>
          <w:color w:val="000000"/>
          <w:sz w:val="24"/>
          <w:szCs w:val="24"/>
        </w:rPr>
      </w:pPr>
    </w:p>
    <w:p w:rsidR="000B7F49" w:rsidRPr="00C720E3" w:rsidRDefault="000B7F49" w:rsidP="00725C4C">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Se tiene conocimiento sobre algunos casos de dos mujeres sordas que han sido víctimas de la trata de personas por internet, sin embargo no hubo una resolución de la Fiscalía General de República</w:t>
      </w:r>
      <w:r w:rsidR="006B4E97">
        <w:rPr>
          <w:rFonts w:ascii="Times New Roman" w:hAnsi="Times New Roman" w:cs="Times New Roman"/>
          <w:color w:val="000000"/>
          <w:sz w:val="24"/>
          <w:szCs w:val="24"/>
        </w:rPr>
        <w:t>, (FGR)</w:t>
      </w:r>
      <w:r w:rsidRPr="00C720E3">
        <w:rPr>
          <w:rFonts w:ascii="Times New Roman" w:hAnsi="Times New Roman" w:cs="Times New Roman"/>
          <w:color w:val="000000"/>
          <w:sz w:val="24"/>
          <w:szCs w:val="24"/>
        </w:rPr>
        <w:t>, ni se ha publicado un avance del caso.</w:t>
      </w:r>
    </w:p>
    <w:p w:rsidR="000B7F49" w:rsidRPr="00C720E3" w:rsidRDefault="000B7F49" w:rsidP="000B7F49">
      <w:pPr>
        <w:pStyle w:val="SingleTxtG"/>
        <w:tabs>
          <w:tab w:val="left" w:pos="1701"/>
        </w:tabs>
        <w:rPr>
          <w:rFonts w:eastAsia="Calibri"/>
          <w:color w:val="000000" w:themeColor="text1"/>
          <w:sz w:val="24"/>
          <w:szCs w:val="24"/>
          <w:lang w:eastAsia="en-US"/>
        </w:rPr>
      </w:pPr>
    </w:p>
    <w:p w:rsidR="009B3385" w:rsidRPr="00C720E3" w:rsidRDefault="009B3385" w:rsidP="009B3385">
      <w:pPr>
        <w:pStyle w:val="H23G"/>
        <w:rPr>
          <w:sz w:val="24"/>
          <w:szCs w:val="24"/>
          <w:lang w:eastAsia="en-GB"/>
        </w:rPr>
      </w:pPr>
      <w:r w:rsidRPr="00C720E3">
        <w:rPr>
          <w:sz w:val="24"/>
          <w:szCs w:val="24"/>
          <w:lang w:eastAsia="en-GB"/>
        </w:rPr>
        <w:tab/>
      </w:r>
      <w:r w:rsidRPr="00C720E3">
        <w:rPr>
          <w:sz w:val="24"/>
          <w:szCs w:val="24"/>
        </w:rPr>
        <w:t>Situaciones de riesgo y emergencias humanitarias</w:t>
      </w:r>
      <w:r w:rsidRPr="00C720E3">
        <w:rPr>
          <w:sz w:val="24"/>
          <w:szCs w:val="24"/>
          <w:lang w:eastAsia="en-GB"/>
        </w:rPr>
        <w:t xml:space="preserve"> (art. 11)</w:t>
      </w:r>
    </w:p>
    <w:p w:rsidR="009B3385" w:rsidRPr="00C720E3" w:rsidRDefault="009B3385" w:rsidP="009B3385">
      <w:pPr>
        <w:pStyle w:val="NormalWeb"/>
        <w:jc w:val="both"/>
        <w:rPr>
          <w:b/>
          <w:lang w:eastAsia="en-GB"/>
        </w:rPr>
      </w:pPr>
      <w:r w:rsidRPr="00C720E3">
        <w:rPr>
          <w:b/>
          <w:lang w:eastAsia="en-GB"/>
        </w:rPr>
        <w:t>12. Sírvanse informar sobre las líneas de acción y presupuestos destinados a las personas con discapacidad en el sistema de atención de riesgos, emergencias y desastres. Indiquen si existen instancias de coordinación en el sistema de reducción de riesgos que involucren a las organizaciones de personas con discapacidad. Por favor informen sobre la existencia de lugares de refugio y dispositivos de asistencia para personas con discapacidad en situaciones de riesgo y emergencia. Indiquen la información sobre emergencias y desastres disponible</w:t>
      </w:r>
      <w:r w:rsidR="00E70ABA" w:rsidRPr="00C720E3">
        <w:rPr>
          <w:b/>
          <w:lang w:eastAsia="en-GB"/>
        </w:rPr>
        <w:t>s</w:t>
      </w:r>
      <w:r w:rsidRPr="00C720E3">
        <w:rPr>
          <w:b/>
          <w:lang w:eastAsia="en-GB"/>
        </w:rPr>
        <w:t xml:space="preserve"> en formatos accesibles, incluida la lengua de señas salvadoreña.</w:t>
      </w:r>
    </w:p>
    <w:p w:rsidR="009B3385" w:rsidRPr="00C720E3" w:rsidRDefault="009B3385" w:rsidP="00725C4C">
      <w:pPr>
        <w:autoSpaceDE w:val="0"/>
        <w:autoSpaceDN w:val="0"/>
        <w:adjustRightInd w:val="0"/>
        <w:spacing w:after="0" w:line="240" w:lineRule="auto"/>
        <w:jc w:val="both"/>
        <w:rPr>
          <w:rFonts w:ascii="Times New Roman" w:hAnsi="Times New Roman" w:cs="Times New Roman"/>
          <w:color w:val="000000"/>
          <w:sz w:val="24"/>
          <w:szCs w:val="24"/>
          <w:lang w:val="es-ES"/>
        </w:rPr>
      </w:pPr>
    </w:p>
    <w:p w:rsidR="00E70ABA" w:rsidRPr="00C720E3" w:rsidRDefault="00E70ABA" w:rsidP="006B4E97">
      <w:pPr>
        <w:pStyle w:val="Default"/>
        <w:jc w:val="both"/>
        <w:rPr>
          <w:rFonts w:ascii="Times New Roman" w:hAnsi="Times New Roman" w:cs="Times New Roman"/>
          <w:lang w:val="es-ES"/>
        </w:rPr>
      </w:pPr>
      <w:r w:rsidRPr="00C720E3">
        <w:rPr>
          <w:rFonts w:ascii="Times New Roman" w:hAnsi="Times New Roman" w:cs="Times New Roman"/>
          <w:lang w:val="es-ES"/>
        </w:rPr>
        <w:t>El Estado Salvadoreño cuenta con dos instrumentos muy importantes en la gestión de riesgos, estás son la Ley de Protección Civil, Prevención y Mitigación de Desastres y la Política Nacional de Protección Civil, Prevención de Riesgos y Mitigación de Desastres,</w:t>
      </w:r>
      <w:r w:rsidR="001954FD" w:rsidRPr="00C720E3">
        <w:rPr>
          <w:rFonts w:ascii="Times New Roman" w:hAnsi="Times New Roman" w:cs="Times New Roman"/>
          <w:lang w:val="es-ES"/>
        </w:rPr>
        <w:t xml:space="preserve"> lanzada el pasado marzo de 2019, por </w:t>
      </w:r>
      <w:r w:rsidR="001954FD" w:rsidRPr="00C720E3">
        <w:rPr>
          <w:rFonts w:ascii="Times New Roman" w:hAnsi="Times New Roman" w:cs="Times New Roman"/>
          <w:shd w:val="clear" w:color="auto" w:fill="FFFFFF"/>
        </w:rPr>
        <w:t>La Secretaría para Asuntos de Vulnerabilidad, la Dirección de Protección Civil</w:t>
      </w:r>
      <w:r w:rsidR="006B4E97">
        <w:rPr>
          <w:rFonts w:ascii="Times New Roman" w:hAnsi="Times New Roman" w:cs="Times New Roman"/>
          <w:shd w:val="clear" w:color="auto" w:fill="FFFFFF"/>
        </w:rPr>
        <w:t xml:space="preserve">, (DPC) </w:t>
      </w:r>
      <w:r w:rsidR="001954FD" w:rsidRPr="00C720E3">
        <w:rPr>
          <w:rFonts w:ascii="Times New Roman" w:hAnsi="Times New Roman" w:cs="Times New Roman"/>
          <w:shd w:val="clear" w:color="auto" w:fill="FFFFFF"/>
        </w:rPr>
        <w:t xml:space="preserve"> y la Mesa Permanente para la Gestión de Riesgos</w:t>
      </w:r>
      <w:r w:rsidR="00A2199D" w:rsidRPr="00C720E3">
        <w:rPr>
          <w:rFonts w:ascii="Times New Roman" w:hAnsi="Times New Roman" w:cs="Times New Roman"/>
          <w:shd w:val="clear" w:color="auto" w:fill="FFFFFF"/>
        </w:rPr>
        <w:t>,</w:t>
      </w:r>
      <w:r w:rsidR="006B4E97">
        <w:rPr>
          <w:rFonts w:ascii="Times New Roman" w:hAnsi="Times New Roman" w:cs="Times New Roman"/>
          <w:shd w:val="clear" w:color="auto" w:fill="FFFFFF"/>
        </w:rPr>
        <w:t xml:space="preserve"> (MPGR), </w:t>
      </w:r>
      <w:r w:rsidRPr="00C720E3">
        <w:rPr>
          <w:rFonts w:ascii="Times New Roman" w:hAnsi="Times New Roman" w:cs="Times New Roman"/>
          <w:lang w:val="es-ES"/>
        </w:rPr>
        <w:t>instrumento público que busca la gestión integral de riesgos en el país</w:t>
      </w:r>
      <w:r w:rsidR="00A2199D" w:rsidRPr="00C720E3">
        <w:rPr>
          <w:rFonts w:ascii="Times New Roman" w:hAnsi="Times New Roman" w:cs="Times New Roman"/>
          <w:lang w:val="es-ES"/>
        </w:rPr>
        <w:t>, sin embargo en esta</w:t>
      </w:r>
      <w:r w:rsidRPr="00C720E3">
        <w:rPr>
          <w:rFonts w:ascii="Times New Roman" w:hAnsi="Times New Roman" w:cs="Times New Roman"/>
          <w:lang w:val="es-ES"/>
        </w:rPr>
        <w:t xml:space="preserve">s dos </w:t>
      </w:r>
      <w:r w:rsidR="001954FD" w:rsidRPr="00C720E3">
        <w:rPr>
          <w:rFonts w:ascii="Times New Roman" w:hAnsi="Times New Roman" w:cs="Times New Roman"/>
          <w:lang w:val="es-ES"/>
        </w:rPr>
        <w:t>normativas se invisibiliza a las personas con discapacidad.</w:t>
      </w:r>
    </w:p>
    <w:p w:rsidR="001954FD" w:rsidRPr="00C720E3" w:rsidRDefault="001954FD" w:rsidP="006B4E97">
      <w:pPr>
        <w:autoSpaceDE w:val="0"/>
        <w:autoSpaceDN w:val="0"/>
        <w:adjustRightInd w:val="0"/>
        <w:spacing w:after="0" w:line="240" w:lineRule="auto"/>
        <w:jc w:val="both"/>
        <w:rPr>
          <w:rFonts w:ascii="Times New Roman" w:hAnsi="Times New Roman" w:cs="Times New Roman"/>
          <w:color w:val="000000"/>
          <w:sz w:val="24"/>
          <w:szCs w:val="24"/>
          <w:lang w:val="es-ES"/>
        </w:rPr>
      </w:pPr>
    </w:p>
    <w:p w:rsidR="00F80C09" w:rsidRPr="00C720E3" w:rsidRDefault="001954FD" w:rsidP="006900D7">
      <w:pPr>
        <w:pStyle w:val="Default"/>
        <w:jc w:val="both"/>
        <w:rPr>
          <w:rFonts w:ascii="Times New Roman" w:hAnsi="Times New Roman" w:cs="Times New Roman"/>
        </w:rPr>
      </w:pPr>
      <w:r w:rsidRPr="00C720E3">
        <w:rPr>
          <w:rFonts w:ascii="Times New Roman" w:hAnsi="Times New Roman" w:cs="Times New Roman"/>
          <w:lang w:val="es-ES"/>
        </w:rPr>
        <w:t>A pesar de los esfuerzos de varias organizaciones de persona</w:t>
      </w:r>
      <w:r w:rsidR="00A2199D" w:rsidRPr="00C720E3">
        <w:rPr>
          <w:rFonts w:ascii="Times New Roman" w:hAnsi="Times New Roman" w:cs="Times New Roman"/>
          <w:lang w:val="es-ES"/>
        </w:rPr>
        <w:t>s con discapacidad</w:t>
      </w:r>
      <w:r w:rsidR="008B1E40">
        <w:rPr>
          <w:rFonts w:ascii="Times New Roman" w:hAnsi="Times New Roman" w:cs="Times New Roman"/>
          <w:lang w:val="es-ES"/>
        </w:rPr>
        <w:t>, (OPD)</w:t>
      </w:r>
      <w:r w:rsidR="00A2199D" w:rsidRPr="00C720E3">
        <w:rPr>
          <w:rFonts w:ascii="Times New Roman" w:hAnsi="Times New Roman" w:cs="Times New Roman"/>
          <w:lang w:val="es-ES"/>
        </w:rPr>
        <w:t xml:space="preserve"> por lograr su</w:t>
      </w:r>
      <w:r w:rsidRPr="00C720E3">
        <w:rPr>
          <w:rFonts w:ascii="Times New Roman" w:hAnsi="Times New Roman" w:cs="Times New Roman"/>
          <w:lang w:val="es-ES"/>
        </w:rPr>
        <w:t xml:space="preserve"> inclusión </w:t>
      </w:r>
      <w:r w:rsidR="0042310A" w:rsidRPr="00C720E3">
        <w:rPr>
          <w:rFonts w:ascii="Times New Roman" w:hAnsi="Times New Roman" w:cs="Times New Roman"/>
          <w:lang w:val="es-ES"/>
        </w:rPr>
        <w:t xml:space="preserve">en este tema de vida o muerte, pareciera que se olvidó incluir la </w:t>
      </w:r>
      <w:r w:rsidR="000B1C8C" w:rsidRPr="00C720E3">
        <w:rPr>
          <w:rFonts w:ascii="Times New Roman" w:hAnsi="Times New Roman" w:cs="Times New Roman"/>
          <w:lang w:val="es-ES"/>
        </w:rPr>
        <w:t>responsabilidad del Estado en adoptar las medidas posibles para garantizar la seguridad y la protección de las personas con discapacidad en situaciones de riesgos, emergencias hum</w:t>
      </w:r>
      <w:r w:rsidR="00A2199D" w:rsidRPr="00C720E3">
        <w:rPr>
          <w:rFonts w:ascii="Times New Roman" w:hAnsi="Times New Roman" w:cs="Times New Roman"/>
          <w:lang w:val="es-ES"/>
        </w:rPr>
        <w:t>anitarias y desastres naturales</w:t>
      </w:r>
      <w:r w:rsidR="000B1C8C" w:rsidRPr="00C720E3">
        <w:rPr>
          <w:rFonts w:ascii="Times New Roman" w:hAnsi="Times New Roman" w:cs="Times New Roman"/>
          <w:lang w:val="es-ES"/>
        </w:rPr>
        <w:t xml:space="preserve">. </w:t>
      </w:r>
      <w:r w:rsidR="008B1E40" w:rsidRPr="00C720E3">
        <w:rPr>
          <w:rFonts w:ascii="Times New Roman" w:hAnsi="Times New Roman" w:cs="Times New Roman"/>
          <w:lang w:val="es-ES"/>
        </w:rPr>
        <w:t>Aun</w:t>
      </w:r>
      <w:r w:rsidR="000B1C8C" w:rsidRPr="00C720E3">
        <w:rPr>
          <w:rFonts w:ascii="Times New Roman" w:hAnsi="Times New Roman" w:cs="Times New Roman"/>
          <w:lang w:val="es-ES"/>
        </w:rPr>
        <w:t xml:space="preserve"> cuando</w:t>
      </w:r>
      <w:r w:rsidR="0042310A" w:rsidRPr="00C720E3">
        <w:rPr>
          <w:rFonts w:ascii="Times New Roman" w:hAnsi="Times New Roman" w:cs="Times New Roman"/>
          <w:lang w:val="es-ES"/>
        </w:rPr>
        <w:t xml:space="preserve"> </w:t>
      </w:r>
      <w:r w:rsidRPr="00C720E3">
        <w:rPr>
          <w:rFonts w:ascii="Times New Roman" w:hAnsi="Times New Roman" w:cs="Times New Roman"/>
          <w:lang w:val="es-ES"/>
        </w:rPr>
        <w:t xml:space="preserve">el </w:t>
      </w:r>
      <w:r w:rsidR="0042310A" w:rsidRPr="00C720E3">
        <w:rPr>
          <w:rFonts w:ascii="Times New Roman" w:hAnsi="Times New Roman" w:cs="Times New Roman"/>
          <w:lang w:val="es-ES"/>
        </w:rPr>
        <w:t xml:space="preserve">Consejo Nacional de Atención Integral a la </w:t>
      </w:r>
      <w:r w:rsidR="0042310A" w:rsidRPr="00C720E3">
        <w:rPr>
          <w:rFonts w:ascii="Times New Roman" w:hAnsi="Times New Roman" w:cs="Times New Roman"/>
          <w:lang w:val="es-ES"/>
        </w:rPr>
        <w:lastRenderedPageBreak/>
        <w:t>Persona con Discapacidad</w:t>
      </w:r>
      <w:r w:rsidR="006900D7">
        <w:rPr>
          <w:rFonts w:ascii="Times New Roman" w:hAnsi="Times New Roman" w:cs="Times New Roman"/>
          <w:lang w:val="es-ES"/>
        </w:rPr>
        <w:t>,</w:t>
      </w:r>
      <w:r w:rsidR="0042310A" w:rsidRPr="00C720E3">
        <w:rPr>
          <w:rFonts w:ascii="Times New Roman" w:hAnsi="Times New Roman" w:cs="Times New Roman"/>
          <w:lang w:val="es-ES"/>
        </w:rPr>
        <w:t xml:space="preserve"> (</w:t>
      </w:r>
      <w:r w:rsidRPr="00C720E3">
        <w:rPr>
          <w:rFonts w:ascii="Times New Roman" w:hAnsi="Times New Roman" w:cs="Times New Roman"/>
          <w:lang w:val="es-ES"/>
        </w:rPr>
        <w:t>CONAIPD</w:t>
      </w:r>
      <w:r w:rsidR="0042310A" w:rsidRPr="00C720E3">
        <w:rPr>
          <w:rFonts w:ascii="Times New Roman" w:hAnsi="Times New Roman" w:cs="Times New Roman"/>
          <w:lang w:val="es-ES"/>
        </w:rPr>
        <w:t>)</w:t>
      </w:r>
      <w:r w:rsidR="000B1C8C" w:rsidRPr="00C720E3">
        <w:rPr>
          <w:rFonts w:ascii="Times New Roman" w:hAnsi="Times New Roman" w:cs="Times New Roman"/>
          <w:lang w:val="es-ES"/>
        </w:rPr>
        <w:t xml:space="preserve">, </w:t>
      </w:r>
      <w:r w:rsidRPr="00C720E3">
        <w:rPr>
          <w:rFonts w:ascii="Times New Roman" w:hAnsi="Times New Roman" w:cs="Times New Roman"/>
          <w:lang w:val="es-ES"/>
        </w:rPr>
        <w:t>desde el 2015</w:t>
      </w:r>
      <w:r w:rsidR="000B1C8C" w:rsidRPr="00C720E3">
        <w:rPr>
          <w:rFonts w:ascii="Times New Roman" w:hAnsi="Times New Roman" w:cs="Times New Roman"/>
          <w:lang w:val="es-ES"/>
        </w:rPr>
        <w:t xml:space="preserve"> ha venido trabajando</w:t>
      </w:r>
      <w:r w:rsidRPr="00C720E3">
        <w:rPr>
          <w:rFonts w:ascii="Times New Roman" w:hAnsi="Times New Roman" w:cs="Times New Roman"/>
          <w:lang w:val="es-ES"/>
        </w:rPr>
        <w:t xml:space="preserve"> </w:t>
      </w:r>
      <w:r w:rsidR="000B1C8C" w:rsidRPr="00C720E3">
        <w:rPr>
          <w:rFonts w:ascii="Times New Roman" w:hAnsi="Times New Roman" w:cs="Times New Roman"/>
          <w:lang w:val="es-ES"/>
        </w:rPr>
        <w:t xml:space="preserve">el tema </w:t>
      </w:r>
      <w:r w:rsidRPr="00C720E3">
        <w:rPr>
          <w:rFonts w:ascii="Times New Roman" w:hAnsi="Times New Roman" w:cs="Times New Roman"/>
          <w:lang w:val="es-ES"/>
        </w:rPr>
        <w:t>con el Ministerio de Gobernación y Desarrollo Territorial</w:t>
      </w:r>
      <w:r w:rsidR="00A2199D" w:rsidRPr="00C720E3">
        <w:rPr>
          <w:rFonts w:ascii="Times New Roman" w:hAnsi="Times New Roman" w:cs="Times New Roman"/>
          <w:lang w:val="es-ES"/>
        </w:rPr>
        <w:t>,</w:t>
      </w:r>
      <w:r w:rsidRPr="00C720E3">
        <w:rPr>
          <w:rFonts w:ascii="Times New Roman" w:hAnsi="Times New Roman" w:cs="Times New Roman"/>
        </w:rPr>
        <w:t xml:space="preserve"> </w:t>
      </w:r>
      <w:r w:rsidR="006900D7">
        <w:rPr>
          <w:rFonts w:ascii="Times New Roman" w:hAnsi="Times New Roman" w:cs="Times New Roman"/>
        </w:rPr>
        <w:t xml:space="preserve">(MGOBDT), </w:t>
      </w:r>
      <w:r w:rsidRPr="00C720E3">
        <w:rPr>
          <w:rFonts w:ascii="Times New Roman" w:hAnsi="Times New Roman" w:cs="Times New Roman"/>
        </w:rPr>
        <w:t xml:space="preserve">la Dirección de Protección Civil, </w:t>
      </w:r>
      <w:r w:rsidR="006900D7">
        <w:rPr>
          <w:rFonts w:ascii="Times New Roman" w:hAnsi="Times New Roman" w:cs="Times New Roman"/>
        </w:rPr>
        <w:t>(</w:t>
      </w:r>
      <w:r w:rsidRPr="00C720E3">
        <w:rPr>
          <w:rFonts w:ascii="Times New Roman" w:hAnsi="Times New Roman" w:cs="Times New Roman"/>
        </w:rPr>
        <w:t>DPC</w:t>
      </w:r>
      <w:r w:rsidR="006900D7">
        <w:rPr>
          <w:rFonts w:ascii="Times New Roman" w:hAnsi="Times New Roman" w:cs="Times New Roman"/>
        </w:rPr>
        <w:t>)</w:t>
      </w:r>
      <w:r w:rsidRPr="00C720E3">
        <w:rPr>
          <w:rFonts w:ascii="Times New Roman" w:hAnsi="Times New Roman" w:cs="Times New Roman"/>
        </w:rPr>
        <w:t>, con la participación de la</w:t>
      </w:r>
      <w:r w:rsidR="002248B6">
        <w:rPr>
          <w:rFonts w:ascii="Times New Roman" w:hAnsi="Times New Roman" w:cs="Times New Roman"/>
        </w:rPr>
        <w:t>s Organizaciones de Personas con Discapacidad, (OPD),</w:t>
      </w:r>
      <w:r w:rsidRPr="00C720E3">
        <w:rPr>
          <w:rFonts w:ascii="Times New Roman" w:hAnsi="Times New Roman" w:cs="Times New Roman"/>
        </w:rPr>
        <w:t xml:space="preserve"> y con el apoyo de UNICEF y el Centro de Coordinación para la Prevención de los Desastres Naturales en América Central (CEPREDENAC),</w:t>
      </w:r>
      <w:r w:rsidR="0042310A" w:rsidRPr="00C720E3">
        <w:rPr>
          <w:rFonts w:ascii="Times New Roman" w:hAnsi="Times New Roman" w:cs="Times New Roman"/>
        </w:rPr>
        <w:t xml:space="preserve"> que</w:t>
      </w:r>
      <w:r w:rsidRPr="00C720E3">
        <w:rPr>
          <w:rFonts w:ascii="Times New Roman" w:hAnsi="Times New Roman" w:cs="Times New Roman"/>
        </w:rPr>
        <w:t xml:space="preserve"> trabaj</w:t>
      </w:r>
      <w:r w:rsidR="0042310A" w:rsidRPr="00C720E3">
        <w:rPr>
          <w:rFonts w:ascii="Times New Roman" w:hAnsi="Times New Roman" w:cs="Times New Roman"/>
        </w:rPr>
        <w:t xml:space="preserve">aron </w:t>
      </w:r>
      <w:r w:rsidRPr="00C720E3">
        <w:rPr>
          <w:rFonts w:ascii="Times New Roman" w:hAnsi="Times New Roman" w:cs="Times New Roman"/>
        </w:rPr>
        <w:t xml:space="preserve">en la elaboración de las Normas para la inclusión, protección y atención de las personas con discapacidad en las emergencias y desastres. </w:t>
      </w:r>
      <w:r w:rsidR="000B1C8C" w:rsidRPr="00C720E3">
        <w:rPr>
          <w:rFonts w:ascii="Times New Roman" w:hAnsi="Times New Roman" w:cs="Times New Roman"/>
        </w:rPr>
        <w:t>Y e</w:t>
      </w:r>
      <w:r w:rsidR="0042310A" w:rsidRPr="00C720E3">
        <w:rPr>
          <w:rFonts w:ascii="Times New Roman" w:hAnsi="Times New Roman" w:cs="Times New Roman"/>
        </w:rPr>
        <w:t>sta</w:t>
      </w:r>
      <w:r w:rsidR="00FA7CCE" w:rsidRPr="00C720E3">
        <w:rPr>
          <w:rFonts w:ascii="Times New Roman" w:hAnsi="Times New Roman" w:cs="Times New Roman"/>
        </w:rPr>
        <w:t>s</w:t>
      </w:r>
      <w:r w:rsidR="0042310A" w:rsidRPr="00C720E3">
        <w:rPr>
          <w:rFonts w:ascii="Times New Roman" w:hAnsi="Times New Roman" w:cs="Times New Roman"/>
        </w:rPr>
        <w:t xml:space="preserve"> Normas fueron la base para </w:t>
      </w:r>
      <w:r w:rsidRPr="00C720E3">
        <w:rPr>
          <w:rFonts w:ascii="Times New Roman" w:hAnsi="Times New Roman" w:cs="Times New Roman"/>
        </w:rPr>
        <w:t xml:space="preserve"> la formulación de una Hoja de Ruta y </w:t>
      </w:r>
      <w:r w:rsidR="0042310A" w:rsidRPr="00C720E3">
        <w:rPr>
          <w:rFonts w:ascii="Times New Roman" w:hAnsi="Times New Roman" w:cs="Times New Roman"/>
        </w:rPr>
        <w:t xml:space="preserve">la </w:t>
      </w:r>
      <w:r w:rsidRPr="00C720E3">
        <w:rPr>
          <w:rFonts w:ascii="Times New Roman" w:hAnsi="Times New Roman" w:cs="Times New Roman"/>
        </w:rPr>
        <w:t>p</w:t>
      </w:r>
      <w:r w:rsidR="00A2199D" w:rsidRPr="00C720E3">
        <w:rPr>
          <w:rFonts w:ascii="Times New Roman" w:hAnsi="Times New Roman" w:cs="Times New Roman"/>
        </w:rPr>
        <w:t>ropuesta del</w:t>
      </w:r>
      <w:r w:rsidR="000B1C8C" w:rsidRPr="00C720E3">
        <w:rPr>
          <w:rFonts w:ascii="Times New Roman" w:hAnsi="Times New Roman" w:cs="Times New Roman"/>
        </w:rPr>
        <w:t xml:space="preserve"> Plan Estratégico</w:t>
      </w:r>
      <w:r w:rsidR="00A2199D" w:rsidRPr="00C720E3">
        <w:rPr>
          <w:rFonts w:ascii="Times New Roman" w:hAnsi="Times New Roman" w:cs="Times New Roman"/>
        </w:rPr>
        <w:t xml:space="preserve"> de </w:t>
      </w:r>
      <w:r w:rsidR="000B1C8C" w:rsidRPr="00C720E3">
        <w:rPr>
          <w:rFonts w:ascii="Times New Roman" w:hAnsi="Times New Roman" w:cs="Times New Roman"/>
        </w:rPr>
        <w:t>inclusión, protección y</w:t>
      </w:r>
      <w:r w:rsidR="00A2199D" w:rsidRPr="00C720E3">
        <w:rPr>
          <w:rFonts w:ascii="Times New Roman" w:hAnsi="Times New Roman" w:cs="Times New Roman"/>
        </w:rPr>
        <w:t xml:space="preserve"> </w:t>
      </w:r>
      <w:r w:rsidR="000B1C8C" w:rsidRPr="00C720E3">
        <w:rPr>
          <w:rFonts w:ascii="Times New Roman" w:hAnsi="Times New Roman" w:cs="Times New Roman"/>
        </w:rPr>
        <w:t>atención de las personas con discapacidad en las emergenci</w:t>
      </w:r>
      <w:r w:rsidR="00A2199D" w:rsidRPr="00C720E3">
        <w:rPr>
          <w:rFonts w:ascii="Times New Roman" w:hAnsi="Times New Roman" w:cs="Times New Roman"/>
        </w:rPr>
        <w:t xml:space="preserve">as y desastres en El Salvador”, </w:t>
      </w:r>
      <w:r w:rsidR="00E70ABA" w:rsidRPr="00C720E3">
        <w:rPr>
          <w:rFonts w:ascii="Times New Roman" w:hAnsi="Times New Roman" w:cs="Times New Roman"/>
        </w:rPr>
        <w:t>en el marco del Proyecto “Participación y protección de las personas con discapacidad en</w:t>
      </w:r>
      <w:r w:rsidR="000B1C8C" w:rsidRPr="00C720E3">
        <w:rPr>
          <w:rFonts w:ascii="Times New Roman" w:hAnsi="Times New Roman" w:cs="Times New Roman"/>
        </w:rPr>
        <w:t xml:space="preserve"> </w:t>
      </w:r>
      <w:r w:rsidR="00E70ABA" w:rsidRPr="00C720E3">
        <w:rPr>
          <w:rFonts w:ascii="Times New Roman" w:hAnsi="Times New Roman" w:cs="Times New Roman"/>
        </w:rPr>
        <w:t>emergencias y</w:t>
      </w:r>
      <w:r w:rsidR="00A2199D" w:rsidRPr="00C720E3">
        <w:rPr>
          <w:rFonts w:ascii="Times New Roman" w:hAnsi="Times New Roman" w:cs="Times New Roman"/>
        </w:rPr>
        <w:t xml:space="preserve"> desastres en América Central”, proyecto que aún no se ha concret</w:t>
      </w:r>
      <w:r w:rsidR="002248B6">
        <w:rPr>
          <w:rFonts w:ascii="Times New Roman" w:hAnsi="Times New Roman" w:cs="Times New Roman"/>
        </w:rPr>
        <w:t>izado</w:t>
      </w:r>
      <w:r w:rsidR="004D45BC" w:rsidRPr="00C720E3">
        <w:rPr>
          <w:rFonts w:ascii="Times New Roman" w:hAnsi="Times New Roman" w:cs="Times New Roman"/>
        </w:rPr>
        <w:t xml:space="preserve"> por falta de financiamiento</w:t>
      </w:r>
      <w:r w:rsidR="00F80C09" w:rsidRPr="00C720E3">
        <w:rPr>
          <w:rFonts w:ascii="Times New Roman" w:hAnsi="Times New Roman" w:cs="Times New Roman"/>
        </w:rPr>
        <w:t>.</w:t>
      </w:r>
    </w:p>
    <w:p w:rsidR="004D45BC" w:rsidRPr="00C720E3" w:rsidRDefault="00F80C09" w:rsidP="004D45B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 </w:t>
      </w:r>
    </w:p>
    <w:p w:rsidR="004D45BC" w:rsidRPr="00C720E3" w:rsidRDefault="00C50E49" w:rsidP="00397F45">
      <w:pPr>
        <w:autoSpaceDE w:val="0"/>
        <w:autoSpaceDN w:val="0"/>
        <w:adjustRightInd w:val="0"/>
        <w:spacing w:after="0" w:line="240" w:lineRule="auto"/>
        <w:jc w:val="both"/>
        <w:rPr>
          <w:rFonts w:ascii="Times New Roman" w:hAnsi="Times New Roman" w:cs="Times New Roman"/>
          <w:bCs/>
          <w:sz w:val="24"/>
          <w:szCs w:val="24"/>
          <w:shd w:val="clear" w:color="auto" w:fill="FFFFFF"/>
        </w:rPr>
      </w:pPr>
      <w:r w:rsidRPr="00C720E3">
        <w:rPr>
          <w:rFonts w:ascii="Times New Roman" w:hAnsi="Times New Roman" w:cs="Times New Roman"/>
          <w:color w:val="000000"/>
          <w:sz w:val="24"/>
          <w:szCs w:val="24"/>
        </w:rPr>
        <w:t>En El Salvador l</w:t>
      </w:r>
      <w:r w:rsidR="004D45BC" w:rsidRPr="00C720E3">
        <w:rPr>
          <w:rFonts w:ascii="Times New Roman" w:hAnsi="Times New Roman" w:cs="Times New Roman"/>
          <w:color w:val="000000"/>
          <w:sz w:val="24"/>
          <w:szCs w:val="24"/>
        </w:rPr>
        <w:t>as personas con discapacidad se ven afectadas fuertemente en situaciones de desastre y emergencia</w:t>
      </w:r>
      <w:r w:rsidR="00397F45" w:rsidRPr="00C720E3">
        <w:rPr>
          <w:rFonts w:ascii="Times New Roman" w:hAnsi="Times New Roman" w:cs="Times New Roman"/>
          <w:color w:val="000000"/>
          <w:sz w:val="24"/>
          <w:szCs w:val="24"/>
        </w:rPr>
        <w:t>,</w:t>
      </w:r>
      <w:r w:rsidR="004F1984" w:rsidRPr="00C720E3">
        <w:rPr>
          <w:rFonts w:ascii="Times New Roman" w:hAnsi="Times New Roman" w:cs="Times New Roman"/>
          <w:color w:val="000000"/>
          <w:sz w:val="24"/>
          <w:szCs w:val="24"/>
        </w:rPr>
        <w:t xml:space="preserve"> debido a que no e</w:t>
      </w:r>
      <w:r w:rsidR="004F1984" w:rsidRPr="00C720E3">
        <w:rPr>
          <w:rFonts w:ascii="Times New Roman" w:hAnsi="Times New Roman" w:cs="Times New Roman"/>
          <w:color w:val="000000" w:themeColor="text1"/>
          <w:sz w:val="24"/>
          <w:szCs w:val="24"/>
          <w:lang w:eastAsia="en-GB"/>
        </w:rPr>
        <w:t xml:space="preserve">xiste un mapeo de ubicación de las personas con discapacidad, en caso de emergencias, terremotos, inundaciones, etc. Aunado a ello </w:t>
      </w:r>
      <w:r w:rsidR="004D45BC" w:rsidRPr="00C720E3">
        <w:rPr>
          <w:rFonts w:ascii="Times New Roman" w:hAnsi="Times New Roman" w:cs="Times New Roman"/>
          <w:color w:val="000000"/>
          <w:sz w:val="24"/>
          <w:szCs w:val="24"/>
        </w:rPr>
        <w:t xml:space="preserve">los sistemas de alerta temprana, evacuación </w:t>
      </w:r>
      <w:r w:rsidR="00397F45" w:rsidRPr="00C720E3">
        <w:rPr>
          <w:rFonts w:ascii="Times New Roman" w:hAnsi="Times New Roman" w:cs="Times New Roman"/>
          <w:color w:val="000000"/>
          <w:sz w:val="24"/>
          <w:szCs w:val="24"/>
        </w:rPr>
        <w:t xml:space="preserve">y recuperación resultan inaccesibles, </w:t>
      </w:r>
      <w:r w:rsidR="004D45BC" w:rsidRPr="00C720E3">
        <w:rPr>
          <w:rFonts w:ascii="Times New Roman" w:hAnsi="Times New Roman" w:cs="Times New Roman"/>
          <w:bCs/>
          <w:sz w:val="24"/>
          <w:szCs w:val="24"/>
          <w:shd w:val="clear" w:color="auto" w:fill="FFFFFF"/>
        </w:rPr>
        <w:t>y</w:t>
      </w:r>
      <w:r w:rsidR="004D45BC" w:rsidRPr="00C720E3">
        <w:rPr>
          <w:rFonts w:ascii="Times New Roman" w:hAnsi="Times New Roman" w:cs="Times New Roman"/>
          <w:color w:val="000000"/>
          <w:sz w:val="24"/>
          <w:szCs w:val="24"/>
        </w:rPr>
        <w:t xml:space="preserve"> </w:t>
      </w:r>
      <w:r w:rsidR="00397F45" w:rsidRPr="00C720E3">
        <w:rPr>
          <w:rFonts w:ascii="Times New Roman" w:hAnsi="Times New Roman" w:cs="Times New Roman"/>
          <w:color w:val="000000"/>
          <w:sz w:val="24"/>
          <w:szCs w:val="24"/>
        </w:rPr>
        <w:t xml:space="preserve">hay </w:t>
      </w:r>
      <w:r w:rsidR="004D45BC" w:rsidRPr="00C720E3">
        <w:rPr>
          <w:rFonts w:ascii="Times New Roman" w:hAnsi="Times New Roman" w:cs="Times New Roman"/>
          <w:color w:val="000000"/>
          <w:sz w:val="24"/>
          <w:szCs w:val="24"/>
        </w:rPr>
        <w:t>más probabilidades de ser totalmente abandonadas durante una evacuación en caso de desastre</w:t>
      </w:r>
      <w:r w:rsidR="00F80C09" w:rsidRPr="00C720E3">
        <w:rPr>
          <w:rFonts w:ascii="Times New Roman" w:hAnsi="Times New Roman" w:cs="Times New Roman"/>
          <w:color w:val="000000"/>
          <w:sz w:val="24"/>
          <w:szCs w:val="24"/>
        </w:rPr>
        <w:t>,</w:t>
      </w:r>
      <w:r w:rsidR="00397F45" w:rsidRPr="00C720E3">
        <w:rPr>
          <w:rFonts w:ascii="Times New Roman" w:hAnsi="Times New Roman" w:cs="Times New Roman"/>
          <w:color w:val="000000"/>
          <w:sz w:val="24"/>
          <w:szCs w:val="24"/>
        </w:rPr>
        <w:t xml:space="preserve"> </w:t>
      </w:r>
      <w:r w:rsidR="004D45BC" w:rsidRPr="00C720E3">
        <w:rPr>
          <w:rFonts w:ascii="Times New Roman" w:hAnsi="Times New Roman" w:cs="Times New Roman"/>
          <w:color w:val="000000"/>
          <w:sz w:val="24"/>
          <w:szCs w:val="24"/>
        </w:rPr>
        <w:t>debido a la falta de preparación y</w:t>
      </w:r>
      <w:r w:rsidR="00397F45" w:rsidRPr="00C720E3">
        <w:rPr>
          <w:rFonts w:ascii="Times New Roman" w:hAnsi="Times New Roman" w:cs="Times New Roman"/>
          <w:color w:val="000000"/>
          <w:sz w:val="24"/>
          <w:szCs w:val="24"/>
        </w:rPr>
        <w:t xml:space="preserve"> planificación, así como a la falta de </w:t>
      </w:r>
      <w:r w:rsidR="004D45BC" w:rsidRPr="00C720E3">
        <w:rPr>
          <w:rFonts w:ascii="Times New Roman" w:hAnsi="Times New Roman" w:cs="Times New Roman"/>
          <w:color w:val="000000"/>
          <w:sz w:val="24"/>
          <w:szCs w:val="24"/>
        </w:rPr>
        <w:t>accesibilidad</w:t>
      </w:r>
      <w:r w:rsidR="00397F45" w:rsidRPr="00C720E3">
        <w:rPr>
          <w:rFonts w:ascii="Times New Roman" w:hAnsi="Times New Roman" w:cs="Times New Roman"/>
          <w:color w:val="000000"/>
          <w:sz w:val="24"/>
          <w:szCs w:val="24"/>
        </w:rPr>
        <w:t xml:space="preserve"> a</w:t>
      </w:r>
      <w:r w:rsidR="004D45BC" w:rsidRPr="00C720E3">
        <w:rPr>
          <w:rFonts w:ascii="Times New Roman" w:hAnsi="Times New Roman" w:cs="Times New Roman"/>
          <w:color w:val="000000"/>
          <w:sz w:val="24"/>
          <w:szCs w:val="24"/>
        </w:rPr>
        <w:t xml:space="preserve"> </w:t>
      </w:r>
      <w:r w:rsidR="004D45BC" w:rsidRPr="00C720E3">
        <w:rPr>
          <w:rFonts w:ascii="Times New Roman" w:hAnsi="Times New Roman" w:cs="Times New Roman"/>
          <w:bCs/>
          <w:sz w:val="24"/>
          <w:szCs w:val="24"/>
          <w:shd w:val="clear" w:color="auto" w:fill="FFFFFF"/>
        </w:rPr>
        <w:t xml:space="preserve">la información y comunicación en los sistemas de alerta temprana, </w:t>
      </w:r>
      <w:r w:rsidR="00F80C09" w:rsidRPr="00C720E3">
        <w:rPr>
          <w:rFonts w:ascii="Times New Roman" w:hAnsi="Times New Roman" w:cs="Times New Roman"/>
          <w:bCs/>
          <w:sz w:val="24"/>
          <w:szCs w:val="24"/>
          <w:shd w:val="clear" w:color="auto" w:fill="FFFFFF"/>
        </w:rPr>
        <w:t>(se car</w:t>
      </w:r>
      <w:r w:rsidRPr="00C720E3">
        <w:rPr>
          <w:rFonts w:ascii="Times New Roman" w:hAnsi="Times New Roman" w:cs="Times New Roman"/>
          <w:bCs/>
          <w:sz w:val="24"/>
          <w:szCs w:val="24"/>
          <w:shd w:val="clear" w:color="auto" w:fill="FFFFFF"/>
        </w:rPr>
        <w:t>ece de un intérprete de lengua</w:t>
      </w:r>
      <w:r w:rsidR="00F80C09" w:rsidRPr="00C720E3">
        <w:rPr>
          <w:rFonts w:ascii="Times New Roman" w:hAnsi="Times New Roman" w:cs="Times New Roman"/>
          <w:bCs/>
          <w:sz w:val="24"/>
          <w:szCs w:val="24"/>
          <w:shd w:val="clear" w:color="auto" w:fill="FFFFFF"/>
        </w:rPr>
        <w:t xml:space="preserve"> de señas),</w:t>
      </w:r>
      <w:r w:rsidR="004D45BC" w:rsidRPr="00C720E3">
        <w:rPr>
          <w:rFonts w:ascii="Times New Roman" w:hAnsi="Times New Roman" w:cs="Times New Roman"/>
          <w:bCs/>
          <w:sz w:val="24"/>
          <w:szCs w:val="24"/>
          <w:shd w:val="clear" w:color="auto" w:fill="FFFFFF"/>
        </w:rPr>
        <w:t xml:space="preserve"> </w:t>
      </w:r>
      <w:r w:rsidR="00F80C09" w:rsidRPr="00C720E3">
        <w:rPr>
          <w:rFonts w:ascii="Times New Roman" w:hAnsi="Times New Roman" w:cs="Times New Roman"/>
          <w:bCs/>
          <w:sz w:val="24"/>
          <w:szCs w:val="24"/>
          <w:shd w:val="clear" w:color="auto" w:fill="FFFFFF"/>
        </w:rPr>
        <w:t xml:space="preserve">y </w:t>
      </w:r>
      <w:r w:rsidR="004D45BC" w:rsidRPr="00C720E3">
        <w:rPr>
          <w:rFonts w:ascii="Times New Roman" w:hAnsi="Times New Roman" w:cs="Times New Roman"/>
          <w:bCs/>
          <w:sz w:val="24"/>
          <w:szCs w:val="24"/>
          <w:shd w:val="clear" w:color="auto" w:fill="FFFFFF"/>
        </w:rPr>
        <w:t>el transporte</w:t>
      </w:r>
      <w:r w:rsidR="00F80C09" w:rsidRPr="00C720E3">
        <w:rPr>
          <w:rFonts w:ascii="Times New Roman" w:hAnsi="Times New Roman" w:cs="Times New Roman"/>
          <w:bCs/>
          <w:sz w:val="24"/>
          <w:szCs w:val="24"/>
          <w:shd w:val="clear" w:color="auto" w:fill="FFFFFF"/>
        </w:rPr>
        <w:t>. E</w:t>
      </w:r>
      <w:r w:rsidR="004D45BC" w:rsidRPr="00C720E3">
        <w:rPr>
          <w:rFonts w:ascii="Times New Roman" w:hAnsi="Times New Roman" w:cs="Times New Roman"/>
          <w:bCs/>
          <w:sz w:val="24"/>
          <w:szCs w:val="24"/>
          <w:shd w:val="clear" w:color="auto" w:fill="FFFFFF"/>
        </w:rPr>
        <w:t>n las evacuaciones las personas que trabajan en acciones humanitarias muchas veces desconocen la forma de evacuar a una persona con discapacidad, sus ayudas técnicas, los medicamentos y el acompañamiento de la persona cuidadora o asistente, que en muchos casos se da la separación, la cual afecta la autonomía de las personas con discapacidad.</w:t>
      </w:r>
    </w:p>
    <w:p w:rsidR="00397F45" w:rsidRPr="00C720E3" w:rsidRDefault="00397F45" w:rsidP="00397F45">
      <w:pPr>
        <w:autoSpaceDE w:val="0"/>
        <w:autoSpaceDN w:val="0"/>
        <w:adjustRightInd w:val="0"/>
        <w:spacing w:after="0" w:line="240" w:lineRule="auto"/>
        <w:jc w:val="both"/>
        <w:rPr>
          <w:rFonts w:ascii="Times New Roman" w:hAnsi="Times New Roman" w:cs="Times New Roman"/>
          <w:color w:val="000000"/>
          <w:sz w:val="24"/>
          <w:szCs w:val="24"/>
        </w:rPr>
      </w:pPr>
    </w:p>
    <w:p w:rsidR="004D45BC" w:rsidRPr="00C720E3" w:rsidRDefault="00C50E49" w:rsidP="004D45BC">
      <w:pPr>
        <w:pStyle w:val="NormalWeb"/>
        <w:spacing w:line="240" w:lineRule="auto"/>
        <w:jc w:val="both"/>
        <w:rPr>
          <w:bCs/>
          <w:shd w:val="clear" w:color="auto" w:fill="FFFFFF"/>
        </w:rPr>
      </w:pPr>
      <w:r w:rsidRPr="00C720E3">
        <w:rPr>
          <w:color w:val="000000"/>
          <w:shd w:val="clear" w:color="auto" w:fill="FFFFFF"/>
        </w:rPr>
        <w:t xml:space="preserve">La mayoría de los </w:t>
      </w:r>
      <w:r w:rsidR="004D45BC" w:rsidRPr="00C720E3">
        <w:rPr>
          <w:color w:val="000000"/>
          <w:shd w:val="clear" w:color="auto" w:fill="FFFFFF"/>
        </w:rPr>
        <w:t>albergues no son accesibles y,</w:t>
      </w:r>
      <w:r w:rsidR="00397F45" w:rsidRPr="00C720E3">
        <w:rPr>
          <w:color w:val="000000"/>
          <w:shd w:val="clear" w:color="auto" w:fill="FFFFFF"/>
        </w:rPr>
        <w:t xml:space="preserve"> en muchas ocasiones, las persona</w:t>
      </w:r>
      <w:r w:rsidR="004D45BC" w:rsidRPr="00C720E3">
        <w:rPr>
          <w:color w:val="000000"/>
          <w:shd w:val="clear" w:color="auto" w:fill="FFFFFF"/>
        </w:rPr>
        <w:t>s con discapacidad son rechazadas en estos lugares porque existe la idea de que n</w:t>
      </w:r>
      <w:r w:rsidR="00397F45" w:rsidRPr="00C720E3">
        <w:rPr>
          <w:color w:val="000000"/>
          <w:shd w:val="clear" w:color="auto" w:fill="FFFFFF"/>
        </w:rPr>
        <w:t>o están preparados para atenderl</w:t>
      </w:r>
      <w:r w:rsidR="004D45BC" w:rsidRPr="00C720E3">
        <w:rPr>
          <w:color w:val="000000"/>
          <w:shd w:val="clear" w:color="auto" w:fill="FFFFFF"/>
        </w:rPr>
        <w:t xml:space="preserve">os porque </w:t>
      </w:r>
      <w:r w:rsidR="00F80C09" w:rsidRPr="00C720E3">
        <w:rPr>
          <w:color w:val="000000"/>
          <w:shd w:val="clear" w:color="auto" w:fill="FFFFFF"/>
        </w:rPr>
        <w:t>se necesita de</w:t>
      </w:r>
      <w:r w:rsidR="004D45BC" w:rsidRPr="00C720E3">
        <w:rPr>
          <w:color w:val="000000"/>
          <w:shd w:val="clear" w:color="auto" w:fill="FFFFFF"/>
        </w:rPr>
        <w:t xml:space="preserve"> “servicios médicos especializados”.</w:t>
      </w:r>
    </w:p>
    <w:p w:rsidR="004D45BC" w:rsidRPr="00C720E3" w:rsidRDefault="00397F45" w:rsidP="004D45BC">
      <w:pPr>
        <w:spacing w:before="240" w:after="0" w:line="240" w:lineRule="auto"/>
        <w:jc w:val="both"/>
        <w:rPr>
          <w:rFonts w:ascii="Times New Roman" w:hAnsi="Times New Roman" w:cs="Times New Roman"/>
          <w:sz w:val="24"/>
          <w:szCs w:val="24"/>
          <w:lang w:val="es-EC"/>
        </w:rPr>
      </w:pPr>
      <w:r w:rsidRPr="00C720E3">
        <w:rPr>
          <w:rFonts w:ascii="Times New Roman" w:hAnsi="Times New Roman" w:cs="Times New Roman"/>
          <w:sz w:val="24"/>
          <w:szCs w:val="24"/>
          <w:shd w:val="clear" w:color="auto" w:fill="FFFFFF"/>
        </w:rPr>
        <w:t xml:space="preserve">Otro factor a considerar es que </w:t>
      </w:r>
      <w:r w:rsidR="004D45BC" w:rsidRPr="00C720E3">
        <w:rPr>
          <w:rFonts w:ascii="Times New Roman" w:hAnsi="Times New Roman" w:cs="Times New Roman"/>
          <w:sz w:val="24"/>
          <w:szCs w:val="24"/>
          <w:shd w:val="clear" w:color="auto" w:fill="FFFFFF"/>
        </w:rPr>
        <w:t>los albergues, a pesar de ser principalmente ocupados por mujeres, niñas y niños durante la emergencia, no responden a  necesidades específicas que permitan la protección frente a la violencia, las necesidades de salud sexual y reproductiva, atención psico-social o el apoyo al cuidado de los hijos/as”.</w:t>
      </w:r>
    </w:p>
    <w:p w:rsidR="00F80C09" w:rsidRPr="00C720E3" w:rsidRDefault="00F80C09" w:rsidP="00397F45">
      <w:pPr>
        <w:spacing w:line="240" w:lineRule="auto"/>
        <w:jc w:val="both"/>
        <w:rPr>
          <w:rFonts w:ascii="Times New Roman" w:eastAsia="Times New Roman" w:hAnsi="Times New Roman" w:cs="Times New Roman"/>
          <w:sz w:val="24"/>
          <w:szCs w:val="24"/>
          <w:lang w:val="es-ES"/>
        </w:rPr>
      </w:pPr>
    </w:p>
    <w:p w:rsidR="00AD56C4" w:rsidRPr="00C720E3" w:rsidRDefault="00AD56C4" w:rsidP="00AD56C4">
      <w:pPr>
        <w:shd w:val="clear" w:color="auto" w:fill="FFFFFF"/>
        <w:spacing w:after="0" w:line="240" w:lineRule="auto"/>
        <w:jc w:val="both"/>
        <w:rPr>
          <w:rFonts w:ascii="Times New Roman" w:eastAsia="Times New Roman" w:hAnsi="Times New Roman" w:cs="Times New Roman"/>
          <w:color w:val="222222"/>
          <w:sz w:val="24"/>
          <w:szCs w:val="24"/>
          <w:lang w:eastAsia="es-SV"/>
        </w:rPr>
      </w:pPr>
      <w:r w:rsidRPr="00C720E3">
        <w:rPr>
          <w:rFonts w:ascii="Times New Roman" w:eastAsia="Times New Roman" w:hAnsi="Times New Roman" w:cs="Times New Roman"/>
          <w:sz w:val="24"/>
          <w:szCs w:val="24"/>
          <w:lang w:val="es-ES"/>
        </w:rPr>
        <w:t xml:space="preserve">En los años 2017, 2018 y  en lo que va del 2019, Fundación Sendas ha estado ejecutando un proyecto sobre </w:t>
      </w:r>
      <w:r w:rsidRPr="00C720E3">
        <w:rPr>
          <w:rFonts w:ascii="Times New Roman" w:eastAsia="Times New Roman" w:hAnsi="Times New Roman" w:cs="Times New Roman"/>
          <w:color w:val="222222"/>
          <w:sz w:val="24"/>
          <w:szCs w:val="24"/>
          <w:lang w:val="es-ES" w:eastAsia="es-SV"/>
        </w:rPr>
        <w:t>“</w:t>
      </w:r>
      <w:r w:rsidRPr="00C720E3">
        <w:rPr>
          <w:rFonts w:ascii="Times New Roman" w:eastAsia="Times New Roman" w:hAnsi="Times New Roman" w:cs="Times New Roman"/>
          <w:color w:val="000000"/>
          <w:sz w:val="24"/>
          <w:szCs w:val="24"/>
          <w:lang w:val="es-ES" w:eastAsia="es-SV"/>
        </w:rPr>
        <w:t xml:space="preserve">Protección y Seguridad: Inclusión de personas con discapacidad y personas mayores en la gestión de desastres en Centroamérica: Nicaragua, El Salvador, Honduras y Guatemala” con el número de proyecto BMZ 1475, correspondiente al componente de Discapacidad en El Salvador”, bajo la Coordinación de la Federación de Asociaciones de Personas con Discapacidad de Nicaragua, </w:t>
      </w:r>
      <w:r w:rsidR="00C85669">
        <w:rPr>
          <w:rFonts w:ascii="Times New Roman" w:eastAsia="Times New Roman" w:hAnsi="Times New Roman" w:cs="Times New Roman"/>
          <w:color w:val="000000"/>
          <w:sz w:val="24"/>
          <w:szCs w:val="24"/>
          <w:lang w:val="es-ES" w:eastAsia="es-SV"/>
        </w:rPr>
        <w:t>(</w:t>
      </w:r>
      <w:r w:rsidRPr="00C720E3">
        <w:rPr>
          <w:rFonts w:ascii="Times New Roman" w:eastAsia="Times New Roman" w:hAnsi="Times New Roman" w:cs="Times New Roman"/>
          <w:color w:val="000000"/>
          <w:sz w:val="24"/>
          <w:szCs w:val="24"/>
          <w:lang w:val="es-ES" w:eastAsia="es-SV"/>
        </w:rPr>
        <w:t>FECONORI</w:t>
      </w:r>
      <w:r w:rsidR="00C85669">
        <w:rPr>
          <w:rFonts w:ascii="Times New Roman" w:eastAsia="Times New Roman" w:hAnsi="Times New Roman" w:cs="Times New Roman"/>
          <w:color w:val="000000"/>
          <w:sz w:val="24"/>
          <w:szCs w:val="24"/>
          <w:lang w:val="es-ES" w:eastAsia="es-SV"/>
        </w:rPr>
        <w:t>)</w:t>
      </w:r>
      <w:r w:rsidRPr="00C720E3">
        <w:rPr>
          <w:rFonts w:ascii="Times New Roman" w:eastAsia="Times New Roman" w:hAnsi="Times New Roman" w:cs="Times New Roman"/>
          <w:color w:val="000000"/>
          <w:sz w:val="24"/>
          <w:szCs w:val="24"/>
          <w:lang w:val="es-ES" w:eastAsia="es-SV"/>
        </w:rPr>
        <w:t xml:space="preserve"> y la ASB Alemania con la Cooperación del Gobierno de Alemania, </w:t>
      </w:r>
      <w:r w:rsidR="00C85669">
        <w:rPr>
          <w:rFonts w:ascii="Times New Roman" w:eastAsia="Times New Roman" w:hAnsi="Times New Roman" w:cs="Times New Roman"/>
          <w:color w:val="000000"/>
          <w:sz w:val="24"/>
          <w:szCs w:val="24"/>
          <w:lang w:val="es-ES" w:eastAsia="es-SV"/>
        </w:rPr>
        <w:t>(</w:t>
      </w:r>
      <w:r w:rsidRPr="00C720E3">
        <w:rPr>
          <w:rFonts w:ascii="Times New Roman" w:eastAsia="Times New Roman" w:hAnsi="Times New Roman" w:cs="Times New Roman"/>
          <w:color w:val="000000"/>
          <w:sz w:val="24"/>
          <w:szCs w:val="24"/>
          <w:lang w:val="es-ES" w:eastAsia="es-SV"/>
        </w:rPr>
        <w:t>BMZ</w:t>
      </w:r>
      <w:r w:rsidR="00C85669">
        <w:rPr>
          <w:rFonts w:ascii="Times New Roman" w:eastAsia="Times New Roman" w:hAnsi="Times New Roman" w:cs="Times New Roman"/>
          <w:color w:val="000000"/>
          <w:sz w:val="24"/>
          <w:szCs w:val="24"/>
          <w:lang w:val="es-ES" w:eastAsia="es-SV"/>
        </w:rPr>
        <w:t>)</w:t>
      </w:r>
      <w:r w:rsidRPr="00C720E3">
        <w:rPr>
          <w:rFonts w:ascii="Times New Roman" w:eastAsia="Times New Roman" w:hAnsi="Times New Roman" w:cs="Times New Roman"/>
          <w:color w:val="000000"/>
          <w:sz w:val="24"/>
          <w:szCs w:val="24"/>
          <w:lang w:val="es-ES" w:eastAsia="es-SV"/>
        </w:rPr>
        <w:t>.</w:t>
      </w:r>
    </w:p>
    <w:p w:rsidR="00AD56C4" w:rsidRPr="00C720E3" w:rsidRDefault="00AD56C4" w:rsidP="00397F45">
      <w:pPr>
        <w:spacing w:line="240" w:lineRule="auto"/>
        <w:jc w:val="both"/>
        <w:rPr>
          <w:rFonts w:ascii="Times New Roman" w:eastAsia="Times New Roman" w:hAnsi="Times New Roman" w:cs="Times New Roman"/>
          <w:sz w:val="24"/>
          <w:szCs w:val="24"/>
        </w:rPr>
      </w:pPr>
    </w:p>
    <w:p w:rsidR="004D45BC" w:rsidRPr="00C720E3" w:rsidRDefault="00AD56C4" w:rsidP="00397F45">
      <w:pPr>
        <w:spacing w:line="240" w:lineRule="auto"/>
        <w:jc w:val="both"/>
        <w:rPr>
          <w:rFonts w:ascii="Times New Roman" w:eastAsia="Times New Roman" w:hAnsi="Times New Roman" w:cs="Times New Roman"/>
          <w:sz w:val="24"/>
          <w:szCs w:val="24"/>
          <w:lang w:val="es-ES"/>
        </w:rPr>
      </w:pPr>
      <w:r w:rsidRPr="00C720E3">
        <w:rPr>
          <w:rFonts w:ascii="Times New Roman" w:eastAsia="Times New Roman" w:hAnsi="Times New Roman" w:cs="Times New Roman"/>
          <w:sz w:val="24"/>
          <w:szCs w:val="24"/>
          <w:lang w:val="es-ES"/>
        </w:rPr>
        <w:t xml:space="preserve">Y se ha estado trabajando con </w:t>
      </w:r>
      <w:r w:rsidR="00B21132" w:rsidRPr="00C720E3">
        <w:rPr>
          <w:rFonts w:ascii="Times New Roman" w:eastAsia="Times New Roman" w:hAnsi="Times New Roman" w:cs="Times New Roman"/>
          <w:sz w:val="24"/>
          <w:szCs w:val="24"/>
          <w:lang w:val="es-ES"/>
        </w:rPr>
        <w:t>las diferentes Organizaciones de Personas con Discapacidad,</w:t>
      </w:r>
      <w:r w:rsidR="008B1E40">
        <w:rPr>
          <w:rFonts w:ascii="Times New Roman" w:eastAsia="Times New Roman" w:hAnsi="Times New Roman" w:cs="Times New Roman"/>
          <w:sz w:val="24"/>
          <w:szCs w:val="24"/>
          <w:lang w:val="es-ES"/>
        </w:rPr>
        <w:t xml:space="preserve"> (OPD),</w:t>
      </w:r>
      <w:r w:rsidR="00B21132" w:rsidRPr="00C720E3">
        <w:rPr>
          <w:rFonts w:ascii="Times New Roman" w:eastAsia="Times New Roman" w:hAnsi="Times New Roman" w:cs="Times New Roman"/>
          <w:sz w:val="24"/>
          <w:szCs w:val="24"/>
          <w:lang w:val="es-ES"/>
        </w:rPr>
        <w:t xml:space="preserve"> </w:t>
      </w:r>
      <w:r w:rsidRPr="00C720E3">
        <w:rPr>
          <w:rFonts w:ascii="Times New Roman" w:eastAsia="Times New Roman" w:hAnsi="Times New Roman" w:cs="Times New Roman"/>
          <w:sz w:val="24"/>
          <w:szCs w:val="24"/>
          <w:lang w:val="es-ES"/>
        </w:rPr>
        <w:t>los gobiernos locales, entidades del estado que forman parte de la Dirección de Protección Civil</w:t>
      </w:r>
      <w:r w:rsidR="00C85669">
        <w:rPr>
          <w:rFonts w:ascii="Times New Roman" w:eastAsia="Times New Roman" w:hAnsi="Times New Roman" w:cs="Times New Roman"/>
          <w:sz w:val="24"/>
          <w:szCs w:val="24"/>
          <w:lang w:val="es-ES"/>
        </w:rPr>
        <w:t>, (DPC),</w:t>
      </w:r>
      <w:r w:rsidRPr="00C720E3">
        <w:rPr>
          <w:rFonts w:ascii="Times New Roman" w:eastAsia="Times New Roman" w:hAnsi="Times New Roman" w:cs="Times New Roman"/>
          <w:sz w:val="24"/>
          <w:szCs w:val="24"/>
          <w:lang w:val="es-ES"/>
        </w:rPr>
        <w:t xml:space="preserve"> para concientizarlos de la necesidad de </w:t>
      </w:r>
      <w:r w:rsidR="00F80C09" w:rsidRPr="00C720E3">
        <w:rPr>
          <w:rFonts w:ascii="Times New Roman" w:eastAsia="Times New Roman" w:hAnsi="Times New Roman" w:cs="Times New Roman"/>
          <w:sz w:val="24"/>
          <w:szCs w:val="24"/>
          <w:lang w:val="es-ES"/>
        </w:rPr>
        <w:t>incluir a las personas</w:t>
      </w:r>
      <w:r w:rsidR="004D45BC" w:rsidRPr="00C720E3">
        <w:rPr>
          <w:rFonts w:ascii="Times New Roman" w:eastAsia="Times New Roman" w:hAnsi="Times New Roman" w:cs="Times New Roman"/>
          <w:sz w:val="24"/>
          <w:szCs w:val="24"/>
          <w:lang w:val="es-ES"/>
        </w:rPr>
        <w:t xml:space="preserve"> con discapacidad en el proceso de la Gestión Integral de Riesgos, </w:t>
      </w:r>
      <w:r w:rsidR="00C85669">
        <w:rPr>
          <w:rFonts w:ascii="Times New Roman" w:eastAsia="Times New Roman" w:hAnsi="Times New Roman" w:cs="Times New Roman"/>
          <w:color w:val="000000"/>
          <w:sz w:val="24"/>
          <w:szCs w:val="24"/>
          <w:lang w:val="es-ES"/>
        </w:rPr>
        <w:t xml:space="preserve">en su </w:t>
      </w:r>
      <w:r w:rsidR="004D45BC" w:rsidRPr="00C720E3">
        <w:rPr>
          <w:rFonts w:ascii="Times New Roman" w:eastAsia="Times New Roman" w:hAnsi="Times New Roman" w:cs="Times New Roman"/>
          <w:color w:val="000000"/>
          <w:sz w:val="24"/>
          <w:szCs w:val="24"/>
          <w:lang w:val="es-ES"/>
        </w:rPr>
        <w:t xml:space="preserve">diseño, planificación, implementación, evaluación y monitoreo, es decir asegurar su inclusión en los Planes de </w:t>
      </w:r>
      <w:r w:rsidR="004D45BC" w:rsidRPr="00C720E3">
        <w:rPr>
          <w:rFonts w:ascii="Times New Roman" w:eastAsia="Times New Roman" w:hAnsi="Times New Roman" w:cs="Times New Roman"/>
          <w:color w:val="000000"/>
          <w:sz w:val="24"/>
          <w:szCs w:val="24"/>
          <w:lang w:val="es-ES"/>
        </w:rPr>
        <w:lastRenderedPageBreak/>
        <w:t xml:space="preserve">respuesta a emergencias, </w:t>
      </w:r>
      <w:r w:rsidR="004D45BC" w:rsidRPr="00C720E3">
        <w:rPr>
          <w:rFonts w:ascii="Times New Roman" w:eastAsia="Times New Roman" w:hAnsi="Times New Roman" w:cs="Times New Roman"/>
          <w:sz w:val="24"/>
          <w:szCs w:val="24"/>
          <w:lang w:val="es-ES"/>
        </w:rPr>
        <w:t>antes, durante y después de un desastre, tanto a nivel nacional, local,</w:t>
      </w:r>
      <w:r w:rsidR="00397F45" w:rsidRPr="00C720E3">
        <w:rPr>
          <w:rFonts w:ascii="Times New Roman" w:eastAsia="Times New Roman" w:hAnsi="Times New Roman" w:cs="Times New Roman"/>
          <w:sz w:val="24"/>
          <w:szCs w:val="24"/>
          <w:lang w:val="es-ES"/>
        </w:rPr>
        <w:t xml:space="preserve"> comunal, y familiar.</w:t>
      </w:r>
    </w:p>
    <w:p w:rsidR="00B21132" w:rsidRPr="00C720E3" w:rsidRDefault="00B21132" w:rsidP="00397F45">
      <w:pPr>
        <w:spacing w:line="240" w:lineRule="auto"/>
        <w:jc w:val="both"/>
        <w:rPr>
          <w:rFonts w:ascii="Times New Roman" w:eastAsia="Times New Roman" w:hAnsi="Times New Roman" w:cs="Times New Roman"/>
          <w:sz w:val="24"/>
          <w:szCs w:val="24"/>
          <w:lang w:val="es-ES"/>
        </w:rPr>
      </w:pPr>
      <w:r w:rsidRPr="00C720E3">
        <w:rPr>
          <w:rFonts w:ascii="Times New Roman" w:eastAsia="Times New Roman" w:hAnsi="Times New Roman" w:cs="Times New Roman"/>
          <w:sz w:val="24"/>
          <w:szCs w:val="24"/>
          <w:lang w:val="es-ES"/>
        </w:rPr>
        <w:t>En relación a este tema se ha trabajado con la Municipalidad de San Francisco Menéndez, Ahuachapán, asesorando para inclusión de las personas con discapacidad y adultos mayores en los planes comunitarios de respuesta a las emergencias, estamos apoyando en la construcción de los ajustes razonables en el albergue de esa municipalidad a fin de que cuente con las condiciones mínimas de accesibilidad. Así mismo se apoyó al Instituto Nacional de Antiguo Cuscatlán, en la Libertad, para la elaboración de su Plan de Protección Escolar con un enfoque inclusivo a las Personas con Discapacidad y Adultos Mayores.</w:t>
      </w:r>
    </w:p>
    <w:p w:rsidR="004F1984" w:rsidRPr="00C720E3" w:rsidRDefault="004F1984" w:rsidP="004F1984">
      <w:pPr>
        <w:pStyle w:val="NormalWeb"/>
        <w:jc w:val="both"/>
        <w:rPr>
          <w:color w:val="000000" w:themeColor="text1"/>
          <w:lang w:eastAsia="en-GB"/>
        </w:rPr>
      </w:pPr>
      <w:r w:rsidRPr="00C720E3">
        <w:rPr>
          <w:color w:val="000000" w:themeColor="text1"/>
          <w:lang w:eastAsia="en-GB"/>
        </w:rPr>
        <w:t>Fundación Manos Mágicas presentará una aplicación digital para celulares en caso de emergencias para personas sordas, en el mes de septiembre. Esto se está elaborando con estudiantes universitarios de l</w:t>
      </w:r>
      <w:r w:rsidR="00C85669">
        <w:rPr>
          <w:color w:val="000000" w:themeColor="text1"/>
          <w:lang w:eastAsia="en-GB"/>
        </w:rPr>
        <w:t>a Universidad Francisco Gavidia, (UFG).</w:t>
      </w:r>
    </w:p>
    <w:p w:rsidR="001570AD" w:rsidRPr="00C720E3" w:rsidRDefault="001570AD" w:rsidP="00A2199D">
      <w:pPr>
        <w:autoSpaceDE w:val="0"/>
        <w:autoSpaceDN w:val="0"/>
        <w:adjustRightInd w:val="0"/>
        <w:spacing w:after="0" w:line="240" w:lineRule="auto"/>
        <w:jc w:val="both"/>
        <w:rPr>
          <w:rFonts w:ascii="Times New Roman" w:hAnsi="Times New Roman" w:cs="Times New Roman"/>
          <w:sz w:val="24"/>
          <w:szCs w:val="24"/>
        </w:rPr>
      </w:pPr>
    </w:p>
    <w:p w:rsidR="001570AD" w:rsidRPr="00C720E3" w:rsidRDefault="001570AD" w:rsidP="001570AD">
      <w:pPr>
        <w:pStyle w:val="H23G"/>
        <w:ind w:left="0" w:right="0" w:firstLine="0"/>
        <w:outlineLvl w:val="0"/>
        <w:rPr>
          <w:rFonts w:eastAsia="Calibri"/>
          <w:sz w:val="24"/>
          <w:szCs w:val="24"/>
          <w:lang w:eastAsia="en-US"/>
        </w:rPr>
      </w:pPr>
      <w:r w:rsidRPr="00C720E3">
        <w:rPr>
          <w:sz w:val="24"/>
          <w:szCs w:val="24"/>
        </w:rPr>
        <w:t>Igual reconocimiento como persona ante la ley (a</w:t>
      </w:r>
      <w:r w:rsidRPr="00C720E3">
        <w:rPr>
          <w:rFonts w:eastAsia="Calibri"/>
          <w:sz w:val="24"/>
          <w:szCs w:val="24"/>
          <w:lang w:eastAsia="en-US"/>
        </w:rPr>
        <w:t>rt. 12)</w:t>
      </w:r>
    </w:p>
    <w:p w:rsidR="001570AD" w:rsidRPr="00C720E3" w:rsidRDefault="001570AD" w:rsidP="001570AD">
      <w:pPr>
        <w:pStyle w:val="SingleTxtG"/>
        <w:ind w:left="0" w:right="0"/>
        <w:rPr>
          <w:rFonts w:eastAsia="Calibri"/>
          <w:b/>
          <w:sz w:val="24"/>
          <w:szCs w:val="24"/>
          <w:lang w:eastAsia="en-US"/>
        </w:rPr>
      </w:pPr>
      <w:r w:rsidRPr="00C720E3">
        <w:rPr>
          <w:rFonts w:eastAsia="Calibri"/>
          <w:b/>
          <w:sz w:val="24"/>
          <w:szCs w:val="24"/>
          <w:lang w:eastAsia="en-US"/>
        </w:rPr>
        <w:t xml:space="preserve">13. Sírvanse informar sobre las medidas para derogar el régimen de interdicción e “incapacidad” en el Estado parte. Por favor informen sobre los recursos humanos, técnicos y presupuestarios para crear un sistema de apoyos para la toma de decisión de personas con discapacidad, en particular personas con discapacidad intelectual y/o psicosocial. Indiquen el papel y la distribución geográfica de actores sociales en tal sistema de apoyo, incluida la profesión legal y las organizaciones comunitarias y de personas con discapacidad. </w:t>
      </w:r>
    </w:p>
    <w:p w:rsidR="00D5143B" w:rsidRPr="00C720E3" w:rsidRDefault="00D5143B" w:rsidP="00D5143B">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lang w:val="es-ES"/>
        </w:rPr>
        <w:t>El Estado Salvadoreño aún no</w:t>
      </w:r>
      <w:r w:rsidR="00441126" w:rsidRPr="00C720E3">
        <w:rPr>
          <w:rFonts w:ascii="Times New Roman" w:hAnsi="Times New Roman" w:cs="Times New Roman"/>
          <w:color w:val="000000"/>
          <w:sz w:val="24"/>
          <w:szCs w:val="24"/>
          <w:lang w:val="es-ES"/>
        </w:rPr>
        <w:t xml:space="preserve"> ha derogado</w:t>
      </w:r>
      <w:r w:rsidRPr="00C720E3">
        <w:rPr>
          <w:rFonts w:ascii="Times New Roman" w:hAnsi="Times New Roman" w:cs="Times New Roman"/>
          <w:color w:val="000000"/>
          <w:sz w:val="24"/>
          <w:szCs w:val="24"/>
          <w:lang w:val="es-ES"/>
        </w:rPr>
        <w:t xml:space="preserve"> el régimen de interdicción e incapacidad, es así que no ha habido reformas en la Constitución de la República y continúa vigente el </w:t>
      </w:r>
      <w:r w:rsidR="00C511CF" w:rsidRPr="00C720E3">
        <w:rPr>
          <w:rFonts w:ascii="Times New Roman" w:hAnsi="Times New Roman" w:cs="Times New Roman"/>
          <w:color w:val="000000"/>
          <w:sz w:val="24"/>
          <w:szCs w:val="24"/>
        </w:rPr>
        <w:t xml:space="preserve">artículo 74 </w:t>
      </w:r>
      <w:r w:rsidRPr="00C720E3">
        <w:rPr>
          <w:rFonts w:ascii="Times New Roman" w:hAnsi="Times New Roman" w:cs="Times New Roman"/>
          <w:color w:val="000000"/>
          <w:sz w:val="24"/>
          <w:szCs w:val="24"/>
        </w:rPr>
        <w:t>de la Constitución de la República de El Salvador, que determina la suspensión de los derechos de ciudadanía debido a la “enajenación mental” y la “interdicción judicial”. Como va en orden de cascada esta disposición genera que la legislación secundaria  discrimine a las personas con discapacidad</w:t>
      </w:r>
      <w:r w:rsidR="00C511CF" w:rsidRPr="00C720E3">
        <w:rPr>
          <w:rFonts w:ascii="Times New Roman" w:hAnsi="Times New Roman" w:cs="Times New Roman"/>
          <w:color w:val="000000"/>
          <w:sz w:val="24"/>
          <w:szCs w:val="24"/>
        </w:rPr>
        <w:t xml:space="preserve">, </w:t>
      </w:r>
      <w:r w:rsidR="00FA7CCE" w:rsidRPr="00C720E3">
        <w:rPr>
          <w:rFonts w:ascii="Times New Roman" w:hAnsi="Times New Roman" w:cs="Times New Roman"/>
          <w:color w:val="000000"/>
          <w:sz w:val="24"/>
          <w:szCs w:val="24"/>
        </w:rPr>
        <w:t>específicamente a las personas con discapacidad</w:t>
      </w:r>
      <w:r w:rsidRPr="00C720E3">
        <w:rPr>
          <w:rFonts w:ascii="Times New Roman" w:hAnsi="Times New Roman" w:cs="Times New Roman"/>
          <w:color w:val="000000"/>
          <w:sz w:val="24"/>
          <w:szCs w:val="24"/>
        </w:rPr>
        <w:t xml:space="preserve"> intelectual y psicoso</w:t>
      </w:r>
      <w:r w:rsidR="00C511CF" w:rsidRPr="00C720E3">
        <w:rPr>
          <w:rFonts w:ascii="Times New Roman" w:hAnsi="Times New Roman" w:cs="Times New Roman"/>
          <w:color w:val="000000"/>
          <w:sz w:val="24"/>
          <w:szCs w:val="24"/>
        </w:rPr>
        <w:t xml:space="preserve">cial, </w:t>
      </w:r>
      <w:r w:rsidR="00C511CF" w:rsidRPr="00C720E3">
        <w:rPr>
          <w:rFonts w:ascii="Times New Roman" w:hAnsi="Times New Roman" w:cs="Times New Roman"/>
          <w:sz w:val="24"/>
          <w:szCs w:val="24"/>
        </w:rPr>
        <w:t>y  las personas con discapacidad auditiva que no puedan “darse a entender, anulando su capacidad y autonomía.</w:t>
      </w:r>
    </w:p>
    <w:p w:rsidR="00D5143B" w:rsidRPr="00C720E3" w:rsidRDefault="00D5143B" w:rsidP="00D5143B">
      <w:pPr>
        <w:autoSpaceDE w:val="0"/>
        <w:autoSpaceDN w:val="0"/>
        <w:adjustRightInd w:val="0"/>
        <w:spacing w:after="0" w:line="240" w:lineRule="auto"/>
        <w:jc w:val="both"/>
        <w:rPr>
          <w:rFonts w:ascii="Times New Roman" w:hAnsi="Times New Roman" w:cs="Times New Roman"/>
          <w:color w:val="000000"/>
          <w:sz w:val="24"/>
          <w:szCs w:val="24"/>
        </w:rPr>
      </w:pPr>
    </w:p>
    <w:p w:rsidR="00CF0469" w:rsidRPr="00C720E3" w:rsidRDefault="00CF0469" w:rsidP="00CF0469">
      <w:pPr>
        <w:pStyle w:val="H23G"/>
        <w:outlineLvl w:val="0"/>
        <w:rPr>
          <w:rFonts w:eastAsia="Calibri"/>
          <w:sz w:val="24"/>
          <w:szCs w:val="24"/>
          <w:lang w:eastAsia="en-US"/>
        </w:rPr>
      </w:pPr>
      <w:r w:rsidRPr="00C720E3">
        <w:rPr>
          <w:sz w:val="24"/>
          <w:szCs w:val="24"/>
        </w:rPr>
        <w:t>Acceso a la justicia (a</w:t>
      </w:r>
      <w:r w:rsidRPr="00C720E3">
        <w:rPr>
          <w:rFonts w:eastAsia="Calibri"/>
          <w:sz w:val="24"/>
          <w:szCs w:val="24"/>
          <w:lang w:eastAsia="en-US"/>
        </w:rPr>
        <w:t>rt. 13)</w:t>
      </w:r>
    </w:p>
    <w:p w:rsidR="00CF0469" w:rsidRPr="00C720E3" w:rsidRDefault="00CF0469" w:rsidP="00CF0469">
      <w:pPr>
        <w:pStyle w:val="SingleTxtG"/>
        <w:tabs>
          <w:tab w:val="left" w:pos="1701"/>
        </w:tabs>
        <w:ind w:left="0"/>
        <w:rPr>
          <w:rFonts w:eastAsia="Calibri"/>
          <w:b/>
          <w:sz w:val="24"/>
          <w:szCs w:val="24"/>
          <w:lang w:eastAsia="en-US"/>
        </w:rPr>
      </w:pPr>
      <w:r w:rsidRPr="00C720E3">
        <w:rPr>
          <w:rFonts w:eastAsia="Calibri"/>
          <w:b/>
          <w:sz w:val="24"/>
          <w:szCs w:val="24"/>
          <w:lang w:eastAsia="en-US"/>
        </w:rPr>
        <w:t xml:space="preserve">14. Sírvanse informar sobre los ajustes de procedimiento teniendo en cuenta el género y la edad para facilitar el acceso a la justicia de las personas con discapacidad. Sírvanse precisar las instituciones, el presupuesto y los mecanismos para suministrar asistencia legal gratuita e interpretación en lengua de señas salvadoreña durante los procesos legales, así como sistemas de información desarrollados para facilitar la accesibilidad al sistema de justicia de todas las personas con discapacidad. </w:t>
      </w:r>
    </w:p>
    <w:p w:rsidR="00CF0469" w:rsidRPr="00C720E3" w:rsidRDefault="00CF0469" w:rsidP="00CF0469">
      <w:pPr>
        <w:pStyle w:val="SingleTxtG"/>
        <w:tabs>
          <w:tab w:val="left" w:pos="1701"/>
        </w:tabs>
        <w:ind w:left="0"/>
        <w:rPr>
          <w:rFonts w:eastAsia="Calibri"/>
          <w:b/>
          <w:sz w:val="24"/>
          <w:szCs w:val="24"/>
          <w:lang w:eastAsia="en-US"/>
        </w:rPr>
      </w:pPr>
      <w:r w:rsidRPr="00C720E3">
        <w:rPr>
          <w:rFonts w:eastAsia="Calibri"/>
          <w:b/>
          <w:sz w:val="24"/>
          <w:szCs w:val="24"/>
          <w:lang w:eastAsia="en-US"/>
        </w:rPr>
        <w:t xml:space="preserve">15. Por favor informen sobre el rol, recursos humanos, técnicos y financieros de la Procuraduría para la Defensa de los Derechos Humanos en materia de protección judicial de los derechos de las personas con discapacidad. </w:t>
      </w:r>
    </w:p>
    <w:p w:rsidR="00441126" w:rsidRPr="00C720E3" w:rsidRDefault="00441126" w:rsidP="00D5143B">
      <w:pPr>
        <w:autoSpaceDE w:val="0"/>
        <w:autoSpaceDN w:val="0"/>
        <w:adjustRightInd w:val="0"/>
        <w:spacing w:after="0" w:line="240" w:lineRule="auto"/>
        <w:jc w:val="both"/>
        <w:rPr>
          <w:rFonts w:ascii="Times New Roman" w:hAnsi="Times New Roman" w:cs="Times New Roman"/>
          <w:color w:val="000000"/>
          <w:sz w:val="24"/>
          <w:szCs w:val="24"/>
          <w:lang w:val="es-ES"/>
        </w:rPr>
      </w:pPr>
    </w:p>
    <w:p w:rsidR="00067446" w:rsidRPr="00C720E3" w:rsidRDefault="00B163E6" w:rsidP="00D5143B">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lastRenderedPageBreak/>
        <w:t>Para que las personas</w:t>
      </w:r>
      <w:r w:rsidR="00EF419D" w:rsidRPr="00C720E3">
        <w:rPr>
          <w:rFonts w:ascii="Times New Roman" w:hAnsi="Times New Roman" w:cs="Times New Roman"/>
          <w:sz w:val="24"/>
          <w:szCs w:val="24"/>
        </w:rPr>
        <w:t xml:space="preserve"> con discapacidad </w:t>
      </w:r>
      <w:r w:rsidRPr="00C720E3">
        <w:rPr>
          <w:rFonts w:ascii="Times New Roman" w:hAnsi="Times New Roman" w:cs="Times New Roman"/>
          <w:sz w:val="24"/>
          <w:szCs w:val="24"/>
        </w:rPr>
        <w:t xml:space="preserve"> </w:t>
      </w:r>
      <w:r w:rsidR="00EF419D" w:rsidRPr="00C720E3">
        <w:rPr>
          <w:rFonts w:ascii="Times New Roman" w:hAnsi="Times New Roman" w:cs="Times New Roman"/>
          <w:sz w:val="24"/>
          <w:szCs w:val="24"/>
        </w:rPr>
        <w:t xml:space="preserve">tengan </w:t>
      </w:r>
      <w:r w:rsidRPr="00C720E3">
        <w:rPr>
          <w:rFonts w:ascii="Times New Roman" w:hAnsi="Times New Roman" w:cs="Times New Roman"/>
          <w:sz w:val="24"/>
          <w:szCs w:val="24"/>
        </w:rPr>
        <w:t>acceso</w:t>
      </w:r>
      <w:r w:rsidR="00EF419D" w:rsidRPr="00C720E3">
        <w:rPr>
          <w:rFonts w:ascii="Times New Roman" w:hAnsi="Times New Roman" w:cs="Times New Roman"/>
          <w:sz w:val="24"/>
          <w:szCs w:val="24"/>
        </w:rPr>
        <w:t xml:space="preserve"> real </w:t>
      </w:r>
      <w:r w:rsidRPr="00C720E3">
        <w:rPr>
          <w:rFonts w:ascii="Times New Roman" w:hAnsi="Times New Roman" w:cs="Times New Roman"/>
          <w:sz w:val="24"/>
          <w:szCs w:val="24"/>
        </w:rPr>
        <w:t xml:space="preserve"> a </w:t>
      </w:r>
      <w:r w:rsidR="00EF419D" w:rsidRPr="00C720E3">
        <w:rPr>
          <w:rFonts w:ascii="Times New Roman" w:hAnsi="Times New Roman" w:cs="Times New Roman"/>
          <w:sz w:val="24"/>
          <w:szCs w:val="24"/>
        </w:rPr>
        <w:t xml:space="preserve">la justicia se hace </w:t>
      </w:r>
      <w:r w:rsidRPr="00C720E3">
        <w:rPr>
          <w:rFonts w:ascii="Times New Roman" w:hAnsi="Times New Roman" w:cs="Times New Roman"/>
          <w:sz w:val="24"/>
          <w:szCs w:val="24"/>
        </w:rPr>
        <w:t xml:space="preserve"> necesario la reforma a la legislación que discrimina a las</w:t>
      </w:r>
      <w:r w:rsidR="008A422F" w:rsidRPr="00C720E3">
        <w:rPr>
          <w:rFonts w:ascii="Times New Roman" w:hAnsi="Times New Roman" w:cs="Times New Roman"/>
          <w:sz w:val="24"/>
          <w:szCs w:val="24"/>
        </w:rPr>
        <w:t xml:space="preserve"> personas con discapacidad, a fin</w:t>
      </w:r>
      <w:r w:rsidRPr="00C720E3">
        <w:rPr>
          <w:rFonts w:ascii="Times New Roman" w:hAnsi="Times New Roman" w:cs="Times New Roman"/>
          <w:sz w:val="24"/>
          <w:szCs w:val="24"/>
        </w:rPr>
        <w:t xml:space="preserve"> que les permita enfrentar los procesos judiciales en igualdad de condiciones que las demás personas</w:t>
      </w:r>
      <w:r w:rsidR="001847C5" w:rsidRPr="00C720E3">
        <w:rPr>
          <w:rFonts w:ascii="Times New Roman" w:hAnsi="Times New Roman" w:cs="Times New Roman"/>
          <w:sz w:val="24"/>
          <w:szCs w:val="24"/>
        </w:rPr>
        <w:t xml:space="preserve">, </w:t>
      </w:r>
      <w:r w:rsidR="00371661" w:rsidRPr="00C720E3">
        <w:rPr>
          <w:rFonts w:ascii="Times New Roman" w:hAnsi="Times New Roman" w:cs="Times New Roman"/>
          <w:sz w:val="24"/>
          <w:szCs w:val="24"/>
        </w:rPr>
        <w:t xml:space="preserve">iniciando </w:t>
      </w:r>
      <w:r w:rsidR="001847C5" w:rsidRPr="00C720E3">
        <w:rPr>
          <w:rFonts w:ascii="Times New Roman" w:hAnsi="Times New Roman" w:cs="Times New Roman"/>
          <w:sz w:val="24"/>
          <w:szCs w:val="24"/>
        </w:rPr>
        <w:t>desde la</w:t>
      </w:r>
      <w:r w:rsidR="00371661" w:rsidRPr="00C720E3">
        <w:rPr>
          <w:rFonts w:ascii="Times New Roman" w:hAnsi="Times New Roman" w:cs="Times New Roman"/>
          <w:sz w:val="24"/>
          <w:szCs w:val="24"/>
        </w:rPr>
        <w:t xml:space="preserve"> reformas a la</w:t>
      </w:r>
      <w:r w:rsidR="001847C5" w:rsidRPr="00C720E3">
        <w:rPr>
          <w:rFonts w:ascii="Times New Roman" w:hAnsi="Times New Roman" w:cs="Times New Roman"/>
          <w:sz w:val="24"/>
          <w:szCs w:val="24"/>
        </w:rPr>
        <w:t xml:space="preserve"> Constitución de la República</w:t>
      </w:r>
      <w:r w:rsidR="00930A9E">
        <w:rPr>
          <w:rFonts w:ascii="Times New Roman" w:hAnsi="Times New Roman" w:cs="Times New Roman"/>
          <w:sz w:val="24"/>
          <w:szCs w:val="24"/>
        </w:rPr>
        <w:t>,</w:t>
      </w:r>
      <w:r w:rsidR="001847C5" w:rsidRPr="00C720E3">
        <w:rPr>
          <w:rFonts w:ascii="Times New Roman" w:hAnsi="Times New Roman" w:cs="Times New Roman"/>
          <w:sz w:val="24"/>
          <w:szCs w:val="24"/>
        </w:rPr>
        <w:t xml:space="preserve"> hasta las leyes secundarias.</w:t>
      </w:r>
      <w:r w:rsidR="00067446" w:rsidRPr="00C720E3">
        <w:rPr>
          <w:rFonts w:ascii="Times New Roman" w:hAnsi="Times New Roman" w:cs="Times New Roman"/>
          <w:sz w:val="24"/>
          <w:szCs w:val="24"/>
        </w:rPr>
        <w:t xml:space="preserve"> </w:t>
      </w:r>
    </w:p>
    <w:p w:rsidR="008A422F" w:rsidRPr="00C720E3" w:rsidRDefault="008A422F" w:rsidP="00D5143B">
      <w:pPr>
        <w:autoSpaceDE w:val="0"/>
        <w:autoSpaceDN w:val="0"/>
        <w:adjustRightInd w:val="0"/>
        <w:spacing w:after="0" w:line="240" w:lineRule="auto"/>
        <w:jc w:val="both"/>
        <w:rPr>
          <w:rFonts w:ascii="Times New Roman" w:hAnsi="Times New Roman" w:cs="Times New Roman"/>
          <w:sz w:val="24"/>
          <w:szCs w:val="24"/>
        </w:rPr>
      </w:pPr>
    </w:p>
    <w:p w:rsidR="00E170B0" w:rsidRPr="00C720E3" w:rsidRDefault="008A422F" w:rsidP="00D5143B">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En este mismo proceso es necesario</w:t>
      </w:r>
      <w:r w:rsidR="00614D4B" w:rsidRPr="00C720E3">
        <w:rPr>
          <w:rFonts w:ascii="Times New Roman" w:hAnsi="Times New Roman" w:cs="Times New Roman"/>
          <w:sz w:val="24"/>
          <w:szCs w:val="24"/>
        </w:rPr>
        <w:t xml:space="preserve"> la aplicación d</w:t>
      </w:r>
      <w:r w:rsidR="001847C5" w:rsidRPr="00C720E3">
        <w:rPr>
          <w:rFonts w:ascii="Times New Roman" w:hAnsi="Times New Roman" w:cs="Times New Roman"/>
          <w:sz w:val="24"/>
          <w:szCs w:val="24"/>
        </w:rPr>
        <w:t>e la Normativa en Accesibilidad, para asegurar que hayan l</w:t>
      </w:r>
      <w:r w:rsidR="00371661" w:rsidRPr="00C720E3">
        <w:rPr>
          <w:rFonts w:ascii="Times New Roman" w:hAnsi="Times New Roman" w:cs="Times New Roman"/>
          <w:sz w:val="24"/>
          <w:szCs w:val="24"/>
        </w:rPr>
        <w:t>os ajustes razonables en los procesos judiciales, generando l</w:t>
      </w:r>
      <w:r w:rsidR="001847C5" w:rsidRPr="00C720E3">
        <w:rPr>
          <w:rFonts w:ascii="Times New Roman" w:hAnsi="Times New Roman" w:cs="Times New Roman"/>
          <w:sz w:val="24"/>
          <w:szCs w:val="24"/>
        </w:rPr>
        <w:t xml:space="preserve">as condiciones </w:t>
      </w:r>
      <w:r w:rsidR="00E5107D" w:rsidRPr="00C720E3">
        <w:rPr>
          <w:rFonts w:ascii="Times New Roman" w:hAnsi="Times New Roman" w:cs="Times New Roman"/>
          <w:sz w:val="24"/>
          <w:szCs w:val="24"/>
        </w:rPr>
        <w:t>mínimas de accesibilidad tanto al entorno físico edificado</w:t>
      </w:r>
      <w:r w:rsidR="001847C5" w:rsidRPr="00C720E3">
        <w:rPr>
          <w:rFonts w:ascii="Times New Roman" w:hAnsi="Times New Roman" w:cs="Times New Roman"/>
          <w:sz w:val="24"/>
          <w:szCs w:val="24"/>
        </w:rPr>
        <w:t>, urbanístico</w:t>
      </w:r>
      <w:r w:rsidR="00D55CF1" w:rsidRPr="00C720E3">
        <w:rPr>
          <w:rFonts w:ascii="Times New Roman" w:hAnsi="Times New Roman" w:cs="Times New Roman"/>
          <w:sz w:val="24"/>
          <w:szCs w:val="24"/>
        </w:rPr>
        <w:t>,</w:t>
      </w:r>
      <w:r w:rsidRPr="00C720E3">
        <w:rPr>
          <w:rFonts w:ascii="Times New Roman" w:hAnsi="Times New Roman" w:cs="Times New Roman"/>
          <w:sz w:val="24"/>
          <w:szCs w:val="24"/>
        </w:rPr>
        <w:t xml:space="preserve"> el acceso a la comunicación en Lengua de Señas Salvadoreñas, </w:t>
      </w:r>
      <w:r w:rsidR="00930A9E">
        <w:rPr>
          <w:rFonts w:ascii="Times New Roman" w:hAnsi="Times New Roman" w:cs="Times New Roman"/>
          <w:sz w:val="24"/>
          <w:szCs w:val="24"/>
        </w:rPr>
        <w:t xml:space="preserve"> (LESSA), </w:t>
      </w:r>
      <w:r w:rsidRPr="00C720E3">
        <w:rPr>
          <w:rFonts w:ascii="Times New Roman" w:hAnsi="Times New Roman" w:cs="Times New Roman"/>
          <w:sz w:val="24"/>
          <w:szCs w:val="24"/>
        </w:rPr>
        <w:t>en cada</w:t>
      </w:r>
      <w:r w:rsidR="001847C5" w:rsidRPr="00C720E3">
        <w:rPr>
          <w:rFonts w:ascii="Times New Roman" w:hAnsi="Times New Roman" w:cs="Times New Roman"/>
          <w:sz w:val="24"/>
          <w:szCs w:val="24"/>
        </w:rPr>
        <w:t xml:space="preserve"> dependencias del Estado, sobre todo </w:t>
      </w:r>
      <w:r w:rsidR="00371661" w:rsidRPr="00C720E3">
        <w:rPr>
          <w:rFonts w:ascii="Times New Roman" w:hAnsi="Times New Roman" w:cs="Times New Roman"/>
          <w:sz w:val="24"/>
          <w:szCs w:val="24"/>
        </w:rPr>
        <w:t>en las instituciones de judiciales</w:t>
      </w:r>
      <w:r w:rsidR="00D55CF1" w:rsidRPr="00C720E3">
        <w:rPr>
          <w:rFonts w:ascii="Times New Roman" w:hAnsi="Times New Roman" w:cs="Times New Roman"/>
          <w:sz w:val="24"/>
          <w:szCs w:val="24"/>
        </w:rPr>
        <w:t xml:space="preserve">, </w:t>
      </w:r>
      <w:r w:rsidRPr="00C720E3">
        <w:rPr>
          <w:rFonts w:ascii="Times New Roman" w:hAnsi="Times New Roman" w:cs="Times New Roman"/>
          <w:sz w:val="24"/>
          <w:szCs w:val="24"/>
        </w:rPr>
        <w:t xml:space="preserve">asegurando la  contratación de intérpretes en lengua </w:t>
      </w:r>
      <w:r w:rsidR="00930A9E">
        <w:rPr>
          <w:rFonts w:ascii="Times New Roman" w:hAnsi="Times New Roman" w:cs="Times New Roman"/>
          <w:sz w:val="24"/>
          <w:szCs w:val="24"/>
        </w:rPr>
        <w:t xml:space="preserve">de señas salvadoreñas, (LESSA), </w:t>
      </w:r>
      <w:r w:rsidRPr="00C720E3">
        <w:rPr>
          <w:rFonts w:ascii="Times New Roman" w:hAnsi="Times New Roman" w:cs="Times New Roman"/>
          <w:sz w:val="24"/>
          <w:szCs w:val="24"/>
        </w:rPr>
        <w:t xml:space="preserve">a tiempo completo, </w:t>
      </w:r>
      <w:r w:rsidR="00D55CF1" w:rsidRPr="00C720E3">
        <w:rPr>
          <w:rFonts w:ascii="Times New Roman" w:hAnsi="Times New Roman" w:cs="Times New Roman"/>
          <w:sz w:val="24"/>
          <w:szCs w:val="24"/>
        </w:rPr>
        <w:t>así co</w:t>
      </w:r>
      <w:r w:rsidRPr="00C720E3">
        <w:rPr>
          <w:rFonts w:ascii="Times New Roman" w:hAnsi="Times New Roman" w:cs="Times New Roman"/>
          <w:sz w:val="24"/>
          <w:szCs w:val="24"/>
        </w:rPr>
        <w:t>mo que se brinde información</w:t>
      </w:r>
      <w:r w:rsidR="00D55CF1" w:rsidRPr="00C720E3">
        <w:rPr>
          <w:rFonts w:ascii="Times New Roman" w:hAnsi="Times New Roman" w:cs="Times New Roman"/>
          <w:sz w:val="24"/>
          <w:szCs w:val="24"/>
        </w:rPr>
        <w:t xml:space="preserve"> en formato accesible para todas las personas.</w:t>
      </w:r>
      <w:r w:rsidR="00E170B0" w:rsidRPr="00C720E3">
        <w:rPr>
          <w:rFonts w:ascii="Times New Roman" w:hAnsi="Times New Roman" w:cs="Times New Roman"/>
          <w:sz w:val="24"/>
          <w:szCs w:val="24"/>
        </w:rPr>
        <w:t xml:space="preserve"> Se tiene conocimiento que la </w:t>
      </w:r>
      <w:r w:rsidR="00E170B0" w:rsidRPr="00C720E3">
        <w:rPr>
          <w:rFonts w:ascii="Times New Roman" w:eastAsia="Calibri" w:hAnsi="Times New Roman" w:cs="Times New Roman"/>
          <w:color w:val="000000" w:themeColor="text1"/>
          <w:sz w:val="24"/>
          <w:szCs w:val="24"/>
        </w:rPr>
        <w:t xml:space="preserve">Corte Suprema de Justicia ha contratado a una persona sorda profesional de nombre Willian González, para capacitar a su personal en Lengua de Señas.  </w:t>
      </w:r>
    </w:p>
    <w:p w:rsidR="00E5107D" w:rsidRPr="00C720E3" w:rsidRDefault="00E5107D" w:rsidP="00D5143B">
      <w:pPr>
        <w:autoSpaceDE w:val="0"/>
        <w:autoSpaceDN w:val="0"/>
        <w:adjustRightInd w:val="0"/>
        <w:spacing w:after="0" w:line="240" w:lineRule="auto"/>
        <w:jc w:val="both"/>
        <w:rPr>
          <w:rFonts w:ascii="Times New Roman" w:hAnsi="Times New Roman" w:cs="Times New Roman"/>
          <w:sz w:val="24"/>
          <w:szCs w:val="24"/>
        </w:rPr>
      </w:pPr>
    </w:p>
    <w:p w:rsidR="005A1615" w:rsidRPr="00C720E3" w:rsidRDefault="005A1615" w:rsidP="005A1615">
      <w:pPr>
        <w:pStyle w:val="H23G"/>
        <w:outlineLvl w:val="0"/>
        <w:rPr>
          <w:rFonts w:eastAsia="Calibri"/>
          <w:sz w:val="24"/>
          <w:szCs w:val="24"/>
          <w:lang w:eastAsia="en-US"/>
        </w:rPr>
      </w:pPr>
      <w:r w:rsidRPr="00C720E3">
        <w:rPr>
          <w:sz w:val="24"/>
          <w:szCs w:val="24"/>
        </w:rPr>
        <w:t>Libertad y seguridad de la persona (a</w:t>
      </w:r>
      <w:r w:rsidRPr="00C720E3">
        <w:rPr>
          <w:rFonts w:eastAsia="Calibri"/>
          <w:sz w:val="24"/>
          <w:szCs w:val="24"/>
          <w:lang w:eastAsia="en-US"/>
        </w:rPr>
        <w:t>rt. 14)</w:t>
      </w:r>
    </w:p>
    <w:p w:rsidR="005A1615" w:rsidRPr="00C720E3" w:rsidRDefault="005A1615" w:rsidP="005A1615">
      <w:pPr>
        <w:pStyle w:val="SingleTxtG"/>
        <w:tabs>
          <w:tab w:val="left" w:pos="1701"/>
        </w:tabs>
        <w:ind w:left="426" w:hanging="426"/>
        <w:rPr>
          <w:rFonts w:eastAsia="Calibri"/>
          <w:b/>
          <w:sz w:val="24"/>
          <w:szCs w:val="24"/>
          <w:lang w:eastAsia="en-US"/>
        </w:rPr>
      </w:pPr>
      <w:r w:rsidRPr="00C720E3">
        <w:rPr>
          <w:rFonts w:eastAsia="Calibri"/>
          <w:b/>
          <w:sz w:val="24"/>
          <w:szCs w:val="24"/>
          <w:lang w:eastAsia="en-US"/>
        </w:rPr>
        <w:t>16. Sírvanse informar sobre:</w:t>
      </w:r>
    </w:p>
    <w:p w:rsidR="005A1615" w:rsidRPr="00C720E3" w:rsidRDefault="005A1615" w:rsidP="005A1615">
      <w:pPr>
        <w:pStyle w:val="SingleTxtG"/>
        <w:tabs>
          <w:tab w:val="left" w:pos="2268"/>
        </w:tabs>
        <w:ind w:left="0" w:right="0"/>
        <w:rPr>
          <w:rFonts w:eastAsia="Calibri"/>
          <w:b/>
          <w:sz w:val="24"/>
          <w:szCs w:val="24"/>
          <w:lang w:eastAsia="en-US"/>
        </w:rPr>
      </w:pPr>
      <w:r w:rsidRPr="00C720E3">
        <w:rPr>
          <w:rFonts w:eastAsia="Calibri"/>
          <w:b/>
          <w:sz w:val="24"/>
          <w:szCs w:val="24"/>
          <w:lang w:eastAsia="en-US"/>
        </w:rPr>
        <w:t>a) Medidas para derogar legislación y políticas, incluyendo el marco jurídico sobre salud mental, familia y capacidad legal, con el fin de erradicar la internación involuntaria de personas con base en una deficiencia real o percibida, particularmente de personas con discapacidad psicosocial;</w:t>
      </w:r>
    </w:p>
    <w:p w:rsidR="005A1615" w:rsidRPr="00C720E3" w:rsidRDefault="005A1615" w:rsidP="005A1615">
      <w:pPr>
        <w:pStyle w:val="SingleTxtG"/>
        <w:ind w:left="0" w:right="0"/>
        <w:rPr>
          <w:rFonts w:eastAsia="Calibri"/>
          <w:b/>
          <w:sz w:val="24"/>
          <w:szCs w:val="24"/>
          <w:lang w:eastAsia="en-US"/>
        </w:rPr>
      </w:pPr>
      <w:r w:rsidRPr="00C720E3">
        <w:rPr>
          <w:rFonts w:eastAsia="Calibri"/>
          <w:b/>
          <w:sz w:val="24"/>
          <w:szCs w:val="24"/>
          <w:lang w:eastAsia="en-US"/>
        </w:rPr>
        <w:t xml:space="preserve">b) Medidas para abolir la práctica de la detención sobre la base de la inimputabilidad en materia penal (Código de Procedimiento Penal, arts. 436 y 437); </w:t>
      </w:r>
    </w:p>
    <w:p w:rsidR="005A1615" w:rsidRPr="00C720E3" w:rsidRDefault="005A1615" w:rsidP="005A1615">
      <w:pPr>
        <w:pStyle w:val="SingleTxtG"/>
        <w:tabs>
          <w:tab w:val="left" w:pos="1701"/>
          <w:tab w:val="left" w:pos="2268"/>
        </w:tabs>
        <w:ind w:left="0" w:right="0"/>
        <w:rPr>
          <w:rFonts w:eastAsia="Calibri"/>
          <w:b/>
          <w:sz w:val="24"/>
          <w:szCs w:val="24"/>
          <w:lang w:eastAsia="en-US"/>
        </w:rPr>
      </w:pPr>
      <w:r w:rsidRPr="00C720E3">
        <w:rPr>
          <w:rFonts w:eastAsia="Calibri"/>
          <w:b/>
          <w:sz w:val="24"/>
          <w:szCs w:val="24"/>
          <w:lang w:eastAsia="en-US"/>
        </w:rPr>
        <w:t>c) Medidas de accesibilidad y ajustes razonables existentes en centros penales y centros de resguardo, incluidas las bartolinas policiales.</w:t>
      </w:r>
    </w:p>
    <w:p w:rsidR="005A1615" w:rsidRPr="00C720E3" w:rsidRDefault="005A1615" w:rsidP="00D5143B">
      <w:pPr>
        <w:autoSpaceDE w:val="0"/>
        <w:autoSpaceDN w:val="0"/>
        <w:adjustRightInd w:val="0"/>
        <w:spacing w:after="0" w:line="240" w:lineRule="auto"/>
        <w:jc w:val="both"/>
        <w:rPr>
          <w:rFonts w:ascii="Times New Roman" w:hAnsi="Times New Roman" w:cs="Times New Roman"/>
          <w:sz w:val="24"/>
          <w:szCs w:val="24"/>
          <w:lang w:val="es-ES"/>
        </w:rPr>
      </w:pPr>
    </w:p>
    <w:p w:rsidR="00B21132" w:rsidRPr="00C720E3" w:rsidRDefault="005B30AC" w:rsidP="00B21132">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color w:val="000000"/>
          <w:sz w:val="24"/>
          <w:szCs w:val="24"/>
          <w:lang w:val="es-ES"/>
        </w:rPr>
        <w:t xml:space="preserve">A pesar de la existencia de una </w:t>
      </w:r>
      <w:r w:rsidR="00684B2E" w:rsidRPr="00C720E3">
        <w:rPr>
          <w:rFonts w:ascii="Times New Roman" w:hAnsi="Times New Roman" w:cs="Times New Roman"/>
          <w:color w:val="000000"/>
          <w:sz w:val="24"/>
          <w:szCs w:val="24"/>
        </w:rPr>
        <w:t xml:space="preserve">Ley de Salud Mental, </w:t>
      </w:r>
      <w:r w:rsidRPr="00C720E3">
        <w:rPr>
          <w:rFonts w:ascii="Times New Roman" w:hAnsi="Times New Roman" w:cs="Times New Roman"/>
          <w:color w:val="000000"/>
          <w:sz w:val="24"/>
          <w:szCs w:val="24"/>
        </w:rPr>
        <w:t xml:space="preserve">que </w:t>
      </w:r>
      <w:r w:rsidR="00F4088A" w:rsidRPr="00C720E3">
        <w:rPr>
          <w:rFonts w:ascii="Times New Roman" w:hAnsi="Times New Roman" w:cs="Times New Roman"/>
          <w:color w:val="000000"/>
          <w:sz w:val="24"/>
          <w:szCs w:val="24"/>
        </w:rPr>
        <w:t>fue aprobada en el año 2017, donde se</w:t>
      </w:r>
      <w:r w:rsidRPr="00C720E3">
        <w:rPr>
          <w:rFonts w:ascii="Times New Roman" w:hAnsi="Times New Roman" w:cs="Times New Roman"/>
          <w:color w:val="000000"/>
          <w:sz w:val="24"/>
          <w:szCs w:val="24"/>
        </w:rPr>
        <w:t xml:space="preserve"> estipulan</w:t>
      </w:r>
      <w:r w:rsidR="00F4088A" w:rsidRPr="00C720E3">
        <w:rPr>
          <w:rFonts w:ascii="Times New Roman" w:hAnsi="Times New Roman" w:cs="Times New Roman"/>
          <w:color w:val="000000"/>
          <w:sz w:val="24"/>
          <w:szCs w:val="24"/>
        </w:rPr>
        <w:t xml:space="preserve"> a</w:t>
      </w:r>
      <w:r w:rsidR="00684B2E" w:rsidRPr="00C720E3">
        <w:rPr>
          <w:rFonts w:ascii="Times New Roman" w:hAnsi="Times New Roman" w:cs="Times New Roman"/>
          <w:color w:val="000000"/>
          <w:sz w:val="24"/>
          <w:szCs w:val="24"/>
        </w:rPr>
        <w:t xml:space="preserve">lgunos derechos de las personas con discapacidad psicosocial, </w:t>
      </w:r>
      <w:r w:rsidR="00A401C0">
        <w:rPr>
          <w:rFonts w:ascii="Times New Roman" w:hAnsi="Times New Roman" w:cs="Times New Roman"/>
          <w:color w:val="000000"/>
          <w:sz w:val="24"/>
          <w:szCs w:val="24"/>
        </w:rPr>
        <w:t xml:space="preserve">en </w:t>
      </w:r>
      <w:r w:rsidR="00F4088A" w:rsidRPr="00C720E3">
        <w:rPr>
          <w:rFonts w:ascii="Times New Roman" w:hAnsi="Times New Roman" w:cs="Times New Roman"/>
          <w:color w:val="000000"/>
          <w:sz w:val="24"/>
          <w:szCs w:val="24"/>
        </w:rPr>
        <w:t>e</w:t>
      </w:r>
      <w:r w:rsidR="00125CFC" w:rsidRPr="00C720E3">
        <w:rPr>
          <w:rFonts w:ascii="Times New Roman" w:hAnsi="Times New Roman" w:cs="Times New Roman"/>
          <w:color w:val="000000"/>
          <w:sz w:val="24"/>
          <w:szCs w:val="24"/>
        </w:rPr>
        <w:t xml:space="preserve">sta normativa </w:t>
      </w:r>
      <w:r w:rsidR="00A401C0">
        <w:rPr>
          <w:rFonts w:ascii="Times New Roman" w:hAnsi="Times New Roman" w:cs="Times New Roman"/>
          <w:color w:val="000000"/>
          <w:sz w:val="24"/>
          <w:szCs w:val="24"/>
        </w:rPr>
        <w:t xml:space="preserve">no se </w:t>
      </w:r>
      <w:r w:rsidR="00684B2E" w:rsidRPr="00C720E3">
        <w:rPr>
          <w:rFonts w:ascii="Times New Roman" w:hAnsi="Times New Roman" w:cs="Times New Roman"/>
          <w:color w:val="000000"/>
          <w:sz w:val="24"/>
          <w:szCs w:val="24"/>
        </w:rPr>
        <w:t xml:space="preserve">reconocen expresamente los derechos humanos y la dignidad de la persona con discapacidad. </w:t>
      </w:r>
      <w:r w:rsidR="00B21132" w:rsidRPr="00C720E3">
        <w:rPr>
          <w:rFonts w:ascii="Times New Roman" w:hAnsi="Times New Roman" w:cs="Times New Roman"/>
          <w:sz w:val="24"/>
          <w:szCs w:val="24"/>
        </w:rPr>
        <w:t>El consentimiento libre e informado sobre los tratamientos médicos en esta nueva normativa tampoco es reconocido como un derecho de la persona.</w:t>
      </w:r>
    </w:p>
    <w:p w:rsidR="00684B2E" w:rsidRPr="00C720E3" w:rsidRDefault="00684B2E" w:rsidP="00684B2E">
      <w:pPr>
        <w:autoSpaceDE w:val="0"/>
        <w:autoSpaceDN w:val="0"/>
        <w:adjustRightInd w:val="0"/>
        <w:spacing w:after="0" w:line="240" w:lineRule="auto"/>
        <w:jc w:val="both"/>
        <w:rPr>
          <w:rFonts w:ascii="Times New Roman" w:hAnsi="Times New Roman" w:cs="Times New Roman"/>
          <w:color w:val="000000"/>
          <w:sz w:val="24"/>
          <w:szCs w:val="24"/>
        </w:rPr>
      </w:pPr>
    </w:p>
    <w:p w:rsidR="00684B2E" w:rsidRPr="00C720E3" w:rsidRDefault="005B30AC" w:rsidP="00684B2E">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En esta normativa hay una serie de incongruencias mientras se reconoce </w:t>
      </w:r>
      <w:r w:rsidR="00684B2E" w:rsidRPr="00C720E3">
        <w:rPr>
          <w:rFonts w:ascii="Times New Roman" w:hAnsi="Times New Roman" w:cs="Times New Roman"/>
          <w:color w:val="000000"/>
          <w:sz w:val="24"/>
          <w:szCs w:val="24"/>
        </w:rPr>
        <w:t>el interna</w:t>
      </w:r>
      <w:r w:rsidRPr="00C720E3">
        <w:rPr>
          <w:rFonts w:ascii="Times New Roman" w:hAnsi="Times New Roman" w:cs="Times New Roman"/>
          <w:color w:val="000000"/>
          <w:sz w:val="24"/>
          <w:szCs w:val="24"/>
        </w:rPr>
        <w:t xml:space="preserve">miento voluntario </w:t>
      </w:r>
      <w:r w:rsidR="00684B2E" w:rsidRPr="00C720E3">
        <w:rPr>
          <w:rFonts w:ascii="Times New Roman" w:hAnsi="Times New Roman" w:cs="Times New Roman"/>
          <w:color w:val="000000"/>
          <w:sz w:val="24"/>
          <w:szCs w:val="24"/>
        </w:rPr>
        <w:t>co</w:t>
      </w:r>
      <w:r w:rsidR="00125CFC" w:rsidRPr="00C720E3">
        <w:rPr>
          <w:rFonts w:ascii="Times New Roman" w:hAnsi="Times New Roman" w:cs="Times New Roman"/>
          <w:color w:val="000000"/>
          <w:sz w:val="24"/>
          <w:szCs w:val="24"/>
        </w:rPr>
        <w:t xml:space="preserve">mo </w:t>
      </w:r>
      <w:r w:rsidRPr="00C720E3">
        <w:rPr>
          <w:rFonts w:ascii="Times New Roman" w:hAnsi="Times New Roman" w:cs="Times New Roman"/>
          <w:color w:val="000000"/>
          <w:sz w:val="24"/>
          <w:szCs w:val="24"/>
        </w:rPr>
        <w:t xml:space="preserve">un “derecho” de la persona, </w:t>
      </w:r>
      <w:r w:rsidR="00684B2E" w:rsidRPr="00C720E3">
        <w:rPr>
          <w:rFonts w:ascii="Times New Roman" w:hAnsi="Times New Roman" w:cs="Times New Roman"/>
          <w:color w:val="000000"/>
          <w:sz w:val="24"/>
          <w:szCs w:val="24"/>
        </w:rPr>
        <w:t xml:space="preserve">además se avala el ingreso hospitalarios involuntario; es decir, que de conformidad con el Código de Familia basta la autorización de los familiares o persona tutora para que la hospitalización proceda, sin consultar la opinión y decisión de la persona con discapacidad. Con ello se desconoce la autonomía e independencia en la toma de decisiones de la persona con discapacidad en su condición de salud, </w:t>
      </w:r>
      <w:r w:rsidR="00F4088A" w:rsidRPr="00C720E3">
        <w:rPr>
          <w:rFonts w:ascii="Times New Roman" w:hAnsi="Times New Roman" w:cs="Times New Roman"/>
          <w:color w:val="000000"/>
          <w:sz w:val="24"/>
          <w:szCs w:val="24"/>
        </w:rPr>
        <w:t xml:space="preserve">tampoco </w:t>
      </w:r>
      <w:r w:rsidR="00684B2E" w:rsidRPr="00C720E3">
        <w:rPr>
          <w:rFonts w:ascii="Times New Roman" w:hAnsi="Times New Roman" w:cs="Times New Roman"/>
          <w:color w:val="000000"/>
          <w:sz w:val="24"/>
          <w:szCs w:val="24"/>
        </w:rPr>
        <w:t xml:space="preserve">se prohíben los tratamientos invasivos, la sujeción o inmovilización forzada, </w:t>
      </w:r>
      <w:r w:rsidRPr="00C720E3">
        <w:rPr>
          <w:rFonts w:ascii="Times New Roman" w:hAnsi="Times New Roman" w:cs="Times New Roman"/>
          <w:color w:val="000000"/>
          <w:sz w:val="24"/>
          <w:szCs w:val="24"/>
        </w:rPr>
        <w:t>y</w:t>
      </w:r>
      <w:r w:rsidR="00684B2E" w:rsidRPr="00C720E3">
        <w:rPr>
          <w:rFonts w:ascii="Times New Roman" w:hAnsi="Times New Roman" w:cs="Times New Roman"/>
          <w:color w:val="000000"/>
          <w:sz w:val="24"/>
          <w:szCs w:val="24"/>
        </w:rPr>
        <w:t xml:space="preserve"> la sobre medicación.</w:t>
      </w:r>
    </w:p>
    <w:p w:rsidR="00684B2E" w:rsidRPr="00C720E3" w:rsidRDefault="00684B2E" w:rsidP="00684B2E">
      <w:pPr>
        <w:autoSpaceDE w:val="0"/>
        <w:autoSpaceDN w:val="0"/>
        <w:adjustRightInd w:val="0"/>
        <w:spacing w:after="0" w:line="240" w:lineRule="auto"/>
        <w:jc w:val="both"/>
        <w:rPr>
          <w:rFonts w:ascii="Times New Roman" w:hAnsi="Times New Roman" w:cs="Times New Roman"/>
          <w:color w:val="000000"/>
          <w:sz w:val="24"/>
          <w:szCs w:val="24"/>
        </w:rPr>
      </w:pPr>
    </w:p>
    <w:p w:rsidR="005B30AC" w:rsidRPr="00C720E3" w:rsidRDefault="0075486E" w:rsidP="0044188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Otra normativa que</w:t>
      </w:r>
      <w:r w:rsidR="00676DAD" w:rsidRPr="00C720E3">
        <w:rPr>
          <w:rFonts w:ascii="Times New Roman" w:hAnsi="Times New Roman" w:cs="Times New Roman"/>
          <w:sz w:val="24"/>
          <w:szCs w:val="24"/>
        </w:rPr>
        <w:t xml:space="preserve"> </w:t>
      </w:r>
      <w:r w:rsidR="00A418E3" w:rsidRPr="00C720E3">
        <w:rPr>
          <w:rFonts w:ascii="Times New Roman" w:hAnsi="Times New Roman" w:cs="Times New Roman"/>
          <w:sz w:val="24"/>
          <w:szCs w:val="24"/>
        </w:rPr>
        <w:t>permite el internamiento involuntario de una</w:t>
      </w:r>
      <w:r w:rsidR="0044188C" w:rsidRPr="00C720E3">
        <w:rPr>
          <w:rFonts w:ascii="Times New Roman" w:hAnsi="Times New Roman" w:cs="Times New Roman"/>
          <w:sz w:val="24"/>
          <w:szCs w:val="24"/>
        </w:rPr>
        <w:t xml:space="preserve"> </w:t>
      </w:r>
      <w:r w:rsidR="00A418E3" w:rsidRPr="00C720E3">
        <w:rPr>
          <w:rFonts w:ascii="Times New Roman" w:hAnsi="Times New Roman" w:cs="Times New Roman"/>
          <w:sz w:val="24"/>
          <w:szCs w:val="24"/>
        </w:rPr>
        <w:t>persona con discapacidad intelectual o psicosocial en centro de atención psiquiátrica</w:t>
      </w:r>
      <w:r w:rsidRPr="00C720E3">
        <w:rPr>
          <w:rFonts w:ascii="Times New Roman" w:hAnsi="Times New Roman" w:cs="Times New Roman"/>
          <w:sz w:val="24"/>
          <w:szCs w:val="24"/>
        </w:rPr>
        <w:t xml:space="preserve"> es el Código de Familia</w:t>
      </w:r>
      <w:r w:rsidR="00A418E3" w:rsidRPr="00C720E3">
        <w:rPr>
          <w:rFonts w:ascii="Times New Roman" w:hAnsi="Times New Roman" w:cs="Times New Roman"/>
          <w:sz w:val="24"/>
          <w:szCs w:val="24"/>
        </w:rPr>
        <w:t xml:space="preserve">. </w:t>
      </w:r>
      <w:r w:rsidR="00676DAD" w:rsidRPr="00C720E3">
        <w:rPr>
          <w:rFonts w:ascii="Times New Roman" w:hAnsi="Times New Roman" w:cs="Times New Roman"/>
          <w:sz w:val="24"/>
          <w:szCs w:val="24"/>
        </w:rPr>
        <w:t>Según este Código es suficiente con la</w:t>
      </w:r>
      <w:r w:rsidR="00A418E3" w:rsidRPr="00C720E3">
        <w:rPr>
          <w:rFonts w:ascii="Times New Roman" w:hAnsi="Times New Roman" w:cs="Times New Roman"/>
          <w:sz w:val="24"/>
          <w:szCs w:val="24"/>
        </w:rPr>
        <w:t xml:space="preserve"> presunción de ser “enfermo mental” para </w:t>
      </w:r>
      <w:r w:rsidR="00676DAD" w:rsidRPr="00C720E3">
        <w:rPr>
          <w:rFonts w:ascii="Times New Roman" w:hAnsi="Times New Roman" w:cs="Times New Roman"/>
          <w:sz w:val="24"/>
          <w:szCs w:val="24"/>
        </w:rPr>
        <w:t xml:space="preserve">que se autorice su </w:t>
      </w:r>
      <w:r w:rsidR="00676DAD" w:rsidRPr="00C720E3">
        <w:rPr>
          <w:rFonts w:ascii="Times New Roman" w:hAnsi="Times New Roman" w:cs="Times New Roman"/>
          <w:sz w:val="24"/>
          <w:szCs w:val="24"/>
        </w:rPr>
        <w:lastRenderedPageBreak/>
        <w:t xml:space="preserve">“hospitalización”, haya o no </w:t>
      </w:r>
      <w:r w:rsidR="00A418E3" w:rsidRPr="00C720E3">
        <w:rPr>
          <w:rFonts w:ascii="Times New Roman" w:hAnsi="Times New Roman" w:cs="Times New Roman"/>
          <w:sz w:val="24"/>
          <w:szCs w:val="24"/>
        </w:rPr>
        <w:t xml:space="preserve">una autorización judicial </w:t>
      </w:r>
      <w:r w:rsidR="005B30AC" w:rsidRPr="00C720E3">
        <w:rPr>
          <w:rFonts w:ascii="Times New Roman" w:hAnsi="Times New Roman" w:cs="Times New Roman"/>
          <w:sz w:val="24"/>
          <w:szCs w:val="24"/>
        </w:rPr>
        <w:t>previa, este</w:t>
      </w:r>
      <w:r w:rsidR="00676DAD" w:rsidRPr="00C720E3">
        <w:rPr>
          <w:rFonts w:ascii="Times New Roman" w:hAnsi="Times New Roman" w:cs="Times New Roman"/>
          <w:sz w:val="24"/>
          <w:szCs w:val="24"/>
        </w:rPr>
        <w:t xml:space="preserve"> </w:t>
      </w:r>
      <w:r w:rsidR="00A418E3" w:rsidRPr="00C720E3">
        <w:rPr>
          <w:rFonts w:ascii="Times New Roman" w:hAnsi="Times New Roman" w:cs="Times New Roman"/>
          <w:sz w:val="24"/>
          <w:szCs w:val="24"/>
        </w:rPr>
        <w:t xml:space="preserve">internamiento obligado </w:t>
      </w:r>
      <w:r w:rsidR="00676DAD" w:rsidRPr="00C720E3">
        <w:rPr>
          <w:rFonts w:ascii="Times New Roman" w:hAnsi="Times New Roman" w:cs="Times New Roman"/>
          <w:sz w:val="24"/>
          <w:szCs w:val="24"/>
        </w:rPr>
        <w:t xml:space="preserve">violenta </w:t>
      </w:r>
      <w:r w:rsidR="00A418E3" w:rsidRPr="00C720E3">
        <w:rPr>
          <w:rFonts w:ascii="Times New Roman" w:hAnsi="Times New Roman" w:cs="Times New Roman"/>
          <w:sz w:val="24"/>
          <w:szCs w:val="24"/>
        </w:rPr>
        <w:t>la dignidad y libertad de las personas</w:t>
      </w:r>
      <w:r w:rsidR="0044188C" w:rsidRPr="00C720E3">
        <w:rPr>
          <w:rFonts w:ascii="Times New Roman" w:hAnsi="Times New Roman" w:cs="Times New Roman"/>
          <w:sz w:val="24"/>
          <w:szCs w:val="24"/>
        </w:rPr>
        <w:t xml:space="preserve"> </w:t>
      </w:r>
      <w:r w:rsidR="00676DAD" w:rsidRPr="00C720E3">
        <w:rPr>
          <w:rFonts w:ascii="Times New Roman" w:hAnsi="Times New Roman" w:cs="Times New Roman"/>
          <w:sz w:val="24"/>
          <w:szCs w:val="24"/>
        </w:rPr>
        <w:t xml:space="preserve">con discapacidad, </w:t>
      </w:r>
      <w:r w:rsidR="00A418E3" w:rsidRPr="00C720E3">
        <w:rPr>
          <w:rFonts w:ascii="Times New Roman" w:hAnsi="Times New Roman" w:cs="Times New Roman"/>
          <w:sz w:val="24"/>
          <w:szCs w:val="24"/>
        </w:rPr>
        <w:t xml:space="preserve">sin embargo </w:t>
      </w:r>
      <w:r w:rsidR="00676DAD" w:rsidRPr="00C720E3">
        <w:rPr>
          <w:rFonts w:ascii="Times New Roman" w:hAnsi="Times New Roman" w:cs="Times New Roman"/>
          <w:sz w:val="24"/>
          <w:szCs w:val="24"/>
        </w:rPr>
        <w:t xml:space="preserve">a 11 años de ratificada la Convención sobre los Derechos de las Personas con Discapacidad no se ha derogado, </w:t>
      </w:r>
      <w:r w:rsidR="005B30AC" w:rsidRPr="00C720E3">
        <w:rPr>
          <w:rFonts w:ascii="Times New Roman" w:hAnsi="Times New Roman" w:cs="Times New Roman"/>
          <w:sz w:val="24"/>
          <w:szCs w:val="24"/>
        </w:rPr>
        <w:t>y persisten los resabios del modelo médico y el caritativo</w:t>
      </w:r>
      <w:r w:rsidR="00F54C92" w:rsidRPr="00C720E3">
        <w:rPr>
          <w:rFonts w:ascii="Times New Roman" w:hAnsi="Times New Roman" w:cs="Times New Roman"/>
          <w:sz w:val="24"/>
          <w:szCs w:val="24"/>
        </w:rPr>
        <w:t>.</w:t>
      </w:r>
    </w:p>
    <w:p w:rsidR="00F54C92" w:rsidRPr="00C720E3" w:rsidRDefault="00F54C92" w:rsidP="0044188C">
      <w:pPr>
        <w:autoSpaceDE w:val="0"/>
        <w:autoSpaceDN w:val="0"/>
        <w:adjustRightInd w:val="0"/>
        <w:spacing w:after="0" w:line="240" w:lineRule="auto"/>
        <w:jc w:val="both"/>
        <w:rPr>
          <w:rFonts w:ascii="Times New Roman" w:hAnsi="Times New Roman" w:cs="Times New Roman"/>
          <w:sz w:val="24"/>
          <w:szCs w:val="24"/>
        </w:rPr>
      </w:pPr>
    </w:p>
    <w:p w:rsidR="00F54C92" w:rsidRPr="00C720E3" w:rsidRDefault="00F54C92" w:rsidP="00F54C92">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val="es-ES_tradnl" w:eastAsia="en-US"/>
        </w:rPr>
        <w:t xml:space="preserve">Adicionalmente no existe una comunicación accesible ni conocimiento de la lengua de señas </w:t>
      </w:r>
      <w:r w:rsidR="00A401C0">
        <w:rPr>
          <w:rFonts w:eastAsia="Calibri"/>
          <w:color w:val="000000" w:themeColor="text1"/>
          <w:sz w:val="24"/>
          <w:szCs w:val="24"/>
          <w:lang w:val="es-ES_tradnl" w:eastAsia="en-US"/>
        </w:rPr>
        <w:t xml:space="preserve">salvadoreña, (LESSA), </w:t>
      </w:r>
      <w:r w:rsidRPr="00C720E3">
        <w:rPr>
          <w:rFonts w:eastAsia="Calibri"/>
          <w:color w:val="000000" w:themeColor="text1"/>
          <w:sz w:val="24"/>
          <w:szCs w:val="24"/>
          <w:lang w:val="es-ES_tradnl" w:eastAsia="en-US"/>
        </w:rPr>
        <w:t xml:space="preserve">en la red hospitalaria, ni en los centros de </w:t>
      </w:r>
      <w:r w:rsidR="00A401C0" w:rsidRPr="00C720E3">
        <w:rPr>
          <w:rFonts w:eastAsia="Calibri"/>
          <w:color w:val="000000" w:themeColor="text1"/>
          <w:sz w:val="24"/>
          <w:szCs w:val="24"/>
          <w:lang w:val="es-ES_tradnl" w:eastAsia="en-US"/>
        </w:rPr>
        <w:t>detención policial o penitenciaria</w:t>
      </w:r>
      <w:r w:rsidR="00A401C0">
        <w:rPr>
          <w:rFonts w:eastAsia="Calibri"/>
          <w:color w:val="000000" w:themeColor="text1"/>
          <w:sz w:val="24"/>
          <w:szCs w:val="24"/>
          <w:lang w:val="es-ES_tradnl" w:eastAsia="en-US"/>
        </w:rPr>
        <w:t>s</w:t>
      </w:r>
      <w:r w:rsidRPr="00C720E3">
        <w:rPr>
          <w:rFonts w:eastAsia="Calibri"/>
          <w:color w:val="000000" w:themeColor="text1"/>
          <w:sz w:val="24"/>
          <w:szCs w:val="24"/>
          <w:lang w:val="es-ES_tradnl" w:eastAsia="en-US"/>
        </w:rPr>
        <w:t>.</w:t>
      </w:r>
    </w:p>
    <w:p w:rsidR="005B30AC" w:rsidRPr="00C720E3" w:rsidRDefault="005B30AC" w:rsidP="0044188C">
      <w:pPr>
        <w:autoSpaceDE w:val="0"/>
        <w:autoSpaceDN w:val="0"/>
        <w:adjustRightInd w:val="0"/>
        <w:spacing w:after="0" w:line="240" w:lineRule="auto"/>
        <w:jc w:val="both"/>
        <w:rPr>
          <w:rFonts w:ascii="Times New Roman" w:hAnsi="Times New Roman" w:cs="Times New Roman"/>
          <w:sz w:val="24"/>
          <w:szCs w:val="24"/>
        </w:rPr>
      </w:pPr>
    </w:p>
    <w:p w:rsidR="0015430E" w:rsidRPr="00C720E3" w:rsidRDefault="0015430E" w:rsidP="005E2558">
      <w:pPr>
        <w:pStyle w:val="H23G"/>
        <w:ind w:left="0" w:right="-142" w:firstLine="0"/>
        <w:rPr>
          <w:rFonts w:eastAsia="Calibri"/>
          <w:sz w:val="24"/>
          <w:szCs w:val="24"/>
          <w:lang w:val="es-CO" w:eastAsia="en-US"/>
        </w:rPr>
      </w:pPr>
      <w:r w:rsidRPr="00C720E3">
        <w:rPr>
          <w:rFonts w:eastAsia="Calibri"/>
          <w:sz w:val="24"/>
          <w:szCs w:val="24"/>
          <w:lang w:val="es-CO" w:eastAsia="en-US"/>
        </w:rPr>
        <w:t xml:space="preserve">Protección contra la tortura </w:t>
      </w:r>
      <w:r w:rsidR="005E2558" w:rsidRPr="00C720E3">
        <w:rPr>
          <w:rFonts w:eastAsia="Calibri"/>
          <w:sz w:val="24"/>
          <w:szCs w:val="24"/>
          <w:lang w:val="es-CO" w:eastAsia="en-US"/>
        </w:rPr>
        <w:t xml:space="preserve">y otros tratos o penas crueles inhumanos o </w:t>
      </w:r>
      <w:r w:rsidRPr="00C720E3">
        <w:rPr>
          <w:rFonts w:eastAsia="Calibri"/>
          <w:sz w:val="24"/>
          <w:szCs w:val="24"/>
          <w:lang w:val="es-CO" w:eastAsia="en-US"/>
        </w:rPr>
        <w:t>degradantes (</w:t>
      </w:r>
      <w:r w:rsidRPr="00C720E3">
        <w:rPr>
          <w:rFonts w:eastAsia="Calibri"/>
          <w:sz w:val="24"/>
          <w:szCs w:val="24"/>
          <w:lang w:eastAsia="en-US"/>
        </w:rPr>
        <w:t>art. 15)</w:t>
      </w:r>
    </w:p>
    <w:p w:rsidR="0015430E" w:rsidRPr="00C720E3" w:rsidRDefault="005E2558" w:rsidP="005E2558">
      <w:pPr>
        <w:pStyle w:val="SingleTxtG"/>
        <w:tabs>
          <w:tab w:val="left" w:pos="1134"/>
        </w:tabs>
        <w:ind w:left="0" w:right="0"/>
        <w:rPr>
          <w:rFonts w:eastAsia="Calibri"/>
          <w:b/>
          <w:sz w:val="24"/>
          <w:szCs w:val="24"/>
        </w:rPr>
      </w:pPr>
      <w:r w:rsidRPr="00C720E3">
        <w:rPr>
          <w:rFonts w:eastAsia="Calibri"/>
          <w:b/>
          <w:sz w:val="24"/>
          <w:szCs w:val="24"/>
          <w:lang w:eastAsia="en-US"/>
        </w:rPr>
        <w:t xml:space="preserve">17. </w:t>
      </w:r>
      <w:r w:rsidR="0015430E" w:rsidRPr="00C720E3">
        <w:rPr>
          <w:rFonts w:eastAsia="Calibri"/>
          <w:b/>
          <w:iCs/>
          <w:sz w:val="24"/>
          <w:szCs w:val="24"/>
          <w:lang w:eastAsia="en-US"/>
        </w:rPr>
        <w:t xml:space="preserve">Sírvanse informar sobre las medidas para prevenir el castigo corporal, el aislamiento, la medicación excesiva, la práctica de terapias </w:t>
      </w:r>
      <w:r w:rsidRPr="00C720E3">
        <w:rPr>
          <w:rFonts w:eastAsia="Calibri"/>
          <w:b/>
          <w:iCs/>
          <w:sz w:val="24"/>
          <w:szCs w:val="24"/>
          <w:lang w:eastAsia="en-US"/>
        </w:rPr>
        <w:t>electro convulsivas</w:t>
      </w:r>
      <w:r w:rsidR="0015430E" w:rsidRPr="00C720E3">
        <w:rPr>
          <w:rFonts w:eastAsia="Calibri"/>
          <w:b/>
          <w:iCs/>
          <w:sz w:val="24"/>
          <w:szCs w:val="24"/>
          <w:lang w:eastAsia="en-US"/>
        </w:rPr>
        <w:t xml:space="preserve"> y otros tratos o penas crueles, inhumanos o degradantes contra personas con discapacidad. Informen sobre las investigaciones adelantadas en centros de internamiento en relación con quejas por malos tratos y los programas de capacitación del personal que opera en hospitales psiquiátricos y/o de acogimiento, incluidos los albergues. </w:t>
      </w:r>
      <w:r w:rsidR="0015430E" w:rsidRPr="00C720E3">
        <w:rPr>
          <w:rFonts w:eastAsia="Calibri"/>
          <w:b/>
          <w:sz w:val="24"/>
          <w:szCs w:val="24"/>
        </w:rPr>
        <w:t xml:space="preserve"> </w:t>
      </w:r>
    </w:p>
    <w:p w:rsidR="00563CFB" w:rsidRPr="00C720E3" w:rsidRDefault="00563CFB" w:rsidP="005E2558">
      <w:pPr>
        <w:pStyle w:val="SingleTxtG"/>
        <w:tabs>
          <w:tab w:val="left" w:pos="1134"/>
        </w:tabs>
        <w:ind w:left="0" w:right="0"/>
        <w:rPr>
          <w:rFonts w:eastAsia="Calibri"/>
          <w:sz w:val="24"/>
          <w:szCs w:val="24"/>
          <w:lang w:eastAsia="en-US"/>
        </w:rPr>
      </w:pPr>
    </w:p>
    <w:p w:rsidR="00C04410" w:rsidRPr="00C720E3" w:rsidRDefault="00C04410" w:rsidP="00C04410">
      <w:pPr>
        <w:pStyle w:val="SingleTxtG"/>
        <w:tabs>
          <w:tab w:val="left" w:pos="1134"/>
        </w:tabs>
        <w:ind w:left="0" w:right="0"/>
        <w:rPr>
          <w:rFonts w:eastAsia="Calibri"/>
          <w:sz w:val="24"/>
          <w:szCs w:val="24"/>
          <w:lang w:eastAsia="en-US"/>
        </w:rPr>
      </w:pPr>
      <w:r w:rsidRPr="00C720E3">
        <w:rPr>
          <w:rFonts w:eastAsia="Calibri"/>
          <w:sz w:val="24"/>
          <w:szCs w:val="24"/>
          <w:lang w:eastAsia="en-US"/>
        </w:rPr>
        <w:t xml:space="preserve">A pesar que el Estado Salvadoreño cuenta con una </w:t>
      </w:r>
      <w:r w:rsidRPr="00C720E3">
        <w:rPr>
          <w:sz w:val="24"/>
          <w:szCs w:val="24"/>
        </w:rPr>
        <w:t>Política Nacional de Salud Mental, esta no es efectiva en su aplicación, y para l</w:t>
      </w:r>
      <w:r w:rsidRPr="00C720E3">
        <w:rPr>
          <w:rFonts w:eastAsia="Calibri"/>
          <w:sz w:val="24"/>
          <w:szCs w:val="24"/>
          <w:lang w:eastAsia="en-US"/>
        </w:rPr>
        <w:t>as Organizaciones de Personas con Discapacidad</w:t>
      </w:r>
      <w:r w:rsidR="008B1E40">
        <w:rPr>
          <w:rFonts w:eastAsia="Calibri"/>
          <w:sz w:val="24"/>
          <w:szCs w:val="24"/>
          <w:lang w:eastAsia="en-US"/>
        </w:rPr>
        <w:t>, (OPD),</w:t>
      </w:r>
      <w:r w:rsidRPr="00C720E3">
        <w:rPr>
          <w:rFonts w:eastAsia="Calibri"/>
          <w:sz w:val="24"/>
          <w:szCs w:val="24"/>
          <w:lang w:eastAsia="en-US"/>
        </w:rPr>
        <w:t xml:space="preserve"> es preocupante que en su informe el Estado abiertamente reconoce que en el Instituto Salvadoreños del Seguro Social, </w:t>
      </w:r>
      <w:r w:rsidR="005F4AAA">
        <w:rPr>
          <w:rFonts w:eastAsia="Calibri"/>
          <w:sz w:val="24"/>
          <w:szCs w:val="24"/>
          <w:lang w:eastAsia="en-US"/>
        </w:rPr>
        <w:t>(</w:t>
      </w:r>
      <w:r w:rsidRPr="00C720E3">
        <w:rPr>
          <w:rFonts w:eastAsia="Calibri"/>
          <w:sz w:val="24"/>
          <w:szCs w:val="24"/>
          <w:lang w:eastAsia="en-US"/>
        </w:rPr>
        <w:t>ISSS</w:t>
      </w:r>
      <w:r w:rsidR="005F4AAA">
        <w:rPr>
          <w:rFonts w:eastAsia="Calibri"/>
          <w:sz w:val="24"/>
          <w:szCs w:val="24"/>
          <w:lang w:eastAsia="en-US"/>
        </w:rPr>
        <w:t>),</w:t>
      </w:r>
      <w:r w:rsidRPr="00C720E3">
        <w:rPr>
          <w:rFonts w:eastAsia="Calibri"/>
          <w:sz w:val="24"/>
          <w:szCs w:val="24"/>
          <w:lang w:eastAsia="en-US"/>
        </w:rPr>
        <w:t xml:space="preserve"> entre sus prácticas aún</w:t>
      </w:r>
      <w:r w:rsidRPr="00C720E3">
        <w:rPr>
          <w:color w:val="000000"/>
          <w:sz w:val="24"/>
          <w:szCs w:val="24"/>
        </w:rPr>
        <w:t xml:space="preserve"> “considera la utilización de la contención física o sujeción solo en aquellos casos en los que se deba evitar al paciente daños a su integridad física o a terceros, la sedación farmacológica es indicada en pacientes con crisis de agitación o violencia y la terapia electroconvulsiva son procedimientos que se realizan bajo indicación, control y supervisión médica y personal especializado; en los que se requiere el consentimiento informado del paciente y su familia”. </w:t>
      </w:r>
    </w:p>
    <w:p w:rsidR="00E3101C" w:rsidRPr="00C720E3" w:rsidRDefault="00E3101C" w:rsidP="00E3101C">
      <w:pPr>
        <w:pStyle w:val="SingleTxtG"/>
        <w:tabs>
          <w:tab w:val="left" w:pos="1134"/>
        </w:tabs>
        <w:ind w:left="0" w:right="0"/>
        <w:rPr>
          <w:sz w:val="24"/>
          <w:szCs w:val="24"/>
        </w:rPr>
      </w:pPr>
      <w:r w:rsidRPr="00C720E3">
        <w:rPr>
          <w:rFonts w:eastAsia="Calibri"/>
          <w:sz w:val="24"/>
          <w:szCs w:val="24"/>
          <w:lang w:eastAsia="en-US"/>
        </w:rPr>
        <w:t xml:space="preserve">Lo anterior evidencia que no se cuenta con una metodología para el tratamiento e intervención en crisis, que evite </w:t>
      </w:r>
      <w:r w:rsidR="00563CFB" w:rsidRPr="00C720E3">
        <w:rPr>
          <w:sz w:val="24"/>
          <w:szCs w:val="24"/>
        </w:rPr>
        <w:t>la tortura y otros tratos o penas crueles,</w:t>
      </w:r>
      <w:r w:rsidR="00467336" w:rsidRPr="00C720E3">
        <w:rPr>
          <w:sz w:val="24"/>
          <w:szCs w:val="24"/>
        </w:rPr>
        <w:t xml:space="preserve"> </w:t>
      </w:r>
      <w:r w:rsidR="00563CFB" w:rsidRPr="00C720E3">
        <w:rPr>
          <w:sz w:val="24"/>
          <w:szCs w:val="24"/>
        </w:rPr>
        <w:t>inhumanos o degradantes, situación</w:t>
      </w:r>
      <w:r w:rsidRPr="00C720E3">
        <w:rPr>
          <w:sz w:val="24"/>
          <w:szCs w:val="24"/>
        </w:rPr>
        <w:t xml:space="preserve"> a la que son sometidas con frecuencia las personas con discapacidad psicosocial.</w:t>
      </w:r>
    </w:p>
    <w:p w:rsidR="00DB077C" w:rsidRPr="00C720E3" w:rsidRDefault="00DB077C" w:rsidP="00DB077C">
      <w:pPr>
        <w:pStyle w:val="SingleTxtG"/>
        <w:tabs>
          <w:tab w:val="left" w:pos="1701"/>
        </w:tabs>
        <w:ind w:left="0" w:right="0"/>
        <w:rPr>
          <w:rFonts w:eastAsia="Calibri"/>
          <w:color w:val="000000" w:themeColor="text1"/>
          <w:sz w:val="24"/>
          <w:szCs w:val="24"/>
          <w:lang w:eastAsia="en-US"/>
        </w:rPr>
      </w:pPr>
      <w:r w:rsidRPr="00C720E3">
        <w:rPr>
          <w:sz w:val="24"/>
          <w:szCs w:val="24"/>
        </w:rPr>
        <w:t xml:space="preserve">Se tiene conocimiento de una denuncia </w:t>
      </w:r>
      <w:r w:rsidRPr="00C720E3">
        <w:rPr>
          <w:rFonts w:eastAsia="Calibri"/>
          <w:color w:val="000000" w:themeColor="text1"/>
          <w:sz w:val="24"/>
          <w:szCs w:val="24"/>
          <w:lang w:eastAsia="en-US"/>
        </w:rPr>
        <w:t>contra el Hospital Psiquiátrico por parte de Ana Lucia Ordoñez Amador, quien es una mujer joven y sorda profunda, a quien en el reporte médico colocaron incluso una edad equivocada como si se tratara de una mujer muy adulta, y no tenía acceso a una comunicación fluida por falta de un intérprete de lengua de señas</w:t>
      </w:r>
      <w:r w:rsidR="005F4AAA">
        <w:rPr>
          <w:rFonts w:eastAsia="Calibri"/>
          <w:color w:val="000000" w:themeColor="text1"/>
          <w:sz w:val="24"/>
          <w:szCs w:val="24"/>
          <w:lang w:eastAsia="en-US"/>
        </w:rPr>
        <w:t xml:space="preserve"> salvadoreña, (LESSA).</w:t>
      </w:r>
    </w:p>
    <w:p w:rsidR="00E3101C" w:rsidRPr="00C720E3" w:rsidRDefault="00E3101C" w:rsidP="00563CFB">
      <w:pPr>
        <w:autoSpaceDE w:val="0"/>
        <w:autoSpaceDN w:val="0"/>
        <w:adjustRightInd w:val="0"/>
        <w:spacing w:after="0" w:line="240" w:lineRule="auto"/>
        <w:rPr>
          <w:rFonts w:ascii="Times New Roman" w:hAnsi="Times New Roman" w:cs="Times New Roman"/>
          <w:sz w:val="24"/>
          <w:szCs w:val="24"/>
        </w:rPr>
      </w:pPr>
    </w:p>
    <w:p w:rsidR="005F0509" w:rsidRPr="00C720E3" w:rsidRDefault="005F0509" w:rsidP="005F0509">
      <w:pPr>
        <w:pStyle w:val="H23G"/>
        <w:ind w:left="0" w:firstLine="0"/>
        <w:outlineLvl w:val="0"/>
        <w:rPr>
          <w:rFonts w:eastAsia="Calibri"/>
          <w:sz w:val="24"/>
          <w:szCs w:val="24"/>
          <w:lang w:eastAsia="en-US"/>
        </w:rPr>
      </w:pPr>
      <w:r w:rsidRPr="00C720E3">
        <w:rPr>
          <w:rFonts w:eastAsia="Calibri"/>
          <w:sz w:val="24"/>
          <w:szCs w:val="24"/>
          <w:lang w:val="es-CO" w:eastAsia="en-US"/>
        </w:rPr>
        <w:t>Protección contra la explotación, la violencia y el abuso (</w:t>
      </w:r>
      <w:r w:rsidRPr="00C720E3">
        <w:rPr>
          <w:rFonts w:eastAsia="Calibri"/>
          <w:sz w:val="24"/>
          <w:szCs w:val="24"/>
          <w:lang w:eastAsia="en-US"/>
        </w:rPr>
        <w:t>art. 16)</w:t>
      </w:r>
    </w:p>
    <w:p w:rsidR="005F0509" w:rsidRPr="00C720E3" w:rsidRDefault="005F0509" w:rsidP="005F0509">
      <w:pPr>
        <w:pStyle w:val="SingleTxtG"/>
        <w:tabs>
          <w:tab w:val="left" w:pos="1701"/>
        </w:tabs>
        <w:ind w:left="0"/>
        <w:rPr>
          <w:rFonts w:eastAsia="Calibri"/>
          <w:b/>
          <w:sz w:val="24"/>
          <w:szCs w:val="24"/>
          <w:lang w:eastAsia="en-US"/>
        </w:rPr>
      </w:pPr>
      <w:r w:rsidRPr="00C720E3">
        <w:rPr>
          <w:rFonts w:eastAsia="Calibri"/>
          <w:b/>
          <w:sz w:val="24"/>
          <w:szCs w:val="24"/>
          <w:lang w:eastAsia="en-US"/>
        </w:rPr>
        <w:t xml:space="preserve">18. </w:t>
      </w:r>
      <w:r w:rsidRPr="00C720E3">
        <w:rPr>
          <w:rFonts w:eastAsia="Calibri"/>
          <w:b/>
          <w:iCs/>
          <w:color w:val="000000"/>
          <w:sz w:val="24"/>
          <w:szCs w:val="24"/>
          <w:lang w:eastAsia="en-GB"/>
        </w:rPr>
        <w:t xml:space="preserve">Sírvanse indicar las medidas tomadas para prevenir e identificar todas las formas de violencia, abuso y explotación de las personas con discapacidad, incluidas las campañas de información y sensibilización en la familia y los cuidadores. Sírvanse proporcionar datos estadísticos sobre casos de violencia contra las personas con discapacidad desglosados por género, edad y tipo de </w:t>
      </w:r>
      <w:r w:rsidRPr="00C720E3">
        <w:rPr>
          <w:rFonts w:eastAsia="Calibri"/>
          <w:b/>
          <w:iCs/>
          <w:color w:val="000000"/>
          <w:sz w:val="24"/>
          <w:szCs w:val="24"/>
          <w:lang w:eastAsia="en-GB"/>
        </w:rPr>
        <w:lastRenderedPageBreak/>
        <w:t xml:space="preserve">violencia. Por favor informen sobre las medidas de recuperación y asistencia a las personas con discapacidad que han sido objeto de violencia, precisando cuáles medidas operan en relación con las mujeres con discapacidad.  </w:t>
      </w:r>
    </w:p>
    <w:p w:rsidR="005F0509" w:rsidRPr="00C720E3" w:rsidRDefault="005F0509" w:rsidP="005F0509">
      <w:pPr>
        <w:pStyle w:val="SingleTxtG"/>
        <w:tabs>
          <w:tab w:val="left" w:pos="1701"/>
        </w:tabs>
        <w:ind w:left="0"/>
        <w:rPr>
          <w:rFonts w:eastAsia="Calibri"/>
          <w:b/>
          <w:sz w:val="24"/>
          <w:szCs w:val="24"/>
          <w:lang w:eastAsia="en-US"/>
        </w:rPr>
      </w:pPr>
      <w:r w:rsidRPr="00C720E3">
        <w:rPr>
          <w:rFonts w:eastAsia="Calibri"/>
          <w:b/>
          <w:sz w:val="24"/>
          <w:szCs w:val="24"/>
          <w:lang w:eastAsia="en-US"/>
        </w:rPr>
        <w:t xml:space="preserve">19. </w:t>
      </w:r>
      <w:r w:rsidRPr="00C720E3">
        <w:rPr>
          <w:rFonts w:eastAsia="Calibri"/>
          <w:b/>
          <w:iCs/>
          <w:color w:val="000000"/>
          <w:sz w:val="24"/>
          <w:szCs w:val="24"/>
          <w:lang w:eastAsia="en-GB"/>
        </w:rPr>
        <w:t>Por favor informen sobre los mecanismos de monitoreo por autoridades independientes de centros de internamiento donde se encuentren personas con discapacidad.</w:t>
      </w:r>
    </w:p>
    <w:p w:rsidR="005F0509" w:rsidRPr="00C720E3" w:rsidRDefault="00A34399" w:rsidP="00A34399">
      <w:pPr>
        <w:autoSpaceDE w:val="0"/>
        <w:autoSpaceDN w:val="0"/>
        <w:adjustRightInd w:val="0"/>
        <w:spacing w:after="0"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Las múltiples formas de violencia ejercidas contra las personas con discapacidad y en especial a niñas y mujeres con discapacidad están sutil</w:t>
      </w:r>
      <w:r w:rsidR="00C657B2">
        <w:rPr>
          <w:rFonts w:ascii="Times New Roman" w:hAnsi="Times New Roman" w:cs="Times New Roman"/>
          <w:sz w:val="24"/>
          <w:szCs w:val="24"/>
          <w:lang w:val="es-ES"/>
        </w:rPr>
        <w:t>,</w:t>
      </w:r>
      <w:r w:rsidRPr="00C720E3">
        <w:rPr>
          <w:rFonts w:ascii="Times New Roman" w:hAnsi="Times New Roman" w:cs="Times New Roman"/>
          <w:sz w:val="24"/>
          <w:szCs w:val="24"/>
          <w:lang w:val="es-ES"/>
        </w:rPr>
        <w:t xml:space="preserve"> que muchas veces se asume que no son actos que violentan la dignidad de las personas, sin embargo solamente quienes lo viven a diario pueden dar fe de este hecho, </w:t>
      </w:r>
      <w:r w:rsidR="00573377" w:rsidRPr="00C720E3">
        <w:rPr>
          <w:rFonts w:ascii="Times New Roman" w:hAnsi="Times New Roman" w:cs="Times New Roman"/>
          <w:sz w:val="24"/>
          <w:szCs w:val="24"/>
          <w:lang w:val="es-ES"/>
        </w:rPr>
        <w:t xml:space="preserve">y </w:t>
      </w:r>
      <w:r w:rsidRPr="00C720E3">
        <w:rPr>
          <w:rFonts w:ascii="Times New Roman" w:hAnsi="Times New Roman" w:cs="Times New Roman"/>
          <w:sz w:val="24"/>
          <w:szCs w:val="24"/>
          <w:lang w:val="es-ES"/>
        </w:rPr>
        <w:t>en algunos casos es tan frecuente que se ha aprendido a vivir con los diferentes tipos de violencia.</w:t>
      </w:r>
    </w:p>
    <w:p w:rsidR="00A34399" w:rsidRPr="00C720E3" w:rsidRDefault="00A34399" w:rsidP="00A34399">
      <w:pPr>
        <w:autoSpaceDE w:val="0"/>
        <w:autoSpaceDN w:val="0"/>
        <w:adjustRightInd w:val="0"/>
        <w:spacing w:after="0" w:line="240" w:lineRule="auto"/>
        <w:jc w:val="both"/>
        <w:rPr>
          <w:rFonts w:ascii="Times New Roman" w:hAnsi="Times New Roman" w:cs="Times New Roman"/>
          <w:sz w:val="24"/>
          <w:szCs w:val="24"/>
          <w:lang w:val="es-ES"/>
        </w:rPr>
      </w:pPr>
    </w:p>
    <w:p w:rsidR="00A34399" w:rsidRPr="00C720E3" w:rsidRDefault="00A34399" w:rsidP="00A34399">
      <w:pPr>
        <w:jc w:val="both"/>
        <w:rPr>
          <w:rFonts w:ascii="Times New Roman" w:hAnsi="Times New Roman" w:cs="Times New Roman"/>
          <w:sz w:val="24"/>
          <w:szCs w:val="24"/>
        </w:rPr>
      </w:pPr>
      <w:r w:rsidRPr="00C720E3">
        <w:rPr>
          <w:rFonts w:ascii="Times New Roman" w:hAnsi="Times New Roman" w:cs="Times New Roman"/>
          <w:sz w:val="24"/>
          <w:szCs w:val="24"/>
        </w:rPr>
        <w:t xml:space="preserve">Según la encuesta nacional de violencia contra las mujeres (2017), un millón setecientas noventa mil cuatrocientas cuarenta mujeres (1,790,440) han sufrido algún tipo de violencia a lo largo de su vida, que en términos relativos representa que de cada 100 mujeres 67 han experimentado algún tipo violencia. Cuando se cruzan las variables mujer y discapacidad en la misma encuesta, no sorprende que las mujeres con alguna discapacidad, a lo largo de su vida, hayan sufrido mayor violencia, al registrar una prevalencia del 67.7%, lo que evidencia el hecho de que las relaciones desiguales de poder entre los sexos y los patrones culturales patriarcales y machistas se agudizan en mayor medida cuando la mujer convive con una discapacidad. Esta problemática no ha sido debidamente evidenciada o reconocida, a pesar de que ya en la encuesta nacional de discapacidad (2015), la población estimada de mujeres con discapacidad representaba el 3.44% de la población total de El Salvador (222, 585 mujeres con discapacidad). </w:t>
      </w:r>
    </w:p>
    <w:p w:rsidR="00515A9C" w:rsidRPr="00C720E3" w:rsidRDefault="00A34399" w:rsidP="00A34399">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sz w:val="24"/>
          <w:szCs w:val="24"/>
          <w:lang w:val="es-ES"/>
        </w:rPr>
        <w:t>Lo anterior se refleja en el informe del Estado cuando dice: “</w:t>
      </w:r>
      <w:r w:rsidR="00515A9C" w:rsidRPr="00C720E3">
        <w:rPr>
          <w:rFonts w:ascii="Times New Roman" w:hAnsi="Times New Roman" w:cs="Times New Roman"/>
          <w:color w:val="000000"/>
          <w:sz w:val="24"/>
          <w:szCs w:val="24"/>
        </w:rPr>
        <w:t>De enero de 2013 a marzo de 2017, el ISDEMU ha brindado 232 atenciones a mujeres con discapacidad por diferentes tipos de violencia: Psicológica 130, física 35; sexual 42; económica 17; patrimonia</w:t>
      </w:r>
      <w:r w:rsidRPr="00C720E3">
        <w:rPr>
          <w:rFonts w:ascii="Times New Roman" w:hAnsi="Times New Roman" w:cs="Times New Roman"/>
          <w:color w:val="000000"/>
          <w:sz w:val="24"/>
          <w:szCs w:val="24"/>
        </w:rPr>
        <w:t>l 7; Feminicida 1, Simbólica 0.</w:t>
      </w:r>
    </w:p>
    <w:p w:rsidR="00ED4E85" w:rsidRPr="00C720E3" w:rsidRDefault="00ED4E85" w:rsidP="00A34399">
      <w:pPr>
        <w:autoSpaceDE w:val="0"/>
        <w:autoSpaceDN w:val="0"/>
        <w:adjustRightInd w:val="0"/>
        <w:spacing w:after="0" w:line="240" w:lineRule="auto"/>
        <w:jc w:val="both"/>
        <w:rPr>
          <w:rFonts w:ascii="Times New Roman" w:hAnsi="Times New Roman" w:cs="Times New Roman"/>
          <w:color w:val="000000"/>
          <w:sz w:val="24"/>
          <w:szCs w:val="24"/>
        </w:rPr>
      </w:pPr>
    </w:p>
    <w:p w:rsidR="00ED4E85" w:rsidRPr="00C720E3" w:rsidRDefault="00ED4E85" w:rsidP="00ED4E85">
      <w:pPr>
        <w:jc w:val="both"/>
        <w:rPr>
          <w:rFonts w:ascii="Times New Roman" w:hAnsi="Times New Roman" w:cs="Times New Roman"/>
          <w:sz w:val="24"/>
          <w:szCs w:val="24"/>
        </w:rPr>
      </w:pPr>
      <w:r w:rsidRPr="00C720E3">
        <w:rPr>
          <w:rFonts w:ascii="Times New Roman" w:hAnsi="Times New Roman" w:cs="Times New Roman"/>
          <w:sz w:val="24"/>
          <w:szCs w:val="24"/>
        </w:rPr>
        <w:t xml:space="preserve">En este dato estadístico se refleja que las mujeres con discapacidad continúan siendo excluidas, ya que está muy por debajo de las estimaciones internacionales que maneja la Organización de </w:t>
      </w:r>
      <w:r w:rsidR="00C657B2">
        <w:rPr>
          <w:rFonts w:ascii="Times New Roman" w:hAnsi="Times New Roman" w:cs="Times New Roman"/>
          <w:sz w:val="24"/>
          <w:szCs w:val="24"/>
        </w:rPr>
        <w:t xml:space="preserve">las </w:t>
      </w:r>
      <w:r w:rsidRPr="00C720E3">
        <w:rPr>
          <w:rFonts w:ascii="Times New Roman" w:hAnsi="Times New Roman" w:cs="Times New Roman"/>
          <w:sz w:val="24"/>
          <w:szCs w:val="24"/>
        </w:rPr>
        <w:t>Naciones Unidas</w:t>
      </w:r>
      <w:r w:rsidR="00C657B2">
        <w:rPr>
          <w:rFonts w:ascii="Times New Roman" w:hAnsi="Times New Roman" w:cs="Times New Roman"/>
          <w:sz w:val="24"/>
          <w:szCs w:val="24"/>
        </w:rPr>
        <w:t>, (</w:t>
      </w:r>
      <w:r w:rsidRPr="00C720E3">
        <w:rPr>
          <w:rFonts w:ascii="Times New Roman" w:hAnsi="Times New Roman" w:cs="Times New Roman"/>
          <w:sz w:val="24"/>
          <w:szCs w:val="24"/>
        </w:rPr>
        <w:t>ONU</w:t>
      </w:r>
      <w:r w:rsidR="00C657B2">
        <w:rPr>
          <w:rFonts w:ascii="Times New Roman" w:hAnsi="Times New Roman" w:cs="Times New Roman"/>
          <w:sz w:val="24"/>
          <w:szCs w:val="24"/>
        </w:rPr>
        <w:t>)</w:t>
      </w:r>
      <w:r w:rsidRPr="00C720E3">
        <w:rPr>
          <w:rFonts w:ascii="Times New Roman" w:hAnsi="Times New Roman" w:cs="Times New Roman"/>
          <w:sz w:val="24"/>
          <w:szCs w:val="24"/>
        </w:rPr>
        <w:t>, que la población total mundial de personas con discapacidad es del 15%, pero en el caso de mujeres, las mujeres con discapacidad representan alrededor del 20%. Pero al publicar que en El Salvador son apenas el 3% de la población, hay una exclusión casi total de las mujeres con discapacidad en las políticas públicas.</w:t>
      </w:r>
    </w:p>
    <w:p w:rsidR="00ED4E85" w:rsidRPr="00C720E3" w:rsidRDefault="00ED4E85" w:rsidP="00ED4E85">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 xml:space="preserve">Se conoció de un caso interpuesto ante la Fiscalía fue el de una joven sorda, egresada de la carrera universitaria y Pintora, quien fue supuestamente abusada, pero hasta el momento no se cuenta con mayor información, dejando el caso en la impunidad. </w:t>
      </w:r>
    </w:p>
    <w:p w:rsidR="00ED4E85" w:rsidRPr="00C720E3" w:rsidRDefault="00ED4E85" w:rsidP="00ED4E85">
      <w:pPr>
        <w:jc w:val="both"/>
        <w:rPr>
          <w:rFonts w:ascii="Times New Roman" w:hAnsi="Times New Roman" w:cs="Times New Roman"/>
          <w:sz w:val="24"/>
          <w:szCs w:val="24"/>
          <w:lang w:val="es-ES"/>
        </w:rPr>
      </w:pPr>
    </w:p>
    <w:p w:rsidR="00515A9C" w:rsidRPr="00C720E3" w:rsidRDefault="00ED4E85" w:rsidP="00ED4E85">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En relación a niñez y adolescencia en el informe de Estado </w:t>
      </w:r>
      <w:r w:rsidR="00A34399" w:rsidRPr="00C720E3">
        <w:rPr>
          <w:rFonts w:ascii="Times New Roman" w:hAnsi="Times New Roman" w:cs="Times New Roman"/>
          <w:color w:val="000000"/>
          <w:sz w:val="24"/>
          <w:szCs w:val="24"/>
        </w:rPr>
        <w:t xml:space="preserve">dice que: </w:t>
      </w:r>
      <w:r w:rsidR="00515A9C" w:rsidRPr="00C720E3">
        <w:rPr>
          <w:rFonts w:ascii="Times New Roman" w:hAnsi="Times New Roman" w:cs="Times New Roman"/>
          <w:color w:val="000000"/>
          <w:sz w:val="24"/>
          <w:szCs w:val="24"/>
        </w:rPr>
        <w:t xml:space="preserve">De enero a diciembre de 2015, las Juntas de Protección del CONNA recibieron 15,499 casos por presuntas amenazas o vulneraciones a derechos, de los cuales 54 casos se relacionaron con NNA con discapacidad. Del total de presuntas víctimas (54 personas), el 38.89% fueron niños, el 24.07% niñas, el </w:t>
      </w:r>
      <w:r w:rsidR="00515A9C" w:rsidRPr="00C720E3">
        <w:rPr>
          <w:rFonts w:ascii="Times New Roman" w:hAnsi="Times New Roman" w:cs="Times New Roman"/>
          <w:color w:val="000000"/>
          <w:sz w:val="24"/>
          <w:szCs w:val="24"/>
        </w:rPr>
        <w:lastRenderedPageBreak/>
        <w:t xml:space="preserve">18.52% adolescentes hombres y el 14.81% adolescentes mujeres. Por condición de discapacidad, el 35.19% discapacidad intelectual, el 25.93% discapacidad motriz, el 22.22% discapacidad sensorial y el 16.67% discapacidad mental. </w:t>
      </w:r>
    </w:p>
    <w:p w:rsidR="00A34399" w:rsidRPr="00C720E3" w:rsidRDefault="00A34399" w:rsidP="00515A9C">
      <w:pPr>
        <w:autoSpaceDE w:val="0"/>
        <w:autoSpaceDN w:val="0"/>
        <w:adjustRightInd w:val="0"/>
        <w:spacing w:after="0" w:line="240" w:lineRule="auto"/>
        <w:rPr>
          <w:rFonts w:ascii="Times New Roman" w:hAnsi="Times New Roman" w:cs="Times New Roman"/>
          <w:color w:val="000000"/>
          <w:sz w:val="24"/>
          <w:szCs w:val="24"/>
        </w:rPr>
      </w:pPr>
    </w:p>
    <w:p w:rsidR="00515A9C" w:rsidRPr="00C720E3" w:rsidRDefault="00ED4E85" w:rsidP="00ED4E85">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Estos </w:t>
      </w:r>
      <w:r w:rsidR="00BF59B4" w:rsidRPr="00C720E3">
        <w:rPr>
          <w:rFonts w:ascii="Times New Roman" w:hAnsi="Times New Roman" w:cs="Times New Roman"/>
          <w:sz w:val="24"/>
          <w:szCs w:val="24"/>
        </w:rPr>
        <w:t>datos evidencian</w:t>
      </w:r>
      <w:r w:rsidRPr="00C720E3">
        <w:rPr>
          <w:rFonts w:ascii="Times New Roman" w:hAnsi="Times New Roman" w:cs="Times New Roman"/>
          <w:sz w:val="24"/>
          <w:szCs w:val="24"/>
        </w:rPr>
        <w:t xml:space="preserve"> la falta de estadísticas reales, menos aun cuando se trata de identificar las múltiples formas de violencia hacia las personas con discapacidad, cómo es posible que de 15,499 casos denunciados, solamente 54 sean casos relacionados a niñez con discapacidad, cuando es la población con discapacidad un sector más violentado en sus derechos, menos cuando se trata de identificar las múltiples formas de violencia hacia las personas con discapacidad.</w:t>
      </w:r>
    </w:p>
    <w:p w:rsidR="002C328D" w:rsidRPr="00C720E3" w:rsidRDefault="002C328D" w:rsidP="00ED4E85">
      <w:pPr>
        <w:autoSpaceDE w:val="0"/>
        <w:autoSpaceDN w:val="0"/>
        <w:adjustRightInd w:val="0"/>
        <w:spacing w:after="0" w:line="240" w:lineRule="auto"/>
        <w:jc w:val="both"/>
        <w:rPr>
          <w:rFonts w:ascii="Times New Roman" w:hAnsi="Times New Roman" w:cs="Times New Roman"/>
          <w:sz w:val="24"/>
          <w:szCs w:val="24"/>
        </w:rPr>
      </w:pPr>
    </w:p>
    <w:p w:rsidR="00573377" w:rsidRPr="00C720E3" w:rsidRDefault="00573377" w:rsidP="00573377">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Se tiene conocimiento que en la red hospitalaria, específicamente en las Unidades de Salud, Equipos Comunitarios de Salud Familiar y  Especializados, en los hospitales de mayor cobertura como el  Hospital Zacamil, Hospital Rosales, Psiquiátrico, no se dispone de los servicios de intérpretes de lengua de señas</w:t>
      </w:r>
      <w:r w:rsidR="00C657B2">
        <w:rPr>
          <w:rFonts w:eastAsia="Calibri"/>
          <w:color w:val="000000" w:themeColor="text1"/>
          <w:sz w:val="24"/>
          <w:szCs w:val="24"/>
          <w:lang w:eastAsia="en-US"/>
        </w:rPr>
        <w:t>, (LESSA)</w:t>
      </w:r>
      <w:r w:rsidRPr="00C720E3">
        <w:rPr>
          <w:rFonts w:eastAsia="Calibri"/>
          <w:color w:val="000000" w:themeColor="text1"/>
          <w:sz w:val="24"/>
          <w:szCs w:val="24"/>
          <w:lang w:eastAsia="en-US"/>
        </w:rPr>
        <w:t>.</w:t>
      </w:r>
    </w:p>
    <w:p w:rsidR="00573377" w:rsidRPr="00C720E3" w:rsidRDefault="00573377" w:rsidP="002C328D">
      <w:pPr>
        <w:pStyle w:val="H23G"/>
        <w:outlineLvl w:val="0"/>
        <w:rPr>
          <w:rFonts w:eastAsia="Calibri"/>
          <w:sz w:val="24"/>
          <w:szCs w:val="24"/>
          <w:lang w:val="es-CO" w:eastAsia="en-US"/>
        </w:rPr>
      </w:pPr>
    </w:p>
    <w:p w:rsidR="002C328D" w:rsidRPr="00C720E3" w:rsidRDefault="002C328D" w:rsidP="002C328D">
      <w:pPr>
        <w:pStyle w:val="H23G"/>
        <w:outlineLvl w:val="0"/>
        <w:rPr>
          <w:rFonts w:eastAsia="Calibri"/>
          <w:sz w:val="24"/>
          <w:szCs w:val="24"/>
          <w:lang w:eastAsia="en-US"/>
        </w:rPr>
      </w:pPr>
      <w:r w:rsidRPr="00C720E3">
        <w:rPr>
          <w:rFonts w:eastAsia="Calibri"/>
          <w:sz w:val="24"/>
          <w:szCs w:val="24"/>
          <w:lang w:val="es-CO" w:eastAsia="en-US"/>
        </w:rPr>
        <w:t>Protección de la integridad personal (</w:t>
      </w:r>
      <w:r w:rsidRPr="00C720E3">
        <w:rPr>
          <w:rFonts w:eastAsia="Calibri"/>
          <w:sz w:val="24"/>
          <w:szCs w:val="24"/>
          <w:lang w:eastAsia="en-US"/>
        </w:rPr>
        <w:t>art. 17)</w:t>
      </w:r>
    </w:p>
    <w:p w:rsidR="002C328D" w:rsidRPr="00C720E3" w:rsidRDefault="002C328D" w:rsidP="00573377">
      <w:pPr>
        <w:pStyle w:val="SingleTxtG"/>
        <w:tabs>
          <w:tab w:val="left" w:pos="8647"/>
        </w:tabs>
        <w:ind w:left="0" w:right="0"/>
        <w:rPr>
          <w:rFonts w:eastAsia="Calibri"/>
          <w:b/>
          <w:sz w:val="24"/>
          <w:szCs w:val="24"/>
          <w:lang w:eastAsia="en-US"/>
        </w:rPr>
      </w:pPr>
      <w:r w:rsidRPr="00C720E3">
        <w:rPr>
          <w:rFonts w:eastAsia="Calibri"/>
          <w:b/>
          <w:sz w:val="24"/>
          <w:szCs w:val="24"/>
          <w:lang w:eastAsia="en-US"/>
        </w:rPr>
        <w:t xml:space="preserve">20. </w:t>
      </w:r>
      <w:r w:rsidRPr="00C720E3">
        <w:rPr>
          <w:rFonts w:eastAsia="Calibri"/>
          <w:b/>
          <w:iCs/>
          <w:color w:val="000000"/>
          <w:sz w:val="24"/>
          <w:szCs w:val="24"/>
          <w:lang w:eastAsia="en-GB"/>
        </w:rPr>
        <w:t>Sírvanse informar</w:t>
      </w:r>
      <w:r w:rsidRPr="00C720E3">
        <w:rPr>
          <w:rFonts w:eastAsia="Calibri"/>
          <w:b/>
          <w:iCs/>
          <w:sz w:val="24"/>
          <w:szCs w:val="24"/>
          <w:lang w:eastAsia="en-US"/>
        </w:rPr>
        <w:t xml:space="preserve"> sobre casos de esterilización forzada de mujeres con discapacidad y las medidas para prevenirla y sancionar su ocurrencia. Por favor informen sobre </w:t>
      </w:r>
      <w:r w:rsidRPr="00C720E3">
        <w:rPr>
          <w:rFonts w:eastAsia="Calibri"/>
          <w:b/>
          <w:iCs/>
          <w:color w:val="000000"/>
          <w:sz w:val="24"/>
          <w:szCs w:val="24"/>
          <w:lang w:eastAsia="en-GB"/>
        </w:rPr>
        <w:t xml:space="preserve">las medidas para asegurar la búsqueda y expresión del consentimiento libre e informado de personas con discapacidad frente a tratamientos médicos y farmacológicos.   </w:t>
      </w:r>
    </w:p>
    <w:p w:rsidR="00FF67A7" w:rsidRPr="00C720E3" w:rsidRDefault="00FF67A7" w:rsidP="00FF67A7">
      <w:pPr>
        <w:pStyle w:val="Default"/>
        <w:jc w:val="both"/>
        <w:rPr>
          <w:rFonts w:ascii="Times New Roman" w:hAnsi="Times New Roman" w:cs="Times New Roman"/>
        </w:rPr>
      </w:pPr>
      <w:r w:rsidRPr="00C720E3">
        <w:rPr>
          <w:rFonts w:ascii="Times New Roman" w:hAnsi="Times New Roman" w:cs="Times New Roman"/>
          <w:lang w:val="es-ES"/>
        </w:rPr>
        <w:t xml:space="preserve">Al referirse a derechos de mujeres con discapacidad, da la impresión que no son relevantes, </w:t>
      </w:r>
      <w:r w:rsidR="00F400C0">
        <w:rPr>
          <w:rFonts w:ascii="Times New Roman" w:hAnsi="Times New Roman" w:cs="Times New Roman"/>
          <w:lang w:val="es-ES"/>
        </w:rPr>
        <w:t xml:space="preserve">pero </w:t>
      </w:r>
      <w:r w:rsidRPr="00C720E3">
        <w:rPr>
          <w:rFonts w:ascii="Times New Roman" w:hAnsi="Times New Roman" w:cs="Times New Roman"/>
          <w:lang w:val="es-ES"/>
        </w:rPr>
        <w:t>para las organizaciones de personas con discapacidad</w:t>
      </w:r>
      <w:r w:rsidR="008B1E40">
        <w:rPr>
          <w:rFonts w:ascii="Times New Roman" w:hAnsi="Times New Roman" w:cs="Times New Roman"/>
          <w:lang w:val="es-ES"/>
        </w:rPr>
        <w:t>, (OPD),</w:t>
      </w:r>
      <w:r w:rsidRPr="00C720E3">
        <w:rPr>
          <w:rFonts w:ascii="Times New Roman" w:hAnsi="Times New Roman" w:cs="Times New Roman"/>
          <w:lang w:val="es-ES"/>
        </w:rPr>
        <w:t xml:space="preserve"> dirigidas por mujeres este hecho es muy preocupante, sobre todo cuando el informe de estado concluye su relato sobre este artículo con lo siguiente: “</w:t>
      </w:r>
      <w:r w:rsidRPr="00C720E3">
        <w:rPr>
          <w:rFonts w:ascii="Times New Roman" w:hAnsi="Times New Roman" w:cs="Times New Roman"/>
        </w:rPr>
        <w:t xml:space="preserve">A la fecha, no se registran sanciones dado que no se ha conocido de casos de esterilización forzada”. </w:t>
      </w:r>
    </w:p>
    <w:p w:rsidR="002C328D" w:rsidRPr="00C720E3" w:rsidRDefault="002C328D" w:rsidP="00ED4E85">
      <w:pPr>
        <w:autoSpaceDE w:val="0"/>
        <w:autoSpaceDN w:val="0"/>
        <w:adjustRightInd w:val="0"/>
        <w:spacing w:after="0" w:line="240" w:lineRule="auto"/>
        <w:jc w:val="both"/>
        <w:rPr>
          <w:rFonts w:ascii="Times New Roman" w:hAnsi="Times New Roman" w:cs="Times New Roman"/>
          <w:sz w:val="24"/>
          <w:szCs w:val="24"/>
        </w:rPr>
      </w:pPr>
    </w:p>
    <w:p w:rsidR="00FF67A7" w:rsidRPr="00C720E3" w:rsidRDefault="00FF67A7" w:rsidP="00ED4E85">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Si estos casos no se conocen es porque no hay interés de documentarlos, es preocupante la violencia institucionalizada que ejerce presión indirecta en la familia</w:t>
      </w:r>
      <w:r w:rsidR="000F4821" w:rsidRPr="00C720E3">
        <w:rPr>
          <w:rFonts w:ascii="Times New Roman" w:hAnsi="Times New Roman" w:cs="Times New Roman"/>
          <w:sz w:val="24"/>
          <w:szCs w:val="24"/>
        </w:rPr>
        <w:t>,</w:t>
      </w:r>
      <w:r w:rsidRPr="00C720E3">
        <w:rPr>
          <w:rFonts w:ascii="Times New Roman" w:hAnsi="Times New Roman" w:cs="Times New Roman"/>
          <w:sz w:val="24"/>
          <w:szCs w:val="24"/>
        </w:rPr>
        <w:t xml:space="preserve"> para que incluso acepten y busquen la esterilización sobre todo en niñas y jóvenes con discapacidad intelectual y psicosocial.</w:t>
      </w:r>
    </w:p>
    <w:p w:rsidR="00FF67A7" w:rsidRPr="00C720E3" w:rsidRDefault="00FF67A7" w:rsidP="00ED4E85">
      <w:pPr>
        <w:autoSpaceDE w:val="0"/>
        <w:autoSpaceDN w:val="0"/>
        <w:adjustRightInd w:val="0"/>
        <w:spacing w:after="0" w:line="240" w:lineRule="auto"/>
        <w:jc w:val="both"/>
        <w:rPr>
          <w:rFonts w:ascii="Times New Roman" w:hAnsi="Times New Roman" w:cs="Times New Roman"/>
          <w:sz w:val="24"/>
          <w:szCs w:val="24"/>
        </w:rPr>
      </w:pPr>
    </w:p>
    <w:p w:rsidR="00FF67A7" w:rsidRPr="00C720E3" w:rsidRDefault="00FF67A7" w:rsidP="00ED4E85">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En Fundación Sendas se conoció de un caso de una abuela que tiene la custodia de su nieta con discapacidad intelectual por síndrome de down, la abuela llegó a una estación de policía para informarse si esterilizar a su nieta era delito, ya que es la Escuela de Educación Especial, le recomendaron esterilizar a la adolescente, cuando se entrevistó a la Abuela, sobre las razones para tomar esta decisión, la señora respondió</w:t>
      </w:r>
      <w:r w:rsidR="00F400C0">
        <w:rPr>
          <w:rFonts w:ascii="Times New Roman" w:hAnsi="Times New Roman" w:cs="Times New Roman"/>
          <w:sz w:val="24"/>
          <w:szCs w:val="24"/>
        </w:rPr>
        <w:t>,</w:t>
      </w:r>
      <w:r w:rsidRPr="00C720E3">
        <w:rPr>
          <w:rFonts w:ascii="Times New Roman" w:hAnsi="Times New Roman" w:cs="Times New Roman"/>
          <w:sz w:val="24"/>
          <w:szCs w:val="24"/>
        </w:rPr>
        <w:t xml:space="preserve"> que era para evitar una violación, ante lo cual se le explicó que la esterilización no previene la violación, sin embargo ella insistía sobre las complicaciones de un embarazo en la jovencita. </w:t>
      </w:r>
      <w:r w:rsidR="005009C3" w:rsidRPr="00C720E3">
        <w:rPr>
          <w:rFonts w:ascii="Times New Roman" w:hAnsi="Times New Roman" w:cs="Times New Roman"/>
          <w:sz w:val="24"/>
          <w:szCs w:val="24"/>
        </w:rPr>
        <w:t>Se logró evitar la esterilización explicándole que ese hecho era una violación a los derechos sexuales y reproductivos de la joven y de hecho era un delito.</w:t>
      </w:r>
    </w:p>
    <w:p w:rsidR="00FF67A7" w:rsidRPr="00C720E3" w:rsidRDefault="00FF67A7" w:rsidP="00ED4E85">
      <w:pPr>
        <w:autoSpaceDE w:val="0"/>
        <w:autoSpaceDN w:val="0"/>
        <w:adjustRightInd w:val="0"/>
        <w:spacing w:after="0" w:line="240" w:lineRule="auto"/>
        <w:jc w:val="both"/>
        <w:rPr>
          <w:rFonts w:ascii="Times New Roman" w:hAnsi="Times New Roman" w:cs="Times New Roman"/>
          <w:sz w:val="24"/>
          <w:szCs w:val="24"/>
        </w:rPr>
      </w:pPr>
    </w:p>
    <w:p w:rsidR="00AC7563" w:rsidRPr="00C720E3" w:rsidRDefault="00135E07" w:rsidP="00ED4E85">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Sin embargo la esterilización se continúa considerando como un acto de prevención e incluso está protegido por la el Código Penal en su artículo 147 inciso 3º  que avala la </w:t>
      </w:r>
      <w:r w:rsidR="00A813ED" w:rsidRPr="00C720E3">
        <w:rPr>
          <w:rFonts w:ascii="Times New Roman" w:hAnsi="Times New Roman" w:cs="Times New Roman"/>
          <w:sz w:val="24"/>
          <w:szCs w:val="24"/>
        </w:rPr>
        <w:t xml:space="preserve">esterilización </w:t>
      </w:r>
      <w:r w:rsidR="00A813ED" w:rsidRPr="00C720E3">
        <w:rPr>
          <w:rFonts w:ascii="Times New Roman" w:hAnsi="Times New Roman" w:cs="Times New Roman"/>
          <w:sz w:val="24"/>
          <w:szCs w:val="24"/>
        </w:rPr>
        <w:lastRenderedPageBreak/>
        <w:t>forzada de una mujer o niña con discapacidad</w:t>
      </w:r>
      <w:r w:rsidRPr="00C720E3">
        <w:rPr>
          <w:rFonts w:ascii="Times New Roman" w:hAnsi="Times New Roman" w:cs="Times New Roman"/>
          <w:sz w:val="24"/>
          <w:szCs w:val="24"/>
        </w:rPr>
        <w:t>.</w:t>
      </w:r>
      <w:r w:rsidR="00A813ED" w:rsidRPr="00C720E3">
        <w:rPr>
          <w:rFonts w:ascii="Times New Roman" w:hAnsi="Times New Roman" w:cs="Times New Roman"/>
          <w:sz w:val="24"/>
          <w:szCs w:val="24"/>
        </w:rPr>
        <w:t xml:space="preserve"> </w:t>
      </w:r>
      <w:r w:rsidR="00AC7563" w:rsidRPr="00C720E3">
        <w:rPr>
          <w:rFonts w:ascii="Times New Roman" w:hAnsi="Times New Roman" w:cs="Times New Roman"/>
          <w:sz w:val="24"/>
          <w:szCs w:val="24"/>
        </w:rPr>
        <w:t>Textualmente dice: “Sin embargo, no será punible la esterilización de persona incapaz que adolezca de grave deficiencia psíquica, cuando sea autorizada por el juez o tribunal, a petición del representante legal del incapaz, previo dictamen de facultativo.</w:t>
      </w:r>
      <w:r w:rsidR="00F400C0">
        <w:rPr>
          <w:rFonts w:ascii="Times New Roman" w:hAnsi="Times New Roman" w:cs="Times New Roman"/>
          <w:sz w:val="24"/>
          <w:szCs w:val="24"/>
        </w:rPr>
        <w:t xml:space="preserve"> Es decir que si el</w:t>
      </w:r>
      <w:r w:rsidR="00BF2A0E" w:rsidRPr="00C720E3">
        <w:rPr>
          <w:rFonts w:ascii="Times New Roman" w:hAnsi="Times New Roman" w:cs="Times New Roman"/>
          <w:sz w:val="24"/>
          <w:szCs w:val="24"/>
        </w:rPr>
        <w:t xml:space="preserve"> médico lo recomienda se puede proceder a la esterilización sin ningún reparo, en est</w:t>
      </w:r>
      <w:r w:rsidR="00F400C0">
        <w:rPr>
          <w:rFonts w:ascii="Times New Roman" w:hAnsi="Times New Roman" w:cs="Times New Roman"/>
          <w:sz w:val="24"/>
          <w:szCs w:val="24"/>
        </w:rPr>
        <w:t xml:space="preserve">e caso se anula el derecho </w:t>
      </w:r>
      <w:r w:rsidR="00BF2A0E" w:rsidRPr="00C720E3">
        <w:rPr>
          <w:rFonts w:ascii="Times New Roman" w:hAnsi="Times New Roman" w:cs="Times New Roman"/>
          <w:sz w:val="24"/>
          <w:szCs w:val="24"/>
        </w:rPr>
        <w:t>a decidir sobre su salud sexual y reproductiva de la niña o la mujer con discapacidad</w:t>
      </w:r>
      <w:r w:rsidR="003F2777" w:rsidRPr="00C720E3">
        <w:rPr>
          <w:rFonts w:ascii="Times New Roman" w:hAnsi="Times New Roman" w:cs="Times New Roman"/>
          <w:sz w:val="24"/>
          <w:szCs w:val="24"/>
        </w:rPr>
        <w:t>.</w:t>
      </w:r>
    </w:p>
    <w:p w:rsidR="00371964" w:rsidRPr="00C720E3" w:rsidRDefault="00371964" w:rsidP="00ED4E85">
      <w:pPr>
        <w:autoSpaceDE w:val="0"/>
        <w:autoSpaceDN w:val="0"/>
        <w:adjustRightInd w:val="0"/>
        <w:spacing w:after="0" w:line="240" w:lineRule="auto"/>
        <w:jc w:val="both"/>
        <w:rPr>
          <w:rFonts w:ascii="Times New Roman" w:hAnsi="Times New Roman" w:cs="Times New Roman"/>
          <w:sz w:val="24"/>
          <w:szCs w:val="24"/>
        </w:rPr>
      </w:pPr>
    </w:p>
    <w:p w:rsidR="00371964" w:rsidRPr="00C720E3" w:rsidRDefault="00371964" w:rsidP="00371964">
      <w:pPr>
        <w:pStyle w:val="H23G"/>
        <w:outlineLvl w:val="0"/>
        <w:rPr>
          <w:rFonts w:eastAsia="Calibri"/>
          <w:sz w:val="24"/>
          <w:szCs w:val="24"/>
          <w:lang w:eastAsia="en-US"/>
        </w:rPr>
      </w:pPr>
      <w:r w:rsidRPr="00C720E3">
        <w:rPr>
          <w:rFonts w:eastAsia="Calibri"/>
          <w:sz w:val="24"/>
          <w:szCs w:val="24"/>
          <w:lang w:eastAsia="en-US"/>
        </w:rPr>
        <w:t>Libertad de circulación y nacionalidad (art. 18)</w:t>
      </w:r>
    </w:p>
    <w:p w:rsidR="00371964" w:rsidRPr="00C720E3" w:rsidRDefault="00371964" w:rsidP="00371964">
      <w:pPr>
        <w:pStyle w:val="SingleTxtG"/>
        <w:tabs>
          <w:tab w:val="left" w:pos="1701"/>
        </w:tabs>
        <w:ind w:left="0" w:right="0"/>
        <w:rPr>
          <w:rFonts w:eastAsia="Calibri"/>
          <w:b/>
          <w:iCs/>
          <w:color w:val="000000"/>
          <w:sz w:val="24"/>
          <w:szCs w:val="24"/>
          <w:lang w:eastAsia="en-GB"/>
        </w:rPr>
      </w:pPr>
      <w:r w:rsidRPr="00C720E3">
        <w:rPr>
          <w:rFonts w:eastAsia="Calibri"/>
          <w:b/>
          <w:iCs/>
          <w:color w:val="000000"/>
          <w:sz w:val="24"/>
          <w:szCs w:val="24"/>
          <w:lang w:eastAsia="en-GB"/>
        </w:rPr>
        <w:t xml:space="preserve">21. Sírvanse informar sobre la cobertura de los programas de acercamiento de los servicios de expedición de los documentos de identidad para personas con discapacidad, particularmente en zonas rurales. </w:t>
      </w:r>
    </w:p>
    <w:p w:rsidR="00371964" w:rsidRPr="00C720E3" w:rsidRDefault="00745127" w:rsidP="00ED4E85">
      <w:pPr>
        <w:autoSpaceDE w:val="0"/>
        <w:autoSpaceDN w:val="0"/>
        <w:adjustRightInd w:val="0"/>
        <w:spacing w:after="0"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Para l</w:t>
      </w:r>
      <w:r w:rsidR="00F73A0A" w:rsidRPr="00C720E3">
        <w:rPr>
          <w:rFonts w:ascii="Times New Roman" w:hAnsi="Times New Roman" w:cs="Times New Roman"/>
          <w:sz w:val="24"/>
          <w:szCs w:val="24"/>
          <w:lang w:val="es-ES"/>
        </w:rPr>
        <w:t>a</w:t>
      </w:r>
      <w:r w:rsidRPr="00C720E3">
        <w:rPr>
          <w:rFonts w:ascii="Times New Roman" w:hAnsi="Times New Roman" w:cs="Times New Roman"/>
          <w:sz w:val="24"/>
          <w:szCs w:val="24"/>
          <w:lang w:val="es-ES"/>
        </w:rPr>
        <w:t>s</w:t>
      </w:r>
      <w:r w:rsidR="00F73A0A" w:rsidRPr="00C720E3">
        <w:rPr>
          <w:rFonts w:ascii="Times New Roman" w:hAnsi="Times New Roman" w:cs="Times New Roman"/>
          <w:sz w:val="24"/>
          <w:szCs w:val="24"/>
          <w:lang w:val="es-ES"/>
        </w:rPr>
        <w:t xml:space="preserve"> persona con discapacidad </w:t>
      </w:r>
      <w:r w:rsidRPr="00C720E3">
        <w:rPr>
          <w:rFonts w:ascii="Times New Roman" w:hAnsi="Times New Roman" w:cs="Times New Roman"/>
          <w:sz w:val="24"/>
          <w:szCs w:val="24"/>
          <w:lang w:val="es-ES"/>
        </w:rPr>
        <w:t xml:space="preserve">en El Salvador, </w:t>
      </w:r>
      <w:r w:rsidR="00F73A0A" w:rsidRPr="00C720E3">
        <w:rPr>
          <w:rFonts w:ascii="Times New Roman" w:hAnsi="Times New Roman" w:cs="Times New Roman"/>
          <w:sz w:val="24"/>
          <w:szCs w:val="24"/>
          <w:lang w:val="es-ES"/>
        </w:rPr>
        <w:t xml:space="preserve">más que el acercamiento de los servicios de expedición de los documentos de identidad personal, se hace necesario que la familias y las instituciones </w:t>
      </w:r>
      <w:r w:rsidR="00213215" w:rsidRPr="00C720E3">
        <w:rPr>
          <w:rFonts w:ascii="Times New Roman" w:hAnsi="Times New Roman" w:cs="Times New Roman"/>
          <w:sz w:val="24"/>
          <w:szCs w:val="24"/>
          <w:lang w:val="es-ES"/>
        </w:rPr>
        <w:t>del Estado le</w:t>
      </w:r>
      <w:r w:rsidR="00F73A0A" w:rsidRPr="00C720E3">
        <w:rPr>
          <w:rFonts w:ascii="Times New Roman" w:hAnsi="Times New Roman" w:cs="Times New Roman"/>
          <w:sz w:val="24"/>
          <w:szCs w:val="24"/>
          <w:lang w:val="es-ES"/>
        </w:rPr>
        <w:t xml:space="preserve"> den el carácter de persona y le faciliten el acceso a ese servicio, pero se conoce de varias personas con discapacidad que ni la misma familia se ocupa de apoyarles para obtener sus documentos, dado que consi</w:t>
      </w:r>
      <w:r w:rsidRPr="00C720E3">
        <w:rPr>
          <w:rFonts w:ascii="Times New Roman" w:hAnsi="Times New Roman" w:cs="Times New Roman"/>
          <w:sz w:val="24"/>
          <w:szCs w:val="24"/>
          <w:lang w:val="es-ES"/>
        </w:rPr>
        <w:t xml:space="preserve">deran que no es necesario, y </w:t>
      </w:r>
      <w:r w:rsidR="00A16BF9">
        <w:rPr>
          <w:rFonts w:ascii="Times New Roman" w:hAnsi="Times New Roman" w:cs="Times New Roman"/>
          <w:sz w:val="24"/>
          <w:szCs w:val="24"/>
          <w:lang w:val="es-ES"/>
        </w:rPr>
        <w:t>que nunca</w:t>
      </w:r>
      <w:r w:rsidR="00F73A0A" w:rsidRPr="00C720E3">
        <w:rPr>
          <w:rFonts w:ascii="Times New Roman" w:hAnsi="Times New Roman" w:cs="Times New Roman"/>
          <w:sz w:val="24"/>
          <w:szCs w:val="24"/>
          <w:lang w:val="es-ES"/>
        </w:rPr>
        <w:t xml:space="preserve"> harán ningún </w:t>
      </w:r>
      <w:r w:rsidR="00213215" w:rsidRPr="00C720E3">
        <w:rPr>
          <w:rFonts w:ascii="Times New Roman" w:hAnsi="Times New Roman" w:cs="Times New Roman"/>
          <w:sz w:val="24"/>
          <w:szCs w:val="24"/>
          <w:lang w:val="es-ES"/>
        </w:rPr>
        <w:t>trámite legal, por lo que no le dan</w:t>
      </w:r>
      <w:r w:rsidR="00F73A0A" w:rsidRPr="00C720E3">
        <w:rPr>
          <w:rFonts w:ascii="Times New Roman" w:hAnsi="Times New Roman" w:cs="Times New Roman"/>
          <w:sz w:val="24"/>
          <w:szCs w:val="24"/>
          <w:lang w:val="es-ES"/>
        </w:rPr>
        <w:t xml:space="preserve"> importancia y esta situación es una grave violación a los derechos fundamentales de las personas con discapacidad.</w:t>
      </w:r>
    </w:p>
    <w:p w:rsidR="00F73A0A" w:rsidRPr="00C720E3" w:rsidRDefault="00F73A0A" w:rsidP="00ED4E85">
      <w:pPr>
        <w:autoSpaceDE w:val="0"/>
        <w:autoSpaceDN w:val="0"/>
        <w:adjustRightInd w:val="0"/>
        <w:spacing w:after="0" w:line="240" w:lineRule="auto"/>
        <w:jc w:val="both"/>
        <w:rPr>
          <w:rFonts w:ascii="Times New Roman" w:hAnsi="Times New Roman" w:cs="Times New Roman"/>
          <w:sz w:val="24"/>
          <w:szCs w:val="24"/>
          <w:lang w:val="es-ES"/>
        </w:rPr>
      </w:pPr>
    </w:p>
    <w:p w:rsidR="00AC7563" w:rsidRPr="00C720E3" w:rsidRDefault="00745127" w:rsidP="00F73A0A">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Es así que l</w:t>
      </w:r>
      <w:r w:rsidR="00213215" w:rsidRPr="00C720E3">
        <w:rPr>
          <w:rFonts w:ascii="Times New Roman" w:hAnsi="Times New Roman" w:cs="Times New Roman"/>
          <w:sz w:val="24"/>
          <w:szCs w:val="24"/>
        </w:rPr>
        <w:t xml:space="preserve">os datos de </w:t>
      </w:r>
      <w:r w:rsidR="00F73A0A" w:rsidRPr="00C720E3">
        <w:rPr>
          <w:rFonts w:ascii="Times New Roman" w:hAnsi="Times New Roman" w:cs="Times New Roman"/>
          <w:sz w:val="24"/>
          <w:szCs w:val="24"/>
        </w:rPr>
        <w:t>la Encuesta Nacional de Discapacidad 2015, refieren a que personas con discapacidad de 0 a 17</w:t>
      </w:r>
      <w:r w:rsidR="00213215" w:rsidRPr="00C720E3">
        <w:rPr>
          <w:rFonts w:ascii="Times New Roman" w:hAnsi="Times New Roman" w:cs="Times New Roman"/>
          <w:sz w:val="24"/>
          <w:szCs w:val="24"/>
        </w:rPr>
        <w:t xml:space="preserve"> </w:t>
      </w:r>
      <w:r w:rsidR="00F73A0A" w:rsidRPr="00C720E3">
        <w:rPr>
          <w:rFonts w:ascii="Times New Roman" w:hAnsi="Times New Roman" w:cs="Times New Roman"/>
          <w:sz w:val="24"/>
          <w:szCs w:val="24"/>
        </w:rPr>
        <w:t>años suman 65,108. Asimismo, sin diferenciar edades, esa misma Encuesta contiene del total de</w:t>
      </w:r>
      <w:r w:rsidR="00213215" w:rsidRPr="00C720E3">
        <w:rPr>
          <w:rFonts w:ascii="Times New Roman" w:hAnsi="Times New Roman" w:cs="Times New Roman"/>
          <w:sz w:val="24"/>
          <w:szCs w:val="24"/>
        </w:rPr>
        <w:t xml:space="preserve"> </w:t>
      </w:r>
      <w:r w:rsidR="00F73A0A" w:rsidRPr="00C720E3">
        <w:rPr>
          <w:rFonts w:ascii="Times New Roman" w:hAnsi="Times New Roman" w:cs="Times New Roman"/>
          <w:sz w:val="24"/>
          <w:szCs w:val="24"/>
        </w:rPr>
        <w:t>personas con discapacidad identificadas en el país (410,798) son 45,611 quienes no cuentan con una</w:t>
      </w:r>
      <w:r w:rsidR="00213215" w:rsidRPr="00C720E3">
        <w:rPr>
          <w:rFonts w:ascii="Times New Roman" w:hAnsi="Times New Roman" w:cs="Times New Roman"/>
          <w:sz w:val="24"/>
          <w:szCs w:val="24"/>
        </w:rPr>
        <w:t xml:space="preserve"> </w:t>
      </w:r>
      <w:r w:rsidR="00F73A0A" w:rsidRPr="00C720E3">
        <w:rPr>
          <w:rFonts w:ascii="Times New Roman" w:hAnsi="Times New Roman" w:cs="Times New Roman"/>
          <w:sz w:val="24"/>
          <w:szCs w:val="24"/>
        </w:rPr>
        <w:t>“partida de nacimiento”, es decir</w:t>
      </w:r>
      <w:r w:rsidR="00213215" w:rsidRPr="00C720E3">
        <w:rPr>
          <w:rFonts w:ascii="Times New Roman" w:hAnsi="Times New Roman" w:cs="Times New Roman"/>
          <w:sz w:val="24"/>
          <w:szCs w:val="24"/>
        </w:rPr>
        <w:t xml:space="preserve"> no</w:t>
      </w:r>
      <w:r w:rsidR="00F73A0A" w:rsidRPr="00C720E3">
        <w:rPr>
          <w:rFonts w:ascii="Times New Roman" w:hAnsi="Times New Roman" w:cs="Times New Roman"/>
          <w:sz w:val="24"/>
          <w:szCs w:val="24"/>
        </w:rPr>
        <w:t xml:space="preserve"> están registradas legalmente; mientras que de las personas de más de</w:t>
      </w:r>
      <w:r w:rsidR="00213215" w:rsidRPr="00C720E3">
        <w:rPr>
          <w:rFonts w:ascii="Times New Roman" w:hAnsi="Times New Roman" w:cs="Times New Roman"/>
          <w:sz w:val="24"/>
          <w:szCs w:val="24"/>
        </w:rPr>
        <w:t xml:space="preserve"> </w:t>
      </w:r>
      <w:r w:rsidR="00F73A0A" w:rsidRPr="00C720E3">
        <w:rPr>
          <w:rFonts w:ascii="Times New Roman" w:hAnsi="Times New Roman" w:cs="Times New Roman"/>
          <w:sz w:val="24"/>
          <w:szCs w:val="24"/>
        </w:rPr>
        <w:t>19 años que suman 343,376 únicamente 95,050 personas cuentan con su documento único de</w:t>
      </w:r>
      <w:r w:rsidR="00213215" w:rsidRPr="00C720E3">
        <w:rPr>
          <w:rFonts w:ascii="Times New Roman" w:hAnsi="Times New Roman" w:cs="Times New Roman"/>
          <w:sz w:val="24"/>
          <w:szCs w:val="24"/>
        </w:rPr>
        <w:t xml:space="preserve"> </w:t>
      </w:r>
      <w:r w:rsidR="00A16BF9">
        <w:rPr>
          <w:rFonts w:ascii="Times New Roman" w:hAnsi="Times New Roman" w:cs="Times New Roman"/>
          <w:sz w:val="24"/>
          <w:szCs w:val="24"/>
        </w:rPr>
        <w:t>identificación, (</w:t>
      </w:r>
      <w:r w:rsidR="00F73A0A" w:rsidRPr="00C720E3">
        <w:rPr>
          <w:rFonts w:ascii="Times New Roman" w:hAnsi="Times New Roman" w:cs="Times New Roman"/>
          <w:sz w:val="24"/>
          <w:szCs w:val="24"/>
        </w:rPr>
        <w:t>DUI</w:t>
      </w:r>
      <w:r w:rsidR="00A16BF9">
        <w:rPr>
          <w:rFonts w:ascii="Times New Roman" w:hAnsi="Times New Roman" w:cs="Times New Roman"/>
          <w:sz w:val="24"/>
          <w:szCs w:val="24"/>
        </w:rPr>
        <w:t>)</w:t>
      </w:r>
      <w:r w:rsidR="00F73A0A" w:rsidRPr="00C720E3">
        <w:rPr>
          <w:rFonts w:ascii="Times New Roman" w:hAnsi="Times New Roman" w:cs="Times New Roman"/>
          <w:sz w:val="24"/>
          <w:szCs w:val="24"/>
        </w:rPr>
        <w:t>.</w:t>
      </w:r>
      <w:r w:rsidR="00213215" w:rsidRPr="00C720E3">
        <w:rPr>
          <w:rFonts w:ascii="Times New Roman" w:hAnsi="Times New Roman" w:cs="Times New Roman"/>
          <w:sz w:val="24"/>
          <w:szCs w:val="24"/>
        </w:rPr>
        <w:t xml:space="preserve"> Aunque no es muy grande el número de personas sin registro, pero si tan solamente fuera una persona </w:t>
      </w:r>
      <w:r w:rsidRPr="00C720E3">
        <w:rPr>
          <w:rFonts w:ascii="Times New Roman" w:hAnsi="Times New Roman" w:cs="Times New Roman"/>
          <w:sz w:val="24"/>
          <w:szCs w:val="24"/>
        </w:rPr>
        <w:t xml:space="preserve">sin documentos de identificación </w:t>
      </w:r>
      <w:r w:rsidR="00213215" w:rsidRPr="00C720E3">
        <w:rPr>
          <w:rFonts w:ascii="Times New Roman" w:hAnsi="Times New Roman" w:cs="Times New Roman"/>
          <w:sz w:val="24"/>
          <w:szCs w:val="24"/>
        </w:rPr>
        <w:t xml:space="preserve">se </w:t>
      </w:r>
      <w:r w:rsidRPr="00C720E3">
        <w:rPr>
          <w:rFonts w:ascii="Times New Roman" w:hAnsi="Times New Roman" w:cs="Times New Roman"/>
          <w:sz w:val="24"/>
          <w:szCs w:val="24"/>
        </w:rPr>
        <w:t xml:space="preserve">le </w:t>
      </w:r>
      <w:r w:rsidR="00213215" w:rsidRPr="00C720E3">
        <w:rPr>
          <w:rFonts w:ascii="Times New Roman" w:hAnsi="Times New Roman" w:cs="Times New Roman"/>
          <w:sz w:val="24"/>
          <w:szCs w:val="24"/>
        </w:rPr>
        <w:t xml:space="preserve">está coartando su derecho a la identidad y su existencia jurídica. </w:t>
      </w:r>
    </w:p>
    <w:p w:rsidR="005212B9" w:rsidRPr="00C720E3" w:rsidRDefault="005212B9" w:rsidP="00F73A0A">
      <w:pPr>
        <w:autoSpaceDE w:val="0"/>
        <w:autoSpaceDN w:val="0"/>
        <w:adjustRightInd w:val="0"/>
        <w:spacing w:after="0" w:line="240" w:lineRule="auto"/>
        <w:jc w:val="both"/>
        <w:rPr>
          <w:rFonts w:ascii="Times New Roman" w:hAnsi="Times New Roman" w:cs="Times New Roman"/>
          <w:sz w:val="24"/>
          <w:szCs w:val="24"/>
        </w:rPr>
      </w:pPr>
    </w:p>
    <w:p w:rsidR="005212B9" w:rsidRPr="00C720E3" w:rsidRDefault="005212B9" w:rsidP="005212B9">
      <w:pPr>
        <w:pStyle w:val="H23G"/>
        <w:ind w:left="0" w:right="0" w:firstLine="0"/>
        <w:outlineLvl w:val="0"/>
        <w:rPr>
          <w:rFonts w:eastAsia="Calibri"/>
          <w:sz w:val="24"/>
          <w:szCs w:val="24"/>
          <w:lang w:eastAsia="en-US"/>
        </w:rPr>
      </w:pPr>
      <w:r w:rsidRPr="00C720E3">
        <w:rPr>
          <w:sz w:val="24"/>
          <w:szCs w:val="24"/>
        </w:rPr>
        <w:t>Derecho a vivir de forma independiente y a ser incluido en la comunidad</w:t>
      </w:r>
      <w:r w:rsidRPr="00C720E3">
        <w:rPr>
          <w:rFonts w:eastAsia="Calibri"/>
          <w:sz w:val="24"/>
          <w:szCs w:val="24"/>
          <w:lang w:eastAsia="en-US"/>
        </w:rPr>
        <w:t xml:space="preserve"> (art. 19)</w:t>
      </w:r>
    </w:p>
    <w:p w:rsidR="005212B9" w:rsidRPr="00C720E3" w:rsidRDefault="005212B9" w:rsidP="005212B9">
      <w:pPr>
        <w:pStyle w:val="SingleTxtG"/>
        <w:tabs>
          <w:tab w:val="left" w:pos="1134"/>
        </w:tabs>
        <w:ind w:left="0" w:right="0"/>
        <w:rPr>
          <w:rFonts w:eastAsia="Calibri"/>
          <w:b/>
          <w:iCs/>
          <w:sz w:val="24"/>
          <w:szCs w:val="24"/>
          <w:lang w:eastAsia="en-US"/>
        </w:rPr>
      </w:pPr>
      <w:r w:rsidRPr="00C720E3">
        <w:rPr>
          <w:rFonts w:eastAsia="Calibri"/>
          <w:b/>
          <w:sz w:val="24"/>
          <w:szCs w:val="24"/>
          <w:lang w:eastAsia="en-US"/>
        </w:rPr>
        <w:t xml:space="preserve">22. </w:t>
      </w:r>
      <w:r w:rsidRPr="00C720E3">
        <w:rPr>
          <w:rFonts w:eastAsia="Calibri"/>
          <w:b/>
          <w:iCs/>
          <w:sz w:val="24"/>
          <w:szCs w:val="24"/>
          <w:lang w:eastAsia="en-US"/>
        </w:rPr>
        <w:t xml:space="preserve">Sírvanse informar sobre estrategias para desinstitucionalizar a las personas con discapacidad y cuál ha sido la participación de las organizaciones de personas con discapacidad en dicha estrategia. Por favor expliquen si existen planes para fomentar el derecho a una vida de forma independiente e igualmente el acceso a una vivienda digna por las personas con discapacidad. Expliquen cuáles programas y presupuesto han sido destinados a proveer servicios de asistencia domiciliaria, residencial, incluida la asistencia personal.  </w:t>
      </w:r>
    </w:p>
    <w:p w:rsidR="00825F02" w:rsidRPr="00C720E3" w:rsidRDefault="00825F02" w:rsidP="005212B9">
      <w:pPr>
        <w:pStyle w:val="SingleTxtG"/>
        <w:tabs>
          <w:tab w:val="left" w:pos="1134"/>
        </w:tabs>
        <w:ind w:left="0" w:right="0"/>
        <w:rPr>
          <w:rFonts w:eastAsia="Calibri"/>
          <w:iCs/>
          <w:sz w:val="24"/>
          <w:szCs w:val="24"/>
          <w:lang w:eastAsia="en-US"/>
        </w:rPr>
      </w:pPr>
    </w:p>
    <w:p w:rsidR="00746919" w:rsidRPr="00C720E3" w:rsidRDefault="00746919" w:rsidP="005212B9">
      <w:pPr>
        <w:pStyle w:val="SingleTxtG"/>
        <w:tabs>
          <w:tab w:val="left" w:pos="1134"/>
        </w:tabs>
        <w:ind w:left="0" w:right="0"/>
        <w:rPr>
          <w:rFonts w:eastAsia="Calibri"/>
          <w:iCs/>
          <w:sz w:val="24"/>
          <w:szCs w:val="24"/>
          <w:lang w:eastAsia="en-US"/>
        </w:rPr>
      </w:pPr>
      <w:r w:rsidRPr="00C720E3">
        <w:rPr>
          <w:rFonts w:eastAsia="Calibri"/>
          <w:iCs/>
          <w:sz w:val="24"/>
          <w:szCs w:val="24"/>
          <w:lang w:eastAsia="en-US"/>
        </w:rPr>
        <w:t xml:space="preserve">Este es uno de los derechos fundamentales de las personas con discapacidad que no se aborda y se trata de mantenerlo al margen, pues no se han realizado esfuerzos para superar la desinstitucionalización de las personas con discapacidad y menos buscar alternativas de apoyo para su inclusión en la comunidad </w:t>
      </w:r>
      <w:r w:rsidR="00825F02" w:rsidRPr="00C720E3">
        <w:rPr>
          <w:rFonts w:eastAsia="Calibri"/>
          <w:iCs/>
          <w:sz w:val="24"/>
          <w:szCs w:val="24"/>
          <w:lang w:eastAsia="en-US"/>
        </w:rPr>
        <w:t>y atención domiciliar que le genere una vida independiente.</w:t>
      </w:r>
    </w:p>
    <w:p w:rsidR="00746919" w:rsidRPr="00C720E3" w:rsidRDefault="00746919" w:rsidP="005212B9">
      <w:pPr>
        <w:pStyle w:val="SingleTxtG"/>
        <w:tabs>
          <w:tab w:val="left" w:pos="1134"/>
        </w:tabs>
        <w:ind w:left="0" w:right="0"/>
        <w:rPr>
          <w:rFonts w:eastAsia="Calibri"/>
          <w:iCs/>
          <w:sz w:val="24"/>
          <w:szCs w:val="24"/>
          <w:lang w:eastAsia="en-US"/>
        </w:rPr>
      </w:pPr>
    </w:p>
    <w:p w:rsidR="009F33BD" w:rsidRPr="00C720E3" w:rsidRDefault="00746919" w:rsidP="00825F02">
      <w:pPr>
        <w:pStyle w:val="SingleTxtG"/>
        <w:tabs>
          <w:tab w:val="left" w:pos="1134"/>
        </w:tabs>
        <w:ind w:left="0" w:right="0"/>
        <w:rPr>
          <w:sz w:val="24"/>
          <w:szCs w:val="24"/>
        </w:rPr>
      </w:pPr>
      <w:r w:rsidRPr="00C720E3">
        <w:rPr>
          <w:rFonts w:eastAsia="Calibri"/>
          <w:iCs/>
          <w:sz w:val="24"/>
          <w:szCs w:val="24"/>
          <w:lang w:eastAsia="en-US"/>
        </w:rPr>
        <w:lastRenderedPageBreak/>
        <w:t xml:space="preserve">En el 2015 </w:t>
      </w:r>
      <w:r w:rsidR="009F33BD" w:rsidRPr="00C720E3">
        <w:rPr>
          <w:sz w:val="24"/>
          <w:szCs w:val="24"/>
        </w:rPr>
        <w:t>la Encues</w:t>
      </w:r>
      <w:r w:rsidR="00825F02" w:rsidRPr="00C720E3">
        <w:rPr>
          <w:sz w:val="24"/>
          <w:szCs w:val="24"/>
        </w:rPr>
        <w:t>ta Nacional de Discapacidad</w:t>
      </w:r>
      <w:r w:rsidR="009F33BD" w:rsidRPr="00C720E3">
        <w:rPr>
          <w:sz w:val="24"/>
          <w:szCs w:val="24"/>
        </w:rPr>
        <w:t>,</w:t>
      </w:r>
      <w:r w:rsidR="00383E6C">
        <w:rPr>
          <w:sz w:val="24"/>
          <w:szCs w:val="24"/>
        </w:rPr>
        <w:t xml:space="preserve"> </w:t>
      </w:r>
      <w:r w:rsidRPr="00C720E3">
        <w:rPr>
          <w:sz w:val="24"/>
          <w:szCs w:val="24"/>
        </w:rPr>
        <w:t>informa</w:t>
      </w:r>
      <w:r w:rsidR="009F33BD" w:rsidRPr="00C720E3">
        <w:rPr>
          <w:sz w:val="24"/>
          <w:szCs w:val="24"/>
        </w:rPr>
        <w:t xml:space="preserve"> que del 6.4% de</w:t>
      </w:r>
      <w:r w:rsidRPr="00C720E3">
        <w:rPr>
          <w:sz w:val="24"/>
          <w:szCs w:val="24"/>
        </w:rPr>
        <w:t xml:space="preserve"> </w:t>
      </w:r>
      <w:r w:rsidR="009F33BD" w:rsidRPr="00C720E3">
        <w:rPr>
          <w:sz w:val="24"/>
          <w:szCs w:val="24"/>
        </w:rPr>
        <w:t>personas con discapacidad a nivel nacional, el 24.4</w:t>
      </w:r>
      <w:r w:rsidRPr="00C720E3">
        <w:rPr>
          <w:sz w:val="24"/>
          <w:szCs w:val="24"/>
        </w:rPr>
        <w:t xml:space="preserve">% de ese total vive sola, </w:t>
      </w:r>
      <w:r w:rsidR="009F33BD" w:rsidRPr="00C720E3">
        <w:rPr>
          <w:sz w:val="24"/>
          <w:szCs w:val="24"/>
        </w:rPr>
        <w:t xml:space="preserve"> equivale</w:t>
      </w:r>
      <w:r w:rsidRPr="00C720E3">
        <w:rPr>
          <w:sz w:val="24"/>
          <w:szCs w:val="24"/>
        </w:rPr>
        <w:t>nte</w:t>
      </w:r>
      <w:r w:rsidR="009F33BD" w:rsidRPr="00C720E3">
        <w:rPr>
          <w:sz w:val="24"/>
          <w:szCs w:val="24"/>
        </w:rPr>
        <w:t xml:space="preserve"> a 142, 967</w:t>
      </w:r>
      <w:r w:rsidRPr="00C720E3">
        <w:rPr>
          <w:sz w:val="24"/>
          <w:szCs w:val="24"/>
        </w:rPr>
        <w:t xml:space="preserve"> </w:t>
      </w:r>
      <w:r w:rsidR="009F33BD" w:rsidRPr="00C720E3">
        <w:rPr>
          <w:sz w:val="24"/>
          <w:szCs w:val="24"/>
        </w:rPr>
        <w:t xml:space="preserve">personas con alguna discapacidad. </w:t>
      </w:r>
      <w:r w:rsidRPr="00C720E3">
        <w:rPr>
          <w:sz w:val="24"/>
          <w:szCs w:val="24"/>
        </w:rPr>
        <w:t xml:space="preserve"> De esta cantidad en su mayoría </w:t>
      </w:r>
      <w:r w:rsidR="00825F02" w:rsidRPr="00C720E3">
        <w:rPr>
          <w:sz w:val="24"/>
          <w:szCs w:val="24"/>
        </w:rPr>
        <w:t xml:space="preserve">habitan en el área urbana  que son 96,810 y en el área rural </w:t>
      </w:r>
      <w:r w:rsidR="009F33BD" w:rsidRPr="00C720E3">
        <w:rPr>
          <w:sz w:val="24"/>
          <w:szCs w:val="24"/>
        </w:rPr>
        <w:t>46,157</w:t>
      </w:r>
      <w:r w:rsidR="00825F02" w:rsidRPr="00C720E3">
        <w:rPr>
          <w:sz w:val="24"/>
          <w:szCs w:val="24"/>
        </w:rPr>
        <w:t xml:space="preserve">, pero el concepto que maneja la mayoría de vivir sola no significa una vida independiente, pues la situación socioeconómica de la personas con discapacidad no es suficiente para poder sostenerse, obligándolo a depender de otras personas ya que en su mayoría no tiene acceso a un empleo digno. </w:t>
      </w:r>
    </w:p>
    <w:p w:rsidR="00340273" w:rsidRPr="00C720E3" w:rsidRDefault="00340273" w:rsidP="009F33BD">
      <w:pPr>
        <w:autoSpaceDE w:val="0"/>
        <w:autoSpaceDN w:val="0"/>
        <w:adjustRightInd w:val="0"/>
        <w:spacing w:after="0" w:line="240" w:lineRule="auto"/>
        <w:rPr>
          <w:rFonts w:ascii="Times New Roman" w:hAnsi="Times New Roman" w:cs="Times New Roman"/>
          <w:sz w:val="24"/>
          <w:szCs w:val="24"/>
        </w:rPr>
      </w:pPr>
    </w:p>
    <w:p w:rsidR="00EF57FE" w:rsidRPr="00C720E3" w:rsidRDefault="00825F02" w:rsidP="00EF57FE">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Aunado esta problemática </w:t>
      </w:r>
      <w:r w:rsidR="00EF57FE" w:rsidRPr="00C720E3">
        <w:rPr>
          <w:rFonts w:ascii="Times New Roman" w:hAnsi="Times New Roman" w:cs="Times New Roman"/>
          <w:sz w:val="24"/>
          <w:szCs w:val="24"/>
        </w:rPr>
        <w:t xml:space="preserve">la </w:t>
      </w:r>
      <w:r w:rsidR="00340273" w:rsidRPr="00C720E3">
        <w:rPr>
          <w:rFonts w:ascii="Times New Roman" w:hAnsi="Times New Roman" w:cs="Times New Roman"/>
          <w:sz w:val="24"/>
          <w:szCs w:val="24"/>
        </w:rPr>
        <w:t xml:space="preserve">rehabilitación </w:t>
      </w:r>
      <w:r w:rsidRPr="00C720E3">
        <w:rPr>
          <w:rFonts w:ascii="Times New Roman" w:hAnsi="Times New Roman" w:cs="Times New Roman"/>
          <w:sz w:val="24"/>
          <w:szCs w:val="24"/>
        </w:rPr>
        <w:t>solamente se queda a nivel físico</w:t>
      </w:r>
      <w:r w:rsidR="00EF57FE" w:rsidRPr="00C720E3">
        <w:rPr>
          <w:rFonts w:ascii="Times New Roman" w:hAnsi="Times New Roman" w:cs="Times New Roman"/>
          <w:sz w:val="24"/>
          <w:szCs w:val="24"/>
        </w:rPr>
        <w:t>, es decir</w:t>
      </w:r>
      <w:r w:rsidRPr="00C720E3">
        <w:rPr>
          <w:rFonts w:ascii="Times New Roman" w:hAnsi="Times New Roman" w:cs="Times New Roman"/>
          <w:sz w:val="24"/>
          <w:szCs w:val="24"/>
        </w:rPr>
        <w:t xml:space="preserve"> para mejorar la movilidad y no se ve como un proceso social </w:t>
      </w:r>
      <w:r w:rsidR="00EF57FE" w:rsidRPr="00C720E3">
        <w:rPr>
          <w:rFonts w:ascii="Times New Roman" w:hAnsi="Times New Roman" w:cs="Times New Roman"/>
          <w:sz w:val="24"/>
          <w:szCs w:val="24"/>
        </w:rPr>
        <w:t xml:space="preserve">que genere vida independiente, al recibir el alta del centro de rehabilitación la persona con discapacidad entra en shock dado que hay un cambio de estilo de vida, y enfrenta una realidad para el cual no se </w:t>
      </w:r>
      <w:r w:rsidR="00212D53">
        <w:rPr>
          <w:rFonts w:ascii="Times New Roman" w:hAnsi="Times New Roman" w:cs="Times New Roman"/>
          <w:sz w:val="24"/>
          <w:szCs w:val="24"/>
        </w:rPr>
        <w:t xml:space="preserve">ha </w:t>
      </w:r>
      <w:r w:rsidR="00EF57FE" w:rsidRPr="00C720E3">
        <w:rPr>
          <w:rFonts w:ascii="Times New Roman" w:hAnsi="Times New Roman" w:cs="Times New Roman"/>
          <w:sz w:val="24"/>
          <w:szCs w:val="24"/>
        </w:rPr>
        <w:t>preparado y entra en años de depresión los cuales es difícil superar. En este sentido Fundación Sendas hace esfuerzos por visitar los centros de rehabilitación e informar y asesorar a las personas con discapacidad sobre el proceso de inclusión, empoderarlos de sus derechos y la necesidad de organizarse para continuar su formación, pero son pocas personas las que continúan con el proceso, ya que al regresar a sus casas no tienen otra opción</w:t>
      </w:r>
      <w:r w:rsidR="00212D53">
        <w:rPr>
          <w:rFonts w:ascii="Times New Roman" w:hAnsi="Times New Roman" w:cs="Times New Roman"/>
          <w:sz w:val="24"/>
          <w:szCs w:val="24"/>
        </w:rPr>
        <w:t>,</w:t>
      </w:r>
      <w:r w:rsidR="00EF57FE" w:rsidRPr="00C720E3">
        <w:rPr>
          <w:rFonts w:ascii="Times New Roman" w:hAnsi="Times New Roman" w:cs="Times New Roman"/>
          <w:sz w:val="24"/>
          <w:szCs w:val="24"/>
        </w:rPr>
        <w:t xml:space="preserve"> sino que vivir en casa de sus familias y con pocas oportunidades de salir y vivir una vida en comunidad</w:t>
      </w:r>
      <w:r w:rsidR="00212D53">
        <w:rPr>
          <w:rFonts w:ascii="Times New Roman" w:hAnsi="Times New Roman" w:cs="Times New Roman"/>
          <w:sz w:val="24"/>
          <w:szCs w:val="24"/>
        </w:rPr>
        <w:t>,</w:t>
      </w:r>
      <w:r w:rsidR="00EF57FE" w:rsidRPr="00C720E3">
        <w:rPr>
          <w:rFonts w:ascii="Times New Roman" w:hAnsi="Times New Roman" w:cs="Times New Roman"/>
          <w:sz w:val="24"/>
          <w:szCs w:val="24"/>
        </w:rPr>
        <w:t xml:space="preserve"> por el poco apoyo de la familia y las barreras urbanísticas y arquitectónicas que lo impiden</w:t>
      </w:r>
      <w:r w:rsidR="00212D53">
        <w:rPr>
          <w:rFonts w:ascii="Times New Roman" w:hAnsi="Times New Roman" w:cs="Times New Roman"/>
          <w:sz w:val="24"/>
          <w:szCs w:val="24"/>
        </w:rPr>
        <w:t>, tener una vida en comunidad</w:t>
      </w:r>
      <w:r w:rsidR="00EF57FE" w:rsidRPr="00C720E3">
        <w:rPr>
          <w:rFonts w:ascii="Times New Roman" w:hAnsi="Times New Roman" w:cs="Times New Roman"/>
          <w:sz w:val="24"/>
          <w:szCs w:val="24"/>
        </w:rPr>
        <w:t xml:space="preserve">.  </w:t>
      </w:r>
    </w:p>
    <w:p w:rsidR="00BE45A0" w:rsidRPr="00C720E3" w:rsidRDefault="00BE45A0" w:rsidP="00EF57FE">
      <w:pPr>
        <w:autoSpaceDE w:val="0"/>
        <w:autoSpaceDN w:val="0"/>
        <w:adjustRightInd w:val="0"/>
        <w:spacing w:after="0" w:line="240" w:lineRule="auto"/>
        <w:jc w:val="both"/>
        <w:rPr>
          <w:rFonts w:ascii="Times New Roman" w:hAnsi="Times New Roman" w:cs="Times New Roman"/>
          <w:sz w:val="24"/>
          <w:szCs w:val="24"/>
        </w:rPr>
      </w:pPr>
    </w:p>
    <w:p w:rsidR="00BE45A0" w:rsidRPr="00C720E3" w:rsidRDefault="00BE45A0" w:rsidP="00BE45A0">
      <w:pPr>
        <w:pStyle w:val="H23G"/>
        <w:outlineLvl w:val="0"/>
        <w:rPr>
          <w:rFonts w:eastAsia="Calibri"/>
          <w:sz w:val="24"/>
          <w:szCs w:val="24"/>
          <w:lang w:eastAsia="en-US"/>
        </w:rPr>
      </w:pPr>
      <w:r w:rsidRPr="00C720E3">
        <w:rPr>
          <w:rFonts w:eastAsia="Calibri"/>
          <w:sz w:val="24"/>
          <w:szCs w:val="24"/>
          <w:lang w:eastAsia="en-US"/>
        </w:rPr>
        <w:t>Movilidad personal (art. 20)</w:t>
      </w:r>
    </w:p>
    <w:p w:rsidR="00BE45A0" w:rsidRPr="00C720E3" w:rsidRDefault="00BE45A0" w:rsidP="00BE45A0">
      <w:pPr>
        <w:pStyle w:val="SingleTxtG"/>
        <w:tabs>
          <w:tab w:val="left" w:pos="1701"/>
        </w:tabs>
        <w:ind w:left="0" w:right="0"/>
        <w:rPr>
          <w:rFonts w:eastAsia="Calibri"/>
          <w:b/>
          <w:color w:val="000000"/>
          <w:sz w:val="24"/>
          <w:szCs w:val="24"/>
          <w:lang w:eastAsia="en-GB"/>
        </w:rPr>
      </w:pPr>
      <w:r w:rsidRPr="00C720E3">
        <w:rPr>
          <w:rFonts w:eastAsia="Calibri"/>
          <w:b/>
          <w:color w:val="000000"/>
          <w:sz w:val="24"/>
          <w:szCs w:val="24"/>
          <w:lang w:eastAsia="en-GB"/>
        </w:rPr>
        <w:t xml:space="preserve">23. </w:t>
      </w:r>
      <w:r w:rsidRPr="00C720E3">
        <w:rPr>
          <w:rFonts w:eastAsia="Calibri"/>
          <w:b/>
          <w:iCs/>
          <w:color w:val="000000"/>
          <w:sz w:val="24"/>
          <w:szCs w:val="24"/>
          <w:lang w:eastAsia="en-GB"/>
        </w:rPr>
        <w:t xml:space="preserve">Sírvanse informar sobre los programas dirigidos a promover la movilidad y dotar de ayudas técnicas a las personas con discapacidad, incluso en el área rural.  </w:t>
      </w:r>
    </w:p>
    <w:p w:rsidR="00AF29E7" w:rsidRPr="00C720E3" w:rsidRDefault="00AF29E7" w:rsidP="00AF29E7">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lang w:val="es-ES"/>
        </w:rPr>
        <w:t>En el Salvador los programas</w:t>
      </w:r>
      <w:r w:rsidRPr="00C720E3">
        <w:rPr>
          <w:rFonts w:ascii="Times New Roman" w:eastAsia="Calibri" w:hAnsi="Times New Roman" w:cs="Times New Roman"/>
          <w:iCs/>
          <w:color w:val="000000"/>
          <w:sz w:val="24"/>
          <w:szCs w:val="24"/>
          <w:lang w:eastAsia="en-GB"/>
        </w:rPr>
        <w:t xml:space="preserve"> dirigidos a promover la movilidad y dotar de ayudas técnicas a las personas con discapacidad se hace a través de tres instituciones del estado entre ellas está el </w:t>
      </w:r>
      <w:r w:rsidRPr="00C720E3">
        <w:rPr>
          <w:rFonts w:ascii="Times New Roman" w:hAnsi="Times New Roman" w:cs="Times New Roman"/>
          <w:sz w:val="24"/>
          <w:szCs w:val="24"/>
        </w:rPr>
        <w:t>Instituto Salvadore</w:t>
      </w:r>
      <w:r w:rsidR="00585B6E">
        <w:rPr>
          <w:rFonts w:ascii="Times New Roman" w:hAnsi="Times New Roman" w:cs="Times New Roman"/>
          <w:sz w:val="24"/>
          <w:szCs w:val="24"/>
        </w:rPr>
        <w:t>ño de rehabilitación Integral (</w:t>
      </w:r>
      <w:r w:rsidRPr="00C720E3">
        <w:rPr>
          <w:rFonts w:ascii="Times New Roman" w:hAnsi="Times New Roman" w:cs="Times New Roman"/>
          <w:sz w:val="24"/>
          <w:szCs w:val="24"/>
        </w:rPr>
        <w:t>ISRI</w:t>
      </w:r>
      <w:r w:rsidR="00585B6E">
        <w:rPr>
          <w:rFonts w:ascii="Times New Roman" w:hAnsi="Times New Roman" w:cs="Times New Roman"/>
          <w:sz w:val="24"/>
          <w:szCs w:val="24"/>
        </w:rPr>
        <w:t>)</w:t>
      </w:r>
      <w:r w:rsidRPr="00C720E3">
        <w:rPr>
          <w:rFonts w:ascii="Times New Roman" w:hAnsi="Times New Roman" w:cs="Times New Roman"/>
          <w:sz w:val="24"/>
          <w:szCs w:val="24"/>
        </w:rPr>
        <w:t>, quien provee algunas ayudas técnicas, a personas con discapacidad, pero en su mayoría a las personas que han estado en un proceso de rehabilitación constante, pero estas ayudas técnicas son gestionadas con instituciones cooperantes periódicamente</w:t>
      </w:r>
      <w:r w:rsidR="00585B6E">
        <w:rPr>
          <w:rFonts w:ascii="Times New Roman" w:hAnsi="Times New Roman" w:cs="Times New Roman"/>
          <w:sz w:val="24"/>
          <w:szCs w:val="24"/>
        </w:rPr>
        <w:t xml:space="preserve"> y depende de la ayuda recibida, es así que se</w:t>
      </w:r>
      <w:r w:rsidRPr="00C720E3">
        <w:rPr>
          <w:rFonts w:ascii="Times New Roman" w:hAnsi="Times New Roman" w:cs="Times New Roman"/>
          <w:sz w:val="24"/>
          <w:szCs w:val="24"/>
        </w:rPr>
        <w:t xml:space="preserve"> dota a las personas con discapacidad, lo que implica que no están permanentemente, ni en los momentos de una emergencia por mayor necesidad, sino que las personas están en un banco de datos, a la espera de recibir notificación a su solicitud, pero es de aclarar que </w:t>
      </w:r>
      <w:r w:rsidR="004143FE" w:rsidRPr="00C720E3">
        <w:rPr>
          <w:rFonts w:ascii="Times New Roman" w:hAnsi="Times New Roman" w:cs="Times New Roman"/>
          <w:sz w:val="24"/>
          <w:szCs w:val="24"/>
        </w:rPr>
        <w:t xml:space="preserve">el ISRI </w:t>
      </w:r>
      <w:r w:rsidR="00585B6E">
        <w:rPr>
          <w:rFonts w:ascii="Times New Roman" w:hAnsi="Times New Roman" w:cs="Times New Roman"/>
          <w:sz w:val="24"/>
          <w:szCs w:val="24"/>
        </w:rPr>
        <w:t>no</w:t>
      </w:r>
      <w:r w:rsidRPr="00C720E3">
        <w:rPr>
          <w:rFonts w:ascii="Times New Roman" w:hAnsi="Times New Roman" w:cs="Times New Roman"/>
          <w:sz w:val="24"/>
          <w:szCs w:val="24"/>
        </w:rPr>
        <w:t xml:space="preserve"> cuenta con un presupuesto</w:t>
      </w:r>
      <w:r w:rsidR="004143FE" w:rsidRPr="00C720E3">
        <w:rPr>
          <w:rFonts w:ascii="Times New Roman" w:hAnsi="Times New Roman" w:cs="Times New Roman"/>
          <w:sz w:val="24"/>
          <w:szCs w:val="24"/>
        </w:rPr>
        <w:t xml:space="preserve"> específico</w:t>
      </w:r>
      <w:r w:rsidRPr="00C720E3">
        <w:rPr>
          <w:rFonts w:ascii="Times New Roman" w:hAnsi="Times New Roman" w:cs="Times New Roman"/>
          <w:sz w:val="24"/>
          <w:szCs w:val="24"/>
        </w:rPr>
        <w:t xml:space="preserve"> del estado para cubrir la necesidad de proveer ayudas técnicas</w:t>
      </w:r>
      <w:r w:rsidR="004143FE" w:rsidRPr="00C720E3">
        <w:rPr>
          <w:rFonts w:ascii="Times New Roman" w:hAnsi="Times New Roman" w:cs="Times New Roman"/>
          <w:sz w:val="24"/>
          <w:szCs w:val="24"/>
        </w:rPr>
        <w:t>.</w:t>
      </w:r>
    </w:p>
    <w:p w:rsidR="004143FE" w:rsidRPr="00C720E3" w:rsidRDefault="004143FE" w:rsidP="00AF29E7">
      <w:pPr>
        <w:autoSpaceDE w:val="0"/>
        <w:autoSpaceDN w:val="0"/>
        <w:adjustRightInd w:val="0"/>
        <w:spacing w:after="0" w:line="240" w:lineRule="auto"/>
        <w:jc w:val="both"/>
        <w:rPr>
          <w:rFonts w:ascii="Times New Roman" w:hAnsi="Times New Roman" w:cs="Times New Roman"/>
          <w:sz w:val="24"/>
          <w:szCs w:val="24"/>
        </w:rPr>
      </w:pPr>
    </w:p>
    <w:p w:rsidR="004143FE" w:rsidRPr="00C720E3" w:rsidRDefault="004143FE" w:rsidP="00AF29E7">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Otra institución que provee ayudas técnicas es el Instituto Salvadoreño del Seguro Social, </w:t>
      </w:r>
      <w:r w:rsidR="00585B6E">
        <w:rPr>
          <w:rFonts w:ascii="Times New Roman" w:hAnsi="Times New Roman" w:cs="Times New Roman"/>
          <w:sz w:val="24"/>
          <w:szCs w:val="24"/>
        </w:rPr>
        <w:t>(</w:t>
      </w:r>
      <w:r w:rsidRPr="00C720E3">
        <w:rPr>
          <w:rFonts w:ascii="Times New Roman" w:hAnsi="Times New Roman" w:cs="Times New Roman"/>
          <w:sz w:val="24"/>
          <w:szCs w:val="24"/>
        </w:rPr>
        <w:t>ISSS</w:t>
      </w:r>
      <w:r w:rsidR="00585B6E">
        <w:rPr>
          <w:rFonts w:ascii="Times New Roman" w:hAnsi="Times New Roman" w:cs="Times New Roman"/>
          <w:sz w:val="24"/>
          <w:szCs w:val="24"/>
        </w:rPr>
        <w:t>)</w:t>
      </w:r>
      <w:r w:rsidRPr="00C720E3">
        <w:rPr>
          <w:rFonts w:ascii="Times New Roman" w:hAnsi="Times New Roman" w:cs="Times New Roman"/>
          <w:sz w:val="24"/>
          <w:szCs w:val="24"/>
        </w:rPr>
        <w:t xml:space="preserve">, que cubre a las personas que tienen protección social, por ser cotizantes o beneficiarios como padres o conyugues de un empleado, es decir que la mayoría de personas con discapacidad que no están en un empleo formal y no coticen al ISSS no tienen este derecho, sin embargo es de aclarar que este beneficio no es frecuente, sino cada 5 años como mínimo, dado que </w:t>
      </w:r>
      <w:r w:rsidR="00585B6E">
        <w:rPr>
          <w:rFonts w:ascii="Times New Roman" w:hAnsi="Times New Roman" w:cs="Times New Roman"/>
          <w:sz w:val="24"/>
          <w:szCs w:val="24"/>
        </w:rPr>
        <w:t xml:space="preserve">el presupuesto para este rubro </w:t>
      </w:r>
      <w:r w:rsidRPr="00C720E3">
        <w:rPr>
          <w:rFonts w:ascii="Times New Roman" w:hAnsi="Times New Roman" w:cs="Times New Roman"/>
          <w:sz w:val="24"/>
          <w:szCs w:val="24"/>
        </w:rPr>
        <w:t>es muy bajo y son procedimientos muy burocráticos y de larga espera.</w:t>
      </w:r>
    </w:p>
    <w:p w:rsidR="00E865A6" w:rsidRPr="00C720E3" w:rsidRDefault="00E865A6" w:rsidP="00AF29E7">
      <w:pPr>
        <w:autoSpaceDE w:val="0"/>
        <w:autoSpaceDN w:val="0"/>
        <w:adjustRightInd w:val="0"/>
        <w:spacing w:after="0" w:line="240" w:lineRule="auto"/>
        <w:jc w:val="both"/>
        <w:rPr>
          <w:rFonts w:ascii="Times New Roman" w:hAnsi="Times New Roman" w:cs="Times New Roman"/>
          <w:sz w:val="24"/>
          <w:szCs w:val="24"/>
        </w:rPr>
      </w:pPr>
    </w:p>
    <w:p w:rsidR="00585B6E" w:rsidRDefault="00E865A6" w:rsidP="00E865A6">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Las personas con discapacidad a consecuencia del pasado conflicto armado tienen la cobertura del Fondo de Protección y Discapacitados a Consecuencia del Conflicto Armado, </w:t>
      </w:r>
      <w:r w:rsidR="00585B6E">
        <w:rPr>
          <w:rFonts w:ascii="Times New Roman" w:hAnsi="Times New Roman" w:cs="Times New Roman"/>
          <w:sz w:val="24"/>
          <w:szCs w:val="24"/>
        </w:rPr>
        <w:lastRenderedPageBreak/>
        <w:t>(</w:t>
      </w:r>
      <w:r w:rsidRPr="00C720E3">
        <w:rPr>
          <w:rFonts w:ascii="Times New Roman" w:hAnsi="Times New Roman" w:cs="Times New Roman"/>
          <w:sz w:val="24"/>
          <w:szCs w:val="24"/>
        </w:rPr>
        <w:t>FOPROLYD</w:t>
      </w:r>
      <w:r w:rsidR="00585B6E">
        <w:rPr>
          <w:rFonts w:ascii="Times New Roman" w:hAnsi="Times New Roman" w:cs="Times New Roman"/>
          <w:sz w:val="24"/>
          <w:szCs w:val="24"/>
        </w:rPr>
        <w:t>)</w:t>
      </w:r>
      <w:r w:rsidRPr="00C720E3">
        <w:rPr>
          <w:rFonts w:ascii="Times New Roman" w:hAnsi="Times New Roman" w:cs="Times New Roman"/>
          <w:sz w:val="24"/>
          <w:szCs w:val="24"/>
        </w:rPr>
        <w:t>, quien provee las ayudas técnicas a través de su taller para la fabricación de ayudas técnicas que facilitan la movilidad de las personas con discapacidad; pero este servicio es única y exclusivamente para sus beneficiarios que fueron censados en el tiempo de finalizado el conflicto armado.</w:t>
      </w:r>
      <w:r w:rsidR="00585B6E">
        <w:rPr>
          <w:rFonts w:ascii="Times New Roman" w:hAnsi="Times New Roman" w:cs="Times New Roman"/>
          <w:sz w:val="24"/>
          <w:szCs w:val="24"/>
        </w:rPr>
        <w:t xml:space="preserve"> </w:t>
      </w:r>
    </w:p>
    <w:p w:rsidR="00585B6E" w:rsidRDefault="00585B6E" w:rsidP="00E865A6">
      <w:pPr>
        <w:autoSpaceDE w:val="0"/>
        <w:autoSpaceDN w:val="0"/>
        <w:adjustRightInd w:val="0"/>
        <w:spacing w:after="0" w:line="240" w:lineRule="auto"/>
        <w:jc w:val="both"/>
        <w:rPr>
          <w:rFonts w:ascii="Times New Roman" w:hAnsi="Times New Roman" w:cs="Times New Roman"/>
          <w:sz w:val="24"/>
          <w:szCs w:val="24"/>
        </w:rPr>
      </w:pPr>
    </w:p>
    <w:p w:rsidR="00E865A6" w:rsidRPr="00C720E3" w:rsidRDefault="00E865A6" w:rsidP="00E865A6">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Por lo que la mayoría de pernas con discapacidad no tiene un acceso directo para obtener una ayuda técnica y es esta carencia</w:t>
      </w:r>
      <w:r w:rsidR="00585B6E">
        <w:rPr>
          <w:rFonts w:ascii="Times New Roman" w:hAnsi="Times New Roman" w:cs="Times New Roman"/>
          <w:sz w:val="24"/>
          <w:szCs w:val="24"/>
        </w:rPr>
        <w:t>,</w:t>
      </w:r>
      <w:r w:rsidRPr="00C720E3">
        <w:rPr>
          <w:rFonts w:ascii="Times New Roman" w:hAnsi="Times New Roman" w:cs="Times New Roman"/>
          <w:sz w:val="24"/>
          <w:szCs w:val="24"/>
        </w:rPr>
        <w:t xml:space="preserve"> que propicia que muchas personas con discapacidad dependan de la caridad de entidades privadas o ser parte del proselitismo político que utiliza la imagen de la persona con discapacidad para hacer campaña electoral en momentos coyunturales.</w:t>
      </w:r>
    </w:p>
    <w:p w:rsidR="00E865A6" w:rsidRPr="00C720E3" w:rsidRDefault="00E865A6" w:rsidP="00E865A6">
      <w:pPr>
        <w:autoSpaceDE w:val="0"/>
        <w:autoSpaceDN w:val="0"/>
        <w:adjustRightInd w:val="0"/>
        <w:spacing w:after="0" w:line="240" w:lineRule="auto"/>
        <w:jc w:val="both"/>
        <w:rPr>
          <w:rFonts w:ascii="Times New Roman" w:hAnsi="Times New Roman" w:cs="Times New Roman"/>
          <w:sz w:val="24"/>
          <w:szCs w:val="24"/>
        </w:rPr>
      </w:pPr>
    </w:p>
    <w:p w:rsidR="009D0853" w:rsidRPr="00C720E3" w:rsidRDefault="009D0853" w:rsidP="009D0853">
      <w:pPr>
        <w:pStyle w:val="H23G"/>
        <w:ind w:left="0" w:right="0"/>
        <w:jc w:val="both"/>
        <w:rPr>
          <w:rFonts w:eastAsia="Calibri"/>
          <w:sz w:val="24"/>
          <w:szCs w:val="24"/>
          <w:lang w:eastAsia="en-US"/>
        </w:rPr>
      </w:pPr>
      <w:r w:rsidRPr="00C720E3">
        <w:rPr>
          <w:rFonts w:eastAsia="Calibri"/>
          <w:sz w:val="24"/>
          <w:szCs w:val="24"/>
          <w:lang w:eastAsia="en-US"/>
        </w:rPr>
        <w:tab/>
      </w:r>
      <w:r w:rsidRPr="00C720E3">
        <w:rPr>
          <w:sz w:val="24"/>
          <w:szCs w:val="24"/>
          <w:lang w:val="es-ES_tradnl" w:eastAsia="en-US"/>
        </w:rPr>
        <w:t>Libertad de expresión y de opinión y acceso a la información (</w:t>
      </w:r>
      <w:r w:rsidRPr="00C720E3">
        <w:rPr>
          <w:rFonts w:eastAsia="Calibri"/>
          <w:sz w:val="24"/>
          <w:szCs w:val="24"/>
          <w:lang w:eastAsia="en-US"/>
        </w:rPr>
        <w:t>art. 21)</w:t>
      </w:r>
    </w:p>
    <w:p w:rsidR="009D0853" w:rsidRPr="00C720E3" w:rsidRDefault="009D0853" w:rsidP="009D0853">
      <w:pPr>
        <w:pStyle w:val="SingleTxtG"/>
        <w:ind w:left="0"/>
        <w:rPr>
          <w:rFonts w:eastAsia="Calibri"/>
          <w:b/>
          <w:color w:val="000000"/>
          <w:sz w:val="24"/>
          <w:szCs w:val="24"/>
          <w:lang w:eastAsia="en-GB"/>
        </w:rPr>
      </w:pPr>
      <w:r w:rsidRPr="00C720E3">
        <w:rPr>
          <w:rFonts w:eastAsia="Calibri"/>
          <w:b/>
          <w:color w:val="000000"/>
          <w:sz w:val="24"/>
          <w:szCs w:val="24"/>
          <w:lang w:eastAsia="en-GB"/>
        </w:rPr>
        <w:t xml:space="preserve">24. </w:t>
      </w:r>
      <w:r w:rsidRPr="00C720E3">
        <w:rPr>
          <w:rFonts w:eastAsia="Calibri"/>
          <w:b/>
          <w:iCs/>
          <w:color w:val="000000"/>
          <w:sz w:val="24"/>
          <w:szCs w:val="24"/>
          <w:lang w:eastAsia="en-GB"/>
        </w:rPr>
        <w:t>Sírvanse informar sobre:</w:t>
      </w:r>
    </w:p>
    <w:p w:rsidR="009D0853" w:rsidRPr="00C720E3" w:rsidRDefault="009D0853" w:rsidP="009D0853">
      <w:pPr>
        <w:pStyle w:val="SingleTxtG"/>
        <w:ind w:left="0" w:right="0" w:firstLine="1"/>
        <w:rPr>
          <w:rFonts w:eastAsia="Calibri"/>
          <w:b/>
          <w:iCs/>
          <w:color w:val="000000"/>
          <w:sz w:val="24"/>
          <w:szCs w:val="24"/>
          <w:lang w:eastAsia="en-GB"/>
        </w:rPr>
      </w:pPr>
      <w:r w:rsidRPr="00C720E3">
        <w:rPr>
          <w:rFonts w:eastAsia="Calibri"/>
          <w:b/>
          <w:iCs/>
          <w:color w:val="000000"/>
          <w:sz w:val="24"/>
          <w:szCs w:val="24"/>
          <w:lang w:eastAsia="en-GB"/>
        </w:rPr>
        <w:t xml:space="preserve">a) Cobertura de Internet en el Estado parte y sitios web de instituciones públicas y privadas que </w:t>
      </w:r>
      <w:r w:rsidRPr="00C720E3">
        <w:rPr>
          <w:rFonts w:eastAsia="Calibri"/>
          <w:b/>
          <w:sz w:val="24"/>
          <w:szCs w:val="24"/>
          <w:lang w:eastAsia="en-US"/>
        </w:rPr>
        <w:t>prestan</w:t>
      </w:r>
      <w:r w:rsidRPr="00C720E3">
        <w:rPr>
          <w:rFonts w:eastAsia="Calibri"/>
          <w:b/>
          <w:iCs/>
          <w:color w:val="000000"/>
          <w:sz w:val="24"/>
          <w:szCs w:val="24"/>
          <w:lang w:eastAsia="en-GB"/>
        </w:rPr>
        <w:t xml:space="preserve"> servicios públicos, que son accesibles para las personas con discapacidad;</w:t>
      </w:r>
    </w:p>
    <w:p w:rsidR="009D0853" w:rsidRPr="00C720E3" w:rsidRDefault="009D0853" w:rsidP="009D0853">
      <w:pPr>
        <w:pStyle w:val="SingleTxtG"/>
        <w:tabs>
          <w:tab w:val="left" w:pos="1701"/>
          <w:tab w:val="left" w:pos="2268"/>
        </w:tabs>
        <w:ind w:left="0" w:right="0"/>
        <w:rPr>
          <w:rFonts w:eastAsia="Calibri"/>
          <w:b/>
          <w:iCs/>
          <w:color w:val="000000"/>
          <w:sz w:val="24"/>
          <w:szCs w:val="24"/>
          <w:lang w:eastAsia="en-GB"/>
        </w:rPr>
      </w:pPr>
      <w:r w:rsidRPr="00C720E3">
        <w:rPr>
          <w:rFonts w:eastAsia="Calibri"/>
          <w:b/>
          <w:iCs/>
          <w:color w:val="000000"/>
          <w:sz w:val="24"/>
          <w:szCs w:val="24"/>
          <w:lang w:eastAsia="en-GB"/>
        </w:rPr>
        <w:t xml:space="preserve">b) Número de intérpretes de lengua de señas salvadoreña y la proporción de intérpretes en </w:t>
      </w:r>
      <w:r w:rsidRPr="00C720E3">
        <w:rPr>
          <w:rFonts w:eastAsia="Calibri"/>
          <w:b/>
          <w:sz w:val="24"/>
          <w:szCs w:val="24"/>
          <w:lang w:eastAsia="en-US"/>
        </w:rPr>
        <w:t>relación</w:t>
      </w:r>
      <w:r w:rsidRPr="00C720E3">
        <w:rPr>
          <w:rFonts w:eastAsia="Calibri"/>
          <w:b/>
          <w:iCs/>
          <w:color w:val="000000"/>
          <w:sz w:val="24"/>
          <w:szCs w:val="24"/>
          <w:lang w:eastAsia="en-GB"/>
        </w:rPr>
        <w:t xml:space="preserve"> con las personas con discapacidad que requieren tales servicios y la existencia de programas de enseñanza de la lengua de señas salvadoreña a la población en general;</w:t>
      </w:r>
    </w:p>
    <w:p w:rsidR="009D0853" w:rsidRPr="00C720E3" w:rsidRDefault="009D0853" w:rsidP="009D0853">
      <w:pPr>
        <w:pStyle w:val="SingleTxtG"/>
        <w:tabs>
          <w:tab w:val="left" w:pos="1701"/>
          <w:tab w:val="left" w:pos="2268"/>
        </w:tabs>
        <w:ind w:left="0" w:right="0"/>
        <w:rPr>
          <w:rFonts w:eastAsia="Calibri"/>
          <w:b/>
          <w:iCs/>
          <w:color w:val="000000"/>
          <w:sz w:val="24"/>
          <w:szCs w:val="24"/>
          <w:lang w:eastAsia="en-GB"/>
        </w:rPr>
      </w:pPr>
      <w:r w:rsidRPr="00C720E3">
        <w:rPr>
          <w:rFonts w:eastAsia="Calibri"/>
          <w:b/>
          <w:iCs/>
          <w:color w:val="000000"/>
          <w:sz w:val="24"/>
          <w:szCs w:val="24"/>
          <w:lang w:eastAsia="en-GB"/>
        </w:rPr>
        <w:t xml:space="preserve">c) </w:t>
      </w:r>
      <w:r w:rsidRPr="00C720E3">
        <w:rPr>
          <w:rFonts w:eastAsia="Calibri"/>
          <w:b/>
          <w:sz w:val="24"/>
          <w:szCs w:val="24"/>
          <w:lang w:eastAsia="en-US"/>
        </w:rPr>
        <w:t>Medidas</w:t>
      </w:r>
      <w:r w:rsidRPr="00C720E3">
        <w:rPr>
          <w:rFonts w:eastAsia="Calibri"/>
          <w:b/>
          <w:iCs/>
          <w:color w:val="000000"/>
          <w:sz w:val="24"/>
          <w:szCs w:val="24"/>
          <w:lang w:eastAsia="en-GB"/>
        </w:rPr>
        <w:t xml:space="preserve"> para promover la accesibilidad a la información por los medios de comunicación.  </w:t>
      </w:r>
    </w:p>
    <w:p w:rsidR="00C5098D" w:rsidRPr="00C720E3" w:rsidRDefault="00C5098D" w:rsidP="00C5098D">
      <w:pPr>
        <w:pStyle w:val="Default"/>
        <w:jc w:val="both"/>
        <w:rPr>
          <w:rFonts w:ascii="Times New Roman" w:hAnsi="Times New Roman" w:cs="Times New Roman"/>
        </w:rPr>
      </w:pPr>
      <w:r w:rsidRPr="00C720E3">
        <w:rPr>
          <w:rFonts w:ascii="Times New Roman" w:hAnsi="Times New Roman" w:cs="Times New Roman"/>
        </w:rPr>
        <w:t>Según el informe de Estado se ha iniciado el proceso de capacitación a los profesionales de informática para estandarizar los sitios web gubernamentales del Órgano Ejecutivo, mejorando los portales y el acceso a la información a través de la aplicación de estándares internacionales y accesibles a las personas con discapacidad. Sin embargo este es un proceso que llevará varios años para que pueda ser accesible a las personas con diferentes tipos de discapacidad.</w:t>
      </w:r>
      <w:r w:rsidR="00D1021C" w:rsidRPr="00C720E3">
        <w:rPr>
          <w:rFonts w:ascii="Times New Roman" w:hAnsi="Times New Roman" w:cs="Times New Roman"/>
        </w:rPr>
        <w:t xml:space="preserve"> Así mismo el acceso a la tecnología es limitado a las personas con discapacidad por los costos que este servicio implica y </w:t>
      </w:r>
      <w:r w:rsidR="00914DB4" w:rsidRPr="00C720E3">
        <w:rPr>
          <w:rFonts w:ascii="Times New Roman" w:hAnsi="Times New Roman" w:cs="Times New Roman"/>
        </w:rPr>
        <w:t xml:space="preserve">también </w:t>
      </w:r>
      <w:r w:rsidR="00D1021C" w:rsidRPr="00C720E3">
        <w:rPr>
          <w:rFonts w:ascii="Times New Roman" w:hAnsi="Times New Roman" w:cs="Times New Roman"/>
        </w:rPr>
        <w:t>se hace necesario la alfabetización digital y sus adaptaciones para el uso de personas con diferentes tipos de discapacidad.</w:t>
      </w:r>
    </w:p>
    <w:p w:rsidR="00C5098D" w:rsidRPr="00C720E3" w:rsidRDefault="00C5098D" w:rsidP="00C5098D">
      <w:pPr>
        <w:autoSpaceDE w:val="0"/>
        <w:autoSpaceDN w:val="0"/>
        <w:adjustRightInd w:val="0"/>
        <w:spacing w:after="0" w:line="240" w:lineRule="auto"/>
        <w:rPr>
          <w:rFonts w:ascii="Times New Roman" w:hAnsi="Times New Roman" w:cs="Times New Roman"/>
          <w:color w:val="000000"/>
          <w:sz w:val="24"/>
          <w:szCs w:val="24"/>
        </w:rPr>
      </w:pPr>
    </w:p>
    <w:p w:rsidR="00FB273B" w:rsidRPr="00C720E3" w:rsidRDefault="00914DB4" w:rsidP="00D1021C">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color w:val="000000"/>
          <w:sz w:val="24"/>
          <w:szCs w:val="24"/>
        </w:rPr>
        <w:t xml:space="preserve">Así mismo </w:t>
      </w:r>
      <w:r w:rsidR="00C5098D" w:rsidRPr="00C720E3">
        <w:rPr>
          <w:rFonts w:ascii="Times New Roman" w:hAnsi="Times New Roman" w:cs="Times New Roman"/>
          <w:color w:val="000000"/>
          <w:sz w:val="24"/>
          <w:szCs w:val="24"/>
        </w:rPr>
        <w:t xml:space="preserve">se informa que el CONAIPD cuenta con un registro de intérpretes de LESSA y diversas instituciones públicas y privadas, cuentan en sus actividades con el recurso de intérpretes, sin embargo, no se cuenta con un registro oficial de intérpretes de LESSA o ASL. </w:t>
      </w:r>
      <w:r w:rsidR="00D1021C" w:rsidRPr="00C720E3">
        <w:rPr>
          <w:rFonts w:ascii="Times New Roman" w:hAnsi="Times New Roman" w:cs="Times New Roman"/>
          <w:color w:val="000000"/>
          <w:sz w:val="24"/>
          <w:szCs w:val="24"/>
        </w:rPr>
        <w:t>Y que solamente u</w:t>
      </w:r>
      <w:r w:rsidR="00C5098D" w:rsidRPr="00C720E3">
        <w:rPr>
          <w:rFonts w:ascii="Times New Roman" w:hAnsi="Times New Roman" w:cs="Times New Roman"/>
          <w:color w:val="000000"/>
          <w:sz w:val="24"/>
          <w:szCs w:val="24"/>
        </w:rPr>
        <w:t>n aproximado de catorce intérpretes están reconocidos por las asociaciones de personas Sordas y se registra contrataciones en seis instituciones del Estado y al menos seis en el sector privado, quienes son requeridos en proces</w:t>
      </w:r>
      <w:r w:rsidR="00496FE0">
        <w:rPr>
          <w:rFonts w:ascii="Times New Roman" w:hAnsi="Times New Roman" w:cs="Times New Roman"/>
          <w:color w:val="000000"/>
          <w:sz w:val="24"/>
          <w:szCs w:val="24"/>
        </w:rPr>
        <w:t>os de contratación de personas s</w:t>
      </w:r>
      <w:r w:rsidR="00C5098D" w:rsidRPr="00C720E3">
        <w:rPr>
          <w:rFonts w:ascii="Times New Roman" w:hAnsi="Times New Roman" w:cs="Times New Roman"/>
          <w:color w:val="000000"/>
          <w:sz w:val="24"/>
          <w:szCs w:val="24"/>
        </w:rPr>
        <w:t xml:space="preserve">ordas. </w:t>
      </w:r>
      <w:r w:rsidR="00D1021C" w:rsidRPr="00C720E3">
        <w:rPr>
          <w:rFonts w:ascii="Times New Roman" w:hAnsi="Times New Roman" w:cs="Times New Roman"/>
          <w:color w:val="000000"/>
          <w:sz w:val="24"/>
          <w:szCs w:val="24"/>
        </w:rPr>
        <w:t>Este es otro motivo de preocupación dado que el número de intérpretes es muy limitado en relación a la cantidad de personas sordas que s</w:t>
      </w:r>
      <w:r w:rsidR="00FB273B" w:rsidRPr="00C720E3">
        <w:rPr>
          <w:rFonts w:ascii="Times New Roman" w:hAnsi="Times New Roman" w:cs="Times New Roman"/>
          <w:color w:val="000000"/>
          <w:sz w:val="24"/>
          <w:szCs w:val="24"/>
        </w:rPr>
        <w:t xml:space="preserve">e registran en la </w:t>
      </w:r>
      <w:r w:rsidR="00FB273B" w:rsidRPr="00C720E3">
        <w:rPr>
          <w:rFonts w:ascii="Times New Roman" w:hAnsi="Times New Roman" w:cs="Times New Roman"/>
          <w:sz w:val="24"/>
          <w:szCs w:val="24"/>
        </w:rPr>
        <w:t>Encuesta Nacional de Discapacidad 2015, donde se identifican a 88,398 personas sordas a nivel nacional, sin embargo este número podría ser mayor, pero se desconoce</w:t>
      </w:r>
      <w:r w:rsidRPr="00C720E3">
        <w:rPr>
          <w:rFonts w:ascii="Times New Roman" w:hAnsi="Times New Roman" w:cs="Times New Roman"/>
          <w:sz w:val="24"/>
          <w:szCs w:val="24"/>
        </w:rPr>
        <w:t xml:space="preserve"> un dato más aproximado </w:t>
      </w:r>
      <w:r w:rsidR="00FB273B" w:rsidRPr="00C720E3">
        <w:rPr>
          <w:rFonts w:ascii="Times New Roman" w:hAnsi="Times New Roman" w:cs="Times New Roman"/>
          <w:sz w:val="24"/>
          <w:szCs w:val="24"/>
        </w:rPr>
        <w:t>por falta de un censo oficial.</w:t>
      </w:r>
    </w:p>
    <w:p w:rsidR="00FB273B" w:rsidRPr="00C720E3" w:rsidRDefault="00FB273B" w:rsidP="00D1021C">
      <w:pPr>
        <w:autoSpaceDE w:val="0"/>
        <w:autoSpaceDN w:val="0"/>
        <w:adjustRightInd w:val="0"/>
        <w:spacing w:after="0" w:line="240" w:lineRule="auto"/>
        <w:jc w:val="both"/>
        <w:rPr>
          <w:rFonts w:ascii="Times New Roman" w:hAnsi="Times New Roman" w:cs="Times New Roman"/>
          <w:sz w:val="24"/>
          <w:szCs w:val="24"/>
        </w:rPr>
      </w:pPr>
    </w:p>
    <w:p w:rsidR="00FB273B" w:rsidRPr="00C720E3" w:rsidRDefault="00FB273B" w:rsidP="00D1021C">
      <w:pPr>
        <w:autoSpaceDE w:val="0"/>
        <w:autoSpaceDN w:val="0"/>
        <w:adjustRightInd w:val="0"/>
        <w:spacing w:after="0" w:line="240" w:lineRule="auto"/>
        <w:jc w:val="both"/>
        <w:rPr>
          <w:rFonts w:ascii="Times New Roman" w:hAnsi="Times New Roman" w:cs="Times New Roman"/>
          <w:sz w:val="24"/>
          <w:szCs w:val="24"/>
          <w:lang w:val="es-ES"/>
        </w:rPr>
      </w:pPr>
    </w:p>
    <w:p w:rsidR="00C93107" w:rsidRPr="00C720E3" w:rsidRDefault="00DC5AD1" w:rsidP="00DC5AD1">
      <w:pPr>
        <w:pStyle w:val="SingleTxtG"/>
        <w:tabs>
          <w:tab w:val="left" w:pos="1701"/>
          <w:tab w:val="left" w:pos="2268"/>
        </w:tabs>
        <w:ind w:left="0" w:right="0"/>
        <w:rPr>
          <w:rFonts w:eastAsia="Calibri"/>
          <w:color w:val="000000" w:themeColor="text1"/>
          <w:sz w:val="24"/>
          <w:szCs w:val="24"/>
          <w:lang w:eastAsia="en-US"/>
        </w:rPr>
      </w:pPr>
      <w:r w:rsidRPr="00C720E3">
        <w:rPr>
          <w:rFonts w:eastAsia="Calibri"/>
          <w:iCs/>
          <w:color w:val="000000"/>
          <w:sz w:val="24"/>
          <w:szCs w:val="24"/>
          <w:lang w:eastAsia="en-GB"/>
        </w:rPr>
        <w:lastRenderedPageBreak/>
        <w:t>Se conoce de algunos medios de comunicación</w:t>
      </w:r>
      <w:r w:rsidR="00496FE0">
        <w:rPr>
          <w:rFonts w:eastAsia="Calibri"/>
          <w:iCs/>
          <w:color w:val="000000"/>
          <w:sz w:val="24"/>
          <w:szCs w:val="24"/>
          <w:lang w:eastAsia="en-GB"/>
        </w:rPr>
        <w:t xml:space="preserve"> que están promoviendo la accesibilidad en</w:t>
      </w:r>
      <w:r w:rsidRPr="00C720E3">
        <w:rPr>
          <w:rFonts w:eastAsia="Calibri"/>
          <w:iCs/>
          <w:color w:val="000000"/>
          <w:sz w:val="24"/>
          <w:szCs w:val="24"/>
          <w:lang w:eastAsia="en-GB"/>
        </w:rPr>
        <w:t xml:space="preserve"> la comunicación, entre ellos se menciona el </w:t>
      </w:r>
      <w:r w:rsidRPr="00C720E3">
        <w:rPr>
          <w:rFonts w:eastAsia="Calibri"/>
          <w:color w:val="000000" w:themeColor="text1"/>
          <w:sz w:val="24"/>
          <w:szCs w:val="24"/>
          <w:lang w:eastAsia="en-US"/>
        </w:rPr>
        <w:t>Canal Diez de T</w:t>
      </w:r>
      <w:r w:rsidR="00C93107" w:rsidRPr="00C720E3">
        <w:rPr>
          <w:rFonts w:eastAsia="Calibri"/>
          <w:color w:val="000000" w:themeColor="text1"/>
          <w:sz w:val="24"/>
          <w:szCs w:val="24"/>
          <w:lang w:eastAsia="en-US"/>
        </w:rPr>
        <w:t xml:space="preserve">elevisión </w:t>
      </w:r>
      <w:r w:rsidRPr="00C720E3">
        <w:rPr>
          <w:rFonts w:eastAsia="Calibri"/>
          <w:color w:val="000000" w:themeColor="text1"/>
          <w:sz w:val="24"/>
          <w:szCs w:val="24"/>
          <w:lang w:eastAsia="en-US"/>
        </w:rPr>
        <w:t xml:space="preserve">Educativa que han contratado a un intérprete </w:t>
      </w:r>
      <w:r w:rsidR="00C93107" w:rsidRPr="00C720E3">
        <w:rPr>
          <w:rFonts w:eastAsia="Calibri"/>
          <w:color w:val="000000" w:themeColor="text1"/>
          <w:sz w:val="24"/>
          <w:szCs w:val="24"/>
          <w:lang w:eastAsia="en-US"/>
        </w:rPr>
        <w:t>para la sección de noticias.</w:t>
      </w:r>
    </w:p>
    <w:p w:rsidR="00DC5AD1" w:rsidRPr="00C720E3" w:rsidRDefault="00DC5AD1" w:rsidP="00DC5AD1">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Canal 12 de Televisión en este año 2019, ha iniciado su noticiero estelar con recuadro más grande y una intérprete de lengua de señas. También ha incluido una reportera sorda en su Programa Hola El Salvador, quienes la Licenciada Rebeca Lourdes García Soundy  Licenciada en Ciencias de la Educación con especialidad en Educación especial, youtuber sorda salvadoreña y ahora es la primera reportera sorda profunda de El Salvador. Ella prepara los temas y las preguntas</w:t>
      </w:r>
      <w:r w:rsidR="00496FE0">
        <w:rPr>
          <w:rFonts w:eastAsia="Calibri"/>
          <w:color w:val="000000" w:themeColor="text1"/>
          <w:sz w:val="24"/>
          <w:szCs w:val="24"/>
          <w:lang w:eastAsia="en-US"/>
        </w:rPr>
        <w:t>, los proyectos que investiga y l</w:t>
      </w:r>
      <w:r w:rsidRPr="00C720E3">
        <w:rPr>
          <w:rFonts w:eastAsia="Calibri"/>
          <w:color w:val="000000" w:themeColor="text1"/>
          <w:sz w:val="24"/>
          <w:szCs w:val="24"/>
          <w:lang w:eastAsia="en-US"/>
        </w:rPr>
        <w:t xml:space="preserve">a apoyan con cámaras y producción. </w:t>
      </w:r>
    </w:p>
    <w:p w:rsidR="00DC5AD1" w:rsidRPr="00C720E3" w:rsidRDefault="00DC5AD1" w:rsidP="00DC5AD1">
      <w:pPr>
        <w:pStyle w:val="SingleTxtG"/>
        <w:tabs>
          <w:tab w:val="left" w:pos="1701"/>
        </w:tabs>
        <w:ind w:left="0"/>
        <w:rPr>
          <w:rFonts w:eastAsia="Calibri"/>
          <w:color w:val="000000" w:themeColor="text1"/>
          <w:sz w:val="24"/>
          <w:szCs w:val="24"/>
          <w:lang w:eastAsia="en-US"/>
        </w:rPr>
      </w:pPr>
    </w:p>
    <w:p w:rsidR="00DC5AD1" w:rsidRPr="00C720E3" w:rsidRDefault="009307CE" w:rsidP="00DC5AD1">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En las pasadas elecciones presidenciales se dieron algunos avances en el cumplimiento del derecho a la información es así que l</w:t>
      </w:r>
      <w:r w:rsidR="00DC5AD1" w:rsidRPr="00C720E3">
        <w:rPr>
          <w:rFonts w:eastAsia="Calibri"/>
          <w:color w:val="000000" w:themeColor="text1"/>
          <w:sz w:val="24"/>
          <w:szCs w:val="24"/>
          <w:lang w:eastAsia="en-US"/>
        </w:rPr>
        <w:t xml:space="preserve">a Asociación Salvadoreña de Radio Difusores, </w:t>
      </w:r>
      <w:r w:rsidR="00496FE0">
        <w:rPr>
          <w:rFonts w:eastAsia="Calibri"/>
          <w:color w:val="000000" w:themeColor="text1"/>
          <w:sz w:val="24"/>
          <w:szCs w:val="24"/>
          <w:lang w:eastAsia="en-US"/>
        </w:rPr>
        <w:t>(</w:t>
      </w:r>
      <w:r w:rsidR="00DC5AD1" w:rsidRPr="00C720E3">
        <w:rPr>
          <w:rFonts w:eastAsia="Calibri"/>
          <w:color w:val="000000" w:themeColor="text1"/>
          <w:sz w:val="24"/>
          <w:szCs w:val="24"/>
          <w:lang w:eastAsia="en-US"/>
        </w:rPr>
        <w:t>ASDER</w:t>
      </w:r>
      <w:r w:rsidR="00496FE0">
        <w:rPr>
          <w:rFonts w:eastAsia="Calibri"/>
          <w:color w:val="000000" w:themeColor="text1"/>
          <w:sz w:val="24"/>
          <w:szCs w:val="24"/>
          <w:lang w:eastAsia="en-US"/>
        </w:rPr>
        <w:t>),</w:t>
      </w:r>
      <w:r w:rsidR="00DC5AD1" w:rsidRPr="00C720E3">
        <w:rPr>
          <w:rFonts w:eastAsia="Calibri"/>
          <w:color w:val="000000" w:themeColor="text1"/>
          <w:sz w:val="24"/>
          <w:szCs w:val="24"/>
          <w:lang w:eastAsia="en-US"/>
        </w:rPr>
        <w:t xml:space="preserve"> contrató una intérprete de lengua de señas para el debate presidencial en las pasadas elecciones.</w:t>
      </w:r>
    </w:p>
    <w:p w:rsidR="009307CE" w:rsidRPr="00C720E3" w:rsidRDefault="009307CE" w:rsidP="009307CE">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El Tribunal Supremo</w:t>
      </w:r>
      <w:r w:rsidR="00944E19">
        <w:rPr>
          <w:rFonts w:eastAsia="Calibri"/>
          <w:color w:val="000000" w:themeColor="text1"/>
          <w:sz w:val="24"/>
          <w:szCs w:val="24"/>
          <w:lang w:eastAsia="en-US"/>
        </w:rPr>
        <w:t xml:space="preserve"> Electoral, (TSE),</w:t>
      </w:r>
      <w:r w:rsidRPr="00C720E3">
        <w:rPr>
          <w:rFonts w:eastAsia="Calibri"/>
          <w:color w:val="000000" w:themeColor="text1"/>
          <w:sz w:val="24"/>
          <w:szCs w:val="24"/>
          <w:lang w:eastAsia="en-US"/>
        </w:rPr>
        <w:t xml:space="preserve"> en sus anuncios publicitarios y en las cadenas de televisión contrató y enfocaron un recuadro con intérprete, aún que el recuadro era muy pequeño y algunas veces imperceptibles para personas con baja visión.</w:t>
      </w:r>
    </w:p>
    <w:p w:rsidR="009307CE" w:rsidRPr="00C720E3" w:rsidRDefault="009307CE" w:rsidP="00DC5AD1">
      <w:pPr>
        <w:pStyle w:val="SingleTxtG"/>
        <w:tabs>
          <w:tab w:val="left" w:pos="1701"/>
        </w:tabs>
        <w:ind w:left="0" w:right="0"/>
        <w:rPr>
          <w:rFonts w:eastAsia="Calibri"/>
          <w:color w:val="000000" w:themeColor="text1"/>
          <w:sz w:val="24"/>
          <w:szCs w:val="24"/>
          <w:lang w:eastAsia="en-US"/>
        </w:rPr>
      </w:pPr>
    </w:p>
    <w:p w:rsidR="00DC5AD1" w:rsidRPr="00C720E3" w:rsidRDefault="009307CE" w:rsidP="00DC5AD1">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 xml:space="preserve">Otro aspecto a destacar fue que </w:t>
      </w:r>
      <w:r w:rsidR="00DC5AD1" w:rsidRPr="00C720E3">
        <w:rPr>
          <w:rFonts w:eastAsia="Calibri"/>
          <w:color w:val="000000" w:themeColor="text1"/>
          <w:sz w:val="24"/>
          <w:szCs w:val="24"/>
          <w:lang w:eastAsia="en-US"/>
        </w:rPr>
        <w:t>El Presidente de la República Nayib Bukele signó en lengua de señas,</w:t>
      </w:r>
      <w:r w:rsidRPr="00C720E3">
        <w:rPr>
          <w:rFonts w:eastAsia="Calibri"/>
          <w:color w:val="000000" w:themeColor="text1"/>
          <w:sz w:val="24"/>
          <w:szCs w:val="24"/>
          <w:lang w:eastAsia="en-US"/>
        </w:rPr>
        <w:t xml:space="preserve"> parte de su discurso en la toma de posesión, él solicitó</w:t>
      </w:r>
      <w:r w:rsidR="00DC5AD1" w:rsidRPr="00C720E3">
        <w:rPr>
          <w:rFonts w:eastAsia="Calibri"/>
          <w:color w:val="000000" w:themeColor="text1"/>
          <w:sz w:val="24"/>
          <w:szCs w:val="24"/>
          <w:lang w:eastAsia="en-US"/>
        </w:rPr>
        <w:t xml:space="preserve"> a la Licenciada Rebeca Lourdes García Soundy, capacitadora </w:t>
      </w:r>
      <w:r w:rsidR="004E231A">
        <w:rPr>
          <w:rFonts w:eastAsia="Calibri"/>
          <w:color w:val="000000" w:themeColor="text1"/>
          <w:sz w:val="24"/>
          <w:szCs w:val="24"/>
          <w:lang w:eastAsia="en-US"/>
        </w:rPr>
        <w:t xml:space="preserve">de Lenguas de Señas Salvadoreña, (LESSA) </w:t>
      </w:r>
      <w:r w:rsidR="00DC5AD1" w:rsidRPr="00C720E3">
        <w:rPr>
          <w:rFonts w:eastAsia="Calibri"/>
          <w:color w:val="000000" w:themeColor="text1"/>
          <w:sz w:val="24"/>
          <w:szCs w:val="24"/>
          <w:lang w:eastAsia="en-US"/>
        </w:rPr>
        <w:t xml:space="preserve">y </w:t>
      </w:r>
      <w:r w:rsidR="004E231A">
        <w:rPr>
          <w:rFonts w:eastAsia="Calibri"/>
          <w:color w:val="000000" w:themeColor="text1"/>
          <w:sz w:val="24"/>
          <w:szCs w:val="24"/>
          <w:lang w:eastAsia="en-US"/>
        </w:rPr>
        <w:t xml:space="preserve">Lengua de Señas </w:t>
      </w:r>
      <w:r w:rsidR="00DC5AD1" w:rsidRPr="00C720E3">
        <w:rPr>
          <w:rFonts w:eastAsia="Calibri"/>
          <w:color w:val="000000" w:themeColor="text1"/>
          <w:sz w:val="24"/>
          <w:szCs w:val="24"/>
          <w:lang w:eastAsia="en-US"/>
        </w:rPr>
        <w:t>Americana</w:t>
      </w:r>
      <w:r w:rsidR="004E231A">
        <w:rPr>
          <w:rFonts w:eastAsia="Calibri"/>
          <w:color w:val="000000" w:themeColor="text1"/>
          <w:sz w:val="24"/>
          <w:szCs w:val="24"/>
          <w:lang w:eastAsia="en-US"/>
        </w:rPr>
        <w:t>, (ASL),</w:t>
      </w:r>
      <w:r w:rsidR="00DC5AD1" w:rsidRPr="00C720E3">
        <w:rPr>
          <w:rFonts w:eastAsia="Calibri"/>
          <w:color w:val="000000" w:themeColor="text1"/>
          <w:sz w:val="24"/>
          <w:szCs w:val="24"/>
          <w:lang w:eastAsia="en-US"/>
        </w:rPr>
        <w:t xml:space="preserve"> que le impartiera una clase de una hora para aprender un poco e incluir al sector</w:t>
      </w:r>
      <w:r w:rsidR="004E231A">
        <w:rPr>
          <w:rFonts w:eastAsia="Calibri"/>
          <w:color w:val="000000" w:themeColor="text1"/>
          <w:sz w:val="24"/>
          <w:szCs w:val="24"/>
          <w:lang w:eastAsia="en-US"/>
        </w:rPr>
        <w:t xml:space="preserve"> de personas sordas</w:t>
      </w:r>
      <w:r w:rsidR="00DC5AD1" w:rsidRPr="00C720E3">
        <w:rPr>
          <w:rFonts w:eastAsia="Calibri"/>
          <w:color w:val="000000" w:themeColor="text1"/>
          <w:sz w:val="24"/>
          <w:szCs w:val="24"/>
          <w:lang w:eastAsia="en-US"/>
        </w:rPr>
        <w:t xml:space="preserve">. </w:t>
      </w:r>
    </w:p>
    <w:p w:rsidR="00C93107" w:rsidRPr="00C720E3" w:rsidRDefault="00914DB4" w:rsidP="009307CE">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Sin embargo a</w:t>
      </w:r>
      <w:r w:rsidR="009307CE" w:rsidRPr="00C720E3">
        <w:rPr>
          <w:rFonts w:eastAsia="Calibri"/>
          <w:color w:val="000000" w:themeColor="text1"/>
          <w:sz w:val="24"/>
          <w:szCs w:val="24"/>
          <w:lang w:eastAsia="en-US"/>
        </w:rPr>
        <w:t xml:space="preserve"> pesar de contar con </w:t>
      </w:r>
      <w:r w:rsidR="009307CE" w:rsidRPr="00C720E3">
        <w:rPr>
          <w:sz w:val="24"/>
          <w:szCs w:val="24"/>
          <w:lang w:eastAsia="es-SV"/>
        </w:rPr>
        <w:t>una Normativa de Accesibilidad: Urbanismo, Arquitectura, Transporte y Comunicaciones, esta no es efectiva pues no tiene carácter de Ley, y las leyes secundarias no se han armonizado con la Convención sobre los Derechos de las</w:t>
      </w:r>
      <w:r w:rsidR="003A2F3B" w:rsidRPr="00C720E3">
        <w:rPr>
          <w:sz w:val="24"/>
          <w:szCs w:val="24"/>
          <w:lang w:eastAsia="es-SV"/>
        </w:rPr>
        <w:t xml:space="preserve"> Personas co</w:t>
      </w:r>
      <w:r w:rsidR="004E231A">
        <w:rPr>
          <w:sz w:val="24"/>
          <w:szCs w:val="24"/>
          <w:lang w:eastAsia="es-SV"/>
        </w:rPr>
        <w:t xml:space="preserve">n Discapacidad, por lo que la </w:t>
      </w:r>
      <w:r w:rsidR="003A2F3B" w:rsidRPr="00C720E3">
        <w:rPr>
          <w:sz w:val="24"/>
          <w:szCs w:val="24"/>
          <w:lang w:eastAsia="es-SV"/>
        </w:rPr>
        <w:t>legislación</w:t>
      </w:r>
      <w:r w:rsidR="004E231A">
        <w:rPr>
          <w:sz w:val="24"/>
          <w:szCs w:val="24"/>
          <w:lang w:eastAsia="es-SV"/>
        </w:rPr>
        <w:t xml:space="preserve"> secundaria</w:t>
      </w:r>
      <w:r w:rsidR="003A2F3B" w:rsidRPr="00C720E3">
        <w:rPr>
          <w:sz w:val="24"/>
          <w:szCs w:val="24"/>
          <w:lang w:eastAsia="es-SV"/>
        </w:rPr>
        <w:t xml:space="preserve"> discrimina a las personas con discapacidad,  es así que </w:t>
      </w:r>
      <w:r w:rsidR="009307CE" w:rsidRPr="00C720E3">
        <w:rPr>
          <w:sz w:val="24"/>
          <w:szCs w:val="24"/>
          <w:lang w:eastAsia="es-SV"/>
        </w:rPr>
        <w:t>aún no se</w:t>
      </w:r>
      <w:r w:rsidR="009307CE" w:rsidRPr="00C720E3">
        <w:rPr>
          <w:rFonts w:eastAsia="Calibri"/>
          <w:color w:val="000000" w:themeColor="text1"/>
          <w:sz w:val="24"/>
          <w:szCs w:val="24"/>
          <w:lang w:eastAsia="en-US"/>
        </w:rPr>
        <w:t xml:space="preserve"> ha der</w:t>
      </w:r>
      <w:r w:rsidR="00C93107" w:rsidRPr="00C720E3">
        <w:rPr>
          <w:rFonts w:eastAsia="Calibri"/>
          <w:color w:val="000000" w:themeColor="text1"/>
          <w:sz w:val="24"/>
          <w:szCs w:val="24"/>
          <w:lang w:eastAsia="en-US"/>
        </w:rPr>
        <w:t>ogado el articulado del Código Civil y Procesal Civil relacionado con las personas ciegas y personas sordas, en cuánto a la manifestación de voluntad y la capacidad para expresarse de forma indudable.</w:t>
      </w:r>
    </w:p>
    <w:p w:rsidR="00C93107" w:rsidRPr="00C720E3" w:rsidRDefault="00C93107" w:rsidP="00AC6BBD">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No se han reformado los artículos del Código Civil que discriminan y no permiten hacer efectivos los derechos reconocidos en la Convención</w:t>
      </w:r>
      <w:r w:rsidR="00AC6BBD" w:rsidRPr="00C720E3">
        <w:rPr>
          <w:rFonts w:ascii="Times New Roman" w:eastAsia="Calibri" w:hAnsi="Times New Roman" w:cs="Times New Roman"/>
          <w:color w:val="000000" w:themeColor="text1"/>
          <w:sz w:val="24"/>
          <w:szCs w:val="24"/>
          <w:lang w:val="es-ES_tradnl"/>
        </w:rPr>
        <w:t xml:space="preserve"> sobre los Derechos de las Personas con Discapacidad, por ejemplo los </w:t>
      </w:r>
      <w:r w:rsidRPr="00C720E3">
        <w:rPr>
          <w:rFonts w:ascii="Times New Roman" w:eastAsia="Calibri" w:hAnsi="Times New Roman" w:cs="Times New Roman"/>
          <w:color w:val="000000" w:themeColor="text1"/>
          <w:sz w:val="24"/>
          <w:szCs w:val="24"/>
          <w:lang w:val="es-ES_tradnl"/>
        </w:rPr>
        <w:t>Artículos 1317 y 1318: Son absolutamente incapaces los dementes, los impúberes y los sordos que no puedan darse a entender de manera indudable.</w:t>
      </w:r>
    </w:p>
    <w:p w:rsidR="00914DB4" w:rsidRPr="00C720E3" w:rsidRDefault="00C93107" w:rsidP="003A2F3B">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 xml:space="preserve">No se han reformado los artículos del Código Procesal Civil y Mercantil que discriminan y no permiten hacer efectivos los derechos </w:t>
      </w:r>
      <w:r w:rsidR="00914DB4" w:rsidRPr="00C720E3">
        <w:rPr>
          <w:rFonts w:ascii="Times New Roman" w:eastAsia="Calibri" w:hAnsi="Times New Roman" w:cs="Times New Roman"/>
          <w:color w:val="000000" w:themeColor="text1"/>
          <w:sz w:val="24"/>
          <w:szCs w:val="24"/>
          <w:lang w:val="es-ES_tradnl"/>
        </w:rPr>
        <w:t>de las personas con discapacidad.</w:t>
      </w:r>
    </w:p>
    <w:p w:rsidR="00C93107" w:rsidRPr="00C720E3" w:rsidRDefault="00C93107" w:rsidP="003A2F3B">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 xml:space="preserve">No se han reformado los artículos de la Ley </w:t>
      </w:r>
      <w:r w:rsidR="00641CD1" w:rsidRPr="00C720E3">
        <w:rPr>
          <w:rFonts w:ascii="Times New Roman" w:eastAsia="Calibri" w:hAnsi="Times New Roman" w:cs="Times New Roman"/>
          <w:color w:val="000000" w:themeColor="text1"/>
          <w:sz w:val="24"/>
          <w:szCs w:val="24"/>
          <w:lang w:val="es-ES_tradnl"/>
        </w:rPr>
        <w:t xml:space="preserve">para la </w:t>
      </w:r>
      <w:r w:rsidRPr="00C720E3">
        <w:rPr>
          <w:rFonts w:ascii="Times New Roman" w:eastAsia="Calibri" w:hAnsi="Times New Roman" w:cs="Times New Roman"/>
          <w:color w:val="000000" w:themeColor="text1"/>
          <w:sz w:val="24"/>
          <w:szCs w:val="24"/>
          <w:lang w:val="es-ES_tradnl"/>
        </w:rPr>
        <w:t>Protec</w:t>
      </w:r>
      <w:r w:rsidR="00641CD1" w:rsidRPr="00C720E3">
        <w:rPr>
          <w:rFonts w:ascii="Times New Roman" w:eastAsia="Calibri" w:hAnsi="Times New Roman" w:cs="Times New Roman"/>
          <w:color w:val="000000" w:themeColor="text1"/>
          <w:sz w:val="24"/>
          <w:szCs w:val="24"/>
          <w:lang w:val="es-ES_tradnl"/>
        </w:rPr>
        <w:t>ción Integral de la Niñez y A</w:t>
      </w:r>
      <w:r w:rsidRPr="00C720E3">
        <w:rPr>
          <w:rFonts w:ascii="Times New Roman" w:eastAsia="Calibri" w:hAnsi="Times New Roman" w:cs="Times New Roman"/>
          <w:color w:val="000000" w:themeColor="text1"/>
          <w:sz w:val="24"/>
          <w:szCs w:val="24"/>
          <w:lang w:val="es-ES_tradnl"/>
        </w:rPr>
        <w:t>dolescencia</w:t>
      </w:r>
      <w:r w:rsidR="00641CD1" w:rsidRPr="00C720E3">
        <w:rPr>
          <w:rFonts w:ascii="Times New Roman" w:eastAsia="Calibri" w:hAnsi="Times New Roman" w:cs="Times New Roman"/>
          <w:color w:val="000000" w:themeColor="text1"/>
          <w:sz w:val="24"/>
          <w:szCs w:val="24"/>
          <w:lang w:val="es-ES_tradnl"/>
        </w:rPr>
        <w:t xml:space="preserve">, </w:t>
      </w:r>
      <w:r w:rsidR="004E231A">
        <w:rPr>
          <w:rFonts w:ascii="Times New Roman" w:eastAsia="Calibri" w:hAnsi="Times New Roman" w:cs="Times New Roman"/>
          <w:color w:val="000000" w:themeColor="text1"/>
          <w:sz w:val="24"/>
          <w:szCs w:val="24"/>
          <w:lang w:val="es-ES_tradnl"/>
        </w:rPr>
        <w:t>(</w:t>
      </w:r>
      <w:r w:rsidR="00641CD1" w:rsidRPr="00C720E3">
        <w:rPr>
          <w:rFonts w:ascii="Times New Roman" w:hAnsi="Times New Roman" w:cs="Times New Roman"/>
          <w:sz w:val="24"/>
          <w:szCs w:val="24"/>
        </w:rPr>
        <w:t>LEPINA</w:t>
      </w:r>
      <w:r w:rsidR="004E231A">
        <w:rPr>
          <w:rFonts w:ascii="Times New Roman" w:hAnsi="Times New Roman" w:cs="Times New Roman"/>
          <w:sz w:val="24"/>
          <w:szCs w:val="24"/>
        </w:rPr>
        <w:t>)</w:t>
      </w:r>
      <w:r w:rsidR="003A2F3B" w:rsidRPr="00C720E3">
        <w:rPr>
          <w:rFonts w:ascii="Times New Roman" w:eastAsia="Calibri" w:hAnsi="Times New Roman" w:cs="Times New Roman"/>
          <w:color w:val="000000" w:themeColor="text1"/>
          <w:sz w:val="24"/>
          <w:szCs w:val="24"/>
          <w:lang w:val="es-ES_tradnl"/>
        </w:rPr>
        <w:t>, en su</w:t>
      </w:r>
      <w:r w:rsidRPr="00C720E3">
        <w:rPr>
          <w:rFonts w:ascii="Times New Roman" w:eastAsia="Calibri" w:hAnsi="Times New Roman" w:cs="Times New Roman"/>
          <w:color w:val="000000" w:themeColor="text1"/>
          <w:sz w:val="24"/>
          <w:szCs w:val="24"/>
          <w:lang w:val="es-ES_tradnl"/>
        </w:rPr>
        <w:t xml:space="preserve"> artículo 25</w:t>
      </w:r>
      <w:r w:rsidR="003A2F3B" w:rsidRPr="00C720E3">
        <w:rPr>
          <w:rFonts w:ascii="Times New Roman" w:eastAsia="Calibri" w:hAnsi="Times New Roman" w:cs="Times New Roman"/>
          <w:color w:val="000000" w:themeColor="text1"/>
          <w:sz w:val="24"/>
          <w:szCs w:val="24"/>
          <w:lang w:val="es-ES_tradnl"/>
        </w:rPr>
        <w:t>, n</w:t>
      </w:r>
      <w:r w:rsidR="00641CD1" w:rsidRPr="00C720E3">
        <w:rPr>
          <w:rFonts w:ascii="Times New Roman" w:eastAsia="Calibri" w:hAnsi="Times New Roman" w:cs="Times New Roman"/>
          <w:color w:val="000000" w:themeColor="text1"/>
          <w:sz w:val="24"/>
          <w:szCs w:val="24"/>
          <w:lang w:val="es-ES_tradnl"/>
        </w:rPr>
        <w:t>o menciona d</w:t>
      </w:r>
      <w:r w:rsidRPr="00C720E3">
        <w:rPr>
          <w:rFonts w:ascii="Times New Roman" w:eastAsia="Calibri" w:hAnsi="Times New Roman" w:cs="Times New Roman"/>
          <w:color w:val="000000" w:themeColor="text1"/>
          <w:sz w:val="24"/>
          <w:szCs w:val="24"/>
          <w:lang w:val="es-ES_tradnl"/>
        </w:rPr>
        <w:t>esarrollar progr</w:t>
      </w:r>
      <w:r w:rsidR="00AB79C9" w:rsidRPr="00C720E3">
        <w:rPr>
          <w:rFonts w:ascii="Times New Roman" w:eastAsia="Calibri" w:hAnsi="Times New Roman" w:cs="Times New Roman"/>
          <w:color w:val="000000" w:themeColor="text1"/>
          <w:sz w:val="24"/>
          <w:szCs w:val="24"/>
          <w:lang w:val="es-ES_tradnl"/>
        </w:rPr>
        <w:t xml:space="preserve">amas </w:t>
      </w:r>
      <w:r w:rsidRPr="00C720E3">
        <w:rPr>
          <w:rFonts w:ascii="Times New Roman" w:eastAsia="Calibri" w:hAnsi="Times New Roman" w:cs="Times New Roman"/>
          <w:color w:val="000000" w:themeColor="text1"/>
          <w:sz w:val="24"/>
          <w:szCs w:val="24"/>
          <w:lang w:val="es-ES_tradnl"/>
        </w:rPr>
        <w:t>de capacitación en Lengua de Señas Salvadoreña, conocimiento de las diferentes discapacidades, prevención de la ceguera y sordera, trat</w:t>
      </w:r>
      <w:r w:rsidR="004E231A">
        <w:rPr>
          <w:rFonts w:ascii="Times New Roman" w:eastAsia="Calibri" w:hAnsi="Times New Roman" w:cs="Times New Roman"/>
          <w:color w:val="000000" w:themeColor="text1"/>
          <w:sz w:val="24"/>
          <w:szCs w:val="24"/>
          <w:lang w:val="es-ES_tradnl"/>
        </w:rPr>
        <w:t xml:space="preserve">amiento con ajustes razonables </w:t>
      </w:r>
      <w:r w:rsidRPr="00C720E3">
        <w:rPr>
          <w:rFonts w:ascii="Times New Roman" w:eastAsia="Calibri" w:hAnsi="Times New Roman" w:cs="Times New Roman"/>
          <w:color w:val="000000" w:themeColor="text1"/>
          <w:sz w:val="24"/>
          <w:szCs w:val="24"/>
          <w:lang w:val="es-ES_tradnl"/>
        </w:rPr>
        <w:t>a las personas sordas, personas con baja visión</w:t>
      </w:r>
      <w:r w:rsidR="003A2F3B" w:rsidRPr="00C720E3">
        <w:rPr>
          <w:rFonts w:ascii="Times New Roman" w:eastAsia="Calibri" w:hAnsi="Times New Roman" w:cs="Times New Roman"/>
          <w:color w:val="000000" w:themeColor="text1"/>
          <w:sz w:val="24"/>
          <w:szCs w:val="24"/>
          <w:lang w:val="es-ES_tradnl"/>
        </w:rPr>
        <w:t>, igualmente</w:t>
      </w:r>
      <w:r w:rsidRPr="00C720E3">
        <w:rPr>
          <w:rFonts w:ascii="Times New Roman" w:eastAsia="Calibri" w:hAnsi="Times New Roman" w:cs="Times New Roman"/>
          <w:color w:val="000000" w:themeColor="text1"/>
          <w:sz w:val="24"/>
          <w:szCs w:val="24"/>
          <w:lang w:val="es-ES_tradnl"/>
        </w:rPr>
        <w:t xml:space="preserve"> e</w:t>
      </w:r>
      <w:r w:rsidR="003A2F3B" w:rsidRPr="00C720E3">
        <w:rPr>
          <w:rFonts w:ascii="Times New Roman" w:eastAsia="Calibri" w:hAnsi="Times New Roman" w:cs="Times New Roman"/>
          <w:color w:val="000000" w:themeColor="text1"/>
          <w:sz w:val="24"/>
          <w:szCs w:val="24"/>
          <w:lang w:val="es-ES_tradnl"/>
        </w:rPr>
        <w:t xml:space="preserve">n el Sistema Nacional de Salud, </w:t>
      </w:r>
      <w:r w:rsidRPr="00C720E3">
        <w:rPr>
          <w:rFonts w:ascii="Times New Roman" w:eastAsia="Calibri" w:hAnsi="Times New Roman" w:cs="Times New Roman"/>
          <w:color w:val="000000" w:themeColor="text1"/>
          <w:sz w:val="24"/>
          <w:szCs w:val="24"/>
          <w:lang w:val="es-ES_tradnl"/>
        </w:rPr>
        <w:t>no se incorpora la</w:t>
      </w:r>
      <w:r w:rsidR="003A2F3B" w:rsidRPr="00C720E3">
        <w:rPr>
          <w:rFonts w:ascii="Times New Roman" w:eastAsia="Calibri" w:hAnsi="Times New Roman" w:cs="Times New Roman"/>
          <w:color w:val="000000" w:themeColor="text1"/>
          <w:sz w:val="24"/>
          <w:szCs w:val="24"/>
          <w:lang w:val="es-ES_tradnl"/>
        </w:rPr>
        <w:t xml:space="preserve"> responsabilidad de la sociedad, en el </w:t>
      </w:r>
      <w:r w:rsidRPr="00C720E3">
        <w:rPr>
          <w:rFonts w:ascii="Times New Roman" w:eastAsia="Calibri" w:hAnsi="Times New Roman" w:cs="Times New Roman"/>
          <w:color w:val="000000" w:themeColor="text1"/>
          <w:sz w:val="24"/>
          <w:szCs w:val="24"/>
          <w:lang w:val="es-ES_tradnl"/>
        </w:rPr>
        <w:t xml:space="preserve">artículo 27 </w:t>
      </w:r>
      <w:r w:rsidR="003A2F3B" w:rsidRPr="00C720E3">
        <w:rPr>
          <w:rFonts w:ascii="Times New Roman" w:eastAsia="Calibri" w:hAnsi="Times New Roman" w:cs="Times New Roman"/>
          <w:color w:val="000000" w:themeColor="text1"/>
          <w:sz w:val="24"/>
          <w:szCs w:val="24"/>
          <w:lang w:val="es-ES_tradnl"/>
        </w:rPr>
        <w:t>en lo referente a</w:t>
      </w:r>
      <w:r w:rsidRPr="00C720E3">
        <w:rPr>
          <w:rFonts w:ascii="Times New Roman" w:eastAsia="Calibri" w:hAnsi="Times New Roman" w:cs="Times New Roman"/>
          <w:color w:val="000000" w:themeColor="text1"/>
          <w:sz w:val="24"/>
          <w:szCs w:val="24"/>
          <w:lang w:val="es-ES_tradnl"/>
        </w:rPr>
        <w:t xml:space="preserve"> apoyar las políticas inclusivas, que presenten accesibilidad y ajustes razonables para todas las personas con discapacidad.</w:t>
      </w:r>
    </w:p>
    <w:p w:rsidR="00C93107" w:rsidRPr="00C720E3" w:rsidRDefault="003A2F3B" w:rsidP="003A2F3B">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lastRenderedPageBreak/>
        <w:t xml:space="preserve">En </w:t>
      </w:r>
      <w:r w:rsidR="00641CD1" w:rsidRPr="00C720E3">
        <w:rPr>
          <w:rFonts w:ascii="Times New Roman" w:eastAsia="Calibri" w:hAnsi="Times New Roman" w:cs="Times New Roman"/>
          <w:color w:val="000000" w:themeColor="text1"/>
          <w:sz w:val="24"/>
          <w:szCs w:val="24"/>
          <w:lang w:val="es-ES_tradnl"/>
        </w:rPr>
        <w:t xml:space="preserve">la Ley para la Protección Integral de la Niñez y Adolescencia, </w:t>
      </w:r>
      <w:r w:rsidR="0036520F">
        <w:rPr>
          <w:rFonts w:ascii="Times New Roman" w:eastAsia="Calibri" w:hAnsi="Times New Roman" w:cs="Times New Roman"/>
          <w:color w:val="000000" w:themeColor="text1"/>
          <w:sz w:val="24"/>
          <w:szCs w:val="24"/>
          <w:lang w:val="es-ES_tradnl"/>
        </w:rPr>
        <w:t>(</w:t>
      </w:r>
      <w:r w:rsidR="00641CD1" w:rsidRPr="00C720E3">
        <w:rPr>
          <w:rFonts w:ascii="Times New Roman" w:hAnsi="Times New Roman" w:cs="Times New Roman"/>
          <w:sz w:val="24"/>
          <w:szCs w:val="24"/>
        </w:rPr>
        <w:t>LEPINA</w:t>
      </w:r>
      <w:r w:rsidR="0036520F">
        <w:rPr>
          <w:rFonts w:ascii="Times New Roman" w:hAnsi="Times New Roman" w:cs="Times New Roman"/>
          <w:sz w:val="24"/>
          <w:szCs w:val="24"/>
        </w:rPr>
        <w:t>)</w:t>
      </w:r>
      <w:r w:rsidR="00641CD1" w:rsidRPr="00C720E3">
        <w:rPr>
          <w:rFonts w:ascii="Times New Roman" w:eastAsia="Calibri" w:hAnsi="Times New Roman" w:cs="Times New Roman"/>
          <w:color w:val="000000" w:themeColor="text1"/>
          <w:sz w:val="24"/>
          <w:szCs w:val="24"/>
          <w:lang w:val="es-ES_tradnl"/>
        </w:rPr>
        <w:t xml:space="preserve">, </w:t>
      </w:r>
      <w:r w:rsidRPr="00C720E3">
        <w:rPr>
          <w:rFonts w:ascii="Times New Roman" w:eastAsia="Calibri" w:hAnsi="Times New Roman" w:cs="Times New Roman"/>
          <w:color w:val="000000" w:themeColor="text1"/>
          <w:sz w:val="24"/>
          <w:szCs w:val="24"/>
          <w:lang w:val="es-ES_tradnl"/>
        </w:rPr>
        <w:t xml:space="preserve"> en su Artículo 31,</w:t>
      </w:r>
      <w:r w:rsidR="00C93107" w:rsidRPr="00C720E3">
        <w:rPr>
          <w:rFonts w:ascii="Times New Roman" w:eastAsia="Calibri" w:hAnsi="Times New Roman" w:cs="Times New Roman"/>
          <w:color w:val="000000" w:themeColor="text1"/>
          <w:sz w:val="24"/>
          <w:szCs w:val="24"/>
          <w:lang w:val="es-ES_tradnl"/>
        </w:rPr>
        <w:t xml:space="preserve"> </w:t>
      </w:r>
      <w:r w:rsidRPr="00C720E3">
        <w:rPr>
          <w:rFonts w:ascii="Times New Roman" w:eastAsia="Calibri" w:hAnsi="Times New Roman" w:cs="Times New Roman"/>
          <w:color w:val="000000" w:themeColor="text1"/>
          <w:sz w:val="24"/>
          <w:szCs w:val="24"/>
          <w:lang w:val="es-ES_tradnl"/>
        </w:rPr>
        <w:t xml:space="preserve">no se menciona </w:t>
      </w:r>
      <w:r w:rsidR="00C93107" w:rsidRPr="00C720E3">
        <w:rPr>
          <w:rFonts w:ascii="Times New Roman" w:eastAsia="Calibri" w:hAnsi="Times New Roman" w:cs="Times New Roman"/>
          <w:color w:val="000000" w:themeColor="text1"/>
          <w:sz w:val="24"/>
          <w:szCs w:val="24"/>
          <w:lang w:val="es-ES_tradnl"/>
        </w:rPr>
        <w:t>la salud mental de las personas sordas y ciegas, no establece que se prestará atención especializada con conocimiento de lengua de señas salvadoreña</w:t>
      </w:r>
      <w:r w:rsidR="0036520F">
        <w:rPr>
          <w:rFonts w:ascii="Times New Roman" w:eastAsia="Calibri" w:hAnsi="Times New Roman" w:cs="Times New Roman"/>
          <w:color w:val="000000" w:themeColor="text1"/>
          <w:sz w:val="24"/>
          <w:szCs w:val="24"/>
          <w:lang w:val="es-ES_tradnl"/>
        </w:rPr>
        <w:t>, (LESSA)</w:t>
      </w:r>
      <w:r w:rsidR="00C93107" w:rsidRPr="00C720E3">
        <w:rPr>
          <w:rFonts w:ascii="Times New Roman" w:eastAsia="Calibri" w:hAnsi="Times New Roman" w:cs="Times New Roman"/>
          <w:color w:val="000000" w:themeColor="text1"/>
          <w:sz w:val="24"/>
          <w:szCs w:val="24"/>
          <w:lang w:val="es-ES_tradnl"/>
        </w:rPr>
        <w:t xml:space="preserve"> y de ajustes razonables, en el caso de los sordos, y accesibilidad para todas las personas con discapacidad.</w:t>
      </w:r>
      <w:r w:rsidRPr="00C720E3">
        <w:rPr>
          <w:rFonts w:ascii="Times New Roman" w:eastAsia="Calibri" w:hAnsi="Times New Roman" w:cs="Times New Roman"/>
          <w:color w:val="000000" w:themeColor="text1"/>
          <w:sz w:val="24"/>
          <w:szCs w:val="24"/>
          <w:lang w:val="es-ES_tradnl"/>
        </w:rPr>
        <w:t xml:space="preserve"> Adicionalmente e</w:t>
      </w:r>
      <w:r w:rsidR="00C93107" w:rsidRPr="00C720E3">
        <w:rPr>
          <w:rFonts w:ascii="Times New Roman" w:eastAsia="Calibri" w:hAnsi="Times New Roman" w:cs="Times New Roman"/>
          <w:color w:val="000000" w:themeColor="text1"/>
          <w:sz w:val="24"/>
          <w:szCs w:val="24"/>
          <w:lang w:val="es-ES_tradnl"/>
        </w:rPr>
        <w:t>l artí</w:t>
      </w:r>
      <w:r w:rsidRPr="00C720E3">
        <w:rPr>
          <w:rFonts w:ascii="Times New Roman" w:eastAsia="Calibri" w:hAnsi="Times New Roman" w:cs="Times New Roman"/>
          <w:color w:val="000000" w:themeColor="text1"/>
          <w:sz w:val="24"/>
          <w:szCs w:val="24"/>
          <w:lang w:val="es-ES_tradnl"/>
        </w:rPr>
        <w:t>culo 36 no se cumple totalmente</w:t>
      </w:r>
      <w:r w:rsidR="00641CD1" w:rsidRPr="00C720E3">
        <w:rPr>
          <w:rFonts w:ascii="Times New Roman" w:eastAsia="Calibri" w:hAnsi="Times New Roman" w:cs="Times New Roman"/>
          <w:color w:val="000000" w:themeColor="text1"/>
          <w:sz w:val="24"/>
          <w:szCs w:val="24"/>
          <w:lang w:val="es-ES_tradnl"/>
        </w:rPr>
        <w:t>,</w:t>
      </w:r>
      <w:r w:rsidRPr="00C720E3">
        <w:rPr>
          <w:rFonts w:ascii="Times New Roman" w:eastAsia="Calibri" w:hAnsi="Times New Roman" w:cs="Times New Roman"/>
          <w:color w:val="000000" w:themeColor="text1"/>
          <w:sz w:val="24"/>
          <w:szCs w:val="24"/>
          <w:lang w:val="es-ES_tradnl"/>
        </w:rPr>
        <w:t xml:space="preserve"> ya que</w:t>
      </w:r>
      <w:r w:rsidR="00C93107" w:rsidRPr="00C720E3">
        <w:rPr>
          <w:rFonts w:ascii="Times New Roman" w:eastAsia="Calibri" w:hAnsi="Times New Roman" w:cs="Times New Roman"/>
          <w:color w:val="000000" w:themeColor="text1"/>
          <w:sz w:val="24"/>
          <w:szCs w:val="24"/>
          <w:lang w:val="es-ES_tradnl"/>
        </w:rPr>
        <w:t xml:space="preserve"> los niños y niñas con discapacidad auditiva y visual no son atendidos en su Lengua de Señas Salvadoreña</w:t>
      </w:r>
      <w:r w:rsidR="0036520F">
        <w:rPr>
          <w:rFonts w:ascii="Times New Roman" w:eastAsia="Calibri" w:hAnsi="Times New Roman" w:cs="Times New Roman"/>
          <w:color w:val="000000" w:themeColor="text1"/>
          <w:sz w:val="24"/>
          <w:szCs w:val="24"/>
          <w:lang w:val="es-ES_tradnl"/>
        </w:rPr>
        <w:t>, (LESSA)</w:t>
      </w:r>
      <w:r w:rsidR="00C93107" w:rsidRPr="00C720E3">
        <w:rPr>
          <w:rFonts w:ascii="Times New Roman" w:eastAsia="Calibri" w:hAnsi="Times New Roman" w:cs="Times New Roman"/>
          <w:color w:val="000000" w:themeColor="text1"/>
          <w:sz w:val="24"/>
          <w:szCs w:val="24"/>
          <w:lang w:val="es-ES_tradnl"/>
        </w:rPr>
        <w:t>.</w:t>
      </w:r>
    </w:p>
    <w:p w:rsidR="00DE52C7" w:rsidRPr="00C720E3" w:rsidRDefault="00DE52C7" w:rsidP="003A2F3B">
      <w:pPr>
        <w:autoSpaceDE w:val="0"/>
        <w:autoSpaceDN w:val="0"/>
        <w:adjustRightInd w:val="0"/>
        <w:spacing w:line="221" w:lineRule="atLeast"/>
        <w:jc w:val="both"/>
        <w:rPr>
          <w:rFonts w:ascii="Times New Roman" w:eastAsia="Calibri" w:hAnsi="Times New Roman" w:cs="Times New Roman"/>
          <w:b/>
          <w:color w:val="000000" w:themeColor="text1"/>
          <w:sz w:val="24"/>
          <w:szCs w:val="24"/>
          <w:lang w:val="es-ES_tradnl"/>
        </w:rPr>
      </w:pPr>
    </w:p>
    <w:p w:rsidR="00DE52C7" w:rsidRPr="00C720E3" w:rsidRDefault="00DE52C7" w:rsidP="00DE52C7">
      <w:pPr>
        <w:pStyle w:val="H23G"/>
        <w:outlineLvl w:val="0"/>
        <w:rPr>
          <w:rFonts w:eastAsia="Calibri"/>
          <w:sz w:val="24"/>
          <w:szCs w:val="24"/>
          <w:lang w:eastAsia="en-US"/>
        </w:rPr>
      </w:pPr>
      <w:r w:rsidRPr="00C720E3">
        <w:rPr>
          <w:sz w:val="24"/>
          <w:szCs w:val="24"/>
        </w:rPr>
        <w:t>Respeto del hogar y de la familia (</w:t>
      </w:r>
      <w:r w:rsidR="00FA6C4A" w:rsidRPr="00C720E3">
        <w:rPr>
          <w:rFonts w:eastAsia="Calibri"/>
          <w:sz w:val="24"/>
          <w:szCs w:val="24"/>
          <w:lang w:eastAsia="en-US"/>
        </w:rPr>
        <w:t>A</w:t>
      </w:r>
      <w:r w:rsidRPr="00C720E3">
        <w:rPr>
          <w:rFonts w:eastAsia="Calibri"/>
          <w:sz w:val="24"/>
          <w:szCs w:val="24"/>
          <w:lang w:eastAsia="en-US"/>
        </w:rPr>
        <w:t>rt. 23)</w:t>
      </w:r>
    </w:p>
    <w:p w:rsidR="00DE52C7" w:rsidRPr="00C720E3" w:rsidRDefault="00DE52C7" w:rsidP="00DE52C7">
      <w:pPr>
        <w:pStyle w:val="SingleTxtG"/>
        <w:ind w:left="0" w:right="0"/>
        <w:rPr>
          <w:rFonts w:eastAsia="Calibri"/>
          <w:b/>
          <w:sz w:val="24"/>
          <w:szCs w:val="24"/>
        </w:rPr>
      </w:pPr>
      <w:r w:rsidRPr="00C720E3">
        <w:rPr>
          <w:rFonts w:eastAsia="Calibri"/>
          <w:b/>
          <w:sz w:val="24"/>
          <w:szCs w:val="24"/>
        </w:rPr>
        <w:t xml:space="preserve">25. </w:t>
      </w:r>
      <w:r w:rsidRPr="00C720E3">
        <w:rPr>
          <w:rFonts w:eastAsia="Calibri"/>
          <w:b/>
          <w:sz w:val="24"/>
          <w:szCs w:val="24"/>
          <w:lang w:eastAsia="en-US"/>
        </w:rPr>
        <w:t>Sírvanse informar las medidas adoptadas para derogar la legislación que restringe el matrimonio de las personas con discapacidad y facilitar el ejercicio del derecho a formar una familia por parte de las personas con discapacidad.</w:t>
      </w:r>
      <w:r w:rsidRPr="00C720E3">
        <w:rPr>
          <w:rFonts w:eastAsia="Calibri"/>
          <w:b/>
          <w:iCs/>
          <w:color w:val="000000"/>
          <w:sz w:val="24"/>
          <w:szCs w:val="24"/>
          <w:lang w:eastAsia="en-GB"/>
        </w:rPr>
        <w:t xml:space="preserve"> Indiquen </w:t>
      </w:r>
      <w:r w:rsidRPr="00C720E3">
        <w:rPr>
          <w:rFonts w:eastAsia="Calibri"/>
          <w:b/>
          <w:sz w:val="24"/>
          <w:szCs w:val="24"/>
          <w:lang w:eastAsia="en-US"/>
        </w:rPr>
        <w:t>cuáles medidas se han adoptado para proteger los derechos de las personas con discapacidad a la custodia y guarda de sus hijos, así como optar por la adopción de niños.</w:t>
      </w:r>
    </w:p>
    <w:p w:rsidR="00DE52C7" w:rsidRPr="00C720E3" w:rsidRDefault="00DE52C7" w:rsidP="003A2F3B">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
        </w:rPr>
      </w:pPr>
    </w:p>
    <w:p w:rsidR="0026464D" w:rsidRPr="00C720E3" w:rsidRDefault="00F53310" w:rsidP="0026464D">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hAnsi="Times New Roman" w:cs="Times New Roman"/>
          <w:sz w:val="24"/>
          <w:szCs w:val="24"/>
          <w:lang w:val="es-ES"/>
        </w:rPr>
        <w:t xml:space="preserve">Hasta la fecha aún no se ha derogado la legislación que restringe el matrimonio de las personas con discapacidad y facilitar el ejercicio del derecho a formar una familia, es decir que aún está vigente el </w:t>
      </w:r>
      <w:r w:rsidRPr="00C720E3">
        <w:rPr>
          <w:rFonts w:ascii="Times New Roman" w:hAnsi="Times New Roman" w:cs="Times New Roman"/>
          <w:sz w:val="24"/>
          <w:szCs w:val="24"/>
        </w:rPr>
        <w:t>Código de Familia c</w:t>
      </w:r>
      <w:r w:rsidR="0026464D" w:rsidRPr="00C720E3">
        <w:rPr>
          <w:rFonts w:ascii="Times New Roman" w:hAnsi="Times New Roman" w:cs="Times New Roman"/>
          <w:sz w:val="24"/>
          <w:szCs w:val="24"/>
        </w:rPr>
        <w:t xml:space="preserve">omo la Ley Procesal de Familia, por ejemplo no </w:t>
      </w:r>
      <w:r w:rsidR="0026464D" w:rsidRPr="00C720E3">
        <w:rPr>
          <w:rFonts w:ascii="Times New Roman" w:eastAsia="Calibri" w:hAnsi="Times New Roman" w:cs="Times New Roman"/>
          <w:color w:val="000000" w:themeColor="text1"/>
          <w:sz w:val="24"/>
          <w:szCs w:val="24"/>
          <w:lang w:val="es-ES_tradnl"/>
        </w:rPr>
        <w:t>se han reformado los Articulo 171 requisitos para el adoptante ser legalmente capaz, ni el Artículo 301, No pueden ser tutores los ciegos y los sordos cuando no pudieran darse a entender.</w:t>
      </w:r>
    </w:p>
    <w:p w:rsidR="00F53310" w:rsidRPr="00C720E3" w:rsidRDefault="0026464D" w:rsidP="00C32D49">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 xml:space="preserve">Tampoco </w:t>
      </w:r>
      <w:r w:rsidR="00F53310" w:rsidRPr="00C720E3">
        <w:rPr>
          <w:rFonts w:ascii="Times New Roman" w:eastAsia="Calibri" w:hAnsi="Times New Roman" w:cs="Times New Roman"/>
          <w:color w:val="000000" w:themeColor="text1"/>
          <w:sz w:val="24"/>
          <w:szCs w:val="24"/>
          <w:lang w:val="es-ES_tradnl"/>
        </w:rPr>
        <w:t>se han reformado los artículos del Código Civil que discriminan y no permiten hacer efectivos los derechos reconocidos en la Convención sobre los Derechos de las Personas con Discapacidad, por ejemplo los Artículos 1317 y 1318: Son absolutamente incapaces los dementes, los impúberes y los sordos que no puedan darse</w:t>
      </w:r>
      <w:r w:rsidR="00807582">
        <w:rPr>
          <w:rFonts w:ascii="Times New Roman" w:eastAsia="Calibri" w:hAnsi="Times New Roman" w:cs="Times New Roman"/>
          <w:color w:val="000000" w:themeColor="text1"/>
          <w:sz w:val="24"/>
          <w:szCs w:val="24"/>
          <w:lang w:val="es-ES_tradnl"/>
        </w:rPr>
        <w:t xml:space="preserve"> a entender de manera indudable, s</w:t>
      </w:r>
      <w:r w:rsidR="00F53310" w:rsidRPr="00C720E3">
        <w:rPr>
          <w:rFonts w:ascii="Times New Roman" w:eastAsia="Calibri" w:hAnsi="Times New Roman" w:cs="Times New Roman"/>
          <w:color w:val="000000" w:themeColor="text1"/>
          <w:sz w:val="24"/>
          <w:szCs w:val="24"/>
          <w:lang w:val="es-ES_tradnl"/>
        </w:rPr>
        <w:t>us actos no producen ni aun obligaciones naturales y no admiten caución.</w:t>
      </w:r>
    </w:p>
    <w:p w:rsidR="00B33A4D" w:rsidRPr="00C720E3" w:rsidRDefault="00E33AD5" w:rsidP="00E33AD5">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Y es lamentable que en el informe de Estado</w:t>
      </w:r>
      <w:r w:rsidR="00B33A4D" w:rsidRPr="00C720E3">
        <w:rPr>
          <w:rFonts w:ascii="Times New Roman" w:eastAsia="Calibri" w:hAnsi="Times New Roman" w:cs="Times New Roman"/>
          <w:color w:val="000000" w:themeColor="text1"/>
          <w:sz w:val="24"/>
          <w:szCs w:val="24"/>
          <w:lang w:val="es-ES_tradnl"/>
        </w:rPr>
        <w:t xml:space="preserve"> subraye y</w:t>
      </w:r>
      <w:r w:rsidRPr="00C720E3">
        <w:rPr>
          <w:rFonts w:ascii="Times New Roman" w:eastAsia="Calibri" w:hAnsi="Times New Roman" w:cs="Times New Roman"/>
          <w:color w:val="000000" w:themeColor="text1"/>
          <w:sz w:val="24"/>
          <w:szCs w:val="24"/>
          <w:lang w:val="es-ES_tradnl"/>
        </w:rPr>
        <w:t xml:space="preserve"> se acepte tajantemente esta situación, aun cuando han pasado más de 5 </w:t>
      </w:r>
      <w:r w:rsidR="00B33A4D" w:rsidRPr="00C720E3">
        <w:rPr>
          <w:rFonts w:ascii="Times New Roman" w:eastAsia="Calibri" w:hAnsi="Times New Roman" w:cs="Times New Roman"/>
          <w:color w:val="000000" w:themeColor="text1"/>
          <w:sz w:val="24"/>
          <w:szCs w:val="24"/>
          <w:lang w:val="es-ES_tradnl"/>
        </w:rPr>
        <w:t xml:space="preserve">años de la recomendación por ese </w:t>
      </w:r>
      <w:r w:rsidRPr="00C720E3">
        <w:rPr>
          <w:rFonts w:ascii="Times New Roman" w:eastAsia="Calibri" w:hAnsi="Times New Roman" w:cs="Times New Roman"/>
          <w:color w:val="000000" w:themeColor="text1"/>
          <w:sz w:val="24"/>
          <w:szCs w:val="24"/>
          <w:lang w:val="es-ES_tradnl"/>
        </w:rPr>
        <w:t>Comité</w:t>
      </w:r>
      <w:r w:rsidR="00B33A4D" w:rsidRPr="00C720E3">
        <w:rPr>
          <w:rFonts w:ascii="Times New Roman" w:eastAsia="Calibri" w:hAnsi="Times New Roman" w:cs="Times New Roman"/>
          <w:color w:val="000000" w:themeColor="text1"/>
          <w:sz w:val="24"/>
          <w:szCs w:val="24"/>
          <w:lang w:val="es-ES_tradnl"/>
        </w:rPr>
        <w:t>.</w:t>
      </w:r>
    </w:p>
    <w:p w:rsidR="00B33A4D" w:rsidRPr="00C720E3" w:rsidRDefault="00B33A4D" w:rsidP="00E33AD5">
      <w:pPr>
        <w:autoSpaceDE w:val="0"/>
        <w:autoSpaceDN w:val="0"/>
        <w:adjustRightInd w:val="0"/>
        <w:spacing w:line="221" w:lineRule="atLeast"/>
        <w:jc w:val="both"/>
        <w:rPr>
          <w:rFonts w:ascii="Times New Roman" w:eastAsia="Calibri" w:hAnsi="Times New Roman" w:cs="Times New Roman"/>
          <w:color w:val="000000" w:themeColor="text1"/>
          <w:sz w:val="24"/>
          <w:szCs w:val="24"/>
          <w:lang w:val="es-ES_tradnl"/>
        </w:rPr>
      </w:pPr>
    </w:p>
    <w:p w:rsidR="00B33A4D" w:rsidRPr="00C720E3" w:rsidRDefault="00B33A4D" w:rsidP="00B33A4D">
      <w:pPr>
        <w:pStyle w:val="H23G"/>
        <w:ind w:left="0" w:hanging="284"/>
        <w:outlineLvl w:val="0"/>
        <w:rPr>
          <w:rFonts w:eastAsia="Calibri"/>
          <w:sz w:val="24"/>
          <w:szCs w:val="24"/>
          <w:lang w:eastAsia="en-US"/>
        </w:rPr>
      </w:pPr>
      <w:r w:rsidRPr="00C720E3">
        <w:rPr>
          <w:rFonts w:eastAsia="Calibri"/>
          <w:sz w:val="24"/>
          <w:szCs w:val="24"/>
          <w:lang w:eastAsia="en-US"/>
        </w:rPr>
        <w:tab/>
      </w:r>
      <w:r w:rsidRPr="00C720E3">
        <w:rPr>
          <w:sz w:val="24"/>
          <w:szCs w:val="24"/>
        </w:rPr>
        <w:t>Educación (a</w:t>
      </w:r>
      <w:r w:rsidRPr="00C720E3">
        <w:rPr>
          <w:rFonts w:eastAsia="Calibri"/>
          <w:sz w:val="24"/>
          <w:szCs w:val="24"/>
          <w:lang w:eastAsia="en-US"/>
        </w:rPr>
        <w:t>rt. 24)</w:t>
      </w:r>
    </w:p>
    <w:p w:rsidR="00B33A4D" w:rsidRPr="00C720E3" w:rsidRDefault="00B33A4D" w:rsidP="00B33A4D">
      <w:pPr>
        <w:pStyle w:val="SingleTxtG"/>
        <w:tabs>
          <w:tab w:val="left" w:pos="1701"/>
        </w:tabs>
        <w:ind w:left="0" w:right="0"/>
        <w:rPr>
          <w:rFonts w:eastAsia="Calibri"/>
          <w:b/>
          <w:sz w:val="24"/>
          <w:szCs w:val="24"/>
        </w:rPr>
      </w:pPr>
      <w:r w:rsidRPr="00C720E3">
        <w:rPr>
          <w:rFonts w:eastAsia="Calibri"/>
          <w:b/>
          <w:sz w:val="24"/>
          <w:szCs w:val="24"/>
        </w:rPr>
        <w:t xml:space="preserve">26. </w:t>
      </w:r>
      <w:r w:rsidRPr="00C720E3">
        <w:rPr>
          <w:rFonts w:eastAsia="Calibri"/>
          <w:b/>
          <w:iCs/>
          <w:color w:val="000000"/>
          <w:sz w:val="24"/>
          <w:szCs w:val="24"/>
          <w:lang w:eastAsia="en-GB"/>
        </w:rPr>
        <w:t xml:space="preserve">Sírvanse informar sobre estrategias para instaurar un sistema de educación inclusiva y asegurar el acceso de niñas, niños y adolescentes con discapacidad al sistema general de educación. Sírvanse indicar las medidas de apoyo, personalizadas para personas con discapacidad en el sistema general de educación, incluida la educación universitaria pública y privada.  </w:t>
      </w:r>
    </w:p>
    <w:p w:rsidR="00B33A4D" w:rsidRPr="00C720E3" w:rsidRDefault="00B33A4D" w:rsidP="00B33A4D">
      <w:pPr>
        <w:pStyle w:val="SingleTxtG"/>
        <w:tabs>
          <w:tab w:val="left" w:pos="1701"/>
        </w:tabs>
        <w:ind w:left="0" w:right="0"/>
        <w:rPr>
          <w:rFonts w:eastAsia="Calibri"/>
          <w:b/>
          <w:iCs/>
          <w:color w:val="000000"/>
          <w:sz w:val="24"/>
          <w:szCs w:val="24"/>
          <w:lang w:eastAsia="en-GB"/>
        </w:rPr>
      </w:pPr>
      <w:r w:rsidRPr="00C720E3">
        <w:rPr>
          <w:rFonts w:eastAsia="Calibri"/>
          <w:b/>
          <w:sz w:val="24"/>
          <w:szCs w:val="24"/>
        </w:rPr>
        <w:t xml:space="preserve">27. </w:t>
      </w:r>
      <w:r w:rsidRPr="00C720E3">
        <w:rPr>
          <w:rFonts w:eastAsia="Calibri"/>
          <w:b/>
          <w:iCs/>
          <w:color w:val="000000"/>
          <w:sz w:val="24"/>
          <w:szCs w:val="24"/>
          <w:lang w:eastAsia="en-GB"/>
        </w:rPr>
        <w:t xml:space="preserve">Por favor brinden estadísticas sobre el porcentaje de colegios con infraestructura física adaptada y materiales de enseñanza accesibles, así como sobre el número de niñas y niños con discapacidad en centros educativos de enseñanza básica primaria, media y universitaria en </w:t>
      </w:r>
      <w:r w:rsidR="00B66449" w:rsidRPr="00C720E3">
        <w:rPr>
          <w:rFonts w:eastAsia="Calibri"/>
          <w:b/>
          <w:iCs/>
          <w:color w:val="000000"/>
          <w:sz w:val="24"/>
          <w:szCs w:val="24"/>
          <w:lang w:eastAsia="en-GB"/>
        </w:rPr>
        <w:t xml:space="preserve">la educación regular y los </w:t>
      </w:r>
      <w:r w:rsidRPr="00C720E3">
        <w:rPr>
          <w:rFonts w:eastAsia="Calibri"/>
          <w:b/>
          <w:iCs/>
          <w:color w:val="000000"/>
          <w:sz w:val="24"/>
          <w:szCs w:val="24"/>
          <w:lang w:eastAsia="en-GB"/>
        </w:rPr>
        <w:t xml:space="preserve">niños y niñas en la educación especial. </w:t>
      </w:r>
    </w:p>
    <w:p w:rsidR="00D44F5C" w:rsidRPr="00C720E3" w:rsidRDefault="00D44F5C" w:rsidP="00B33A4D">
      <w:pPr>
        <w:pStyle w:val="SingleTxtG"/>
        <w:tabs>
          <w:tab w:val="left" w:pos="1701"/>
        </w:tabs>
        <w:ind w:left="0" w:right="0"/>
        <w:rPr>
          <w:rFonts w:eastAsia="Calibri"/>
          <w:iCs/>
          <w:color w:val="000000"/>
          <w:sz w:val="24"/>
          <w:szCs w:val="24"/>
          <w:lang w:eastAsia="en-GB"/>
        </w:rPr>
      </w:pPr>
    </w:p>
    <w:p w:rsidR="0088693A" w:rsidRPr="00C720E3" w:rsidRDefault="0088693A" w:rsidP="00B33A4D">
      <w:pPr>
        <w:pStyle w:val="SingleTxtG"/>
        <w:tabs>
          <w:tab w:val="left" w:pos="1701"/>
        </w:tabs>
        <w:ind w:left="0" w:right="0"/>
        <w:rPr>
          <w:rFonts w:eastAsia="Calibri"/>
          <w:iCs/>
          <w:color w:val="000000"/>
          <w:sz w:val="24"/>
          <w:szCs w:val="24"/>
          <w:lang w:eastAsia="en-GB"/>
        </w:rPr>
      </w:pPr>
      <w:r w:rsidRPr="00C720E3">
        <w:rPr>
          <w:rFonts w:eastAsia="Calibri"/>
          <w:iCs/>
          <w:color w:val="000000"/>
          <w:sz w:val="24"/>
          <w:szCs w:val="24"/>
          <w:lang w:eastAsia="en-GB"/>
        </w:rPr>
        <w:t>En el Salvador se han hecho algunos esfuerzos por instaurar un sistema de educación inclusiva,</w:t>
      </w:r>
      <w:r w:rsidR="00E76234" w:rsidRPr="00C720E3">
        <w:rPr>
          <w:rFonts w:eastAsia="Calibri"/>
          <w:iCs/>
          <w:color w:val="000000"/>
          <w:sz w:val="24"/>
          <w:szCs w:val="24"/>
          <w:lang w:eastAsia="en-GB"/>
        </w:rPr>
        <w:t xml:space="preserve"> sin embargo la población es más</w:t>
      </w:r>
      <w:r w:rsidRPr="00C720E3">
        <w:rPr>
          <w:rFonts w:eastAsia="Calibri"/>
          <w:iCs/>
          <w:color w:val="000000"/>
          <w:sz w:val="24"/>
          <w:szCs w:val="24"/>
          <w:lang w:eastAsia="en-GB"/>
        </w:rPr>
        <w:t xml:space="preserve"> grande que lo</w:t>
      </w:r>
      <w:r w:rsidR="00E76234" w:rsidRPr="00C720E3">
        <w:rPr>
          <w:rFonts w:eastAsia="Calibri"/>
          <w:iCs/>
          <w:color w:val="000000"/>
          <w:sz w:val="24"/>
          <w:szCs w:val="24"/>
          <w:lang w:eastAsia="en-GB"/>
        </w:rPr>
        <w:t>s esfuerzos</w:t>
      </w:r>
      <w:r w:rsidRPr="00C720E3">
        <w:rPr>
          <w:rFonts w:eastAsia="Calibri"/>
          <w:iCs/>
          <w:color w:val="000000"/>
          <w:sz w:val="24"/>
          <w:szCs w:val="24"/>
          <w:lang w:eastAsia="en-GB"/>
        </w:rPr>
        <w:t xml:space="preserve"> realizado</w:t>
      </w:r>
      <w:r w:rsidR="00E76234" w:rsidRPr="00C720E3">
        <w:rPr>
          <w:rFonts w:eastAsia="Calibri"/>
          <w:iCs/>
          <w:color w:val="000000"/>
          <w:sz w:val="24"/>
          <w:szCs w:val="24"/>
          <w:lang w:eastAsia="en-GB"/>
        </w:rPr>
        <w:t xml:space="preserve">s, </w:t>
      </w:r>
      <w:r w:rsidR="0021335C" w:rsidRPr="00C720E3">
        <w:rPr>
          <w:rFonts w:eastAsia="Calibri"/>
          <w:iCs/>
          <w:color w:val="000000"/>
          <w:sz w:val="24"/>
          <w:szCs w:val="24"/>
          <w:lang w:eastAsia="en-GB"/>
        </w:rPr>
        <w:t xml:space="preserve">lo que no permite que se </w:t>
      </w:r>
      <w:r w:rsidR="00807582">
        <w:rPr>
          <w:rFonts w:eastAsia="Calibri"/>
          <w:iCs/>
          <w:color w:val="000000"/>
          <w:sz w:val="24"/>
          <w:szCs w:val="24"/>
          <w:lang w:eastAsia="en-GB"/>
        </w:rPr>
        <w:lastRenderedPageBreak/>
        <w:t>visibilice</w:t>
      </w:r>
      <w:r w:rsidR="0021335C" w:rsidRPr="00C720E3">
        <w:rPr>
          <w:rFonts w:eastAsia="Calibri"/>
          <w:iCs/>
          <w:color w:val="000000"/>
          <w:sz w:val="24"/>
          <w:szCs w:val="24"/>
          <w:lang w:eastAsia="en-GB"/>
        </w:rPr>
        <w:t xml:space="preserve"> este trabajo realizado</w:t>
      </w:r>
      <w:r w:rsidRPr="00C720E3">
        <w:rPr>
          <w:rFonts w:eastAsia="Calibri"/>
          <w:iCs/>
          <w:color w:val="000000"/>
          <w:sz w:val="24"/>
          <w:szCs w:val="24"/>
          <w:lang w:eastAsia="en-GB"/>
        </w:rPr>
        <w:t xml:space="preserve"> y no causa impacto</w:t>
      </w:r>
      <w:r w:rsidR="0021335C" w:rsidRPr="00C720E3">
        <w:rPr>
          <w:rFonts w:eastAsia="Calibri"/>
          <w:iCs/>
          <w:color w:val="000000"/>
          <w:sz w:val="24"/>
          <w:szCs w:val="24"/>
          <w:lang w:eastAsia="en-GB"/>
        </w:rPr>
        <w:t xml:space="preserve"> esperado</w:t>
      </w:r>
      <w:r w:rsidRPr="00C720E3">
        <w:rPr>
          <w:rFonts w:eastAsia="Calibri"/>
          <w:iCs/>
          <w:color w:val="000000"/>
          <w:sz w:val="24"/>
          <w:szCs w:val="24"/>
          <w:lang w:eastAsia="en-GB"/>
        </w:rPr>
        <w:t xml:space="preserve"> en el sector de personas con discapacidad.</w:t>
      </w:r>
    </w:p>
    <w:p w:rsidR="002564E1" w:rsidRPr="00C720E3" w:rsidRDefault="0088693A" w:rsidP="0088693A">
      <w:pPr>
        <w:pStyle w:val="SingleTxtG"/>
        <w:tabs>
          <w:tab w:val="left" w:pos="1701"/>
        </w:tabs>
        <w:ind w:left="0" w:right="0"/>
        <w:rPr>
          <w:sz w:val="24"/>
          <w:szCs w:val="24"/>
        </w:rPr>
      </w:pPr>
      <w:r w:rsidRPr="00C720E3">
        <w:rPr>
          <w:sz w:val="24"/>
          <w:szCs w:val="24"/>
        </w:rPr>
        <w:t>En el</w:t>
      </w:r>
      <w:r w:rsidR="0021335C" w:rsidRPr="00C720E3">
        <w:rPr>
          <w:sz w:val="24"/>
          <w:szCs w:val="24"/>
        </w:rPr>
        <w:t xml:space="preserve"> año</w:t>
      </w:r>
      <w:r w:rsidRPr="00C720E3">
        <w:rPr>
          <w:sz w:val="24"/>
          <w:szCs w:val="24"/>
        </w:rPr>
        <w:t xml:space="preserve"> 2010 se crea </w:t>
      </w:r>
      <w:r w:rsidR="002564E1" w:rsidRPr="00C720E3">
        <w:rPr>
          <w:sz w:val="24"/>
          <w:szCs w:val="24"/>
        </w:rPr>
        <w:t>la Política N</w:t>
      </w:r>
      <w:r w:rsidRPr="00C720E3">
        <w:rPr>
          <w:sz w:val="24"/>
          <w:szCs w:val="24"/>
        </w:rPr>
        <w:t xml:space="preserve">acional de Educación </w:t>
      </w:r>
      <w:r w:rsidR="002564E1" w:rsidRPr="00C720E3">
        <w:rPr>
          <w:sz w:val="24"/>
          <w:szCs w:val="24"/>
        </w:rPr>
        <w:t>Inclusiva</w:t>
      </w:r>
      <w:r w:rsidRPr="00C720E3">
        <w:rPr>
          <w:sz w:val="24"/>
          <w:szCs w:val="24"/>
        </w:rPr>
        <w:t xml:space="preserve">, pero hasta la fecha </w:t>
      </w:r>
      <w:r w:rsidR="00E76234" w:rsidRPr="00C720E3">
        <w:rPr>
          <w:sz w:val="24"/>
          <w:szCs w:val="24"/>
        </w:rPr>
        <w:t xml:space="preserve">no es efectiva, no cuenta con un presupuesto propio </w:t>
      </w:r>
      <w:r w:rsidRPr="00C720E3">
        <w:rPr>
          <w:sz w:val="24"/>
          <w:szCs w:val="24"/>
        </w:rPr>
        <w:t>y no garantiza</w:t>
      </w:r>
      <w:r w:rsidR="002564E1" w:rsidRPr="00C720E3">
        <w:rPr>
          <w:sz w:val="24"/>
          <w:szCs w:val="24"/>
        </w:rPr>
        <w:t xml:space="preserve"> el acce</w:t>
      </w:r>
      <w:r w:rsidRPr="00C720E3">
        <w:rPr>
          <w:sz w:val="24"/>
          <w:szCs w:val="24"/>
        </w:rPr>
        <w:t>so y permanencia de la población estudiantil</w:t>
      </w:r>
      <w:r w:rsidR="002564E1" w:rsidRPr="00C720E3">
        <w:rPr>
          <w:sz w:val="24"/>
          <w:szCs w:val="24"/>
        </w:rPr>
        <w:t xml:space="preserve"> con discapacidad en el sistema</w:t>
      </w:r>
      <w:r w:rsidRPr="00C720E3">
        <w:rPr>
          <w:sz w:val="24"/>
          <w:szCs w:val="24"/>
        </w:rPr>
        <w:t xml:space="preserve"> </w:t>
      </w:r>
      <w:r w:rsidR="00E76234" w:rsidRPr="00C720E3">
        <w:rPr>
          <w:sz w:val="24"/>
          <w:szCs w:val="24"/>
        </w:rPr>
        <w:t>educativo.</w:t>
      </w:r>
      <w:r w:rsidR="002564E1" w:rsidRPr="00C720E3">
        <w:rPr>
          <w:sz w:val="24"/>
          <w:szCs w:val="24"/>
        </w:rPr>
        <w:t xml:space="preserve"> </w:t>
      </w:r>
      <w:r w:rsidR="00F222F5" w:rsidRPr="00C720E3">
        <w:rPr>
          <w:sz w:val="24"/>
          <w:szCs w:val="24"/>
        </w:rPr>
        <w:t>L</w:t>
      </w:r>
      <w:r w:rsidR="002564E1" w:rsidRPr="00C720E3">
        <w:rPr>
          <w:sz w:val="24"/>
          <w:szCs w:val="24"/>
        </w:rPr>
        <w:t xml:space="preserve">a mayoría de centros escolares y las universidades, tanto </w:t>
      </w:r>
      <w:r w:rsidRPr="00C720E3">
        <w:rPr>
          <w:sz w:val="24"/>
          <w:szCs w:val="24"/>
        </w:rPr>
        <w:t>públicas como privadas</w:t>
      </w:r>
      <w:r w:rsidR="002564E1" w:rsidRPr="00C720E3">
        <w:rPr>
          <w:sz w:val="24"/>
          <w:szCs w:val="24"/>
        </w:rPr>
        <w:t>,</w:t>
      </w:r>
      <w:r w:rsidR="00E76234" w:rsidRPr="00C720E3">
        <w:rPr>
          <w:sz w:val="24"/>
          <w:szCs w:val="24"/>
        </w:rPr>
        <w:t xml:space="preserve"> mantienen </w:t>
      </w:r>
      <w:r w:rsidRPr="00C720E3">
        <w:rPr>
          <w:sz w:val="24"/>
          <w:szCs w:val="24"/>
        </w:rPr>
        <w:t xml:space="preserve">las </w:t>
      </w:r>
      <w:r w:rsidR="0037499F" w:rsidRPr="00C720E3">
        <w:rPr>
          <w:sz w:val="24"/>
          <w:szCs w:val="24"/>
        </w:rPr>
        <w:t xml:space="preserve">barreras arquitectónicas, de </w:t>
      </w:r>
      <w:r w:rsidR="002564E1" w:rsidRPr="00C720E3">
        <w:rPr>
          <w:sz w:val="24"/>
          <w:szCs w:val="24"/>
        </w:rPr>
        <w:t xml:space="preserve"> comunicación; las metodologías y materiales </w:t>
      </w:r>
      <w:r w:rsidRPr="00C720E3">
        <w:rPr>
          <w:sz w:val="24"/>
          <w:szCs w:val="24"/>
        </w:rPr>
        <w:t xml:space="preserve">de estudio </w:t>
      </w:r>
      <w:r w:rsidR="002564E1" w:rsidRPr="00C720E3">
        <w:rPr>
          <w:sz w:val="24"/>
          <w:szCs w:val="24"/>
        </w:rPr>
        <w:t xml:space="preserve">no </w:t>
      </w:r>
      <w:r w:rsidRPr="00C720E3">
        <w:rPr>
          <w:sz w:val="24"/>
          <w:szCs w:val="24"/>
        </w:rPr>
        <w:t xml:space="preserve">están en formatos </w:t>
      </w:r>
      <w:r w:rsidR="002564E1" w:rsidRPr="00C720E3">
        <w:rPr>
          <w:sz w:val="24"/>
          <w:szCs w:val="24"/>
        </w:rPr>
        <w:t>inclusivos.</w:t>
      </w:r>
      <w:r w:rsidRPr="00C720E3">
        <w:rPr>
          <w:sz w:val="24"/>
          <w:szCs w:val="24"/>
        </w:rPr>
        <w:t xml:space="preserve"> Por lo que se infiere que el presupuesto de esta cartera de Estado no prioriza en el enfoque de inclusión de estudiantes con discapacidad.</w:t>
      </w:r>
    </w:p>
    <w:p w:rsidR="0088693A" w:rsidRPr="00C720E3" w:rsidRDefault="0088693A" w:rsidP="0088693A">
      <w:pPr>
        <w:pStyle w:val="SingleTxtG"/>
        <w:tabs>
          <w:tab w:val="left" w:pos="1701"/>
        </w:tabs>
        <w:ind w:left="0" w:right="0"/>
        <w:rPr>
          <w:sz w:val="24"/>
          <w:szCs w:val="24"/>
        </w:rPr>
      </w:pPr>
      <w:r w:rsidRPr="00C720E3">
        <w:rPr>
          <w:sz w:val="24"/>
          <w:szCs w:val="24"/>
        </w:rPr>
        <w:t xml:space="preserve">La formación y capacitación de los docentes no incluye el análisis de la Política de Nacional de Educación Inclusiva  </w:t>
      </w:r>
      <w:r w:rsidR="009E2A9F" w:rsidRPr="00C720E3">
        <w:rPr>
          <w:sz w:val="24"/>
          <w:szCs w:val="24"/>
        </w:rPr>
        <w:t xml:space="preserve">y </w:t>
      </w:r>
      <w:r w:rsidR="00E76234" w:rsidRPr="00C720E3">
        <w:rPr>
          <w:sz w:val="24"/>
          <w:szCs w:val="24"/>
        </w:rPr>
        <w:t xml:space="preserve">ni </w:t>
      </w:r>
      <w:r w:rsidR="009E2A9F" w:rsidRPr="00C720E3">
        <w:rPr>
          <w:sz w:val="24"/>
          <w:szCs w:val="24"/>
        </w:rPr>
        <w:t>el contenido de la Convención sobre los Derechos de</w:t>
      </w:r>
      <w:r w:rsidR="00E602B1" w:rsidRPr="00C720E3">
        <w:rPr>
          <w:sz w:val="24"/>
          <w:szCs w:val="24"/>
        </w:rPr>
        <w:t xml:space="preserve"> las Personas con Discapacidad. </w:t>
      </w:r>
      <w:r w:rsidR="00E602B1" w:rsidRPr="00C720E3">
        <w:rPr>
          <w:rFonts w:eastAsia="Calibri"/>
          <w:color w:val="000000" w:themeColor="text1"/>
          <w:sz w:val="24"/>
          <w:szCs w:val="24"/>
          <w:lang w:val="es-ES_tradnl"/>
        </w:rPr>
        <w:t>No se han adoptado las medidas administrativas y de otra índole para hacer efectivos los derechos  a los estudiantes sordos integrados en centros privados de enseñanza. No hay ajustes razonables ni se imparte la Lengua de Señas Salvadoreñas</w:t>
      </w:r>
      <w:r w:rsidR="00807582">
        <w:rPr>
          <w:rFonts w:eastAsia="Calibri"/>
          <w:color w:val="000000" w:themeColor="text1"/>
          <w:sz w:val="24"/>
          <w:szCs w:val="24"/>
          <w:lang w:val="es-ES_tradnl"/>
        </w:rPr>
        <w:t>, (LESSA)</w:t>
      </w:r>
      <w:r w:rsidR="00E602B1" w:rsidRPr="00C720E3">
        <w:rPr>
          <w:rFonts w:eastAsia="Calibri"/>
          <w:color w:val="000000" w:themeColor="text1"/>
          <w:sz w:val="24"/>
          <w:szCs w:val="24"/>
          <w:lang w:val="es-ES_tradnl"/>
        </w:rPr>
        <w:t xml:space="preserve"> como parte de la curricula, los docentes no han sido capacitados para incluir personas con discapacidad</w:t>
      </w:r>
      <w:r w:rsidR="00F222F5" w:rsidRPr="00C720E3">
        <w:rPr>
          <w:rFonts w:eastAsia="Calibri"/>
          <w:color w:val="000000" w:themeColor="text1"/>
          <w:sz w:val="24"/>
          <w:szCs w:val="24"/>
          <w:lang w:val="es-ES_tradnl"/>
        </w:rPr>
        <w:t xml:space="preserve"> como </w:t>
      </w:r>
      <w:r w:rsidR="00E602B1" w:rsidRPr="00C720E3">
        <w:rPr>
          <w:rFonts w:eastAsia="Calibri"/>
          <w:color w:val="000000" w:themeColor="text1"/>
          <w:sz w:val="24"/>
          <w:szCs w:val="24"/>
          <w:lang w:val="es-ES_tradnl"/>
        </w:rPr>
        <w:t>personas sordas, ni personas ciegas o con baja visión</w:t>
      </w:r>
      <w:r w:rsidR="00F222F5" w:rsidRPr="00C720E3">
        <w:rPr>
          <w:rFonts w:eastAsia="Calibri"/>
          <w:color w:val="000000" w:themeColor="text1"/>
          <w:sz w:val="24"/>
          <w:szCs w:val="24"/>
          <w:lang w:val="es-ES_tradnl"/>
        </w:rPr>
        <w:t>, discapacidad intelectual,</w:t>
      </w:r>
      <w:r w:rsidR="00E602B1" w:rsidRPr="00C720E3">
        <w:rPr>
          <w:rFonts w:eastAsia="Calibri"/>
          <w:color w:val="000000" w:themeColor="text1"/>
          <w:sz w:val="24"/>
          <w:szCs w:val="24"/>
          <w:lang w:val="es-ES_tradnl"/>
        </w:rPr>
        <w:t xml:space="preserve"> psicosocial</w:t>
      </w:r>
      <w:r w:rsidR="00F222F5" w:rsidRPr="00C720E3">
        <w:rPr>
          <w:rFonts w:eastAsia="Calibri"/>
          <w:color w:val="000000" w:themeColor="text1"/>
          <w:sz w:val="24"/>
          <w:szCs w:val="24"/>
          <w:lang w:val="es-ES_tradnl"/>
        </w:rPr>
        <w:t xml:space="preserve"> o física</w:t>
      </w:r>
      <w:r w:rsidR="00E602B1" w:rsidRPr="00C720E3">
        <w:rPr>
          <w:rFonts w:eastAsia="Calibri"/>
          <w:color w:val="000000" w:themeColor="text1"/>
          <w:sz w:val="24"/>
          <w:szCs w:val="24"/>
          <w:lang w:val="es-ES_tradnl"/>
        </w:rPr>
        <w:t xml:space="preserve">. Por lo que </w:t>
      </w:r>
      <w:r w:rsidR="009E2A9F" w:rsidRPr="00C720E3">
        <w:rPr>
          <w:sz w:val="24"/>
          <w:szCs w:val="24"/>
        </w:rPr>
        <w:t>cada persona con discapacidad vive una aventura al ingresar a un Centro Educativo donde se formará académicamente</w:t>
      </w:r>
      <w:r w:rsidR="00E76234" w:rsidRPr="00C720E3">
        <w:rPr>
          <w:sz w:val="24"/>
          <w:szCs w:val="24"/>
        </w:rPr>
        <w:t xml:space="preserve">, porque no </w:t>
      </w:r>
      <w:r w:rsidR="009E2A9F" w:rsidRPr="00C720E3">
        <w:rPr>
          <w:sz w:val="24"/>
          <w:szCs w:val="24"/>
        </w:rPr>
        <w:t>se garantiza un mínimo de respeto a sus derechos, esa es la real</w:t>
      </w:r>
      <w:r w:rsidR="00F222F5" w:rsidRPr="00C720E3">
        <w:rPr>
          <w:sz w:val="24"/>
          <w:szCs w:val="24"/>
        </w:rPr>
        <w:t>idad que se vive en El Salvador, donde hay que enfrentar barreras actitudinales aún antes de inscribirse.</w:t>
      </w:r>
    </w:p>
    <w:p w:rsidR="00F222F5" w:rsidRPr="00C720E3" w:rsidRDefault="00F222F5" w:rsidP="0088693A">
      <w:pPr>
        <w:pStyle w:val="SingleTxtG"/>
        <w:tabs>
          <w:tab w:val="left" w:pos="1701"/>
        </w:tabs>
        <w:ind w:left="0" w:right="0"/>
        <w:rPr>
          <w:sz w:val="24"/>
          <w:szCs w:val="24"/>
        </w:rPr>
      </w:pPr>
    </w:p>
    <w:p w:rsidR="008A1E60" w:rsidRPr="00C720E3" w:rsidRDefault="008A1E60" w:rsidP="008A1E60">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lang w:val="es-ES"/>
        </w:rPr>
        <w:t>Mientras e</w:t>
      </w:r>
      <w:r w:rsidR="002564E1" w:rsidRPr="00C720E3">
        <w:rPr>
          <w:rFonts w:ascii="Times New Roman" w:hAnsi="Times New Roman" w:cs="Times New Roman"/>
          <w:sz w:val="24"/>
          <w:szCs w:val="24"/>
        </w:rPr>
        <w:t>l Ministerio de Educación</w:t>
      </w:r>
      <w:r w:rsidR="00807582">
        <w:rPr>
          <w:rFonts w:ascii="Times New Roman" w:hAnsi="Times New Roman" w:cs="Times New Roman"/>
          <w:sz w:val="24"/>
          <w:szCs w:val="24"/>
        </w:rPr>
        <w:t>, (MINED)</w:t>
      </w:r>
      <w:r w:rsidR="002564E1" w:rsidRPr="00C720E3">
        <w:rPr>
          <w:rFonts w:ascii="Times New Roman" w:hAnsi="Times New Roman" w:cs="Times New Roman"/>
          <w:sz w:val="24"/>
          <w:szCs w:val="24"/>
        </w:rPr>
        <w:t>, informa que cuenta con un total de 5,134</w:t>
      </w:r>
      <w:r w:rsidR="009E2A9F" w:rsidRPr="00C720E3">
        <w:rPr>
          <w:rFonts w:ascii="Times New Roman" w:hAnsi="Times New Roman" w:cs="Times New Roman"/>
          <w:sz w:val="24"/>
          <w:szCs w:val="24"/>
        </w:rPr>
        <w:t xml:space="preserve"> </w:t>
      </w:r>
      <w:r w:rsidR="002564E1" w:rsidRPr="00C720E3">
        <w:rPr>
          <w:rFonts w:ascii="Times New Roman" w:hAnsi="Times New Roman" w:cs="Times New Roman"/>
          <w:sz w:val="24"/>
          <w:szCs w:val="24"/>
        </w:rPr>
        <w:t>centros e</w:t>
      </w:r>
      <w:r w:rsidRPr="00C720E3">
        <w:rPr>
          <w:rFonts w:ascii="Times New Roman" w:hAnsi="Times New Roman" w:cs="Times New Roman"/>
          <w:sz w:val="24"/>
          <w:szCs w:val="24"/>
        </w:rPr>
        <w:t>scolares públicos, de estos sólo 906 tienen rampa</w:t>
      </w:r>
      <w:r w:rsidR="002564E1" w:rsidRPr="00C720E3">
        <w:rPr>
          <w:rFonts w:ascii="Times New Roman" w:hAnsi="Times New Roman" w:cs="Times New Roman"/>
          <w:sz w:val="24"/>
          <w:szCs w:val="24"/>
        </w:rPr>
        <w:t xml:space="preserve"> de acceso para personas con</w:t>
      </w:r>
      <w:r w:rsidRPr="00C720E3">
        <w:rPr>
          <w:rFonts w:ascii="Times New Roman" w:hAnsi="Times New Roman" w:cs="Times New Roman"/>
          <w:sz w:val="24"/>
          <w:szCs w:val="24"/>
        </w:rPr>
        <w:t xml:space="preserve"> discapacidad, reflejándose </w:t>
      </w:r>
      <w:r w:rsidR="002564E1" w:rsidRPr="00C720E3">
        <w:rPr>
          <w:rFonts w:ascii="Times New Roman" w:hAnsi="Times New Roman" w:cs="Times New Roman"/>
          <w:sz w:val="24"/>
          <w:szCs w:val="24"/>
        </w:rPr>
        <w:t xml:space="preserve">que la mayor parte de </w:t>
      </w:r>
      <w:r w:rsidRPr="00C720E3">
        <w:rPr>
          <w:rFonts w:ascii="Times New Roman" w:hAnsi="Times New Roman" w:cs="Times New Roman"/>
          <w:sz w:val="24"/>
          <w:szCs w:val="24"/>
        </w:rPr>
        <w:t>los centros educativos</w:t>
      </w:r>
      <w:r w:rsidR="002564E1" w:rsidRPr="00C720E3">
        <w:rPr>
          <w:rFonts w:ascii="Times New Roman" w:hAnsi="Times New Roman" w:cs="Times New Roman"/>
          <w:sz w:val="24"/>
          <w:szCs w:val="24"/>
        </w:rPr>
        <w:t xml:space="preserve"> no son accesibles a personas</w:t>
      </w:r>
      <w:r w:rsidRPr="00C720E3">
        <w:rPr>
          <w:rFonts w:ascii="Times New Roman" w:hAnsi="Times New Roman" w:cs="Times New Roman"/>
          <w:sz w:val="24"/>
          <w:szCs w:val="24"/>
        </w:rPr>
        <w:t xml:space="preserve"> </w:t>
      </w:r>
      <w:r w:rsidR="002564E1" w:rsidRPr="00C720E3">
        <w:rPr>
          <w:rFonts w:ascii="Times New Roman" w:hAnsi="Times New Roman" w:cs="Times New Roman"/>
          <w:sz w:val="24"/>
          <w:szCs w:val="24"/>
        </w:rPr>
        <w:t xml:space="preserve">con discapacidad física; </w:t>
      </w:r>
      <w:r w:rsidRPr="00C720E3">
        <w:rPr>
          <w:rFonts w:ascii="Times New Roman" w:hAnsi="Times New Roman" w:cs="Times New Roman"/>
          <w:sz w:val="24"/>
          <w:szCs w:val="24"/>
        </w:rPr>
        <w:t>hasta el momento no hay acciones concretas para mejorar esta situación y que las personas con discapacidad tengan equidad de oportunidades para ser incluidas en los centros educativos públicos y privados.</w:t>
      </w:r>
    </w:p>
    <w:p w:rsidR="008A1E60" w:rsidRPr="00C720E3" w:rsidRDefault="008A1E60" w:rsidP="008A1E60">
      <w:pPr>
        <w:autoSpaceDE w:val="0"/>
        <w:autoSpaceDN w:val="0"/>
        <w:adjustRightInd w:val="0"/>
        <w:spacing w:after="0" w:line="240" w:lineRule="auto"/>
        <w:jc w:val="both"/>
        <w:rPr>
          <w:rFonts w:ascii="Times New Roman" w:hAnsi="Times New Roman" w:cs="Times New Roman"/>
          <w:sz w:val="24"/>
          <w:szCs w:val="24"/>
        </w:rPr>
      </w:pPr>
    </w:p>
    <w:p w:rsidR="00F82FE4" w:rsidRPr="00C720E3" w:rsidRDefault="008A1E60" w:rsidP="008A1E60">
      <w:pPr>
        <w:autoSpaceDE w:val="0"/>
        <w:autoSpaceDN w:val="0"/>
        <w:adjustRightInd w:val="0"/>
        <w:spacing w:after="0" w:line="240" w:lineRule="auto"/>
        <w:jc w:val="both"/>
        <w:rPr>
          <w:rFonts w:ascii="Times New Roman" w:eastAsia="Calibri" w:hAnsi="Times New Roman" w:cs="Times New Roman"/>
          <w:iCs/>
          <w:color w:val="000000" w:themeColor="text1"/>
          <w:sz w:val="24"/>
          <w:szCs w:val="24"/>
          <w:lang w:eastAsia="en-GB"/>
        </w:rPr>
      </w:pPr>
      <w:r w:rsidRPr="00C720E3">
        <w:rPr>
          <w:rFonts w:ascii="Times New Roman" w:hAnsi="Times New Roman" w:cs="Times New Roman"/>
          <w:sz w:val="24"/>
          <w:szCs w:val="24"/>
        </w:rPr>
        <w:t>Según la experiencia de Fundación Manos Mágicas</w:t>
      </w:r>
      <w:r w:rsidR="00807582">
        <w:rPr>
          <w:rFonts w:ascii="Times New Roman" w:hAnsi="Times New Roman" w:cs="Times New Roman"/>
          <w:sz w:val="24"/>
          <w:szCs w:val="24"/>
        </w:rPr>
        <w:t>,</w:t>
      </w:r>
      <w:r w:rsidRPr="00C720E3">
        <w:rPr>
          <w:rFonts w:ascii="Times New Roman" w:hAnsi="Times New Roman" w:cs="Times New Roman"/>
          <w:sz w:val="24"/>
          <w:szCs w:val="24"/>
        </w:rPr>
        <w:t xml:space="preserve"> s</w:t>
      </w:r>
      <w:r w:rsidRPr="00C720E3">
        <w:rPr>
          <w:rFonts w:ascii="Times New Roman" w:eastAsia="Calibri" w:hAnsi="Times New Roman" w:cs="Times New Roman"/>
          <w:iCs/>
          <w:color w:val="000000" w:themeColor="text1"/>
          <w:sz w:val="24"/>
          <w:szCs w:val="24"/>
          <w:lang w:eastAsia="en-GB"/>
        </w:rPr>
        <w:t xml:space="preserve">e carece de un control de la veracidad de interpretación académica en </w:t>
      </w:r>
      <w:r w:rsidR="00F82FE4" w:rsidRPr="00C720E3">
        <w:rPr>
          <w:rFonts w:ascii="Times New Roman" w:eastAsia="Calibri" w:hAnsi="Times New Roman" w:cs="Times New Roman"/>
          <w:iCs/>
          <w:color w:val="000000" w:themeColor="text1"/>
          <w:sz w:val="24"/>
          <w:szCs w:val="24"/>
          <w:lang w:eastAsia="en-GB"/>
        </w:rPr>
        <w:t xml:space="preserve">los centros escolares privados </w:t>
      </w:r>
      <w:r w:rsidRPr="00C720E3">
        <w:rPr>
          <w:rFonts w:ascii="Times New Roman" w:eastAsia="Calibri" w:hAnsi="Times New Roman" w:cs="Times New Roman"/>
          <w:iCs/>
          <w:color w:val="000000" w:themeColor="text1"/>
          <w:sz w:val="24"/>
          <w:szCs w:val="24"/>
          <w:lang w:eastAsia="en-GB"/>
        </w:rPr>
        <w:t xml:space="preserve"> integradores y universidades. No </w:t>
      </w:r>
      <w:r w:rsidR="00F82FE4" w:rsidRPr="00C720E3">
        <w:rPr>
          <w:rFonts w:ascii="Times New Roman" w:eastAsia="Calibri" w:hAnsi="Times New Roman" w:cs="Times New Roman"/>
          <w:iCs/>
          <w:color w:val="000000" w:themeColor="text1"/>
          <w:sz w:val="24"/>
          <w:szCs w:val="24"/>
          <w:lang w:eastAsia="en-GB"/>
        </w:rPr>
        <w:t xml:space="preserve">existe un </w:t>
      </w:r>
      <w:r w:rsidRPr="00C720E3">
        <w:rPr>
          <w:rFonts w:ascii="Times New Roman" w:eastAsia="Calibri" w:hAnsi="Times New Roman" w:cs="Times New Roman"/>
          <w:iCs/>
          <w:color w:val="000000" w:themeColor="text1"/>
          <w:sz w:val="24"/>
          <w:szCs w:val="24"/>
          <w:lang w:eastAsia="en-GB"/>
        </w:rPr>
        <w:t xml:space="preserve">dato de la proporción de intérpretes que conozcan realmente lengua de señas y de las personas que usan sus servicios. </w:t>
      </w:r>
    </w:p>
    <w:p w:rsidR="00F82FE4" w:rsidRPr="00C720E3" w:rsidRDefault="00F82FE4" w:rsidP="008A1E60">
      <w:pPr>
        <w:autoSpaceDE w:val="0"/>
        <w:autoSpaceDN w:val="0"/>
        <w:adjustRightInd w:val="0"/>
        <w:spacing w:after="0" w:line="240" w:lineRule="auto"/>
        <w:jc w:val="both"/>
        <w:rPr>
          <w:rFonts w:ascii="Times New Roman" w:eastAsia="Calibri" w:hAnsi="Times New Roman" w:cs="Times New Roman"/>
          <w:iCs/>
          <w:color w:val="000000" w:themeColor="text1"/>
          <w:sz w:val="24"/>
          <w:szCs w:val="24"/>
          <w:lang w:eastAsia="en-GB"/>
        </w:rPr>
      </w:pPr>
    </w:p>
    <w:p w:rsidR="0021299A" w:rsidRPr="00C720E3" w:rsidRDefault="00F82FE4" w:rsidP="008F65AA">
      <w:pPr>
        <w:autoSpaceDE w:val="0"/>
        <w:autoSpaceDN w:val="0"/>
        <w:adjustRightInd w:val="0"/>
        <w:spacing w:after="0" w:line="240" w:lineRule="auto"/>
        <w:jc w:val="both"/>
        <w:rPr>
          <w:rFonts w:ascii="Times New Roman" w:eastAsia="Calibri" w:hAnsi="Times New Roman" w:cs="Times New Roman"/>
          <w:iCs/>
          <w:color w:val="FF0000"/>
          <w:sz w:val="24"/>
          <w:szCs w:val="24"/>
          <w:lang w:eastAsia="en-GB"/>
        </w:rPr>
      </w:pPr>
      <w:r w:rsidRPr="00C720E3">
        <w:rPr>
          <w:rFonts w:ascii="Times New Roman" w:eastAsia="Calibri" w:hAnsi="Times New Roman" w:cs="Times New Roman"/>
          <w:iCs/>
          <w:color w:val="000000" w:themeColor="text1"/>
          <w:sz w:val="24"/>
          <w:szCs w:val="24"/>
          <w:lang w:eastAsia="en-GB"/>
        </w:rPr>
        <w:t xml:space="preserve">Sin embargo hay algunas buenas prácticas </w:t>
      </w:r>
      <w:r w:rsidR="00F222F5" w:rsidRPr="00C720E3">
        <w:rPr>
          <w:rFonts w:ascii="Times New Roman" w:eastAsia="Calibri" w:hAnsi="Times New Roman" w:cs="Times New Roman"/>
          <w:iCs/>
          <w:color w:val="000000" w:themeColor="text1"/>
          <w:sz w:val="24"/>
          <w:szCs w:val="24"/>
          <w:lang w:eastAsia="en-GB"/>
        </w:rPr>
        <w:t>e</w:t>
      </w:r>
      <w:r w:rsidR="0021335C" w:rsidRPr="00C720E3">
        <w:rPr>
          <w:rFonts w:ascii="Times New Roman" w:eastAsia="Calibri" w:hAnsi="Times New Roman" w:cs="Times New Roman"/>
          <w:iCs/>
          <w:color w:val="000000" w:themeColor="text1"/>
          <w:sz w:val="24"/>
          <w:szCs w:val="24"/>
          <w:lang w:eastAsia="en-GB"/>
        </w:rPr>
        <w:t xml:space="preserve"> iniciativa</w:t>
      </w:r>
      <w:r w:rsidR="00F222F5" w:rsidRPr="00C720E3">
        <w:rPr>
          <w:rFonts w:ascii="Times New Roman" w:eastAsia="Calibri" w:hAnsi="Times New Roman" w:cs="Times New Roman"/>
          <w:iCs/>
          <w:color w:val="000000" w:themeColor="text1"/>
          <w:sz w:val="24"/>
          <w:szCs w:val="24"/>
          <w:lang w:eastAsia="en-GB"/>
        </w:rPr>
        <w:t>s</w:t>
      </w:r>
      <w:r w:rsidR="0021335C" w:rsidRPr="00C720E3">
        <w:rPr>
          <w:rFonts w:ascii="Times New Roman" w:eastAsia="Calibri" w:hAnsi="Times New Roman" w:cs="Times New Roman"/>
          <w:iCs/>
          <w:color w:val="000000" w:themeColor="text1"/>
          <w:sz w:val="24"/>
          <w:szCs w:val="24"/>
          <w:lang w:eastAsia="en-GB"/>
        </w:rPr>
        <w:t xml:space="preserve"> de algunos cent</w:t>
      </w:r>
      <w:r w:rsidR="00807582">
        <w:rPr>
          <w:rFonts w:ascii="Times New Roman" w:eastAsia="Calibri" w:hAnsi="Times New Roman" w:cs="Times New Roman"/>
          <w:iCs/>
          <w:color w:val="000000" w:themeColor="text1"/>
          <w:sz w:val="24"/>
          <w:szCs w:val="24"/>
          <w:lang w:eastAsia="en-GB"/>
        </w:rPr>
        <w:t>ros de estudio, es así que; el C</w:t>
      </w:r>
      <w:r w:rsidR="0021335C" w:rsidRPr="00C720E3">
        <w:rPr>
          <w:rFonts w:ascii="Times New Roman" w:eastAsia="Calibri" w:hAnsi="Times New Roman" w:cs="Times New Roman"/>
          <w:iCs/>
          <w:color w:val="000000" w:themeColor="text1"/>
          <w:sz w:val="24"/>
          <w:szCs w:val="24"/>
          <w:lang w:eastAsia="en-GB"/>
        </w:rPr>
        <w:t>olegio Montessori cuenta con</w:t>
      </w:r>
      <w:r w:rsidR="008A1E60" w:rsidRPr="00C720E3">
        <w:rPr>
          <w:rFonts w:ascii="Times New Roman" w:eastAsia="Calibri" w:hAnsi="Times New Roman" w:cs="Times New Roman"/>
          <w:iCs/>
          <w:color w:val="000000" w:themeColor="text1"/>
          <w:sz w:val="24"/>
          <w:szCs w:val="24"/>
          <w:lang w:eastAsia="en-GB"/>
        </w:rPr>
        <w:t xml:space="preserve"> una </w:t>
      </w:r>
      <w:r w:rsidR="0021335C" w:rsidRPr="00C720E3">
        <w:rPr>
          <w:rFonts w:ascii="Times New Roman" w:eastAsia="Calibri" w:hAnsi="Times New Roman" w:cs="Times New Roman"/>
          <w:iCs/>
          <w:color w:val="000000" w:themeColor="text1"/>
          <w:sz w:val="24"/>
          <w:szCs w:val="24"/>
          <w:lang w:eastAsia="en-GB"/>
        </w:rPr>
        <w:t>intérprete</w:t>
      </w:r>
      <w:r w:rsidR="008A1E60" w:rsidRPr="00C720E3">
        <w:rPr>
          <w:rFonts w:ascii="Times New Roman" w:eastAsia="Calibri" w:hAnsi="Times New Roman" w:cs="Times New Roman"/>
          <w:iCs/>
          <w:color w:val="000000" w:themeColor="text1"/>
          <w:sz w:val="24"/>
          <w:szCs w:val="24"/>
          <w:lang w:eastAsia="en-GB"/>
        </w:rPr>
        <w:t xml:space="preserve"> </w:t>
      </w:r>
      <w:r w:rsidR="0021335C" w:rsidRPr="00C720E3">
        <w:rPr>
          <w:rFonts w:ascii="Times New Roman" w:eastAsia="Calibri" w:hAnsi="Times New Roman" w:cs="Times New Roman"/>
          <w:iCs/>
          <w:color w:val="000000" w:themeColor="text1"/>
          <w:sz w:val="24"/>
          <w:szCs w:val="24"/>
          <w:lang w:eastAsia="en-GB"/>
        </w:rPr>
        <w:t xml:space="preserve">de Lengua de Señas Americanas </w:t>
      </w:r>
      <w:r w:rsidR="00807582">
        <w:rPr>
          <w:rFonts w:ascii="Times New Roman" w:eastAsia="Calibri" w:hAnsi="Times New Roman" w:cs="Times New Roman"/>
          <w:iCs/>
          <w:color w:val="000000" w:themeColor="text1"/>
          <w:sz w:val="24"/>
          <w:szCs w:val="24"/>
          <w:lang w:eastAsia="en-GB"/>
        </w:rPr>
        <w:t>(</w:t>
      </w:r>
      <w:r w:rsidR="008A1E60" w:rsidRPr="00C720E3">
        <w:rPr>
          <w:rFonts w:ascii="Times New Roman" w:eastAsia="Calibri" w:hAnsi="Times New Roman" w:cs="Times New Roman"/>
          <w:iCs/>
          <w:color w:val="000000" w:themeColor="text1"/>
          <w:sz w:val="24"/>
          <w:szCs w:val="24"/>
          <w:lang w:eastAsia="en-GB"/>
        </w:rPr>
        <w:t>ASL</w:t>
      </w:r>
      <w:r w:rsidR="00807582">
        <w:rPr>
          <w:rFonts w:ascii="Times New Roman" w:eastAsia="Calibri" w:hAnsi="Times New Roman" w:cs="Times New Roman"/>
          <w:iCs/>
          <w:color w:val="000000" w:themeColor="text1"/>
          <w:sz w:val="24"/>
          <w:szCs w:val="24"/>
          <w:lang w:eastAsia="en-GB"/>
        </w:rPr>
        <w:t>)</w:t>
      </w:r>
      <w:r w:rsidR="0021335C" w:rsidRPr="00C720E3">
        <w:rPr>
          <w:rFonts w:ascii="Times New Roman" w:eastAsia="Calibri" w:hAnsi="Times New Roman" w:cs="Times New Roman"/>
          <w:iCs/>
          <w:color w:val="000000" w:themeColor="text1"/>
          <w:sz w:val="24"/>
          <w:szCs w:val="24"/>
          <w:lang w:eastAsia="en-GB"/>
        </w:rPr>
        <w:t>,  para 4 niñas</w:t>
      </w:r>
      <w:r w:rsidR="0021335C" w:rsidRPr="00C720E3">
        <w:rPr>
          <w:rFonts w:ascii="Times New Roman" w:eastAsia="Calibri" w:hAnsi="Times New Roman" w:cs="Times New Roman"/>
          <w:iCs/>
          <w:color w:val="FF0000"/>
          <w:sz w:val="24"/>
          <w:szCs w:val="24"/>
          <w:lang w:eastAsia="en-GB"/>
        </w:rPr>
        <w:t>,</w:t>
      </w:r>
      <w:r w:rsidR="008A1E60" w:rsidRPr="00C720E3">
        <w:rPr>
          <w:rFonts w:ascii="Times New Roman" w:eastAsia="Calibri" w:hAnsi="Times New Roman" w:cs="Times New Roman"/>
          <w:iCs/>
          <w:color w:val="FF0000"/>
          <w:sz w:val="24"/>
          <w:szCs w:val="24"/>
          <w:lang w:eastAsia="en-GB"/>
        </w:rPr>
        <w:t xml:space="preserve"> </w:t>
      </w:r>
      <w:r w:rsidR="008F65AA" w:rsidRPr="00C720E3">
        <w:rPr>
          <w:rFonts w:ascii="Times New Roman" w:eastAsia="Calibri" w:hAnsi="Times New Roman" w:cs="Times New Roman"/>
          <w:color w:val="000000" w:themeColor="text1"/>
          <w:sz w:val="24"/>
          <w:szCs w:val="24"/>
        </w:rPr>
        <w:t xml:space="preserve"> </w:t>
      </w:r>
      <w:r w:rsidR="0021299A" w:rsidRPr="00C720E3">
        <w:rPr>
          <w:rFonts w:ascii="Times New Roman" w:eastAsia="Calibri" w:hAnsi="Times New Roman" w:cs="Times New Roman"/>
          <w:color w:val="000000" w:themeColor="text1"/>
          <w:sz w:val="24"/>
          <w:szCs w:val="24"/>
        </w:rPr>
        <w:t xml:space="preserve">“La </w:t>
      </w:r>
      <w:r w:rsidR="00807582">
        <w:rPr>
          <w:rFonts w:ascii="Times New Roman" w:eastAsia="Calibri" w:hAnsi="Times New Roman" w:cs="Times New Roman"/>
          <w:color w:val="000000" w:themeColor="text1"/>
          <w:sz w:val="24"/>
          <w:szCs w:val="24"/>
        </w:rPr>
        <w:t>Universidad de El Salvador, (</w:t>
      </w:r>
      <w:r w:rsidR="0021299A" w:rsidRPr="00C720E3">
        <w:rPr>
          <w:rFonts w:ascii="Times New Roman" w:eastAsia="Calibri" w:hAnsi="Times New Roman" w:cs="Times New Roman"/>
          <w:color w:val="000000" w:themeColor="text1"/>
          <w:sz w:val="24"/>
          <w:szCs w:val="24"/>
        </w:rPr>
        <w:t>UES</w:t>
      </w:r>
      <w:r w:rsidR="00807582">
        <w:rPr>
          <w:rFonts w:ascii="Times New Roman" w:eastAsia="Calibri" w:hAnsi="Times New Roman" w:cs="Times New Roman"/>
          <w:color w:val="000000" w:themeColor="text1"/>
          <w:sz w:val="24"/>
          <w:szCs w:val="24"/>
        </w:rPr>
        <w:t>),</w:t>
      </w:r>
      <w:r w:rsidR="0021299A" w:rsidRPr="00C720E3">
        <w:rPr>
          <w:rFonts w:ascii="Times New Roman" w:eastAsia="Calibri" w:hAnsi="Times New Roman" w:cs="Times New Roman"/>
          <w:color w:val="000000" w:themeColor="text1"/>
          <w:sz w:val="24"/>
          <w:szCs w:val="24"/>
        </w:rPr>
        <w:t xml:space="preserve"> tiene 177 años de haber sido fundada, pero solo hasta </w:t>
      </w:r>
      <w:r w:rsidR="00C41427">
        <w:rPr>
          <w:rFonts w:ascii="Times New Roman" w:eastAsia="Calibri" w:hAnsi="Times New Roman" w:cs="Times New Roman"/>
          <w:color w:val="000000" w:themeColor="text1"/>
          <w:sz w:val="24"/>
          <w:szCs w:val="24"/>
        </w:rPr>
        <w:t xml:space="preserve">el año </w:t>
      </w:r>
      <w:r w:rsidR="0021299A" w:rsidRPr="00C720E3">
        <w:rPr>
          <w:rFonts w:ascii="Times New Roman" w:eastAsia="Calibri" w:hAnsi="Times New Roman" w:cs="Times New Roman"/>
          <w:color w:val="000000" w:themeColor="text1"/>
          <w:sz w:val="24"/>
          <w:szCs w:val="24"/>
        </w:rPr>
        <w:t>2012 empezó a llevar un registro estadístico de estudiantes con discapacidad. Ese lento despertar, aunque tarde, ha logrado que se cree la Unidad de Atención Especial a Estudiantes con Discapacidad</w:t>
      </w:r>
      <w:r w:rsidR="00C41427">
        <w:rPr>
          <w:rFonts w:ascii="Times New Roman" w:eastAsia="Calibri" w:hAnsi="Times New Roman" w:cs="Times New Roman"/>
          <w:color w:val="000000" w:themeColor="text1"/>
          <w:sz w:val="24"/>
          <w:szCs w:val="24"/>
        </w:rPr>
        <w:t xml:space="preserve">, unidad </w:t>
      </w:r>
      <w:r w:rsidR="0021299A" w:rsidRPr="00C720E3">
        <w:rPr>
          <w:rFonts w:ascii="Times New Roman" w:eastAsia="Calibri" w:hAnsi="Times New Roman" w:cs="Times New Roman"/>
          <w:color w:val="000000" w:themeColor="text1"/>
          <w:sz w:val="24"/>
          <w:szCs w:val="24"/>
        </w:rPr>
        <w:t>encargada de brindar atención a 113 estudiantes con discapacidad. De estos, 25 son sordos y a cada uno se le asigna un intérprete pagado por la UES. De estos alumnos, 20 estudian en San Salvador y los otros cinco en las otras sedes departamentales.</w:t>
      </w:r>
    </w:p>
    <w:p w:rsidR="008F65AA" w:rsidRPr="00C720E3" w:rsidRDefault="008F65AA" w:rsidP="008F65AA">
      <w:pPr>
        <w:autoSpaceDE w:val="0"/>
        <w:autoSpaceDN w:val="0"/>
        <w:adjustRightInd w:val="0"/>
        <w:spacing w:after="0" w:line="240" w:lineRule="auto"/>
        <w:jc w:val="both"/>
        <w:rPr>
          <w:rFonts w:ascii="Times New Roman" w:eastAsia="Calibri" w:hAnsi="Times New Roman" w:cs="Times New Roman"/>
          <w:color w:val="000000" w:themeColor="text1"/>
          <w:sz w:val="24"/>
          <w:szCs w:val="24"/>
        </w:rPr>
      </w:pPr>
    </w:p>
    <w:p w:rsidR="00F96ABF" w:rsidRPr="00C720E3" w:rsidRDefault="0021299A" w:rsidP="008F65AA">
      <w:pPr>
        <w:pStyle w:val="SingleTxtG"/>
        <w:tabs>
          <w:tab w:val="left" w:pos="1701"/>
        </w:tabs>
        <w:ind w:left="0" w:right="0"/>
        <w:rPr>
          <w:rFonts w:eastAsia="Calibri"/>
          <w:color w:val="000000" w:themeColor="text1"/>
          <w:sz w:val="24"/>
          <w:szCs w:val="24"/>
        </w:rPr>
      </w:pPr>
      <w:r w:rsidRPr="00C720E3">
        <w:rPr>
          <w:rFonts w:eastAsia="Calibri"/>
          <w:color w:val="000000" w:themeColor="text1"/>
          <w:sz w:val="24"/>
          <w:szCs w:val="24"/>
        </w:rPr>
        <w:t xml:space="preserve">Para atender a este más de centenar de personas y apoyarlos en su </w:t>
      </w:r>
      <w:r w:rsidR="00F222F5" w:rsidRPr="00C720E3">
        <w:rPr>
          <w:rFonts w:eastAsia="Calibri"/>
          <w:color w:val="000000" w:themeColor="text1"/>
          <w:sz w:val="24"/>
          <w:szCs w:val="24"/>
        </w:rPr>
        <w:t xml:space="preserve">desarrollo, la unidad tiene solamente </w:t>
      </w:r>
      <w:r w:rsidRPr="00C720E3">
        <w:rPr>
          <w:rFonts w:eastAsia="Calibri"/>
          <w:color w:val="000000" w:themeColor="text1"/>
          <w:sz w:val="24"/>
          <w:szCs w:val="24"/>
        </w:rPr>
        <w:t xml:space="preserve">dos empleados. Ellos coordinan el trabajo y los horarios con la universidad y los </w:t>
      </w:r>
      <w:r w:rsidRPr="00C720E3">
        <w:rPr>
          <w:rFonts w:eastAsia="Calibri"/>
          <w:color w:val="000000" w:themeColor="text1"/>
          <w:sz w:val="24"/>
          <w:szCs w:val="24"/>
        </w:rPr>
        <w:lastRenderedPageBreak/>
        <w:t>intérpretes.</w:t>
      </w:r>
      <w:r w:rsidR="008F65AA" w:rsidRPr="00C720E3">
        <w:rPr>
          <w:rFonts w:eastAsia="Calibri"/>
          <w:color w:val="000000" w:themeColor="text1"/>
          <w:sz w:val="24"/>
          <w:szCs w:val="24"/>
        </w:rPr>
        <w:t xml:space="preserve"> </w:t>
      </w:r>
      <w:r w:rsidR="00F96ABF" w:rsidRPr="00C720E3">
        <w:rPr>
          <w:rFonts w:eastAsia="Calibri"/>
          <w:color w:val="000000" w:themeColor="text1"/>
          <w:sz w:val="24"/>
          <w:szCs w:val="24"/>
        </w:rPr>
        <w:t>En los últimos cinco años, ocho personas sordas han egresado de su carrera universitaria. Sin embargo –dice la coordinadora– aún hay algunas carreras como Medicina en las que no hay ninguno con discapacidad auditiva.</w:t>
      </w:r>
    </w:p>
    <w:p w:rsidR="00F96ABF" w:rsidRPr="00C720E3" w:rsidRDefault="00F96ABF" w:rsidP="008F65AA">
      <w:pPr>
        <w:pStyle w:val="SingleTxtG"/>
        <w:tabs>
          <w:tab w:val="left" w:pos="1701"/>
        </w:tabs>
        <w:ind w:left="0" w:right="0"/>
        <w:rPr>
          <w:rFonts w:eastAsia="Calibri"/>
          <w:color w:val="000000" w:themeColor="text1"/>
          <w:sz w:val="24"/>
          <w:szCs w:val="24"/>
        </w:rPr>
      </w:pPr>
      <w:r w:rsidRPr="00C720E3">
        <w:rPr>
          <w:rFonts w:eastAsia="Calibri"/>
          <w:color w:val="000000" w:themeColor="text1"/>
          <w:sz w:val="24"/>
          <w:szCs w:val="24"/>
        </w:rPr>
        <w:t>Por otro lado, la Universidad Don Bosco</w:t>
      </w:r>
      <w:r w:rsidR="00D1411E">
        <w:rPr>
          <w:rFonts w:eastAsia="Calibri"/>
          <w:color w:val="000000" w:themeColor="text1"/>
          <w:sz w:val="24"/>
          <w:szCs w:val="24"/>
        </w:rPr>
        <w:t>, (UDB),</w:t>
      </w:r>
      <w:r w:rsidRPr="00C720E3">
        <w:rPr>
          <w:rFonts w:eastAsia="Calibri"/>
          <w:color w:val="000000" w:themeColor="text1"/>
          <w:sz w:val="24"/>
          <w:szCs w:val="24"/>
        </w:rPr>
        <w:t xml:space="preserve"> sí cuenta con un programa de formación en ASL para </w:t>
      </w:r>
      <w:r w:rsidR="00F222F5" w:rsidRPr="00C720E3">
        <w:rPr>
          <w:rFonts w:eastAsia="Calibri"/>
          <w:color w:val="000000" w:themeColor="text1"/>
          <w:sz w:val="24"/>
          <w:szCs w:val="24"/>
        </w:rPr>
        <w:t>personas oyentes interesada</w:t>
      </w:r>
      <w:r w:rsidRPr="00C720E3">
        <w:rPr>
          <w:rFonts w:eastAsia="Calibri"/>
          <w:color w:val="000000" w:themeColor="text1"/>
          <w:sz w:val="24"/>
          <w:szCs w:val="24"/>
        </w:rPr>
        <w:t>s. Actualmente en ese centro cursan una carrera dos es</w:t>
      </w:r>
      <w:r w:rsidR="00E54D97" w:rsidRPr="00C720E3">
        <w:rPr>
          <w:rFonts w:eastAsia="Calibri"/>
          <w:color w:val="000000" w:themeColor="text1"/>
          <w:sz w:val="24"/>
          <w:szCs w:val="24"/>
        </w:rPr>
        <w:t>tudiantes no oyentes: una estudiante</w:t>
      </w:r>
      <w:r w:rsidRPr="00C720E3">
        <w:rPr>
          <w:rFonts w:eastAsia="Calibri"/>
          <w:color w:val="000000" w:themeColor="text1"/>
          <w:sz w:val="24"/>
          <w:szCs w:val="24"/>
        </w:rPr>
        <w:t xml:space="preserve"> en Diseño G</w:t>
      </w:r>
      <w:r w:rsidR="00F222F5" w:rsidRPr="00C720E3">
        <w:rPr>
          <w:rFonts w:eastAsia="Calibri"/>
          <w:color w:val="000000" w:themeColor="text1"/>
          <w:sz w:val="24"/>
          <w:szCs w:val="24"/>
        </w:rPr>
        <w:t>ráfico y otro estudiante en el T</w:t>
      </w:r>
      <w:r w:rsidRPr="00C720E3">
        <w:rPr>
          <w:rFonts w:eastAsia="Calibri"/>
          <w:color w:val="000000" w:themeColor="text1"/>
          <w:sz w:val="24"/>
          <w:szCs w:val="24"/>
        </w:rPr>
        <w:t xml:space="preserve">écnico en Ingeniería Mecánica. Es decir, </w:t>
      </w:r>
      <w:r w:rsidR="00C41427">
        <w:rPr>
          <w:rFonts w:eastAsia="Calibri"/>
          <w:color w:val="000000" w:themeColor="text1"/>
          <w:sz w:val="24"/>
          <w:szCs w:val="24"/>
        </w:rPr>
        <w:t>“</w:t>
      </w:r>
      <w:r w:rsidRPr="00C720E3">
        <w:rPr>
          <w:rFonts w:eastAsia="Calibri"/>
          <w:color w:val="000000" w:themeColor="text1"/>
          <w:sz w:val="24"/>
          <w:szCs w:val="24"/>
        </w:rPr>
        <w:t>entre miles de futuros profesionales de esa casa de estudios, solo dos son sordos.”</w:t>
      </w:r>
    </w:p>
    <w:p w:rsidR="008F65AA" w:rsidRPr="00C720E3" w:rsidRDefault="008F65AA" w:rsidP="008F65AA">
      <w:pPr>
        <w:pStyle w:val="SingleTxtG"/>
        <w:tabs>
          <w:tab w:val="left" w:pos="1701"/>
        </w:tabs>
        <w:ind w:left="0" w:right="0"/>
        <w:rPr>
          <w:rFonts w:eastAsia="Calibri"/>
          <w:color w:val="000000" w:themeColor="text1"/>
          <w:sz w:val="24"/>
          <w:szCs w:val="24"/>
        </w:rPr>
      </w:pPr>
      <w:r w:rsidRPr="00C720E3">
        <w:rPr>
          <w:rFonts w:eastAsia="Calibri"/>
          <w:color w:val="000000" w:themeColor="text1"/>
          <w:sz w:val="24"/>
          <w:szCs w:val="24"/>
        </w:rPr>
        <w:t>La Universidad Pedagógica</w:t>
      </w:r>
      <w:r w:rsidR="00D1411E">
        <w:rPr>
          <w:rFonts w:eastAsia="Calibri"/>
          <w:color w:val="000000" w:themeColor="text1"/>
          <w:sz w:val="24"/>
          <w:szCs w:val="24"/>
        </w:rPr>
        <w:t>, (UPED),</w:t>
      </w:r>
      <w:r w:rsidR="00E54D97" w:rsidRPr="00C720E3">
        <w:rPr>
          <w:rFonts w:eastAsia="Calibri"/>
          <w:color w:val="000000" w:themeColor="text1"/>
          <w:sz w:val="24"/>
          <w:szCs w:val="24"/>
        </w:rPr>
        <w:t xml:space="preserve"> también</w:t>
      </w:r>
      <w:r w:rsidRPr="00C720E3">
        <w:rPr>
          <w:rFonts w:eastAsia="Calibri"/>
          <w:color w:val="000000" w:themeColor="text1"/>
          <w:sz w:val="24"/>
          <w:szCs w:val="24"/>
        </w:rPr>
        <w:t xml:space="preserve"> tiene en su comunidad educativa varias personas con discapacidad y está tratando de construir algunos ajustes razonables que le permitan brindar un espacio accesible a las personas con discapacidad que han elegido esa casa de estudios para </w:t>
      </w:r>
      <w:r w:rsidR="00E22EBD" w:rsidRPr="00C720E3">
        <w:rPr>
          <w:rFonts w:eastAsia="Calibri"/>
          <w:color w:val="000000" w:themeColor="text1"/>
          <w:sz w:val="24"/>
          <w:szCs w:val="24"/>
        </w:rPr>
        <w:t>su formación académica</w:t>
      </w:r>
    </w:p>
    <w:p w:rsidR="009A1AFB" w:rsidRPr="00C720E3" w:rsidRDefault="00F82FE4" w:rsidP="00F82FE4">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Así mismo h</w:t>
      </w:r>
      <w:r w:rsidR="008A1E60" w:rsidRPr="00C720E3">
        <w:rPr>
          <w:rFonts w:eastAsia="Calibri"/>
          <w:color w:val="000000" w:themeColor="text1"/>
          <w:sz w:val="24"/>
          <w:szCs w:val="24"/>
          <w:lang w:eastAsia="en-US"/>
        </w:rPr>
        <w:t xml:space="preserve">ay </w:t>
      </w:r>
      <w:r w:rsidRPr="00C720E3">
        <w:rPr>
          <w:rFonts w:eastAsia="Calibri"/>
          <w:color w:val="000000" w:themeColor="text1"/>
          <w:sz w:val="24"/>
          <w:szCs w:val="24"/>
          <w:lang w:eastAsia="en-US"/>
        </w:rPr>
        <w:t xml:space="preserve">algunas iniciativas de </w:t>
      </w:r>
      <w:r w:rsidR="008A1E60" w:rsidRPr="00C720E3">
        <w:rPr>
          <w:rFonts w:eastAsia="Calibri"/>
          <w:color w:val="000000" w:themeColor="text1"/>
          <w:sz w:val="24"/>
          <w:szCs w:val="24"/>
          <w:lang w:eastAsia="en-US"/>
        </w:rPr>
        <w:t xml:space="preserve">diversos trabajos de tesis relacionadas con la creación de señas académicas en las carreras </w:t>
      </w:r>
      <w:r w:rsidRPr="00C720E3">
        <w:rPr>
          <w:rFonts w:eastAsia="Calibri"/>
          <w:color w:val="000000" w:themeColor="text1"/>
          <w:sz w:val="24"/>
          <w:szCs w:val="24"/>
          <w:lang w:eastAsia="en-US"/>
        </w:rPr>
        <w:t>que son estudiadas por personas sordas</w:t>
      </w:r>
      <w:r w:rsidR="008A1E60" w:rsidRPr="00C720E3">
        <w:rPr>
          <w:rFonts w:eastAsia="Calibri"/>
          <w:color w:val="000000" w:themeColor="text1"/>
          <w:sz w:val="24"/>
          <w:szCs w:val="24"/>
          <w:lang w:eastAsia="en-US"/>
        </w:rPr>
        <w:t>, las tesis han sido elaboradas por</w:t>
      </w:r>
      <w:r w:rsidR="0021335C" w:rsidRPr="00C720E3">
        <w:rPr>
          <w:rFonts w:eastAsia="Calibri"/>
          <w:color w:val="000000" w:themeColor="text1"/>
          <w:sz w:val="24"/>
          <w:szCs w:val="24"/>
          <w:lang w:eastAsia="en-US"/>
        </w:rPr>
        <w:t xml:space="preserve"> personas sordas</w:t>
      </w:r>
      <w:r w:rsidR="008A1E60" w:rsidRPr="00C720E3">
        <w:rPr>
          <w:rFonts w:eastAsia="Calibri"/>
          <w:color w:val="000000" w:themeColor="text1"/>
          <w:sz w:val="24"/>
          <w:szCs w:val="24"/>
          <w:lang w:eastAsia="en-US"/>
        </w:rPr>
        <w:t xml:space="preserve"> y oyentes, con el apoyo de los </w:t>
      </w:r>
      <w:r w:rsidR="0021335C" w:rsidRPr="00C720E3">
        <w:rPr>
          <w:rFonts w:eastAsia="Calibri"/>
          <w:color w:val="000000" w:themeColor="text1"/>
          <w:sz w:val="24"/>
          <w:szCs w:val="24"/>
          <w:lang w:eastAsia="en-US"/>
        </w:rPr>
        <w:t>estudiantes sordos que estudian dichas</w:t>
      </w:r>
      <w:r w:rsidR="008A1E60" w:rsidRPr="00C720E3">
        <w:rPr>
          <w:rFonts w:eastAsia="Calibri"/>
          <w:color w:val="000000" w:themeColor="text1"/>
          <w:sz w:val="24"/>
          <w:szCs w:val="24"/>
          <w:lang w:eastAsia="en-US"/>
        </w:rPr>
        <w:t xml:space="preserve"> carreras. </w:t>
      </w:r>
    </w:p>
    <w:p w:rsidR="008A1E60" w:rsidRPr="00C720E3" w:rsidRDefault="009A1AFB" w:rsidP="00F82FE4">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 xml:space="preserve">Otro </w:t>
      </w:r>
      <w:r w:rsidR="008A1E60" w:rsidRPr="00C720E3">
        <w:rPr>
          <w:rFonts w:eastAsia="Calibri"/>
          <w:color w:val="000000" w:themeColor="text1"/>
          <w:sz w:val="24"/>
          <w:szCs w:val="24"/>
          <w:lang w:eastAsia="en-US"/>
        </w:rPr>
        <w:t>ejemplo</w:t>
      </w:r>
      <w:r w:rsidRPr="00C720E3">
        <w:rPr>
          <w:rFonts w:eastAsia="Calibri"/>
          <w:color w:val="000000" w:themeColor="text1"/>
          <w:sz w:val="24"/>
          <w:szCs w:val="24"/>
          <w:lang w:eastAsia="en-US"/>
        </w:rPr>
        <w:t xml:space="preserve"> es el de estudiantes sordos de la Universidad Doctor José Matías Delgado, quienes en su servicio social de la carrera de</w:t>
      </w:r>
      <w:r w:rsidR="008A1E60" w:rsidRPr="00C720E3">
        <w:rPr>
          <w:rFonts w:eastAsia="Calibri"/>
          <w:color w:val="000000" w:themeColor="text1"/>
          <w:sz w:val="24"/>
          <w:szCs w:val="24"/>
          <w:lang w:eastAsia="en-US"/>
        </w:rPr>
        <w:t xml:space="preserve"> Diseño Gráfico </w:t>
      </w:r>
      <w:r w:rsidRPr="00C720E3">
        <w:rPr>
          <w:rFonts w:eastAsia="Calibri"/>
          <w:color w:val="000000" w:themeColor="text1"/>
          <w:sz w:val="24"/>
          <w:szCs w:val="24"/>
          <w:lang w:eastAsia="en-US"/>
        </w:rPr>
        <w:t>han creado</w:t>
      </w:r>
      <w:r w:rsidR="008A1E60" w:rsidRPr="00C720E3">
        <w:rPr>
          <w:rFonts w:eastAsia="Calibri"/>
          <w:color w:val="000000" w:themeColor="text1"/>
          <w:sz w:val="24"/>
          <w:szCs w:val="24"/>
          <w:lang w:eastAsia="en-US"/>
        </w:rPr>
        <w:t xml:space="preserve"> material en lengua de señas</w:t>
      </w:r>
      <w:r w:rsidR="00F82FE4" w:rsidRPr="00C720E3">
        <w:rPr>
          <w:rFonts w:eastAsia="Calibri"/>
          <w:color w:val="000000" w:themeColor="text1"/>
          <w:sz w:val="24"/>
          <w:szCs w:val="24"/>
          <w:lang w:eastAsia="en-US"/>
        </w:rPr>
        <w:t>,</w:t>
      </w:r>
      <w:r w:rsidR="008A1E60" w:rsidRPr="00C720E3">
        <w:rPr>
          <w:rFonts w:eastAsia="Calibri"/>
          <w:color w:val="000000" w:themeColor="text1"/>
          <w:sz w:val="24"/>
          <w:szCs w:val="24"/>
          <w:lang w:eastAsia="en-US"/>
        </w:rPr>
        <w:t xml:space="preserve"> </w:t>
      </w:r>
      <w:r w:rsidR="00E54D97" w:rsidRPr="00C720E3">
        <w:rPr>
          <w:rFonts w:eastAsia="Calibri"/>
          <w:color w:val="000000" w:themeColor="text1"/>
          <w:sz w:val="24"/>
          <w:szCs w:val="24"/>
          <w:lang w:eastAsia="en-US"/>
        </w:rPr>
        <w:t>sin embargo dichas señas aún no han sido entregadas ni validadas por el Ministerio de Educación</w:t>
      </w:r>
      <w:r w:rsidR="00C41427">
        <w:rPr>
          <w:rFonts w:eastAsia="Calibri"/>
          <w:color w:val="000000" w:themeColor="text1"/>
          <w:sz w:val="24"/>
          <w:szCs w:val="24"/>
          <w:lang w:eastAsia="en-US"/>
        </w:rPr>
        <w:t>, (MINED)</w:t>
      </w:r>
      <w:r w:rsidR="00E54D97" w:rsidRPr="00C720E3">
        <w:rPr>
          <w:rFonts w:eastAsia="Calibri"/>
          <w:color w:val="000000" w:themeColor="text1"/>
          <w:sz w:val="24"/>
          <w:szCs w:val="24"/>
          <w:lang w:eastAsia="en-US"/>
        </w:rPr>
        <w:t>. O</w:t>
      </w:r>
      <w:r w:rsidRPr="00C720E3">
        <w:rPr>
          <w:rFonts w:eastAsia="Calibri"/>
          <w:color w:val="000000" w:themeColor="text1"/>
          <w:sz w:val="24"/>
          <w:szCs w:val="24"/>
          <w:lang w:eastAsia="en-US"/>
        </w:rPr>
        <w:t xml:space="preserve">tros </w:t>
      </w:r>
      <w:r w:rsidR="008A1E60" w:rsidRPr="00C720E3">
        <w:rPr>
          <w:rFonts w:eastAsia="Calibri"/>
          <w:color w:val="000000" w:themeColor="text1"/>
          <w:sz w:val="24"/>
          <w:szCs w:val="24"/>
          <w:lang w:eastAsia="en-US"/>
        </w:rPr>
        <w:t xml:space="preserve"> ejemplo</w:t>
      </w:r>
      <w:r w:rsidR="00E54D97" w:rsidRPr="00C720E3">
        <w:rPr>
          <w:rFonts w:eastAsia="Calibri"/>
          <w:color w:val="000000" w:themeColor="text1"/>
          <w:sz w:val="24"/>
          <w:szCs w:val="24"/>
          <w:lang w:eastAsia="en-US"/>
        </w:rPr>
        <w:t>s</w:t>
      </w:r>
      <w:r w:rsidR="008A1E60" w:rsidRPr="00C720E3">
        <w:rPr>
          <w:rFonts w:eastAsia="Calibri"/>
          <w:color w:val="000000" w:themeColor="text1"/>
          <w:sz w:val="24"/>
          <w:szCs w:val="24"/>
          <w:lang w:eastAsia="en-US"/>
        </w:rPr>
        <w:t xml:space="preserve"> </w:t>
      </w:r>
      <w:r w:rsidRPr="00C720E3">
        <w:rPr>
          <w:rFonts w:eastAsia="Calibri"/>
          <w:color w:val="000000" w:themeColor="text1"/>
          <w:sz w:val="24"/>
          <w:szCs w:val="24"/>
          <w:lang w:eastAsia="en-US"/>
        </w:rPr>
        <w:t xml:space="preserve">son la </w:t>
      </w:r>
      <w:r w:rsidR="00C41427">
        <w:rPr>
          <w:rFonts w:eastAsia="Calibri"/>
          <w:color w:val="000000" w:themeColor="text1"/>
          <w:sz w:val="24"/>
          <w:szCs w:val="24"/>
          <w:lang w:eastAsia="en-US"/>
        </w:rPr>
        <w:t xml:space="preserve">Universidad Don Bosco, (UDB) </w:t>
      </w:r>
      <w:r w:rsidR="008A1E60" w:rsidRPr="00C720E3">
        <w:rPr>
          <w:rFonts w:eastAsia="Calibri"/>
          <w:color w:val="000000" w:themeColor="text1"/>
          <w:sz w:val="24"/>
          <w:szCs w:val="24"/>
          <w:lang w:eastAsia="en-US"/>
        </w:rPr>
        <w:t>y Universidad Evangélica de E</w:t>
      </w:r>
      <w:r w:rsidR="00E54D97" w:rsidRPr="00C720E3">
        <w:rPr>
          <w:rFonts w:eastAsia="Calibri"/>
          <w:color w:val="000000" w:themeColor="text1"/>
          <w:sz w:val="24"/>
          <w:szCs w:val="24"/>
          <w:lang w:eastAsia="en-US"/>
        </w:rPr>
        <w:t>l Salvador</w:t>
      </w:r>
      <w:r w:rsidR="00C41427">
        <w:rPr>
          <w:rFonts w:eastAsia="Calibri"/>
          <w:color w:val="000000" w:themeColor="text1"/>
          <w:sz w:val="24"/>
          <w:szCs w:val="24"/>
          <w:lang w:eastAsia="en-US"/>
        </w:rPr>
        <w:t>, (UEES)</w:t>
      </w:r>
      <w:r w:rsidR="00E54D97" w:rsidRPr="00C720E3">
        <w:rPr>
          <w:rFonts w:eastAsia="Calibri"/>
          <w:color w:val="000000" w:themeColor="text1"/>
          <w:sz w:val="24"/>
          <w:szCs w:val="24"/>
          <w:lang w:eastAsia="en-US"/>
        </w:rPr>
        <w:t>.</w:t>
      </w:r>
    </w:p>
    <w:p w:rsidR="008A1E60" w:rsidRPr="00C720E3" w:rsidRDefault="0037499F" w:rsidP="00F82FE4">
      <w:pPr>
        <w:pStyle w:val="SingleTxtG"/>
        <w:tabs>
          <w:tab w:val="left" w:pos="1701"/>
        </w:tabs>
        <w:ind w:left="0" w:right="0"/>
        <w:rPr>
          <w:rFonts w:eastAsia="Calibri"/>
          <w:color w:val="000000" w:themeColor="text1"/>
          <w:sz w:val="24"/>
          <w:szCs w:val="24"/>
          <w:lang w:eastAsia="en-US"/>
        </w:rPr>
      </w:pPr>
      <w:r w:rsidRPr="00C720E3">
        <w:rPr>
          <w:rFonts w:eastAsia="Calibri"/>
          <w:color w:val="000000" w:themeColor="text1"/>
          <w:sz w:val="24"/>
          <w:szCs w:val="24"/>
          <w:lang w:eastAsia="en-US"/>
        </w:rPr>
        <w:t>Pero aún f</w:t>
      </w:r>
      <w:r w:rsidR="008A1E60" w:rsidRPr="00C720E3">
        <w:rPr>
          <w:rFonts w:eastAsia="Calibri"/>
          <w:color w:val="000000" w:themeColor="text1"/>
          <w:sz w:val="24"/>
          <w:szCs w:val="24"/>
          <w:lang w:eastAsia="en-US"/>
        </w:rPr>
        <w:t>alta</w:t>
      </w:r>
      <w:r w:rsidR="00F82FE4" w:rsidRPr="00C720E3">
        <w:rPr>
          <w:rFonts w:eastAsia="Calibri"/>
          <w:color w:val="000000" w:themeColor="text1"/>
          <w:sz w:val="24"/>
          <w:szCs w:val="24"/>
          <w:lang w:eastAsia="en-US"/>
        </w:rPr>
        <w:t xml:space="preserve"> </w:t>
      </w:r>
      <w:r w:rsidR="008A1E60" w:rsidRPr="00C720E3">
        <w:rPr>
          <w:rFonts w:eastAsia="Calibri"/>
          <w:color w:val="000000" w:themeColor="text1"/>
          <w:sz w:val="24"/>
          <w:szCs w:val="24"/>
          <w:lang w:eastAsia="en-US"/>
        </w:rPr>
        <w:t xml:space="preserve">mucho más </w:t>
      </w:r>
      <w:r w:rsidR="009A1AFB" w:rsidRPr="00C720E3">
        <w:rPr>
          <w:rFonts w:eastAsia="Calibri"/>
          <w:color w:val="000000" w:themeColor="text1"/>
          <w:sz w:val="24"/>
          <w:szCs w:val="24"/>
          <w:lang w:eastAsia="en-US"/>
        </w:rPr>
        <w:t xml:space="preserve">que hacer, </w:t>
      </w:r>
      <w:r w:rsidRPr="00C720E3">
        <w:rPr>
          <w:rFonts w:eastAsia="Calibri"/>
          <w:color w:val="000000" w:themeColor="text1"/>
          <w:sz w:val="24"/>
          <w:szCs w:val="24"/>
          <w:lang w:eastAsia="en-US"/>
        </w:rPr>
        <w:t>para construir</w:t>
      </w:r>
      <w:r w:rsidR="009A1AFB" w:rsidRPr="00C720E3">
        <w:rPr>
          <w:rFonts w:eastAsia="Calibri"/>
          <w:color w:val="000000" w:themeColor="text1"/>
          <w:sz w:val="24"/>
          <w:szCs w:val="24"/>
          <w:lang w:eastAsia="en-US"/>
        </w:rPr>
        <w:t xml:space="preserve"> </w:t>
      </w:r>
      <w:r w:rsidR="008A1E60" w:rsidRPr="00C720E3">
        <w:rPr>
          <w:rFonts w:eastAsia="Calibri"/>
          <w:color w:val="000000" w:themeColor="text1"/>
          <w:sz w:val="24"/>
          <w:szCs w:val="24"/>
          <w:lang w:eastAsia="en-US"/>
        </w:rPr>
        <w:t>los ajustes razonables  para las personas con discapacidad a nivel institucional y empresarial</w:t>
      </w:r>
      <w:r w:rsidR="00E602B1" w:rsidRPr="00C720E3">
        <w:rPr>
          <w:rFonts w:eastAsia="Calibri"/>
          <w:color w:val="000000" w:themeColor="text1"/>
          <w:sz w:val="24"/>
          <w:szCs w:val="24"/>
          <w:lang w:eastAsia="en-US"/>
        </w:rPr>
        <w:t>,</w:t>
      </w:r>
      <w:r w:rsidR="009A1AFB" w:rsidRPr="00C720E3">
        <w:rPr>
          <w:rFonts w:eastAsia="Calibri"/>
          <w:color w:val="000000" w:themeColor="text1"/>
          <w:sz w:val="24"/>
          <w:szCs w:val="24"/>
          <w:lang w:eastAsia="en-US"/>
        </w:rPr>
        <w:t xml:space="preserve"> </w:t>
      </w:r>
      <w:r w:rsidR="008A1E60" w:rsidRPr="00C720E3">
        <w:rPr>
          <w:rFonts w:eastAsia="Calibri"/>
          <w:color w:val="000000" w:themeColor="text1"/>
          <w:sz w:val="24"/>
          <w:szCs w:val="24"/>
          <w:lang w:eastAsia="en-US"/>
        </w:rPr>
        <w:t>falta desarrollar ayudas técnicas, modificaciones, adaptaciones y promover la dignidad humana no sólo entre las personas sin discapacidad</w:t>
      </w:r>
      <w:r w:rsidR="00E602B1" w:rsidRPr="00C720E3">
        <w:rPr>
          <w:rFonts w:eastAsia="Calibri"/>
          <w:color w:val="000000" w:themeColor="text1"/>
          <w:sz w:val="24"/>
          <w:szCs w:val="24"/>
          <w:lang w:eastAsia="en-US"/>
        </w:rPr>
        <w:t xml:space="preserve"> a nivel individual</w:t>
      </w:r>
      <w:r w:rsidR="008A1E60" w:rsidRPr="00C720E3">
        <w:rPr>
          <w:rFonts w:eastAsia="Calibri"/>
          <w:color w:val="000000" w:themeColor="text1"/>
          <w:sz w:val="24"/>
          <w:szCs w:val="24"/>
          <w:lang w:eastAsia="en-US"/>
        </w:rPr>
        <w:t>, sino también en el colectivo de personas con discapacidad, para que exista respeto, inclusión, tolerancia entre pares.</w:t>
      </w:r>
    </w:p>
    <w:p w:rsidR="008A1E60" w:rsidRPr="00C720E3" w:rsidRDefault="008A1E60" w:rsidP="008A1E60">
      <w:pPr>
        <w:autoSpaceDE w:val="0"/>
        <w:autoSpaceDN w:val="0"/>
        <w:adjustRightInd w:val="0"/>
        <w:spacing w:after="0" w:line="240" w:lineRule="auto"/>
        <w:jc w:val="both"/>
        <w:rPr>
          <w:rFonts w:ascii="Times New Roman" w:hAnsi="Times New Roman" w:cs="Times New Roman"/>
          <w:sz w:val="24"/>
          <w:szCs w:val="24"/>
          <w:lang w:val="es-ES_tradnl"/>
        </w:rPr>
      </w:pPr>
    </w:p>
    <w:p w:rsidR="00E602B1" w:rsidRPr="00C720E3" w:rsidRDefault="003445A9" w:rsidP="003B1210">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sz w:val="24"/>
          <w:szCs w:val="24"/>
          <w:lang w:val="es-ES_tradnl"/>
        </w:rPr>
        <w:t>Si bien es cierto que hay un pequeño porcentaje de personas con discapacidad que tienen acceso a una educación formal e incluso a educación superior, pero así existe una considerable cantidad de personas con discapacidad que no tiene este acceso</w:t>
      </w:r>
      <w:r w:rsidR="008F764C">
        <w:rPr>
          <w:rFonts w:ascii="Times New Roman" w:hAnsi="Times New Roman" w:cs="Times New Roman"/>
          <w:sz w:val="24"/>
          <w:szCs w:val="24"/>
          <w:lang w:val="es-ES_tradnl"/>
        </w:rPr>
        <w:t xml:space="preserve"> a la educación</w:t>
      </w:r>
      <w:r w:rsidRPr="00C720E3">
        <w:rPr>
          <w:rFonts w:ascii="Times New Roman" w:hAnsi="Times New Roman" w:cs="Times New Roman"/>
          <w:sz w:val="24"/>
          <w:szCs w:val="24"/>
          <w:lang w:val="es-ES_tradnl"/>
        </w:rPr>
        <w:t xml:space="preserve">. Se hace necesario señalar una información </w:t>
      </w:r>
      <w:r w:rsidR="003B1210" w:rsidRPr="00C720E3">
        <w:rPr>
          <w:rFonts w:ascii="Times New Roman" w:hAnsi="Times New Roman" w:cs="Times New Roman"/>
          <w:sz w:val="24"/>
          <w:szCs w:val="24"/>
          <w:lang w:val="es-ES_tradnl"/>
        </w:rPr>
        <w:t>que causa gran impacto, cuando los Estados están trabajando en la Agenda 2030 y los Objetivos de Desarrollo Sostenible</w:t>
      </w:r>
      <w:r w:rsidR="008F764C">
        <w:rPr>
          <w:rFonts w:ascii="Times New Roman" w:hAnsi="Times New Roman" w:cs="Times New Roman"/>
          <w:sz w:val="24"/>
          <w:szCs w:val="24"/>
          <w:lang w:val="es-ES_tradnl"/>
        </w:rPr>
        <w:t>, (ODS)</w:t>
      </w:r>
      <w:r w:rsidR="003B1210" w:rsidRPr="00C720E3">
        <w:rPr>
          <w:rFonts w:ascii="Times New Roman" w:hAnsi="Times New Roman" w:cs="Times New Roman"/>
          <w:sz w:val="24"/>
          <w:szCs w:val="24"/>
          <w:lang w:val="es-ES_tradnl"/>
        </w:rPr>
        <w:t xml:space="preserve">, cuyo lema es que nadie se quede atrás, pero las personas con discapacidad en El Salvador se están quedando atrás. </w:t>
      </w:r>
      <w:r w:rsidR="00E602B1" w:rsidRPr="00C720E3">
        <w:rPr>
          <w:rFonts w:ascii="Times New Roman" w:hAnsi="Times New Roman" w:cs="Times New Roman"/>
          <w:sz w:val="24"/>
          <w:szCs w:val="24"/>
        </w:rPr>
        <w:t xml:space="preserve">Es inconcebible el dato que arroja la Encuesta de Discapacidad, donde se informa sobre el </w:t>
      </w:r>
      <w:r w:rsidR="00E602B1" w:rsidRPr="00C720E3">
        <w:rPr>
          <w:rFonts w:ascii="Times New Roman" w:hAnsi="Times New Roman" w:cs="Times New Roman"/>
          <w:color w:val="000000"/>
          <w:sz w:val="24"/>
          <w:szCs w:val="24"/>
        </w:rPr>
        <w:t xml:space="preserve">bajo nivel de escolaridad de las personas con discapacidad, que apenas alcanza en promedio a nivel nacional al cuarto grado de primaria. Y se explica que en el área urbana, el quinto grado de primaria; mientras que en la zona rural ese promedio solo llegaba al segundo grado de primaria. </w:t>
      </w:r>
    </w:p>
    <w:p w:rsidR="003B1210" w:rsidRDefault="003B1210" w:rsidP="003B1210">
      <w:pPr>
        <w:autoSpaceDE w:val="0"/>
        <w:autoSpaceDN w:val="0"/>
        <w:adjustRightInd w:val="0"/>
        <w:spacing w:after="0" w:line="240" w:lineRule="auto"/>
        <w:jc w:val="both"/>
        <w:rPr>
          <w:rFonts w:ascii="Times New Roman" w:hAnsi="Times New Roman" w:cs="Times New Roman"/>
          <w:color w:val="000000"/>
          <w:sz w:val="24"/>
          <w:szCs w:val="24"/>
        </w:rPr>
      </w:pPr>
    </w:p>
    <w:p w:rsidR="00B52A9D" w:rsidRDefault="00B52A9D" w:rsidP="003B1210">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En Fundación Sendas tuvimos conocimiento de una adolescente con discapacidad física, usuaria de silla de ruedas, esta jovencita cada mes falta a sus clases una semana, y al indagar los motivos porque la ausencia de una semana mensual, nos enteramos que cada vez que le viene su periodo menstrual se queda en casa, porque en el Centro Escolar no hay un servicio sanitario accesible y limpio para poder hacer su higiene menstrual, y no soporta estar 5 horas sin su higiene, pero si puede soportar 5 hora sin ir al servicio sanitario cuando no está con su </w:t>
      </w:r>
      <w:r>
        <w:rPr>
          <w:rFonts w:ascii="Times New Roman" w:hAnsi="Times New Roman" w:cs="Times New Roman"/>
          <w:color w:val="000000"/>
          <w:sz w:val="24"/>
          <w:szCs w:val="24"/>
        </w:rPr>
        <w:lastRenderedPageBreak/>
        <w:t>periodo menstrual, esto evidencia el atentado a la salud sexual y reproductivas de las niñas y adolescentes en los centros escolares.</w:t>
      </w:r>
    </w:p>
    <w:p w:rsidR="00B52A9D" w:rsidRPr="00C720E3" w:rsidRDefault="00B52A9D" w:rsidP="003B1210">
      <w:pPr>
        <w:autoSpaceDE w:val="0"/>
        <w:autoSpaceDN w:val="0"/>
        <w:adjustRightInd w:val="0"/>
        <w:spacing w:after="0" w:line="240" w:lineRule="auto"/>
        <w:jc w:val="both"/>
        <w:rPr>
          <w:rFonts w:ascii="Times New Roman" w:hAnsi="Times New Roman" w:cs="Times New Roman"/>
          <w:color w:val="000000"/>
          <w:sz w:val="24"/>
          <w:szCs w:val="24"/>
        </w:rPr>
      </w:pPr>
    </w:p>
    <w:p w:rsidR="00E602B1" w:rsidRPr="00C720E3" w:rsidRDefault="00B52A9D" w:rsidP="00E602B1">
      <w:pPr>
        <w:pStyle w:val="SingleTxtG"/>
        <w:tabs>
          <w:tab w:val="left" w:pos="1701"/>
        </w:tabs>
        <w:ind w:left="0" w:right="0"/>
        <w:rPr>
          <w:sz w:val="24"/>
          <w:szCs w:val="24"/>
        </w:rPr>
      </w:pPr>
      <w:r>
        <w:rPr>
          <w:color w:val="000000"/>
          <w:sz w:val="24"/>
          <w:szCs w:val="24"/>
          <w:lang w:val="es-SV"/>
        </w:rPr>
        <w:t>En el informe del Estado también s</w:t>
      </w:r>
      <w:r w:rsidR="00E602B1" w:rsidRPr="00C720E3">
        <w:rPr>
          <w:color w:val="000000"/>
          <w:sz w:val="24"/>
          <w:szCs w:val="24"/>
        </w:rPr>
        <w:t xml:space="preserve">e publica otro dato más deplorable y es en relación a la </w:t>
      </w:r>
      <w:r w:rsidR="00E602B1" w:rsidRPr="00C720E3">
        <w:rPr>
          <w:rFonts w:eastAsiaTheme="minorHAnsi"/>
          <w:color w:val="000000"/>
          <w:sz w:val="24"/>
          <w:szCs w:val="24"/>
          <w:lang w:val="es-SV" w:eastAsia="en-US"/>
        </w:rPr>
        <w:t>tasa de analfabetismo</w:t>
      </w:r>
      <w:r w:rsidR="00E602B1" w:rsidRPr="00C720E3">
        <w:rPr>
          <w:sz w:val="24"/>
          <w:szCs w:val="24"/>
        </w:rPr>
        <w:t>, el cual alcanza el 10.9%. Para las personas con discapacidad dicha tasa es mucho más alta siendo el 34.6%, y las mujeres son las que ostentan la tasa más alta del 20.6% con respecto a los hombres que tienen el 14.0%</w:t>
      </w:r>
      <w:r w:rsidR="00E602B1" w:rsidRPr="00C720E3">
        <w:rPr>
          <w:rFonts w:eastAsiaTheme="minorHAnsi"/>
          <w:color w:val="000000"/>
          <w:sz w:val="24"/>
          <w:szCs w:val="24"/>
          <w:lang w:val="es-SV" w:eastAsia="en-US"/>
        </w:rPr>
        <w:t xml:space="preserve">. </w:t>
      </w:r>
      <w:r w:rsidR="00E602B1" w:rsidRPr="00C720E3">
        <w:rPr>
          <w:color w:val="000000"/>
          <w:sz w:val="24"/>
          <w:szCs w:val="24"/>
        </w:rPr>
        <w:t xml:space="preserve">Evidenciándose la desventaja de las personas con discapacidad en relación a su derecho a la educación  </w:t>
      </w:r>
    </w:p>
    <w:p w:rsidR="008A1E60" w:rsidRPr="00C720E3" w:rsidRDefault="008A1E60" w:rsidP="008A1E60">
      <w:pPr>
        <w:autoSpaceDE w:val="0"/>
        <w:autoSpaceDN w:val="0"/>
        <w:adjustRightInd w:val="0"/>
        <w:spacing w:after="0" w:line="240" w:lineRule="auto"/>
        <w:jc w:val="both"/>
        <w:rPr>
          <w:rFonts w:ascii="Times New Roman" w:hAnsi="Times New Roman" w:cs="Times New Roman"/>
          <w:sz w:val="24"/>
          <w:szCs w:val="24"/>
          <w:lang w:val="es-ES"/>
        </w:rPr>
      </w:pPr>
    </w:p>
    <w:p w:rsidR="003B6B50" w:rsidRPr="00C720E3" w:rsidRDefault="003B6B50" w:rsidP="003B6B50">
      <w:pPr>
        <w:pStyle w:val="H23G"/>
        <w:outlineLvl w:val="0"/>
        <w:rPr>
          <w:rFonts w:eastAsia="Calibri"/>
          <w:sz w:val="24"/>
          <w:szCs w:val="24"/>
          <w:lang w:eastAsia="en-US"/>
        </w:rPr>
      </w:pPr>
      <w:r w:rsidRPr="00C720E3">
        <w:rPr>
          <w:sz w:val="24"/>
          <w:szCs w:val="24"/>
          <w:lang w:val="es-ES_tradnl" w:eastAsia="en-US"/>
        </w:rPr>
        <w:t>Salud (</w:t>
      </w:r>
      <w:r w:rsidRPr="00C720E3">
        <w:rPr>
          <w:rFonts w:eastAsia="Calibri"/>
          <w:sz w:val="24"/>
          <w:szCs w:val="24"/>
          <w:lang w:eastAsia="en-US"/>
        </w:rPr>
        <w:t>art. 25)</w:t>
      </w:r>
    </w:p>
    <w:p w:rsidR="003B6B50" w:rsidRPr="00C720E3" w:rsidRDefault="003B6B50" w:rsidP="00E54D97">
      <w:pPr>
        <w:pStyle w:val="SingleTxtG"/>
        <w:tabs>
          <w:tab w:val="left" w:pos="1701"/>
        </w:tabs>
        <w:ind w:left="0" w:right="0"/>
        <w:rPr>
          <w:rFonts w:eastAsia="Calibri"/>
          <w:b/>
          <w:iCs/>
          <w:color w:val="000000"/>
          <w:sz w:val="24"/>
          <w:szCs w:val="24"/>
          <w:lang w:eastAsia="en-GB"/>
        </w:rPr>
      </w:pPr>
      <w:r w:rsidRPr="00C720E3">
        <w:rPr>
          <w:rFonts w:eastAsia="Calibri"/>
          <w:b/>
          <w:sz w:val="24"/>
          <w:szCs w:val="24"/>
          <w:lang w:eastAsia="en-US"/>
        </w:rPr>
        <w:t xml:space="preserve">28. </w:t>
      </w:r>
      <w:r w:rsidRPr="00C720E3">
        <w:rPr>
          <w:rFonts w:eastAsia="Calibri"/>
          <w:b/>
          <w:iCs/>
          <w:color w:val="000000"/>
          <w:sz w:val="24"/>
          <w:szCs w:val="24"/>
          <w:lang w:eastAsia="en-GB"/>
        </w:rPr>
        <w:t xml:space="preserve">Sírvanse informar sobre los programas de salud sexual y reproductiva que cubren a las mujeres y niñas con discapacidad y el presupuesto orientado a adaptar infraestructura y adquirir equipamiento hospitalario accesible y con diseño universal en áreas urbanas y rurales. Por favor informen sobre la cobertura de los equipos comunitarios de salud especializados en el nivel municipal y el porcentaje de personas con discapacidad que accede a sus servicios. Por favor informen sobre el acceso de las personas con discapacidad a un seguro médico. </w:t>
      </w:r>
    </w:p>
    <w:p w:rsidR="00FB4057" w:rsidRPr="00C720E3" w:rsidRDefault="00FC18A1" w:rsidP="00711295">
      <w:pPr>
        <w:spacing w:before="100" w:beforeAutospacing="1" w:after="100" w:afterAutospacing="1" w:line="240" w:lineRule="auto"/>
        <w:jc w:val="both"/>
        <w:rPr>
          <w:rFonts w:ascii="Times New Roman" w:hAnsi="Times New Roman" w:cs="Times New Roman"/>
          <w:sz w:val="24"/>
          <w:szCs w:val="24"/>
        </w:rPr>
      </w:pPr>
      <w:r w:rsidRPr="00C720E3">
        <w:rPr>
          <w:rFonts w:ascii="Times New Roman" w:hAnsi="Times New Roman" w:cs="Times New Roman"/>
          <w:sz w:val="24"/>
          <w:szCs w:val="24"/>
        </w:rPr>
        <w:t>Sobre el respeto de los derechos sexuales y reproductivos de las mujeres y niñas con discapac</w:t>
      </w:r>
      <w:r w:rsidR="00711295" w:rsidRPr="00C720E3">
        <w:rPr>
          <w:rFonts w:ascii="Times New Roman" w:hAnsi="Times New Roman" w:cs="Times New Roman"/>
          <w:sz w:val="24"/>
          <w:szCs w:val="24"/>
        </w:rPr>
        <w:t>idad el Estado está en pañales</w:t>
      </w:r>
      <w:r w:rsidRPr="00C720E3">
        <w:rPr>
          <w:rFonts w:ascii="Times New Roman" w:hAnsi="Times New Roman" w:cs="Times New Roman"/>
          <w:sz w:val="24"/>
          <w:szCs w:val="24"/>
        </w:rPr>
        <w:t xml:space="preserve">, </w:t>
      </w:r>
      <w:r w:rsidR="00711295" w:rsidRPr="00C720E3">
        <w:rPr>
          <w:rFonts w:ascii="Times New Roman" w:hAnsi="Times New Roman" w:cs="Times New Roman"/>
          <w:sz w:val="24"/>
          <w:szCs w:val="24"/>
        </w:rPr>
        <w:t xml:space="preserve">a pesar que se han hecho intentos de trabajar en procurar cubrir estos derechos, pero aún no se concreta,  para ello se elaboró la Política de Salud Sexual y Reproductiva, </w:t>
      </w:r>
      <w:r w:rsidR="00711295" w:rsidRPr="00C720E3">
        <w:rPr>
          <w:rFonts w:ascii="Times New Roman" w:eastAsia="Times New Roman" w:hAnsi="Times New Roman" w:cs="Times New Roman"/>
          <w:sz w:val="24"/>
          <w:szCs w:val="24"/>
          <w:lang w:eastAsia="es-SV"/>
        </w:rPr>
        <w:t xml:space="preserve">por Acuerdo 1181, y publicada en el Diario Oficial el 12 de agosto de 2012. </w:t>
      </w:r>
      <w:r w:rsidR="00711295" w:rsidRPr="00C720E3">
        <w:rPr>
          <w:rFonts w:ascii="Times New Roman" w:hAnsi="Times New Roman" w:cs="Times New Roman"/>
          <w:sz w:val="24"/>
          <w:szCs w:val="24"/>
        </w:rPr>
        <w:t>Específicamente en dos líneas de acción de esta política, referentes a los objetivos 3 y 5 respectivamente, se hace mención de la necesidad de incluir a</w:t>
      </w:r>
      <w:r w:rsidR="00FB4057" w:rsidRPr="00C720E3">
        <w:rPr>
          <w:rFonts w:ascii="Times New Roman" w:hAnsi="Times New Roman" w:cs="Times New Roman"/>
          <w:sz w:val="24"/>
          <w:szCs w:val="24"/>
        </w:rPr>
        <w:t xml:space="preserve"> </w:t>
      </w:r>
      <w:r w:rsidR="00711295" w:rsidRPr="00C720E3">
        <w:rPr>
          <w:rFonts w:ascii="Times New Roman" w:hAnsi="Times New Roman" w:cs="Times New Roman"/>
          <w:sz w:val="24"/>
          <w:szCs w:val="24"/>
        </w:rPr>
        <w:t>las con personas con discapacidad</w:t>
      </w:r>
      <w:r w:rsidR="00FB4057" w:rsidRPr="00C720E3">
        <w:rPr>
          <w:rFonts w:ascii="Times New Roman" w:hAnsi="Times New Roman" w:cs="Times New Roman"/>
          <w:sz w:val="24"/>
          <w:szCs w:val="24"/>
        </w:rPr>
        <w:t>, refiriéndose como a grupos históricamente excluidos</w:t>
      </w:r>
      <w:r w:rsidR="00711295" w:rsidRPr="00C720E3">
        <w:rPr>
          <w:rFonts w:ascii="Times New Roman" w:hAnsi="Times New Roman" w:cs="Times New Roman"/>
          <w:sz w:val="24"/>
          <w:szCs w:val="24"/>
        </w:rPr>
        <w:t xml:space="preserve">. </w:t>
      </w:r>
    </w:p>
    <w:p w:rsidR="00711295" w:rsidRPr="00C720E3" w:rsidRDefault="00711295" w:rsidP="00711295">
      <w:pPr>
        <w:spacing w:before="100" w:beforeAutospacing="1" w:after="100" w:afterAutospacing="1" w:line="240" w:lineRule="auto"/>
        <w:jc w:val="both"/>
        <w:rPr>
          <w:rFonts w:ascii="Times New Roman" w:hAnsi="Times New Roman" w:cs="Times New Roman"/>
          <w:sz w:val="24"/>
          <w:szCs w:val="24"/>
        </w:rPr>
      </w:pPr>
      <w:r w:rsidRPr="00C720E3">
        <w:rPr>
          <w:rFonts w:ascii="Times New Roman" w:hAnsi="Times New Roman" w:cs="Times New Roman"/>
          <w:sz w:val="24"/>
          <w:szCs w:val="24"/>
        </w:rPr>
        <w:t>A pesar que</w:t>
      </w:r>
      <w:r w:rsidR="00FB4057" w:rsidRPr="00C720E3">
        <w:rPr>
          <w:rFonts w:ascii="Times New Roman" w:hAnsi="Times New Roman" w:cs="Times New Roman"/>
          <w:sz w:val="24"/>
          <w:szCs w:val="24"/>
        </w:rPr>
        <w:t xml:space="preserve"> esta Política</w:t>
      </w:r>
      <w:r w:rsidRPr="00C720E3">
        <w:rPr>
          <w:rFonts w:ascii="Times New Roman" w:hAnsi="Times New Roman" w:cs="Times New Roman"/>
          <w:sz w:val="24"/>
          <w:szCs w:val="24"/>
        </w:rPr>
        <w:t xml:space="preserve"> fue publicada en agosto 2012, y  han transcurrido 6 años de la misma, aún no se ha operativizado, para hacerla real en la vida de las personas con discapacidad, por lo que su contenido queda en teoría para ser inclusiva, en el documento de la Política no se plantean las acciones a realizar, ni plazos para su ejecución, cuáles serán las instituciones encargadas de hacer el monitoreo de su alcance y cumplimiento en la comunidad de personas con discapacidad.</w:t>
      </w:r>
    </w:p>
    <w:p w:rsidR="00B84A9C" w:rsidRPr="00C720E3" w:rsidRDefault="00345764" w:rsidP="00FC18A1">
      <w:pPr>
        <w:spacing w:before="100" w:beforeAutospacing="1" w:after="100" w:afterAutospacing="1"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Mientras c</w:t>
      </w:r>
      <w:r w:rsidR="00711295" w:rsidRPr="00C720E3">
        <w:rPr>
          <w:rFonts w:ascii="Times New Roman" w:hAnsi="Times New Roman" w:cs="Times New Roman"/>
          <w:sz w:val="24"/>
          <w:szCs w:val="24"/>
          <w:lang w:val="es-ES"/>
        </w:rPr>
        <w:t xml:space="preserve">ontinúan las barreras </w:t>
      </w:r>
      <w:r w:rsidR="00FC18A1" w:rsidRPr="00C720E3">
        <w:rPr>
          <w:rFonts w:ascii="Times New Roman" w:hAnsi="Times New Roman" w:cs="Times New Roman"/>
          <w:sz w:val="24"/>
          <w:szCs w:val="24"/>
          <w:lang w:val="es-ES"/>
        </w:rPr>
        <w:t>e</w:t>
      </w:r>
      <w:r w:rsidR="00711295" w:rsidRPr="00C720E3">
        <w:rPr>
          <w:rFonts w:ascii="Times New Roman" w:hAnsi="Times New Roman" w:cs="Times New Roman"/>
          <w:sz w:val="24"/>
          <w:szCs w:val="24"/>
          <w:lang w:val="es-ES"/>
        </w:rPr>
        <w:t>n la</w:t>
      </w:r>
      <w:r w:rsidR="00FC18A1" w:rsidRPr="00C720E3">
        <w:rPr>
          <w:rFonts w:ascii="Times New Roman" w:hAnsi="Times New Roman" w:cs="Times New Roman"/>
          <w:sz w:val="24"/>
          <w:szCs w:val="24"/>
          <w:lang w:val="es-ES"/>
        </w:rPr>
        <w:t xml:space="preserve"> accesibilidad a los servicios de salud, incluida la falta de equipamiento con diseño universal, por ejemplo para la prestación de servici</w:t>
      </w:r>
      <w:r w:rsidR="00B84A9C" w:rsidRPr="00C720E3">
        <w:rPr>
          <w:rFonts w:ascii="Times New Roman" w:hAnsi="Times New Roman" w:cs="Times New Roman"/>
          <w:sz w:val="24"/>
          <w:szCs w:val="24"/>
          <w:lang w:val="es-ES"/>
        </w:rPr>
        <w:t>os de ginecología y obstetricia, se continúa con el equipo obsoleto, así también las puertas de los consultorios y baños muy angostas, camas altas imposible de subirlas desde una silla de ruedas, falta de intérpretes de lengua de señas.</w:t>
      </w:r>
      <w:r w:rsidR="00FC18A1" w:rsidRPr="00C720E3">
        <w:rPr>
          <w:rFonts w:ascii="Times New Roman" w:hAnsi="Times New Roman" w:cs="Times New Roman"/>
          <w:sz w:val="24"/>
          <w:szCs w:val="24"/>
          <w:lang w:val="es-ES"/>
        </w:rPr>
        <w:t xml:space="preserve"> </w:t>
      </w:r>
    </w:p>
    <w:p w:rsidR="00720002" w:rsidRPr="00C720E3" w:rsidRDefault="00720002" w:rsidP="00FC18A1">
      <w:pPr>
        <w:spacing w:before="100" w:beforeAutospacing="1" w:after="100" w:afterAutospacing="1"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 xml:space="preserve">Incluso se ha incrementado </w:t>
      </w:r>
      <w:r w:rsidR="00B84A9C" w:rsidRPr="00C720E3">
        <w:rPr>
          <w:rFonts w:ascii="Times New Roman" w:hAnsi="Times New Roman" w:cs="Times New Roman"/>
          <w:sz w:val="24"/>
          <w:szCs w:val="24"/>
          <w:lang w:val="es-ES"/>
        </w:rPr>
        <w:t>la exclusión en materia de salud sexual y reproductiva</w:t>
      </w:r>
      <w:r w:rsidR="00FC18A1" w:rsidRPr="00C720E3">
        <w:rPr>
          <w:rFonts w:ascii="Times New Roman" w:hAnsi="Times New Roman" w:cs="Times New Roman"/>
          <w:sz w:val="24"/>
          <w:szCs w:val="24"/>
          <w:lang w:val="es-ES"/>
        </w:rPr>
        <w:t xml:space="preserve"> a las mujeres con discapacidad</w:t>
      </w:r>
      <w:r w:rsidRPr="00C720E3">
        <w:rPr>
          <w:rFonts w:ascii="Times New Roman" w:hAnsi="Times New Roman" w:cs="Times New Roman"/>
          <w:sz w:val="24"/>
          <w:szCs w:val="24"/>
          <w:lang w:val="es-ES"/>
        </w:rPr>
        <w:t xml:space="preserve">, A Fundación Sendas se informó sobre el caso de una mujer con discapacidad física, usuaria de silla de ruedas, con un quiste líquido en las paredes de la vagina, el cual </w:t>
      </w:r>
      <w:r w:rsidR="00E132AA">
        <w:rPr>
          <w:rFonts w:ascii="Times New Roman" w:hAnsi="Times New Roman" w:cs="Times New Roman"/>
          <w:sz w:val="24"/>
          <w:szCs w:val="24"/>
          <w:lang w:val="es-ES"/>
        </w:rPr>
        <w:t>salía al exterior</w:t>
      </w:r>
      <w:r w:rsidR="00B84A9C" w:rsidRPr="00C720E3">
        <w:rPr>
          <w:rFonts w:ascii="Times New Roman" w:hAnsi="Times New Roman" w:cs="Times New Roman"/>
          <w:sz w:val="24"/>
          <w:szCs w:val="24"/>
          <w:lang w:val="es-ES"/>
        </w:rPr>
        <w:t xml:space="preserve"> y causaba mucha molestia y dolor</w:t>
      </w:r>
      <w:r w:rsidRPr="00C720E3">
        <w:rPr>
          <w:rFonts w:ascii="Times New Roman" w:hAnsi="Times New Roman" w:cs="Times New Roman"/>
          <w:sz w:val="24"/>
          <w:szCs w:val="24"/>
          <w:lang w:val="es-ES"/>
        </w:rPr>
        <w:t xml:space="preserve">. Cuando </w:t>
      </w:r>
      <w:r w:rsidR="00B84A9C" w:rsidRPr="00C720E3">
        <w:rPr>
          <w:rFonts w:ascii="Times New Roman" w:hAnsi="Times New Roman" w:cs="Times New Roman"/>
          <w:sz w:val="24"/>
          <w:szCs w:val="24"/>
          <w:lang w:val="es-ES"/>
        </w:rPr>
        <w:t xml:space="preserve">la </w:t>
      </w:r>
      <w:r w:rsidRPr="00C720E3">
        <w:rPr>
          <w:rFonts w:ascii="Times New Roman" w:hAnsi="Times New Roman" w:cs="Times New Roman"/>
          <w:sz w:val="24"/>
          <w:szCs w:val="24"/>
          <w:lang w:val="es-ES"/>
        </w:rPr>
        <w:t>mujer con discapacidad acudió a la consulta los médicos ginecólogos</w:t>
      </w:r>
      <w:r w:rsidR="00B84A9C" w:rsidRPr="00C720E3">
        <w:rPr>
          <w:rFonts w:ascii="Times New Roman" w:hAnsi="Times New Roman" w:cs="Times New Roman"/>
          <w:sz w:val="24"/>
          <w:szCs w:val="24"/>
          <w:lang w:val="es-ES"/>
        </w:rPr>
        <w:t xml:space="preserve"> de su comunidad</w:t>
      </w:r>
      <w:r w:rsidRPr="00C720E3">
        <w:rPr>
          <w:rFonts w:ascii="Times New Roman" w:hAnsi="Times New Roman" w:cs="Times New Roman"/>
          <w:sz w:val="24"/>
          <w:szCs w:val="24"/>
          <w:lang w:val="es-ES"/>
        </w:rPr>
        <w:t xml:space="preserve">, le informaron que no tenía nada, que lo que ella sentía era producto de su discapacidad por mantenerse solamente sentada, que lo mejor que </w:t>
      </w:r>
      <w:r w:rsidRPr="00C720E3">
        <w:rPr>
          <w:rFonts w:ascii="Times New Roman" w:hAnsi="Times New Roman" w:cs="Times New Roman"/>
          <w:sz w:val="24"/>
          <w:szCs w:val="24"/>
          <w:lang w:val="es-ES"/>
        </w:rPr>
        <w:lastRenderedPageBreak/>
        <w:t>podía hacer era salir a caminar para solucionar su problema</w:t>
      </w:r>
      <w:r w:rsidR="00B84A9C" w:rsidRPr="00C720E3">
        <w:rPr>
          <w:rFonts w:ascii="Times New Roman" w:hAnsi="Times New Roman" w:cs="Times New Roman"/>
          <w:sz w:val="24"/>
          <w:szCs w:val="24"/>
          <w:lang w:val="es-ES"/>
        </w:rPr>
        <w:t>. Para lo cual se le asesoró buscar otras opiniones médicas y apoyarle económicamente para acudir a una clínica particular y obtener un diagnóstico</w:t>
      </w:r>
      <w:r w:rsidR="00345764" w:rsidRPr="00C720E3">
        <w:rPr>
          <w:rFonts w:ascii="Times New Roman" w:hAnsi="Times New Roman" w:cs="Times New Roman"/>
          <w:sz w:val="24"/>
          <w:szCs w:val="24"/>
          <w:lang w:val="es-ES"/>
        </w:rPr>
        <w:t xml:space="preserve">, </w:t>
      </w:r>
      <w:r w:rsidR="00B84A9C" w:rsidRPr="00C720E3">
        <w:rPr>
          <w:rFonts w:ascii="Times New Roman" w:hAnsi="Times New Roman" w:cs="Times New Roman"/>
          <w:sz w:val="24"/>
          <w:szCs w:val="24"/>
          <w:lang w:val="es-ES"/>
        </w:rPr>
        <w:t>y ahí le realizaron una intervención quirúrgica.</w:t>
      </w:r>
      <w:r w:rsidRPr="00C720E3">
        <w:rPr>
          <w:rFonts w:ascii="Times New Roman" w:hAnsi="Times New Roman" w:cs="Times New Roman"/>
          <w:sz w:val="24"/>
          <w:szCs w:val="24"/>
          <w:lang w:val="es-ES"/>
        </w:rPr>
        <w:t xml:space="preserve"> </w:t>
      </w:r>
    </w:p>
    <w:p w:rsidR="00720002" w:rsidRPr="00C720E3" w:rsidRDefault="00B84A9C" w:rsidP="00FC18A1">
      <w:pPr>
        <w:spacing w:before="100" w:beforeAutospacing="1" w:after="100" w:afterAutospacing="1"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 xml:space="preserve">Otra forma de exclusión es que a las mujeres con discapacidad </w:t>
      </w:r>
      <w:r w:rsidR="00720002" w:rsidRPr="00C720E3">
        <w:rPr>
          <w:rFonts w:ascii="Times New Roman" w:hAnsi="Times New Roman" w:cs="Times New Roman"/>
          <w:sz w:val="24"/>
          <w:szCs w:val="24"/>
          <w:lang w:val="es-ES"/>
        </w:rPr>
        <w:t xml:space="preserve">no se incluyen </w:t>
      </w:r>
      <w:r w:rsidR="00FC18A1" w:rsidRPr="00C720E3">
        <w:rPr>
          <w:rFonts w:ascii="Times New Roman" w:hAnsi="Times New Roman" w:cs="Times New Roman"/>
          <w:sz w:val="24"/>
          <w:szCs w:val="24"/>
          <w:lang w:val="es-ES"/>
        </w:rPr>
        <w:t xml:space="preserve">en las campañas de prevención sobre cáncer de mama y cáncer de cuello uterino; </w:t>
      </w:r>
      <w:r w:rsidRPr="00C720E3">
        <w:rPr>
          <w:rFonts w:ascii="Times New Roman" w:hAnsi="Times New Roman" w:cs="Times New Roman"/>
          <w:sz w:val="24"/>
          <w:szCs w:val="24"/>
          <w:lang w:val="es-ES"/>
        </w:rPr>
        <w:t xml:space="preserve">y cuando </w:t>
      </w:r>
      <w:r w:rsidR="00345764" w:rsidRPr="00C720E3">
        <w:rPr>
          <w:rFonts w:ascii="Times New Roman" w:hAnsi="Times New Roman" w:cs="Times New Roman"/>
          <w:sz w:val="24"/>
          <w:szCs w:val="24"/>
          <w:lang w:val="es-ES"/>
        </w:rPr>
        <w:t xml:space="preserve">la mujer con discapacidad </w:t>
      </w:r>
      <w:r w:rsidRPr="00C720E3">
        <w:rPr>
          <w:rFonts w:ascii="Times New Roman" w:hAnsi="Times New Roman" w:cs="Times New Roman"/>
          <w:sz w:val="24"/>
          <w:szCs w:val="24"/>
          <w:lang w:val="es-ES"/>
        </w:rPr>
        <w:t xml:space="preserve">acude para realizarse los exámenes ginecológicos, como la mamografía, ultrasonografías de mama o vagina y citología, se escuchan expresiones como: “Tu no las necesitas, te vas a fregar por gusto, esto duele, mejor no te lo hagas, </w:t>
      </w:r>
      <w:r w:rsidR="00FB4057" w:rsidRPr="00C720E3">
        <w:rPr>
          <w:rFonts w:ascii="Times New Roman" w:hAnsi="Times New Roman" w:cs="Times New Roman"/>
          <w:sz w:val="24"/>
          <w:szCs w:val="24"/>
          <w:lang w:val="es-ES"/>
        </w:rPr>
        <w:t xml:space="preserve">si vienes a la consulta sola no te puedo hacer los exámenes, porque tú necesitas ayuda, </w:t>
      </w:r>
      <w:r w:rsidRPr="00C720E3">
        <w:rPr>
          <w:rFonts w:ascii="Times New Roman" w:hAnsi="Times New Roman" w:cs="Times New Roman"/>
          <w:sz w:val="24"/>
          <w:szCs w:val="24"/>
          <w:lang w:val="es-ES"/>
        </w:rPr>
        <w:t xml:space="preserve">si no tienes relaciones sexuales para </w:t>
      </w:r>
      <w:r w:rsidR="00FB4057" w:rsidRPr="00C720E3">
        <w:rPr>
          <w:rFonts w:ascii="Times New Roman" w:hAnsi="Times New Roman" w:cs="Times New Roman"/>
          <w:sz w:val="24"/>
          <w:szCs w:val="24"/>
          <w:lang w:val="es-ES"/>
        </w:rPr>
        <w:t>qué</w:t>
      </w:r>
      <w:r w:rsidRPr="00C720E3">
        <w:rPr>
          <w:rFonts w:ascii="Times New Roman" w:hAnsi="Times New Roman" w:cs="Times New Roman"/>
          <w:sz w:val="24"/>
          <w:szCs w:val="24"/>
          <w:lang w:val="es-ES"/>
        </w:rPr>
        <w:t>?”.</w:t>
      </w:r>
    </w:p>
    <w:p w:rsidR="00FC18A1" w:rsidRPr="00C720E3" w:rsidRDefault="00FC18A1" w:rsidP="00FB4057">
      <w:pPr>
        <w:spacing w:before="100" w:beforeAutospacing="1" w:after="100" w:afterAutospacing="1"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Cabe mencionar que a finales del año 2016, se realizó una consulta a la Política de Salud, donde se convocó a personas con discapacidad, para conocer sus aportes en relación al tema de discapacidad en dicha política, esta consulta fue accesible a personas con discapacidad, sin embargo solamente las personas del área urbana participaron en ella, dado que la comunicación, información y organización de las personas del área rur</w:t>
      </w:r>
      <w:r w:rsidR="00345764" w:rsidRPr="00C720E3">
        <w:rPr>
          <w:rFonts w:ascii="Times New Roman" w:hAnsi="Times New Roman" w:cs="Times New Roman"/>
          <w:sz w:val="24"/>
          <w:szCs w:val="24"/>
          <w:lang w:val="es-ES"/>
        </w:rPr>
        <w:t>al aún está en su fase inicial.</w:t>
      </w:r>
    </w:p>
    <w:p w:rsidR="002810DC" w:rsidRPr="00C720E3" w:rsidRDefault="002810DC" w:rsidP="002810DC">
      <w:pPr>
        <w:pStyle w:val="H23G"/>
        <w:ind w:left="0"/>
        <w:rPr>
          <w:rFonts w:eastAsia="Calibri"/>
          <w:sz w:val="24"/>
          <w:szCs w:val="24"/>
          <w:lang w:eastAsia="en-US"/>
        </w:rPr>
      </w:pPr>
      <w:r w:rsidRPr="00C720E3">
        <w:rPr>
          <w:rFonts w:eastAsia="Calibri"/>
          <w:sz w:val="24"/>
          <w:szCs w:val="24"/>
          <w:lang w:eastAsia="en-US"/>
        </w:rPr>
        <w:tab/>
      </w:r>
      <w:r w:rsidRPr="00C720E3">
        <w:rPr>
          <w:sz w:val="24"/>
          <w:szCs w:val="24"/>
        </w:rPr>
        <w:t>Trabajo y empleo (a</w:t>
      </w:r>
      <w:r w:rsidRPr="00C720E3">
        <w:rPr>
          <w:rFonts w:eastAsia="Calibri"/>
          <w:sz w:val="24"/>
          <w:szCs w:val="24"/>
          <w:lang w:eastAsia="en-US"/>
        </w:rPr>
        <w:t>rt. 27)</w:t>
      </w:r>
    </w:p>
    <w:p w:rsidR="002810DC" w:rsidRPr="00C720E3" w:rsidRDefault="002810DC" w:rsidP="002810DC">
      <w:pPr>
        <w:pStyle w:val="SingleTxtG"/>
        <w:ind w:left="0" w:right="0"/>
        <w:rPr>
          <w:rFonts w:eastAsia="Calibri"/>
          <w:b/>
          <w:sz w:val="24"/>
          <w:szCs w:val="24"/>
          <w:lang w:eastAsia="en-US"/>
        </w:rPr>
      </w:pPr>
      <w:r w:rsidRPr="00C720E3">
        <w:rPr>
          <w:rFonts w:eastAsia="Calibri"/>
          <w:b/>
          <w:sz w:val="24"/>
          <w:szCs w:val="24"/>
          <w:lang w:eastAsia="en-US"/>
        </w:rPr>
        <w:t xml:space="preserve">29. Por favor informen sobre estrategias para crear empleos y oportunidades de generación de ingresos para las personas con discapacidad, en particular medidas para asegurar la inclusión de las mujeres con discapacidad en el mercado laboral. Indiquen si la legislación laboral prevé los ajustes razonables como obligación de los empleadores en los diferentes sectores de la economía. Por favor informen sobre programas de formación profesional y vocacional dirigidos a personas con discapacidad incluyendo en las áreas rurales.  </w:t>
      </w:r>
    </w:p>
    <w:p w:rsidR="00D702F1" w:rsidRPr="00C720E3" w:rsidRDefault="00221364" w:rsidP="002810DC">
      <w:pPr>
        <w:spacing w:before="100" w:beforeAutospacing="1" w:after="100" w:afterAutospacing="1" w:line="240" w:lineRule="auto"/>
        <w:jc w:val="both"/>
        <w:rPr>
          <w:rFonts w:ascii="Times New Roman" w:hAnsi="Times New Roman" w:cs="Times New Roman"/>
          <w:sz w:val="24"/>
          <w:szCs w:val="24"/>
          <w:lang w:val="es-ES"/>
        </w:rPr>
      </w:pPr>
      <w:r w:rsidRPr="00C720E3">
        <w:rPr>
          <w:rFonts w:ascii="Times New Roman" w:hAnsi="Times New Roman" w:cs="Times New Roman"/>
          <w:sz w:val="24"/>
          <w:szCs w:val="24"/>
          <w:lang w:val="es-ES"/>
        </w:rPr>
        <w:t>El Estado Salvadoreño tiene en su haber una legislación sobre los Derechos de las Personas con Discapacidad,</w:t>
      </w:r>
      <w:r w:rsidR="00D702F1" w:rsidRPr="00C720E3">
        <w:rPr>
          <w:rFonts w:ascii="Times New Roman" w:hAnsi="Times New Roman" w:cs="Times New Roman"/>
          <w:sz w:val="24"/>
          <w:szCs w:val="24"/>
          <w:lang w:val="es-ES"/>
        </w:rPr>
        <w:t xml:space="preserve"> que incluyen el Derecho al Trabajo y Empleo para Personas con Discapacidad, entre estas se menciona</w:t>
      </w:r>
      <w:r w:rsidRPr="00C720E3">
        <w:rPr>
          <w:rFonts w:ascii="Times New Roman" w:hAnsi="Times New Roman" w:cs="Times New Roman"/>
          <w:sz w:val="24"/>
          <w:szCs w:val="24"/>
          <w:lang w:val="es-ES"/>
        </w:rPr>
        <w:t xml:space="preserve"> la Ley de Equiparación de Oportunidades para Personas con Discapacidad</w:t>
      </w:r>
      <w:r w:rsidR="00951289" w:rsidRPr="00C720E3">
        <w:rPr>
          <w:rFonts w:ascii="Times New Roman" w:hAnsi="Times New Roman" w:cs="Times New Roman"/>
          <w:sz w:val="24"/>
          <w:szCs w:val="24"/>
          <w:lang w:val="es-ES"/>
        </w:rPr>
        <w:t xml:space="preserve"> publicada en el año 2,000</w:t>
      </w:r>
      <w:r w:rsidRPr="00C720E3">
        <w:rPr>
          <w:rFonts w:ascii="Times New Roman" w:hAnsi="Times New Roman" w:cs="Times New Roman"/>
          <w:sz w:val="24"/>
          <w:szCs w:val="24"/>
          <w:lang w:val="es-ES"/>
        </w:rPr>
        <w:t xml:space="preserve"> y una Política </w:t>
      </w:r>
      <w:r w:rsidRPr="00C720E3">
        <w:rPr>
          <w:rFonts w:ascii="Times New Roman" w:hAnsi="Times New Roman" w:cs="Times New Roman"/>
          <w:sz w:val="24"/>
          <w:szCs w:val="24"/>
        </w:rPr>
        <w:t>Nacional de Empleo Decente,</w:t>
      </w:r>
      <w:r w:rsidR="00951289" w:rsidRPr="00C720E3">
        <w:rPr>
          <w:rFonts w:ascii="Times New Roman" w:hAnsi="Times New Roman" w:cs="Times New Roman"/>
          <w:sz w:val="24"/>
          <w:szCs w:val="24"/>
        </w:rPr>
        <w:t xml:space="preserve"> </w:t>
      </w:r>
      <w:r w:rsidR="00951289" w:rsidRPr="00C720E3">
        <w:rPr>
          <w:rFonts w:ascii="Times New Roman" w:hAnsi="Times New Roman" w:cs="Times New Roman"/>
          <w:sz w:val="24"/>
          <w:szCs w:val="24"/>
          <w:lang w:val="es-ES"/>
        </w:rPr>
        <w:t xml:space="preserve">de </w:t>
      </w:r>
      <w:r w:rsidR="00951289" w:rsidRPr="00C720E3">
        <w:rPr>
          <w:rFonts w:ascii="Times New Roman" w:hAnsi="Times New Roman" w:cs="Times New Roman"/>
          <w:sz w:val="24"/>
          <w:szCs w:val="24"/>
        </w:rPr>
        <w:t>octubre de 2017,</w:t>
      </w:r>
      <w:r w:rsidR="00D702F1" w:rsidRPr="00C720E3">
        <w:rPr>
          <w:rFonts w:ascii="Times New Roman" w:hAnsi="Times New Roman" w:cs="Times New Roman"/>
          <w:sz w:val="24"/>
          <w:szCs w:val="24"/>
        </w:rPr>
        <w:t xml:space="preserve"> a pesar de contar con este marco legal, no se han creado estrategias que permitan </w:t>
      </w:r>
      <w:r w:rsidR="00D702F1" w:rsidRPr="00C720E3">
        <w:rPr>
          <w:rFonts w:ascii="Times New Roman" w:eastAsia="Calibri" w:hAnsi="Times New Roman" w:cs="Times New Roman"/>
          <w:sz w:val="24"/>
          <w:szCs w:val="24"/>
        </w:rPr>
        <w:t>crear empleos y oportunidades de generación de ingresos para las personas con discapacidad, en particular medidas para asegurar la inclusión de las mujeres con discapacidad en el mercado laboral.</w:t>
      </w:r>
    </w:p>
    <w:p w:rsidR="00221364" w:rsidRPr="00C720E3" w:rsidRDefault="00D702F1" w:rsidP="006A4838">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lang w:val="es-ES"/>
        </w:rPr>
        <w:t xml:space="preserve">La Ley de Equiparación de Oportunidades </w:t>
      </w:r>
      <w:r w:rsidR="006A4838" w:rsidRPr="00C720E3">
        <w:rPr>
          <w:rFonts w:ascii="Times New Roman" w:hAnsi="Times New Roman" w:cs="Times New Roman"/>
          <w:sz w:val="24"/>
          <w:szCs w:val="24"/>
          <w:lang w:val="es-ES"/>
        </w:rPr>
        <w:t xml:space="preserve">no hace </w:t>
      </w:r>
      <w:r w:rsidR="005729EC" w:rsidRPr="00C720E3">
        <w:rPr>
          <w:rFonts w:ascii="Times New Roman" w:hAnsi="Times New Roman" w:cs="Times New Roman"/>
          <w:sz w:val="24"/>
          <w:szCs w:val="24"/>
        </w:rPr>
        <w:t xml:space="preserve"> efectivo el derecho al trabajo y empleo de las personas con discapacidad</w:t>
      </w:r>
      <w:r w:rsidRPr="00C720E3">
        <w:rPr>
          <w:rFonts w:ascii="Times New Roman" w:hAnsi="Times New Roman" w:cs="Times New Roman"/>
          <w:sz w:val="24"/>
          <w:szCs w:val="24"/>
        </w:rPr>
        <w:t xml:space="preserve">, y </w:t>
      </w:r>
      <w:r w:rsidR="006A4838" w:rsidRPr="00C720E3">
        <w:rPr>
          <w:rFonts w:ascii="Times New Roman" w:hAnsi="Times New Roman" w:cs="Times New Roman"/>
          <w:sz w:val="24"/>
          <w:szCs w:val="24"/>
        </w:rPr>
        <w:t>la</w:t>
      </w:r>
      <w:r w:rsidR="005729EC" w:rsidRPr="00C720E3">
        <w:rPr>
          <w:rFonts w:ascii="Times New Roman" w:hAnsi="Times New Roman" w:cs="Times New Roman"/>
          <w:sz w:val="24"/>
          <w:szCs w:val="24"/>
        </w:rPr>
        <w:t xml:space="preserve"> multa</w:t>
      </w:r>
      <w:r w:rsidR="006A4838" w:rsidRPr="00C720E3">
        <w:rPr>
          <w:rFonts w:ascii="Times New Roman" w:hAnsi="Times New Roman" w:cs="Times New Roman"/>
          <w:sz w:val="24"/>
          <w:szCs w:val="24"/>
        </w:rPr>
        <w:t xml:space="preserve"> por incumplimiento es</w:t>
      </w:r>
      <w:r w:rsidR="005729EC" w:rsidRPr="00C720E3">
        <w:rPr>
          <w:rFonts w:ascii="Times New Roman" w:hAnsi="Times New Roman" w:cs="Times New Roman"/>
          <w:sz w:val="24"/>
          <w:szCs w:val="24"/>
        </w:rPr>
        <w:t xml:space="preserve"> muy baja para las entidades que no cumplen con la disposición de ley</w:t>
      </w:r>
      <w:r w:rsidR="006A4838" w:rsidRPr="00C720E3">
        <w:rPr>
          <w:rFonts w:ascii="Times New Roman" w:hAnsi="Times New Roman" w:cs="Times New Roman"/>
          <w:sz w:val="24"/>
          <w:szCs w:val="24"/>
        </w:rPr>
        <w:t>,</w:t>
      </w:r>
      <w:r w:rsidR="005729EC" w:rsidRPr="00C720E3">
        <w:rPr>
          <w:rFonts w:ascii="Times New Roman" w:hAnsi="Times New Roman" w:cs="Times New Roman"/>
          <w:sz w:val="24"/>
          <w:szCs w:val="24"/>
        </w:rPr>
        <w:t xml:space="preserve"> referida a la contratación de personas con discapacidad,</w:t>
      </w:r>
      <w:r w:rsidR="006A4838" w:rsidRPr="00C720E3">
        <w:rPr>
          <w:rFonts w:ascii="Times New Roman" w:hAnsi="Times New Roman" w:cs="Times New Roman"/>
          <w:sz w:val="24"/>
          <w:szCs w:val="24"/>
        </w:rPr>
        <w:t xml:space="preserve"> donde se </w:t>
      </w:r>
      <w:r w:rsidR="00221364" w:rsidRPr="00C720E3">
        <w:rPr>
          <w:rFonts w:ascii="Times New Roman" w:hAnsi="Times New Roman" w:cs="Times New Roman"/>
          <w:sz w:val="24"/>
          <w:szCs w:val="24"/>
        </w:rPr>
        <w:t>establece una multa económica ($57.14 USD) para las entidades que incumplen lo referido a la contratación de personas con discapacidad, regulado en el artículo 24 de la Ley de Equiparación de Oportunidades para las Personas con Discapacidad</w:t>
      </w:r>
      <w:r w:rsidR="006A4838" w:rsidRPr="00C720E3">
        <w:rPr>
          <w:rFonts w:ascii="Times New Roman" w:hAnsi="Times New Roman" w:cs="Times New Roman"/>
          <w:sz w:val="24"/>
          <w:szCs w:val="24"/>
        </w:rPr>
        <w:t>.</w:t>
      </w:r>
      <w:r w:rsidR="00221364" w:rsidRPr="00C720E3">
        <w:rPr>
          <w:rFonts w:ascii="Times New Roman" w:hAnsi="Times New Roman" w:cs="Times New Roman"/>
          <w:sz w:val="24"/>
          <w:szCs w:val="24"/>
        </w:rPr>
        <w:t xml:space="preserve"> </w:t>
      </w:r>
    </w:p>
    <w:p w:rsidR="006A4838" w:rsidRPr="00C720E3" w:rsidRDefault="006A4838" w:rsidP="006A4838">
      <w:pPr>
        <w:autoSpaceDE w:val="0"/>
        <w:autoSpaceDN w:val="0"/>
        <w:adjustRightInd w:val="0"/>
        <w:spacing w:after="0" w:line="240" w:lineRule="auto"/>
        <w:jc w:val="both"/>
        <w:rPr>
          <w:rFonts w:ascii="Times New Roman" w:hAnsi="Times New Roman" w:cs="Times New Roman"/>
          <w:sz w:val="24"/>
          <w:szCs w:val="24"/>
        </w:rPr>
      </w:pPr>
    </w:p>
    <w:p w:rsidR="002B42A9" w:rsidRPr="00C720E3" w:rsidRDefault="006A4838" w:rsidP="002B42A9">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 xml:space="preserve">A pesar de que en el año 2008, se ratificó la Convención sobre los Derechos de las Personas con Discapacidad, aún no hay una armonización de las leyes secundarias, </w:t>
      </w:r>
      <w:r w:rsidR="005E6C51" w:rsidRPr="00C720E3">
        <w:rPr>
          <w:rFonts w:ascii="Times New Roman" w:hAnsi="Times New Roman" w:cs="Times New Roman"/>
          <w:sz w:val="24"/>
          <w:szCs w:val="24"/>
        </w:rPr>
        <w:t>no hay un reglamento u observatorio para poder operativizarla y es así que se dan constantes violación</w:t>
      </w:r>
      <w:r w:rsidR="002B42A9">
        <w:rPr>
          <w:rFonts w:ascii="Times New Roman" w:hAnsi="Times New Roman" w:cs="Times New Roman"/>
          <w:sz w:val="24"/>
          <w:szCs w:val="24"/>
        </w:rPr>
        <w:t xml:space="preserve"> al derecho al </w:t>
      </w:r>
      <w:r w:rsidR="002B42A9">
        <w:rPr>
          <w:rFonts w:ascii="Times New Roman" w:hAnsi="Times New Roman" w:cs="Times New Roman"/>
          <w:sz w:val="24"/>
          <w:szCs w:val="24"/>
        </w:rPr>
        <w:lastRenderedPageBreak/>
        <w:t xml:space="preserve">trabajo y empleo, donde se evidencia la </w:t>
      </w:r>
      <w:r w:rsidR="002B42A9" w:rsidRPr="002B42A9">
        <w:rPr>
          <w:rFonts w:ascii="Times New Roman" w:hAnsi="Times New Roman" w:cs="Times New Roman"/>
          <w:sz w:val="24"/>
          <w:szCs w:val="24"/>
        </w:rPr>
        <w:t>falta  de concientización y presión para la eliminación de las barreras actitudinales, arquitectónicas, de transporte y de comunicación.</w:t>
      </w:r>
    </w:p>
    <w:p w:rsidR="006A4838" w:rsidRPr="00C720E3" w:rsidRDefault="006A4838" w:rsidP="00D702F1">
      <w:pPr>
        <w:autoSpaceDE w:val="0"/>
        <w:autoSpaceDN w:val="0"/>
        <w:adjustRightInd w:val="0"/>
        <w:spacing w:after="0" w:line="240" w:lineRule="auto"/>
        <w:jc w:val="both"/>
        <w:rPr>
          <w:rFonts w:ascii="Times New Roman" w:hAnsi="Times New Roman" w:cs="Times New Roman"/>
          <w:sz w:val="24"/>
          <w:szCs w:val="24"/>
        </w:rPr>
      </w:pPr>
    </w:p>
    <w:p w:rsidR="005E6C51" w:rsidRPr="00C720E3" w:rsidRDefault="005E6C51" w:rsidP="00D702F1">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Se tiene conocimiento que de dos mujeres profesionales con discapacidad que haciendo el mismo trabajo que el resto de profesionales contratados para las mismas funciones, en una oficina de Gobierno, no se incluyeron en la nivelación salarial para dicho sector en el año 2018</w:t>
      </w:r>
      <w:r w:rsidR="0033526A" w:rsidRPr="00C720E3">
        <w:rPr>
          <w:rFonts w:ascii="Times New Roman" w:hAnsi="Times New Roman" w:cs="Times New Roman"/>
          <w:sz w:val="24"/>
          <w:szCs w:val="24"/>
        </w:rPr>
        <w:t>, y a pesar de las gestiones realizadas ante diferentes instancias todas guardan silencio aduciendo que ya no se puede hacer nada. Es así que n</w:t>
      </w:r>
      <w:r w:rsidRPr="00C720E3">
        <w:rPr>
          <w:rFonts w:ascii="Times New Roman" w:hAnsi="Times New Roman" w:cs="Times New Roman"/>
          <w:sz w:val="24"/>
          <w:szCs w:val="24"/>
        </w:rPr>
        <w:t>o se promueven los ascensos y se opta por nuevas contrataciones</w:t>
      </w:r>
      <w:r w:rsidR="00E132AA">
        <w:rPr>
          <w:rFonts w:ascii="Times New Roman" w:hAnsi="Times New Roman" w:cs="Times New Roman"/>
          <w:sz w:val="24"/>
          <w:szCs w:val="24"/>
        </w:rPr>
        <w:t>,</w:t>
      </w:r>
      <w:r w:rsidRPr="00C720E3">
        <w:rPr>
          <w:rFonts w:ascii="Times New Roman" w:hAnsi="Times New Roman" w:cs="Times New Roman"/>
          <w:sz w:val="24"/>
          <w:szCs w:val="24"/>
        </w:rPr>
        <w:t xml:space="preserve"> obviando las capacidades de las mujeres con discapacida</w:t>
      </w:r>
      <w:r w:rsidR="0033526A" w:rsidRPr="00C720E3">
        <w:rPr>
          <w:rFonts w:ascii="Times New Roman" w:hAnsi="Times New Roman" w:cs="Times New Roman"/>
          <w:sz w:val="24"/>
          <w:szCs w:val="24"/>
        </w:rPr>
        <w:t>d en más de 20 años de servicio.</w:t>
      </w:r>
    </w:p>
    <w:p w:rsidR="005E6C51" w:rsidRPr="00C720E3" w:rsidRDefault="005E6C51" w:rsidP="00D702F1">
      <w:pPr>
        <w:autoSpaceDE w:val="0"/>
        <w:autoSpaceDN w:val="0"/>
        <w:adjustRightInd w:val="0"/>
        <w:spacing w:after="0" w:line="240" w:lineRule="auto"/>
        <w:jc w:val="both"/>
        <w:rPr>
          <w:rFonts w:ascii="Times New Roman" w:hAnsi="Times New Roman" w:cs="Times New Roman"/>
          <w:sz w:val="24"/>
          <w:szCs w:val="24"/>
        </w:rPr>
      </w:pPr>
    </w:p>
    <w:p w:rsidR="005E6C51" w:rsidRPr="00C720E3" w:rsidRDefault="0033526A" w:rsidP="00D702F1">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Otro caso conocido</w:t>
      </w:r>
      <w:r w:rsidR="005E6C51" w:rsidRPr="00C720E3">
        <w:rPr>
          <w:rFonts w:ascii="Times New Roman" w:hAnsi="Times New Roman" w:cs="Times New Roman"/>
          <w:sz w:val="24"/>
          <w:szCs w:val="24"/>
        </w:rPr>
        <w:t xml:space="preserve"> </w:t>
      </w:r>
      <w:r w:rsidRPr="00C720E3">
        <w:rPr>
          <w:rFonts w:ascii="Times New Roman" w:hAnsi="Times New Roman" w:cs="Times New Roman"/>
          <w:sz w:val="24"/>
          <w:szCs w:val="24"/>
        </w:rPr>
        <w:t xml:space="preserve">es el </w:t>
      </w:r>
      <w:r w:rsidR="005E6C51" w:rsidRPr="00C720E3">
        <w:rPr>
          <w:rFonts w:ascii="Times New Roman" w:hAnsi="Times New Roman" w:cs="Times New Roman"/>
          <w:sz w:val="24"/>
          <w:szCs w:val="24"/>
        </w:rPr>
        <w:t xml:space="preserve">de </w:t>
      </w:r>
      <w:r w:rsidRPr="00C720E3">
        <w:rPr>
          <w:rFonts w:ascii="Times New Roman" w:hAnsi="Times New Roman" w:cs="Times New Roman"/>
          <w:sz w:val="24"/>
          <w:szCs w:val="24"/>
        </w:rPr>
        <w:t>una mujer</w:t>
      </w:r>
      <w:r w:rsidR="005E6C51" w:rsidRPr="00C720E3">
        <w:rPr>
          <w:rFonts w:ascii="Times New Roman" w:hAnsi="Times New Roman" w:cs="Times New Roman"/>
          <w:sz w:val="24"/>
          <w:szCs w:val="24"/>
        </w:rPr>
        <w:t xml:space="preserve"> con discapacidad</w:t>
      </w:r>
      <w:r w:rsidRPr="00C720E3">
        <w:rPr>
          <w:rFonts w:ascii="Times New Roman" w:hAnsi="Times New Roman" w:cs="Times New Roman"/>
          <w:sz w:val="24"/>
          <w:szCs w:val="24"/>
        </w:rPr>
        <w:t xml:space="preserve"> física</w:t>
      </w:r>
      <w:r w:rsidR="005E6C51" w:rsidRPr="00C720E3">
        <w:rPr>
          <w:rFonts w:ascii="Times New Roman" w:hAnsi="Times New Roman" w:cs="Times New Roman"/>
          <w:sz w:val="24"/>
          <w:szCs w:val="24"/>
        </w:rPr>
        <w:t>, que en su lugar de trabajo sufrió un accidente y se fracturó la cadera, motivo por el cual paso largo tiempo hospitalizada y en tratamiento de fisioterapia y a su regreso a su trabajo le infor</w:t>
      </w:r>
      <w:r w:rsidRPr="00C720E3">
        <w:rPr>
          <w:rFonts w:ascii="Times New Roman" w:hAnsi="Times New Roman" w:cs="Times New Roman"/>
          <w:sz w:val="24"/>
          <w:szCs w:val="24"/>
        </w:rPr>
        <w:t xml:space="preserve">maron que ya no estaba empleada, </w:t>
      </w:r>
      <w:r w:rsidR="005E6C51" w:rsidRPr="00C720E3">
        <w:rPr>
          <w:rFonts w:ascii="Times New Roman" w:hAnsi="Times New Roman" w:cs="Times New Roman"/>
          <w:sz w:val="24"/>
          <w:szCs w:val="24"/>
        </w:rPr>
        <w:t>porque mucho tiempo falto a su trabajo y no tuvo su derecho a indemnización, a pesar de las asesorías y apoyo para establecer la denuncia</w:t>
      </w:r>
      <w:r w:rsidRPr="00C720E3">
        <w:rPr>
          <w:rFonts w:ascii="Times New Roman" w:hAnsi="Times New Roman" w:cs="Times New Roman"/>
          <w:sz w:val="24"/>
          <w:szCs w:val="24"/>
        </w:rPr>
        <w:t>,</w:t>
      </w:r>
      <w:r w:rsidR="005E6C51" w:rsidRPr="00C720E3">
        <w:rPr>
          <w:rFonts w:ascii="Times New Roman" w:hAnsi="Times New Roman" w:cs="Times New Roman"/>
          <w:sz w:val="24"/>
          <w:szCs w:val="24"/>
        </w:rPr>
        <w:t xml:space="preserve"> muchas mu</w:t>
      </w:r>
      <w:r w:rsidRPr="00C720E3">
        <w:rPr>
          <w:rFonts w:ascii="Times New Roman" w:hAnsi="Times New Roman" w:cs="Times New Roman"/>
          <w:sz w:val="24"/>
          <w:szCs w:val="24"/>
        </w:rPr>
        <w:t>jeres tienen miedo</w:t>
      </w:r>
      <w:r w:rsidR="005E6C51" w:rsidRPr="00C720E3">
        <w:rPr>
          <w:rFonts w:ascii="Times New Roman" w:hAnsi="Times New Roman" w:cs="Times New Roman"/>
          <w:sz w:val="24"/>
          <w:szCs w:val="24"/>
        </w:rPr>
        <w:t>.</w:t>
      </w:r>
    </w:p>
    <w:p w:rsidR="005E6C51" w:rsidRPr="00C720E3" w:rsidRDefault="005E6C51" w:rsidP="00D702F1">
      <w:pPr>
        <w:autoSpaceDE w:val="0"/>
        <w:autoSpaceDN w:val="0"/>
        <w:adjustRightInd w:val="0"/>
        <w:spacing w:after="0" w:line="240" w:lineRule="auto"/>
        <w:jc w:val="both"/>
        <w:rPr>
          <w:rFonts w:ascii="Times New Roman" w:hAnsi="Times New Roman" w:cs="Times New Roman"/>
          <w:sz w:val="24"/>
          <w:szCs w:val="24"/>
        </w:rPr>
      </w:pPr>
    </w:p>
    <w:p w:rsidR="0033526A" w:rsidRPr="00C720E3" w:rsidRDefault="0033526A" w:rsidP="0033526A">
      <w:pPr>
        <w:autoSpaceDE w:val="0"/>
        <w:autoSpaceDN w:val="0"/>
        <w:adjustRightInd w:val="0"/>
        <w:spacing w:after="0" w:line="240" w:lineRule="auto"/>
        <w:jc w:val="both"/>
        <w:rPr>
          <w:rFonts w:ascii="Times New Roman" w:hAnsi="Times New Roman" w:cs="Times New Roman"/>
          <w:sz w:val="24"/>
          <w:szCs w:val="24"/>
        </w:rPr>
      </w:pPr>
      <w:r w:rsidRPr="00C720E3">
        <w:rPr>
          <w:rFonts w:ascii="Times New Roman" w:hAnsi="Times New Roman" w:cs="Times New Roman"/>
          <w:sz w:val="24"/>
          <w:szCs w:val="24"/>
        </w:rPr>
        <w:t>Así mismo se conoce de entidades que trabajan para personas con discapacidad, que evitan la contratación de personas con discapacidad en los puestos de trabajo y optan por contratar a personas sin discapacidad, sin hacer un concurso previo y en otros casos prefieren las contrataciones de hombres con discapacidad y no dan oportunidad de aplicar y concursar a mujeres con discapacidad.</w:t>
      </w:r>
    </w:p>
    <w:p w:rsidR="005E6C51" w:rsidRPr="00C720E3" w:rsidRDefault="005E6C51" w:rsidP="00D702F1">
      <w:pPr>
        <w:autoSpaceDE w:val="0"/>
        <w:autoSpaceDN w:val="0"/>
        <w:adjustRightInd w:val="0"/>
        <w:spacing w:after="0" w:line="240" w:lineRule="auto"/>
        <w:jc w:val="both"/>
        <w:rPr>
          <w:rFonts w:ascii="Times New Roman" w:eastAsia="Calibri" w:hAnsi="Times New Roman" w:cs="Times New Roman"/>
          <w:sz w:val="24"/>
          <w:szCs w:val="24"/>
        </w:rPr>
      </w:pPr>
    </w:p>
    <w:p w:rsidR="00D702F1" w:rsidRPr="00C720E3" w:rsidRDefault="00D702F1" w:rsidP="00221364">
      <w:pPr>
        <w:spacing w:after="0" w:line="240" w:lineRule="auto"/>
        <w:rPr>
          <w:rFonts w:ascii="Times New Roman" w:hAnsi="Times New Roman" w:cs="Times New Roman"/>
          <w:sz w:val="24"/>
          <w:szCs w:val="24"/>
          <w:lang w:eastAsia="es-SV"/>
        </w:rPr>
      </w:pPr>
    </w:p>
    <w:p w:rsidR="00E515E4" w:rsidRPr="00C720E3" w:rsidRDefault="00E515E4" w:rsidP="00E515E4">
      <w:pPr>
        <w:pStyle w:val="H23G"/>
        <w:rPr>
          <w:rFonts w:eastAsia="Calibri"/>
          <w:sz w:val="24"/>
          <w:szCs w:val="24"/>
          <w:lang w:eastAsia="en-US"/>
        </w:rPr>
      </w:pPr>
      <w:r w:rsidRPr="00C720E3">
        <w:rPr>
          <w:sz w:val="24"/>
          <w:szCs w:val="24"/>
        </w:rPr>
        <w:t>Nivel de vida adecuado y protección social</w:t>
      </w:r>
      <w:r w:rsidRPr="00C720E3">
        <w:rPr>
          <w:rFonts w:eastAsia="Calibri"/>
          <w:sz w:val="24"/>
          <w:szCs w:val="24"/>
          <w:lang w:eastAsia="en-US"/>
        </w:rPr>
        <w:t xml:space="preserve"> (art. 28)</w:t>
      </w:r>
    </w:p>
    <w:p w:rsidR="00221364" w:rsidRPr="00C720E3" w:rsidRDefault="00E515E4" w:rsidP="00E515E4">
      <w:pPr>
        <w:autoSpaceDE w:val="0"/>
        <w:autoSpaceDN w:val="0"/>
        <w:adjustRightInd w:val="0"/>
        <w:spacing w:after="0" w:line="240" w:lineRule="auto"/>
        <w:jc w:val="both"/>
        <w:rPr>
          <w:rFonts w:ascii="Times New Roman" w:eastAsia="Calibri" w:hAnsi="Times New Roman" w:cs="Times New Roman"/>
          <w:b/>
          <w:sz w:val="24"/>
          <w:szCs w:val="24"/>
        </w:rPr>
      </w:pPr>
      <w:r w:rsidRPr="00C720E3">
        <w:rPr>
          <w:rFonts w:ascii="Times New Roman" w:eastAsia="Calibri" w:hAnsi="Times New Roman" w:cs="Times New Roman"/>
          <w:b/>
          <w:iCs/>
          <w:sz w:val="24"/>
          <w:szCs w:val="24"/>
          <w:lang w:eastAsia="en-GB"/>
        </w:rPr>
        <w:t>30.</w:t>
      </w:r>
      <w:r w:rsidRPr="00C720E3">
        <w:rPr>
          <w:rFonts w:ascii="Times New Roman" w:eastAsia="Calibri" w:hAnsi="Times New Roman" w:cs="Times New Roman"/>
          <w:b/>
          <w:iCs/>
          <w:sz w:val="24"/>
          <w:szCs w:val="24"/>
          <w:lang w:eastAsia="en-GB"/>
        </w:rPr>
        <w:tab/>
      </w:r>
      <w:r w:rsidRPr="00C720E3">
        <w:rPr>
          <w:rFonts w:ascii="Times New Roman" w:eastAsia="Calibri" w:hAnsi="Times New Roman" w:cs="Times New Roman"/>
          <w:b/>
          <w:sz w:val="24"/>
          <w:szCs w:val="24"/>
        </w:rPr>
        <w:t>Sírvanse informar sobre la inclusión de todas las personas con discapacidad en el sistema de protección social y proporcionen estadísticas desglosadas por edad, género y área urbana y rural, sobre la cobertura del seguro social. Por favor informen sobre los resultados de la estrategia de superación de la pobreza en las personas con discapacidad teniendo en cuenta las personas con discapacidad en contextos migratorios, aquellas en zonas rurales y quienes pertenecen a pueblos indígenas y afrosalvadoreños.</w:t>
      </w:r>
    </w:p>
    <w:p w:rsidR="00F56E8A" w:rsidRPr="00C720E3" w:rsidRDefault="00F56E8A" w:rsidP="00E515E4">
      <w:pPr>
        <w:autoSpaceDE w:val="0"/>
        <w:autoSpaceDN w:val="0"/>
        <w:adjustRightInd w:val="0"/>
        <w:spacing w:after="0" w:line="240" w:lineRule="auto"/>
        <w:jc w:val="both"/>
        <w:rPr>
          <w:rFonts w:ascii="Times New Roman" w:eastAsia="Calibri" w:hAnsi="Times New Roman" w:cs="Times New Roman"/>
          <w:b/>
          <w:sz w:val="24"/>
          <w:szCs w:val="24"/>
        </w:rPr>
      </w:pPr>
    </w:p>
    <w:p w:rsidR="00F56E8A" w:rsidRPr="00C720E3" w:rsidRDefault="00F56E8A" w:rsidP="00F56E8A">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El Estado </w:t>
      </w:r>
      <w:r w:rsidR="001D28AA">
        <w:rPr>
          <w:rFonts w:ascii="Times New Roman" w:hAnsi="Times New Roman" w:cs="Times New Roman"/>
          <w:color w:val="000000"/>
          <w:sz w:val="24"/>
          <w:szCs w:val="24"/>
        </w:rPr>
        <w:t xml:space="preserve">en su </w:t>
      </w:r>
      <w:r w:rsidRPr="00C720E3">
        <w:rPr>
          <w:rFonts w:ascii="Times New Roman" w:hAnsi="Times New Roman" w:cs="Times New Roman"/>
          <w:color w:val="000000"/>
          <w:sz w:val="24"/>
          <w:szCs w:val="24"/>
        </w:rPr>
        <w:t>informe da la impresión que se está trabajando en el área de protección social a las personas con discapacidad, sin embargo al trasladar esa información al diario vivir de las personas con discapacidad se constata que lo que es muy mínimo en relación a las múltiples necesidades de las personas con discapacidad en extrema pobreza.</w:t>
      </w:r>
    </w:p>
    <w:p w:rsidR="00F56E8A" w:rsidRPr="00C720E3" w:rsidRDefault="00F56E8A" w:rsidP="00F56E8A">
      <w:pPr>
        <w:autoSpaceDE w:val="0"/>
        <w:autoSpaceDN w:val="0"/>
        <w:adjustRightInd w:val="0"/>
        <w:spacing w:after="0" w:line="240" w:lineRule="auto"/>
        <w:jc w:val="both"/>
        <w:rPr>
          <w:rFonts w:ascii="Times New Roman" w:hAnsi="Times New Roman" w:cs="Times New Roman"/>
          <w:color w:val="000000"/>
          <w:sz w:val="24"/>
          <w:szCs w:val="24"/>
        </w:rPr>
      </w:pPr>
    </w:p>
    <w:p w:rsidR="00F56E8A" w:rsidRPr="00C720E3" w:rsidRDefault="00F56E8A" w:rsidP="00F56E8A">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Siendo así que se reporta</w:t>
      </w:r>
      <w:r w:rsidR="00084B62" w:rsidRPr="00C720E3">
        <w:rPr>
          <w:rFonts w:ascii="Times New Roman" w:hAnsi="Times New Roman" w:cs="Times New Roman"/>
          <w:color w:val="000000"/>
          <w:sz w:val="24"/>
          <w:szCs w:val="24"/>
        </w:rPr>
        <w:t xml:space="preserve"> </w:t>
      </w:r>
      <w:r w:rsidRPr="00C720E3">
        <w:rPr>
          <w:rFonts w:ascii="Times New Roman" w:hAnsi="Times New Roman" w:cs="Times New Roman"/>
          <w:color w:val="000000"/>
          <w:sz w:val="24"/>
          <w:szCs w:val="24"/>
        </w:rPr>
        <w:t xml:space="preserve">que el Fondo de Inversión Social para el Desarrollo Local, </w:t>
      </w:r>
      <w:r w:rsidR="001D28AA">
        <w:rPr>
          <w:rFonts w:ascii="Times New Roman" w:hAnsi="Times New Roman" w:cs="Times New Roman"/>
          <w:color w:val="000000"/>
          <w:sz w:val="24"/>
          <w:szCs w:val="24"/>
        </w:rPr>
        <w:t>(</w:t>
      </w:r>
      <w:r w:rsidRPr="00C720E3">
        <w:rPr>
          <w:rFonts w:ascii="Times New Roman" w:hAnsi="Times New Roman" w:cs="Times New Roman"/>
          <w:color w:val="000000"/>
          <w:sz w:val="24"/>
          <w:szCs w:val="24"/>
        </w:rPr>
        <w:t>FISDL</w:t>
      </w:r>
      <w:r w:rsidR="001D28AA">
        <w:rPr>
          <w:rFonts w:ascii="Times New Roman" w:hAnsi="Times New Roman" w:cs="Times New Roman"/>
          <w:color w:val="000000"/>
          <w:sz w:val="24"/>
          <w:szCs w:val="24"/>
        </w:rPr>
        <w:t>)</w:t>
      </w:r>
      <w:r w:rsidRPr="00C720E3">
        <w:rPr>
          <w:rFonts w:ascii="Times New Roman" w:hAnsi="Times New Roman" w:cs="Times New Roman"/>
          <w:color w:val="000000"/>
          <w:sz w:val="24"/>
          <w:szCs w:val="24"/>
        </w:rPr>
        <w:t xml:space="preserve">, ha implementado un Sistema de Protección Social, que contempla el Programa de Pensión Básica Universal Rural y la Pensión Básica Urbana, beneficiando a nivel rural 1,761 personas con discapacidad y a nivel urbano a 471. Así mismo, se otorga un bono Salud/Educación para niños y niñas con discapacidad en área urbana y rural). </w:t>
      </w:r>
      <w:r w:rsidR="00084B62" w:rsidRPr="00C720E3">
        <w:rPr>
          <w:rFonts w:ascii="Times New Roman" w:hAnsi="Times New Roman" w:cs="Times New Roman"/>
          <w:color w:val="000000"/>
          <w:sz w:val="24"/>
          <w:szCs w:val="24"/>
        </w:rPr>
        <w:t>Pero no se informa que la pensión es equivalente a $50.00 mensuales, y en su entrega y reportajes se acentúa el enfoque de caridad, aunque es una ayuda para las familias</w:t>
      </w:r>
      <w:r w:rsidR="00685612">
        <w:rPr>
          <w:rFonts w:ascii="Times New Roman" w:hAnsi="Times New Roman" w:cs="Times New Roman"/>
          <w:color w:val="000000"/>
          <w:sz w:val="24"/>
          <w:szCs w:val="24"/>
        </w:rPr>
        <w:t>,</w:t>
      </w:r>
      <w:r w:rsidR="00084B62" w:rsidRPr="00C720E3">
        <w:rPr>
          <w:rFonts w:ascii="Times New Roman" w:hAnsi="Times New Roman" w:cs="Times New Roman"/>
          <w:color w:val="000000"/>
          <w:sz w:val="24"/>
          <w:szCs w:val="24"/>
        </w:rPr>
        <w:t xml:space="preserve"> esta no solventa las necesidades básicas de las personas que viven sumergidas en la pobreza.</w:t>
      </w:r>
    </w:p>
    <w:p w:rsidR="00084B62" w:rsidRPr="00C720E3" w:rsidRDefault="00084B62" w:rsidP="00F56E8A">
      <w:pPr>
        <w:autoSpaceDE w:val="0"/>
        <w:autoSpaceDN w:val="0"/>
        <w:adjustRightInd w:val="0"/>
        <w:spacing w:after="0" w:line="240" w:lineRule="auto"/>
        <w:jc w:val="both"/>
        <w:rPr>
          <w:rFonts w:ascii="Times New Roman" w:hAnsi="Times New Roman" w:cs="Times New Roman"/>
          <w:color w:val="000000"/>
          <w:sz w:val="24"/>
          <w:szCs w:val="24"/>
        </w:rPr>
      </w:pPr>
    </w:p>
    <w:p w:rsidR="00084B62" w:rsidRPr="00C720E3" w:rsidRDefault="00DD32AA" w:rsidP="00F56E8A">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La prestación de servicios de salud es tan mínima y general que no se incluye lo que implica las secuelas de vivir con una discapacidad y l</w:t>
      </w:r>
      <w:r w:rsidR="00084B62" w:rsidRPr="00C720E3">
        <w:rPr>
          <w:rFonts w:ascii="Times New Roman" w:hAnsi="Times New Roman" w:cs="Times New Roman"/>
          <w:color w:val="000000"/>
          <w:sz w:val="24"/>
          <w:szCs w:val="24"/>
        </w:rPr>
        <w:t xml:space="preserve">a cobertura del Seguro Social aplica solamente para las personas que están trabajando y son asalariadas y cotizan al Instituto Salvadoreño del Seguro Social, </w:t>
      </w:r>
      <w:r w:rsidR="00685612">
        <w:rPr>
          <w:rFonts w:ascii="Times New Roman" w:hAnsi="Times New Roman" w:cs="Times New Roman"/>
          <w:color w:val="000000"/>
          <w:sz w:val="24"/>
          <w:szCs w:val="24"/>
        </w:rPr>
        <w:t>(</w:t>
      </w:r>
      <w:r w:rsidR="00084B62" w:rsidRPr="00C720E3">
        <w:rPr>
          <w:rFonts w:ascii="Times New Roman" w:hAnsi="Times New Roman" w:cs="Times New Roman"/>
          <w:color w:val="000000"/>
          <w:sz w:val="24"/>
          <w:szCs w:val="24"/>
        </w:rPr>
        <w:t>ISSS</w:t>
      </w:r>
      <w:r w:rsidR="00685612">
        <w:rPr>
          <w:rFonts w:ascii="Times New Roman" w:hAnsi="Times New Roman" w:cs="Times New Roman"/>
          <w:color w:val="000000"/>
          <w:sz w:val="24"/>
          <w:szCs w:val="24"/>
        </w:rPr>
        <w:t>)</w:t>
      </w:r>
      <w:r w:rsidR="00084B62" w:rsidRPr="00C720E3">
        <w:rPr>
          <w:rFonts w:ascii="Times New Roman" w:hAnsi="Times New Roman" w:cs="Times New Roman"/>
          <w:color w:val="000000"/>
          <w:sz w:val="24"/>
          <w:szCs w:val="24"/>
        </w:rPr>
        <w:t>, por lo tanto la mayoría de personas con discapacidad no tienen esta prestación médica.</w:t>
      </w:r>
    </w:p>
    <w:p w:rsidR="001F48F8" w:rsidRPr="00C720E3" w:rsidRDefault="001F48F8" w:rsidP="001F48F8">
      <w:pPr>
        <w:autoSpaceDE w:val="0"/>
        <w:autoSpaceDN w:val="0"/>
        <w:adjustRightInd w:val="0"/>
        <w:spacing w:after="0" w:line="240" w:lineRule="auto"/>
        <w:rPr>
          <w:rFonts w:ascii="Times New Roman" w:hAnsi="Times New Roman" w:cs="Times New Roman"/>
          <w:color w:val="000000"/>
          <w:sz w:val="24"/>
          <w:szCs w:val="24"/>
        </w:rPr>
      </w:pPr>
    </w:p>
    <w:p w:rsidR="001F48F8" w:rsidRPr="00C720E3" w:rsidRDefault="001F48F8" w:rsidP="001F48F8">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Debido a que la mayoría de personas con discapacidad no cuenta con un empleo digno y por ende no se ha cotizado en el sistema previsional, cuando las personas con discapacidad llegan a ser un adulto mayor no tiene acceso a una pensión por vejez. </w:t>
      </w:r>
    </w:p>
    <w:p w:rsidR="00084B62" w:rsidRPr="00C720E3" w:rsidRDefault="00084B62" w:rsidP="00F56E8A">
      <w:pPr>
        <w:autoSpaceDE w:val="0"/>
        <w:autoSpaceDN w:val="0"/>
        <w:adjustRightInd w:val="0"/>
        <w:spacing w:after="0" w:line="240" w:lineRule="auto"/>
        <w:jc w:val="both"/>
        <w:rPr>
          <w:rFonts w:ascii="Times New Roman" w:hAnsi="Times New Roman" w:cs="Times New Roman"/>
          <w:color w:val="000000"/>
          <w:sz w:val="24"/>
          <w:szCs w:val="24"/>
        </w:rPr>
      </w:pPr>
    </w:p>
    <w:p w:rsidR="00084B62" w:rsidRPr="00C720E3" w:rsidRDefault="00084B62" w:rsidP="00F56E8A">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Otro elemento a considerar es que las personas que</w:t>
      </w:r>
      <w:r w:rsidR="00685612">
        <w:rPr>
          <w:rFonts w:ascii="Times New Roman" w:hAnsi="Times New Roman" w:cs="Times New Roman"/>
          <w:color w:val="000000"/>
          <w:sz w:val="24"/>
          <w:szCs w:val="24"/>
        </w:rPr>
        <w:t xml:space="preserve"> necesitan optar</w:t>
      </w:r>
      <w:r w:rsidRPr="00C720E3">
        <w:rPr>
          <w:rFonts w:ascii="Times New Roman" w:hAnsi="Times New Roman" w:cs="Times New Roman"/>
          <w:color w:val="000000"/>
          <w:sz w:val="24"/>
          <w:szCs w:val="24"/>
        </w:rPr>
        <w:t xml:space="preserve"> por una vivienda digna deben ser empleados y asegurar su cuota mensual para cubrir el costo de la misma y la mayoría de construcciones para vivienda popular están en terrenos escabrosos donde se deben escalar decenas de gradas para llegar y las casas son tan pequeñas que su construcción no permite la adaptación para un baño accesible</w:t>
      </w:r>
      <w:r w:rsidR="00DD32AA" w:rsidRPr="00C720E3">
        <w:rPr>
          <w:rFonts w:ascii="Times New Roman" w:hAnsi="Times New Roman" w:cs="Times New Roman"/>
          <w:color w:val="000000"/>
          <w:sz w:val="24"/>
          <w:szCs w:val="24"/>
        </w:rPr>
        <w:t>.</w:t>
      </w:r>
    </w:p>
    <w:p w:rsidR="00DD32AA" w:rsidRPr="00C720E3" w:rsidRDefault="00DD32AA" w:rsidP="00F56E8A">
      <w:pPr>
        <w:autoSpaceDE w:val="0"/>
        <w:autoSpaceDN w:val="0"/>
        <w:adjustRightInd w:val="0"/>
        <w:spacing w:after="0" w:line="240" w:lineRule="auto"/>
        <w:jc w:val="both"/>
        <w:rPr>
          <w:rFonts w:ascii="Times New Roman" w:hAnsi="Times New Roman" w:cs="Times New Roman"/>
          <w:color w:val="000000"/>
          <w:sz w:val="24"/>
          <w:szCs w:val="24"/>
        </w:rPr>
      </w:pPr>
    </w:p>
    <w:p w:rsidR="00DD32AA" w:rsidRPr="00C720E3" w:rsidRDefault="00DD32AA" w:rsidP="00F56E8A">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En el área rural la situación se complica porque en su mayoría no tienen acceso a los servicios básicos, como agua potable y energía eléctrica, y las que logran tenerlo deben asegurar el mantenimiento de este servicio, que cada día se va incrementando su costo.</w:t>
      </w:r>
      <w:r w:rsidR="00E53892">
        <w:rPr>
          <w:rFonts w:ascii="Times New Roman" w:hAnsi="Times New Roman" w:cs="Times New Roman"/>
          <w:color w:val="000000"/>
          <w:sz w:val="24"/>
          <w:szCs w:val="24"/>
        </w:rPr>
        <w:t xml:space="preserve"> </w:t>
      </w:r>
      <w:r w:rsidRPr="00C720E3">
        <w:rPr>
          <w:rFonts w:ascii="Times New Roman" w:hAnsi="Times New Roman" w:cs="Times New Roman"/>
          <w:color w:val="000000"/>
          <w:sz w:val="24"/>
          <w:szCs w:val="24"/>
        </w:rPr>
        <w:t>Por lo que la comunidad de personas con discapacidad está muy lejos del cumplimiento del derecho a seguridad social.</w:t>
      </w:r>
    </w:p>
    <w:p w:rsidR="00084B62" w:rsidRPr="00C720E3" w:rsidRDefault="00084B62" w:rsidP="00F56E8A">
      <w:pPr>
        <w:autoSpaceDE w:val="0"/>
        <w:autoSpaceDN w:val="0"/>
        <w:adjustRightInd w:val="0"/>
        <w:spacing w:after="0" w:line="240" w:lineRule="auto"/>
        <w:jc w:val="both"/>
        <w:rPr>
          <w:rFonts w:ascii="Times New Roman" w:hAnsi="Times New Roman" w:cs="Times New Roman"/>
          <w:color w:val="000000"/>
          <w:sz w:val="24"/>
          <w:szCs w:val="24"/>
        </w:rPr>
      </w:pPr>
    </w:p>
    <w:p w:rsidR="00701B2D" w:rsidRPr="00C720E3" w:rsidRDefault="00701B2D" w:rsidP="00701B2D">
      <w:pPr>
        <w:pStyle w:val="H23G"/>
        <w:tabs>
          <w:tab w:val="clear" w:pos="851"/>
          <w:tab w:val="right" w:pos="426"/>
        </w:tabs>
        <w:ind w:left="0" w:firstLine="0"/>
        <w:outlineLvl w:val="0"/>
        <w:rPr>
          <w:rFonts w:eastAsia="Calibri"/>
          <w:sz w:val="24"/>
          <w:szCs w:val="24"/>
          <w:lang w:eastAsia="en-US"/>
        </w:rPr>
      </w:pPr>
      <w:r w:rsidRPr="00C720E3">
        <w:rPr>
          <w:sz w:val="24"/>
          <w:szCs w:val="24"/>
        </w:rPr>
        <w:t>Participación en la vida política y pública (a</w:t>
      </w:r>
      <w:r w:rsidRPr="00C720E3">
        <w:rPr>
          <w:rFonts w:eastAsia="Calibri"/>
          <w:sz w:val="24"/>
          <w:szCs w:val="24"/>
          <w:lang w:eastAsia="en-US"/>
        </w:rPr>
        <w:t>rt. 29)</w:t>
      </w:r>
    </w:p>
    <w:p w:rsidR="00701B2D" w:rsidRPr="00C720E3" w:rsidRDefault="00701B2D" w:rsidP="00701B2D">
      <w:pPr>
        <w:pStyle w:val="singletxtg0"/>
        <w:spacing w:before="0" w:beforeAutospacing="0" w:after="120" w:afterAutospacing="0"/>
        <w:jc w:val="both"/>
        <w:rPr>
          <w:rFonts w:eastAsia="Calibri"/>
          <w:b/>
          <w:lang w:val="es-ES"/>
        </w:rPr>
      </w:pPr>
      <w:r w:rsidRPr="00C720E3">
        <w:rPr>
          <w:b/>
          <w:lang w:val="es-ES"/>
        </w:rPr>
        <w:t xml:space="preserve">31. </w:t>
      </w:r>
      <w:r w:rsidRPr="00C720E3">
        <w:rPr>
          <w:rFonts w:eastAsia="Calibri"/>
          <w:b/>
          <w:lang w:val="es-ES"/>
        </w:rPr>
        <w:t xml:space="preserve">Sírvanse informar las medidas adoptadas para derogar las disposiciones del Código Electoral que restringen la participación política de las personas con discapacidad psicosocial y/o intelectual. Por favor informen sobre el número de personas con discapacidad en cargos públicos, incluidos cargos de elección popular en el ámbito municipal, departamental y nacional. Indiquen las medidas adoptadas para alentar el establecimiento y fortalecimiento de organizaciones de personas con discapacidad. </w:t>
      </w:r>
    </w:p>
    <w:p w:rsidR="00CC4EBA" w:rsidRPr="00C720E3" w:rsidRDefault="00CC4EBA" w:rsidP="00701B2D">
      <w:pPr>
        <w:pStyle w:val="singletxtg0"/>
        <w:spacing w:before="0" w:beforeAutospacing="0" w:after="120" w:afterAutospacing="0"/>
        <w:jc w:val="both"/>
        <w:rPr>
          <w:b/>
          <w:lang w:val="es-ES"/>
        </w:rPr>
      </w:pPr>
    </w:p>
    <w:p w:rsidR="001A707E" w:rsidRPr="00C720E3" w:rsidRDefault="001A707E" w:rsidP="00654109">
      <w:pPr>
        <w:pStyle w:val="Default"/>
        <w:jc w:val="both"/>
        <w:rPr>
          <w:rFonts w:ascii="Times New Roman" w:hAnsi="Times New Roman" w:cs="Times New Roman"/>
        </w:rPr>
      </w:pPr>
      <w:r w:rsidRPr="00C720E3">
        <w:rPr>
          <w:rFonts w:ascii="Times New Roman" w:hAnsi="Times New Roman" w:cs="Times New Roman"/>
          <w:lang w:val="es-ES"/>
        </w:rPr>
        <w:t xml:space="preserve">Al leer el informe del Estado de percibe claramente que hay una </w:t>
      </w:r>
      <w:r w:rsidR="00654109" w:rsidRPr="00C720E3">
        <w:rPr>
          <w:rFonts w:ascii="Times New Roman" w:hAnsi="Times New Roman" w:cs="Times New Roman"/>
          <w:lang w:val="es-ES"/>
        </w:rPr>
        <w:t xml:space="preserve">contradicción al iniciar exponiendo que </w:t>
      </w:r>
      <w:r w:rsidR="00654109" w:rsidRPr="00C720E3">
        <w:rPr>
          <w:rFonts w:ascii="Times New Roman" w:hAnsi="Times New Roman" w:cs="Times New Roman"/>
        </w:rPr>
        <w:t xml:space="preserve">El Código Electoral, aprobado por Decreto Legislativo Nº 413, de 3 de julio de 2013, no establece ninguna disposición que limite el ejercicio del derecho al voto para las personas con discapacidad, </w:t>
      </w:r>
      <w:r w:rsidRPr="00C720E3">
        <w:rPr>
          <w:rFonts w:ascii="Times New Roman" w:hAnsi="Times New Roman" w:cs="Times New Roman"/>
          <w:lang w:val="es-ES"/>
        </w:rPr>
        <w:t xml:space="preserve">pero </w:t>
      </w:r>
      <w:r w:rsidR="00654109" w:rsidRPr="00C720E3">
        <w:rPr>
          <w:rFonts w:ascii="Times New Roman" w:hAnsi="Times New Roman" w:cs="Times New Roman"/>
          <w:lang w:val="es-ES"/>
        </w:rPr>
        <w:t xml:space="preserve"> se aclara que pese a lo citado por el Código Electroral el </w:t>
      </w:r>
      <w:r w:rsidRPr="00C720E3">
        <w:rPr>
          <w:rFonts w:ascii="Times New Roman" w:hAnsi="Times New Roman" w:cs="Times New Roman"/>
        </w:rPr>
        <w:t xml:space="preserve"> Art. 1317 del Código Civil que establece que toda persona es legalmente capaz, excepto aquellas que la ley declara incapaces. </w:t>
      </w:r>
      <w:r w:rsidRPr="00C720E3">
        <w:rPr>
          <w:rFonts w:ascii="Times New Roman" w:hAnsi="Times New Roman" w:cs="Times New Roman"/>
          <w:lang w:val="es-MX"/>
        </w:rPr>
        <w:t>En relación</w:t>
      </w:r>
      <w:r w:rsidRPr="00C720E3">
        <w:rPr>
          <w:rFonts w:ascii="Times New Roman" w:hAnsi="Times New Roman" w:cs="Times New Roman"/>
        </w:rPr>
        <w:t xml:space="preserve"> con las incapacidades, el Art. 1318 del Código Civil, regula para las personas </w:t>
      </w:r>
      <w:r w:rsidRPr="00C720E3">
        <w:rPr>
          <w:rFonts w:ascii="Times New Roman" w:hAnsi="Times New Roman" w:cs="Times New Roman"/>
          <w:lang w:val="es-NI"/>
        </w:rPr>
        <w:t>naturales tres clases entre ellas:</w:t>
      </w:r>
    </w:p>
    <w:p w:rsidR="001A707E" w:rsidRPr="00C720E3" w:rsidRDefault="001A707E" w:rsidP="001A707E">
      <w:pPr>
        <w:autoSpaceDE w:val="0"/>
        <w:autoSpaceDN w:val="0"/>
        <w:adjustRightInd w:val="0"/>
        <w:spacing w:after="0" w:line="240" w:lineRule="auto"/>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 Incapacidad absoluta: Consideran absolutamente incapaces los dementes, los impúberes y los sordos que no puedan darse a entender de una manera indudable, sus actos no producen ni aun obligaciones naturales, y no admiten caución. </w:t>
      </w:r>
    </w:p>
    <w:p w:rsidR="001A707E" w:rsidRPr="00C720E3" w:rsidRDefault="001A707E" w:rsidP="00701B2D">
      <w:pPr>
        <w:pStyle w:val="singletxtg0"/>
        <w:spacing w:before="0" w:beforeAutospacing="0" w:after="120" w:afterAutospacing="0"/>
        <w:jc w:val="both"/>
        <w:rPr>
          <w:lang w:val="es-SV"/>
        </w:rPr>
      </w:pPr>
    </w:p>
    <w:p w:rsidR="00EC22B5" w:rsidRPr="00C720E3" w:rsidRDefault="00EC22B5" w:rsidP="00EC22B5">
      <w:pPr>
        <w:pStyle w:val="Default"/>
        <w:jc w:val="both"/>
        <w:rPr>
          <w:rFonts w:ascii="Times New Roman" w:hAnsi="Times New Roman" w:cs="Times New Roman"/>
        </w:rPr>
      </w:pPr>
      <w:r w:rsidRPr="00C720E3">
        <w:rPr>
          <w:rFonts w:ascii="Times New Roman" w:hAnsi="Times New Roman" w:cs="Times New Roman"/>
        </w:rPr>
        <w:t>L</w:t>
      </w:r>
      <w:r w:rsidR="001A707E" w:rsidRPr="00C720E3">
        <w:rPr>
          <w:rFonts w:ascii="Times New Roman" w:hAnsi="Times New Roman" w:cs="Times New Roman"/>
        </w:rPr>
        <w:t>a participación de</w:t>
      </w:r>
      <w:r w:rsidRPr="00C720E3">
        <w:rPr>
          <w:rFonts w:ascii="Times New Roman" w:hAnsi="Times New Roman" w:cs="Times New Roman"/>
        </w:rPr>
        <w:t xml:space="preserve"> las personas con </w:t>
      </w:r>
      <w:r w:rsidR="001A707E" w:rsidRPr="00C720E3">
        <w:rPr>
          <w:rFonts w:ascii="Times New Roman" w:hAnsi="Times New Roman" w:cs="Times New Roman"/>
        </w:rPr>
        <w:t>discapacidad</w:t>
      </w:r>
      <w:r w:rsidRPr="00C720E3">
        <w:rPr>
          <w:rFonts w:ascii="Times New Roman" w:hAnsi="Times New Roman" w:cs="Times New Roman"/>
        </w:rPr>
        <w:t xml:space="preserve"> se ve limitada desde los</w:t>
      </w:r>
      <w:r w:rsidR="001A707E" w:rsidRPr="00C720E3">
        <w:rPr>
          <w:rFonts w:ascii="Times New Roman" w:hAnsi="Times New Roman" w:cs="Times New Roman"/>
        </w:rPr>
        <w:t xml:space="preserve"> </w:t>
      </w:r>
      <w:r w:rsidRPr="00C720E3">
        <w:rPr>
          <w:rFonts w:ascii="Times New Roman" w:hAnsi="Times New Roman" w:cs="Times New Roman"/>
        </w:rPr>
        <w:t>p</w:t>
      </w:r>
      <w:r w:rsidR="001A707E" w:rsidRPr="00C720E3">
        <w:rPr>
          <w:rFonts w:ascii="Times New Roman" w:hAnsi="Times New Roman" w:cs="Times New Roman"/>
        </w:rPr>
        <w:t>artidos políticos</w:t>
      </w:r>
      <w:r w:rsidRPr="00C720E3">
        <w:rPr>
          <w:rFonts w:ascii="Times New Roman" w:hAnsi="Times New Roman" w:cs="Times New Roman"/>
        </w:rPr>
        <w:t xml:space="preserve">, cuando excluyen a </w:t>
      </w:r>
      <w:r w:rsidR="001A707E" w:rsidRPr="00C720E3">
        <w:rPr>
          <w:rFonts w:ascii="Times New Roman" w:hAnsi="Times New Roman" w:cs="Times New Roman"/>
        </w:rPr>
        <w:t xml:space="preserve">las personas con discapacidad en sus plataformas municipales, legislativas </w:t>
      </w:r>
      <w:r w:rsidR="001A707E" w:rsidRPr="00C720E3">
        <w:rPr>
          <w:rFonts w:ascii="Times New Roman" w:hAnsi="Times New Roman" w:cs="Times New Roman"/>
        </w:rPr>
        <w:lastRenderedPageBreak/>
        <w:t xml:space="preserve">o de gobierno, </w:t>
      </w:r>
      <w:r w:rsidRPr="00C720E3">
        <w:rPr>
          <w:rFonts w:ascii="Times New Roman" w:hAnsi="Times New Roman" w:cs="Times New Roman"/>
        </w:rPr>
        <w:t>no asumen ningún compromiso que vaya en favor de las personas con dis</w:t>
      </w:r>
      <w:r w:rsidR="001A707E" w:rsidRPr="00C720E3">
        <w:rPr>
          <w:rFonts w:ascii="Times New Roman" w:hAnsi="Times New Roman" w:cs="Times New Roman"/>
        </w:rPr>
        <w:t xml:space="preserve">capacidad. </w:t>
      </w:r>
      <w:r w:rsidR="00B50817" w:rsidRPr="00C720E3">
        <w:rPr>
          <w:rFonts w:ascii="Times New Roman" w:hAnsi="Times New Roman" w:cs="Times New Roman"/>
        </w:rPr>
        <w:t xml:space="preserve">Es de señalar que en las </w:t>
      </w:r>
      <w:r w:rsidRPr="00C720E3">
        <w:rPr>
          <w:rFonts w:ascii="Times New Roman" w:hAnsi="Times New Roman" w:cs="Times New Roman"/>
        </w:rPr>
        <w:t>campañas electorales</w:t>
      </w:r>
      <w:r w:rsidR="00CE1BB0">
        <w:rPr>
          <w:rFonts w:ascii="Times New Roman" w:hAnsi="Times New Roman" w:cs="Times New Roman"/>
        </w:rPr>
        <w:t>,</w:t>
      </w:r>
      <w:r w:rsidRPr="00C720E3">
        <w:rPr>
          <w:rFonts w:ascii="Times New Roman" w:hAnsi="Times New Roman" w:cs="Times New Roman"/>
        </w:rPr>
        <w:t xml:space="preserve"> no</w:t>
      </w:r>
      <w:r w:rsidR="00CE1BB0">
        <w:rPr>
          <w:rFonts w:ascii="Times New Roman" w:hAnsi="Times New Roman" w:cs="Times New Roman"/>
        </w:rPr>
        <w:t xml:space="preserve"> se facilita</w:t>
      </w:r>
      <w:r w:rsidRPr="00C720E3">
        <w:rPr>
          <w:rFonts w:ascii="Times New Roman" w:hAnsi="Times New Roman" w:cs="Times New Roman"/>
        </w:rPr>
        <w:t xml:space="preserve"> la información y la comunicación, al contrario esta es inaccesible para las personas con discapacidad auditiva, </w:t>
      </w:r>
      <w:r w:rsidR="00B50817" w:rsidRPr="00C720E3">
        <w:rPr>
          <w:rFonts w:ascii="Times New Roman" w:hAnsi="Times New Roman" w:cs="Times New Roman"/>
        </w:rPr>
        <w:t xml:space="preserve">visual o intelectual limitando </w:t>
      </w:r>
      <w:r w:rsidR="001A707E" w:rsidRPr="00C720E3">
        <w:rPr>
          <w:rFonts w:ascii="Times New Roman" w:hAnsi="Times New Roman" w:cs="Times New Roman"/>
        </w:rPr>
        <w:t xml:space="preserve">su participación y </w:t>
      </w:r>
      <w:r w:rsidR="00B50817" w:rsidRPr="00C720E3">
        <w:rPr>
          <w:rFonts w:ascii="Times New Roman" w:hAnsi="Times New Roman" w:cs="Times New Roman"/>
        </w:rPr>
        <w:t>toma de</w:t>
      </w:r>
      <w:r w:rsidR="001A707E" w:rsidRPr="00C720E3">
        <w:rPr>
          <w:rFonts w:ascii="Times New Roman" w:hAnsi="Times New Roman" w:cs="Times New Roman"/>
        </w:rPr>
        <w:t xml:space="preserve"> </w:t>
      </w:r>
      <w:r w:rsidR="00B50817" w:rsidRPr="00C720E3">
        <w:rPr>
          <w:rFonts w:ascii="Times New Roman" w:hAnsi="Times New Roman" w:cs="Times New Roman"/>
        </w:rPr>
        <w:t>decisión  por el candidato de su preferencia.</w:t>
      </w:r>
    </w:p>
    <w:p w:rsidR="00B50817" w:rsidRPr="00C720E3" w:rsidRDefault="00B50817" w:rsidP="00EC22B5">
      <w:pPr>
        <w:pStyle w:val="Default"/>
        <w:jc w:val="both"/>
        <w:rPr>
          <w:rFonts w:ascii="Times New Roman" w:hAnsi="Times New Roman" w:cs="Times New Roman"/>
        </w:rPr>
      </w:pPr>
    </w:p>
    <w:p w:rsidR="00B50817" w:rsidRPr="00C720E3" w:rsidRDefault="00B50817" w:rsidP="00B50817">
      <w:pPr>
        <w:pStyle w:val="Default"/>
        <w:jc w:val="both"/>
        <w:rPr>
          <w:rFonts w:ascii="Times New Roman" w:hAnsi="Times New Roman" w:cs="Times New Roman"/>
        </w:rPr>
      </w:pPr>
      <w:r w:rsidRPr="00C720E3">
        <w:rPr>
          <w:rFonts w:ascii="Times New Roman" w:hAnsi="Times New Roman" w:cs="Times New Roman"/>
        </w:rPr>
        <w:t>Adicionalmente se encuentran otro tipo de barreras que enfrentan las personas con discapacidad el día del evento electoral</w:t>
      </w:r>
      <w:r w:rsidR="00CE1BB0">
        <w:rPr>
          <w:rFonts w:ascii="Times New Roman" w:hAnsi="Times New Roman" w:cs="Times New Roman"/>
        </w:rPr>
        <w:t xml:space="preserve">, como las barreras arquitectónicas </w:t>
      </w:r>
      <w:r w:rsidRPr="00C720E3">
        <w:rPr>
          <w:rFonts w:ascii="Times New Roman" w:hAnsi="Times New Roman" w:cs="Times New Roman"/>
        </w:rPr>
        <w:t>e</w:t>
      </w:r>
      <w:r w:rsidR="00CE1BB0">
        <w:rPr>
          <w:rFonts w:ascii="Times New Roman" w:hAnsi="Times New Roman" w:cs="Times New Roman"/>
        </w:rPr>
        <w:t>n</w:t>
      </w:r>
      <w:r w:rsidRPr="00C720E3">
        <w:rPr>
          <w:rFonts w:ascii="Times New Roman" w:hAnsi="Times New Roman" w:cs="Times New Roman"/>
        </w:rPr>
        <w:t xml:space="preserve"> los centros de votación, que en su mayoría no cuentan con rampas</w:t>
      </w:r>
      <w:r w:rsidR="00CE1BB0">
        <w:rPr>
          <w:rFonts w:ascii="Times New Roman" w:hAnsi="Times New Roman" w:cs="Times New Roman"/>
        </w:rPr>
        <w:t>,</w:t>
      </w:r>
      <w:r w:rsidRPr="00C720E3">
        <w:rPr>
          <w:rFonts w:ascii="Times New Roman" w:hAnsi="Times New Roman" w:cs="Times New Roman"/>
        </w:rPr>
        <w:t xml:space="preserve"> ni con baños accesibles, la falta de información en braille, algunas veces los encargados de las Juntas Receptoras de Votos</w:t>
      </w:r>
      <w:r w:rsidR="00CE1BB0">
        <w:rPr>
          <w:rFonts w:ascii="Times New Roman" w:hAnsi="Times New Roman" w:cs="Times New Roman"/>
        </w:rPr>
        <w:t>, (JRV),</w:t>
      </w:r>
      <w:r w:rsidRPr="00C720E3">
        <w:rPr>
          <w:rFonts w:ascii="Times New Roman" w:hAnsi="Times New Roman" w:cs="Times New Roman"/>
        </w:rPr>
        <w:t xml:space="preserve"> no saben ni para qué y cómo se usa el sobre con información en braille y no lo proporcionan para </w:t>
      </w:r>
      <w:r w:rsidR="00CE1BB0">
        <w:rPr>
          <w:rFonts w:ascii="Times New Roman" w:hAnsi="Times New Roman" w:cs="Times New Roman"/>
        </w:rPr>
        <w:t xml:space="preserve">el </w:t>
      </w:r>
      <w:r w:rsidRPr="00C720E3">
        <w:rPr>
          <w:rFonts w:ascii="Times New Roman" w:hAnsi="Times New Roman" w:cs="Times New Roman"/>
        </w:rPr>
        <w:t>uso de las personas ciegas, tampoco se cuenta con intérpretes de Lengua de Señas</w:t>
      </w:r>
      <w:r w:rsidR="00CE1BB0">
        <w:rPr>
          <w:rFonts w:ascii="Times New Roman" w:hAnsi="Times New Roman" w:cs="Times New Roman"/>
        </w:rPr>
        <w:t xml:space="preserve"> Salvadoreñas (LESSA)</w:t>
      </w:r>
      <w:r w:rsidRPr="00C720E3">
        <w:rPr>
          <w:rFonts w:ascii="Times New Roman" w:hAnsi="Times New Roman" w:cs="Times New Roman"/>
        </w:rPr>
        <w:t>, y a las personas con discapacidad intelectual no le permiten el acompañamiento de una persona de su confianza que los asistan.</w:t>
      </w:r>
    </w:p>
    <w:p w:rsidR="00B50817" w:rsidRPr="00C720E3" w:rsidRDefault="00B50817" w:rsidP="00B50817">
      <w:pPr>
        <w:pStyle w:val="Default"/>
        <w:jc w:val="both"/>
        <w:rPr>
          <w:rFonts w:ascii="Times New Roman" w:hAnsi="Times New Roman" w:cs="Times New Roman"/>
        </w:rPr>
      </w:pPr>
    </w:p>
    <w:p w:rsidR="00B50817" w:rsidRPr="00C720E3" w:rsidRDefault="00B471FA" w:rsidP="00B50817">
      <w:pPr>
        <w:pStyle w:val="Default"/>
        <w:jc w:val="both"/>
        <w:rPr>
          <w:rFonts w:ascii="Times New Roman" w:hAnsi="Times New Roman" w:cs="Times New Roman"/>
        </w:rPr>
      </w:pPr>
      <w:r w:rsidRPr="00C720E3">
        <w:rPr>
          <w:rFonts w:ascii="Times New Roman" w:hAnsi="Times New Roman" w:cs="Times New Roman"/>
        </w:rPr>
        <w:t>A pesar de los convenios que el ente rector en Discapacidad firme con el Tribunal Supremo Electora</w:t>
      </w:r>
      <w:r w:rsidR="00661CD3" w:rsidRPr="00C720E3">
        <w:rPr>
          <w:rFonts w:ascii="Times New Roman" w:hAnsi="Times New Roman" w:cs="Times New Roman"/>
        </w:rPr>
        <w:t>l</w:t>
      </w:r>
      <w:r w:rsidRPr="00C720E3">
        <w:rPr>
          <w:rFonts w:ascii="Times New Roman" w:hAnsi="Times New Roman" w:cs="Times New Roman"/>
        </w:rPr>
        <w:t>,</w:t>
      </w:r>
      <w:r w:rsidR="00CE1BB0">
        <w:rPr>
          <w:rFonts w:ascii="Times New Roman" w:hAnsi="Times New Roman" w:cs="Times New Roman"/>
        </w:rPr>
        <w:t xml:space="preserve"> (TSE),</w:t>
      </w:r>
      <w:r w:rsidRPr="00C720E3">
        <w:rPr>
          <w:rFonts w:ascii="Times New Roman" w:hAnsi="Times New Roman" w:cs="Times New Roman"/>
        </w:rPr>
        <w:t xml:space="preserve"> los informes y llamados de atención sobre los inconvenientes en los centros de votación por </w:t>
      </w:r>
      <w:r w:rsidR="00661CD3" w:rsidRPr="00C720E3">
        <w:rPr>
          <w:rFonts w:ascii="Times New Roman" w:hAnsi="Times New Roman" w:cs="Times New Roman"/>
        </w:rPr>
        <w:t xml:space="preserve">las barreras arquitectónicas, de comunicación e información, estas no se toman en consideración y reinciden en los siguientes comicios </w:t>
      </w:r>
      <w:r w:rsidR="008A2AC2" w:rsidRPr="00C720E3">
        <w:rPr>
          <w:rFonts w:ascii="Times New Roman" w:hAnsi="Times New Roman" w:cs="Times New Roman"/>
        </w:rPr>
        <w:t>electorales</w:t>
      </w:r>
      <w:r w:rsidR="00661CD3" w:rsidRPr="00C720E3">
        <w:rPr>
          <w:rFonts w:ascii="Times New Roman" w:hAnsi="Times New Roman" w:cs="Times New Roman"/>
        </w:rPr>
        <w:t>.</w:t>
      </w:r>
      <w:r w:rsidRPr="00C720E3">
        <w:rPr>
          <w:rFonts w:ascii="Times New Roman" w:hAnsi="Times New Roman" w:cs="Times New Roman"/>
        </w:rPr>
        <w:t xml:space="preserve"> </w:t>
      </w:r>
    </w:p>
    <w:p w:rsidR="00B50817" w:rsidRPr="00C720E3" w:rsidRDefault="00B50817" w:rsidP="00EC22B5">
      <w:pPr>
        <w:pStyle w:val="Default"/>
        <w:jc w:val="both"/>
        <w:rPr>
          <w:rFonts w:ascii="Times New Roman" w:hAnsi="Times New Roman" w:cs="Times New Roman"/>
        </w:rPr>
      </w:pPr>
    </w:p>
    <w:p w:rsidR="00A72FFA" w:rsidRPr="00C720E3" w:rsidRDefault="00A72FFA" w:rsidP="00BD5BDB">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En cuanto a las medidas para alentar y fortalecer las organizaciones de personas con discapacidad,</w:t>
      </w:r>
      <w:r w:rsidR="008B1E40">
        <w:rPr>
          <w:rFonts w:ascii="Times New Roman" w:hAnsi="Times New Roman" w:cs="Times New Roman"/>
          <w:color w:val="000000"/>
          <w:sz w:val="24"/>
          <w:szCs w:val="24"/>
        </w:rPr>
        <w:t xml:space="preserve"> (OPD),</w:t>
      </w:r>
      <w:r w:rsidRPr="00C720E3">
        <w:rPr>
          <w:rFonts w:ascii="Times New Roman" w:hAnsi="Times New Roman" w:cs="Times New Roman"/>
          <w:color w:val="000000"/>
          <w:sz w:val="24"/>
          <w:szCs w:val="24"/>
        </w:rPr>
        <w:t xml:space="preserve"> estas todavía no son ejecutadas, al contrario se toma ventaja de los problemas entre las organizaciones para dividir la comunidad de personas con discapacidad y evitar los señalamientos a las deficiencias de las instituciones del Estado que no cumplen con el respeto a los derechos de las personas con discapacidad.</w:t>
      </w:r>
    </w:p>
    <w:p w:rsidR="00BD5BDB" w:rsidRPr="00C720E3" w:rsidRDefault="00BD5BDB" w:rsidP="00A72FFA">
      <w:pPr>
        <w:autoSpaceDE w:val="0"/>
        <w:autoSpaceDN w:val="0"/>
        <w:adjustRightInd w:val="0"/>
        <w:spacing w:after="0" w:line="240" w:lineRule="auto"/>
        <w:rPr>
          <w:rFonts w:ascii="Times New Roman" w:hAnsi="Times New Roman" w:cs="Times New Roman"/>
          <w:color w:val="000000"/>
          <w:sz w:val="24"/>
          <w:szCs w:val="24"/>
        </w:rPr>
      </w:pPr>
    </w:p>
    <w:p w:rsidR="00A72FFA" w:rsidRPr="00C720E3" w:rsidRDefault="00A72FFA" w:rsidP="00BD5BDB">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 xml:space="preserve">Adicionalmente los impuestos que se cancelan </w:t>
      </w:r>
      <w:r w:rsidR="00BD5BDB" w:rsidRPr="00C720E3">
        <w:rPr>
          <w:rFonts w:ascii="Times New Roman" w:hAnsi="Times New Roman" w:cs="Times New Roman"/>
          <w:color w:val="000000"/>
          <w:sz w:val="24"/>
          <w:szCs w:val="24"/>
        </w:rPr>
        <w:t>las Asociaciones y Fundaciones sin fines de lucro ante</w:t>
      </w:r>
      <w:r w:rsidRPr="00C720E3">
        <w:rPr>
          <w:rFonts w:ascii="Times New Roman" w:hAnsi="Times New Roman" w:cs="Times New Roman"/>
          <w:color w:val="000000"/>
          <w:sz w:val="24"/>
          <w:szCs w:val="24"/>
        </w:rPr>
        <w:t xml:space="preserve"> el Ministerio de Gobernación por cada trámite </w:t>
      </w:r>
      <w:r w:rsidR="00BD5BDB" w:rsidRPr="00C720E3">
        <w:rPr>
          <w:rFonts w:ascii="Times New Roman" w:hAnsi="Times New Roman" w:cs="Times New Roman"/>
          <w:color w:val="000000"/>
          <w:sz w:val="24"/>
          <w:szCs w:val="24"/>
        </w:rPr>
        <w:t xml:space="preserve">administrativo </w:t>
      </w:r>
      <w:r w:rsidRPr="00C720E3">
        <w:rPr>
          <w:rFonts w:ascii="Times New Roman" w:hAnsi="Times New Roman" w:cs="Times New Roman"/>
          <w:color w:val="000000"/>
          <w:sz w:val="24"/>
          <w:szCs w:val="24"/>
        </w:rPr>
        <w:t xml:space="preserve">van en aumento, deteriorando la ya desbastada economía de las Organizaciones con Discapacidad, ya que la mayoría no cuenta con apoyo de presupuesto del Estado, pero hay </w:t>
      </w:r>
      <w:r w:rsidR="00BD5BDB" w:rsidRPr="00C720E3">
        <w:rPr>
          <w:rFonts w:ascii="Times New Roman" w:hAnsi="Times New Roman" w:cs="Times New Roman"/>
          <w:color w:val="000000"/>
          <w:sz w:val="24"/>
          <w:szCs w:val="24"/>
        </w:rPr>
        <w:t>un número de Organizaciones que si tienen esta ayuda</w:t>
      </w:r>
      <w:r w:rsidR="00770984">
        <w:rPr>
          <w:rFonts w:ascii="Times New Roman" w:hAnsi="Times New Roman" w:cs="Times New Roman"/>
          <w:color w:val="000000"/>
          <w:sz w:val="24"/>
          <w:szCs w:val="24"/>
        </w:rPr>
        <w:t xml:space="preserve"> económica, pero estas</w:t>
      </w:r>
      <w:r w:rsidR="00BD5BDB" w:rsidRPr="00C720E3">
        <w:rPr>
          <w:rFonts w:ascii="Times New Roman" w:hAnsi="Times New Roman" w:cs="Times New Roman"/>
          <w:color w:val="000000"/>
          <w:sz w:val="24"/>
          <w:szCs w:val="24"/>
        </w:rPr>
        <w:t xml:space="preserve"> muchas veces se ven obligados a guardar silencio cuando se debe alzar la voz.</w:t>
      </w:r>
      <w:r w:rsidRPr="00C720E3">
        <w:rPr>
          <w:rFonts w:ascii="Times New Roman" w:hAnsi="Times New Roman" w:cs="Times New Roman"/>
          <w:color w:val="000000"/>
          <w:sz w:val="24"/>
          <w:szCs w:val="24"/>
        </w:rPr>
        <w:t xml:space="preserve"> </w:t>
      </w:r>
    </w:p>
    <w:p w:rsidR="00A72FFA" w:rsidRPr="00C720E3" w:rsidRDefault="00A72FFA" w:rsidP="00BD5BDB">
      <w:pPr>
        <w:autoSpaceDE w:val="0"/>
        <w:autoSpaceDN w:val="0"/>
        <w:adjustRightInd w:val="0"/>
        <w:spacing w:after="0" w:line="240" w:lineRule="auto"/>
        <w:jc w:val="both"/>
        <w:rPr>
          <w:rFonts w:ascii="Times New Roman" w:hAnsi="Times New Roman" w:cs="Times New Roman"/>
          <w:color w:val="000000"/>
          <w:sz w:val="24"/>
          <w:szCs w:val="24"/>
        </w:rPr>
      </w:pPr>
    </w:p>
    <w:p w:rsidR="00A72FFA" w:rsidRPr="00C720E3" w:rsidRDefault="00A72FFA" w:rsidP="00BD5BDB">
      <w:pPr>
        <w:autoSpaceDE w:val="0"/>
        <w:autoSpaceDN w:val="0"/>
        <w:adjustRightInd w:val="0"/>
        <w:spacing w:after="0" w:line="240" w:lineRule="auto"/>
        <w:rPr>
          <w:rFonts w:ascii="Times New Roman" w:hAnsi="Times New Roman" w:cs="Times New Roman"/>
          <w:sz w:val="24"/>
          <w:szCs w:val="24"/>
        </w:rPr>
      </w:pPr>
      <w:r w:rsidRPr="00C720E3">
        <w:rPr>
          <w:rFonts w:ascii="Times New Roman" w:hAnsi="Times New Roman" w:cs="Times New Roman"/>
          <w:color w:val="000000"/>
          <w:sz w:val="24"/>
          <w:szCs w:val="24"/>
        </w:rPr>
        <w:t xml:space="preserve"> </w:t>
      </w:r>
    </w:p>
    <w:p w:rsidR="008A2AC2" w:rsidRPr="00C720E3" w:rsidRDefault="008A2AC2" w:rsidP="008A2AC2">
      <w:pPr>
        <w:pStyle w:val="H23G"/>
        <w:ind w:left="0" w:firstLine="0"/>
        <w:jc w:val="both"/>
        <w:rPr>
          <w:rFonts w:eastAsia="Calibri"/>
          <w:sz w:val="24"/>
          <w:szCs w:val="24"/>
          <w:lang w:eastAsia="en-US"/>
        </w:rPr>
      </w:pPr>
      <w:r w:rsidRPr="00C720E3">
        <w:rPr>
          <w:sz w:val="24"/>
          <w:szCs w:val="24"/>
          <w:lang w:val="es-ES_tradnl" w:eastAsia="en-US"/>
        </w:rPr>
        <w:t>Participación en la vida cultural, las actividades recreativas, el esparcimiento y el deporte (</w:t>
      </w:r>
      <w:r w:rsidRPr="00C720E3">
        <w:rPr>
          <w:rFonts w:eastAsia="Calibri"/>
          <w:sz w:val="24"/>
          <w:szCs w:val="24"/>
          <w:lang w:eastAsia="en-US"/>
        </w:rPr>
        <w:t>art. 30)</w:t>
      </w:r>
    </w:p>
    <w:p w:rsidR="008A2AC2" w:rsidRPr="00C720E3" w:rsidRDefault="008A2AC2" w:rsidP="008A2AC2">
      <w:pPr>
        <w:pStyle w:val="singletxtg0"/>
        <w:tabs>
          <w:tab w:val="left" w:pos="1701"/>
        </w:tabs>
        <w:spacing w:before="0" w:beforeAutospacing="0" w:after="120" w:afterAutospacing="0"/>
        <w:jc w:val="both"/>
        <w:rPr>
          <w:b/>
          <w:lang w:val="es-ES"/>
        </w:rPr>
      </w:pPr>
      <w:r w:rsidRPr="00C720E3">
        <w:rPr>
          <w:b/>
          <w:lang w:val="es-ES"/>
        </w:rPr>
        <w:t xml:space="preserve">32. Sírvanse informar sobre los programas y proyectos para garantizar la participación de las personas con discapacidad en las actividades culturales, deportivas y de ocio, así como en el turismo y para garantizar el acceso a los centros deportivos, culturales y otros centros de esparcimiento en zonas urbanas y rurales, en igualdad de condiciones con las demás personas.  </w:t>
      </w:r>
    </w:p>
    <w:p w:rsidR="00C424BF" w:rsidRPr="00C720E3" w:rsidRDefault="00C424BF" w:rsidP="00C424BF">
      <w:pPr>
        <w:autoSpaceDE w:val="0"/>
        <w:autoSpaceDN w:val="0"/>
        <w:adjustRightInd w:val="0"/>
        <w:spacing w:after="0" w:line="240" w:lineRule="auto"/>
        <w:rPr>
          <w:rFonts w:ascii="Times New Roman" w:hAnsi="Times New Roman" w:cs="Times New Roman"/>
          <w:sz w:val="24"/>
          <w:szCs w:val="24"/>
        </w:rPr>
      </w:pPr>
    </w:p>
    <w:p w:rsidR="00B01B96" w:rsidRPr="00C720E3" w:rsidRDefault="0001003F" w:rsidP="006B59EB">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sz w:val="24"/>
          <w:szCs w:val="24"/>
        </w:rPr>
        <w:t>El Instituto Nacional de los Deportes de El Salvador,</w:t>
      </w:r>
      <w:r w:rsidR="00426735">
        <w:rPr>
          <w:rFonts w:ascii="Times New Roman" w:hAnsi="Times New Roman" w:cs="Times New Roman"/>
          <w:sz w:val="24"/>
          <w:szCs w:val="24"/>
        </w:rPr>
        <w:t xml:space="preserve"> (INDES),</w:t>
      </w:r>
      <w:r w:rsidRPr="00C720E3">
        <w:rPr>
          <w:rFonts w:ascii="Times New Roman" w:hAnsi="Times New Roman" w:cs="Times New Roman"/>
          <w:sz w:val="24"/>
          <w:szCs w:val="24"/>
        </w:rPr>
        <w:t xml:space="preserve"> está trabajando en algunos programas de Deporte inclusivo dirigidos a personas con discapacidad y está apoyando técnica y económicamente a algunas Asociaciones de Deportivas de Personas con Discapacidad como </w:t>
      </w:r>
      <w:r w:rsidRPr="00C720E3">
        <w:rPr>
          <w:rFonts w:ascii="Times New Roman" w:hAnsi="Times New Roman" w:cs="Times New Roman"/>
          <w:sz w:val="24"/>
          <w:szCs w:val="24"/>
        </w:rPr>
        <w:lastRenderedPageBreak/>
        <w:t xml:space="preserve">La Asociación </w:t>
      </w:r>
      <w:r w:rsidR="00515E8A" w:rsidRPr="00C720E3">
        <w:rPr>
          <w:rFonts w:ascii="Times New Roman" w:hAnsi="Times New Roman" w:cs="Times New Roman"/>
          <w:sz w:val="24"/>
          <w:szCs w:val="24"/>
        </w:rPr>
        <w:t>Salvadoreña del De</w:t>
      </w:r>
      <w:r w:rsidRPr="00C720E3">
        <w:rPr>
          <w:rFonts w:ascii="Times New Roman" w:hAnsi="Times New Roman" w:cs="Times New Roman"/>
          <w:sz w:val="24"/>
          <w:szCs w:val="24"/>
        </w:rPr>
        <w:t>porte sobre Silla</w:t>
      </w:r>
      <w:r w:rsidR="00515E8A" w:rsidRPr="00C720E3">
        <w:rPr>
          <w:rFonts w:ascii="Times New Roman" w:hAnsi="Times New Roman" w:cs="Times New Roman"/>
          <w:sz w:val="24"/>
          <w:szCs w:val="24"/>
        </w:rPr>
        <w:t>s</w:t>
      </w:r>
      <w:r w:rsidRPr="00C720E3">
        <w:rPr>
          <w:rFonts w:ascii="Times New Roman" w:hAnsi="Times New Roman" w:cs="Times New Roman"/>
          <w:sz w:val="24"/>
          <w:szCs w:val="24"/>
        </w:rPr>
        <w:t xml:space="preserve"> de Ruedas, </w:t>
      </w:r>
      <w:r w:rsidR="00515E8A" w:rsidRPr="00C720E3">
        <w:rPr>
          <w:rFonts w:ascii="Times New Roman" w:hAnsi="Times New Roman" w:cs="Times New Roman"/>
          <w:sz w:val="24"/>
          <w:szCs w:val="24"/>
        </w:rPr>
        <w:t>(</w:t>
      </w:r>
      <w:r w:rsidRPr="00C720E3">
        <w:rPr>
          <w:rFonts w:ascii="Times New Roman" w:hAnsi="Times New Roman" w:cs="Times New Roman"/>
          <w:sz w:val="24"/>
          <w:szCs w:val="24"/>
        </w:rPr>
        <w:t>ASADESIR</w:t>
      </w:r>
      <w:r w:rsidR="00515E8A" w:rsidRPr="00C720E3">
        <w:rPr>
          <w:rFonts w:ascii="Times New Roman" w:hAnsi="Times New Roman" w:cs="Times New Roman"/>
          <w:sz w:val="24"/>
          <w:szCs w:val="24"/>
        </w:rPr>
        <w:t>);</w:t>
      </w:r>
      <w:r w:rsidRPr="00C720E3">
        <w:rPr>
          <w:rFonts w:ascii="Times New Roman" w:hAnsi="Times New Roman" w:cs="Times New Roman"/>
          <w:sz w:val="24"/>
          <w:szCs w:val="24"/>
        </w:rPr>
        <w:t xml:space="preserve"> </w:t>
      </w:r>
      <w:r w:rsidR="006260AB" w:rsidRPr="00C720E3">
        <w:rPr>
          <w:rFonts w:ascii="Times New Roman" w:hAnsi="Times New Roman" w:cs="Times New Roman"/>
          <w:sz w:val="24"/>
          <w:szCs w:val="24"/>
          <w:shd w:val="clear" w:color="auto" w:fill="FFFFFF"/>
        </w:rPr>
        <w:t>Asociación Salvadoreña de Fútbol de Amputados (</w:t>
      </w:r>
      <w:r w:rsidR="006260AB" w:rsidRPr="00C720E3">
        <w:rPr>
          <w:rStyle w:val="nfasis"/>
          <w:rFonts w:ascii="Times New Roman" w:hAnsi="Times New Roman" w:cs="Times New Roman"/>
          <w:bCs/>
          <w:i w:val="0"/>
          <w:iCs w:val="0"/>
          <w:sz w:val="24"/>
          <w:szCs w:val="24"/>
          <w:shd w:val="clear" w:color="auto" w:fill="FFFFFF"/>
        </w:rPr>
        <w:t>ASFA</w:t>
      </w:r>
      <w:r w:rsidR="006260AB" w:rsidRPr="00C720E3">
        <w:rPr>
          <w:rFonts w:ascii="Times New Roman" w:hAnsi="Times New Roman" w:cs="Times New Roman"/>
          <w:sz w:val="24"/>
          <w:szCs w:val="24"/>
          <w:shd w:val="clear" w:color="auto" w:fill="FFFFFF"/>
        </w:rPr>
        <w:t xml:space="preserve">); </w:t>
      </w:r>
      <w:r w:rsidR="00515E8A" w:rsidRPr="00C720E3">
        <w:rPr>
          <w:rFonts w:ascii="Times New Roman" w:hAnsi="Times New Roman" w:cs="Times New Roman"/>
          <w:sz w:val="24"/>
          <w:szCs w:val="24"/>
          <w:shd w:val="clear" w:color="auto" w:fill="FFFFFF"/>
        </w:rPr>
        <w:t>Asociación </w:t>
      </w:r>
      <w:r w:rsidR="00515E8A" w:rsidRPr="00C720E3">
        <w:rPr>
          <w:rStyle w:val="nfasis"/>
          <w:rFonts w:ascii="Times New Roman" w:hAnsi="Times New Roman" w:cs="Times New Roman"/>
          <w:bCs/>
          <w:i w:val="0"/>
          <w:iCs w:val="0"/>
          <w:sz w:val="24"/>
          <w:szCs w:val="24"/>
          <w:shd w:val="clear" w:color="auto" w:fill="FFFFFF"/>
        </w:rPr>
        <w:t>Deportiva</w:t>
      </w:r>
      <w:r w:rsidR="00515E8A" w:rsidRPr="00C720E3">
        <w:rPr>
          <w:rFonts w:ascii="Times New Roman" w:hAnsi="Times New Roman" w:cs="Times New Roman"/>
          <w:sz w:val="24"/>
          <w:szCs w:val="24"/>
          <w:shd w:val="clear" w:color="auto" w:fill="FFFFFF"/>
        </w:rPr>
        <w:t> de Sordos </w:t>
      </w:r>
      <w:r w:rsidR="00515E8A" w:rsidRPr="00C720E3">
        <w:rPr>
          <w:rStyle w:val="nfasis"/>
          <w:rFonts w:ascii="Times New Roman" w:hAnsi="Times New Roman" w:cs="Times New Roman"/>
          <w:bCs/>
          <w:i w:val="0"/>
          <w:iCs w:val="0"/>
          <w:sz w:val="24"/>
          <w:szCs w:val="24"/>
          <w:shd w:val="clear" w:color="auto" w:fill="FFFFFF"/>
        </w:rPr>
        <w:t>de El Salvador</w:t>
      </w:r>
      <w:r w:rsidR="00515E8A" w:rsidRPr="00C720E3">
        <w:rPr>
          <w:rFonts w:ascii="Times New Roman" w:hAnsi="Times New Roman" w:cs="Times New Roman"/>
          <w:sz w:val="24"/>
          <w:szCs w:val="24"/>
          <w:shd w:val="clear" w:color="auto" w:fill="FFFFFF"/>
        </w:rPr>
        <w:t> (</w:t>
      </w:r>
      <w:r w:rsidR="00515E8A" w:rsidRPr="00C720E3">
        <w:rPr>
          <w:rStyle w:val="nfasis"/>
          <w:rFonts w:ascii="Times New Roman" w:hAnsi="Times New Roman" w:cs="Times New Roman"/>
          <w:bCs/>
          <w:i w:val="0"/>
          <w:iCs w:val="0"/>
          <w:sz w:val="24"/>
          <w:szCs w:val="24"/>
          <w:shd w:val="clear" w:color="auto" w:fill="FFFFFF"/>
        </w:rPr>
        <w:t>ADSES</w:t>
      </w:r>
      <w:r w:rsidR="00515E8A" w:rsidRPr="00C720E3">
        <w:rPr>
          <w:rFonts w:ascii="Times New Roman" w:hAnsi="Times New Roman" w:cs="Times New Roman"/>
          <w:sz w:val="24"/>
          <w:szCs w:val="24"/>
          <w:shd w:val="clear" w:color="auto" w:fill="FFFFFF"/>
        </w:rPr>
        <w:t>);</w:t>
      </w:r>
      <w:r w:rsidR="00426735">
        <w:rPr>
          <w:rFonts w:ascii="Times New Roman" w:hAnsi="Times New Roman" w:cs="Times New Roman"/>
          <w:sz w:val="24"/>
          <w:szCs w:val="24"/>
          <w:shd w:val="clear" w:color="auto" w:fill="FFFFFF"/>
        </w:rPr>
        <w:t xml:space="preserve"> </w:t>
      </w:r>
      <w:r w:rsidR="00515E8A" w:rsidRPr="00C720E3">
        <w:rPr>
          <w:rFonts w:ascii="Times New Roman" w:hAnsi="Times New Roman" w:cs="Times New Roman"/>
          <w:color w:val="222222"/>
          <w:sz w:val="24"/>
          <w:szCs w:val="24"/>
          <w:shd w:val="clear" w:color="auto" w:fill="FFFFFF"/>
        </w:rPr>
        <w:t xml:space="preserve">Asociación Salvadoreña Deportiva de Ciegos (ASADEPCI); </w:t>
      </w:r>
      <w:r w:rsidRPr="00C720E3">
        <w:rPr>
          <w:rFonts w:ascii="Times New Roman" w:hAnsi="Times New Roman" w:cs="Times New Roman"/>
          <w:sz w:val="24"/>
          <w:szCs w:val="24"/>
        </w:rPr>
        <w:t xml:space="preserve">y </w:t>
      </w:r>
      <w:r w:rsidR="00515E8A" w:rsidRPr="00C720E3">
        <w:rPr>
          <w:rStyle w:val="f"/>
          <w:rFonts w:ascii="Times New Roman" w:hAnsi="Times New Roman" w:cs="Times New Roman"/>
          <w:sz w:val="24"/>
          <w:szCs w:val="24"/>
          <w:shd w:val="clear" w:color="auto" w:fill="FFFFFF"/>
        </w:rPr>
        <w:t> </w:t>
      </w:r>
      <w:r w:rsidR="00515E8A" w:rsidRPr="00C720E3">
        <w:rPr>
          <w:rFonts w:ascii="Times New Roman" w:hAnsi="Times New Roman" w:cs="Times New Roman"/>
          <w:sz w:val="24"/>
          <w:szCs w:val="24"/>
          <w:shd w:val="clear" w:color="auto" w:fill="FFFFFF"/>
        </w:rPr>
        <w:t>El Comité Paralímpico </w:t>
      </w:r>
      <w:r w:rsidR="00515E8A" w:rsidRPr="00C720E3">
        <w:rPr>
          <w:rStyle w:val="nfasis"/>
          <w:rFonts w:ascii="Times New Roman" w:hAnsi="Times New Roman" w:cs="Times New Roman"/>
          <w:bCs/>
          <w:i w:val="0"/>
          <w:iCs w:val="0"/>
          <w:sz w:val="24"/>
          <w:szCs w:val="24"/>
          <w:shd w:val="clear" w:color="auto" w:fill="FFFFFF"/>
        </w:rPr>
        <w:t>de El Salvador</w:t>
      </w:r>
      <w:r w:rsidR="00515E8A" w:rsidRPr="00C720E3">
        <w:rPr>
          <w:rFonts w:ascii="Times New Roman" w:hAnsi="Times New Roman" w:cs="Times New Roman"/>
          <w:sz w:val="24"/>
          <w:szCs w:val="24"/>
        </w:rPr>
        <w:t xml:space="preserve"> </w:t>
      </w:r>
      <w:r w:rsidR="00B01B96" w:rsidRPr="00C720E3">
        <w:rPr>
          <w:rFonts w:ascii="Times New Roman" w:hAnsi="Times New Roman" w:cs="Times New Roman"/>
          <w:sz w:val="24"/>
          <w:szCs w:val="24"/>
        </w:rPr>
        <w:t>(</w:t>
      </w:r>
      <w:r w:rsidRPr="00C720E3">
        <w:rPr>
          <w:rFonts w:ascii="Times New Roman" w:hAnsi="Times New Roman" w:cs="Times New Roman"/>
          <w:color w:val="000000"/>
          <w:sz w:val="24"/>
          <w:szCs w:val="24"/>
        </w:rPr>
        <w:t>COPESA</w:t>
      </w:r>
      <w:r w:rsidR="00B01B96" w:rsidRPr="00C720E3">
        <w:rPr>
          <w:rFonts w:ascii="Times New Roman" w:hAnsi="Times New Roman" w:cs="Times New Roman"/>
          <w:color w:val="000000"/>
          <w:sz w:val="24"/>
          <w:szCs w:val="24"/>
        </w:rPr>
        <w:t>) el cual</w:t>
      </w:r>
      <w:r w:rsidRPr="00C720E3">
        <w:rPr>
          <w:rFonts w:ascii="Times New Roman" w:hAnsi="Times New Roman" w:cs="Times New Roman"/>
          <w:color w:val="000000"/>
          <w:sz w:val="24"/>
          <w:szCs w:val="24"/>
        </w:rPr>
        <w:t xml:space="preserve"> ha contratado su personal técnico y administrativo, no son suficientes</w:t>
      </w:r>
      <w:r w:rsidR="00B01B96" w:rsidRPr="00C720E3">
        <w:rPr>
          <w:rFonts w:ascii="Times New Roman" w:hAnsi="Times New Roman" w:cs="Times New Roman"/>
          <w:color w:val="000000"/>
          <w:sz w:val="24"/>
          <w:szCs w:val="24"/>
        </w:rPr>
        <w:t xml:space="preserve"> las Asociaciones de Deportes para Personas con Discapacidad,</w:t>
      </w:r>
      <w:r w:rsidRPr="00C720E3">
        <w:rPr>
          <w:rFonts w:ascii="Times New Roman" w:hAnsi="Times New Roman" w:cs="Times New Roman"/>
          <w:color w:val="000000"/>
          <w:sz w:val="24"/>
          <w:szCs w:val="24"/>
        </w:rPr>
        <w:t xml:space="preserve"> pero al menos se ha dado inicio a promover el deporte para personas con discap</w:t>
      </w:r>
      <w:r w:rsidR="00B01B96" w:rsidRPr="00C720E3">
        <w:rPr>
          <w:rFonts w:ascii="Times New Roman" w:hAnsi="Times New Roman" w:cs="Times New Roman"/>
          <w:color w:val="000000"/>
          <w:sz w:val="24"/>
          <w:szCs w:val="24"/>
        </w:rPr>
        <w:t>acidad en diferentes categorías, pero este trabajo se da en su mayoría a nivel urbano, y falta que trabajar el área rural.</w:t>
      </w:r>
      <w:r w:rsidRPr="00C720E3">
        <w:rPr>
          <w:rFonts w:ascii="Times New Roman" w:hAnsi="Times New Roman" w:cs="Times New Roman"/>
          <w:color w:val="000000"/>
          <w:sz w:val="24"/>
          <w:szCs w:val="24"/>
        </w:rPr>
        <w:t xml:space="preserve"> </w:t>
      </w:r>
      <w:r w:rsidR="00A33519">
        <w:rPr>
          <w:rFonts w:ascii="Times New Roman" w:hAnsi="Times New Roman" w:cs="Times New Roman"/>
          <w:color w:val="000000"/>
          <w:sz w:val="24"/>
          <w:szCs w:val="24"/>
        </w:rPr>
        <w:t>Adicionalmente los equipos deportivos integrados por mujeres con discapacidad no reciben el mismo apoyo que los equipos de los hombres con discapacidad, relegando la participación de las mujeres a segunda instancia, para cuando haya recursos.</w:t>
      </w:r>
    </w:p>
    <w:p w:rsidR="00B01B96" w:rsidRPr="00C720E3" w:rsidRDefault="00B01B96" w:rsidP="006B59EB">
      <w:pPr>
        <w:autoSpaceDE w:val="0"/>
        <w:autoSpaceDN w:val="0"/>
        <w:adjustRightInd w:val="0"/>
        <w:spacing w:after="0" w:line="240" w:lineRule="auto"/>
        <w:jc w:val="both"/>
        <w:rPr>
          <w:rFonts w:ascii="Times New Roman" w:hAnsi="Times New Roman" w:cs="Times New Roman"/>
          <w:color w:val="000000"/>
          <w:sz w:val="24"/>
          <w:szCs w:val="24"/>
        </w:rPr>
      </w:pPr>
    </w:p>
    <w:p w:rsidR="006B59EB" w:rsidRPr="00C720E3" w:rsidRDefault="00B01B96" w:rsidP="006B59EB">
      <w:pPr>
        <w:autoSpaceDE w:val="0"/>
        <w:autoSpaceDN w:val="0"/>
        <w:adjustRightInd w:val="0"/>
        <w:spacing w:after="0" w:line="240" w:lineRule="auto"/>
        <w:jc w:val="both"/>
        <w:rPr>
          <w:rFonts w:ascii="Times New Roman" w:hAnsi="Times New Roman" w:cs="Times New Roman"/>
          <w:color w:val="222222"/>
          <w:sz w:val="24"/>
          <w:szCs w:val="24"/>
          <w:shd w:val="clear" w:color="auto" w:fill="FFFFFF"/>
        </w:rPr>
      </w:pPr>
      <w:r w:rsidRPr="00C720E3">
        <w:rPr>
          <w:rFonts w:ascii="Times New Roman" w:hAnsi="Times New Roman" w:cs="Times New Roman"/>
          <w:color w:val="000000"/>
          <w:sz w:val="24"/>
          <w:szCs w:val="24"/>
        </w:rPr>
        <w:t>E</w:t>
      </w:r>
      <w:r w:rsidR="0001003F" w:rsidRPr="00C720E3">
        <w:rPr>
          <w:rFonts w:ascii="Times New Roman" w:hAnsi="Times New Roman" w:cs="Times New Roman"/>
          <w:color w:val="000000"/>
          <w:sz w:val="24"/>
          <w:szCs w:val="24"/>
        </w:rPr>
        <w:t xml:space="preserve">s necesario hacer notar que la </w:t>
      </w:r>
      <w:r w:rsidR="0001003F" w:rsidRPr="00C720E3">
        <w:rPr>
          <w:rFonts w:ascii="Times New Roman" w:hAnsi="Times New Roman" w:cs="Times New Roman"/>
          <w:sz w:val="24"/>
          <w:szCs w:val="24"/>
        </w:rPr>
        <w:t xml:space="preserve">que la mayoría de </w:t>
      </w:r>
      <w:r w:rsidR="006B59EB" w:rsidRPr="00C720E3">
        <w:rPr>
          <w:rFonts w:ascii="Times New Roman" w:hAnsi="Times New Roman" w:cs="Times New Roman"/>
          <w:sz w:val="24"/>
          <w:szCs w:val="24"/>
        </w:rPr>
        <w:t>escenarios</w:t>
      </w:r>
      <w:r w:rsidR="002A53A6" w:rsidRPr="00C720E3">
        <w:rPr>
          <w:rFonts w:ascii="Times New Roman" w:hAnsi="Times New Roman" w:cs="Times New Roman"/>
          <w:sz w:val="24"/>
          <w:szCs w:val="24"/>
        </w:rPr>
        <w:t xml:space="preserve"> deportivos</w:t>
      </w:r>
      <w:r w:rsidR="006B59EB" w:rsidRPr="00C720E3">
        <w:rPr>
          <w:rFonts w:ascii="Times New Roman" w:hAnsi="Times New Roman" w:cs="Times New Roman"/>
          <w:sz w:val="24"/>
          <w:szCs w:val="24"/>
        </w:rPr>
        <w:t>, los</w:t>
      </w:r>
      <w:r w:rsidR="002A53A6" w:rsidRPr="00C720E3">
        <w:rPr>
          <w:rFonts w:ascii="Times New Roman" w:hAnsi="Times New Roman" w:cs="Times New Roman"/>
          <w:sz w:val="24"/>
          <w:szCs w:val="24"/>
        </w:rPr>
        <w:t xml:space="preserve"> </w:t>
      </w:r>
      <w:r w:rsidR="0001003F" w:rsidRPr="00C720E3">
        <w:rPr>
          <w:rFonts w:ascii="Times New Roman" w:hAnsi="Times New Roman" w:cs="Times New Roman"/>
          <w:sz w:val="24"/>
          <w:szCs w:val="24"/>
        </w:rPr>
        <w:t>espacios para desarrollar actividades recreativas,</w:t>
      </w:r>
      <w:r w:rsidR="006B59EB" w:rsidRPr="00C720E3">
        <w:rPr>
          <w:rFonts w:ascii="Times New Roman" w:hAnsi="Times New Roman" w:cs="Times New Roman"/>
          <w:sz w:val="24"/>
          <w:szCs w:val="24"/>
        </w:rPr>
        <w:t xml:space="preserve"> </w:t>
      </w:r>
      <w:r w:rsidR="0001003F" w:rsidRPr="00C720E3">
        <w:rPr>
          <w:rFonts w:ascii="Times New Roman" w:hAnsi="Times New Roman" w:cs="Times New Roman"/>
          <w:sz w:val="24"/>
          <w:szCs w:val="24"/>
        </w:rPr>
        <w:t>culturales</w:t>
      </w:r>
      <w:r w:rsidRPr="00C720E3">
        <w:rPr>
          <w:rFonts w:ascii="Times New Roman" w:hAnsi="Times New Roman" w:cs="Times New Roman"/>
          <w:sz w:val="24"/>
          <w:szCs w:val="24"/>
        </w:rPr>
        <w:t xml:space="preserve">, </w:t>
      </w:r>
      <w:r w:rsidR="0001003F" w:rsidRPr="00C720E3">
        <w:rPr>
          <w:rFonts w:ascii="Times New Roman" w:hAnsi="Times New Roman" w:cs="Times New Roman"/>
          <w:sz w:val="24"/>
          <w:szCs w:val="24"/>
        </w:rPr>
        <w:t>en su mayoría</w:t>
      </w:r>
      <w:r w:rsidR="006B59EB" w:rsidRPr="00C720E3">
        <w:rPr>
          <w:rFonts w:ascii="Times New Roman" w:hAnsi="Times New Roman" w:cs="Times New Roman"/>
          <w:sz w:val="24"/>
          <w:szCs w:val="24"/>
        </w:rPr>
        <w:t xml:space="preserve"> no cuentan con las condiciones mínimas de accesibilidad</w:t>
      </w:r>
      <w:r w:rsidR="0001003F" w:rsidRPr="00C720E3">
        <w:rPr>
          <w:rFonts w:ascii="Times New Roman" w:hAnsi="Times New Roman" w:cs="Times New Roman"/>
          <w:sz w:val="24"/>
          <w:szCs w:val="24"/>
        </w:rPr>
        <w:t xml:space="preserve"> </w:t>
      </w:r>
      <w:r w:rsidR="006B59EB" w:rsidRPr="00C720E3">
        <w:rPr>
          <w:rFonts w:ascii="Times New Roman" w:hAnsi="Times New Roman" w:cs="Times New Roman"/>
          <w:sz w:val="24"/>
          <w:szCs w:val="24"/>
        </w:rPr>
        <w:t xml:space="preserve">que faciliten la movilidad de personas con discapacidad física, sin embargo la Ciudad Inclusiva </w:t>
      </w:r>
      <w:r w:rsidRPr="00C720E3">
        <w:rPr>
          <w:rFonts w:ascii="Times New Roman" w:hAnsi="Times New Roman" w:cs="Times New Roman"/>
          <w:sz w:val="24"/>
          <w:szCs w:val="24"/>
        </w:rPr>
        <w:t xml:space="preserve">del Instituto Nacional de los Deportes, </w:t>
      </w:r>
      <w:r w:rsidR="00A33519">
        <w:rPr>
          <w:rFonts w:ascii="Times New Roman" w:hAnsi="Times New Roman" w:cs="Times New Roman"/>
          <w:sz w:val="24"/>
          <w:szCs w:val="24"/>
        </w:rPr>
        <w:t>(</w:t>
      </w:r>
      <w:r w:rsidRPr="00C720E3">
        <w:rPr>
          <w:rFonts w:ascii="Times New Roman" w:hAnsi="Times New Roman" w:cs="Times New Roman"/>
          <w:sz w:val="24"/>
          <w:szCs w:val="24"/>
        </w:rPr>
        <w:t>INDES</w:t>
      </w:r>
      <w:r w:rsidR="00A33519">
        <w:rPr>
          <w:rFonts w:ascii="Times New Roman" w:hAnsi="Times New Roman" w:cs="Times New Roman"/>
          <w:sz w:val="24"/>
          <w:szCs w:val="24"/>
        </w:rPr>
        <w:t>)</w:t>
      </w:r>
      <w:r w:rsidRPr="00C720E3">
        <w:rPr>
          <w:rFonts w:ascii="Times New Roman" w:hAnsi="Times New Roman" w:cs="Times New Roman"/>
          <w:sz w:val="24"/>
          <w:szCs w:val="24"/>
        </w:rPr>
        <w:t xml:space="preserve">, </w:t>
      </w:r>
      <w:r w:rsidR="006B59EB" w:rsidRPr="00C720E3">
        <w:rPr>
          <w:rFonts w:ascii="Times New Roman" w:hAnsi="Times New Roman" w:cs="Times New Roman"/>
          <w:sz w:val="24"/>
          <w:szCs w:val="24"/>
        </w:rPr>
        <w:t>es uno de los escasos espacios que se puede usar sin mayor obstáculos por barreras arquitectónicas sin embargo el mantenimiento de las instalaciones están descuidas, sin mantenimiento</w:t>
      </w:r>
      <w:r w:rsidRPr="00C720E3">
        <w:rPr>
          <w:rFonts w:ascii="Times New Roman" w:hAnsi="Times New Roman" w:cs="Times New Roman"/>
          <w:sz w:val="24"/>
          <w:szCs w:val="24"/>
        </w:rPr>
        <w:t>.</w:t>
      </w:r>
    </w:p>
    <w:p w:rsidR="006B59EB" w:rsidRPr="00C720E3" w:rsidRDefault="006B59EB" w:rsidP="0001003F">
      <w:pPr>
        <w:autoSpaceDE w:val="0"/>
        <w:autoSpaceDN w:val="0"/>
        <w:adjustRightInd w:val="0"/>
        <w:spacing w:after="0" w:line="240" w:lineRule="auto"/>
        <w:rPr>
          <w:rFonts w:ascii="Times New Roman" w:hAnsi="Times New Roman" w:cs="Times New Roman"/>
          <w:sz w:val="24"/>
          <w:szCs w:val="24"/>
        </w:rPr>
      </w:pPr>
    </w:p>
    <w:p w:rsidR="001D19F1" w:rsidRPr="00C720E3" w:rsidRDefault="00B01B96" w:rsidP="00A33519">
      <w:pPr>
        <w:pStyle w:val="Default"/>
        <w:jc w:val="both"/>
        <w:rPr>
          <w:rFonts w:ascii="Times New Roman" w:hAnsi="Times New Roman" w:cs="Times New Roman"/>
        </w:rPr>
      </w:pPr>
      <w:r w:rsidRPr="00C720E3">
        <w:rPr>
          <w:rFonts w:ascii="Times New Roman" w:hAnsi="Times New Roman" w:cs="Times New Roman"/>
        </w:rPr>
        <w:t>Así mismo e</w:t>
      </w:r>
      <w:r w:rsidR="006B59EB" w:rsidRPr="00C720E3">
        <w:rPr>
          <w:rFonts w:ascii="Times New Roman" w:hAnsi="Times New Roman" w:cs="Times New Roman"/>
        </w:rPr>
        <w:t xml:space="preserve">s de reconocer el trabajo enfocado en mejorar las condiciones de accesibilidad al entorno edificado </w:t>
      </w:r>
      <w:r w:rsidR="0001003F" w:rsidRPr="00C720E3">
        <w:rPr>
          <w:rFonts w:ascii="Times New Roman" w:hAnsi="Times New Roman" w:cs="Times New Roman"/>
        </w:rPr>
        <w:t xml:space="preserve">en los centros turísticos </w:t>
      </w:r>
      <w:r w:rsidR="006B59EB" w:rsidRPr="00C720E3">
        <w:rPr>
          <w:rFonts w:ascii="Times New Roman" w:hAnsi="Times New Roman" w:cs="Times New Roman"/>
        </w:rPr>
        <w:t>nacionales</w:t>
      </w:r>
      <w:r w:rsidR="0001003F" w:rsidRPr="00C720E3">
        <w:rPr>
          <w:rFonts w:ascii="Times New Roman" w:hAnsi="Times New Roman" w:cs="Times New Roman"/>
        </w:rPr>
        <w:t>,</w:t>
      </w:r>
      <w:r w:rsidR="006B59EB" w:rsidRPr="00C720E3">
        <w:rPr>
          <w:rFonts w:ascii="Times New Roman" w:hAnsi="Times New Roman" w:cs="Times New Roman"/>
        </w:rPr>
        <w:t xml:space="preserve"> por parte del Ministerio de Turismo,</w:t>
      </w:r>
      <w:r w:rsidR="00A33519">
        <w:rPr>
          <w:rFonts w:ascii="Times New Roman" w:hAnsi="Times New Roman" w:cs="Times New Roman"/>
        </w:rPr>
        <w:t xml:space="preserve"> (</w:t>
      </w:r>
      <w:r w:rsidR="00A33519">
        <w:rPr>
          <w:rFonts w:ascii="Times New Roman" w:hAnsi="Times New Roman" w:cs="Times New Roman"/>
          <w:sz w:val="23"/>
          <w:szCs w:val="23"/>
        </w:rPr>
        <w:t xml:space="preserve">MITUR), </w:t>
      </w:r>
      <w:r w:rsidR="006B59EB" w:rsidRPr="00C720E3">
        <w:rPr>
          <w:rFonts w:ascii="Times New Roman" w:hAnsi="Times New Roman" w:cs="Times New Roman"/>
        </w:rPr>
        <w:t xml:space="preserve">sin embargo es necesario se expanda a los centros privados y se incentive por el diseño universal. </w:t>
      </w:r>
    </w:p>
    <w:p w:rsidR="0001003F" w:rsidRPr="00C720E3" w:rsidRDefault="0001003F" w:rsidP="00C424BF">
      <w:pPr>
        <w:pStyle w:val="Default"/>
        <w:jc w:val="both"/>
        <w:rPr>
          <w:rFonts w:ascii="Times New Roman" w:hAnsi="Times New Roman" w:cs="Times New Roman"/>
        </w:rPr>
      </w:pPr>
    </w:p>
    <w:p w:rsidR="00C424BF" w:rsidRPr="00C720E3" w:rsidRDefault="00D90C3C" w:rsidP="00C424BF">
      <w:pPr>
        <w:pStyle w:val="Default"/>
        <w:jc w:val="both"/>
        <w:rPr>
          <w:rFonts w:ascii="Times New Roman" w:hAnsi="Times New Roman" w:cs="Times New Roman"/>
        </w:rPr>
      </w:pPr>
      <w:r w:rsidRPr="00C720E3">
        <w:rPr>
          <w:rFonts w:ascii="Times New Roman" w:hAnsi="Times New Roman" w:cs="Times New Roman"/>
        </w:rPr>
        <w:t xml:space="preserve">En El Salvador se dio un hecho histórico tras la lucha de la Asociación Salvadoreña de Sordos ASS, que logró que la Asamblea Legislativa reformará el artículo 44 de la Ley Especial de Protección al Patrimonio Cultural de El Salvador, </w:t>
      </w:r>
      <w:r w:rsidR="001D19F1" w:rsidRPr="00C720E3">
        <w:rPr>
          <w:rFonts w:ascii="Times New Roman" w:hAnsi="Times New Roman" w:cs="Times New Roman"/>
        </w:rPr>
        <w:t xml:space="preserve">a través de esta reforma se logró que </w:t>
      </w:r>
      <w:r w:rsidRPr="00C720E3">
        <w:rPr>
          <w:rFonts w:ascii="Times New Roman" w:hAnsi="Times New Roman" w:cs="Times New Roman"/>
        </w:rPr>
        <w:t xml:space="preserve">se </w:t>
      </w:r>
      <w:r w:rsidR="001D19F1" w:rsidRPr="00C720E3">
        <w:rPr>
          <w:rFonts w:ascii="Times New Roman" w:hAnsi="Times New Roman" w:cs="Times New Roman"/>
        </w:rPr>
        <w:t>reconociera</w:t>
      </w:r>
      <w:r w:rsidRPr="00C720E3">
        <w:rPr>
          <w:rFonts w:ascii="Times New Roman" w:hAnsi="Times New Roman" w:cs="Times New Roman"/>
        </w:rPr>
        <w:t xml:space="preserve"> </w:t>
      </w:r>
      <w:r w:rsidR="00A33519">
        <w:rPr>
          <w:rFonts w:ascii="Times New Roman" w:hAnsi="Times New Roman" w:cs="Times New Roman"/>
        </w:rPr>
        <w:t>la Lengua de Señas Salvadoreña, (</w:t>
      </w:r>
      <w:r w:rsidRPr="00C720E3">
        <w:rPr>
          <w:rFonts w:ascii="Times New Roman" w:hAnsi="Times New Roman" w:cs="Times New Roman"/>
        </w:rPr>
        <w:t>LESSA</w:t>
      </w:r>
      <w:r w:rsidR="00A33519">
        <w:rPr>
          <w:rFonts w:ascii="Times New Roman" w:hAnsi="Times New Roman" w:cs="Times New Roman"/>
        </w:rPr>
        <w:t>)</w:t>
      </w:r>
      <w:r w:rsidRPr="00C720E3">
        <w:rPr>
          <w:rFonts w:ascii="Times New Roman" w:hAnsi="Times New Roman" w:cs="Times New Roman"/>
        </w:rPr>
        <w:t xml:space="preserve">, como la lengua natural y oficial utilizada por las personas sordas salvadoreñas. </w:t>
      </w:r>
      <w:r w:rsidR="001D19F1" w:rsidRPr="00C720E3">
        <w:rPr>
          <w:rFonts w:ascii="Times New Roman" w:hAnsi="Times New Roman" w:cs="Times New Roman"/>
        </w:rPr>
        <w:t>Este fue un hecho</w:t>
      </w:r>
      <w:r w:rsidRPr="00C720E3">
        <w:rPr>
          <w:rFonts w:ascii="Times New Roman" w:hAnsi="Times New Roman" w:cs="Times New Roman"/>
        </w:rPr>
        <w:t xml:space="preserve"> importante para el reconocimiento de</w:t>
      </w:r>
      <w:r w:rsidR="001D19F1" w:rsidRPr="00C720E3">
        <w:rPr>
          <w:rFonts w:ascii="Times New Roman" w:hAnsi="Times New Roman" w:cs="Times New Roman"/>
        </w:rPr>
        <w:t xml:space="preserve"> los derechos de</w:t>
      </w:r>
      <w:r w:rsidRPr="00C720E3">
        <w:rPr>
          <w:rFonts w:ascii="Times New Roman" w:hAnsi="Times New Roman" w:cs="Times New Roman"/>
        </w:rPr>
        <w:t xml:space="preserve"> las personas sordas como p</w:t>
      </w:r>
      <w:r w:rsidR="001D19F1" w:rsidRPr="00C720E3">
        <w:rPr>
          <w:rFonts w:ascii="Times New Roman" w:hAnsi="Times New Roman" w:cs="Times New Roman"/>
        </w:rPr>
        <w:t xml:space="preserve">arte de una minoría lingüística. Pero sorpresivamente al aprobar la Ley de Cultura, cuyo objetivo es </w:t>
      </w:r>
      <w:r w:rsidR="00C424BF" w:rsidRPr="00C720E3">
        <w:rPr>
          <w:rFonts w:ascii="Times New Roman" w:hAnsi="Times New Roman" w:cs="Times New Roman"/>
        </w:rPr>
        <w:t>establecer el régimen jurídico</w:t>
      </w:r>
      <w:r w:rsidR="001D19F1" w:rsidRPr="00C720E3">
        <w:rPr>
          <w:rFonts w:ascii="Times New Roman" w:hAnsi="Times New Roman" w:cs="Times New Roman"/>
        </w:rPr>
        <w:t xml:space="preserve"> </w:t>
      </w:r>
      <w:r w:rsidR="00C424BF" w:rsidRPr="00C720E3">
        <w:rPr>
          <w:rFonts w:ascii="Times New Roman" w:hAnsi="Times New Roman" w:cs="Times New Roman"/>
        </w:rPr>
        <w:t xml:space="preserve">para desarrollar, proteger y promover la cultura, </w:t>
      </w:r>
      <w:r w:rsidR="00A33519">
        <w:rPr>
          <w:rFonts w:ascii="Times New Roman" w:hAnsi="Times New Roman" w:cs="Times New Roman"/>
        </w:rPr>
        <w:t>eliminó</w:t>
      </w:r>
      <w:r w:rsidR="001D19F1" w:rsidRPr="00C720E3">
        <w:rPr>
          <w:rFonts w:ascii="Times New Roman" w:hAnsi="Times New Roman" w:cs="Times New Roman"/>
        </w:rPr>
        <w:t xml:space="preserve"> </w:t>
      </w:r>
      <w:r w:rsidR="00C424BF" w:rsidRPr="00C720E3">
        <w:rPr>
          <w:rFonts w:ascii="Times New Roman" w:hAnsi="Times New Roman" w:cs="Times New Roman"/>
        </w:rPr>
        <w:t>ese</w:t>
      </w:r>
      <w:r w:rsidR="001D19F1" w:rsidRPr="00C720E3">
        <w:rPr>
          <w:rFonts w:ascii="Times New Roman" w:hAnsi="Times New Roman" w:cs="Times New Roman"/>
        </w:rPr>
        <w:t xml:space="preserve"> </w:t>
      </w:r>
      <w:r w:rsidR="00C424BF" w:rsidRPr="00C720E3">
        <w:rPr>
          <w:rFonts w:ascii="Times New Roman" w:hAnsi="Times New Roman" w:cs="Times New Roman"/>
        </w:rPr>
        <w:t xml:space="preserve">reconocimiento, </w:t>
      </w:r>
      <w:r w:rsidR="00A33519">
        <w:rPr>
          <w:rFonts w:ascii="Times New Roman" w:hAnsi="Times New Roman" w:cs="Times New Roman"/>
        </w:rPr>
        <w:t xml:space="preserve">y excluyó </w:t>
      </w:r>
      <w:r w:rsidR="00C424BF" w:rsidRPr="00C720E3">
        <w:rPr>
          <w:rFonts w:ascii="Times New Roman" w:hAnsi="Times New Roman" w:cs="Times New Roman"/>
        </w:rPr>
        <w:t>completamente a</w:t>
      </w:r>
      <w:r w:rsidR="001D19F1" w:rsidRPr="00C720E3">
        <w:rPr>
          <w:rFonts w:ascii="Times New Roman" w:hAnsi="Times New Roman" w:cs="Times New Roman"/>
        </w:rPr>
        <w:t xml:space="preserve"> las personas con discapacidad.</w:t>
      </w:r>
    </w:p>
    <w:p w:rsidR="001D19F1" w:rsidRPr="00C720E3" w:rsidRDefault="001D19F1" w:rsidP="00C424BF">
      <w:pPr>
        <w:pStyle w:val="Default"/>
        <w:jc w:val="both"/>
        <w:rPr>
          <w:rFonts w:ascii="Times New Roman" w:hAnsi="Times New Roman" w:cs="Times New Roman"/>
        </w:rPr>
      </w:pPr>
    </w:p>
    <w:p w:rsidR="00D449F7" w:rsidRPr="00C720E3" w:rsidRDefault="00D449F7" w:rsidP="00D449F7">
      <w:pPr>
        <w:pStyle w:val="H1G"/>
        <w:rPr>
          <w:rFonts w:eastAsia="Calibri"/>
          <w:szCs w:val="24"/>
          <w:lang w:eastAsia="en-US"/>
        </w:rPr>
      </w:pPr>
      <w:r w:rsidRPr="00C720E3">
        <w:rPr>
          <w:rFonts w:eastAsia="Calibri"/>
          <w:szCs w:val="24"/>
          <w:lang w:eastAsia="en-US"/>
        </w:rPr>
        <w:t>C.</w:t>
      </w:r>
      <w:r w:rsidRPr="00C720E3">
        <w:rPr>
          <w:rFonts w:eastAsia="Calibri"/>
          <w:szCs w:val="24"/>
          <w:lang w:eastAsia="en-US"/>
        </w:rPr>
        <w:tab/>
        <w:t>Obligaciones específicas (arts. 31 a 33)</w:t>
      </w:r>
    </w:p>
    <w:p w:rsidR="00D449F7" w:rsidRPr="00C720E3" w:rsidRDefault="00D449F7" w:rsidP="00D449F7">
      <w:pPr>
        <w:pStyle w:val="H23G"/>
        <w:ind w:left="0" w:firstLine="0"/>
        <w:rPr>
          <w:rFonts w:eastAsia="Calibri"/>
          <w:sz w:val="24"/>
          <w:szCs w:val="24"/>
          <w:lang w:eastAsia="en-US"/>
        </w:rPr>
      </w:pPr>
      <w:r w:rsidRPr="00C720E3">
        <w:rPr>
          <w:rFonts w:eastAsia="Calibri"/>
          <w:sz w:val="24"/>
          <w:szCs w:val="24"/>
          <w:lang w:eastAsia="en-US"/>
        </w:rPr>
        <w:tab/>
      </w:r>
      <w:r w:rsidRPr="00C720E3">
        <w:rPr>
          <w:sz w:val="24"/>
          <w:szCs w:val="24"/>
        </w:rPr>
        <w:t>Recopilación de datos y estadísticas (a</w:t>
      </w:r>
      <w:r w:rsidRPr="00C720E3">
        <w:rPr>
          <w:rFonts w:eastAsia="Calibri"/>
          <w:sz w:val="24"/>
          <w:szCs w:val="24"/>
          <w:lang w:eastAsia="en-US"/>
        </w:rPr>
        <w:t xml:space="preserve">rt. </w:t>
      </w:r>
      <w:r w:rsidRPr="00C720E3">
        <w:rPr>
          <w:rFonts w:eastAsia="Calibri"/>
          <w:sz w:val="24"/>
          <w:szCs w:val="24"/>
        </w:rPr>
        <w:t>31)</w:t>
      </w:r>
    </w:p>
    <w:p w:rsidR="00D449F7" w:rsidRPr="00C720E3" w:rsidRDefault="00D449F7" w:rsidP="00D449F7">
      <w:pPr>
        <w:pStyle w:val="SingleTxtG"/>
        <w:tabs>
          <w:tab w:val="left" w:pos="1701"/>
        </w:tabs>
        <w:ind w:left="0" w:right="0"/>
        <w:rPr>
          <w:rFonts w:eastAsia="Calibri"/>
          <w:b/>
          <w:sz w:val="24"/>
          <w:szCs w:val="24"/>
          <w:lang w:eastAsia="en-US"/>
        </w:rPr>
      </w:pPr>
      <w:r w:rsidRPr="00C720E3">
        <w:rPr>
          <w:rFonts w:eastAsia="Calibri"/>
          <w:b/>
          <w:sz w:val="24"/>
          <w:szCs w:val="24"/>
          <w:lang w:eastAsia="en-US"/>
        </w:rPr>
        <w:t xml:space="preserve">33. Sírvanse informar sobre las medidas adoptadas para recopilar información desglosada sobre las personas con discapacidad en el censo de población, las encuestas de hogares de propósitos múltiples y otros instrumentos de medición en el Estado parte. Por favor informen sobre los resultados y el análisis de la situación de las personas con discapacidad en la Encuesta Nacional de Personas con Discapacidad 2015. Sírvanse indicar las medidas para incluir el Objetivo 17 de la Agenda 2030 para de Desarrollo Sostenible y sus metas correspondientes así como las recomendaciones del Grupo de Washington sobre Estadísticas de la Discapacidad en la recopilación de datos estadísticos sobre la situación de las personas con discapacidad. </w:t>
      </w:r>
    </w:p>
    <w:p w:rsidR="00354461" w:rsidRPr="00C720E3" w:rsidRDefault="00354461" w:rsidP="00D449F7">
      <w:pPr>
        <w:pStyle w:val="SingleTxtG"/>
        <w:tabs>
          <w:tab w:val="left" w:pos="1701"/>
        </w:tabs>
        <w:ind w:left="0" w:right="0"/>
        <w:rPr>
          <w:rFonts w:eastAsia="Calibri"/>
          <w:b/>
          <w:sz w:val="24"/>
          <w:szCs w:val="24"/>
          <w:lang w:eastAsia="en-US"/>
        </w:rPr>
      </w:pPr>
    </w:p>
    <w:p w:rsidR="00354461" w:rsidRPr="00C720E3" w:rsidRDefault="00354461" w:rsidP="00D449F7">
      <w:pPr>
        <w:pStyle w:val="SingleTxtG"/>
        <w:tabs>
          <w:tab w:val="left" w:pos="1701"/>
        </w:tabs>
        <w:ind w:left="0" w:right="0"/>
        <w:rPr>
          <w:rFonts w:eastAsia="Calibri"/>
          <w:sz w:val="24"/>
          <w:szCs w:val="24"/>
          <w:lang w:eastAsia="en-US"/>
        </w:rPr>
      </w:pPr>
      <w:r w:rsidRPr="00C720E3">
        <w:rPr>
          <w:rFonts w:eastAsia="Calibri"/>
          <w:sz w:val="24"/>
          <w:szCs w:val="24"/>
          <w:lang w:eastAsia="en-US"/>
        </w:rPr>
        <w:t>Desde hace más de dos décadas las Organizaciones de Personas con Discapacidad</w:t>
      </w:r>
      <w:r w:rsidR="008B1E40">
        <w:rPr>
          <w:rFonts w:eastAsia="Calibri"/>
          <w:sz w:val="24"/>
          <w:szCs w:val="24"/>
          <w:lang w:eastAsia="en-US"/>
        </w:rPr>
        <w:t>, (OPD),</w:t>
      </w:r>
      <w:r w:rsidRPr="00C720E3">
        <w:rPr>
          <w:rFonts w:eastAsia="Calibri"/>
          <w:sz w:val="24"/>
          <w:szCs w:val="24"/>
          <w:lang w:eastAsia="en-US"/>
        </w:rPr>
        <w:t xml:space="preserve"> han solicitado al Estado a través del Consejo Nacional de Atención Integral a la Persona  con Discapacidad, </w:t>
      </w:r>
      <w:r w:rsidR="00854582">
        <w:rPr>
          <w:rFonts w:eastAsia="Calibri"/>
          <w:sz w:val="24"/>
          <w:szCs w:val="24"/>
          <w:lang w:eastAsia="en-US"/>
        </w:rPr>
        <w:t>(</w:t>
      </w:r>
      <w:r w:rsidRPr="00C720E3">
        <w:rPr>
          <w:rFonts w:eastAsia="Calibri"/>
          <w:sz w:val="24"/>
          <w:szCs w:val="24"/>
          <w:lang w:eastAsia="en-US"/>
        </w:rPr>
        <w:t>CONAIPD</w:t>
      </w:r>
      <w:r w:rsidR="00854582">
        <w:rPr>
          <w:rFonts w:eastAsia="Calibri"/>
          <w:sz w:val="24"/>
          <w:szCs w:val="24"/>
          <w:lang w:eastAsia="en-US"/>
        </w:rPr>
        <w:t>)</w:t>
      </w:r>
      <w:r w:rsidRPr="00C720E3">
        <w:rPr>
          <w:rFonts w:eastAsia="Calibri"/>
          <w:sz w:val="24"/>
          <w:szCs w:val="24"/>
          <w:lang w:eastAsia="en-US"/>
        </w:rPr>
        <w:t xml:space="preserve">, la elaboración de un censo que incluya a las personas con discapacidad y su condiciones de vida, </w:t>
      </w:r>
      <w:r w:rsidR="00854582">
        <w:rPr>
          <w:rFonts w:eastAsia="Calibri"/>
          <w:sz w:val="24"/>
          <w:szCs w:val="24"/>
          <w:lang w:eastAsia="en-US"/>
        </w:rPr>
        <w:t>a fin que se elaboraren</w:t>
      </w:r>
      <w:r w:rsidR="003212A9" w:rsidRPr="00C720E3">
        <w:rPr>
          <w:rFonts w:eastAsia="Calibri"/>
          <w:sz w:val="24"/>
          <w:szCs w:val="24"/>
          <w:lang w:eastAsia="en-US"/>
        </w:rPr>
        <w:t xml:space="preserve"> políticas públicas inclusivas, </w:t>
      </w:r>
      <w:r w:rsidRPr="00C720E3">
        <w:rPr>
          <w:rFonts w:eastAsia="Calibri"/>
          <w:sz w:val="24"/>
          <w:szCs w:val="24"/>
          <w:lang w:eastAsia="en-US"/>
        </w:rPr>
        <w:t>sin embargo ha sido una demanda sin respuestas y evasivas aduciendo que los encuestadores no estaban capacitados, que incluir más preguntas al censo y capacitar a los encuestadores implica más presupuesto del que no se dispone, y se hizo una promesa que en el censo del año 2007</w:t>
      </w:r>
      <w:r w:rsidR="00854582">
        <w:rPr>
          <w:rFonts w:eastAsia="Calibri"/>
          <w:sz w:val="24"/>
          <w:szCs w:val="24"/>
          <w:lang w:eastAsia="en-US"/>
        </w:rPr>
        <w:t>,</w:t>
      </w:r>
      <w:r w:rsidRPr="00C720E3">
        <w:rPr>
          <w:rFonts w:eastAsia="Calibri"/>
          <w:sz w:val="24"/>
          <w:szCs w:val="24"/>
          <w:lang w:eastAsia="en-US"/>
        </w:rPr>
        <w:t xml:space="preserve"> si incluirían a las personas con discapacidad, sin embargo los encuestadores no fueron capacitados en el tema y en muchos casos no formulaban adecuadamente las preguntas y en otros casos las obviaban, por ejemplo había una pregunta que decía, cuantas personas con discapacidad viven en su casa</w:t>
      </w:r>
      <w:r w:rsidR="003212A9" w:rsidRPr="00C720E3">
        <w:rPr>
          <w:rFonts w:eastAsia="Calibri"/>
          <w:sz w:val="24"/>
          <w:szCs w:val="24"/>
          <w:lang w:eastAsia="en-US"/>
        </w:rPr>
        <w:t>?</w:t>
      </w:r>
      <w:r w:rsidRPr="00C720E3">
        <w:rPr>
          <w:rFonts w:eastAsia="Calibri"/>
          <w:sz w:val="24"/>
          <w:szCs w:val="24"/>
          <w:lang w:eastAsia="en-US"/>
        </w:rPr>
        <w:t xml:space="preserve">, ante esa pregunta la población respondía ninguna, </w:t>
      </w:r>
      <w:r w:rsidR="00454710" w:rsidRPr="00C720E3">
        <w:rPr>
          <w:rFonts w:eastAsia="Calibri"/>
          <w:sz w:val="24"/>
          <w:szCs w:val="24"/>
          <w:lang w:eastAsia="en-US"/>
        </w:rPr>
        <w:t>y no se detenían a explicar que era discapacidad y lo importancia que implicada esos datos, sino todo lo contrario, daban vuelta a la página y se saltaba a otra sección del censo.</w:t>
      </w:r>
    </w:p>
    <w:p w:rsidR="00454710" w:rsidRPr="00C720E3" w:rsidRDefault="00454710" w:rsidP="00D449F7">
      <w:pPr>
        <w:pStyle w:val="SingleTxtG"/>
        <w:tabs>
          <w:tab w:val="left" w:pos="1701"/>
        </w:tabs>
        <w:ind w:left="0" w:right="0"/>
        <w:rPr>
          <w:rFonts w:eastAsia="Calibri"/>
          <w:sz w:val="24"/>
          <w:szCs w:val="24"/>
          <w:lang w:eastAsia="en-US"/>
        </w:rPr>
      </w:pPr>
      <w:r w:rsidRPr="00C720E3">
        <w:rPr>
          <w:rFonts w:eastAsia="Calibri"/>
          <w:sz w:val="24"/>
          <w:szCs w:val="24"/>
          <w:lang w:eastAsia="en-US"/>
        </w:rPr>
        <w:t xml:space="preserve">Cuando se dio el cambio de administración de gobierno de Derecha a Izquierda, esta hizo muchas promesas públicas en relación al censo y a la inclusión de las personas con discapacidad en las políticas públicas, y pasaron 10 años de esas promesas y </w:t>
      </w:r>
      <w:r w:rsidR="00854582">
        <w:rPr>
          <w:rFonts w:eastAsia="Calibri"/>
          <w:sz w:val="24"/>
          <w:szCs w:val="24"/>
          <w:lang w:eastAsia="en-US"/>
        </w:rPr>
        <w:t xml:space="preserve">todavía </w:t>
      </w:r>
      <w:r w:rsidRPr="00C720E3">
        <w:rPr>
          <w:rFonts w:eastAsia="Calibri"/>
          <w:sz w:val="24"/>
          <w:szCs w:val="24"/>
          <w:lang w:eastAsia="en-US"/>
        </w:rPr>
        <w:t>no se cuenta con un censo actualizado que incluya a las personas con discapacidad.</w:t>
      </w:r>
    </w:p>
    <w:p w:rsidR="007F5214" w:rsidRPr="00C720E3" w:rsidRDefault="003212A9" w:rsidP="007F5214">
      <w:pPr>
        <w:pStyle w:val="SingleTxtG"/>
        <w:tabs>
          <w:tab w:val="left" w:pos="1701"/>
        </w:tabs>
        <w:ind w:left="0" w:right="0"/>
        <w:rPr>
          <w:color w:val="000000"/>
          <w:sz w:val="24"/>
          <w:szCs w:val="24"/>
        </w:rPr>
      </w:pPr>
      <w:r w:rsidRPr="00C720E3">
        <w:rPr>
          <w:rFonts w:eastAsia="Calibri"/>
          <w:sz w:val="24"/>
          <w:szCs w:val="24"/>
          <w:lang w:eastAsia="en-US"/>
        </w:rPr>
        <w:t>Según el informe del Estado</w:t>
      </w:r>
      <w:r w:rsidR="00693B9A" w:rsidRPr="00C720E3">
        <w:rPr>
          <w:rFonts w:eastAsia="Calibri"/>
          <w:sz w:val="24"/>
          <w:szCs w:val="24"/>
          <w:lang w:eastAsia="en-US"/>
        </w:rPr>
        <w:t xml:space="preserve">, </w:t>
      </w:r>
      <w:r w:rsidR="00454710" w:rsidRPr="00C720E3">
        <w:rPr>
          <w:rFonts w:eastAsia="Calibri"/>
          <w:sz w:val="24"/>
          <w:szCs w:val="24"/>
          <w:lang w:eastAsia="en-US"/>
        </w:rPr>
        <w:t xml:space="preserve">en el año 2015, </w:t>
      </w:r>
      <w:r w:rsidR="00693B9A" w:rsidRPr="00C720E3">
        <w:rPr>
          <w:rFonts w:eastAsia="Calibri"/>
          <w:sz w:val="24"/>
          <w:szCs w:val="24"/>
          <w:lang w:eastAsia="en-US"/>
        </w:rPr>
        <w:t>E</w:t>
      </w:r>
      <w:r w:rsidR="00454710" w:rsidRPr="00C720E3">
        <w:rPr>
          <w:rFonts w:eastAsia="Calibri"/>
          <w:sz w:val="24"/>
          <w:szCs w:val="24"/>
          <w:lang w:eastAsia="en-US"/>
        </w:rPr>
        <w:t xml:space="preserve">l Consejo Nacional de Atención Integral a la Persona con Discapacidad, </w:t>
      </w:r>
      <w:r w:rsidR="00854582">
        <w:rPr>
          <w:rFonts w:eastAsia="Calibri"/>
          <w:sz w:val="24"/>
          <w:szCs w:val="24"/>
          <w:lang w:eastAsia="en-US"/>
        </w:rPr>
        <w:t>(</w:t>
      </w:r>
      <w:r w:rsidR="00454710" w:rsidRPr="00C720E3">
        <w:rPr>
          <w:rFonts w:eastAsia="Calibri"/>
          <w:sz w:val="24"/>
          <w:szCs w:val="24"/>
          <w:lang w:eastAsia="en-US"/>
        </w:rPr>
        <w:t>CONAIPD</w:t>
      </w:r>
      <w:r w:rsidR="00854582">
        <w:rPr>
          <w:rFonts w:eastAsia="Calibri"/>
          <w:sz w:val="24"/>
          <w:szCs w:val="24"/>
          <w:lang w:eastAsia="en-US"/>
        </w:rPr>
        <w:t>)</w:t>
      </w:r>
      <w:r w:rsidR="00454710" w:rsidRPr="00C720E3">
        <w:rPr>
          <w:rFonts w:eastAsia="Calibri"/>
          <w:sz w:val="24"/>
          <w:szCs w:val="24"/>
          <w:lang w:eastAsia="en-US"/>
        </w:rPr>
        <w:t xml:space="preserve">, la Secretaría Técnica y de Planificación de la Presidencia, </w:t>
      </w:r>
      <w:r w:rsidR="00854582">
        <w:rPr>
          <w:rFonts w:eastAsia="Calibri"/>
          <w:sz w:val="24"/>
          <w:szCs w:val="24"/>
          <w:lang w:eastAsia="en-US"/>
        </w:rPr>
        <w:t>(</w:t>
      </w:r>
      <w:r w:rsidR="00454710" w:rsidRPr="00C720E3">
        <w:rPr>
          <w:rFonts w:eastAsia="Calibri"/>
          <w:sz w:val="24"/>
          <w:szCs w:val="24"/>
          <w:lang w:eastAsia="en-US"/>
        </w:rPr>
        <w:t>SETEPLAN</w:t>
      </w:r>
      <w:r w:rsidR="00854582">
        <w:rPr>
          <w:rFonts w:eastAsia="Calibri"/>
          <w:sz w:val="24"/>
          <w:szCs w:val="24"/>
          <w:lang w:eastAsia="en-US"/>
        </w:rPr>
        <w:t>)</w:t>
      </w:r>
      <w:r w:rsidR="00454710" w:rsidRPr="00C720E3">
        <w:rPr>
          <w:rFonts w:eastAsia="Calibri"/>
          <w:sz w:val="24"/>
          <w:szCs w:val="24"/>
          <w:lang w:eastAsia="en-US"/>
        </w:rPr>
        <w:t xml:space="preserve"> y la Dirección General de Estadística y Censo, </w:t>
      </w:r>
      <w:r w:rsidR="00854582">
        <w:rPr>
          <w:rFonts w:eastAsia="Calibri"/>
          <w:sz w:val="24"/>
          <w:szCs w:val="24"/>
          <w:lang w:eastAsia="en-US"/>
        </w:rPr>
        <w:t>(</w:t>
      </w:r>
      <w:r w:rsidR="00454710" w:rsidRPr="00C720E3">
        <w:rPr>
          <w:rFonts w:eastAsia="Calibri"/>
          <w:sz w:val="24"/>
          <w:szCs w:val="24"/>
          <w:lang w:eastAsia="en-US"/>
        </w:rPr>
        <w:t>DIGESTYC</w:t>
      </w:r>
      <w:r w:rsidR="00854582">
        <w:rPr>
          <w:rFonts w:eastAsia="Calibri"/>
          <w:sz w:val="24"/>
          <w:szCs w:val="24"/>
          <w:lang w:eastAsia="en-US"/>
        </w:rPr>
        <w:t>)</w:t>
      </w:r>
      <w:r w:rsidR="00454710" w:rsidRPr="00C720E3">
        <w:rPr>
          <w:rFonts w:eastAsia="Calibri"/>
          <w:sz w:val="24"/>
          <w:szCs w:val="24"/>
          <w:lang w:eastAsia="en-US"/>
        </w:rPr>
        <w:t xml:space="preserve">, </w:t>
      </w:r>
      <w:r w:rsidR="007F5214" w:rsidRPr="00C720E3">
        <w:rPr>
          <w:rFonts w:eastAsia="Calibri"/>
          <w:sz w:val="24"/>
          <w:szCs w:val="24"/>
          <w:lang w:eastAsia="en-US"/>
        </w:rPr>
        <w:t xml:space="preserve">fueron los encargados </w:t>
      </w:r>
      <w:r w:rsidR="00454710" w:rsidRPr="00C720E3">
        <w:rPr>
          <w:rFonts w:eastAsia="Calibri"/>
          <w:sz w:val="24"/>
          <w:szCs w:val="24"/>
          <w:lang w:eastAsia="en-US"/>
        </w:rPr>
        <w:t xml:space="preserve">del proceso </w:t>
      </w:r>
      <w:r w:rsidR="007F5214" w:rsidRPr="00C720E3">
        <w:rPr>
          <w:rFonts w:eastAsia="Calibri"/>
          <w:sz w:val="24"/>
          <w:szCs w:val="24"/>
          <w:lang w:eastAsia="en-US"/>
        </w:rPr>
        <w:t xml:space="preserve">técnico </w:t>
      </w:r>
      <w:r w:rsidR="00454710" w:rsidRPr="00C720E3">
        <w:rPr>
          <w:rFonts w:eastAsia="Calibri"/>
          <w:sz w:val="24"/>
          <w:szCs w:val="24"/>
          <w:lang w:eastAsia="en-US"/>
        </w:rPr>
        <w:t xml:space="preserve">para la </w:t>
      </w:r>
      <w:r w:rsidR="007F5214" w:rsidRPr="00C720E3">
        <w:rPr>
          <w:color w:val="000000"/>
          <w:sz w:val="24"/>
          <w:szCs w:val="24"/>
        </w:rPr>
        <w:t xml:space="preserve">ejecución de la Primera Encuesta Nacional de Personas con Discapacidad en El Salvador entre los años 2013 y 2015, teniéndose la primera lectura de datos en mayo de 2016. </w:t>
      </w:r>
    </w:p>
    <w:p w:rsidR="00354461" w:rsidRPr="00C720E3" w:rsidRDefault="007F5214" w:rsidP="007F5214">
      <w:pPr>
        <w:pStyle w:val="SingleTxtG"/>
        <w:tabs>
          <w:tab w:val="left" w:pos="1701"/>
        </w:tabs>
        <w:ind w:left="0" w:right="0"/>
        <w:rPr>
          <w:rFonts w:eastAsia="Calibri"/>
          <w:color w:val="000000" w:themeColor="text1"/>
          <w:sz w:val="24"/>
          <w:szCs w:val="24"/>
          <w:lang w:val="es-ES_tradnl" w:eastAsia="en-US"/>
        </w:rPr>
      </w:pPr>
      <w:r w:rsidRPr="00C720E3">
        <w:rPr>
          <w:color w:val="000000"/>
          <w:sz w:val="24"/>
          <w:szCs w:val="24"/>
        </w:rPr>
        <w:t>En esta Encuesta l</w:t>
      </w:r>
      <w:r w:rsidR="00354461" w:rsidRPr="00C720E3">
        <w:rPr>
          <w:rFonts w:eastAsia="Calibri"/>
          <w:color w:val="000000" w:themeColor="text1"/>
          <w:sz w:val="24"/>
          <w:szCs w:val="24"/>
          <w:lang w:val="es-ES_tradnl" w:eastAsia="en-US"/>
        </w:rPr>
        <w:t>a tasa de prevalencia</w:t>
      </w:r>
      <w:r w:rsidR="003212A9" w:rsidRPr="00C720E3">
        <w:rPr>
          <w:rFonts w:eastAsia="Calibri"/>
          <w:color w:val="000000" w:themeColor="text1"/>
          <w:sz w:val="24"/>
          <w:szCs w:val="24"/>
          <w:lang w:val="es-ES_tradnl" w:eastAsia="en-US"/>
        </w:rPr>
        <w:t xml:space="preserve"> de personas con discapacidad</w:t>
      </w:r>
      <w:r w:rsidR="00354461" w:rsidRPr="00C720E3">
        <w:rPr>
          <w:rFonts w:eastAsia="Calibri"/>
          <w:color w:val="000000" w:themeColor="text1"/>
          <w:sz w:val="24"/>
          <w:szCs w:val="24"/>
          <w:lang w:val="es-ES_tradnl" w:eastAsia="en-US"/>
        </w:rPr>
        <w:t xml:space="preserve"> al 2015, es del 6.4% del total de la población salvadoreña, indicando que 410,79</w:t>
      </w:r>
      <w:r w:rsidRPr="00C720E3">
        <w:rPr>
          <w:rFonts w:eastAsia="Calibri"/>
          <w:color w:val="000000" w:themeColor="text1"/>
          <w:sz w:val="24"/>
          <w:szCs w:val="24"/>
          <w:lang w:val="es-ES_tradnl" w:eastAsia="en-US"/>
        </w:rPr>
        <w:t>8 personas en El Salvador viven con</w:t>
      </w:r>
      <w:r w:rsidR="00354461" w:rsidRPr="00C720E3">
        <w:rPr>
          <w:rFonts w:eastAsia="Calibri"/>
          <w:color w:val="000000" w:themeColor="text1"/>
          <w:sz w:val="24"/>
          <w:szCs w:val="24"/>
          <w:lang w:val="es-ES_tradnl" w:eastAsia="en-US"/>
        </w:rPr>
        <w:t xml:space="preserve"> alguna discapacidad. Los resultados arrojan que la población de 0 a 18 años asciende a 67,422 niños, niñas y adolescentes, equivalentes al 16.4% del total de la población.</w:t>
      </w:r>
      <w:r w:rsidRPr="00C720E3">
        <w:rPr>
          <w:rFonts w:eastAsia="Calibri"/>
          <w:color w:val="000000" w:themeColor="text1"/>
          <w:sz w:val="24"/>
          <w:szCs w:val="24"/>
          <w:lang w:val="es-ES_tradnl" w:eastAsia="en-US"/>
        </w:rPr>
        <w:t xml:space="preserve"> </w:t>
      </w:r>
      <w:r w:rsidR="00354461" w:rsidRPr="00C720E3">
        <w:rPr>
          <w:rFonts w:eastAsia="Calibri"/>
          <w:color w:val="000000" w:themeColor="text1"/>
          <w:sz w:val="24"/>
          <w:szCs w:val="24"/>
          <w:lang w:val="es-ES_tradnl" w:eastAsia="en-US"/>
        </w:rPr>
        <w:t>Las mujeres con discapacidad alcanzan el mayor porcentaje 54.2%, en tanto los hombres el 45.8%.</w:t>
      </w:r>
    </w:p>
    <w:p w:rsidR="004622CB" w:rsidRPr="00C720E3" w:rsidRDefault="00354461" w:rsidP="004622CB">
      <w:pPr>
        <w:spacing w:line="240" w:lineRule="auto"/>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La mayor concentración de personas con discapacidad se encuentra en edades de 25 a 64 años y en edades de 65 años y más, lo cual equivale al 80%.</w:t>
      </w:r>
      <w:r w:rsidR="007F5214" w:rsidRPr="00C720E3">
        <w:rPr>
          <w:rFonts w:ascii="Times New Roman" w:eastAsia="Calibri" w:hAnsi="Times New Roman" w:cs="Times New Roman"/>
          <w:color w:val="000000" w:themeColor="text1"/>
          <w:sz w:val="24"/>
          <w:szCs w:val="24"/>
          <w:lang w:val="es-ES_tradnl"/>
        </w:rPr>
        <w:t xml:space="preserve"> L</w:t>
      </w:r>
      <w:r w:rsidRPr="00C720E3">
        <w:rPr>
          <w:rFonts w:ascii="Times New Roman" w:eastAsia="Calibri" w:hAnsi="Times New Roman" w:cs="Times New Roman"/>
          <w:color w:val="000000" w:themeColor="text1"/>
          <w:sz w:val="24"/>
          <w:szCs w:val="24"/>
          <w:lang w:val="es-ES_tradnl"/>
        </w:rPr>
        <w:t xml:space="preserve">as personas que manifestaron tener una o más tipos de deficiencias, pudiéndose observar el predominio de la </w:t>
      </w:r>
      <w:r w:rsidR="00F84CFC">
        <w:rPr>
          <w:rFonts w:ascii="Times New Roman" w:eastAsia="Calibri" w:hAnsi="Times New Roman" w:cs="Times New Roman"/>
          <w:color w:val="000000" w:themeColor="text1"/>
          <w:sz w:val="24"/>
          <w:szCs w:val="24"/>
          <w:lang w:val="es-ES_tradnl"/>
        </w:rPr>
        <w:t xml:space="preserve">discapacidad </w:t>
      </w:r>
      <w:r w:rsidRPr="00C720E3">
        <w:rPr>
          <w:rFonts w:ascii="Times New Roman" w:eastAsia="Calibri" w:hAnsi="Times New Roman" w:cs="Times New Roman"/>
          <w:color w:val="000000" w:themeColor="text1"/>
          <w:sz w:val="24"/>
          <w:szCs w:val="24"/>
          <w:lang w:val="es-ES_tradnl"/>
        </w:rPr>
        <w:t>física y la visual, seguida de la discapacidad auditiva, intelectual</w:t>
      </w:r>
      <w:r w:rsidR="007F5214" w:rsidRPr="00C720E3">
        <w:rPr>
          <w:rFonts w:ascii="Times New Roman" w:eastAsia="Calibri" w:hAnsi="Times New Roman" w:cs="Times New Roman"/>
          <w:color w:val="000000" w:themeColor="text1"/>
          <w:sz w:val="24"/>
          <w:szCs w:val="24"/>
          <w:lang w:val="es-ES_tradnl"/>
        </w:rPr>
        <w:t xml:space="preserve"> </w:t>
      </w:r>
      <w:r w:rsidRPr="00C720E3">
        <w:rPr>
          <w:rFonts w:ascii="Times New Roman" w:eastAsia="Calibri" w:hAnsi="Times New Roman" w:cs="Times New Roman"/>
          <w:color w:val="000000" w:themeColor="text1"/>
          <w:sz w:val="24"/>
          <w:szCs w:val="24"/>
          <w:lang w:val="es-ES_tradnl"/>
        </w:rPr>
        <w:t xml:space="preserve">y psicosocial o mental. </w:t>
      </w:r>
    </w:p>
    <w:p w:rsidR="00354461" w:rsidRPr="00C720E3" w:rsidRDefault="00354461" w:rsidP="004622CB">
      <w:pPr>
        <w:spacing w:line="240" w:lineRule="auto"/>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Asimismo se obtiene la información de las personas que tienen una deficiencia en la comunicación, referida a dificultades en la voz y el habla y un dato relevante se refiere a la cuantificación de las personas que debido a su condición, requieren de apoyo de otra persona para las actividades de la vida diaria, clasificados</w:t>
      </w:r>
      <w:r w:rsidR="004622CB" w:rsidRPr="00C720E3">
        <w:rPr>
          <w:rFonts w:ascii="Times New Roman" w:eastAsia="Calibri" w:hAnsi="Times New Roman" w:cs="Times New Roman"/>
          <w:color w:val="000000" w:themeColor="text1"/>
          <w:sz w:val="24"/>
          <w:szCs w:val="24"/>
          <w:lang w:val="es-ES_tradnl"/>
        </w:rPr>
        <w:t xml:space="preserve"> </w:t>
      </w:r>
      <w:r w:rsidRPr="00C720E3">
        <w:rPr>
          <w:rFonts w:ascii="Times New Roman" w:eastAsia="Calibri" w:hAnsi="Times New Roman" w:cs="Times New Roman"/>
          <w:color w:val="000000" w:themeColor="text1"/>
          <w:sz w:val="24"/>
          <w:szCs w:val="24"/>
          <w:lang w:val="es-ES_tradnl"/>
        </w:rPr>
        <w:t>como dependencia, que ascienden a 59,461 personas, equivalente al 14.5% de la población con discapacidad.</w:t>
      </w:r>
    </w:p>
    <w:p w:rsidR="00354461" w:rsidRPr="00C720E3" w:rsidRDefault="00354461" w:rsidP="00693B9A">
      <w:pPr>
        <w:spacing w:line="240" w:lineRule="auto"/>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 xml:space="preserve">La cantidad de hogares que reporta la Encuesta en los cuales habita al menos una persona con discapacidad es el 20.3% del total de hogares, que en números absolutos asciende a 344,070 hogares. </w:t>
      </w:r>
      <w:r w:rsidR="00693B9A" w:rsidRPr="00C720E3">
        <w:rPr>
          <w:rFonts w:ascii="Times New Roman" w:eastAsia="Calibri" w:hAnsi="Times New Roman" w:cs="Times New Roman"/>
          <w:color w:val="000000" w:themeColor="text1"/>
          <w:sz w:val="24"/>
          <w:szCs w:val="24"/>
          <w:lang w:val="es-ES_tradnl"/>
        </w:rPr>
        <w:t>Aun</w:t>
      </w:r>
      <w:r w:rsidRPr="00C720E3">
        <w:rPr>
          <w:rFonts w:ascii="Times New Roman" w:eastAsia="Calibri" w:hAnsi="Times New Roman" w:cs="Times New Roman"/>
          <w:color w:val="000000" w:themeColor="text1"/>
          <w:sz w:val="24"/>
          <w:szCs w:val="24"/>
          <w:lang w:val="es-ES_tradnl"/>
        </w:rPr>
        <w:t xml:space="preserve"> cuando la relación porcentual es bastante parecida en el área urbana como en el área rural, la densidad poblacional en las áreas urbanas, marca una</w:t>
      </w:r>
      <w:r w:rsidR="00693B9A" w:rsidRPr="00C720E3">
        <w:rPr>
          <w:rFonts w:ascii="Times New Roman" w:eastAsia="Calibri" w:hAnsi="Times New Roman" w:cs="Times New Roman"/>
          <w:color w:val="000000" w:themeColor="text1"/>
          <w:sz w:val="24"/>
          <w:szCs w:val="24"/>
          <w:lang w:val="es-ES_tradnl"/>
        </w:rPr>
        <w:t xml:space="preserve"> </w:t>
      </w:r>
      <w:r w:rsidRPr="00C720E3">
        <w:rPr>
          <w:rFonts w:ascii="Times New Roman" w:eastAsia="Calibri" w:hAnsi="Times New Roman" w:cs="Times New Roman"/>
          <w:color w:val="000000" w:themeColor="text1"/>
          <w:sz w:val="24"/>
          <w:szCs w:val="24"/>
          <w:lang w:val="es-ES_tradnl"/>
        </w:rPr>
        <w:t xml:space="preserve">diferencia en valores </w:t>
      </w:r>
      <w:r w:rsidRPr="00C720E3">
        <w:rPr>
          <w:rFonts w:ascii="Times New Roman" w:eastAsia="Calibri" w:hAnsi="Times New Roman" w:cs="Times New Roman"/>
          <w:color w:val="000000" w:themeColor="text1"/>
          <w:sz w:val="24"/>
          <w:szCs w:val="24"/>
          <w:lang w:val="es-ES_tradnl"/>
        </w:rPr>
        <w:lastRenderedPageBreak/>
        <w:t>absolutos, registrando 216,587 hogares en el área urbana y 127,483 hogares en el área rural en los que habita al menos una persona con discapacidad.</w:t>
      </w:r>
      <w:r w:rsidR="00693B9A" w:rsidRPr="00C720E3">
        <w:rPr>
          <w:rFonts w:ascii="Times New Roman" w:eastAsia="Calibri" w:hAnsi="Times New Roman" w:cs="Times New Roman"/>
          <w:color w:val="000000" w:themeColor="text1"/>
          <w:sz w:val="24"/>
          <w:szCs w:val="24"/>
          <w:lang w:val="es-ES_tradnl"/>
        </w:rPr>
        <w:t xml:space="preserve"> </w:t>
      </w:r>
    </w:p>
    <w:p w:rsidR="00354461" w:rsidRPr="00C720E3" w:rsidRDefault="00693B9A" w:rsidP="00693B9A">
      <w:pPr>
        <w:spacing w:line="240" w:lineRule="auto"/>
        <w:jc w:val="both"/>
        <w:rPr>
          <w:rFonts w:ascii="Times New Roman" w:eastAsia="Calibri" w:hAnsi="Times New Roman" w:cs="Times New Roman"/>
          <w:color w:val="000000" w:themeColor="text1"/>
          <w:sz w:val="24"/>
          <w:szCs w:val="24"/>
          <w:lang w:val="es-ES_tradnl"/>
        </w:rPr>
      </w:pPr>
      <w:r w:rsidRPr="00C720E3">
        <w:rPr>
          <w:rFonts w:ascii="Times New Roman" w:eastAsia="Calibri" w:hAnsi="Times New Roman" w:cs="Times New Roman"/>
          <w:color w:val="000000" w:themeColor="text1"/>
          <w:sz w:val="24"/>
          <w:szCs w:val="24"/>
          <w:lang w:val="es-ES_tradnl"/>
        </w:rPr>
        <w:t>Otro dato relevante es que e</w:t>
      </w:r>
      <w:r w:rsidR="00354461" w:rsidRPr="00C720E3">
        <w:rPr>
          <w:rFonts w:ascii="Times New Roman" w:eastAsia="Calibri" w:hAnsi="Times New Roman" w:cs="Times New Roman"/>
          <w:color w:val="000000" w:themeColor="text1"/>
          <w:sz w:val="24"/>
          <w:szCs w:val="24"/>
          <w:lang w:val="es-ES_tradnl"/>
        </w:rPr>
        <w:t>l 57.3% de las personas con discapacidad, no asiste pero asistió alguna vez a la escuela; que un 11.5% de la población asiste actualmente a la escuela a diferentes niveles educativos y el 30.8% nunca asistió.</w:t>
      </w:r>
    </w:p>
    <w:p w:rsidR="00780239" w:rsidRPr="00C720E3" w:rsidRDefault="002D1E14" w:rsidP="002D1E14">
      <w:pPr>
        <w:pStyle w:val="Default"/>
        <w:jc w:val="both"/>
        <w:rPr>
          <w:rFonts w:ascii="Times New Roman" w:hAnsi="Times New Roman" w:cs="Times New Roman"/>
          <w:lang w:val="es-ES"/>
        </w:rPr>
      </w:pPr>
      <w:r w:rsidRPr="00C720E3">
        <w:rPr>
          <w:rFonts w:ascii="Times New Roman" w:hAnsi="Times New Roman" w:cs="Times New Roman"/>
          <w:lang w:val="es-ES"/>
        </w:rPr>
        <w:t xml:space="preserve">El informe del Estado también explica que para este proceso se obtuvo la asistencia técnica de UNICEF, pero aclara que solamente para </w:t>
      </w:r>
      <w:r w:rsidRPr="00C720E3">
        <w:rPr>
          <w:rFonts w:ascii="Times New Roman" w:hAnsi="Times New Roman" w:cs="Times New Roman"/>
        </w:rPr>
        <w:t xml:space="preserve">el módulo de niñez y adolescencia, </w:t>
      </w:r>
      <w:r w:rsidR="00F84CFC">
        <w:rPr>
          <w:rFonts w:ascii="Times New Roman" w:hAnsi="Times New Roman" w:cs="Times New Roman"/>
        </w:rPr>
        <w:t xml:space="preserve">fue </w:t>
      </w:r>
      <w:r w:rsidRPr="00C720E3">
        <w:rPr>
          <w:rFonts w:ascii="Times New Roman" w:hAnsi="Times New Roman" w:cs="Times New Roman"/>
        </w:rPr>
        <w:t>basada en la metodología del Washington Group, esto lo consideramos una desventaja, porque si se hubiese ut</w:t>
      </w:r>
      <w:r w:rsidR="00F84CFC">
        <w:rPr>
          <w:rFonts w:ascii="Times New Roman" w:hAnsi="Times New Roman" w:cs="Times New Roman"/>
        </w:rPr>
        <w:t xml:space="preserve">ilizado la misma metodología </w:t>
      </w:r>
      <w:r w:rsidRPr="00C720E3">
        <w:rPr>
          <w:rFonts w:ascii="Times New Roman" w:hAnsi="Times New Roman" w:cs="Times New Roman"/>
        </w:rPr>
        <w:t xml:space="preserve"> </w:t>
      </w:r>
      <w:r w:rsidR="00F84CFC">
        <w:rPr>
          <w:rFonts w:ascii="Times New Roman" w:hAnsi="Times New Roman" w:cs="Times New Roman"/>
        </w:rPr>
        <w:t>d</w:t>
      </w:r>
      <w:r w:rsidRPr="00C720E3">
        <w:rPr>
          <w:rFonts w:ascii="Times New Roman" w:hAnsi="Times New Roman" w:cs="Times New Roman"/>
        </w:rPr>
        <w:t>el Grupo de Washington</w:t>
      </w:r>
      <w:r w:rsidR="00F84CFC">
        <w:rPr>
          <w:rFonts w:ascii="Times New Roman" w:hAnsi="Times New Roman" w:cs="Times New Roman"/>
        </w:rPr>
        <w:t>,</w:t>
      </w:r>
      <w:r w:rsidRPr="00C720E3">
        <w:rPr>
          <w:rFonts w:ascii="Times New Roman" w:hAnsi="Times New Roman" w:cs="Times New Roman"/>
        </w:rPr>
        <w:t xml:space="preserve"> los resultados de toda la encuestan estarían más cerca de la realidad.</w:t>
      </w:r>
    </w:p>
    <w:p w:rsidR="002D1E14" w:rsidRPr="00C720E3" w:rsidRDefault="002D1E14" w:rsidP="002D1E14">
      <w:pPr>
        <w:autoSpaceDE w:val="0"/>
        <w:autoSpaceDN w:val="0"/>
        <w:adjustRightInd w:val="0"/>
        <w:spacing w:after="0" w:line="240" w:lineRule="auto"/>
        <w:jc w:val="both"/>
        <w:rPr>
          <w:rFonts w:ascii="Times New Roman" w:hAnsi="Times New Roman" w:cs="Times New Roman"/>
          <w:color w:val="000000"/>
          <w:sz w:val="24"/>
          <w:szCs w:val="24"/>
          <w:lang w:val="es-ES"/>
        </w:rPr>
      </w:pPr>
    </w:p>
    <w:p w:rsidR="002D1E14" w:rsidRPr="00C720E3" w:rsidRDefault="002D1E14" w:rsidP="002D1E14">
      <w:pPr>
        <w:pStyle w:val="Textocomentario"/>
        <w:jc w:val="both"/>
        <w:rPr>
          <w:rFonts w:ascii="Times New Roman" w:hAnsi="Times New Roman" w:cs="Times New Roman"/>
          <w:sz w:val="24"/>
          <w:szCs w:val="24"/>
        </w:rPr>
      </w:pPr>
      <w:r w:rsidRPr="00C720E3">
        <w:rPr>
          <w:rFonts w:ascii="Times New Roman" w:hAnsi="Times New Roman" w:cs="Times New Roman"/>
          <w:sz w:val="24"/>
          <w:szCs w:val="24"/>
        </w:rPr>
        <w:t xml:space="preserve">Sin embargo el porcentaje de personas con discapacidad arrojado por la Encuesta en el año 2015 fue de </w:t>
      </w:r>
      <w:r w:rsidRPr="00C720E3">
        <w:rPr>
          <w:rFonts w:ascii="Times New Roman" w:eastAsia="Calibri" w:hAnsi="Times New Roman" w:cs="Times New Roman"/>
          <w:color w:val="000000" w:themeColor="text1"/>
          <w:sz w:val="24"/>
          <w:szCs w:val="24"/>
          <w:lang w:val="es-ES_tradnl"/>
        </w:rPr>
        <w:t xml:space="preserve">6.4%, el cual está muy por debajo de los porcentajes </w:t>
      </w:r>
      <w:r w:rsidRPr="00C720E3">
        <w:rPr>
          <w:rFonts w:ascii="Times New Roman" w:hAnsi="Times New Roman" w:cs="Times New Roman"/>
          <w:sz w:val="24"/>
          <w:szCs w:val="24"/>
        </w:rPr>
        <w:t xml:space="preserve">de las estimaciones internacionales que manejan la ONU, que la población total mundial de Personas con Discapacidad es del 15%. </w:t>
      </w:r>
    </w:p>
    <w:p w:rsidR="002D1E14" w:rsidRPr="00C720E3" w:rsidRDefault="00F1196E" w:rsidP="00F1196E">
      <w:pPr>
        <w:pStyle w:val="Default"/>
        <w:jc w:val="both"/>
        <w:rPr>
          <w:rFonts w:ascii="Times New Roman" w:hAnsi="Times New Roman" w:cs="Times New Roman"/>
        </w:rPr>
      </w:pPr>
      <w:r w:rsidRPr="00C720E3">
        <w:rPr>
          <w:rFonts w:ascii="Times New Roman" w:hAnsi="Times New Roman" w:cs="Times New Roman"/>
        </w:rPr>
        <w:t>En relación al seguimiento</w:t>
      </w:r>
      <w:r w:rsidR="002D1E14" w:rsidRPr="00C720E3">
        <w:rPr>
          <w:rFonts w:ascii="Times New Roman" w:hAnsi="Times New Roman" w:cs="Times New Roman"/>
        </w:rPr>
        <w:t xml:space="preserve"> de</w:t>
      </w:r>
      <w:r w:rsidRPr="00C720E3">
        <w:rPr>
          <w:rFonts w:ascii="Times New Roman" w:hAnsi="Times New Roman" w:cs="Times New Roman"/>
        </w:rPr>
        <w:t xml:space="preserve"> la Agenda 2030 y  </w:t>
      </w:r>
      <w:r w:rsidR="002D1E14" w:rsidRPr="00C720E3">
        <w:rPr>
          <w:rFonts w:ascii="Times New Roman" w:hAnsi="Times New Roman" w:cs="Times New Roman"/>
        </w:rPr>
        <w:t>los Objetivos de Desarrollo Sostenible</w:t>
      </w:r>
      <w:r w:rsidR="00C41EC8" w:rsidRPr="00C720E3">
        <w:rPr>
          <w:rFonts w:ascii="Times New Roman" w:hAnsi="Times New Roman" w:cs="Times New Roman"/>
        </w:rPr>
        <w:t xml:space="preserve">, </w:t>
      </w:r>
      <w:r w:rsidR="00F84CFC">
        <w:rPr>
          <w:rFonts w:ascii="Times New Roman" w:hAnsi="Times New Roman" w:cs="Times New Roman"/>
        </w:rPr>
        <w:t>(</w:t>
      </w:r>
      <w:r w:rsidR="00C41EC8" w:rsidRPr="00C720E3">
        <w:rPr>
          <w:rFonts w:ascii="Times New Roman" w:hAnsi="Times New Roman" w:cs="Times New Roman"/>
        </w:rPr>
        <w:t>ODS</w:t>
      </w:r>
      <w:r w:rsidR="00F84CFC">
        <w:rPr>
          <w:rFonts w:ascii="Times New Roman" w:hAnsi="Times New Roman" w:cs="Times New Roman"/>
        </w:rPr>
        <w:t>)</w:t>
      </w:r>
      <w:r w:rsidR="002D1E14" w:rsidRPr="00C720E3">
        <w:rPr>
          <w:rFonts w:ascii="Times New Roman" w:hAnsi="Times New Roman" w:cs="Times New Roman"/>
        </w:rPr>
        <w:t xml:space="preserve">, cómo Fundación Sendas tratamos de tener un acercamiento con las autoridades </w:t>
      </w:r>
      <w:r w:rsidRPr="00C720E3">
        <w:rPr>
          <w:rFonts w:ascii="Times New Roman" w:hAnsi="Times New Roman" w:cs="Times New Roman"/>
        </w:rPr>
        <w:t xml:space="preserve">del Consejo Nacional de Desarrollo Sostenible, con el objetivo que nos concedieran un espacio para </w:t>
      </w:r>
      <w:r w:rsidR="002D1E14" w:rsidRPr="00C720E3">
        <w:rPr>
          <w:rFonts w:ascii="Times New Roman" w:hAnsi="Times New Roman" w:cs="Times New Roman"/>
        </w:rPr>
        <w:t xml:space="preserve">involucrarnos en el trabajo e incluir </w:t>
      </w:r>
      <w:r w:rsidR="00C41EC8" w:rsidRPr="00C720E3">
        <w:rPr>
          <w:rFonts w:ascii="Times New Roman" w:hAnsi="Times New Roman" w:cs="Times New Roman"/>
        </w:rPr>
        <w:t>indicadores que permitieran obtener información de la inclusión de</w:t>
      </w:r>
      <w:r w:rsidR="002D1E14" w:rsidRPr="00C720E3">
        <w:rPr>
          <w:rFonts w:ascii="Times New Roman" w:hAnsi="Times New Roman" w:cs="Times New Roman"/>
        </w:rPr>
        <w:t xml:space="preserve"> las personas con discapacidad</w:t>
      </w:r>
      <w:r w:rsidR="00C41EC8" w:rsidRPr="00C720E3">
        <w:rPr>
          <w:rFonts w:ascii="Times New Roman" w:hAnsi="Times New Roman" w:cs="Times New Roman"/>
        </w:rPr>
        <w:t xml:space="preserve"> en los programas</w:t>
      </w:r>
      <w:r w:rsidR="002D1E14" w:rsidRPr="00C720E3">
        <w:rPr>
          <w:rFonts w:ascii="Times New Roman" w:hAnsi="Times New Roman" w:cs="Times New Roman"/>
        </w:rPr>
        <w:t>, para ello se hicieron llamadas telefónicas, envío de correo</w:t>
      </w:r>
      <w:r w:rsidRPr="00C720E3">
        <w:rPr>
          <w:rFonts w:ascii="Times New Roman" w:hAnsi="Times New Roman" w:cs="Times New Roman"/>
        </w:rPr>
        <w:t>s electrónicos</w:t>
      </w:r>
      <w:r w:rsidR="002D1E14" w:rsidRPr="00C720E3">
        <w:rPr>
          <w:rFonts w:ascii="Times New Roman" w:hAnsi="Times New Roman" w:cs="Times New Roman"/>
        </w:rPr>
        <w:t xml:space="preserve"> solicitando una reunión y no se obtuvo respuesta verbal, pero si entendimos su </w:t>
      </w:r>
      <w:r w:rsidR="00C41EC8" w:rsidRPr="00C720E3">
        <w:rPr>
          <w:rFonts w:ascii="Times New Roman" w:hAnsi="Times New Roman" w:cs="Times New Roman"/>
        </w:rPr>
        <w:t xml:space="preserve">silencio como una </w:t>
      </w:r>
      <w:r w:rsidR="002D1E14" w:rsidRPr="00C720E3">
        <w:rPr>
          <w:rFonts w:ascii="Times New Roman" w:hAnsi="Times New Roman" w:cs="Times New Roman"/>
        </w:rPr>
        <w:t>respuestas</w:t>
      </w:r>
      <w:r w:rsidR="00C41EC8" w:rsidRPr="00C720E3">
        <w:rPr>
          <w:rFonts w:ascii="Times New Roman" w:hAnsi="Times New Roman" w:cs="Times New Roman"/>
        </w:rPr>
        <w:t xml:space="preserve"> a nuestra solicitud,</w:t>
      </w:r>
      <w:r w:rsidR="002D1E14" w:rsidRPr="00C720E3">
        <w:rPr>
          <w:rFonts w:ascii="Times New Roman" w:hAnsi="Times New Roman" w:cs="Times New Roman"/>
        </w:rPr>
        <w:t xml:space="preserve"> después de 6</w:t>
      </w:r>
      <w:r w:rsidRPr="00C720E3">
        <w:rPr>
          <w:rFonts w:ascii="Times New Roman" w:hAnsi="Times New Roman" w:cs="Times New Roman"/>
        </w:rPr>
        <w:t xml:space="preserve"> meses de insistencia y de </w:t>
      </w:r>
      <w:r w:rsidR="002D1E14" w:rsidRPr="00C720E3">
        <w:rPr>
          <w:rFonts w:ascii="Times New Roman" w:hAnsi="Times New Roman" w:cs="Times New Roman"/>
        </w:rPr>
        <w:t>espera</w:t>
      </w:r>
      <w:r w:rsidR="00F84CFC">
        <w:rPr>
          <w:rFonts w:ascii="Times New Roman" w:hAnsi="Times New Roman" w:cs="Times New Roman"/>
        </w:rPr>
        <w:t>, desistimos</w:t>
      </w:r>
      <w:r w:rsidR="002D1E14" w:rsidRPr="00C720E3">
        <w:rPr>
          <w:rFonts w:ascii="Times New Roman" w:hAnsi="Times New Roman" w:cs="Times New Roman"/>
        </w:rPr>
        <w:t>.</w:t>
      </w:r>
    </w:p>
    <w:p w:rsidR="002D1E14" w:rsidRPr="00C720E3" w:rsidRDefault="002D1E14" w:rsidP="002D1E14">
      <w:pPr>
        <w:pStyle w:val="Default"/>
        <w:jc w:val="both"/>
        <w:rPr>
          <w:rFonts w:ascii="Times New Roman" w:hAnsi="Times New Roman" w:cs="Times New Roman"/>
        </w:rPr>
      </w:pPr>
    </w:p>
    <w:p w:rsidR="00AD2523" w:rsidRPr="00C720E3" w:rsidRDefault="00AD2523" w:rsidP="00C424BF">
      <w:pPr>
        <w:pStyle w:val="Default"/>
        <w:jc w:val="both"/>
        <w:rPr>
          <w:rFonts w:ascii="Times New Roman" w:hAnsi="Times New Roman" w:cs="Times New Roman"/>
          <w:lang w:val="es-ES"/>
        </w:rPr>
      </w:pPr>
    </w:p>
    <w:p w:rsidR="00AD2523" w:rsidRPr="00C720E3" w:rsidRDefault="00AD2523" w:rsidP="00AD2523">
      <w:pPr>
        <w:pStyle w:val="H23G"/>
        <w:outlineLvl w:val="0"/>
        <w:rPr>
          <w:rFonts w:eastAsia="Calibri"/>
          <w:sz w:val="24"/>
          <w:szCs w:val="24"/>
          <w:lang w:eastAsia="en-US"/>
        </w:rPr>
      </w:pPr>
      <w:r w:rsidRPr="00C720E3">
        <w:rPr>
          <w:sz w:val="24"/>
          <w:szCs w:val="24"/>
        </w:rPr>
        <w:t>Cooperación internacional (a</w:t>
      </w:r>
      <w:r w:rsidRPr="00C720E3">
        <w:rPr>
          <w:rFonts w:eastAsia="Calibri"/>
          <w:sz w:val="24"/>
          <w:szCs w:val="24"/>
          <w:lang w:eastAsia="en-US"/>
        </w:rPr>
        <w:t>rt. 32)</w:t>
      </w:r>
    </w:p>
    <w:p w:rsidR="00AD2523" w:rsidRPr="00C720E3" w:rsidRDefault="00C720E3" w:rsidP="00AD2523">
      <w:pPr>
        <w:pStyle w:val="SingleTxtG"/>
        <w:tabs>
          <w:tab w:val="left" w:pos="1134"/>
        </w:tabs>
        <w:ind w:left="0" w:right="0"/>
        <w:rPr>
          <w:rFonts w:eastAsia="Calibri"/>
          <w:b/>
          <w:sz w:val="24"/>
          <w:szCs w:val="24"/>
          <w:lang w:eastAsia="en-US"/>
        </w:rPr>
      </w:pPr>
      <w:r>
        <w:rPr>
          <w:rFonts w:eastAsia="Calibri"/>
          <w:b/>
          <w:sz w:val="24"/>
          <w:szCs w:val="24"/>
          <w:lang w:eastAsia="en-US"/>
        </w:rPr>
        <w:t xml:space="preserve">34. </w:t>
      </w:r>
      <w:r w:rsidR="00AD2523" w:rsidRPr="00C720E3">
        <w:rPr>
          <w:rFonts w:eastAsia="Calibri"/>
          <w:b/>
          <w:sz w:val="24"/>
          <w:szCs w:val="24"/>
          <w:lang w:eastAsia="en-US"/>
        </w:rPr>
        <w:t>Sírvanse detallar los programas de cooperación internacional que incluyen a las personas con discapacidad y sus organizaciones representativas, en línea con el modelo de derechos humanos establecido en la Convención. Por favor indiquen las medidas para incluir los derechos de las personas con discapacidad en los planes para implementar los Objetivos de Desarrollo Sostenible y sus mecanismos de monitoreo.</w:t>
      </w:r>
    </w:p>
    <w:p w:rsidR="00C720E3" w:rsidRDefault="00C720E3" w:rsidP="00591BF3">
      <w:pPr>
        <w:pStyle w:val="Default"/>
        <w:jc w:val="both"/>
        <w:rPr>
          <w:rFonts w:ascii="Times New Roman" w:hAnsi="Times New Roman" w:cs="Times New Roman"/>
          <w:lang w:val="es-ES"/>
        </w:rPr>
      </w:pPr>
    </w:p>
    <w:p w:rsidR="00591BF3" w:rsidRPr="00C720E3" w:rsidRDefault="00591BF3" w:rsidP="00F84CFC">
      <w:pPr>
        <w:pStyle w:val="Default"/>
        <w:jc w:val="both"/>
        <w:rPr>
          <w:rFonts w:ascii="Times New Roman" w:hAnsi="Times New Roman" w:cs="Times New Roman"/>
        </w:rPr>
      </w:pPr>
      <w:r w:rsidRPr="00C720E3">
        <w:rPr>
          <w:rFonts w:ascii="Times New Roman" w:hAnsi="Times New Roman" w:cs="Times New Roman"/>
          <w:lang w:val="es-ES"/>
        </w:rPr>
        <w:t xml:space="preserve">Llama la atención el informe del Estado cuando plantea que: </w:t>
      </w:r>
      <w:r w:rsidRPr="00C720E3">
        <w:rPr>
          <w:rFonts w:ascii="Times New Roman" w:hAnsi="Times New Roman" w:cs="Times New Roman"/>
        </w:rPr>
        <w:t xml:space="preserve">“El Ministerio de Relaciones Exteriores, </w:t>
      </w:r>
      <w:r w:rsidR="00F84CFC">
        <w:rPr>
          <w:rFonts w:ascii="Times New Roman" w:hAnsi="Times New Roman" w:cs="Times New Roman"/>
        </w:rPr>
        <w:t>(</w:t>
      </w:r>
      <w:r w:rsidRPr="00C720E3">
        <w:rPr>
          <w:rFonts w:ascii="Times New Roman" w:hAnsi="Times New Roman" w:cs="Times New Roman"/>
        </w:rPr>
        <w:t>MRREE</w:t>
      </w:r>
      <w:r w:rsidR="00F84CFC">
        <w:rPr>
          <w:rFonts w:ascii="Times New Roman" w:hAnsi="Times New Roman" w:cs="Times New Roman"/>
        </w:rPr>
        <w:t>)</w:t>
      </w:r>
      <w:r w:rsidRPr="00C720E3">
        <w:rPr>
          <w:rFonts w:ascii="Times New Roman" w:hAnsi="Times New Roman" w:cs="Times New Roman"/>
        </w:rPr>
        <w:t>, reporta 5 proyectos entre ellos, el Plan de Acción del Programa de país 2</w:t>
      </w:r>
      <w:r w:rsidR="004A30B9">
        <w:rPr>
          <w:rFonts w:ascii="Times New Roman" w:hAnsi="Times New Roman" w:cs="Times New Roman"/>
        </w:rPr>
        <w:t>016-2020, Programa de apoyo al</w:t>
      </w:r>
      <w:r w:rsidRPr="00C720E3">
        <w:rPr>
          <w:rFonts w:ascii="Times New Roman" w:hAnsi="Times New Roman" w:cs="Times New Roman"/>
        </w:rPr>
        <w:t xml:space="preserve"> Plan Nacional de Desarrollo, Protección e Inclusión Social, </w:t>
      </w:r>
      <w:r w:rsidR="004A30B9">
        <w:rPr>
          <w:rFonts w:ascii="Times New Roman" w:hAnsi="Times New Roman" w:cs="Times New Roman"/>
        </w:rPr>
        <w:t xml:space="preserve">por </w:t>
      </w:r>
      <w:r w:rsidRPr="00C720E3">
        <w:rPr>
          <w:rFonts w:ascii="Times New Roman" w:hAnsi="Times New Roman" w:cs="Times New Roman"/>
        </w:rPr>
        <w:t>US$12,795,000.00, entre los componentes incluye seguimiento a las recomendaciones del Comité sobre los Derechos de las Personas con Discapacidad.”</w:t>
      </w:r>
    </w:p>
    <w:p w:rsidR="00591BF3" w:rsidRPr="00C720E3" w:rsidRDefault="00591BF3" w:rsidP="00591BF3">
      <w:pPr>
        <w:autoSpaceDE w:val="0"/>
        <w:autoSpaceDN w:val="0"/>
        <w:adjustRightInd w:val="0"/>
        <w:spacing w:after="0" w:line="240" w:lineRule="auto"/>
        <w:jc w:val="both"/>
        <w:rPr>
          <w:rFonts w:ascii="Times New Roman" w:hAnsi="Times New Roman" w:cs="Times New Roman"/>
          <w:color w:val="000000"/>
          <w:sz w:val="24"/>
          <w:szCs w:val="24"/>
        </w:rPr>
      </w:pPr>
    </w:p>
    <w:p w:rsidR="00591BF3" w:rsidRPr="00C720E3" w:rsidRDefault="00591BF3" w:rsidP="00591BF3">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t>Para las Personas con Discapacidad y sus Organizaciones estos proyectos, son una sorpresa y no se ven reflejados en el día a día de la realidad que viven las personas con discapacidad, ni se informa de la ejecución de proyectos.</w:t>
      </w:r>
    </w:p>
    <w:p w:rsidR="00591BF3" w:rsidRPr="00C720E3" w:rsidRDefault="00591BF3" w:rsidP="00591BF3">
      <w:pPr>
        <w:autoSpaceDE w:val="0"/>
        <w:autoSpaceDN w:val="0"/>
        <w:adjustRightInd w:val="0"/>
        <w:spacing w:after="0" w:line="240" w:lineRule="auto"/>
        <w:jc w:val="both"/>
        <w:rPr>
          <w:rFonts w:ascii="Times New Roman" w:hAnsi="Times New Roman" w:cs="Times New Roman"/>
          <w:color w:val="000000"/>
          <w:sz w:val="24"/>
          <w:szCs w:val="24"/>
        </w:rPr>
      </w:pPr>
    </w:p>
    <w:p w:rsidR="00591BF3" w:rsidRPr="00C720E3" w:rsidRDefault="00591BF3" w:rsidP="00591BF3">
      <w:pPr>
        <w:autoSpaceDE w:val="0"/>
        <w:autoSpaceDN w:val="0"/>
        <w:adjustRightInd w:val="0"/>
        <w:spacing w:after="0" w:line="240" w:lineRule="auto"/>
        <w:jc w:val="both"/>
        <w:rPr>
          <w:rFonts w:ascii="Times New Roman" w:hAnsi="Times New Roman" w:cs="Times New Roman"/>
          <w:color w:val="000000"/>
          <w:sz w:val="24"/>
          <w:szCs w:val="24"/>
        </w:rPr>
      </w:pPr>
      <w:r w:rsidRPr="00C720E3">
        <w:rPr>
          <w:rFonts w:ascii="Times New Roman" w:hAnsi="Times New Roman" w:cs="Times New Roman"/>
          <w:color w:val="000000"/>
          <w:sz w:val="24"/>
          <w:szCs w:val="24"/>
        </w:rPr>
        <w:lastRenderedPageBreak/>
        <w:t>Por lo que hacemos un llamado al Estado a que se incluyan a las Organizaciones de Personas con Discapacidad</w:t>
      </w:r>
      <w:r w:rsidR="008B1E40">
        <w:rPr>
          <w:rFonts w:ascii="Times New Roman" w:hAnsi="Times New Roman" w:cs="Times New Roman"/>
          <w:color w:val="000000"/>
          <w:sz w:val="24"/>
          <w:szCs w:val="24"/>
        </w:rPr>
        <w:t>, (OPD),</w:t>
      </w:r>
      <w:r w:rsidRPr="00C720E3">
        <w:rPr>
          <w:rFonts w:ascii="Times New Roman" w:hAnsi="Times New Roman" w:cs="Times New Roman"/>
          <w:color w:val="000000"/>
          <w:sz w:val="24"/>
          <w:szCs w:val="24"/>
        </w:rPr>
        <w:t xml:space="preserve"> en estos procesos y se respete los Derechos y la dignidad de las Personas con Discapacidad, haciendo realidad nuestro eslogan, “Nada por Nosotros sin Nosotros”</w:t>
      </w:r>
    </w:p>
    <w:p w:rsidR="00591BF3" w:rsidRPr="00C720E3" w:rsidRDefault="00591BF3" w:rsidP="00591BF3">
      <w:pPr>
        <w:autoSpaceDE w:val="0"/>
        <w:autoSpaceDN w:val="0"/>
        <w:adjustRightInd w:val="0"/>
        <w:spacing w:after="0" w:line="240" w:lineRule="auto"/>
        <w:jc w:val="both"/>
        <w:rPr>
          <w:rFonts w:ascii="Times New Roman" w:hAnsi="Times New Roman" w:cs="Times New Roman"/>
          <w:color w:val="000000"/>
          <w:sz w:val="24"/>
          <w:szCs w:val="24"/>
        </w:rPr>
      </w:pPr>
    </w:p>
    <w:p w:rsidR="00780239" w:rsidRPr="00C720E3" w:rsidRDefault="00780239" w:rsidP="00780239">
      <w:pPr>
        <w:rPr>
          <w:rFonts w:ascii="Times New Roman" w:hAnsi="Times New Roman" w:cs="Times New Roman"/>
          <w:sz w:val="24"/>
          <w:szCs w:val="24"/>
          <w:lang w:val="es-ES"/>
        </w:rPr>
      </w:pPr>
    </w:p>
    <w:p w:rsidR="00AD2523" w:rsidRPr="00C720E3" w:rsidRDefault="00AD2523" w:rsidP="00780239">
      <w:pPr>
        <w:pStyle w:val="H23G"/>
        <w:ind w:right="0"/>
        <w:outlineLvl w:val="0"/>
        <w:rPr>
          <w:rFonts w:eastAsia="Calibri"/>
          <w:sz w:val="24"/>
          <w:szCs w:val="24"/>
          <w:lang w:eastAsia="en-US"/>
        </w:rPr>
      </w:pPr>
      <w:r w:rsidRPr="00C720E3">
        <w:rPr>
          <w:rFonts w:eastAsia="Calibri"/>
          <w:sz w:val="24"/>
          <w:szCs w:val="24"/>
          <w:lang w:eastAsia="en-US"/>
        </w:rPr>
        <w:tab/>
        <w:t xml:space="preserve">Aplicación y </w:t>
      </w:r>
      <w:r w:rsidRPr="00C720E3">
        <w:rPr>
          <w:sz w:val="24"/>
          <w:szCs w:val="24"/>
        </w:rPr>
        <w:t>seguimiento nacionales</w:t>
      </w:r>
      <w:r w:rsidRPr="00C720E3">
        <w:rPr>
          <w:rFonts w:eastAsia="Calibri"/>
          <w:sz w:val="24"/>
          <w:szCs w:val="24"/>
          <w:lang w:eastAsia="en-US"/>
        </w:rPr>
        <w:t xml:space="preserve"> (art. 33)</w:t>
      </w:r>
    </w:p>
    <w:p w:rsidR="00AD2523" w:rsidRPr="00C720E3" w:rsidRDefault="00780239" w:rsidP="00780239">
      <w:pPr>
        <w:pStyle w:val="SingleTxtG"/>
        <w:tabs>
          <w:tab w:val="left" w:pos="1701"/>
        </w:tabs>
        <w:ind w:left="0" w:right="0"/>
        <w:rPr>
          <w:b/>
          <w:sz w:val="24"/>
          <w:szCs w:val="24"/>
          <w:lang w:eastAsia="en-GB"/>
        </w:rPr>
      </w:pPr>
      <w:r w:rsidRPr="00C720E3">
        <w:rPr>
          <w:b/>
          <w:sz w:val="24"/>
          <w:szCs w:val="24"/>
          <w:lang w:eastAsia="en-GB"/>
        </w:rPr>
        <w:t xml:space="preserve">35. </w:t>
      </w:r>
      <w:r w:rsidR="00AD2523" w:rsidRPr="00C720E3">
        <w:rPr>
          <w:rFonts w:eastAsia="Calibri"/>
          <w:b/>
          <w:sz w:val="24"/>
          <w:szCs w:val="24"/>
          <w:lang w:eastAsia="en-US"/>
        </w:rPr>
        <w:t>Sírvanse informar sobre los mecanismos de coordinación vigentes entre las autoridades públicas del Estado parte para implementar la Convención. Por favor informen sobre el establecimiento de un mecanismo interno de monitoreo de la Convención, su presupuesto, funciones y cómo participan las organizaciones de personas con discapacidad en el mismo.</w:t>
      </w:r>
    </w:p>
    <w:p w:rsidR="0051500D" w:rsidRPr="00C720E3" w:rsidRDefault="0051500D" w:rsidP="00C424BF">
      <w:pPr>
        <w:pStyle w:val="Default"/>
        <w:jc w:val="both"/>
        <w:rPr>
          <w:rFonts w:ascii="Times New Roman" w:hAnsi="Times New Roman" w:cs="Times New Roman"/>
          <w:lang w:val="es-ES"/>
        </w:rPr>
      </w:pPr>
    </w:p>
    <w:p w:rsidR="006F0395" w:rsidRPr="00C720E3" w:rsidRDefault="0051500D" w:rsidP="00C424BF">
      <w:pPr>
        <w:pStyle w:val="Default"/>
        <w:jc w:val="both"/>
        <w:rPr>
          <w:rFonts w:ascii="Times New Roman" w:hAnsi="Times New Roman" w:cs="Times New Roman"/>
          <w:lang w:val="es-ES"/>
        </w:rPr>
      </w:pPr>
      <w:r w:rsidRPr="00C720E3">
        <w:rPr>
          <w:rFonts w:ascii="Times New Roman" w:hAnsi="Times New Roman" w:cs="Times New Roman"/>
          <w:lang w:val="es-ES"/>
        </w:rPr>
        <w:t>Hasta la fecha se desconocen los mecanismos de coordinación para la implementación de la Convención sobre los Derechos de las Personas con Discapacidad,</w:t>
      </w:r>
      <w:r w:rsidR="004918E0">
        <w:rPr>
          <w:rFonts w:ascii="Times New Roman" w:hAnsi="Times New Roman" w:cs="Times New Roman"/>
          <w:lang w:val="es-ES"/>
        </w:rPr>
        <w:t xml:space="preserve"> (CDPD),</w:t>
      </w:r>
      <w:r w:rsidRPr="00C720E3">
        <w:rPr>
          <w:rFonts w:ascii="Times New Roman" w:hAnsi="Times New Roman" w:cs="Times New Roman"/>
          <w:lang w:val="es-ES"/>
        </w:rPr>
        <w:t xml:space="preserve"> no hay un ente encargado del monitoreo, menos presupuesto para tal fin y las Organizaciones de Personas con Discapacidad</w:t>
      </w:r>
      <w:r w:rsidR="008B1E40">
        <w:rPr>
          <w:rFonts w:ascii="Times New Roman" w:hAnsi="Times New Roman" w:cs="Times New Roman"/>
          <w:lang w:val="es-ES"/>
        </w:rPr>
        <w:t>, (OPD),</w:t>
      </w:r>
      <w:r w:rsidRPr="00C720E3">
        <w:rPr>
          <w:rFonts w:ascii="Times New Roman" w:hAnsi="Times New Roman" w:cs="Times New Roman"/>
          <w:lang w:val="es-ES"/>
        </w:rPr>
        <w:t xml:space="preserve"> aún estamos es</w:t>
      </w:r>
      <w:r w:rsidR="006F0395" w:rsidRPr="00C720E3">
        <w:rPr>
          <w:rFonts w:ascii="Times New Roman" w:hAnsi="Times New Roman" w:cs="Times New Roman"/>
          <w:lang w:val="es-ES"/>
        </w:rPr>
        <w:t>perando la convocatoria oficial para ser parte de este esfuerzo con funciones específicas.</w:t>
      </w:r>
    </w:p>
    <w:p w:rsidR="006F0395" w:rsidRPr="00C720E3" w:rsidRDefault="006F0395" w:rsidP="00C424BF">
      <w:pPr>
        <w:pStyle w:val="Default"/>
        <w:jc w:val="both"/>
        <w:rPr>
          <w:rFonts w:ascii="Times New Roman" w:hAnsi="Times New Roman" w:cs="Times New Roman"/>
          <w:lang w:val="es-ES"/>
        </w:rPr>
      </w:pPr>
    </w:p>
    <w:p w:rsidR="00AD2523" w:rsidRPr="00C720E3" w:rsidRDefault="006F0395" w:rsidP="00C424BF">
      <w:pPr>
        <w:pStyle w:val="Default"/>
        <w:jc w:val="both"/>
        <w:rPr>
          <w:rFonts w:ascii="Times New Roman" w:hAnsi="Times New Roman" w:cs="Times New Roman"/>
          <w:lang w:val="es-ES"/>
        </w:rPr>
      </w:pPr>
      <w:r w:rsidRPr="00C720E3">
        <w:rPr>
          <w:rFonts w:ascii="Times New Roman" w:hAnsi="Times New Roman" w:cs="Times New Roman"/>
          <w:lang w:val="es-ES"/>
        </w:rPr>
        <w:t>La afirmación anterior, se puede sustentar en el informe de Estado donde se omite dar esta información y solamente se limita a informar sobre la creación del Consejo Nacional de Atención a la Persona con Discapacidad (CONAIPD), y sus funciones, entidad que no tiene autonomía, ni un presupuesto digno para poder ejecutar tan grande responsabilidad a nivel de país, por otra parte la Procuraduría para la Defensa de los Derechos Humanos,</w:t>
      </w:r>
      <w:r w:rsidR="0077631A">
        <w:rPr>
          <w:rFonts w:ascii="Times New Roman" w:hAnsi="Times New Roman" w:cs="Times New Roman"/>
          <w:lang w:val="es-ES"/>
        </w:rPr>
        <w:t xml:space="preserve"> (PDDH)</w:t>
      </w:r>
      <w:r w:rsidRPr="00C720E3">
        <w:rPr>
          <w:rFonts w:ascii="Times New Roman" w:hAnsi="Times New Roman" w:cs="Times New Roman"/>
          <w:lang w:val="es-ES"/>
        </w:rPr>
        <w:t xml:space="preserve"> </w:t>
      </w:r>
      <w:r w:rsidR="0077631A">
        <w:rPr>
          <w:rFonts w:ascii="Times New Roman" w:hAnsi="Times New Roman" w:cs="Times New Roman"/>
          <w:lang w:val="es-ES"/>
        </w:rPr>
        <w:t>se limita a hacer un pronunciamiento</w:t>
      </w:r>
      <w:r w:rsidRPr="00C720E3">
        <w:rPr>
          <w:rFonts w:ascii="Times New Roman" w:hAnsi="Times New Roman" w:cs="Times New Roman"/>
          <w:lang w:val="es-ES"/>
        </w:rPr>
        <w:t>, pero su posición no va más allá de un señalamiento</w:t>
      </w:r>
      <w:r w:rsidR="0077631A">
        <w:rPr>
          <w:rFonts w:ascii="Times New Roman" w:hAnsi="Times New Roman" w:cs="Times New Roman"/>
          <w:lang w:val="es-ES"/>
        </w:rPr>
        <w:t xml:space="preserve"> en el discurso</w:t>
      </w:r>
      <w:r w:rsidRPr="00C720E3">
        <w:rPr>
          <w:rFonts w:ascii="Times New Roman" w:hAnsi="Times New Roman" w:cs="Times New Roman"/>
          <w:lang w:val="es-ES"/>
        </w:rPr>
        <w:t>.</w:t>
      </w:r>
    </w:p>
    <w:p w:rsidR="006F0395" w:rsidRPr="00C720E3" w:rsidRDefault="006F0395" w:rsidP="00C424BF">
      <w:pPr>
        <w:pStyle w:val="Default"/>
        <w:jc w:val="both"/>
        <w:rPr>
          <w:rFonts w:ascii="Times New Roman" w:hAnsi="Times New Roman" w:cs="Times New Roman"/>
          <w:lang w:val="es-ES"/>
        </w:rPr>
      </w:pPr>
    </w:p>
    <w:p w:rsidR="006F0395" w:rsidRPr="00C720E3" w:rsidRDefault="006F0395" w:rsidP="00C424BF">
      <w:pPr>
        <w:pStyle w:val="Default"/>
        <w:jc w:val="both"/>
        <w:rPr>
          <w:rFonts w:ascii="Times New Roman" w:hAnsi="Times New Roman" w:cs="Times New Roman"/>
          <w:lang w:val="es-ES"/>
        </w:rPr>
      </w:pPr>
      <w:r w:rsidRPr="00C720E3">
        <w:rPr>
          <w:rFonts w:ascii="Times New Roman" w:hAnsi="Times New Roman" w:cs="Times New Roman"/>
          <w:lang w:val="es-ES"/>
        </w:rPr>
        <w:t>Por lo que hacemos un llamado a que se trabaje en la Promoción y Defensa de los Derechos Humanos</w:t>
      </w:r>
      <w:r w:rsidR="0077631A">
        <w:rPr>
          <w:rFonts w:ascii="Times New Roman" w:hAnsi="Times New Roman" w:cs="Times New Roman"/>
          <w:lang w:val="es-ES"/>
        </w:rPr>
        <w:t xml:space="preserve"> de las Personas con Discapacidad</w:t>
      </w:r>
      <w:r w:rsidRPr="00C720E3">
        <w:rPr>
          <w:rFonts w:ascii="Times New Roman" w:hAnsi="Times New Roman" w:cs="Times New Roman"/>
          <w:lang w:val="es-ES"/>
        </w:rPr>
        <w:t>, sin color político partidario y no se haga política desde las necesidades de las personas con discapacidad.</w:t>
      </w:r>
    </w:p>
    <w:p w:rsidR="006F0395" w:rsidRPr="00C720E3" w:rsidRDefault="006F0395" w:rsidP="00C424BF">
      <w:pPr>
        <w:pStyle w:val="Default"/>
        <w:jc w:val="both"/>
        <w:rPr>
          <w:rFonts w:ascii="Times New Roman" w:hAnsi="Times New Roman" w:cs="Times New Roman"/>
          <w:lang w:val="es-ES"/>
        </w:rPr>
      </w:pPr>
    </w:p>
    <w:p w:rsidR="006F0395" w:rsidRDefault="006F0395" w:rsidP="00C424BF">
      <w:pPr>
        <w:pStyle w:val="Default"/>
        <w:jc w:val="both"/>
        <w:rPr>
          <w:rFonts w:ascii="Times New Roman" w:hAnsi="Times New Roman" w:cs="Times New Roman"/>
          <w:lang w:val="es-ES"/>
        </w:rPr>
      </w:pPr>
      <w:r w:rsidRPr="00C720E3">
        <w:rPr>
          <w:rFonts w:ascii="Times New Roman" w:hAnsi="Times New Roman" w:cs="Times New Roman"/>
          <w:lang w:val="es-ES"/>
        </w:rPr>
        <w:t>Para las organizaciones de personas con discapacidad</w:t>
      </w:r>
      <w:r w:rsidR="0077631A">
        <w:rPr>
          <w:rFonts w:ascii="Times New Roman" w:hAnsi="Times New Roman" w:cs="Times New Roman"/>
          <w:lang w:val="es-ES"/>
        </w:rPr>
        <w:t>,</w:t>
      </w:r>
      <w:r w:rsidR="008B1E40">
        <w:rPr>
          <w:rFonts w:ascii="Times New Roman" w:hAnsi="Times New Roman" w:cs="Times New Roman"/>
          <w:lang w:val="es-ES"/>
        </w:rPr>
        <w:t xml:space="preserve"> (OPD),</w:t>
      </w:r>
      <w:r w:rsidRPr="00C720E3">
        <w:rPr>
          <w:rFonts w:ascii="Times New Roman" w:hAnsi="Times New Roman" w:cs="Times New Roman"/>
          <w:lang w:val="es-ES"/>
        </w:rPr>
        <w:t xml:space="preserve"> el cumplimiento de los derechos contemplados en la convención, es lo mínimo que demandamos y no son negociables.</w:t>
      </w:r>
    </w:p>
    <w:p w:rsidR="002C2F94" w:rsidRDefault="002C2F94" w:rsidP="00C424BF">
      <w:pPr>
        <w:pStyle w:val="Default"/>
        <w:jc w:val="both"/>
        <w:rPr>
          <w:rFonts w:ascii="Times New Roman" w:hAnsi="Times New Roman" w:cs="Times New Roman"/>
          <w:lang w:val="es-ES"/>
        </w:rPr>
      </w:pPr>
    </w:p>
    <w:p w:rsidR="002C2F94" w:rsidRPr="008158D2" w:rsidRDefault="002C2F94" w:rsidP="00C424BF">
      <w:pPr>
        <w:pStyle w:val="Default"/>
        <w:jc w:val="both"/>
        <w:rPr>
          <w:rFonts w:ascii="Times New Roman" w:hAnsi="Times New Roman" w:cs="Times New Roman"/>
          <w:b/>
          <w:lang w:val="es-ES"/>
        </w:rPr>
      </w:pPr>
      <w:r w:rsidRPr="008158D2">
        <w:rPr>
          <w:rFonts w:ascii="Times New Roman" w:hAnsi="Times New Roman" w:cs="Times New Roman"/>
          <w:b/>
          <w:lang w:val="es-ES"/>
        </w:rPr>
        <w:t>RECOMENDACIONES</w:t>
      </w:r>
      <w:r w:rsidR="00C218AE" w:rsidRPr="008158D2">
        <w:rPr>
          <w:rFonts w:ascii="Times New Roman" w:hAnsi="Times New Roman" w:cs="Times New Roman"/>
          <w:b/>
          <w:lang w:val="es-ES"/>
        </w:rPr>
        <w:t xml:space="preserve"> PARA EL ESTADO SALVADOREÑO:</w:t>
      </w:r>
    </w:p>
    <w:p w:rsidR="002C2F94" w:rsidRDefault="002C2F94" w:rsidP="00C424BF">
      <w:pPr>
        <w:pStyle w:val="Default"/>
        <w:jc w:val="both"/>
        <w:rPr>
          <w:rFonts w:ascii="Times New Roman" w:hAnsi="Times New Roman" w:cs="Times New Roman"/>
          <w:lang w:val="es-ES"/>
        </w:rPr>
      </w:pPr>
    </w:p>
    <w:p w:rsidR="002C2F94" w:rsidRDefault="002C2F94" w:rsidP="00C424BF">
      <w:pPr>
        <w:pStyle w:val="Default"/>
        <w:jc w:val="both"/>
        <w:rPr>
          <w:rFonts w:ascii="Times New Roman" w:hAnsi="Times New Roman" w:cs="Times New Roman"/>
          <w:lang w:val="es-ES"/>
        </w:rPr>
      </w:pPr>
      <w:r>
        <w:rPr>
          <w:rFonts w:ascii="Times New Roman" w:hAnsi="Times New Roman" w:cs="Times New Roman"/>
          <w:lang w:val="es-ES"/>
        </w:rPr>
        <w:t xml:space="preserve">- </w:t>
      </w:r>
      <w:r w:rsidR="00C218AE">
        <w:rPr>
          <w:rFonts w:ascii="Times New Roman" w:hAnsi="Times New Roman" w:cs="Times New Roman"/>
          <w:lang w:val="es-ES"/>
        </w:rPr>
        <w:t xml:space="preserve">Reformas a la Constitución a fin de derogar aquellos artículos que generan discriminación por discapacidad y armonizar las leyes secundarias </w:t>
      </w:r>
      <w:r w:rsidR="008158D2">
        <w:rPr>
          <w:rFonts w:ascii="Times New Roman" w:hAnsi="Times New Roman" w:cs="Times New Roman"/>
          <w:lang w:val="es-ES"/>
        </w:rPr>
        <w:t xml:space="preserve">con </w:t>
      </w:r>
      <w:r w:rsidR="00C218AE">
        <w:rPr>
          <w:rFonts w:ascii="Times New Roman" w:hAnsi="Times New Roman" w:cs="Times New Roman"/>
          <w:lang w:val="es-ES"/>
        </w:rPr>
        <w:t>la Convención sobre los Derechos de las personas con discapacidad.</w:t>
      </w:r>
    </w:p>
    <w:p w:rsidR="00C218AE" w:rsidRDefault="00C218AE" w:rsidP="00C424BF">
      <w:pPr>
        <w:pStyle w:val="Default"/>
        <w:jc w:val="both"/>
        <w:rPr>
          <w:rFonts w:ascii="Times New Roman" w:hAnsi="Times New Roman" w:cs="Times New Roman"/>
          <w:lang w:val="es-ES"/>
        </w:rPr>
      </w:pPr>
    </w:p>
    <w:p w:rsidR="0036059C" w:rsidRDefault="0036059C" w:rsidP="00C424BF">
      <w:pPr>
        <w:pStyle w:val="Default"/>
        <w:jc w:val="both"/>
        <w:rPr>
          <w:rFonts w:ascii="Times New Roman" w:hAnsi="Times New Roman" w:cs="Times New Roman"/>
          <w:lang w:val="es-ES"/>
        </w:rPr>
      </w:pPr>
      <w:r>
        <w:rPr>
          <w:rFonts w:ascii="Times New Roman" w:hAnsi="Times New Roman" w:cs="Times New Roman"/>
          <w:lang w:val="es-ES"/>
        </w:rPr>
        <w:t>- Establecer los mecanismos para sancionar la discriminación por motivos de discapacidad</w:t>
      </w:r>
      <w:r w:rsidR="008812A4">
        <w:rPr>
          <w:rFonts w:ascii="Times New Roman" w:hAnsi="Times New Roman" w:cs="Times New Roman"/>
          <w:lang w:val="es-ES"/>
        </w:rPr>
        <w:t xml:space="preserve">, así mismo establecer </w:t>
      </w:r>
      <w:r w:rsidR="008158D2">
        <w:rPr>
          <w:rFonts w:ascii="Times New Roman" w:hAnsi="Times New Roman" w:cs="Times New Roman"/>
          <w:lang w:val="es-ES"/>
        </w:rPr>
        <w:t>los términos</w:t>
      </w:r>
      <w:r w:rsidR="008812A4">
        <w:rPr>
          <w:rFonts w:ascii="Times New Roman" w:hAnsi="Times New Roman" w:cs="Times New Roman"/>
          <w:lang w:val="es-ES"/>
        </w:rPr>
        <w:t xml:space="preserve"> de investigación y procedimientos penales para los casos de violencia contra las personas con discapacidad.</w:t>
      </w:r>
    </w:p>
    <w:p w:rsidR="008812A4" w:rsidRDefault="008812A4" w:rsidP="00C424BF">
      <w:pPr>
        <w:pStyle w:val="Default"/>
        <w:jc w:val="both"/>
        <w:rPr>
          <w:rFonts w:ascii="Times New Roman" w:hAnsi="Times New Roman" w:cs="Times New Roman"/>
          <w:lang w:val="es-ES"/>
        </w:rPr>
      </w:pPr>
    </w:p>
    <w:p w:rsidR="00C218AE" w:rsidRDefault="00C218AE" w:rsidP="00C424BF">
      <w:pPr>
        <w:pStyle w:val="Default"/>
        <w:jc w:val="both"/>
        <w:rPr>
          <w:rFonts w:ascii="Times New Roman" w:hAnsi="Times New Roman" w:cs="Times New Roman"/>
          <w:lang w:val="es-ES"/>
        </w:rPr>
      </w:pPr>
      <w:r>
        <w:rPr>
          <w:rFonts w:ascii="Times New Roman" w:hAnsi="Times New Roman" w:cs="Times New Roman"/>
          <w:lang w:val="es-ES"/>
        </w:rPr>
        <w:t xml:space="preserve">- Asignar una partida presupuestaría para el seguimiento y puesta en acción de la Convención sobre los Derechos de las Personas con Discapacidad. </w:t>
      </w:r>
    </w:p>
    <w:p w:rsidR="0036059C" w:rsidRDefault="0036059C" w:rsidP="00C424BF">
      <w:pPr>
        <w:pStyle w:val="Default"/>
        <w:jc w:val="both"/>
        <w:rPr>
          <w:rFonts w:ascii="Times New Roman" w:hAnsi="Times New Roman" w:cs="Times New Roman"/>
          <w:lang w:val="es-ES"/>
        </w:rPr>
      </w:pPr>
    </w:p>
    <w:p w:rsidR="0036059C" w:rsidRDefault="0036059C" w:rsidP="00C424BF">
      <w:pPr>
        <w:pStyle w:val="Default"/>
        <w:jc w:val="both"/>
        <w:rPr>
          <w:rFonts w:ascii="Times New Roman" w:hAnsi="Times New Roman" w:cs="Times New Roman"/>
          <w:lang w:val="es-ES"/>
        </w:rPr>
      </w:pPr>
      <w:r>
        <w:rPr>
          <w:rFonts w:ascii="Times New Roman" w:hAnsi="Times New Roman" w:cs="Times New Roman"/>
          <w:lang w:val="es-ES"/>
        </w:rPr>
        <w:t>- Que cada cartera de estado transversalice con enfoque inclusivo las presta</w:t>
      </w:r>
      <w:r w:rsidR="003C76DB">
        <w:rPr>
          <w:rFonts w:ascii="Times New Roman" w:hAnsi="Times New Roman" w:cs="Times New Roman"/>
          <w:lang w:val="es-ES"/>
        </w:rPr>
        <w:t>ción de sus servicios y que se asigne</w:t>
      </w:r>
      <w:r>
        <w:rPr>
          <w:rFonts w:ascii="Times New Roman" w:hAnsi="Times New Roman" w:cs="Times New Roman"/>
          <w:lang w:val="es-ES"/>
        </w:rPr>
        <w:t xml:space="preserve"> un presupuesto específi</w:t>
      </w:r>
      <w:r w:rsidR="003C76DB">
        <w:rPr>
          <w:rFonts w:ascii="Times New Roman" w:hAnsi="Times New Roman" w:cs="Times New Roman"/>
          <w:lang w:val="es-ES"/>
        </w:rPr>
        <w:t>co para aquellos aspectos que</w:t>
      </w:r>
      <w:r>
        <w:rPr>
          <w:rFonts w:ascii="Times New Roman" w:hAnsi="Times New Roman" w:cs="Times New Roman"/>
          <w:lang w:val="es-ES"/>
        </w:rPr>
        <w:t xml:space="preserve"> necesite</w:t>
      </w:r>
      <w:r w:rsidR="003C76DB">
        <w:rPr>
          <w:rFonts w:ascii="Times New Roman" w:hAnsi="Times New Roman" w:cs="Times New Roman"/>
          <w:lang w:val="es-ES"/>
        </w:rPr>
        <w:t>n</w:t>
      </w:r>
      <w:r>
        <w:rPr>
          <w:rFonts w:ascii="Times New Roman" w:hAnsi="Times New Roman" w:cs="Times New Roman"/>
          <w:lang w:val="es-ES"/>
        </w:rPr>
        <w:t xml:space="preserve"> un financiamiento extra</w:t>
      </w:r>
      <w:r w:rsidR="003C76DB">
        <w:rPr>
          <w:rFonts w:ascii="Times New Roman" w:hAnsi="Times New Roman" w:cs="Times New Roman"/>
          <w:lang w:val="es-ES"/>
        </w:rPr>
        <w:t>, a fin de facilitar el acceso a la prestación de todos</w:t>
      </w:r>
      <w:r>
        <w:rPr>
          <w:rFonts w:ascii="Times New Roman" w:hAnsi="Times New Roman" w:cs="Times New Roman"/>
          <w:lang w:val="es-ES"/>
        </w:rPr>
        <w:t xml:space="preserve"> servicios.</w:t>
      </w:r>
    </w:p>
    <w:p w:rsidR="0036059C" w:rsidRDefault="0036059C" w:rsidP="00C424BF">
      <w:pPr>
        <w:pStyle w:val="Default"/>
        <w:jc w:val="both"/>
        <w:rPr>
          <w:rFonts w:ascii="Times New Roman" w:hAnsi="Times New Roman" w:cs="Times New Roman"/>
          <w:lang w:val="es-ES"/>
        </w:rPr>
      </w:pPr>
    </w:p>
    <w:p w:rsidR="0036059C" w:rsidRDefault="0036059C" w:rsidP="00C424BF">
      <w:pPr>
        <w:pStyle w:val="Default"/>
        <w:jc w:val="both"/>
        <w:rPr>
          <w:rFonts w:ascii="Times New Roman" w:hAnsi="Times New Roman" w:cs="Times New Roman"/>
          <w:lang w:val="es-ES"/>
        </w:rPr>
      </w:pPr>
      <w:r>
        <w:rPr>
          <w:rFonts w:ascii="Times New Roman" w:hAnsi="Times New Roman" w:cs="Times New Roman"/>
          <w:lang w:val="es-ES"/>
        </w:rPr>
        <w:t>- Acompañar los esfuerzos de las Organizaciones de las Personas con Discapacidad para lograr la aprobación del anteproyecto de Ley de Inclusión de Personas con Discapacidad, a fin de que la Asamblea Legislativa, (AL), apruebe la Ley.</w:t>
      </w:r>
    </w:p>
    <w:p w:rsidR="00E26D7D" w:rsidRDefault="00E26D7D" w:rsidP="00C424BF">
      <w:pPr>
        <w:pStyle w:val="Default"/>
        <w:jc w:val="both"/>
        <w:rPr>
          <w:rFonts w:ascii="Times New Roman" w:hAnsi="Times New Roman" w:cs="Times New Roman"/>
          <w:lang w:val="es-ES"/>
        </w:rPr>
      </w:pPr>
    </w:p>
    <w:p w:rsidR="00E26D7D" w:rsidRDefault="00E26D7D" w:rsidP="00C424BF">
      <w:pPr>
        <w:pStyle w:val="Default"/>
        <w:jc w:val="both"/>
        <w:rPr>
          <w:rFonts w:ascii="Times New Roman" w:hAnsi="Times New Roman" w:cs="Times New Roman"/>
          <w:lang w:val="es-ES"/>
        </w:rPr>
      </w:pPr>
      <w:r>
        <w:rPr>
          <w:rFonts w:ascii="Times New Roman" w:hAnsi="Times New Roman" w:cs="Times New Roman"/>
          <w:lang w:val="es-ES"/>
        </w:rPr>
        <w:t>- Que el ente rector en discapacidad sea un ente autónomo y libre de tendencias políticas</w:t>
      </w:r>
      <w:r w:rsidR="003C76DB">
        <w:rPr>
          <w:rFonts w:ascii="Times New Roman" w:hAnsi="Times New Roman" w:cs="Times New Roman"/>
          <w:lang w:val="es-ES"/>
        </w:rPr>
        <w:t>,</w:t>
      </w:r>
      <w:r>
        <w:rPr>
          <w:rFonts w:ascii="Times New Roman" w:hAnsi="Times New Roman" w:cs="Times New Roman"/>
          <w:lang w:val="es-ES"/>
        </w:rPr>
        <w:t xml:space="preserve"> a fin de cumplir con su misión en la supervisión y señalamientos </w:t>
      </w:r>
      <w:r w:rsidR="003C76DB">
        <w:rPr>
          <w:rFonts w:ascii="Times New Roman" w:hAnsi="Times New Roman" w:cs="Times New Roman"/>
          <w:lang w:val="es-ES"/>
        </w:rPr>
        <w:t>para</w:t>
      </w:r>
      <w:r>
        <w:rPr>
          <w:rFonts w:ascii="Times New Roman" w:hAnsi="Times New Roman" w:cs="Times New Roman"/>
          <w:lang w:val="es-ES"/>
        </w:rPr>
        <w:t xml:space="preserve"> el cumplimiento de las Políticas </w:t>
      </w:r>
      <w:r w:rsidR="003C76DB">
        <w:rPr>
          <w:rFonts w:ascii="Times New Roman" w:hAnsi="Times New Roman" w:cs="Times New Roman"/>
          <w:lang w:val="es-ES"/>
        </w:rPr>
        <w:t>Públicas, con enfoque en el respeto de los</w:t>
      </w:r>
      <w:r>
        <w:rPr>
          <w:rFonts w:ascii="Times New Roman" w:hAnsi="Times New Roman" w:cs="Times New Roman"/>
          <w:lang w:val="es-ES"/>
        </w:rPr>
        <w:t xml:space="preserve"> Derechos Humanos.</w:t>
      </w:r>
    </w:p>
    <w:p w:rsidR="0036059C" w:rsidRDefault="0036059C" w:rsidP="00C424BF">
      <w:pPr>
        <w:pStyle w:val="Default"/>
        <w:jc w:val="both"/>
        <w:rPr>
          <w:rFonts w:ascii="Times New Roman" w:hAnsi="Times New Roman" w:cs="Times New Roman"/>
          <w:lang w:val="es-ES"/>
        </w:rPr>
      </w:pPr>
    </w:p>
    <w:p w:rsidR="0036059C" w:rsidRDefault="0036059C" w:rsidP="00C424BF">
      <w:pPr>
        <w:pStyle w:val="Default"/>
        <w:jc w:val="both"/>
        <w:rPr>
          <w:rFonts w:ascii="Times New Roman" w:hAnsi="Times New Roman" w:cs="Times New Roman"/>
          <w:lang w:val="es-ES"/>
        </w:rPr>
      </w:pPr>
      <w:r>
        <w:rPr>
          <w:rFonts w:ascii="Times New Roman" w:hAnsi="Times New Roman" w:cs="Times New Roman"/>
          <w:lang w:val="es-ES"/>
        </w:rPr>
        <w:t>- Transversalizar el enfoque inclusivo en la política de género, a fin de que las mujeres con discapacidad sean atendidas en igualdad de condiciones que las mujeres sin discapacidad, sobretodo en el respeto a sus derechos sexuales y reproductivos.</w:t>
      </w:r>
    </w:p>
    <w:p w:rsidR="00275C6B" w:rsidRDefault="00275C6B" w:rsidP="00C424BF">
      <w:pPr>
        <w:pStyle w:val="Default"/>
        <w:jc w:val="both"/>
        <w:rPr>
          <w:rFonts w:ascii="Times New Roman" w:hAnsi="Times New Roman" w:cs="Times New Roman"/>
          <w:lang w:val="es-ES"/>
        </w:rPr>
      </w:pPr>
    </w:p>
    <w:p w:rsidR="00275C6B" w:rsidRDefault="00275C6B" w:rsidP="00C424BF">
      <w:pPr>
        <w:pStyle w:val="Default"/>
        <w:jc w:val="both"/>
        <w:rPr>
          <w:rFonts w:ascii="Times New Roman" w:hAnsi="Times New Roman" w:cs="Times New Roman"/>
          <w:lang w:val="es-ES"/>
        </w:rPr>
      </w:pPr>
      <w:r>
        <w:rPr>
          <w:rFonts w:ascii="Times New Roman" w:hAnsi="Times New Roman" w:cs="Times New Roman"/>
          <w:lang w:val="es-ES"/>
        </w:rPr>
        <w:t>- Reparar</w:t>
      </w:r>
      <w:r w:rsidR="003C76DB">
        <w:rPr>
          <w:rFonts w:ascii="Times New Roman" w:hAnsi="Times New Roman" w:cs="Times New Roman"/>
          <w:lang w:val="es-ES"/>
        </w:rPr>
        <w:t xml:space="preserve"> y eliminar</w:t>
      </w:r>
      <w:r>
        <w:rPr>
          <w:rFonts w:ascii="Times New Roman" w:hAnsi="Times New Roman" w:cs="Times New Roman"/>
          <w:lang w:val="es-ES"/>
        </w:rPr>
        <w:t xml:space="preserve"> las múltiples formas de discriminación interseccional a nivel institucional que viven las mujeres con discapacidad. </w:t>
      </w:r>
    </w:p>
    <w:p w:rsidR="0036059C" w:rsidRDefault="0036059C" w:rsidP="00C424BF">
      <w:pPr>
        <w:pStyle w:val="Default"/>
        <w:jc w:val="both"/>
        <w:rPr>
          <w:rFonts w:ascii="Times New Roman" w:hAnsi="Times New Roman" w:cs="Times New Roman"/>
          <w:lang w:val="es-ES"/>
        </w:rPr>
      </w:pPr>
    </w:p>
    <w:p w:rsidR="00275C6B" w:rsidRDefault="00BA180B" w:rsidP="00C424BF">
      <w:pPr>
        <w:pStyle w:val="Default"/>
        <w:jc w:val="both"/>
        <w:rPr>
          <w:rFonts w:ascii="Times New Roman" w:hAnsi="Times New Roman" w:cs="Times New Roman"/>
          <w:lang w:val="es-ES"/>
        </w:rPr>
      </w:pPr>
      <w:r>
        <w:rPr>
          <w:rFonts w:ascii="Times New Roman" w:hAnsi="Times New Roman" w:cs="Times New Roman"/>
          <w:lang w:val="es-ES"/>
        </w:rPr>
        <w:t xml:space="preserve">- Que el </w:t>
      </w:r>
      <w:r w:rsidR="00275C6B">
        <w:rPr>
          <w:rFonts w:ascii="Times New Roman" w:hAnsi="Times New Roman" w:cs="Times New Roman"/>
          <w:lang w:val="es-ES"/>
        </w:rPr>
        <w:t>Instituto Nacional de los Deportes, (</w:t>
      </w:r>
      <w:r>
        <w:rPr>
          <w:rFonts w:ascii="Times New Roman" w:hAnsi="Times New Roman" w:cs="Times New Roman"/>
          <w:lang w:val="es-ES"/>
        </w:rPr>
        <w:t>INDES</w:t>
      </w:r>
      <w:r w:rsidR="00275C6B">
        <w:rPr>
          <w:rFonts w:ascii="Times New Roman" w:hAnsi="Times New Roman" w:cs="Times New Roman"/>
          <w:lang w:val="es-ES"/>
        </w:rPr>
        <w:t>), propicie</w:t>
      </w:r>
      <w:r>
        <w:rPr>
          <w:rFonts w:ascii="Times New Roman" w:hAnsi="Times New Roman" w:cs="Times New Roman"/>
          <w:lang w:val="es-ES"/>
        </w:rPr>
        <w:t xml:space="preserve"> más espacios de</w:t>
      </w:r>
      <w:r w:rsidR="00275C6B">
        <w:rPr>
          <w:rFonts w:ascii="Times New Roman" w:hAnsi="Times New Roman" w:cs="Times New Roman"/>
          <w:lang w:val="es-ES"/>
        </w:rPr>
        <w:t>portivos que incluyan a las mujeres</w:t>
      </w:r>
      <w:r>
        <w:rPr>
          <w:rFonts w:ascii="Times New Roman" w:hAnsi="Times New Roman" w:cs="Times New Roman"/>
          <w:lang w:val="es-ES"/>
        </w:rPr>
        <w:t xml:space="preserve"> con discap</w:t>
      </w:r>
      <w:r w:rsidR="00275C6B">
        <w:rPr>
          <w:rFonts w:ascii="Times New Roman" w:hAnsi="Times New Roman" w:cs="Times New Roman"/>
          <w:lang w:val="es-ES"/>
        </w:rPr>
        <w:t>a</w:t>
      </w:r>
      <w:r>
        <w:rPr>
          <w:rFonts w:ascii="Times New Roman" w:hAnsi="Times New Roman" w:cs="Times New Roman"/>
          <w:lang w:val="es-ES"/>
        </w:rPr>
        <w:t>cidad</w:t>
      </w:r>
      <w:r w:rsidR="00275C6B">
        <w:rPr>
          <w:rFonts w:ascii="Times New Roman" w:hAnsi="Times New Roman" w:cs="Times New Roman"/>
          <w:lang w:val="es-ES"/>
        </w:rPr>
        <w:t xml:space="preserve"> y se apoye a los equipos integrados por mujeres con discapacidad, y se genere un presupuesto para sus com</w:t>
      </w:r>
      <w:r w:rsidR="003C76DB">
        <w:rPr>
          <w:rFonts w:ascii="Times New Roman" w:hAnsi="Times New Roman" w:cs="Times New Roman"/>
          <w:lang w:val="es-ES"/>
        </w:rPr>
        <w:t>petencias y eliminar el argumento</w:t>
      </w:r>
      <w:r w:rsidR="00275C6B">
        <w:rPr>
          <w:rFonts w:ascii="Times New Roman" w:hAnsi="Times New Roman" w:cs="Times New Roman"/>
          <w:lang w:val="es-ES"/>
        </w:rPr>
        <w:t xml:space="preserve"> que se les apoyará cuando haya suficiente presupuesto.</w:t>
      </w:r>
    </w:p>
    <w:p w:rsidR="00692DF9" w:rsidRDefault="00692DF9" w:rsidP="00C424BF">
      <w:pPr>
        <w:pStyle w:val="Default"/>
        <w:jc w:val="both"/>
        <w:rPr>
          <w:rFonts w:ascii="Times New Roman" w:hAnsi="Times New Roman" w:cs="Times New Roman"/>
          <w:lang w:val="es-ES"/>
        </w:rPr>
      </w:pPr>
    </w:p>
    <w:p w:rsidR="00692DF9" w:rsidRDefault="003C76DB" w:rsidP="00C424BF">
      <w:pPr>
        <w:pStyle w:val="Default"/>
        <w:jc w:val="both"/>
        <w:rPr>
          <w:rFonts w:ascii="Times New Roman" w:hAnsi="Times New Roman" w:cs="Times New Roman"/>
          <w:lang w:val="es-ES"/>
        </w:rPr>
      </w:pPr>
      <w:r>
        <w:rPr>
          <w:rFonts w:ascii="Times New Roman" w:hAnsi="Times New Roman" w:cs="Times New Roman"/>
          <w:lang w:val="es-ES"/>
        </w:rPr>
        <w:t>- Establecer una normativa</w:t>
      </w:r>
      <w:r w:rsidR="00692DF9">
        <w:rPr>
          <w:rFonts w:ascii="Times New Roman" w:hAnsi="Times New Roman" w:cs="Times New Roman"/>
          <w:lang w:val="es-ES"/>
        </w:rPr>
        <w:t xml:space="preserve"> dirigida a la</w:t>
      </w:r>
      <w:r>
        <w:rPr>
          <w:rFonts w:ascii="Times New Roman" w:hAnsi="Times New Roman" w:cs="Times New Roman"/>
          <w:lang w:val="es-ES"/>
        </w:rPr>
        <w:t>s instituciones que trabajan la</w:t>
      </w:r>
      <w:r w:rsidR="00692DF9">
        <w:rPr>
          <w:rFonts w:ascii="Times New Roman" w:hAnsi="Times New Roman" w:cs="Times New Roman"/>
          <w:lang w:val="es-ES"/>
        </w:rPr>
        <w:t xml:space="preserve"> atención de niñez y adolescencia con discapacidad</w:t>
      </w:r>
      <w:r>
        <w:rPr>
          <w:rFonts w:ascii="Times New Roman" w:hAnsi="Times New Roman" w:cs="Times New Roman"/>
          <w:lang w:val="es-ES"/>
        </w:rPr>
        <w:t>,</w:t>
      </w:r>
      <w:r w:rsidR="00692DF9">
        <w:rPr>
          <w:rFonts w:ascii="Times New Roman" w:hAnsi="Times New Roman" w:cs="Times New Roman"/>
          <w:lang w:val="es-ES"/>
        </w:rPr>
        <w:t xml:space="preserve"> a fin de proteger su identidad en las campañas publicitarias de recolección de fondos, para evitar </w:t>
      </w:r>
      <w:r w:rsidR="00ED1C98">
        <w:rPr>
          <w:rFonts w:ascii="Times New Roman" w:hAnsi="Times New Roman" w:cs="Times New Roman"/>
          <w:lang w:val="es-ES"/>
        </w:rPr>
        <w:t>la explotación de la niñez con discapacidad y el fomento d</w:t>
      </w:r>
      <w:r w:rsidR="00692DF9">
        <w:rPr>
          <w:rFonts w:ascii="Times New Roman" w:hAnsi="Times New Roman" w:cs="Times New Roman"/>
          <w:lang w:val="es-ES"/>
        </w:rPr>
        <w:t>el enfoque caritativo</w:t>
      </w:r>
      <w:r w:rsidR="00ED1C98">
        <w:rPr>
          <w:rFonts w:ascii="Times New Roman" w:hAnsi="Times New Roman" w:cs="Times New Roman"/>
          <w:lang w:val="es-ES"/>
        </w:rPr>
        <w:t>.</w:t>
      </w:r>
    </w:p>
    <w:p w:rsidR="00692DF9" w:rsidRDefault="00692DF9" w:rsidP="00C424BF">
      <w:pPr>
        <w:pStyle w:val="Default"/>
        <w:jc w:val="both"/>
        <w:rPr>
          <w:rFonts w:ascii="Times New Roman" w:hAnsi="Times New Roman" w:cs="Times New Roman"/>
          <w:lang w:val="es-ES"/>
        </w:rPr>
      </w:pPr>
    </w:p>
    <w:p w:rsidR="00692DF9" w:rsidRDefault="00692DF9" w:rsidP="00C424BF">
      <w:pPr>
        <w:pStyle w:val="Default"/>
        <w:jc w:val="both"/>
        <w:rPr>
          <w:rFonts w:ascii="Times New Roman" w:hAnsi="Times New Roman" w:cs="Times New Roman"/>
          <w:lang w:val="es-ES"/>
        </w:rPr>
      </w:pPr>
      <w:r>
        <w:rPr>
          <w:rFonts w:ascii="Times New Roman" w:hAnsi="Times New Roman" w:cs="Times New Roman"/>
          <w:lang w:val="es-ES"/>
        </w:rPr>
        <w:t xml:space="preserve">- </w:t>
      </w:r>
      <w:r w:rsidR="00ED1C98">
        <w:rPr>
          <w:rFonts w:ascii="Times New Roman" w:hAnsi="Times New Roman" w:cs="Times New Roman"/>
          <w:lang w:val="es-ES"/>
        </w:rPr>
        <w:t>Promover la disinstitucionalización de la niñez con discapacidad, generando estrategias de inclusión en la familia y comunidad.</w:t>
      </w:r>
    </w:p>
    <w:p w:rsidR="00ED1C98" w:rsidRDefault="00ED1C98" w:rsidP="00C424BF">
      <w:pPr>
        <w:pStyle w:val="Default"/>
        <w:jc w:val="both"/>
        <w:rPr>
          <w:rFonts w:ascii="Times New Roman" w:hAnsi="Times New Roman" w:cs="Times New Roman"/>
          <w:lang w:val="es-ES"/>
        </w:rPr>
      </w:pPr>
    </w:p>
    <w:p w:rsidR="00ED1C98" w:rsidRDefault="00ED1C98" w:rsidP="00C424BF">
      <w:pPr>
        <w:pStyle w:val="Default"/>
        <w:jc w:val="both"/>
        <w:rPr>
          <w:rFonts w:ascii="Times New Roman" w:hAnsi="Times New Roman" w:cs="Times New Roman"/>
          <w:lang w:val="es-ES"/>
        </w:rPr>
      </w:pPr>
      <w:r>
        <w:rPr>
          <w:rFonts w:ascii="Times New Roman" w:hAnsi="Times New Roman" w:cs="Times New Roman"/>
          <w:lang w:val="es-ES"/>
        </w:rPr>
        <w:t>- Incluir en la</w:t>
      </w:r>
      <w:r w:rsidR="00881B21">
        <w:rPr>
          <w:rFonts w:ascii="Times New Roman" w:hAnsi="Times New Roman" w:cs="Times New Roman"/>
          <w:lang w:val="es-ES"/>
        </w:rPr>
        <w:t xml:space="preserve"> curricula de educación básica,</w:t>
      </w:r>
      <w:r>
        <w:rPr>
          <w:rFonts w:ascii="Times New Roman" w:hAnsi="Times New Roman" w:cs="Times New Roman"/>
          <w:lang w:val="es-ES"/>
        </w:rPr>
        <w:t xml:space="preserve"> secundaria</w:t>
      </w:r>
      <w:r w:rsidR="00881B21">
        <w:rPr>
          <w:rFonts w:ascii="Times New Roman" w:hAnsi="Times New Roman" w:cs="Times New Roman"/>
          <w:lang w:val="es-ES"/>
        </w:rPr>
        <w:t xml:space="preserve"> y universitaria</w:t>
      </w:r>
      <w:r>
        <w:rPr>
          <w:rFonts w:ascii="Times New Roman" w:hAnsi="Times New Roman" w:cs="Times New Roman"/>
          <w:lang w:val="es-ES"/>
        </w:rPr>
        <w:t>, unidades de formación sobre la diversidad funcional y el respeto a los Derechos de las Personas con Discapacidad.</w:t>
      </w:r>
    </w:p>
    <w:p w:rsidR="00881B21" w:rsidRDefault="00881B21" w:rsidP="00C424BF">
      <w:pPr>
        <w:pStyle w:val="Default"/>
        <w:jc w:val="both"/>
        <w:rPr>
          <w:rFonts w:ascii="Times New Roman" w:hAnsi="Times New Roman" w:cs="Times New Roman"/>
          <w:lang w:val="es-ES"/>
        </w:rPr>
      </w:pPr>
    </w:p>
    <w:p w:rsidR="00ED1C98" w:rsidRDefault="00ED1C98" w:rsidP="00C424BF">
      <w:pPr>
        <w:pStyle w:val="Default"/>
        <w:jc w:val="both"/>
        <w:rPr>
          <w:rFonts w:ascii="Times New Roman" w:hAnsi="Times New Roman" w:cs="Times New Roman"/>
          <w:lang w:val="es-ES"/>
        </w:rPr>
      </w:pPr>
      <w:r>
        <w:rPr>
          <w:rFonts w:ascii="Times New Roman" w:hAnsi="Times New Roman" w:cs="Times New Roman"/>
          <w:lang w:val="es-ES"/>
        </w:rPr>
        <w:t>- Que la inversión del Ministerio de Obras Publicas y los Gobiernos Municipales tengan un enfoque inclu</w:t>
      </w:r>
      <w:r w:rsidR="00881B21">
        <w:rPr>
          <w:rFonts w:ascii="Times New Roman" w:hAnsi="Times New Roman" w:cs="Times New Roman"/>
          <w:lang w:val="es-ES"/>
        </w:rPr>
        <w:t>sivo en el diseño de las obras u</w:t>
      </w:r>
      <w:r>
        <w:rPr>
          <w:rFonts w:ascii="Times New Roman" w:hAnsi="Times New Roman" w:cs="Times New Roman"/>
          <w:lang w:val="es-ES"/>
        </w:rPr>
        <w:t>rbanísticas</w:t>
      </w:r>
      <w:r w:rsidR="00881B21">
        <w:rPr>
          <w:rFonts w:ascii="Times New Roman" w:hAnsi="Times New Roman" w:cs="Times New Roman"/>
          <w:lang w:val="es-ES"/>
        </w:rPr>
        <w:t xml:space="preserve"> y arquitectónicas</w:t>
      </w:r>
      <w:r>
        <w:rPr>
          <w:rFonts w:ascii="Times New Roman" w:hAnsi="Times New Roman" w:cs="Times New Roman"/>
          <w:lang w:val="es-ES"/>
        </w:rPr>
        <w:t>, a fin de eliminar</w:t>
      </w:r>
      <w:r w:rsidR="008F1654">
        <w:rPr>
          <w:rFonts w:ascii="Times New Roman" w:hAnsi="Times New Roman" w:cs="Times New Roman"/>
          <w:lang w:val="es-ES"/>
        </w:rPr>
        <w:t xml:space="preserve"> las barreras arquitectónicas, en los espacios públicos edificados.</w:t>
      </w:r>
    </w:p>
    <w:p w:rsidR="000C019E" w:rsidRDefault="000C019E" w:rsidP="00C424BF">
      <w:pPr>
        <w:pStyle w:val="Default"/>
        <w:jc w:val="both"/>
        <w:rPr>
          <w:rFonts w:ascii="Times New Roman" w:hAnsi="Times New Roman" w:cs="Times New Roman"/>
          <w:lang w:val="es-ES"/>
        </w:rPr>
      </w:pPr>
    </w:p>
    <w:p w:rsidR="008F1654" w:rsidRDefault="008F1654" w:rsidP="00C424BF">
      <w:pPr>
        <w:pStyle w:val="Default"/>
        <w:jc w:val="both"/>
        <w:rPr>
          <w:rFonts w:ascii="Times New Roman" w:hAnsi="Times New Roman" w:cs="Times New Roman"/>
          <w:lang w:val="es-ES"/>
        </w:rPr>
      </w:pPr>
      <w:r>
        <w:rPr>
          <w:rFonts w:ascii="Times New Roman" w:hAnsi="Times New Roman" w:cs="Times New Roman"/>
          <w:lang w:val="es-ES"/>
        </w:rPr>
        <w:t>- Que el subsidio de parte del estado que reciben los empresarios que presten el transporte público colectivo sea supeditado a cumplir con la normativa de accesibilidad al transporte y sobre todo garantizar el respeto de los derechos de las personas con discapacidad.</w:t>
      </w:r>
    </w:p>
    <w:p w:rsidR="008F1654" w:rsidRDefault="008F1654" w:rsidP="00C424BF">
      <w:pPr>
        <w:pStyle w:val="Default"/>
        <w:jc w:val="both"/>
        <w:rPr>
          <w:rFonts w:ascii="Times New Roman" w:hAnsi="Times New Roman" w:cs="Times New Roman"/>
          <w:lang w:val="es-ES"/>
        </w:rPr>
      </w:pPr>
    </w:p>
    <w:p w:rsidR="005F3E36" w:rsidRDefault="008F1654" w:rsidP="00C424BF">
      <w:pPr>
        <w:pStyle w:val="Default"/>
        <w:jc w:val="both"/>
        <w:rPr>
          <w:rFonts w:ascii="Times New Roman" w:hAnsi="Times New Roman" w:cs="Times New Roman"/>
          <w:lang w:val="es-ES"/>
        </w:rPr>
      </w:pPr>
      <w:r>
        <w:rPr>
          <w:rFonts w:ascii="Times New Roman" w:hAnsi="Times New Roman" w:cs="Times New Roman"/>
          <w:lang w:val="es-ES"/>
        </w:rPr>
        <w:t>-</w:t>
      </w:r>
      <w:r w:rsidR="00881B21">
        <w:rPr>
          <w:rFonts w:ascii="Times New Roman" w:hAnsi="Times New Roman" w:cs="Times New Roman"/>
          <w:lang w:val="es-ES"/>
        </w:rPr>
        <w:t xml:space="preserve"> </w:t>
      </w:r>
      <w:r w:rsidR="000C019E">
        <w:rPr>
          <w:rFonts w:ascii="Times New Roman" w:hAnsi="Times New Roman" w:cs="Times New Roman"/>
          <w:lang w:val="es-ES"/>
        </w:rPr>
        <w:t>A través de las políticas públicas g</w:t>
      </w:r>
      <w:r w:rsidR="00881B21">
        <w:rPr>
          <w:rFonts w:ascii="Times New Roman" w:hAnsi="Times New Roman" w:cs="Times New Roman"/>
          <w:lang w:val="es-ES"/>
        </w:rPr>
        <w:t>arantizar la accesibilidad a la comunicación e información en todas las entidades de estado y empresas privas</w:t>
      </w:r>
      <w:r w:rsidR="000C019E">
        <w:rPr>
          <w:rFonts w:ascii="Times New Roman" w:hAnsi="Times New Roman" w:cs="Times New Roman"/>
          <w:lang w:val="es-ES"/>
        </w:rPr>
        <w:t xml:space="preserve">, </w:t>
      </w:r>
      <w:r w:rsidR="005F3E36">
        <w:rPr>
          <w:rFonts w:ascii="Times New Roman" w:hAnsi="Times New Roman" w:cs="Times New Roman"/>
          <w:lang w:val="es-ES"/>
        </w:rPr>
        <w:t xml:space="preserve">y que cada cartera de Estado contrate su </w:t>
      </w:r>
      <w:r w:rsidR="005F3E36">
        <w:rPr>
          <w:rFonts w:ascii="Times New Roman" w:hAnsi="Times New Roman" w:cs="Times New Roman"/>
          <w:lang w:val="es-ES"/>
        </w:rPr>
        <w:lastRenderedPageBreak/>
        <w:t>intérprete de Lengua de Señas, a fin de que la información sea fluida y no estar buscando intérpretes de emergencia y presta</w:t>
      </w:r>
      <w:r w:rsidR="003C76DB">
        <w:rPr>
          <w:rFonts w:ascii="Times New Roman" w:hAnsi="Times New Roman" w:cs="Times New Roman"/>
          <w:lang w:val="es-ES"/>
        </w:rPr>
        <w:t>n</w:t>
      </w:r>
      <w:r w:rsidR="005F3E36">
        <w:rPr>
          <w:rFonts w:ascii="Times New Roman" w:hAnsi="Times New Roman" w:cs="Times New Roman"/>
          <w:lang w:val="es-ES"/>
        </w:rPr>
        <w:t xml:space="preserve">do </w:t>
      </w:r>
      <w:r w:rsidR="003C76DB">
        <w:rPr>
          <w:rFonts w:ascii="Times New Roman" w:hAnsi="Times New Roman" w:cs="Times New Roman"/>
          <w:lang w:val="es-ES"/>
        </w:rPr>
        <w:t>los servicios d</w:t>
      </w:r>
      <w:r w:rsidR="005F3E36">
        <w:rPr>
          <w:rFonts w:ascii="Times New Roman" w:hAnsi="Times New Roman" w:cs="Times New Roman"/>
          <w:lang w:val="es-ES"/>
        </w:rPr>
        <w:t>el CONAIPD.</w:t>
      </w:r>
    </w:p>
    <w:p w:rsidR="005F3E36" w:rsidRDefault="005F3E36" w:rsidP="00C424BF">
      <w:pPr>
        <w:pStyle w:val="Default"/>
        <w:jc w:val="both"/>
        <w:rPr>
          <w:rFonts w:ascii="Times New Roman" w:hAnsi="Times New Roman" w:cs="Times New Roman"/>
          <w:lang w:val="es-ES"/>
        </w:rPr>
      </w:pPr>
    </w:p>
    <w:p w:rsidR="006117A8" w:rsidRPr="006117A8" w:rsidRDefault="006117A8" w:rsidP="00C424BF">
      <w:pPr>
        <w:pStyle w:val="Default"/>
        <w:jc w:val="both"/>
        <w:rPr>
          <w:rFonts w:ascii="Times New Roman" w:hAnsi="Times New Roman" w:cs="Times New Roman"/>
          <w:lang w:val="es-ES"/>
        </w:rPr>
      </w:pPr>
      <w:r>
        <w:rPr>
          <w:rFonts w:ascii="Times New Roman" w:hAnsi="Times New Roman" w:cs="Times New Roman"/>
          <w:lang w:val="es-ES"/>
        </w:rPr>
        <w:t xml:space="preserve">- </w:t>
      </w:r>
      <w:r w:rsidRPr="006117A8">
        <w:rPr>
          <w:rFonts w:ascii="Times New Roman" w:hAnsi="Times New Roman" w:cs="Times New Roman"/>
          <w:lang w:val="es-ES"/>
        </w:rPr>
        <w:t xml:space="preserve">A través del ente rector en discapacidad establecer una normativa para los Intérpretes de Lengua de Señas y una base de </w:t>
      </w:r>
      <w:r w:rsidRPr="006117A8">
        <w:rPr>
          <w:rFonts w:ascii="Times New Roman" w:eastAsia="Calibri" w:hAnsi="Times New Roman" w:cs="Times New Roman"/>
          <w:color w:val="000000" w:themeColor="text1"/>
          <w:lang w:val="es-ES_tradnl"/>
        </w:rPr>
        <w:t>datos de Intérpretes capacitados según su especialidad</w:t>
      </w:r>
      <w:r w:rsidR="003C76DB">
        <w:rPr>
          <w:rFonts w:ascii="Times New Roman" w:eastAsia="Calibri" w:hAnsi="Times New Roman" w:cs="Times New Roman"/>
          <w:color w:val="000000" w:themeColor="text1"/>
          <w:lang w:val="es-ES_tradnl"/>
        </w:rPr>
        <w:t>,</w:t>
      </w:r>
      <w:r w:rsidRPr="006117A8">
        <w:rPr>
          <w:rFonts w:ascii="Times New Roman" w:eastAsia="Calibri" w:hAnsi="Times New Roman" w:cs="Times New Roman"/>
          <w:color w:val="000000" w:themeColor="text1"/>
          <w:lang w:val="es-ES_tradnl"/>
        </w:rPr>
        <w:t xml:space="preserve"> a fin de que las personas sordas tengan acceso a una interpretación de calidad según sea su necesidad en un momento de terminado.</w:t>
      </w:r>
    </w:p>
    <w:p w:rsidR="00275C6B" w:rsidRDefault="00275C6B" w:rsidP="00C424BF">
      <w:pPr>
        <w:pStyle w:val="Default"/>
        <w:jc w:val="both"/>
        <w:rPr>
          <w:rFonts w:ascii="Times New Roman" w:hAnsi="Times New Roman" w:cs="Times New Roman"/>
          <w:lang w:val="es-ES"/>
        </w:rPr>
      </w:pPr>
    </w:p>
    <w:p w:rsidR="003C76DB" w:rsidRDefault="003C76DB" w:rsidP="003C76DB">
      <w:pPr>
        <w:pStyle w:val="Default"/>
        <w:jc w:val="both"/>
        <w:rPr>
          <w:rFonts w:ascii="Times New Roman" w:hAnsi="Times New Roman" w:cs="Times New Roman"/>
          <w:lang w:val="es-ES"/>
        </w:rPr>
      </w:pPr>
      <w:r>
        <w:rPr>
          <w:rFonts w:ascii="Times New Roman" w:hAnsi="Times New Roman" w:cs="Times New Roman"/>
          <w:lang w:val="es-ES"/>
        </w:rPr>
        <w:t xml:space="preserve">- Que en las nuevas construcciones se autoricen, solamente si cumplen con la Normativa Técnica Salvadoreña, sobre Accesibilidad al medio Físico, Urbanismo y Arquitectura. </w:t>
      </w:r>
    </w:p>
    <w:p w:rsidR="003C76DB" w:rsidRPr="006117A8" w:rsidRDefault="003C76DB" w:rsidP="00C424BF">
      <w:pPr>
        <w:pStyle w:val="Default"/>
        <w:jc w:val="both"/>
        <w:rPr>
          <w:rFonts w:ascii="Times New Roman" w:hAnsi="Times New Roman" w:cs="Times New Roman"/>
          <w:lang w:val="es-ES"/>
        </w:rPr>
      </w:pPr>
    </w:p>
    <w:p w:rsidR="000C019E" w:rsidRDefault="006117A8" w:rsidP="00C424BF">
      <w:pPr>
        <w:pStyle w:val="Default"/>
        <w:jc w:val="both"/>
        <w:rPr>
          <w:rFonts w:ascii="Times New Roman" w:hAnsi="Times New Roman" w:cs="Times New Roman"/>
          <w:lang w:val="es-ES"/>
        </w:rPr>
      </w:pPr>
      <w:r>
        <w:rPr>
          <w:rFonts w:ascii="Times New Roman" w:hAnsi="Times New Roman" w:cs="Times New Roman"/>
          <w:lang w:val="es-ES"/>
        </w:rPr>
        <w:t xml:space="preserve">- </w:t>
      </w:r>
      <w:r w:rsidR="008B59D6">
        <w:rPr>
          <w:rFonts w:ascii="Times New Roman" w:hAnsi="Times New Roman" w:cs="Times New Roman"/>
          <w:lang w:val="es-ES"/>
        </w:rPr>
        <w:t>Que el registro de feminicidios se incluyan datos</w:t>
      </w:r>
      <w:r w:rsidR="003C76DB">
        <w:rPr>
          <w:rFonts w:ascii="Times New Roman" w:hAnsi="Times New Roman" w:cs="Times New Roman"/>
          <w:lang w:val="es-ES"/>
        </w:rPr>
        <w:t xml:space="preserve"> desagregados </w:t>
      </w:r>
      <w:r w:rsidR="008B59D6">
        <w:rPr>
          <w:rFonts w:ascii="Times New Roman" w:hAnsi="Times New Roman" w:cs="Times New Roman"/>
          <w:lang w:val="es-ES"/>
        </w:rPr>
        <w:t>de mujeres con discapacidad que han sido víctimas.</w:t>
      </w:r>
    </w:p>
    <w:p w:rsidR="008B59D6" w:rsidRDefault="008B59D6" w:rsidP="00C424BF">
      <w:pPr>
        <w:pStyle w:val="Default"/>
        <w:jc w:val="both"/>
        <w:rPr>
          <w:rFonts w:ascii="Times New Roman" w:hAnsi="Times New Roman" w:cs="Times New Roman"/>
          <w:lang w:val="es-ES"/>
        </w:rPr>
      </w:pPr>
    </w:p>
    <w:p w:rsidR="008B59D6" w:rsidRDefault="008B59D6" w:rsidP="00C424BF">
      <w:pPr>
        <w:pStyle w:val="Default"/>
        <w:jc w:val="both"/>
        <w:rPr>
          <w:rFonts w:ascii="Times New Roman" w:hAnsi="Times New Roman" w:cs="Times New Roman"/>
          <w:lang w:val="es-ES"/>
        </w:rPr>
      </w:pPr>
      <w:r>
        <w:rPr>
          <w:rFonts w:ascii="Times New Roman" w:hAnsi="Times New Roman" w:cs="Times New Roman"/>
          <w:lang w:val="es-ES"/>
        </w:rPr>
        <w:t>- A través de la PDDH, FGR y PNC fomentar la cultura de denuncia a fin de establecer un mecanismo fiable de denuncias y garantizar la defensa de los Derechos Humanos de las Personas con Discapacidad.</w:t>
      </w:r>
    </w:p>
    <w:p w:rsidR="005F3E36" w:rsidRDefault="005F3E36" w:rsidP="00C424BF">
      <w:pPr>
        <w:pStyle w:val="Default"/>
        <w:jc w:val="both"/>
        <w:rPr>
          <w:rFonts w:ascii="Times New Roman" w:hAnsi="Times New Roman" w:cs="Times New Roman"/>
          <w:lang w:val="es-ES"/>
        </w:rPr>
      </w:pPr>
    </w:p>
    <w:p w:rsidR="009A23FF" w:rsidRDefault="009A23FF" w:rsidP="00C424BF">
      <w:pPr>
        <w:pStyle w:val="Default"/>
        <w:jc w:val="both"/>
        <w:rPr>
          <w:rFonts w:ascii="Times New Roman" w:hAnsi="Times New Roman" w:cs="Times New Roman"/>
          <w:lang w:val="es-ES"/>
        </w:rPr>
      </w:pPr>
      <w:r>
        <w:rPr>
          <w:rFonts w:ascii="Times New Roman" w:hAnsi="Times New Roman" w:cs="Times New Roman"/>
          <w:lang w:val="es-ES"/>
        </w:rPr>
        <w:t>- Gestión de una asistencia legal gratuita, eficiente y accesible para las personas con disc</w:t>
      </w:r>
      <w:r w:rsidR="003C76DB">
        <w:rPr>
          <w:rFonts w:ascii="Times New Roman" w:hAnsi="Times New Roman" w:cs="Times New Roman"/>
          <w:lang w:val="es-ES"/>
        </w:rPr>
        <w:t xml:space="preserve">apacidad, con personal capacitado en la aplicación de </w:t>
      </w:r>
      <w:r>
        <w:rPr>
          <w:rFonts w:ascii="Times New Roman" w:hAnsi="Times New Roman" w:cs="Times New Roman"/>
          <w:lang w:val="es-ES"/>
        </w:rPr>
        <w:t>la Convención sobre los Derechos de las Personas con Discapacidad.</w:t>
      </w:r>
    </w:p>
    <w:p w:rsidR="009A23FF" w:rsidRDefault="009A23FF" w:rsidP="00C424BF">
      <w:pPr>
        <w:pStyle w:val="Default"/>
        <w:jc w:val="both"/>
        <w:rPr>
          <w:rFonts w:ascii="Times New Roman" w:hAnsi="Times New Roman" w:cs="Times New Roman"/>
          <w:lang w:val="es-ES"/>
        </w:rPr>
      </w:pPr>
    </w:p>
    <w:p w:rsidR="008B59D6" w:rsidRDefault="008B59D6" w:rsidP="008B59D6">
      <w:pPr>
        <w:pStyle w:val="Default"/>
        <w:jc w:val="both"/>
        <w:rPr>
          <w:rFonts w:ascii="Times New Roman" w:hAnsi="Times New Roman" w:cs="Times New Roman"/>
          <w:lang w:val="es-ES"/>
        </w:rPr>
      </w:pPr>
      <w:r>
        <w:rPr>
          <w:rFonts w:ascii="Times New Roman" w:hAnsi="Times New Roman" w:cs="Times New Roman"/>
          <w:lang w:val="es-ES"/>
        </w:rPr>
        <w:t>- A través de la Dirección de Protección Civil garantizar que en los Comités Municipales y Comunales se incluya a las personas con discapacidad en todo el proceso de planeación, organización, ejecución, evaluación y mitigación</w:t>
      </w:r>
      <w:r w:rsidR="003C76DB">
        <w:rPr>
          <w:rFonts w:ascii="Times New Roman" w:hAnsi="Times New Roman" w:cs="Times New Roman"/>
          <w:lang w:val="es-ES"/>
        </w:rPr>
        <w:t xml:space="preserve"> en la elaboración y ejecución de los </w:t>
      </w:r>
      <w:r>
        <w:rPr>
          <w:rFonts w:ascii="Times New Roman" w:hAnsi="Times New Roman" w:cs="Times New Roman"/>
          <w:lang w:val="es-ES"/>
        </w:rPr>
        <w:t>Planes de Respuesta a una Emergencia.</w:t>
      </w:r>
    </w:p>
    <w:p w:rsidR="008B59D6" w:rsidRDefault="008B59D6" w:rsidP="008B59D6">
      <w:pPr>
        <w:pStyle w:val="Default"/>
        <w:jc w:val="both"/>
        <w:rPr>
          <w:rFonts w:ascii="Times New Roman" w:hAnsi="Times New Roman" w:cs="Times New Roman"/>
          <w:lang w:val="es-ES"/>
        </w:rPr>
      </w:pPr>
    </w:p>
    <w:p w:rsidR="00E9610E" w:rsidRDefault="008B59D6" w:rsidP="008B59D6">
      <w:pPr>
        <w:pStyle w:val="Default"/>
        <w:jc w:val="both"/>
        <w:rPr>
          <w:rFonts w:ascii="Times New Roman" w:hAnsi="Times New Roman" w:cs="Times New Roman"/>
          <w:lang w:val="es-ES"/>
        </w:rPr>
      </w:pPr>
      <w:r>
        <w:rPr>
          <w:rFonts w:ascii="Times New Roman" w:hAnsi="Times New Roman" w:cs="Times New Roman"/>
          <w:lang w:val="es-ES"/>
        </w:rPr>
        <w:t>- Garantizar la inclusión de las personas con discapacidad antes, durante y después de un desastre natural, como entes activos asesorando el proceso y no solamente como simples receptores de ayuda.</w:t>
      </w:r>
    </w:p>
    <w:p w:rsidR="008E7688" w:rsidRDefault="008E7688" w:rsidP="008B59D6">
      <w:pPr>
        <w:pStyle w:val="Default"/>
        <w:jc w:val="both"/>
        <w:rPr>
          <w:rFonts w:ascii="Times New Roman" w:hAnsi="Times New Roman" w:cs="Times New Roman"/>
          <w:lang w:val="es-ES"/>
        </w:rPr>
      </w:pPr>
    </w:p>
    <w:p w:rsidR="00E9610E" w:rsidRDefault="008E7688" w:rsidP="008B59D6">
      <w:pPr>
        <w:pStyle w:val="Default"/>
        <w:jc w:val="both"/>
        <w:rPr>
          <w:rFonts w:ascii="Times New Roman" w:hAnsi="Times New Roman" w:cs="Times New Roman"/>
          <w:lang w:val="es-ES"/>
        </w:rPr>
      </w:pPr>
      <w:r>
        <w:rPr>
          <w:rFonts w:ascii="Times New Roman" w:hAnsi="Times New Roman" w:cs="Times New Roman"/>
          <w:lang w:val="es-ES"/>
        </w:rPr>
        <w:t xml:space="preserve">- Invertir en los albergues temporales a fin de que cuenten con las condiciones mínimas de accesibilidad para las personas con movilidad reducida y que sus baños y servicios sanitarios sean accesibles para </w:t>
      </w:r>
      <w:r w:rsidR="00BE265D">
        <w:rPr>
          <w:rFonts w:ascii="Times New Roman" w:hAnsi="Times New Roman" w:cs="Times New Roman"/>
          <w:lang w:val="es-ES"/>
        </w:rPr>
        <w:t xml:space="preserve">personas </w:t>
      </w:r>
      <w:r>
        <w:rPr>
          <w:rFonts w:ascii="Times New Roman" w:hAnsi="Times New Roman" w:cs="Times New Roman"/>
          <w:lang w:val="es-ES"/>
        </w:rPr>
        <w:t>usuarias de sillas de ruedas, a fin de generar condiciones para la higiene menstrual de l</w:t>
      </w:r>
      <w:r w:rsidR="001F7854">
        <w:rPr>
          <w:rFonts w:ascii="Times New Roman" w:hAnsi="Times New Roman" w:cs="Times New Roman"/>
          <w:lang w:val="es-ES"/>
        </w:rPr>
        <w:t>as mujeres con discapacidad y el respeto a su derecho a la</w:t>
      </w:r>
      <w:r>
        <w:rPr>
          <w:rFonts w:ascii="Times New Roman" w:hAnsi="Times New Roman" w:cs="Times New Roman"/>
          <w:lang w:val="es-ES"/>
        </w:rPr>
        <w:t xml:space="preserve"> salud sexual y reproductiva.</w:t>
      </w:r>
    </w:p>
    <w:p w:rsidR="008E7688" w:rsidRDefault="008E7688" w:rsidP="008B59D6">
      <w:pPr>
        <w:pStyle w:val="Default"/>
        <w:jc w:val="both"/>
        <w:rPr>
          <w:rFonts w:ascii="Times New Roman" w:hAnsi="Times New Roman" w:cs="Times New Roman"/>
          <w:lang w:val="es-ES"/>
        </w:rPr>
      </w:pPr>
    </w:p>
    <w:p w:rsidR="008B59D6" w:rsidRDefault="00E9610E" w:rsidP="008B59D6">
      <w:pPr>
        <w:pStyle w:val="Default"/>
        <w:jc w:val="both"/>
        <w:rPr>
          <w:rFonts w:ascii="Times New Roman" w:hAnsi="Times New Roman" w:cs="Times New Roman"/>
          <w:lang w:val="es-ES"/>
        </w:rPr>
      </w:pPr>
      <w:r>
        <w:rPr>
          <w:rFonts w:ascii="Times New Roman" w:hAnsi="Times New Roman" w:cs="Times New Roman"/>
          <w:lang w:val="es-ES"/>
        </w:rPr>
        <w:t>- Establece normativas a para que los procesos judiciales sean accesibles a las personas con discapacidad, así como también crear estrategias que permitan un acompañamiento a la persona con discapacidad respetando su autonomía en la toma de sus decisiones.</w:t>
      </w:r>
    </w:p>
    <w:p w:rsidR="009A23FF" w:rsidRDefault="009A23FF" w:rsidP="008B59D6">
      <w:pPr>
        <w:pStyle w:val="Default"/>
        <w:jc w:val="both"/>
        <w:rPr>
          <w:rFonts w:ascii="Times New Roman" w:hAnsi="Times New Roman" w:cs="Times New Roman"/>
          <w:lang w:val="es-ES"/>
        </w:rPr>
      </w:pPr>
    </w:p>
    <w:p w:rsidR="009A23FF" w:rsidRDefault="009A23FF" w:rsidP="008B59D6">
      <w:pPr>
        <w:pStyle w:val="Default"/>
        <w:jc w:val="both"/>
        <w:rPr>
          <w:rFonts w:ascii="Times New Roman" w:hAnsi="Times New Roman" w:cs="Times New Roman"/>
          <w:lang w:val="es-ES"/>
        </w:rPr>
      </w:pPr>
      <w:r>
        <w:rPr>
          <w:rFonts w:ascii="Times New Roman" w:hAnsi="Times New Roman" w:cs="Times New Roman"/>
          <w:lang w:val="es-ES"/>
        </w:rPr>
        <w:t>- Transformar el enfoque de los Hospitales de Internamiento Psiquiátrico por Centros de Rehabilitación basados en el respeto a los Derechos Humanos de las Personas con Discapacidad y su familia.</w:t>
      </w:r>
    </w:p>
    <w:p w:rsidR="008812A4" w:rsidRDefault="008812A4" w:rsidP="008B59D6">
      <w:pPr>
        <w:pStyle w:val="Default"/>
        <w:jc w:val="both"/>
        <w:rPr>
          <w:rFonts w:ascii="Times New Roman" w:hAnsi="Times New Roman" w:cs="Times New Roman"/>
          <w:lang w:val="es-ES"/>
        </w:rPr>
      </w:pPr>
    </w:p>
    <w:p w:rsidR="008812A4" w:rsidRDefault="008812A4" w:rsidP="008B59D6">
      <w:pPr>
        <w:pStyle w:val="Default"/>
        <w:jc w:val="both"/>
        <w:rPr>
          <w:rFonts w:ascii="Times New Roman" w:hAnsi="Times New Roman" w:cs="Times New Roman"/>
          <w:lang w:val="es-ES"/>
        </w:rPr>
      </w:pPr>
      <w:r>
        <w:rPr>
          <w:rFonts w:ascii="Times New Roman" w:hAnsi="Times New Roman" w:cs="Times New Roman"/>
          <w:lang w:val="es-ES"/>
        </w:rPr>
        <w:lastRenderedPageBreak/>
        <w:t>- Modificación las sanciones económicas cuando la persona con discapacidad no ha tramitado sus documentos de identidad</w:t>
      </w:r>
      <w:r w:rsidR="00BE265D">
        <w:rPr>
          <w:rFonts w:ascii="Times New Roman" w:hAnsi="Times New Roman" w:cs="Times New Roman"/>
          <w:lang w:val="es-ES"/>
        </w:rPr>
        <w:t xml:space="preserve"> en el tiempo establecido por Ley</w:t>
      </w:r>
      <w:r>
        <w:rPr>
          <w:rFonts w:ascii="Times New Roman" w:hAnsi="Times New Roman" w:cs="Times New Roman"/>
          <w:lang w:val="es-ES"/>
        </w:rPr>
        <w:t>, a fin de que la familia colabore para asegurar que cada persona con discapacidad tenga sus documentos de identidad personal.</w:t>
      </w:r>
    </w:p>
    <w:p w:rsidR="008812A4" w:rsidRDefault="008812A4" w:rsidP="008B59D6">
      <w:pPr>
        <w:pStyle w:val="Default"/>
        <w:jc w:val="both"/>
        <w:rPr>
          <w:rFonts w:ascii="Times New Roman" w:hAnsi="Times New Roman" w:cs="Times New Roman"/>
          <w:lang w:val="es-ES"/>
        </w:rPr>
      </w:pPr>
    </w:p>
    <w:p w:rsidR="008812A4" w:rsidRDefault="008812A4" w:rsidP="008B59D6">
      <w:pPr>
        <w:pStyle w:val="Default"/>
        <w:jc w:val="both"/>
        <w:rPr>
          <w:rFonts w:ascii="Times New Roman" w:hAnsi="Times New Roman" w:cs="Times New Roman"/>
          <w:lang w:val="es-ES"/>
        </w:rPr>
      </w:pPr>
      <w:r>
        <w:rPr>
          <w:rFonts w:ascii="Times New Roman" w:hAnsi="Times New Roman" w:cs="Times New Roman"/>
          <w:lang w:val="es-ES"/>
        </w:rPr>
        <w:t>- Modificar la normativa para la exoneración de impuesto para facilitar l</w:t>
      </w:r>
      <w:r w:rsidR="00BE265D">
        <w:rPr>
          <w:rFonts w:ascii="Times New Roman" w:hAnsi="Times New Roman" w:cs="Times New Roman"/>
          <w:lang w:val="es-ES"/>
        </w:rPr>
        <w:t>a compra de ayudas técnicas, con el objetivo de</w:t>
      </w:r>
      <w:r>
        <w:rPr>
          <w:rFonts w:ascii="Times New Roman" w:hAnsi="Times New Roman" w:cs="Times New Roman"/>
          <w:lang w:val="es-ES"/>
        </w:rPr>
        <w:t xml:space="preserve"> mejor la vida independiente y autónoma de las personas con discapacidad. </w:t>
      </w:r>
    </w:p>
    <w:p w:rsidR="008812A4" w:rsidRDefault="008812A4" w:rsidP="008B59D6">
      <w:pPr>
        <w:pStyle w:val="Default"/>
        <w:jc w:val="both"/>
        <w:rPr>
          <w:rFonts w:ascii="Times New Roman" w:hAnsi="Times New Roman" w:cs="Times New Roman"/>
          <w:lang w:val="es-ES"/>
        </w:rPr>
      </w:pPr>
    </w:p>
    <w:p w:rsidR="008812A4" w:rsidRDefault="008812A4" w:rsidP="008B59D6">
      <w:pPr>
        <w:pStyle w:val="Default"/>
        <w:jc w:val="both"/>
        <w:rPr>
          <w:rFonts w:ascii="Times New Roman" w:hAnsi="Times New Roman" w:cs="Times New Roman"/>
          <w:lang w:val="es-ES"/>
        </w:rPr>
      </w:pPr>
      <w:r>
        <w:rPr>
          <w:rFonts w:ascii="Times New Roman" w:hAnsi="Times New Roman" w:cs="Times New Roman"/>
          <w:lang w:val="es-ES"/>
        </w:rPr>
        <w:t>- Garantizar que los Centros de Rehabilitación tengan un presupuesto adecuado para proveer las ayudas de técnicas que sean necesarias para facilitar la vida independiente de las personas con discapacidad.</w:t>
      </w:r>
    </w:p>
    <w:p w:rsidR="00AB3C16" w:rsidRDefault="00AB3C16" w:rsidP="008B59D6">
      <w:pPr>
        <w:pStyle w:val="Default"/>
        <w:jc w:val="both"/>
        <w:rPr>
          <w:rFonts w:ascii="Times New Roman" w:hAnsi="Times New Roman" w:cs="Times New Roman"/>
          <w:lang w:val="es-ES"/>
        </w:rPr>
      </w:pPr>
    </w:p>
    <w:p w:rsidR="0096256C" w:rsidRDefault="00AB3C16" w:rsidP="00AB3C16">
      <w:pPr>
        <w:autoSpaceDE w:val="0"/>
        <w:autoSpaceDN w:val="0"/>
        <w:adjustRightInd w:val="0"/>
        <w:spacing w:line="221" w:lineRule="atLeast"/>
        <w:jc w:val="both"/>
        <w:rPr>
          <w:rFonts w:ascii="Times New Roman" w:hAnsi="Times New Roman" w:cs="Times New Roman"/>
          <w:sz w:val="24"/>
          <w:szCs w:val="24"/>
        </w:rPr>
      </w:pPr>
      <w:r w:rsidRPr="00AB3C16">
        <w:rPr>
          <w:rFonts w:ascii="Times New Roman" w:hAnsi="Times New Roman" w:cs="Times New Roman"/>
          <w:sz w:val="24"/>
          <w:szCs w:val="24"/>
          <w:lang w:val="es-ES"/>
        </w:rPr>
        <w:t xml:space="preserve">- </w:t>
      </w:r>
      <w:r w:rsidRPr="0096256C">
        <w:rPr>
          <w:rFonts w:ascii="Times New Roman" w:hAnsi="Times New Roman" w:cs="Times New Roman"/>
          <w:sz w:val="24"/>
          <w:szCs w:val="24"/>
          <w:lang w:val="es-ES"/>
        </w:rPr>
        <w:t>Asegurar que todas las cadenas nacionales</w:t>
      </w:r>
      <w:r w:rsidR="00BE265D">
        <w:rPr>
          <w:rFonts w:ascii="Times New Roman" w:hAnsi="Times New Roman" w:cs="Times New Roman"/>
          <w:sz w:val="24"/>
          <w:szCs w:val="24"/>
          <w:lang w:val="es-ES"/>
        </w:rPr>
        <w:t xml:space="preserve"> de televisión </w:t>
      </w:r>
      <w:r w:rsidRPr="0096256C">
        <w:rPr>
          <w:rFonts w:ascii="Times New Roman" w:hAnsi="Times New Roman" w:cs="Times New Roman"/>
          <w:sz w:val="24"/>
          <w:szCs w:val="24"/>
          <w:lang w:val="es-ES"/>
        </w:rPr>
        <w:t xml:space="preserve"> y noticieros provean accesibilidad en la</w:t>
      </w:r>
      <w:r w:rsidRPr="0096256C">
        <w:rPr>
          <w:rFonts w:ascii="Times New Roman" w:eastAsia="Calibri" w:hAnsi="Times New Roman" w:cs="Times New Roman"/>
          <w:color w:val="000000" w:themeColor="text1"/>
          <w:sz w:val="24"/>
          <w:szCs w:val="24"/>
          <w:lang w:val="es-ES_tradnl"/>
        </w:rPr>
        <w:t xml:space="preserve"> en la comunicación e información televisiva y por internet, y que los recuadros con la imagen del interprete mida al menos</w:t>
      </w:r>
      <w:r w:rsidR="0096256C" w:rsidRPr="0096256C">
        <w:rPr>
          <w:rFonts w:ascii="Times New Roman" w:eastAsia="Calibri" w:hAnsi="Times New Roman" w:cs="Times New Roman"/>
          <w:color w:val="000000" w:themeColor="text1"/>
          <w:sz w:val="24"/>
          <w:szCs w:val="24"/>
          <w:lang w:val="es-ES_tradnl"/>
        </w:rPr>
        <w:t xml:space="preserve"> ¼ de pantalla, así como también que </w:t>
      </w:r>
      <w:r w:rsidR="0096256C" w:rsidRPr="0096256C">
        <w:rPr>
          <w:rFonts w:ascii="Times New Roman" w:hAnsi="Times New Roman" w:cs="Times New Roman"/>
          <w:sz w:val="24"/>
          <w:szCs w:val="24"/>
        </w:rPr>
        <w:t>la información pública esté disponible en formatos accesibles</w:t>
      </w:r>
      <w:r w:rsidR="0096256C">
        <w:rPr>
          <w:rFonts w:ascii="Times New Roman" w:hAnsi="Times New Roman" w:cs="Times New Roman"/>
          <w:sz w:val="24"/>
          <w:szCs w:val="24"/>
        </w:rPr>
        <w:t xml:space="preserve"> según el tipo de discapacidad.</w:t>
      </w:r>
    </w:p>
    <w:p w:rsidR="0096256C" w:rsidRDefault="004E5A7B"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Garantizar la educación inclusiva desde la educación parvularía hasta la educación superior en todo el país.</w:t>
      </w:r>
    </w:p>
    <w:p w:rsidR="004E5A7B" w:rsidRDefault="00463A19"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Incrementar los Centros Escolares para la educación inicial de las personas ciegas y sordas a nivel rural y urbano.</w:t>
      </w:r>
    </w:p>
    <w:p w:rsidR="00463A19" w:rsidRDefault="00463A19"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Capacitar a los docentes en materia de Derechos Humanos de las Personas con Discapacidad y su tecnificación en la comunicación e información en formatos accesibles para la formación de estudiantes con discapacidad.</w:t>
      </w:r>
    </w:p>
    <w:p w:rsidR="00463A19" w:rsidRDefault="00463A19"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Facilitar el sistema de becas para estudiantes con discapacidad que han destacado en alguna materia en particular.</w:t>
      </w:r>
    </w:p>
    <w:p w:rsidR="008E7688" w:rsidRDefault="008E7688"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Realizar ajustes razonables en los centros escolares a fin de facilitar la accesibilidad al entorno y en los servicios sanitarios, para prevenir complicaciones en la salud sexual y reproductiva de las niñas y jóvenes con discapacidad que asisten a sus clases.</w:t>
      </w:r>
    </w:p>
    <w:p w:rsidR="00463A19" w:rsidRDefault="00463A19"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D71BEE">
        <w:rPr>
          <w:rFonts w:ascii="Times New Roman" w:hAnsi="Times New Roman" w:cs="Times New Roman"/>
          <w:sz w:val="24"/>
          <w:szCs w:val="24"/>
        </w:rPr>
        <w:t xml:space="preserve">Que el Ministerio de Salud se ocupe en los tratamientos preventivos </w:t>
      </w:r>
      <w:r w:rsidR="00BE265D">
        <w:rPr>
          <w:rFonts w:ascii="Times New Roman" w:hAnsi="Times New Roman" w:cs="Times New Roman"/>
          <w:sz w:val="24"/>
          <w:szCs w:val="24"/>
        </w:rPr>
        <w:t>y especializados, por</w:t>
      </w:r>
      <w:r w:rsidR="00D71BEE">
        <w:rPr>
          <w:rFonts w:ascii="Times New Roman" w:hAnsi="Times New Roman" w:cs="Times New Roman"/>
          <w:sz w:val="24"/>
          <w:szCs w:val="24"/>
        </w:rPr>
        <w:t xml:space="preserve"> las secue</w:t>
      </w:r>
      <w:r w:rsidR="00BE265D">
        <w:rPr>
          <w:rFonts w:ascii="Times New Roman" w:hAnsi="Times New Roman" w:cs="Times New Roman"/>
          <w:sz w:val="24"/>
          <w:szCs w:val="24"/>
        </w:rPr>
        <w:t xml:space="preserve">las de la </w:t>
      </w:r>
      <w:r w:rsidR="00D71BEE">
        <w:rPr>
          <w:rFonts w:ascii="Times New Roman" w:hAnsi="Times New Roman" w:cs="Times New Roman"/>
          <w:sz w:val="24"/>
          <w:szCs w:val="24"/>
        </w:rPr>
        <w:t xml:space="preserve">discapacidad, con </w:t>
      </w:r>
      <w:r w:rsidR="00BE265D">
        <w:rPr>
          <w:rFonts w:ascii="Times New Roman" w:hAnsi="Times New Roman" w:cs="Times New Roman"/>
          <w:sz w:val="24"/>
          <w:szCs w:val="24"/>
        </w:rPr>
        <w:t>el uso de equipos con</w:t>
      </w:r>
      <w:r w:rsidR="00D71BEE">
        <w:rPr>
          <w:rFonts w:ascii="Times New Roman" w:hAnsi="Times New Roman" w:cs="Times New Roman"/>
          <w:sz w:val="24"/>
          <w:szCs w:val="24"/>
        </w:rPr>
        <w:t xml:space="preserve"> diseño universal y provisión de medicinas</w:t>
      </w:r>
      <w:r w:rsidR="00BE265D">
        <w:rPr>
          <w:rFonts w:ascii="Times New Roman" w:hAnsi="Times New Roman" w:cs="Times New Roman"/>
          <w:sz w:val="24"/>
          <w:szCs w:val="24"/>
        </w:rPr>
        <w:t xml:space="preserve"> según los cuadros clínicos</w:t>
      </w:r>
      <w:r w:rsidR="00D71BEE">
        <w:rPr>
          <w:rFonts w:ascii="Times New Roman" w:hAnsi="Times New Roman" w:cs="Times New Roman"/>
          <w:sz w:val="24"/>
          <w:szCs w:val="24"/>
        </w:rPr>
        <w:t>.</w:t>
      </w:r>
    </w:p>
    <w:p w:rsidR="00D71BEE" w:rsidRDefault="00D71BEE"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Concientizar al personal del área de medicina que la atención en salud de la persona con discapacidad no implica un desperdicio de tiempo y recursos, porque la persona con discapacidad también tiene derecho a vivir y gozar de los servicios de salud en igualdad de oportunidades que el resto de la población.</w:t>
      </w:r>
    </w:p>
    <w:p w:rsidR="00D71BEE" w:rsidRDefault="00D71BEE"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Asegurar la atención de la salud sexual y reproductiva de niñas y mujeres con discapacidad en igualdad de oportunidades  y con respeto a su dignidad.</w:t>
      </w:r>
    </w:p>
    <w:p w:rsidR="00D71BEE" w:rsidRDefault="00D71BEE"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xml:space="preserve">- </w:t>
      </w:r>
      <w:r w:rsidR="00BE265D">
        <w:rPr>
          <w:rFonts w:ascii="Times New Roman" w:hAnsi="Times New Roman" w:cs="Times New Roman"/>
          <w:sz w:val="24"/>
          <w:szCs w:val="24"/>
        </w:rPr>
        <w:t>Que sea El Estado el</w:t>
      </w:r>
      <w:r w:rsidR="005F3E36">
        <w:rPr>
          <w:rFonts w:ascii="Times New Roman" w:hAnsi="Times New Roman" w:cs="Times New Roman"/>
          <w:sz w:val="24"/>
          <w:szCs w:val="24"/>
        </w:rPr>
        <w:t xml:space="preserve"> garante del respeto a los Derechos Humanos, en el cumplimiento de la Ley de Equiparación de Oportunidades para Personas con Discapacidad en lo relativo a la contratación de personas con discapacidad conforme a lo establecido </w:t>
      </w:r>
      <w:r w:rsidR="00BE265D">
        <w:rPr>
          <w:rFonts w:ascii="Times New Roman" w:hAnsi="Times New Roman" w:cs="Times New Roman"/>
          <w:sz w:val="24"/>
          <w:szCs w:val="24"/>
        </w:rPr>
        <w:t xml:space="preserve">en dicha Ley,  </w:t>
      </w:r>
      <w:r w:rsidR="005F3E36">
        <w:rPr>
          <w:rFonts w:ascii="Times New Roman" w:hAnsi="Times New Roman" w:cs="Times New Roman"/>
          <w:sz w:val="24"/>
          <w:szCs w:val="24"/>
        </w:rPr>
        <w:t>del</w:t>
      </w:r>
      <w:r w:rsidR="00BE265D">
        <w:rPr>
          <w:rFonts w:ascii="Times New Roman" w:hAnsi="Times New Roman" w:cs="Times New Roman"/>
          <w:sz w:val="24"/>
          <w:szCs w:val="24"/>
        </w:rPr>
        <w:t xml:space="preserve"> contrato de un</w:t>
      </w:r>
      <w:r w:rsidR="005F3E36">
        <w:rPr>
          <w:rFonts w:ascii="Times New Roman" w:hAnsi="Times New Roman" w:cs="Times New Roman"/>
          <w:sz w:val="24"/>
          <w:szCs w:val="24"/>
        </w:rPr>
        <w:t xml:space="preserve"> empleado con discapacidad por cada 25 empleados</w:t>
      </w:r>
      <w:r w:rsidR="00BE265D">
        <w:rPr>
          <w:rFonts w:ascii="Times New Roman" w:hAnsi="Times New Roman" w:cs="Times New Roman"/>
          <w:sz w:val="24"/>
          <w:szCs w:val="24"/>
        </w:rPr>
        <w:t xml:space="preserve"> contratados</w:t>
      </w:r>
      <w:r w:rsidR="005F3E36">
        <w:rPr>
          <w:rFonts w:ascii="Times New Roman" w:hAnsi="Times New Roman" w:cs="Times New Roman"/>
          <w:sz w:val="24"/>
          <w:szCs w:val="24"/>
        </w:rPr>
        <w:t>.</w:t>
      </w:r>
    </w:p>
    <w:p w:rsidR="00FF0F33" w:rsidRDefault="00FF0F33"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F81429">
        <w:rPr>
          <w:rFonts w:ascii="Times New Roman" w:hAnsi="Times New Roman" w:cs="Times New Roman"/>
          <w:sz w:val="24"/>
          <w:szCs w:val="24"/>
        </w:rPr>
        <w:t>Promover</w:t>
      </w:r>
      <w:r>
        <w:rPr>
          <w:rFonts w:ascii="Times New Roman" w:hAnsi="Times New Roman" w:cs="Times New Roman"/>
          <w:sz w:val="24"/>
          <w:szCs w:val="24"/>
        </w:rPr>
        <w:t xml:space="preserve"> ascensos de personas con discapacidad </w:t>
      </w:r>
      <w:r w:rsidR="001E48F4">
        <w:rPr>
          <w:rFonts w:ascii="Times New Roman" w:hAnsi="Times New Roman" w:cs="Times New Roman"/>
          <w:sz w:val="24"/>
          <w:szCs w:val="24"/>
        </w:rPr>
        <w:t xml:space="preserve">en sus puestos de trabajo </w:t>
      </w:r>
      <w:r>
        <w:rPr>
          <w:rFonts w:ascii="Times New Roman" w:hAnsi="Times New Roman" w:cs="Times New Roman"/>
          <w:sz w:val="24"/>
          <w:szCs w:val="24"/>
        </w:rPr>
        <w:t>y potencializar a las personas con discapacidad destacadas</w:t>
      </w:r>
      <w:r w:rsidR="001E48F4">
        <w:rPr>
          <w:rFonts w:ascii="Times New Roman" w:hAnsi="Times New Roman" w:cs="Times New Roman"/>
          <w:sz w:val="24"/>
          <w:szCs w:val="24"/>
        </w:rPr>
        <w:t xml:space="preserve">, </w:t>
      </w:r>
      <w:r w:rsidR="00F81429">
        <w:rPr>
          <w:rFonts w:ascii="Times New Roman" w:hAnsi="Times New Roman" w:cs="Times New Roman"/>
          <w:sz w:val="24"/>
          <w:szCs w:val="24"/>
        </w:rPr>
        <w:t xml:space="preserve">a fin que puedan ser </w:t>
      </w:r>
      <w:r w:rsidR="001E48F4">
        <w:rPr>
          <w:rFonts w:ascii="Times New Roman" w:hAnsi="Times New Roman" w:cs="Times New Roman"/>
          <w:sz w:val="24"/>
          <w:szCs w:val="24"/>
        </w:rPr>
        <w:t xml:space="preserve">asesoras cuando </w:t>
      </w:r>
      <w:r>
        <w:rPr>
          <w:rFonts w:ascii="Times New Roman" w:hAnsi="Times New Roman" w:cs="Times New Roman"/>
          <w:sz w:val="24"/>
          <w:szCs w:val="24"/>
        </w:rPr>
        <w:t>sea necesario</w:t>
      </w:r>
      <w:r w:rsidR="00F81429">
        <w:rPr>
          <w:rFonts w:ascii="Times New Roman" w:hAnsi="Times New Roman" w:cs="Times New Roman"/>
          <w:sz w:val="24"/>
          <w:szCs w:val="24"/>
        </w:rPr>
        <w:t xml:space="preserve"> para</w:t>
      </w:r>
      <w:r>
        <w:rPr>
          <w:rFonts w:ascii="Times New Roman" w:hAnsi="Times New Roman" w:cs="Times New Roman"/>
          <w:sz w:val="24"/>
          <w:szCs w:val="24"/>
        </w:rPr>
        <w:t xml:space="preserve"> hacer</w:t>
      </w:r>
      <w:r w:rsidR="001E48F4">
        <w:rPr>
          <w:rFonts w:ascii="Times New Roman" w:hAnsi="Times New Roman" w:cs="Times New Roman"/>
          <w:sz w:val="24"/>
          <w:szCs w:val="24"/>
        </w:rPr>
        <w:t xml:space="preserve"> ajustes razonables,</w:t>
      </w:r>
      <w:r>
        <w:rPr>
          <w:rFonts w:ascii="Times New Roman" w:hAnsi="Times New Roman" w:cs="Times New Roman"/>
          <w:sz w:val="24"/>
          <w:szCs w:val="24"/>
        </w:rPr>
        <w:t xml:space="preserve"> procedimientos que impliquen el respeto a los derechos d</w:t>
      </w:r>
      <w:r w:rsidR="001E48F4">
        <w:rPr>
          <w:rFonts w:ascii="Times New Roman" w:hAnsi="Times New Roman" w:cs="Times New Roman"/>
          <w:sz w:val="24"/>
          <w:szCs w:val="24"/>
        </w:rPr>
        <w:t>e las personas con discapacidad o elaboración de políticas institucionales con enfoque inclusivo.</w:t>
      </w:r>
    </w:p>
    <w:p w:rsidR="00016303" w:rsidRDefault="00016303"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Garantizar el acceso a las personas con di</w:t>
      </w:r>
      <w:r w:rsidR="003841F0">
        <w:rPr>
          <w:rFonts w:ascii="Times New Roman" w:hAnsi="Times New Roman" w:cs="Times New Roman"/>
          <w:sz w:val="24"/>
          <w:szCs w:val="24"/>
        </w:rPr>
        <w:t>scapacidad a una pensión digna y los servicios básicos.</w:t>
      </w:r>
    </w:p>
    <w:p w:rsidR="003841F0" w:rsidRDefault="003841F0"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Fortalecer a las Organizaciones de personas con discapacidad, creando oportunidades para facilitar a la aplicación de proyectos de cooperación internacional y que esto permita el desarrollo de dichas organizaciones y evitar el subsidio que actualmente le da El Estado a algunas Organizacion</w:t>
      </w:r>
      <w:r w:rsidR="009B7DB9">
        <w:rPr>
          <w:rFonts w:ascii="Times New Roman" w:hAnsi="Times New Roman" w:cs="Times New Roman"/>
          <w:sz w:val="24"/>
          <w:szCs w:val="24"/>
        </w:rPr>
        <w:t xml:space="preserve">es, </w:t>
      </w:r>
      <w:r>
        <w:rPr>
          <w:rFonts w:ascii="Times New Roman" w:hAnsi="Times New Roman" w:cs="Times New Roman"/>
          <w:sz w:val="24"/>
          <w:szCs w:val="24"/>
        </w:rPr>
        <w:t>que las condiciona a sus intereses políticos.</w:t>
      </w:r>
    </w:p>
    <w:p w:rsidR="00E56A3F" w:rsidRDefault="00E56A3F"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Que en todo proyecto de cooperación internacional sea con enfoque inclusivo, transversalizando la garantía del respeto a los derechos de las personas con discapacidad.</w:t>
      </w:r>
    </w:p>
    <w:p w:rsidR="00D71BEE" w:rsidRDefault="003841F0"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Evaluar si se ha incluido la participación de las Organizaciones de Personas con Discapacidad en la creación de indicadores para la medición de los Objetivos de Desarrollo Sostenible.</w:t>
      </w:r>
    </w:p>
    <w:p w:rsidR="00E56A3F" w:rsidRDefault="00E56A3F" w:rsidP="00AB3C16">
      <w:pPr>
        <w:autoSpaceDE w:val="0"/>
        <w:autoSpaceDN w:val="0"/>
        <w:adjustRightInd w:val="0"/>
        <w:spacing w:line="221" w:lineRule="atLeast"/>
        <w:jc w:val="both"/>
        <w:rPr>
          <w:rFonts w:ascii="Times New Roman" w:hAnsi="Times New Roman" w:cs="Times New Roman"/>
          <w:sz w:val="24"/>
          <w:szCs w:val="24"/>
        </w:rPr>
      </w:pPr>
      <w:r>
        <w:rPr>
          <w:rFonts w:ascii="Times New Roman" w:hAnsi="Times New Roman" w:cs="Times New Roman"/>
          <w:sz w:val="24"/>
          <w:szCs w:val="24"/>
        </w:rPr>
        <w:t>- Institucionalizar el organismo que hará efectivo el monitoreo del cumplimiento a la implementación de la Convención sobre los Derechos de las Personas con Discapacidad, con un presupuesto que garantice la participación de las Organizaciones de</w:t>
      </w:r>
      <w:r w:rsidR="009B7DB9">
        <w:rPr>
          <w:rFonts w:ascii="Times New Roman" w:hAnsi="Times New Roman" w:cs="Times New Roman"/>
          <w:sz w:val="24"/>
          <w:szCs w:val="24"/>
        </w:rPr>
        <w:t xml:space="preserve"> las Personas con Discapacidad, a fin de</w:t>
      </w:r>
      <w:r>
        <w:rPr>
          <w:rFonts w:ascii="Times New Roman" w:hAnsi="Times New Roman" w:cs="Times New Roman"/>
          <w:sz w:val="24"/>
          <w:szCs w:val="24"/>
        </w:rPr>
        <w:t xml:space="preserve"> que sus resultados</w:t>
      </w:r>
      <w:r w:rsidR="009B7DB9">
        <w:rPr>
          <w:rFonts w:ascii="Times New Roman" w:hAnsi="Times New Roman" w:cs="Times New Roman"/>
          <w:sz w:val="24"/>
          <w:szCs w:val="24"/>
        </w:rPr>
        <w:t xml:space="preserve"> sean</w:t>
      </w:r>
      <w:r>
        <w:rPr>
          <w:rFonts w:ascii="Times New Roman" w:hAnsi="Times New Roman" w:cs="Times New Roman"/>
          <w:sz w:val="24"/>
          <w:szCs w:val="24"/>
        </w:rPr>
        <w:t xml:space="preserve"> favorables al colectivo de personas con discapacidad en general.</w:t>
      </w:r>
    </w:p>
    <w:p w:rsidR="003841F0" w:rsidRDefault="003841F0" w:rsidP="00AB3C16">
      <w:pPr>
        <w:autoSpaceDE w:val="0"/>
        <w:autoSpaceDN w:val="0"/>
        <w:adjustRightInd w:val="0"/>
        <w:spacing w:line="221" w:lineRule="atLeast"/>
        <w:jc w:val="both"/>
        <w:rPr>
          <w:rFonts w:ascii="Times New Roman" w:hAnsi="Times New Roman" w:cs="Times New Roman"/>
          <w:sz w:val="24"/>
          <w:szCs w:val="24"/>
        </w:rPr>
      </w:pPr>
    </w:p>
    <w:p w:rsidR="00D71BEE" w:rsidRDefault="00D71BEE" w:rsidP="00AB3C16">
      <w:pPr>
        <w:autoSpaceDE w:val="0"/>
        <w:autoSpaceDN w:val="0"/>
        <w:adjustRightInd w:val="0"/>
        <w:spacing w:line="221" w:lineRule="atLeast"/>
        <w:jc w:val="both"/>
        <w:rPr>
          <w:rFonts w:ascii="Times New Roman" w:hAnsi="Times New Roman" w:cs="Times New Roman"/>
          <w:sz w:val="24"/>
          <w:szCs w:val="24"/>
        </w:rPr>
      </w:pPr>
    </w:p>
    <w:p w:rsidR="0096256C" w:rsidRPr="0096256C" w:rsidRDefault="009B54DB" w:rsidP="009B54DB">
      <w:pPr>
        <w:autoSpaceDE w:val="0"/>
        <w:autoSpaceDN w:val="0"/>
        <w:adjustRightInd w:val="0"/>
        <w:spacing w:line="221" w:lineRule="atLeast"/>
        <w:jc w:val="right"/>
        <w:rPr>
          <w:rFonts w:ascii="Times New Roman" w:eastAsia="Calibri" w:hAnsi="Times New Roman" w:cs="Times New Roman"/>
          <w:color w:val="000000" w:themeColor="text1"/>
          <w:sz w:val="24"/>
          <w:szCs w:val="24"/>
          <w:lang w:val="es-ES_tradnl"/>
        </w:rPr>
      </w:pPr>
      <w:r>
        <w:rPr>
          <w:rFonts w:ascii="Times New Roman" w:eastAsia="Calibri" w:hAnsi="Times New Roman" w:cs="Times New Roman"/>
          <w:color w:val="000000" w:themeColor="text1"/>
          <w:sz w:val="24"/>
          <w:szCs w:val="24"/>
          <w:lang w:val="es-ES_tradnl"/>
        </w:rPr>
        <w:t>El Salvador, Centroamérica, 10 de agosto de 2019.</w:t>
      </w:r>
    </w:p>
    <w:p w:rsidR="00AB3C16" w:rsidRPr="0096256C" w:rsidRDefault="00AB3C16" w:rsidP="008B59D6">
      <w:pPr>
        <w:pStyle w:val="Default"/>
        <w:jc w:val="both"/>
        <w:rPr>
          <w:rFonts w:ascii="Times New Roman" w:hAnsi="Times New Roman" w:cs="Times New Roman"/>
          <w:lang w:val="es-ES_tradnl"/>
        </w:rPr>
      </w:pPr>
    </w:p>
    <w:p w:rsidR="008812A4" w:rsidRDefault="008812A4" w:rsidP="008B59D6">
      <w:pPr>
        <w:pStyle w:val="Default"/>
        <w:jc w:val="both"/>
        <w:rPr>
          <w:rFonts w:ascii="Times New Roman" w:hAnsi="Times New Roman" w:cs="Times New Roman"/>
          <w:lang w:val="es-ES"/>
        </w:rPr>
      </w:pPr>
    </w:p>
    <w:p w:rsidR="008812A4" w:rsidRDefault="008812A4" w:rsidP="008B59D6">
      <w:pPr>
        <w:pStyle w:val="Default"/>
        <w:jc w:val="both"/>
        <w:rPr>
          <w:rFonts w:ascii="Times New Roman" w:hAnsi="Times New Roman" w:cs="Times New Roman"/>
          <w:lang w:val="es-ES"/>
        </w:rPr>
      </w:pPr>
    </w:p>
    <w:p w:rsidR="009A23FF" w:rsidRDefault="009A23FF" w:rsidP="008B59D6">
      <w:pPr>
        <w:pStyle w:val="Default"/>
        <w:jc w:val="both"/>
        <w:rPr>
          <w:rFonts w:ascii="Times New Roman" w:hAnsi="Times New Roman" w:cs="Times New Roman"/>
          <w:lang w:val="es-ES"/>
        </w:rPr>
      </w:pPr>
    </w:p>
    <w:p w:rsidR="008812A4" w:rsidRDefault="008812A4" w:rsidP="008B59D6">
      <w:pPr>
        <w:pStyle w:val="Default"/>
        <w:jc w:val="both"/>
        <w:rPr>
          <w:rFonts w:ascii="Times New Roman" w:hAnsi="Times New Roman" w:cs="Times New Roman"/>
          <w:lang w:val="es-ES"/>
        </w:rPr>
      </w:pPr>
    </w:p>
    <w:p w:rsidR="008812A4" w:rsidRDefault="008812A4" w:rsidP="008B59D6">
      <w:pPr>
        <w:pStyle w:val="Default"/>
        <w:jc w:val="both"/>
        <w:rPr>
          <w:rFonts w:ascii="Times New Roman" w:hAnsi="Times New Roman" w:cs="Times New Roman"/>
          <w:lang w:val="es-ES"/>
        </w:rPr>
      </w:pPr>
    </w:p>
    <w:p w:rsidR="009A23FF" w:rsidRDefault="009A23FF" w:rsidP="008B59D6">
      <w:pPr>
        <w:pStyle w:val="Default"/>
        <w:jc w:val="both"/>
        <w:rPr>
          <w:rFonts w:ascii="Times New Roman" w:hAnsi="Times New Roman" w:cs="Times New Roman"/>
          <w:lang w:val="es-ES"/>
        </w:rPr>
      </w:pPr>
    </w:p>
    <w:sectPr w:rsidR="009A23FF" w:rsidSect="008515E7">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0BAE" w:rsidRDefault="00520BAE" w:rsidP="004B5648">
      <w:pPr>
        <w:spacing w:after="0" w:line="240" w:lineRule="auto"/>
      </w:pPr>
      <w:r>
        <w:separator/>
      </w:r>
    </w:p>
  </w:endnote>
  <w:endnote w:type="continuationSeparator" w:id="0">
    <w:p w:rsidR="00520BAE" w:rsidRDefault="00520BAE" w:rsidP="004B5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0BAE" w:rsidRDefault="00520BAE" w:rsidP="004B5648">
      <w:pPr>
        <w:spacing w:after="0" w:line="240" w:lineRule="auto"/>
      </w:pPr>
      <w:r>
        <w:separator/>
      </w:r>
    </w:p>
  </w:footnote>
  <w:footnote w:type="continuationSeparator" w:id="0">
    <w:p w:rsidR="00520BAE" w:rsidRDefault="00520BAE" w:rsidP="004B56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94F7C36"/>
    <w:multiLevelType w:val="hybridMultilevel"/>
    <w:tmpl w:val="834307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2971B45"/>
    <w:multiLevelType w:val="hybridMultilevel"/>
    <w:tmpl w:val="DD408928"/>
    <w:lvl w:ilvl="0" w:tplc="93C0AC12">
      <w:start w:val="5"/>
      <w:numFmt w:val="bullet"/>
      <w:lvlText w:val="-"/>
      <w:lvlJc w:val="left"/>
      <w:pPr>
        <w:ind w:left="720" w:hanging="360"/>
      </w:pPr>
      <w:rPr>
        <w:rFonts w:ascii="Times New Roman" w:eastAsiaTheme="minorHAns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15:restartNumberingAfterBreak="0">
    <w:nsid w:val="07377658"/>
    <w:multiLevelType w:val="hybridMultilevel"/>
    <w:tmpl w:val="A0CE8830"/>
    <w:lvl w:ilvl="0" w:tplc="AF48D178">
      <w:start w:val="5"/>
      <w:numFmt w:val="bullet"/>
      <w:lvlText w:val="-"/>
      <w:lvlJc w:val="left"/>
      <w:pPr>
        <w:ind w:left="720" w:hanging="360"/>
      </w:pPr>
      <w:rPr>
        <w:rFonts w:ascii="Times New Roman" w:eastAsiaTheme="minorHAns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4" w15:restartNumberingAfterBreak="0">
    <w:nsid w:val="07FC6C1E"/>
    <w:multiLevelType w:val="hybridMultilevel"/>
    <w:tmpl w:val="9E20BDCE"/>
    <w:lvl w:ilvl="0" w:tplc="4C0A0011">
      <w:start w:val="1"/>
      <w:numFmt w:val="decimal"/>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5" w15:restartNumberingAfterBreak="0">
    <w:nsid w:val="575C2A87"/>
    <w:multiLevelType w:val="hybridMultilevel"/>
    <w:tmpl w:val="102A9AE2"/>
    <w:lvl w:ilvl="0" w:tplc="6B9231A0">
      <w:start w:val="1"/>
      <w:numFmt w:val="decimal"/>
      <w:lvlText w:val="%1."/>
      <w:lvlJc w:val="left"/>
      <w:pPr>
        <w:ind w:left="786" w:hanging="360"/>
      </w:pPr>
      <w:rPr>
        <w:rFonts w:hint="default"/>
        <w:i w:val="0"/>
        <w:strike w:val="0"/>
        <w:shadow/>
        <w:emboss w:val="0"/>
        <w:imprint w:val="0"/>
        <w:color w:val="auto"/>
      </w:rPr>
    </w:lvl>
    <w:lvl w:ilvl="1" w:tplc="440A0019">
      <w:start w:val="1"/>
      <w:numFmt w:val="lowerLetter"/>
      <w:lvlText w:val="%2."/>
      <w:lvlJc w:val="left"/>
      <w:pPr>
        <w:ind w:left="1080" w:hanging="360"/>
      </w:pPr>
    </w:lvl>
    <w:lvl w:ilvl="2" w:tplc="440A001B">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6" w15:restartNumberingAfterBreak="0">
    <w:nsid w:val="579E7B2C"/>
    <w:multiLevelType w:val="hybridMultilevel"/>
    <w:tmpl w:val="3AFBD16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9610022"/>
    <w:multiLevelType w:val="hybridMultilevel"/>
    <w:tmpl w:val="9C34FAB8"/>
    <w:lvl w:ilvl="0" w:tplc="1E669D06">
      <w:start w:val="1"/>
      <w:numFmt w:val="lowerLetter"/>
      <w:lvlText w:val="%1)"/>
      <w:lvlJc w:val="left"/>
      <w:pPr>
        <w:ind w:left="720" w:hanging="360"/>
      </w:pPr>
      <w:rPr>
        <w:rFonts w:ascii="Times New Roman" w:eastAsiaTheme="minorHAnsi" w:hAnsi="Times New Roman" w:cs="Times New Roman"/>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8" w15:restartNumberingAfterBreak="0">
    <w:nsid w:val="7B5A7296"/>
    <w:multiLevelType w:val="hybridMultilevel"/>
    <w:tmpl w:val="EE34EB02"/>
    <w:lvl w:ilvl="0" w:tplc="EE6425C2">
      <w:start w:val="5"/>
      <w:numFmt w:val="bullet"/>
      <w:lvlText w:val="-"/>
      <w:lvlJc w:val="left"/>
      <w:pPr>
        <w:ind w:left="720" w:hanging="360"/>
      </w:pPr>
      <w:rPr>
        <w:rFonts w:ascii="Calibri" w:eastAsiaTheme="minorHAnsi" w:hAnsi="Calibri" w:cs="Calibr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2"/>
  </w:num>
  <w:num w:numId="5">
    <w:abstractNumId w:val="8"/>
  </w:num>
  <w:num w:numId="6">
    <w:abstractNumId w:val="4"/>
  </w:num>
  <w:num w:numId="7">
    <w:abstractNumId w:val="5"/>
  </w:num>
  <w:num w:numId="8">
    <w:abstractNumId w:val="7"/>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5E7"/>
    <w:rsid w:val="00003B09"/>
    <w:rsid w:val="00004847"/>
    <w:rsid w:val="000072C0"/>
    <w:rsid w:val="00007B6E"/>
    <w:rsid w:val="0001003F"/>
    <w:rsid w:val="00016303"/>
    <w:rsid w:val="0002544C"/>
    <w:rsid w:val="000278BA"/>
    <w:rsid w:val="00027C53"/>
    <w:rsid w:val="00036777"/>
    <w:rsid w:val="00051189"/>
    <w:rsid w:val="00067446"/>
    <w:rsid w:val="000846AE"/>
    <w:rsid w:val="00084B62"/>
    <w:rsid w:val="00085BE5"/>
    <w:rsid w:val="000873FC"/>
    <w:rsid w:val="00096250"/>
    <w:rsid w:val="000976F0"/>
    <w:rsid w:val="000A1356"/>
    <w:rsid w:val="000A65D4"/>
    <w:rsid w:val="000B1C8C"/>
    <w:rsid w:val="000B4184"/>
    <w:rsid w:val="000B7F49"/>
    <w:rsid w:val="000C019E"/>
    <w:rsid w:val="000C3F8A"/>
    <w:rsid w:val="000C6E4C"/>
    <w:rsid w:val="000E1CBA"/>
    <w:rsid w:val="000E7F89"/>
    <w:rsid w:val="000F2B82"/>
    <w:rsid w:val="000F4821"/>
    <w:rsid w:val="0010541B"/>
    <w:rsid w:val="00105D2F"/>
    <w:rsid w:val="001066B6"/>
    <w:rsid w:val="0011348B"/>
    <w:rsid w:val="00121E3C"/>
    <w:rsid w:val="00125CFC"/>
    <w:rsid w:val="00135E07"/>
    <w:rsid w:val="00140BBA"/>
    <w:rsid w:val="00146A1C"/>
    <w:rsid w:val="0015073F"/>
    <w:rsid w:val="0015430E"/>
    <w:rsid w:val="001570AD"/>
    <w:rsid w:val="00183942"/>
    <w:rsid w:val="00183B14"/>
    <w:rsid w:val="001847C5"/>
    <w:rsid w:val="001954FD"/>
    <w:rsid w:val="001A40EB"/>
    <w:rsid w:val="001A707E"/>
    <w:rsid w:val="001C2529"/>
    <w:rsid w:val="001D19F1"/>
    <w:rsid w:val="001D28AA"/>
    <w:rsid w:val="001D4E61"/>
    <w:rsid w:val="001E48F4"/>
    <w:rsid w:val="001E6A10"/>
    <w:rsid w:val="001F48F8"/>
    <w:rsid w:val="001F7854"/>
    <w:rsid w:val="0021185D"/>
    <w:rsid w:val="0021299A"/>
    <w:rsid w:val="00212D53"/>
    <w:rsid w:val="00213215"/>
    <w:rsid w:val="0021335C"/>
    <w:rsid w:val="00221364"/>
    <w:rsid w:val="002248B6"/>
    <w:rsid w:val="00225A03"/>
    <w:rsid w:val="002338CE"/>
    <w:rsid w:val="00251534"/>
    <w:rsid w:val="0025311A"/>
    <w:rsid w:val="002564E1"/>
    <w:rsid w:val="0026464D"/>
    <w:rsid w:val="00275C6B"/>
    <w:rsid w:val="002810DC"/>
    <w:rsid w:val="002878B2"/>
    <w:rsid w:val="00297A0E"/>
    <w:rsid w:val="002A53A6"/>
    <w:rsid w:val="002B42A9"/>
    <w:rsid w:val="002C116F"/>
    <w:rsid w:val="002C263C"/>
    <w:rsid w:val="002C2F94"/>
    <w:rsid w:val="002C328D"/>
    <w:rsid w:val="002D1E14"/>
    <w:rsid w:val="002D6DC9"/>
    <w:rsid w:val="003112AF"/>
    <w:rsid w:val="003142ED"/>
    <w:rsid w:val="00315B2E"/>
    <w:rsid w:val="003212A9"/>
    <w:rsid w:val="00321637"/>
    <w:rsid w:val="00326B2F"/>
    <w:rsid w:val="00326BF9"/>
    <w:rsid w:val="0033526A"/>
    <w:rsid w:val="00335901"/>
    <w:rsid w:val="00340273"/>
    <w:rsid w:val="003445A9"/>
    <w:rsid w:val="00345764"/>
    <w:rsid w:val="00351E47"/>
    <w:rsid w:val="00352AFD"/>
    <w:rsid w:val="00354461"/>
    <w:rsid w:val="00354BDB"/>
    <w:rsid w:val="0036059C"/>
    <w:rsid w:val="0036520F"/>
    <w:rsid w:val="00371661"/>
    <w:rsid w:val="003717D2"/>
    <w:rsid w:val="00371964"/>
    <w:rsid w:val="0037499F"/>
    <w:rsid w:val="003838BB"/>
    <w:rsid w:val="00383E6C"/>
    <w:rsid w:val="003841F0"/>
    <w:rsid w:val="00394BE9"/>
    <w:rsid w:val="00397F45"/>
    <w:rsid w:val="003A0DFC"/>
    <w:rsid w:val="003A1953"/>
    <w:rsid w:val="003A2F3B"/>
    <w:rsid w:val="003A4728"/>
    <w:rsid w:val="003B1210"/>
    <w:rsid w:val="003B6B50"/>
    <w:rsid w:val="003C359A"/>
    <w:rsid w:val="003C76DB"/>
    <w:rsid w:val="003D3C0F"/>
    <w:rsid w:val="003E0A3D"/>
    <w:rsid w:val="003E4320"/>
    <w:rsid w:val="003F2777"/>
    <w:rsid w:val="003F5868"/>
    <w:rsid w:val="004126D4"/>
    <w:rsid w:val="004143FE"/>
    <w:rsid w:val="00416288"/>
    <w:rsid w:val="0042310A"/>
    <w:rsid w:val="00424019"/>
    <w:rsid w:val="00425CFE"/>
    <w:rsid w:val="00426735"/>
    <w:rsid w:val="00427717"/>
    <w:rsid w:val="00441126"/>
    <w:rsid w:val="0044188C"/>
    <w:rsid w:val="00454710"/>
    <w:rsid w:val="0045680E"/>
    <w:rsid w:val="004622CB"/>
    <w:rsid w:val="00463A19"/>
    <w:rsid w:val="00466BAD"/>
    <w:rsid w:val="00467336"/>
    <w:rsid w:val="004678B2"/>
    <w:rsid w:val="00470839"/>
    <w:rsid w:val="00471BA9"/>
    <w:rsid w:val="004722EF"/>
    <w:rsid w:val="004735C5"/>
    <w:rsid w:val="00481F70"/>
    <w:rsid w:val="0048248B"/>
    <w:rsid w:val="00484F84"/>
    <w:rsid w:val="004918E0"/>
    <w:rsid w:val="00493793"/>
    <w:rsid w:val="00496FE0"/>
    <w:rsid w:val="004A0C06"/>
    <w:rsid w:val="004A30B9"/>
    <w:rsid w:val="004A5999"/>
    <w:rsid w:val="004A7475"/>
    <w:rsid w:val="004B5648"/>
    <w:rsid w:val="004B6E76"/>
    <w:rsid w:val="004D45BC"/>
    <w:rsid w:val="004D5509"/>
    <w:rsid w:val="004E1FCA"/>
    <w:rsid w:val="004E231A"/>
    <w:rsid w:val="004E5A7B"/>
    <w:rsid w:val="004F1984"/>
    <w:rsid w:val="005009C3"/>
    <w:rsid w:val="00506288"/>
    <w:rsid w:val="005105A3"/>
    <w:rsid w:val="00513E51"/>
    <w:rsid w:val="0051500D"/>
    <w:rsid w:val="00515262"/>
    <w:rsid w:val="00515A9C"/>
    <w:rsid w:val="00515E8A"/>
    <w:rsid w:val="00520BAE"/>
    <w:rsid w:val="005212B9"/>
    <w:rsid w:val="00533553"/>
    <w:rsid w:val="00535867"/>
    <w:rsid w:val="0056363E"/>
    <w:rsid w:val="00563CFB"/>
    <w:rsid w:val="005729EC"/>
    <w:rsid w:val="00573377"/>
    <w:rsid w:val="0058546F"/>
    <w:rsid w:val="00585B6E"/>
    <w:rsid w:val="00585B9D"/>
    <w:rsid w:val="00591BF3"/>
    <w:rsid w:val="0059768F"/>
    <w:rsid w:val="005A1615"/>
    <w:rsid w:val="005B30AC"/>
    <w:rsid w:val="005E23DA"/>
    <w:rsid w:val="005E2558"/>
    <w:rsid w:val="005E6C51"/>
    <w:rsid w:val="005E6D60"/>
    <w:rsid w:val="005F0509"/>
    <w:rsid w:val="005F3E36"/>
    <w:rsid w:val="005F4AAA"/>
    <w:rsid w:val="005F7116"/>
    <w:rsid w:val="006117A8"/>
    <w:rsid w:val="006146A5"/>
    <w:rsid w:val="00614D4B"/>
    <w:rsid w:val="006260AB"/>
    <w:rsid w:val="00641CD1"/>
    <w:rsid w:val="00654109"/>
    <w:rsid w:val="00654D77"/>
    <w:rsid w:val="00661CD3"/>
    <w:rsid w:val="0066549E"/>
    <w:rsid w:val="00676DAD"/>
    <w:rsid w:val="00680607"/>
    <w:rsid w:val="00681775"/>
    <w:rsid w:val="00684044"/>
    <w:rsid w:val="00684B2E"/>
    <w:rsid w:val="00685612"/>
    <w:rsid w:val="006900D7"/>
    <w:rsid w:val="00692DF9"/>
    <w:rsid w:val="00693B9A"/>
    <w:rsid w:val="006A310F"/>
    <w:rsid w:val="006A4838"/>
    <w:rsid w:val="006B4E97"/>
    <w:rsid w:val="006B59EB"/>
    <w:rsid w:val="006D6AC7"/>
    <w:rsid w:val="006E5654"/>
    <w:rsid w:val="006F0395"/>
    <w:rsid w:val="00701B2D"/>
    <w:rsid w:val="00711295"/>
    <w:rsid w:val="007129EB"/>
    <w:rsid w:val="00720002"/>
    <w:rsid w:val="00725C4C"/>
    <w:rsid w:val="00740017"/>
    <w:rsid w:val="00744976"/>
    <w:rsid w:val="00745127"/>
    <w:rsid w:val="0074513E"/>
    <w:rsid w:val="00746642"/>
    <w:rsid w:val="00746919"/>
    <w:rsid w:val="007474C1"/>
    <w:rsid w:val="0075486E"/>
    <w:rsid w:val="00770984"/>
    <w:rsid w:val="007711E4"/>
    <w:rsid w:val="0077374F"/>
    <w:rsid w:val="0077631A"/>
    <w:rsid w:val="00780239"/>
    <w:rsid w:val="00781BD5"/>
    <w:rsid w:val="007A5F0F"/>
    <w:rsid w:val="007C6C4B"/>
    <w:rsid w:val="007D6963"/>
    <w:rsid w:val="007E6C13"/>
    <w:rsid w:val="007F429F"/>
    <w:rsid w:val="007F46F4"/>
    <w:rsid w:val="007F4B45"/>
    <w:rsid w:val="007F5214"/>
    <w:rsid w:val="007F55F3"/>
    <w:rsid w:val="00807582"/>
    <w:rsid w:val="008158D2"/>
    <w:rsid w:val="00825F02"/>
    <w:rsid w:val="008327C8"/>
    <w:rsid w:val="008515E7"/>
    <w:rsid w:val="00854582"/>
    <w:rsid w:val="0085667B"/>
    <w:rsid w:val="00860ABE"/>
    <w:rsid w:val="0087249F"/>
    <w:rsid w:val="008812A4"/>
    <w:rsid w:val="00881B21"/>
    <w:rsid w:val="00881E72"/>
    <w:rsid w:val="0088693A"/>
    <w:rsid w:val="00895BC8"/>
    <w:rsid w:val="008A1E60"/>
    <w:rsid w:val="008A2AC2"/>
    <w:rsid w:val="008A41CB"/>
    <w:rsid w:val="008A422F"/>
    <w:rsid w:val="008A69A8"/>
    <w:rsid w:val="008A793F"/>
    <w:rsid w:val="008B1E40"/>
    <w:rsid w:val="008B59D6"/>
    <w:rsid w:val="008C4889"/>
    <w:rsid w:val="008E74AD"/>
    <w:rsid w:val="008E7688"/>
    <w:rsid w:val="008F1654"/>
    <w:rsid w:val="008F1F20"/>
    <w:rsid w:val="008F65AA"/>
    <w:rsid w:val="008F764C"/>
    <w:rsid w:val="00901091"/>
    <w:rsid w:val="0090190F"/>
    <w:rsid w:val="00901C43"/>
    <w:rsid w:val="009138B7"/>
    <w:rsid w:val="00914DB4"/>
    <w:rsid w:val="00921E0E"/>
    <w:rsid w:val="009307CE"/>
    <w:rsid w:val="00930A9E"/>
    <w:rsid w:val="009324EA"/>
    <w:rsid w:val="00932A1A"/>
    <w:rsid w:val="00941886"/>
    <w:rsid w:val="00944E19"/>
    <w:rsid w:val="00951289"/>
    <w:rsid w:val="009529D5"/>
    <w:rsid w:val="0096256C"/>
    <w:rsid w:val="00966258"/>
    <w:rsid w:val="009809BA"/>
    <w:rsid w:val="009A1AFB"/>
    <w:rsid w:val="009A23FF"/>
    <w:rsid w:val="009B3385"/>
    <w:rsid w:val="009B54DB"/>
    <w:rsid w:val="009B6245"/>
    <w:rsid w:val="009B7DB9"/>
    <w:rsid w:val="009C3559"/>
    <w:rsid w:val="009C5337"/>
    <w:rsid w:val="009D0853"/>
    <w:rsid w:val="009E2A9F"/>
    <w:rsid w:val="009F33BD"/>
    <w:rsid w:val="009F6E9E"/>
    <w:rsid w:val="00A01494"/>
    <w:rsid w:val="00A16BF9"/>
    <w:rsid w:val="00A2199D"/>
    <w:rsid w:val="00A247C3"/>
    <w:rsid w:val="00A31FBC"/>
    <w:rsid w:val="00A33519"/>
    <w:rsid w:val="00A34399"/>
    <w:rsid w:val="00A401C0"/>
    <w:rsid w:val="00A418E3"/>
    <w:rsid w:val="00A41AEA"/>
    <w:rsid w:val="00A72FFA"/>
    <w:rsid w:val="00A73138"/>
    <w:rsid w:val="00A7543D"/>
    <w:rsid w:val="00A813ED"/>
    <w:rsid w:val="00A85BF1"/>
    <w:rsid w:val="00A86E4D"/>
    <w:rsid w:val="00A90308"/>
    <w:rsid w:val="00A92004"/>
    <w:rsid w:val="00A92269"/>
    <w:rsid w:val="00A937CE"/>
    <w:rsid w:val="00AA1791"/>
    <w:rsid w:val="00AB0227"/>
    <w:rsid w:val="00AB34D7"/>
    <w:rsid w:val="00AB3C16"/>
    <w:rsid w:val="00AB79C9"/>
    <w:rsid w:val="00AC2425"/>
    <w:rsid w:val="00AC6BBD"/>
    <w:rsid w:val="00AC7563"/>
    <w:rsid w:val="00AD1EEB"/>
    <w:rsid w:val="00AD2523"/>
    <w:rsid w:val="00AD56C4"/>
    <w:rsid w:val="00AE4D7E"/>
    <w:rsid w:val="00AF29E7"/>
    <w:rsid w:val="00B01B96"/>
    <w:rsid w:val="00B0344E"/>
    <w:rsid w:val="00B0724E"/>
    <w:rsid w:val="00B10BEF"/>
    <w:rsid w:val="00B163E6"/>
    <w:rsid w:val="00B21132"/>
    <w:rsid w:val="00B25B4A"/>
    <w:rsid w:val="00B33A4D"/>
    <w:rsid w:val="00B42F6D"/>
    <w:rsid w:val="00B4329C"/>
    <w:rsid w:val="00B471FA"/>
    <w:rsid w:val="00B50817"/>
    <w:rsid w:val="00B52A9D"/>
    <w:rsid w:val="00B66449"/>
    <w:rsid w:val="00B66731"/>
    <w:rsid w:val="00B70C34"/>
    <w:rsid w:val="00B7517F"/>
    <w:rsid w:val="00B75AD5"/>
    <w:rsid w:val="00B84A9C"/>
    <w:rsid w:val="00B85D95"/>
    <w:rsid w:val="00B91D7E"/>
    <w:rsid w:val="00B93EE5"/>
    <w:rsid w:val="00B95F73"/>
    <w:rsid w:val="00BA180B"/>
    <w:rsid w:val="00BB2D5C"/>
    <w:rsid w:val="00BD3FA4"/>
    <w:rsid w:val="00BD5BDB"/>
    <w:rsid w:val="00BD7D82"/>
    <w:rsid w:val="00BE265D"/>
    <w:rsid w:val="00BE45A0"/>
    <w:rsid w:val="00BF2A0E"/>
    <w:rsid w:val="00BF59B4"/>
    <w:rsid w:val="00C04410"/>
    <w:rsid w:val="00C218AE"/>
    <w:rsid w:val="00C32D49"/>
    <w:rsid w:val="00C33761"/>
    <w:rsid w:val="00C41427"/>
    <w:rsid w:val="00C41EC8"/>
    <w:rsid w:val="00C424BF"/>
    <w:rsid w:val="00C47F8E"/>
    <w:rsid w:val="00C5098D"/>
    <w:rsid w:val="00C50E49"/>
    <w:rsid w:val="00C511CF"/>
    <w:rsid w:val="00C657B2"/>
    <w:rsid w:val="00C720E3"/>
    <w:rsid w:val="00C74192"/>
    <w:rsid w:val="00C80A3F"/>
    <w:rsid w:val="00C85669"/>
    <w:rsid w:val="00C8601C"/>
    <w:rsid w:val="00C927EA"/>
    <w:rsid w:val="00C93107"/>
    <w:rsid w:val="00CA3072"/>
    <w:rsid w:val="00CA6CE6"/>
    <w:rsid w:val="00CB0EE0"/>
    <w:rsid w:val="00CB26FF"/>
    <w:rsid w:val="00CB742A"/>
    <w:rsid w:val="00CC11CE"/>
    <w:rsid w:val="00CC1850"/>
    <w:rsid w:val="00CC4EBA"/>
    <w:rsid w:val="00CC501F"/>
    <w:rsid w:val="00CD30C4"/>
    <w:rsid w:val="00CD5B09"/>
    <w:rsid w:val="00CE1BB0"/>
    <w:rsid w:val="00CF0469"/>
    <w:rsid w:val="00CF0C6F"/>
    <w:rsid w:val="00D01910"/>
    <w:rsid w:val="00D1021C"/>
    <w:rsid w:val="00D1411E"/>
    <w:rsid w:val="00D15D27"/>
    <w:rsid w:val="00D21282"/>
    <w:rsid w:val="00D244E7"/>
    <w:rsid w:val="00D312E9"/>
    <w:rsid w:val="00D449F7"/>
    <w:rsid w:val="00D44F5C"/>
    <w:rsid w:val="00D5143B"/>
    <w:rsid w:val="00D52469"/>
    <w:rsid w:val="00D55CF1"/>
    <w:rsid w:val="00D57A44"/>
    <w:rsid w:val="00D6427F"/>
    <w:rsid w:val="00D65217"/>
    <w:rsid w:val="00D702F1"/>
    <w:rsid w:val="00D71BEE"/>
    <w:rsid w:val="00D72A45"/>
    <w:rsid w:val="00D90A09"/>
    <w:rsid w:val="00D90C3C"/>
    <w:rsid w:val="00DA2D57"/>
    <w:rsid w:val="00DA7B6E"/>
    <w:rsid w:val="00DB077C"/>
    <w:rsid w:val="00DC5AD1"/>
    <w:rsid w:val="00DD32AA"/>
    <w:rsid w:val="00DD50C6"/>
    <w:rsid w:val="00DE2E66"/>
    <w:rsid w:val="00DE52C7"/>
    <w:rsid w:val="00DF7584"/>
    <w:rsid w:val="00E02523"/>
    <w:rsid w:val="00E132AA"/>
    <w:rsid w:val="00E1449C"/>
    <w:rsid w:val="00E170B0"/>
    <w:rsid w:val="00E22EB0"/>
    <w:rsid w:val="00E22EBD"/>
    <w:rsid w:val="00E26D7D"/>
    <w:rsid w:val="00E2727F"/>
    <w:rsid w:val="00E3101C"/>
    <w:rsid w:val="00E31CC4"/>
    <w:rsid w:val="00E33AD5"/>
    <w:rsid w:val="00E34D14"/>
    <w:rsid w:val="00E504A1"/>
    <w:rsid w:val="00E5107D"/>
    <w:rsid w:val="00E515E4"/>
    <w:rsid w:val="00E53892"/>
    <w:rsid w:val="00E54D97"/>
    <w:rsid w:val="00E5603D"/>
    <w:rsid w:val="00E56600"/>
    <w:rsid w:val="00E56A3F"/>
    <w:rsid w:val="00E602B1"/>
    <w:rsid w:val="00E6154C"/>
    <w:rsid w:val="00E61781"/>
    <w:rsid w:val="00E61B1B"/>
    <w:rsid w:val="00E70ABA"/>
    <w:rsid w:val="00E73956"/>
    <w:rsid w:val="00E76234"/>
    <w:rsid w:val="00E865A6"/>
    <w:rsid w:val="00E86D50"/>
    <w:rsid w:val="00E9610E"/>
    <w:rsid w:val="00EB1CDB"/>
    <w:rsid w:val="00EB3884"/>
    <w:rsid w:val="00EB3955"/>
    <w:rsid w:val="00EB78D8"/>
    <w:rsid w:val="00EC22B5"/>
    <w:rsid w:val="00ED1C98"/>
    <w:rsid w:val="00ED4E85"/>
    <w:rsid w:val="00EE261F"/>
    <w:rsid w:val="00EF0EC0"/>
    <w:rsid w:val="00EF22A9"/>
    <w:rsid w:val="00EF419D"/>
    <w:rsid w:val="00EF57FE"/>
    <w:rsid w:val="00F01D8D"/>
    <w:rsid w:val="00F03390"/>
    <w:rsid w:val="00F1196E"/>
    <w:rsid w:val="00F222F5"/>
    <w:rsid w:val="00F27370"/>
    <w:rsid w:val="00F30BF3"/>
    <w:rsid w:val="00F37632"/>
    <w:rsid w:val="00F400C0"/>
    <w:rsid w:val="00F4088A"/>
    <w:rsid w:val="00F53310"/>
    <w:rsid w:val="00F54C92"/>
    <w:rsid w:val="00F55F92"/>
    <w:rsid w:val="00F56E8A"/>
    <w:rsid w:val="00F6036F"/>
    <w:rsid w:val="00F73A0A"/>
    <w:rsid w:val="00F80C09"/>
    <w:rsid w:val="00F81429"/>
    <w:rsid w:val="00F82D5C"/>
    <w:rsid w:val="00F82FE4"/>
    <w:rsid w:val="00F84CFC"/>
    <w:rsid w:val="00F850B0"/>
    <w:rsid w:val="00F91855"/>
    <w:rsid w:val="00F9388D"/>
    <w:rsid w:val="00F9471E"/>
    <w:rsid w:val="00F96ABF"/>
    <w:rsid w:val="00FA0347"/>
    <w:rsid w:val="00FA1782"/>
    <w:rsid w:val="00FA6C4A"/>
    <w:rsid w:val="00FA7CCE"/>
    <w:rsid w:val="00FB1F23"/>
    <w:rsid w:val="00FB273B"/>
    <w:rsid w:val="00FB4057"/>
    <w:rsid w:val="00FC18A1"/>
    <w:rsid w:val="00FD39FD"/>
    <w:rsid w:val="00FD7185"/>
    <w:rsid w:val="00FE2B0C"/>
    <w:rsid w:val="00FE2CE6"/>
    <w:rsid w:val="00FE34D1"/>
    <w:rsid w:val="00FF0F33"/>
    <w:rsid w:val="00FF32FD"/>
    <w:rsid w:val="00FF67A7"/>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2945F-C155-4D5D-9B3F-08967AE0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E70A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SV"/>
    </w:rPr>
  </w:style>
  <w:style w:type="paragraph" w:styleId="Ttulo2">
    <w:name w:val="heading 2"/>
    <w:basedOn w:val="Normal"/>
    <w:next w:val="Normal"/>
    <w:link w:val="Ttulo2Car"/>
    <w:uiPriority w:val="9"/>
    <w:semiHidden/>
    <w:unhideWhenUsed/>
    <w:qFormat/>
    <w:rsid w:val="00585B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rsid w:val="008515E7"/>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locked/>
    <w:rsid w:val="008515E7"/>
    <w:rPr>
      <w:rFonts w:ascii="Times New Roman" w:eastAsia="Times New Roman" w:hAnsi="Times New Roman" w:cs="Times New Roman"/>
      <w:sz w:val="20"/>
      <w:szCs w:val="20"/>
      <w:lang w:val="es-ES" w:eastAsia="es-ES"/>
    </w:rPr>
  </w:style>
  <w:style w:type="paragraph" w:styleId="Sinespaciado">
    <w:name w:val="No Spacing"/>
    <w:uiPriority w:val="1"/>
    <w:qFormat/>
    <w:rsid w:val="008515E7"/>
    <w:pPr>
      <w:spacing w:after="0" w:line="240" w:lineRule="auto"/>
    </w:pPr>
  </w:style>
  <w:style w:type="paragraph" w:customStyle="1" w:styleId="H1G">
    <w:name w:val="_ H_1_G"/>
    <w:basedOn w:val="Normal"/>
    <w:next w:val="Normal"/>
    <w:rsid w:val="008515E7"/>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s-ES" w:eastAsia="es-ES"/>
    </w:rPr>
  </w:style>
  <w:style w:type="paragraph" w:customStyle="1" w:styleId="Default">
    <w:name w:val="Default"/>
    <w:rsid w:val="007C6C4B"/>
    <w:pPr>
      <w:autoSpaceDE w:val="0"/>
      <w:autoSpaceDN w:val="0"/>
      <w:adjustRightInd w:val="0"/>
      <w:spacing w:after="0" w:line="240" w:lineRule="auto"/>
    </w:pPr>
    <w:rPr>
      <w:rFonts w:ascii="Calibri" w:hAnsi="Calibri" w:cs="Calibri"/>
      <w:color w:val="000000"/>
      <w:sz w:val="24"/>
      <w:szCs w:val="24"/>
    </w:rPr>
  </w:style>
  <w:style w:type="paragraph" w:customStyle="1" w:styleId="H23G">
    <w:name w:val="_ H_2/3_G"/>
    <w:basedOn w:val="Normal"/>
    <w:next w:val="Normal"/>
    <w:rsid w:val="00EE261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Prrafodelista">
    <w:name w:val="List Paragraph"/>
    <w:basedOn w:val="Normal"/>
    <w:link w:val="PrrafodelistaCar"/>
    <w:uiPriority w:val="34"/>
    <w:qFormat/>
    <w:rsid w:val="00966258"/>
    <w:pPr>
      <w:ind w:left="720"/>
      <w:contextualSpacing/>
    </w:pPr>
  </w:style>
  <w:style w:type="character" w:customStyle="1" w:styleId="PrrafodelistaCar">
    <w:name w:val="Párrafo de lista Car"/>
    <w:link w:val="Prrafodelista"/>
    <w:uiPriority w:val="34"/>
    <w:locked/>
    <w:rsid w:val="00354BDB"/>
  </w:style>
  <w:style w:type="character" w:styleId="Hipervnculo">
    <w:name w:val="Hyperlink"/>
    <w:uiPriority w:val="99"/>
    <w:unhideWhenUsed/>
    <w:rsid w:val="00CF0C6F"/>
    <w:rPr>
      <w:color w:val="0563C1"/>
      <w:u w:val="single"/>
    </w:rPr>
  </w:style>
  <w:style w:type="paragraph" w:styleId="Textonotapie">
    <w:name w:val="footnote text"/>
    <w:aliases w:val="5_G"/>
    <w:basedOn w:val="Normal"/>
    <w:link w:val="TextonotapieCar"/>
    <w:uiPriority w:val="99"/>
    <w:qFormat/>
    <w:rsid w:val="00CF0C6F"/>
    <w:pPr>
      <w:widowControl w:val="0"/>
      <w:suppressLineNumbers/>
      <w:suppressAutoHyphens/>
      <w:spacing w:after="0" w:line="240" w:lineRule="auto"/>
      <w:ind w:left="339" w:hanging="339"/>
    </w:pPr>
    <w:rPr>
      <w:rFonts w:ascii="Times New Roman" w:eastAsia="SimSun" w:hAnsi="Times New Roman" w:cs="Mangal"/>
      <w:kern w:val="1"/>
      <w:sz w:val="20"/>
      <w:szCs w:val="20"/>
      <w:lang w:val="x-none" w:eastAsia="zh-CN" w:bidi="hi-IN"/>
    </w:rPr>
  </w:style>
  <w:style w:type="character" w:customStyle="1" w:styleId="TextonotapieCar">
    <w:name w:val="Texto nota pie Car"/>
    <w:aliases w:val="5_G Car"/>
    <w:basedOn w:val="Fuentedeprrafopredeter"/>
    <w:link w:val="Textonotapie"/>
    <w:uiPriority w:val="99"/>
    <w:rsid w:val="00CF0C6F"/>
    <w:rPr>
      <w:rFonts w:ascii="Times New Roman" w:eastAsia="SimSun" w:hAnsi="Times New Roman" w:cs="Mangal"/>
      <w:kern w:val="1"/>
      <w:sz w:val="20"/>
      <w:szCs w:val="20"/>
      <w:lang w:val="x-none" w:eastAsia="zh-CN" w:bidi="hi-IN"/>
    </w:rPr>
  </w:style>
  <w:style w:type="character" w:customStyle="1" w:styleId="apple-converted-space">
    <w:name w:val="apple-converted-space"/>
    <w:basedOn w:val="Fuentedeprrafopredeter"/>
    <w:rsid w:val="00CF0C6F"/>
  </w:style>
  <w:style w:type="paragraph" w:styleId="NormalWeb">
    <w:name w:val="Normal (Web)"/>
    <w:basedOn w:val="Normal"/>
    <w:uiPriority w:val="99"/>
    <w:rsid w:val="00941886"/>
    <w:pPr>
      <w:spacing w:after="0" w:line="240" w:lineRule="atLeast"/>
    </w:pPr>
    <w:rPr>
      <w:rFonts w:ascii="Times New Roman" w:eastAsia="Times New Roman" w:hAnsi="Times New Roman" w:cs="Times New Roman"/>
      <w:sz w:val="24"/>
      <w:szCs w:val="24"/>
      <w:lang w:val="es-ES" w:eastAsia="es-ES"/>
    </w:rPr>
  </w:style>
  <w:style w:type="character" w:customStyle="1" w:styleId="Ttulo1Car">
    <w:name w:val="Título 1 Car"/>
    <w:basedOn w:val="Fuentedeprrafopredeter"/>
    <w:link w:val="Ttulo1"/>
    <w:uiPriority w:val="9"/>
    <w:rsid w:val="00E70ABA"/>
    <w:rPr>
      <w:rFonts w:ascii="Times New Roman" w:eastAsia="Times New Roman" w:hAnsi="Times New Roman" w:cs="Times New Roman"/>
      <w:b/>
      <w:bCs/>
      <w:kern w:val="36"/>
      <w:sz w:val="48"/>
      <w:szCs w:val="48"/>
      <w:lang w:eastAsia="es-SV"/>
    </w:rPr>
  </w:style>
  <w:style w:type="character" w:styleId="Refdenotaalpie">
    <w:name w:val="footnote reference"/>
    <w:aliases w:val="4_G"/>
    <w:uiPriority w:val="99"/>
    <w:qFormat/>
    <w:rsid w:val="004B5648"/>
    <w:rPr>
      <w:vertAlign w:val="superscript"/>
    </w:rPr>
  </w:style>
  <w:style w:type="paragraph" w:customStyle="1" w:styleId="singletxtg0">
    <w:name w:val="singletxtg"/>
    <w:basedOn w:val="Normal"/>
    <w:rsid w:val="00701B2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nfasis">
    <w:name w:val="Emphasis"/>
    <w:basedOn w:val="Fuentedeprrafopredeter"/>
    <w:uiPriority w:val="20"/>
    <w:qFormat/>
    <w:rsid w:val="006260AB"/>
    <w:rPr>
      <w:i/>
      <w:iCs/>
    </w:rPr>
  </w:style>
  <w:style w:type="character" w:customStyle="1" w:styleId="f">
    <w:name w:val="f"/>
    <w:basedOn w:val="Fuentedeprrafopredeter"/>
    <w:rsid w:val="00515E8A"/>
  </w:style>
  <w:style w:type="paragraph" w:styleId="Textocomentario">
    <w:name w:val="annotation text"/>
    <w:basedOn w:val="Normal"/>
    <w:link w:val="TextocomentarioCar"/>
    <w:uiPriority w:val="99"/>
    <w:unhideWhenUsed/>
    <w:rsid w:val="006146A5"/>
    <w:pPr>
      <w:spacing w:line="240" w:lineRule="auto"/>
    </w:pPr>
    <w:rPr>
      <w:sz w:val="20"/>
      <w:szCs w:val="20"/>
    </w:rPr>
  </w:style>
  <w:style w:type="character" w:customStyle="1" w:styleId="TextocomentarioCar">
    <w:name w:val="Texto comentario Car"/>
    <w:basedOn w:val="Fuentedeprrafopredeter"/>
    <w:link w:val="Textocomentario"/>
    <w:uiPriority w:val="99"/>
    <w:rsid w:val="006146A5"/>
    <w:rPr>
      <w:sz w:val="20"/>
      <w:szCs w:val="20"/>
    </w:rPr>
  </w:style>
  <w:style w:type="character" w:customStyle="1" w:styleId="Ttulo2Car">
    <w:name w:val="Título 2 Car"/>
    <w:basedOn w:val="Fuentedeprrafopredeter"/>
    <w:link w:val="Ttulo2"/>
    <w:uiPriority w:val="9"/>
    <w:semiHidden/>
    <w:rsid w:val="00585B9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519147">
      <w:bodyDiv w:val="1"/>
      <w:marLeft w:val="0"/>
      <w:marRight w:val="0"/>
      <w:marTop w:val="0"/>
      <w:marBottom w:val="0"/>
      <w:divBdr>
        <w:top w:val="none" w:sz="0" w:space="0" w:color="auto"/>
        <w:left w:val="none" w:sz="0" w:space="0" w:color="auto"/>
        <w:bottom w:val="none" w:sz="0" w:space="0" w:color="auto"/>
        <w:right w:val="none" w:sz="0" w:space="0" w:color="auto"/>
      </w:divBdr>
    </w:div>
    <w:div w:id="529298190">
      <w:bodyDiv w:val="1"/>
      <w:marLeft w:val="0"/>
      <w:marRight w:val="0"/>
      <w:marTop w:val="0"/>
      <w:marBottom w:val="0"/>
      <w:divBdr>
        <w:top w:val="none" w:sz="0" w:space="0" w:color="auto"/>
        <w:left w:val="none" w:sz="0" w:space="0" w:color="auto"/>
        <w:bottom w:val="none" w:sz="0" w:space="0" w:color="auto"/>
        <w:right w:val="none" w:sz="0" w:space="0" w:color="auto"/>
      </w:divBdr>
    </w:div>
    <w:div w:id="1989744053">
      <w:bodyDiv w:val="1"/>
      <w:marLeft w:val="0"/>
      <w:marRight w:val="0"/>
      <w:marTop w:val="0"/>
      <w:marBottom w:val="0"/>
      <w:divBdr>
        <w:top w:val="none" w:sz="0" w:space="0" w:color="auto"/>
        <w:left w:val="none" w:sz="0" w:space="0" w:color="auto"/>
        <w:bottom w:val="none" w:sz="0" w:space="0" w:color="auto"/>
        <w:right w:val="none" w:sz="0" w:space="0" w:color="auto"/>
      </w:divBdr>
    </w:div>
    <w:div w:id="206209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782C38-3973-40FC-B9DD-CA84083CD0E5}">
  <ds:schemaRefs>
    <ds:schemaRef ds:uri="http://schemas.openxmlformats.org/officeDocument/2006/bibliography"/>
  </ds:schemaRefs>
</ds:datastoreItem>
</file>

<file path=customXml/itemProps2.xml><?xml version="1.0" encoding="utf-8"?>
<ds:datastoreItem xmlns:ds="http://schemas.openxmlformats.org/officeDocument/2006/customXml" ds:itemID="{A10C2A7C-AB3B-4EE2-8209-88F583911C77}"/>
</file>

<file path=customXml/itemProps3.xml><?xml version="1.0" encoding="utf-8"?>
<ds:datastoreItem xmlns:ds="http://schemas.openxmlformats.org/officeDocument/2006/customXml" ds:itemID="{D854D71D-1207-479E-83A6-183E15796679}"/>
</file>

<file path=customXml/itemProps4.xml><?xml version="1.0" encoding="utf-8"?>
<ds:datastoreItem xmlns:ds="http://schemas.openxmlformats.org/officeDocument/2006/customXml" ds:itemID="{1E349B4E-D2D7-451C-AA77-7991D639F86F}"/>
</file>

<file path=docProps/app.xml><?xml version="1.0" encoding="utf-8"?>
<Properties xmlns="http://schemas.openxmlformats.org/officeDocument/2006/extended-properties" xmlns:vt="http://schemas.openxmlformats.org/officeDocument/2006/docPropsVTypes">
  <Template>Normal</Template>
  <TotalTime>3836</TotalTime>
  <Pages>42</Pages>
  <Words>19673</Words>
  <Characters>108205</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Angelica</cp:lastModifiedBy>
  <cp:revision>219</cp:revision>
  <dcterms:created xsi:type="dcterms:W3CDTF">2019-07-30T06:24:00Z</dcterms:created>
  <dcterms:modified xsi:type="dcterms:W3CDTF">2019-08-11T05:01:00Z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