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D324A" w14:textId="77777777" w:rsidR="00B91166" w:rsidRPr="00C31E14" w:rsidRDefault="00B91166" w:rsidP="00C31E14">
      <w:pPr>
        <w:pStyle w:val="Heading1"/>
        <w:jc w:val="center"/>
        <w:rPr>
          <w:b/>
        </w:rPr>
      </w:pPr>
      <w:bookmarkStart w:id="0" w:name="_GoBack"/>
      <w:bookmarkEnd w:id="0"/>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02BC9E57" w:rsidR="00B91166" w:rsidRDefault="00B91166" w:rsidP="00B91166">
      <w:pPr>
        <w:jc w:val="center"/>
        <w:rPr>
          <w:rFonts w:ascii="Verdana" w:hAnsi="Verdana"/>
          <w:b/>
          <w:sz w:val="20"/>
          <w:szCs w:val="20"/>
        </w:rPr>
      </w:pPr>
      <w:r w:rsidRPr="00B91166">
        <w:rPr>
          <w:rFonts w:ascii="Verdana" w:hAnsi="Verdana"/>
          <w:b/>
          <w:sz w:val="20"/>
          <w:szCs w:val="20"/>
        </w:rPr>
        <w:t>2</w:t>
      </w:r>
      <w:r w:rsidR="00553371">
        <w:rPr>
          <w:rFonts w:ascii="Verdana" w:hAnsi="Verdana"/>
          <w:b/>
          <w:sz w:val="20"/>
          <w:szCs w:val="20"/>
        </w:rPr>
        <w:t>8</w:t>
      </w:r>
      <w:r w:rsidRPr="00B91166">
        <w:rPr>
          <w:rFonts w:ascii="Verdana" w:hAnsi="Verdana"/>
          <w:b/>
          <w:sz w:val="20"/>
          <w:szCs w:val="20"/>
        </w:rPr>
        <w:t xml:space="preserve">th session </w:t>
      </w:r>
      <w:r w:rsidR="00553371">
        <w:rPr>
          <w:rFonts w:ascii="Verdana" w:hAnsi="Verdana"/>
          <w:b/>
          <w:sz w:val="20"/>
          <w:szCs w:val="20"/>
        </w:rPr>
        <w:t xml:space="preserve">(6-24 March 2023) </w:t>
      </w:r>
      <w:r w:rsidRPr="00B91166">
        <w:rPr>
          <w:rFonts w:ascii="Verdana" w:hAnsi="Verdana"/>
          <w:b/>
          <w:sz w:val="20"/>
          <w:szCs w:val="20"/>
        </w:rPr>
        <w:t xml:space="preserve">&amp; </w:t>
      </w:r>
      <w:r w:rsidR="00553371">
        <w:rPr>
          <w:rFonts w:ascii="Verdana" w:hAnsi="Verdana"/>
          <w:b/>
          <w:sz w:val="20"/>
          <w:szCs w:val="20"/>
        </w:rPr>
        <w:br/>
      </w:r>
      <w:r w:rsidRPr="00B91166">
        <w:rPr>
          <w:rFonts w:ascii="Verdana" w:hAnsi="Verdana"/>
          <w:b/>
          <w:sz w:val="20"/>
          <w:szCs w:val="20"/>
        </w:rPr>
        <w:t>1</w:t>
      </w:r>
      <w:r w:rsidR="00553371">
        <w:rPr>
          <w:rFonts w:ascii="Verdana" w:hAnsi="Verdana"/>
          <w:b/>
          <w:sz w:val="20"/>
          <w:szCs w:val="20"/>
        </w:rPr>
        <w:t>7</w:t>
      </w:r>
      <w:r w:rsidRPr="00B91166">
        <w:rPr>
          <w:rFonts w:ascii="Verdana" w:hAnsi="Verdana"/>
          <w:b/>
          <w:sz w:val="20"/>
          <w:szCs w:val="20"/>
        </w:rPr>
        <w:t>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002C6540">
        <w:rPr>
          <w:rFonts w:ascii="Verdana" w:hAnsi="Verdana"/>
          <w:b/>
          <w:sz w:val="20"/>
          <w:szCs w:val="20"/>
        </w:rPr>
        <w:t>(</w:t>
      </w:r>
      <w:r w:rsidR="00553371">
        <w:rPr>
          <w:rFonts w:ascii="Verdana" w:hAnsi="Verdana"/>
          <w:b/>
          <w:sz w:val="20"/>
          <w:szCs w:val="20"/>
        </w:rPr>
        <w:t>27-31 March 2023)</w:t>
      </w:r>
    </w:p>
    <w:p w14:paraId="52B42A15" w14:textId="5EF4C42D" w:rsidR="00B77B55" w:rsidRPr="00FD201D" w:rsidRDefault="00553371" w:rsidP="00B91166">
      <w:pPr>
        <w:jc w:val="center"/>
        <w:rPr>
          <w:rFonts w:ascii="Verdana" w:hAnsi="Verdana"/>
          <w:b/>
          <w:sz w:val="20"/>
          <w:szCs w:val="20"/>
        </w:rPr>
      </w:pPr>
      <w:r>
        <w:rPr>
          <w:rFonts w:ascii="Verdana" w:hAnsi="Verdana"/>
          <w:b/>
          <w:sz w:val="20"/>
          <w:szCs w:val="20"/>
        </w:rPr>
        <w:t xml:space="preserve">Room </w:t>
      </w:r>
      <w:r w:rsidR="00797A3A">
        <w:rPr>
          <w:rFonts w:ascii="Verdana" w:hAnsi="Verdana"/>
          <w:b/>
          <w:sz w:val="20"/>
          <w:szCs w:val="20"/>
        </w:rPr>
        <w:t>XVI</w:t>
      </w:r>
      <w:r w:rsidR="00797A3A" w:rsidRPr="00FD201D">
        <w:rPr>
          <w:rFonts w:ascii="Verdana" w:hAnsi="Verdana"/>
          <w:b/>
          <w:sz w:val="20"/>
          <w:szCs w:val="20"/>
        </w:rPr>
        <w:t xml:space="preserve"> </w:t>
      </w:r>
      <w:r w:rsidR="00B77B55" w:rsidRPr="00FD201D">
        <w:rPr>
          <w:rFonts w:ascii="Verdana" w:hAnsi="Verdana"/>
          <w:b/>
          <w:sz w:val="20"/>
          <w:szCs w:val="20"/>
        </w:rPr>
        <w:t>Palais des Nations, Geneva</w:t>
      </w:r>
    </w:p>
    <w:p w14:paraId="64BF3866" w14:textId="77777777" w:rsidR="00B91166" w:rsidRPr="00FD201D" w:rsidRDefault="00B91166" w:rsidP="00B91166"/>
    <w:p w14:paraId="16E399EB" w14:textId="24C50F76"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 xml:space="preserve">organizations of persons with disabilities, civil society organization, independent monitoring mechanisms and national human rights institutions </w:t>
      </w:r>
    </w:p>
    <w:p w14:paraId="34947F53" w14:textId="77777777" w:rsidR="00B91166" w:rsidRDefault="00B91166" w:rsidP="00B91166"/>
    <w:p w14:paraId="3FE55A69" w14:textId="35390C21" w:rsidR="003E2BF1" w:rsidRDefault="00B91166" w:rsidP="003E2BF1">
      <w:r>
        <w:t xml:space="preserve">This is an update on the upcoming </w:t>
      </w:r>
      <w:hyperlink r:id="rId11" w:history="1">
        <w:r w:rsidR="00553371">
          <w:rPr>
            <w:rStyle w:val="Hyperlink"/>
          </w:rPr>
          <w:t>28th session (6-24 March 2023)</w:t>
        </w:r>
      </w:hyperlink>
      <w:r>
        <w:t xml:space="preserve"> and </w:t>
      </w:r>
      <w:hyperlink r:id="rId12" w:history="1">
        <w:r w:rsidR="00553371">
          <w:rPr>
            <w:rStyle w:val="Hyperlink"/>
          </w:rPr>
          <w:t>17th Pre-sessional Working Group-PSWG (27-31 March 2023</w:t>
        </w:r>
      </w:hyperlink>
      <w:r>
        <w:t xml:space="preserve"> of the </w:t>
      </w:r>
      <w:hyperlink r:id="rId13" w:tgtFrame="_blank" w:history="1">
        <w:r>
          <w:rPr>
            <w:rStyle w:val="Hyperlink"/>
          </w:rPr>
          <w:t>Committee on the Rights of Persons with Disabilities</w:t>
        </w:r>
      </w:hyperlink>
      <w:r w:rsidR="003E2BF1">
        <w:t>.</w:t>
      </w:r>
    </w:p>
    <w:p w14:paraId="09C625CB" w14:textId="11A4812A" w:rsidR="00103BBB" w:rsidRDefault="00103BBB" w:rsidP="003E2BF1"/>
    <w:p w14:paraId="50C1BA9B" w14:textId="09E4630F" w:rsidR="00103BBB" w:rsidRDefault="00103BBB" w:rsidP="00103BBB">
      <w:r>
        <w:t>In accordance with the</w:t>
      </w:r>
      <w:r w:rsidR="00553371">
        <w:t xml:space="preserve"> </w:t>
      </w:r>
      <w:hyperlink r:id="rId14" w:history="1">
        <w:r w:rsidR="00553371">
          <w:rPr>
            <w:rStyle w:val="Hyperlink"/>
            <w:i/>
            <w:iCs/>
          </w:rPr>
          <w:t>Guidelines on the participation of organizations of persons with disabilities and civil society organizations in the work of the Committee</w:t>
        </w:r>
      </w:hyperlink>
      <w:r w:rsidR="00553371">
        <w:t>,</w:t>
      </w:r>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30E4D416" w14:textId="54DD609B" w:rsidR="00D42032" w:rsidRDefault="00D42032" w:rsidP="00257C4A">
      <w:pPr>
        <w:pStyle w:val="ListParagraph"/>
        <w:numPr>
          <w:ilvl w:val="0"/>
          <w:numId w:val="7"/>
        </w:numPr>
      </w:pPr>
      <w:r w:rsidRPr="00D42032">
        <w:rPr>
          <w:b/>
          <w:bCs/>
        </w:rPr>
        <w:t>Call for written contributions and Day of General Discussion on article 11 UNCRPD</w:t>
      </w:r>
      <w:r>
        <w:t xml:space="preserve">. </w:t>
      </w:r>
    </w:p>
    <w:p w14:paraId="102750BC" w14:textId="1DE798DD" w:rsidR="00D42032" w:rsidRDefault="00D42032" w:rsidP="00D42032"/>
    <w:p w14:paraId="58E00C3B" w14:textId="12444F00" w:rsidR="00D42032" w:rsidRDefault="00D42032" w:rsidP="00D42032">
      <w:r>
        <w:t xml:space="preserve">The Committee has decided to prepare a General Comment on article 11 of the Convention, the rights of persons with disabilities in situations of risks, including in armed conflicts, humanitarian emergencies and disasters. </w:t>
      </w:r>
    </w:p>
    <w:p w14:paraId="2B0CA0D7" w14:textId="1E83109B" w:rsidR="00D42032" w:rsidRDefault="00D42032" w:rsidP="00D42032"/>
    <w:p w14:paraId="2520BC23" w14:textId="09DE3581" w:rsidR="00D42032" w:rsidRDefault="00D42032" w:rsidP="00D42032">
      <w:r>
        <w:t xml:space="preserve">A </w:t>
      </w:r>
      <w:r w:rsidRPr="00D42032">
        <w:rPr>
          <w:i/>
          <w:iCs/>
        </w:rPr>
        <w:t>call for written submission</w:t>
      </w:r>
      <w:r>
        <w:t xml:space="preserve"> will be open from 15 December 2022 to 15 February 2023. Please consult the website of the Committee for more information about how to participate.</w:t>
      </w:r>
    </w:p>
    <w:p w14:paraId="7840DB00" w14:textId="6B1E7952" w:rsidR="00D42032" w:rsidRDefault="00D42032" w:rsidP="00D42032"/>
    <w:p w14:paraId="0B213567" w14:textId="2A962963" w:rsidR="00D42032" w:rsidRDefault="00D42032" w:rsidP="00D42032">
      <w:r>
        <w:t xml:space="preserve">Similarly, a day of general discussion, with a regional focus, has been scheduled on </w:t>
      </w:r>
      <w:r w:rsidR="0082768E">
        <w:t>7</w:t>
      </w:r>
      <w:r>
        <w:t xml:space="preserve"> and </w:t>
      </w:r>
      <w:r w:rsidR="0082768E">
        <w:t>8</w:t>
      </w:r>
      <w:r>
        <w:t xml:space="preserve"> March 2023. Please consult the website of the Committee for more information about how to participate. </w:t>
      </w:r>
    </w:p>
    <w:p w14:paraId="1D23275C" w14:textId="77777777" w:rsidR="00D42032" w:rsidRDefault="00D42032" w:rsidP="00D42032"/>
    <w:p w14:paraId="5402B336" w14:textId="7B3F5D5B" w:rsidR="00103BBB" w:rsidRPr="00D42032" w:rsidRDefault="00103BBB" w:rsidP="00257C4A">
      <w:pPr>
        <w:pStyle w:val="ListParagraph"/>
        <w:numPr>
          <w:ilvl w:val="0"/>
          <w:numId w:val="7"/>
        </w:numPr>
        <w:rPr>
          <w:b/>
          <w:bCs/>
        </w:rPr>
      </w:pPr>
      <w:r w:rsidRPr="00D42032">
        <w:rPr>
          <w:b/>
          <w:bCs/>
        </w:rPr>
        <w:t>Participati</w:t>
      </w:r>
      <w:r w:rsidR="00D42032">
        <w:rPr>
          <w:b/>
          <w:bCs/>
        </w:rPr>
        <w:t xml:space="preserve">on </w:t>
      </w:r>
      <w:r w:rsidRPr="00D42032">
        <w:rPr>
          <w:b/>
          <w:bCs/>
        </w:rPr>
        <w:t>in private briefings</w:t>
      </w:r>
    </w:p>
    <w:p w14:paraId="6EFBE65F" w14:textId="77777777" w:rsidR="00103BBB" w:rsidRDefault="00103BBB" w:rsidP="003E2BF1"/>
    <w:p w14:paraId="482CDE37" w14:textId="2740FC5D" w:rsidR="00103BBB" w:rsidRDefault="00B91166" w:rsidP="007C4ECE">
      <w:r>
        <w:t xml:space="preserve">During the </w:t>
      </w:r>
      <w:hyperlink r:id="rId15" w:history="1">
        <w:r w:rsidR="00EB5037" w:rsidRPr="00EB5037">
          <w:rPr>
            <w:rStyle w:val="Hyperlink"/>
            <w:b/>
          </w:rPr>
          <w:t>28th session</w:t>
        </w:r>
      </w:hyperlink>
      <w:r w:rsidR="00CB633D">
        <w:t xml:space="preserve">, the Committee will hold </w:t>
      </w:r>
      <w:r>
        <w:t xml:space="preserve">constructive dialogues and consider the reports of the following </w:t>
      </w:r>
      <w:r w:rsidR="00CB633D">
        <w:t xml:space="preserve">five </w:t>
      </w:r>
      <w:r w:rsidR="007C4ECE">
        <w:t>State parties</w:t>
      </w:r>
      <w:r>
        <w:t xml:space="preserve">: </w:t>
      </w:r>
      <w:r w:rsidR="00EB5037">
        <w:rPr>
          <w:b/>
        </w:rPr>
        <w:t>Angola, Argentina, Georgia, Peru, Togo and Tunisia</w:t>
      </w:r>
      <w:r>
        <w:t xml:space="preserve">. </w:t>
      </w:r>
    </w:p>
    <w:p w14:paraId="7FCA79AF" w14:textId="4F4AFF18" w:rsidR="00103BBB" w:rsidRDefault="00103BBB" w:rsidP="007C4ECE"/>
    <w:p w14:paraId="0B2908E6" w14:textId="431A8980" w:rsidR="00257C4A" w:rsidRDefault="00257C4A" w:rsidP="007C4ECE">
      <w:r>
        <w:t xml:space="preserve">Stakeholders are invited to participate in private briefings which will be held in-person </w:t>
      </w:r>
      <w:r w:rsidRPr="001E2668">
        <w:t xml:space="preserve">in Room </w:t>
      </w:r>
      <w:r w:rsidR="001E2668" w:rsidRPr="001E2668">
        <w:t>XVI</w:t>
      </w:r>
      <w:r w:rsidRPr="001E2668">
        <w:t>, Palais des Nations, prior to the dialogue with State parties.</w:t>
      </w:r>
      <w:r>
        <w:t xml:space="preserve">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0F7600C5"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Togo</w:t>
      </w:r>
      <w:r w:rsidR="007C4ECE" w:rsidRPr="00130EC7">
        <w:rPr>
          <w:rFonts w:asciiTheme="minorHAnsi" w:hAnsiTheme="minorHAnsi" w:cstheme="minorHAnsi"/>
          <w:b/>
          <w:lang w:val="en-US"/>
        </w:rPr>
        <w:t>:</w:t>
      </w:r>
      <w:r w:rsidR="00150FC0">
        <w:rPr>
          <w:rFonts w:asciiTheme="minorHAnsi" w:hAnsiTheme="minorHAnsi" w:cstheme="minorHAnsi"/>
          <w:lang w:val="en-US"/>
        </w:rPr>
        <w:t xml:space="preserve"> </w:t>
      </w:r>
      <w:proofErr w:type="gramStart"/>
      <w:r w:rsidR="008C5541">
        <w:rPr>
          <w:rFonts w:asciiTheme="minorHAnsi" w:hAnsiTheme="minorHAnsi" w:cstheme="minorHAnsi"/>
          <w:lang w:val="en-US"/>
        </w:rPr>
        <w:t xml:space="preserve">Wednesday </w:t>
      </w:r>
      <w:r w:rsidR="00150FC0">
        <w:rPr>
          <w:rFonts w:asciiTheme="minorHAnsi" w:hAnsiTheme="minorHAnsi" w:cstheme="minorHAnsi"/>
          <w:lang w:val="en-US"/>
        </w:rPr>
        <w:t>,</w:t>
      </w:r>
      <w:proofErr w:type="gramEnd"/>
      <w:r w:rsidR="00150FC0">
        <w:rPr>
          <w:rFonts w:asciiTheme="minorHAnsi" w:hAnsiTheme="minorHAnsi" w:cstheme="minorHAnsi"/>
          <w:lang w:val="en-US"/>
        </w:rPr>
        <w:t xml:space="preserve"> </w:t>
      </w:r>
      <w:r w:rsidR="008C5541">
        <w:rPr>
          <w:rFonts w:asciiTheme="minorHAnsi" w:hAnsiTheme="minorHAnsi" w:cstheme="minorHAnsi"/>
          <w:lang w:val="en-US"/>
        </w:rPr>
        <w:t xml:space="preserve">15 </w:t>
      </w:r>
      <w:r>
        <w:rPr>
          <w:rFonts w:asciiTheme="minorHAnsi" w:hAnsiTheme="minorHAnsi" w:cstheme="minorHAnsi"/>
          <w:lang w:val="en-US"/>
        </w:rPr>
        <w:t xml:space="preserve">March </w:t>
      </w:r>
      <w:r w:rsidR="007C4ECE" w:rsidRPr="008025D5">
        <w:rPr>
          <w:rFonts w:asciiTheme="minorHAnsi" w:hAnsiTheme="minorHAnsi" w:cstheme="minorHAnsi"/>
          <w:lang w:val="en-US"/>
        </w:rPr>
        <w:t>(</w:t>
      </w:r>
      <w:r w:rsidR="008C5541">
        <w:rPr>
          <w:rFonts w:asciiTheme="minorHAnsi" w:hAnsiTheme="minorHAnsi" w:cstheme="minorHAnsi"/>
          <w:lang w:val="en-US"/>
        </w:rPr>
        <w:t>10</w:t>
      </w:r>
      <w:r w:rsidR="007C4ECE" w:rsidRPr="008025D5">
        <w:rPr>
          <w:rFonts w:asciiTheme="minorHAnsi" w:hAnsiTheme="minorHAnsi" w:cstheme="minorHAnsi"/>
          <w:lang w:val="en-US"/>
        </w:rPr>
        <w:t>:</w:t>
      </w:r>
      <w:r>
        <w:rPr>
          <w:rFonts w:asciiTheme="minorHAnsi" w:hAnsiTheme="minorHAnsi" w:cstheme="minorHAnsi"/>
          <w:lang w:val="en-US"/>
        </w:rPr>
        <w:t>0</w:t>
      </w:r>
      <w:r w:rsidR="007C4ECE">
        <w:rPr>
          <w:rFonts w:asciiTheme="minorHAnsi" w:hAnsiTheme="minorHAnsi" w:cstheme="minorHAnsi"/>
          <w:lang w:val="en-US"/>
        </w:rPr>
        <w:t>0</w:t>
      </w:r>
      <w:r w:rsidR="004D1938">
        <w:rPr>
          <w:rFonts w:asciiTheme="minorHAnsi" w:hAnsiTheme="minorHAnsi" w:cstheme="minorHAnsi"/>
          <w:lang w:val="en-US"/>
        </w:rPr>
        <w:t xml:space="preserve"> </w:t>
      </w:r>
      <w:r w:rsidR="007C4ECE">
        <w:rPr>
          <w:rFonts w:asciiTheme="minorHAnsi" w:hAnsiTheme="minorHAnsi" w:cstheme="minorHAnsi"/>
          <w:lang w:val="en-US"/>
        </w:rPr>
        <w:t xml:space="preserve">to </w:t>
      </w:r>
      <w:r w:rsidR="008C5541">
        <w:rPr>
          <w:rFonts w:asciiTheme="minorHAnsi" w:hAnsiTheme="minorHAnsi" w:cstheme="minorHAnsi"/>
          <w:lang w:val="en-US"/>
        </w:rPr>
        <w:t>11</w:t>
      </w:r>
      <w:r w:rsidR="007C4ECE" w:rsidRPr="008025D5">
        <w:rPr>
          <w:rFonts w:asciiTheme="minorHAnsi" w:hAnsiTheme="minorHAnsi" w:cstheme="minorHAnsi"/>
          <w:lang w:val="en-US"/>
        </w:rPr>
        <w:t>:</w:t>
      </w:r>
      <w:r>
        <w:rPr>
          <w:rFonts w:asciiTheme="minorHAnsi" w:hAnsiTheme="minorHAnsi" w:cstheme="minorHAnsi"/>
          <w:lang w:val="en-US"/>
        </w:rPr>
        <w:t>30</w:t>
      </w:r>
      <w:r w:rsidR="007C4ECE" w:rsidRPr="008025D5">
        <w:rPr>
          <w:rFonts w:asciiTheme="minorHAnsi" w:hAnsiTheme="minorHAnsi" w:cstheme="minorHAnsi"/>
          <w:lang w:val="en-US"/>
        </w:rPr>
        <w:t xml:space="preserve"> </w:t>
      </w:r>
      <w:proofErr w:type="spellStart"/>
      <w:r w:rsidR="007C4ECE" w:rsidRPr="008025D5">
        <w:rPr>
          <w:rFonts w:asciiTheme="minorHAnsi" w:hAnsiTheme="minorHAnsi" w:cstheme="minorHAnsi"/>
          <w:lang w:val="en-US"/>
        </w:rPr>
        <w:t>p</w:t>
      </w:r>
      <w:r w:rsidR="00C53947">
        <w:rPr>
          <w:rFonts w:asciiTheme="minorHAnsi" w:hAnsiTheme="minorHAnsi" w:cstheme="minorHAnsi"/>
          <w:lang w:val="en-US"/>
        </w:rPr>
        <w:t>.</w:t>
      </w:r>
      <w:r w:rsidR="007C4ECE" w:rsidRPr="008025D5">
        <w:rPr>
          <w:rFonts w:asciiTheme="minorHAnsi" w:hAnsiTheme="minorHAnsi" w:cstheme="minorHAnsi"/>
          <w:lang w:val="en-US"/>
        </w:rPr>
        <w:t>m</w:t>
      </w:r>
      <w:proofErr w:type="spellEnd"/>
      <w:r w:rsidR="007C4ECE" w:rsidRPr="008025D5">
        <w:rPr>
          <w:rFonts w:asciiTheme="minorHAnsi" w:hAnsiTheme="minorHAnsi" w:cstheme="minorHAnsi"/>
          <w:lang w:val="en-US"/>
        </w:rPr>
        <w:t>)</w:t>
      </w:r>
    </w:p>
    <w:p w14:paraId="5A34FB63" w14:textId="088D2417"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Angola</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Monday</w:t>
      </w:r>
      <w:r w:rsidR="007C4ECE">
        <w:rPr>
          <w:rFonts w:asciiTheme="minorHAnsi" w:hAnsiTheme="minorHAnsi" w:cstheme="minorHAnsi"/>
          <w:lang w:val="en-US"/>
        </w:rPr>
        <w:t xml:space="preserve">, </w:t>
      </w:r>
      <w:r w:rsidR="00150FC0">
        <w:rPr>
          <w:rFonts w:asciiTheme="minorHAnsi" w:hAnsiTheme="minorHAnsi" w:cstheme="minorHAnsi"/>
          <w:lang w:val="en-US"/>
        </w:rPr>
        <w:t xml:space="preserve">6 </w:t>
      </w:r>
      <w:r>
        <w:rPr>
          <w:rFonts w:asciiTheme="minorHAnsi" w:hAnsiTheme="minorHAnsi" w:cstheme="minorHAnsi"/>
          <w:lang w:val="en-US"/>
        </w:rPr>
        <w:t xml:space="preserve">March </w:t>
      </w:r>
      <w:r w:rsidR="007C4ECE">
        <w:rPr>
          <w:rFonts w:asciiTheme="minorHAnsi" w:hAnsiTheme="minorHAnsi" w:cstheme="minorHAnsi"/>
          <w:lang w:val="en-US"/>
        </w:rPr>
        <w:t>(</w:t>
      </w:r>
      <w:r>
        <w:rPr>
          <w:rFonts w:asciiTheme="minorHAnsi" w:hAnsiTheme="minorHAnsi" w:cstheme="minorHAnsi"/>
          <w:lang w:val="en-US"/>
        </w:rPr>
        <w:t>4</w:t>
      </w:r>
      <w:r w:rsidR="009731CD">
        <w:rPr>
          <w:rFonts w:asciiTheme="minorHAnsi" w:hAnsiTheme="minorHAnsi" w:cstheme="minorHAnsi"/>
          <w:lang w:val="en-US"/>
        </w:rPr>
        <w:t>:</w:t>
      </w:r>
      <w:r w:rsidR="00150FC0">
        <w:rPr>
          <w:rFonts w:asciiTheme="minorHAnsi" w:hAnsiTheme="minorHAnsi" w:cstheme="minorHAnsi"/>
          <w:lang w:val="en-US"/>
        </w:rPr>
        <w:t>3</w:t>
      </w:r>
      <w:r w:rsidR="007C4ECE">
        <w:rPr>
          <w:rFonts w:asciiTheme="minorHAnsi" w:hAnsiTheme="minorHAnsi" w:cstheme="minorHAnsi"/>
          <w:lang w:val="en-US"/>
        </w:rPr>
        <w:t xml:space="preserve">0 to </w:t>
      </w:r>
      <w:r>
        <w:rPr>
          <w:rFonts w:asciiTheme="minorHAnsi" w:hAnsiTheme="minorHAnsi" w:cstheme="minorHAnsi"/>
          <w:lang w:val="en-US"/>
        </w:rPr>
        <w:t>6</w:t>
      </w:r>
      <w:r w:rsidR="009731CD">
        <w:rPr>
          <w:rFonts w:asciiTheme="minorHAnsi" w:hAnsiTheme="minorHAnsi" w:cstheme="minorHAnsi"/>
          <w:lang w:val="en-US"/>
        </w:rPr>
        <w:t>:</w:t>
      </w:r>
      <w:r w:rsidR="007C4ECE">
        <w:rPr>
          <w:rFonts w:asciiTheme="minorHAnsi" w:hAnsiTheme="minorHAnsi" w:cstheme="minorHAnsi"/>
          <w:lang w:val="en-US"/>
        </w:rPr>
        <w:t>00 p.m.)</w:t>
      </w:r>
    </w:p>
    <w:p w14:paraId="3D9CE22D" w14:textId="43B9147F" w:rsidR="007C4ECE" w:rsidRDefault="006C67B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Georgia</w:t>
      </w:r>
      <w:r w:rsidR="007C4ECE">
        <w:rPr>
          <w:rFonts w:asciiTheme="minorHAnsi" w:hAnsiTheme="minorHAnsi" w:cstheme="minorHAnsi"/>
          <w:b/>
          <w:lang w:val="en-US"/>
        </w:rPr>
        <w:t>:</w:t>
      </w:r>
      <w:r w:rsidR="007C4ECE">
        <w:rPr>
          <w:rFonts w:asciiTheme="minorHAnsi" w:hAnsiTheme="minorHAnsi" w:cstheme="minorHAnsi"/>
          <w:lang w:val="en-US"/>
        </w:rPr>
        <w:t xml:space="preserve"> </w:t>
      </w:r>
      <w:r w:rsidR="006E33DC">
        <w:rPr>
          <w:rFonts w:asciiTheme="minorHAnsi" w:hAnsiTheme="minorHAnsi" w:cstheme="minorHAnsi"/>
          <w:lang w:val="en-US"/>
        </w:rPr>
        <w:t>Monday 6</w:t>
      </w:r>
      <w:r>
        <w:rPr>
          <w:rFonts w:asciiTheme="minorHAnsi" w:hAnsiTheme="minorHAnsi" w:cstheme="minorHAnsi"/>
          <w:lang w:val="en-US"/>
        </w:rPr>
        <w:t xml:space="preserve"> March</w:t>
      </w:r>
      <w:r w:rsidR="007C4ECE">
        <w:rPr>
          <w:rFonts w:asciiTheme="minorHAnsi" w:hAnsiTheme="minorHAnsi" w:cstheme="minorHAnsi"/>
          <w:lang w:val="en-US"/>
        </w:rPr>
        <w:t xml:space="preserve"> (</w:t>
      </w:r>
      <w:r w:rsidR="006E33DC">
        <w:rPr>
          <w:rFonts w:asciiTheme="minorHAnsi" w:hAnsiTheme="minorHAnsi" w:cstheme="minorHAnsi"/>
          <w:lang w:val="en-US"/>
        </w:rPr>
        <w:t>03</w:t>
      </w:r>
      <w:r w:rsidR="009731CD">
        <w:rPr>
          <w:rFonts w:asciiTheme="minorHAnsi" w:hAnsiTheme="minorHAnsi" w:cstheme="minorHAnsi"/>
          <w:lang w:val="en-US"/>
        </w:rPr>
        <w:t>:</w:t>
      </w:r>
      <w:r w:rsidR="007C4ECE">
        <w:rPr>
          <w:rFonts w:asciiTheme="minorHAnsi" w:hAnsiTheme="minorHAnsi" w:cstheme="minorHAnsi"/>
          <w:lang w:val="en-US"/>
        </w:rPr>
        <w:t xml:space="preserve">00 to </w:t>
      </w:r>
      <w:r w:rsidR="006E33DC">
        <w:rPr>
          <w:rFonts w:asciiTheme="minorHAnsi" w:hAnsiTheme="minorHAnsi" w:cstheme="minorHAnsi"/>
          <w:lang w:val="en-US"/>
        </w:rPr>
        <w:t>04</w:t>
      </w:r>
      <w:r w:rsidR="009731CD">
        <w:rPr>
          <w:rFonts w:asciiTheme="minorHAnsi" w:hAnsiTheme="minorHAnsi" w:cstheme="minorHAnsi"/>
          <w:lang w:val="en-US"/>
        </w:rPr>
        <w:t>:</w:t>
      </w:r>
      <w:r w:rsidR="00150FC0">
        <w:rPr>
          <w:rFonts w:asciiTheme="minorHAnsi" w:hAnsiTheme="minorHAnsi" w:cstheme="minorHAnsi"/>
          <w:lang w:val="en-US"/>
        </w:rPr>
        <w:t>3</w:t>
      </w:r>
      <w:r w:rsidR="007C4ECE">
        <w:rPr>
          <w:rFonts w:asciiTheme="minorHAnsi" w:hAnsiTheme="minorHAnsi" w:cstheme="minorHAnsi"/>
          <w:lang w:val="en-US"/>
        </w:rPr>
        <w:t xml:space="preserve">0 </w:t>
      </w:r>
      <w:r w:rsidR="005A283B">
        <w:rPr>
          <w:rFonts w:asciiTheme="minorHAnsi" w:hAnsiTheme="minorHAnsi" w:cstheme="minorHAnsi"/>
          <w:lang w:val="en-US"/>
        </w:rPr>
        <w:t>a</w:t>
      </w:r>
      <w:r w:rsidR="007C4ECE">
        <w:rPr>
          <w:rFonts w:asciiTheme="minorHAnsi" w:hAnsiTheme="minorHAnsi" w:cstheme="minorHAnsi"/>
          <w:lang w:val="en-US"/>
        </w:rPr>
        <w:t>.m.)</w:t>
      </w:r>
    </w:p>
    <w:p w14:paraId="469DB0B0" w14:textId="766C548D" w:rsidR="007C4ECE" w:rsidRDefault="006C67BD"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Tunisia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sidR="00150FC0">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13 March</w:t>
      </w:r>
      <w:r w:rsidR="007C4ECE">
        <w:rPr>
          <w:rFonts w:asciiTheme="minorHAnsi" w:hAnsiTheme="minorHAnsi" w:cstheme="minorHAnsi"/>
          <w:lang w:val="en-US"/>
        </w:rPr>
        <w:t xml:space="preserve"> </w:t>
      </w:r>
      <w:r w:rsidR="007C4ECE" w:rsidRPr="008025D5">
        <w:rPr>
          <w:rFonts w:asciiTheme="minorHAnsi" w:hAnsiTheme="minorHAnsi" w:cstheme="minorHAnsi"/>
          <w:lang w:val="en-US"/>
        </w:rPr>
        <w:t>(</w:t>
      </w:r>
      <w:r w:rsidR="00AB7DD5">
        <w:rPr>
          <w:rFonts w:asciiTheme="minorHAnsi" w:hAnsiTheme="minorHAnsi" w:cstheme="minorHAnsi"/>
          <w:lang w:val="en-US"/>
        </w:rPr>
        <w:t>10</w:t>
      </w:r>
      <w:r w:rsidR="009731CD">
        <w:rPr>
          <w:rFonts w:asciiTheme="minorHAnsi" w:hAnsiTheme="minorHAnsi" w:cstheme="minorHAnsi"/>
          <w:lang w:val="en-US"/>
        </w:rPr>
        <w:t>:</w:t>
      </w:r>
      <w:r w:rsidR="00AB7DD5">
        <w:rPr>
          <w:rFonts w:asciiTheme="minorHAnsi" w:hAnsiTheme="minorHAnsi" w:cstheme="minorHAnsi"/>
          <w:lang w:val="en-US"/>
        </w:rPr>
        <w:t xml:space="preserve">00 </w:t>
      </w:r>
      <w:r w:rsidR="007C4ECE">
        <w:rPr>
          <w:rFonts w:asciiTheme="minorHAnsi" w:hAnsiTheme="minorHAnsi" w:cstheme="minorHAnsi"/>
          <w:lang w:val="en-US"/>
        </w:rPr>
        <w:t xml:space="preserve">to </w:t>
      </w:r>
      <w:r w:rsidR="00150FC0">
        <w:rPr>
          <w:rFonts w:asciiTheme="minorHAnsi" w:hAnsiTheme="minorHAnsi" w:cstheme="minorHAnsi"/>
          <w:lang w:val="en-US"/>
        </w:rPr>
        <w:t>1</w:t>
      </w:r>
      <w:r>
        <w:rPr>
          <w:rFonts w:asciiTheme="minorHAnsi" w:hAnsiTheme="minorHAnsi" w:cstheme="minorHAnsi"/>
          <w:lang w:val="en-US"/>
        </w:rPr>
        <w:t>1</w:t>
      </w:r>
      <w:r w:rsidR="007C4ECE" w:rsidRPr="008025D5">
        <w:rPr>
          <w:rFonts w:asciiTheme="minorHAnsi" w:hAnsiTheme="minorHAnsi" w:cstheme="minorHAnsi"/>
          <w:lang w:val="en-US"/>
        </w:rPr>
        <w:t xml:space="preserve">:00 </w:t>
      </w:r>
      <w:r>
        <w:rPr>
          <w:rFonts w:asciiTheme="minorHAnsi" w:hAnsiTheme="minorHAnsi" w:cstheme="minorHAnsi"/>
          <w:lang w:val="en-US"/>
        </w:rPr>
        <w:t>a.</w:t>
      </w:r>
      <w:r w:rsidR="007C4ECE" w:rsidRPr="008025D5">
        <w:rPr>
          <w:rFonts w:asciiTheme="minorHAnsi" w:hAnsiTheme="minorHAnsi" w:cstheme="minorHAnsi"/>
          <w:lang w:val="en-US"/>
        </w:rPr>
        <w:t>m</w:t>
      </w:r>
      <w:r>
        <w:rPr>
          <w:rFonts w:asciiTheme="minorHAnsi" w:hAnsiTheme="minorHAnsi" w:cstheme="minorHAnsi"/>
          <w:lang w:val="en-US"/>
        </w:rPr>
        <w:t>.</w:t>
      </w:r>
      <w:r w:rsidR="007C4ECE" w:rsidRPr="008025D5">
        <w:rPr>
          <w:rFonts w:asciiTheme="minorHAnsi" w:hAnsiTheme="minorHAnsi" w:cstheme="minorHAnsi"/>
          <w:lang w:val="en-US"/>
        </w:rPr>
        <w:t>)</w:t>
      </w:r>
    </w:p>
    <w:p w14:paraId="2A902FB3" w14:textId="46CA02EA" w:rsidR="00150FC0" w:rsidRDefault="006C67BD"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 xml:space="preserve">Peru; </w:t>
      </w:r>
      <w:r>
        <w:rPr>
          <w:rFonts w:asciiTheme="minorHAnsi" w:hAnsiTheme="minorHAnsi" w:cstheme="minorHAnsi"/>
          <w:lang w:val="en-US"/>
        </w:rPr>
        <w:t>Monday, 13 March</w:t>
      </w:r>
      <w:r w:rsidR="00150FC0">
        <w:rPr>
          <w:rFonts w:asciiTheme="minorHAnsi" w:hAnsiTheme="minorHAnsi" w:cstheme="minorHAnsi"/>
          <w:lang w:val="en-US"/>
        </w:rPr>
        <w:t xml:space="preserve"> (1</w:t>
      </w:r>
      <w:r>
        <w:rPr>
          <w:rFonts w:asciiTheme="minorHAnsi" w:hAnsiTheme="minorHAnsi" w:cstheme="minorHAnsi"/>
          <w:lang w:val="en-US"/>
        </w:rPr>
        <w:t>1</w:t>
      </w:r>
      <w:r w:rsidR="009731CD">
        <w:rPr>
          <w:rFonts w:asciiTheme="minorHAnsi" w:hAnsiTheme="minorHAnsi" w:cstheme="minorHAnsi"/>
          <w:lang w:val="en-US"/>
        </w:rPr>
        <w:t>:</w:t>
      </w:r>
      <w:r w:rsidR="00150FC0">
        <w:rPr>
          <w:rFonts w:asciiTheme="minorHAnsi" w:hAnsiTheme="minorHAnsi" w:cstheme="minorHAnsi"/>
          <w:lang w:val="en-US"/>
        </w:rPr>
        <w:t>00 a.m. to 1</w:t>
      </w:r>
      <w:r w:rsidR="009731CD">
        <w:rPr>
          <w:rFonts w:asciiTheme="minorHAnsi" w:hAnsiTheme="minorHAnsi" w:cstheme="minorHAnsi"/>
          <w:lang w:val="en-US"/>
        </w:rPr>
        <w:t>2:</w:t>
      </w:r>
      <w:r>
        <w:rPr>
          <w:rFonts w:asciiTheme="minorHAnsi" w:hAnsiTheme="minorHAnsi" w:cstheme="minorHAnsi"/>
          <w:lang w:val="en-US"/>
        </w:rPr>
        <w:t>00 p</w:t>
      </w:r>
      <w:r w:rsidR="00150FC0">
        <w:rPr>
          <w:rFonts w:asciiTheme="minorHAnsi" w:hAnsiTheme="minorHAnsi" w:cstheme="minorHAnsi"/>
          <w:lang w:val="en-US"/>
        </w:rPr>
        <w:t xml:space="preserve">.m.) </w:t>
      </w:r>
    </w:p>
    <w:p w14:paraId="4610F27B" w14:textId="22B0F58E" w:rsidR="00820621" w:rsidRPr="005A283B" w:rsidRDefault="006C67BD" w:rsidP="0043798C">
      <w:pPr>
        <w:pStyle w:val="SingleTxtG"/>
        <w:numPr>
          <w:ilvl w:val="0"/>
          <w:numId w:val="1"/>
        </w:numPr>
        <w:spacing w:after="160" w:line="259" w:lineRule="auto"/>
        <w:rPr>
          <w:lang w:val="en-GB"/>
        </w:rPr>
      </w:pPr>
      <w:r w:rsidRPr="00C9572A">
        <w:rPr>
          <w:rFonts w:asciiTheme="minorHAnsi" w:hAnsiTheme="minorHAnsi" w:cstheme="minorHAnsi"/>
          <w:b/>
          <w:lang w:val="en-US"/>
        </w:rPr>
        <w:t>Argentina</w:t>
      </w:r>
      <w:r w:rsidR="00150FC0" w:rsidRPr="00C9572A">
        <w:rPr>
          <w:rFonts w:asciiTheme="minorHAnsi" w:hAnsiTheme="minorHAnsi" w:cstheme="minorHAnsi"/>
          <w:b/>
          <w:lang w:val="en-US"/>
        </w:rPr>
        <w:t>:</w:t>
      </w:r>
      <w:r w:rsidR="00150FC0" w:rsidRPr="00C9572A">
        <w:rPr>
          <w:rFonts w:asciiTheme="minorHAnsi" w:hAnsiTheme="minorHAnsi" w:cstheme="minorHAnsi"/>
          <w:lang w:val="en-US"/>
        </w:rPr>
        <w:t xml:space="preserve"> </w:t>
      </w:r>
      <w:r w:rsidR="008C5541">
        <w:rPr>
          <w:rFonts w:asciiTheme="minorHAnsi" w:hAnsiTheme="minorHAnsi" w:cstheme="minorHAnsi"/>
          <w:lang w:val="en-US"/>
        </w:rPr>
        <w:t>Wednesday</w:t>
      </w:r>
      <w:r w:rsidR="00150FC0" w:rsidRPr="00C9572A">
        <w:rPr>
          <w:rFonts w:asciiTheme="minorHAnsi" w:hAnsiTheme="minorHAnsi" w:cstheme="minorHAnsi"/>
          <w:lang w:val="en-US"/>
        </w:rPr>
        <w:t xml:space="preserve">, </w:t>
      </w:r>
      <w:r w:rsidR="008C5541" w:rsidRPr="00C9572A">
        <w:rPr>
          <w:rFonts w:asciiTheme="minorHAnsi" w:hAnsiTheme="minorHAnsi" w:cstheme="minorHAnsi"/>
          <w:lang w:val="en-US"/>
        </w:rPr>
        <w:t>1</w:t>
      </w:r>
      <w:r w:rsidR="008C5541">
        <w:rPr>
          <w:rFonts w:asciiTheme="minorHAnsi" w:hAnsiTheme="minorHAnsi" w:cstheme="minorHAnsi"/>
          <w:lang w:val="en-US"/>
        </w:rPr>
        <w:t>5</w:t>
      </w:r>
      <w:r w:rsidR="008C5541" w:rsidRPr="00C9572A">
        <w:rPr>
          <w:rFonts w:asciiTheme="minorHAnsi" w:hAnsiTheme="minorHAnsi" w:cstheme="minorHAnsi"/>
          <w:lang w:val="en-US"/>
        </w:rPr>
        <w:t xml:space="preserve"> </w:t>
      </w:r>
      <w:r w:rsidRPr="00C9572A">
        <w:rPr>
          <w:rFonts w:asciiTheme="minorHAnsi" w:hAnsiTheme="minorHAnsi" w:cstheme="minorHAnsi"/>
          <w:lang w:val="en-US"/>
        </w:rPr>
        <w:t>March</w:t>
      </w:r>
      <w:r w:rsidR="00150FC0" w:rsidRPr="00C9572A">
        <w:rPr>
          <w:rFonts w:asciiTheme="minorHAnsi" w:hAnsiTheme="minorHAnsi" w:cstheme="minorHAnsi"/>
          <w:lang w:val="en-US"/>
        </w:rPr>
        <w:t xml:space="preserve"> (</w:t>
      </w:r>
      <w:r w:rsidR="008C5541">
        <w:rPr>
          <w:rFonts w:asciiTheme="minorHAnsi" w:hAnsiTheme="minorHAnsi" w:cstheme="minorHAnsi"/>
          <w:lang w:val="en-US"/>
        </w:rPr>
        <w:t>11h30</w:t>
      </w:r>
      <w:r w:rsidR="00150FC0" w:rsidRPr="00C9572A">
        <w:rPr>
          <w:rFonts w:asciiTheme="minorHAnsi" w:hAnsiTheme="minorHAnsi" w:cstheme="minorHAnsi"/>
          <w:lang w:val="en-US"/>
        </w:rPr>
        <w:t xml:space="preserve"> </w:t>
      </w:r>
      <w:r w:rsidRPr="00C9572A">
        <w:rPr>
          <w:rFonts w:asciiTheme="minorHAnsi" w:hAnsiTheme="minorHAnsi" w:cstheme="minorHAnsi"/>
          <w:lang w:val="en-US"/>
        </w:rPr>
        <w:t>p</w:t>
      </w:r>
      <w:r w:rsidR="00150FC0" w:rsidRPr="00C9572A">
        <w:rPr>
          <w:rFonts w:asciiTheme="minorHAnsi" w:hAnsiTheme="minorHAnsi" w:cstheme="minorHAnsi"/>
          <w:lang w:val="en-US"/>
        </w:rPr>
        <w:t xml:space="preserve">.m. to 1.00 p.m.) </w:t>
      </w:r>
    </w:p>
    <w:p w14:paraId="4A9BFBAA" w14:textId="4D502C60" w:rsidR="00103BBB" w:rsidRDefault="00B91166" w:rsidP="00B91166">
      <w:r>
        <w:lastRenderedPageBreak/>
        <w:t xml:space="preserve">During the </w:t>
      </w:r>
      <w:hyperlink r:id="rId16" w:history="1">
        <w:r w:rsidR="00820621">
          <w:rPr>
            <w:rStyle w:val="Hyperlink"/>
            <w:b/>
          </w:rPr>
          <w:t>17th Pre-Sessional Working Group</w:t>
        </w:r>
      </w:hyperlink>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w:t>
      </w:r>
      <w:r w:rsidR="00020776">
        <w:t xml:space="preserve">initial report of </w:t>
      </w:r>
      <w:r w:rsidR="00020776" w:rsidRPr="00020776">
        <w:rPr>
          <w:b/>
        </w:rPr>
        <w:t>Kiribati</w:t>
      </w:r>
      <w:r w:rsidR="00020776">
        <w:rPr>
          <w:b/>
        </w:rPr>
        <w:t>, Mali and The State of Palestine</w:t>
      </w:r>
      <w:r w:rsidR="004C38FD">
        <w:t xml:space="preserve"> , </w:t>
      </w:r>
      <w:r w:rsidR="00357800" w:rsidRPr="00357800">
        <w:rPr>
          <w:bCs/>
        </w:rPr>
        <w:t>List of issues of the</w:t>
      </w:r>
      <w:r w:rsidR="00357800">
        <w:rPr>
          <w:b/>
          <w:bCs/>
        </w:rPr>
        <w:t xml:space="preserve"> </w:t>
      </w:r>
      <w:r w:rsidR="004C38FD">
        <w:t xml:space="preserve">combined-second and third reports of </w:t>
      </w:r>
      <w:r w:rsidR="004C38FD" w:rsidRPr="004C38FD">
        <w:rPr>
          <w:b/>
        </w:rPr>
        <w:t>Lithuania</w:t>
      </w:r>
      <w:r w:rsidR="004C38FD">
        <w:t xml:space="preserve"> and List of issues of the combined second to fourth reports of </w:t>
      </w:r>
      <w:r w:rsidR="004C38FD">
        <w:rPr>
          <w:b/>
        </w:rPr>
        <w:t>Honduras</w:t>
      </w:r>
      <w:r w:rsidR="004C38FD">
        <w:t xml:space="preserve"> and the List of issues prior to reporting on the second and third reports of the </w:t>
      </w:r>
      <w:r w:rsidR="004C38FD" w:rsidRPr="004C38FD">
        <w:rPr>
          <w:b/>
        </w:rPr>
        <w:t>Dominican Republic</w:t>
      </w:r>
      <w:r>
        <w:t>.</w:t>
      </w:r>
      <w:r w:rsidR="007C4ECE">
        <w:t xml:space="preserve"> </w:t>
      </w:r>
    </w:p>
    <w:p w14:paraId="2B203999" w14:textId="77777777" w:rsidR="00103BBB" w:rsidRDefault="00103BBB" w:rsidP="00B91166"/>
    <w:p w14:paraId="40FE60A8" w14:textId="0E193BE1" w:rsidR="00130EC7" w:rsidRDefault="007C4ECE" w:rsidP="00B91166">
      <w:r>
        <w:t>The private</w:t>
      </w:r>
      <w:r w:rsidR="00130EC7">
        <w:t xml:space="preserve"> briefings </w:t>
      </w:r>
      <w:r w:rsidR="00020776">
        <w:t xml:space="preserve">which will take place </w:t>
      </w:r>
      <w:r w:rsidR="00130EC7">
        <w:t>during the Pre-session</w:t>
      </w:r>
      <w:r>
        <w:t xml:space="preserve"> </w:t>
      </w:r>
      <w:r w:rsidR="00020776">
        <w:t>are a</w:t>
      </w:r>
      <w:r>
        <w:t>s the following:</w:t>
      </w:r>
    </w:p>
    <w:p w14:paraId="79CEDC9A" w14:textId="77777777" w:rsidR="00130EC7" w:rsidRDefault="00130EC7" w:rsidP="00B91166"/>
    <w:p w14:paraId="0FF1FC68" w14:textId="4E4A2BCC" w:rsidR="00357800" w:rsidRPr="00357800" w:rsidRDefault="004C38FD"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Kiribati</w:t>
      </w:r>
      <w:r w:rsidR="007627CD">
        <w:rPr>
          <w:rFonts w:asciiTheme="minorHAnsi" w:hAnsiTheme="minorHAnsi" w:cstheme="minorHAnsi"/>
          <w:b/>
          <w:lang w:val="en-US"/>
        </w:rPr>
        <w:t xml:space="preserve">:  </w:t>
      </w:r>
      <w:r w:rsidR="007627CD" w:rsidRPr="00496CC6">
        <w:rPr>
          <w:rFonts w:asciiTheme="minorHAnsi" w:hAnsiTheme="minorHAnsi" w:cstheme="minorHAnsi"/>
          <w:bCs/>
          <w:lang w:val="en-US"/>
        </w:rPr>
        <w:t>Monday 27 March 11</w:t>
      </w:r>
      <w:r w:rsidR="009731CD">
        <w:rPr>
          <w:rFonts w:asciiTheme="minorHAnsi" w:hAnsiTheme="minorHAnsi" w:cstheme="minorHAnsi"/>
          <w:bCs/>
          <w:lang w:val="en-US"/>
        </w:rPr>
        <w:t>:</w:t>
      </w:r>
      <w:r w:rsidR="005356E0">
        <w:rPr>
          <w:rFonts w:asciiTheme="minorHAnsi" w:hAnsiTheme="minorHAnsi" w:cstheme="minorHAnsi"/>
          <w:bCs/>
          <w:lang w:val="en-US"/>
        </w:rPr>
        <w:t xml:space="preserve">00 a.m. to </w:t>
      </w:r>
      <w:r w:rsidR="007627CD" w:rsidRPr="00496CC6">
        <w:rPr>
          <w:rFonts w:asciiTheme="minorHAnsi" w:hAnsiTheme="minorHAnsi" w:cstheme="minorHAnsi"/>
          <w:bCs/>
          <w:lang w:val="en-US"/>
        </w:rPr>
        <w:t>12</w:t>
      </w:r>
      <w:r w:rsidR="005356E0">
        <w:rPr>
          <w:rFonts w:asciiTheme="minorHAnsi" w:hAnsiTheme="minorHAnsi" w:cstheme="minorHAnsi"/>
          <w:bCs/>
          <w:lang w:val="en-US"/>
        </w:rPr>
        <w:t>.</w:t>
      </w:r>
      <w:r w:rsidR="007627CD" w:rsidRPr="00496CC6">
        <w:rPr>
          <w:rFonts w:asciiTheme="minorHAnsi" w:hAnsiTheme="minorHAnsi" w:cstheme="minorHAnsi"/>
          <w:bCs/>
          <w:lang w:val="en-US"/>
        </w:rPr>
        <w:t>30</w:t>
      </w:r>
      <w:r w:rsidR="005356E0">
        <w:rPr>
          <w:rFonts w:asciiTheme="minorHAnsi" w:hAnsiTheme="minorHAnsi" w:cstheme="minorHAnsi"/>
          <w:bCs/>
          <w:lang w:val="en-US"/>
        </w:rPr>
        <w:t xml:space="preserve"> p.m.</w:t>
      </w:r>
      <w:r w:rsidR="00496CC6" w:rsidRPr="00496CC6">
        <w:rPr>
          <w:rFonts w:asciiTheme="minorHAnsi" w:hAnsiTheme="minorHAnsi" w:cstheme="minorHAnsi"/>
          <w:bCs/>
          <w:lang w:val="en-US"/>
        </w:rPr>
        <w:t>, Geneva t</w:t>
      </w:r>
      <w:r w:rsidR="00496CC6">
        <w:rPr>
          <w:rFonts w:asciiTheme="minorHAnsi" w:hAnsiTheme="minorHAnsi" w:cstheme="minorHAnsi"/>
          <w:bCs/>
          <w:lang w:val="en-US"/>
        </w:rPr>
        <w:t>i</w:t>
      </w:r>
      <w:r w:rsidR="00496CC6" w:rsidRPr="00496CC6">
        <w:rPr>
          <w:rFonts w:asciiTheme="minorHAnsi" w:hAnsiTheme="minorHAnsi" w:cstheme="minorHAnsi"/>
          <w:bCs/>
          <w:lang w:val="en-US"/>
        </w:rPr>
        <w:t>me</w:t>
      </w:r>
    </w:p>
    <w:p w14:paraId="516CCA04" w14:textId="330950D6" w:rsidR="00130EC7" w:rsidRPr="004C38FD" w:rsidRDefault="004C38FD" w:rsidP="007C4ECE">
      <w:pPr>
        <w:pStyle w:val="SingleTxtG"/>
        <w:numPr>
          <w:ilvl w:val="0"/>
          <w:numId w:val="1"/>
        </w:numPr>
        <w:rPr>
          <w:rFonts w:asciiTheme="minorHAnsi" w:hAnsiTheme="minorHAnsi" w:cstheme="minorHAnsi"/>
          <w:strike/>
          <w:lang w:val="en-US"/>
        </w:rPr>
      </w:pPr>
      <w:r>
        <w:rPr>
          <w:rFonts w:asciiTheme="minorHAnsi" w:hAnsiTheme="minorHAnsi" w:cstheme="minorHAnsi"/>
          <w:b/>
          <w:lang w:val="en-US"/>
        </w:rPr>
        <w:t>Mali</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w:t>
      </w:r>
      <w:r w:rsidR="007627CD">
        <w:rPr>
          <w:rFonts w:asciiTheme="minorHAnsi" w:hAnsiTheme="minorHAnsi" w:cstheme="minorHAnsi"/>
          <w:lang w:val="en-US"/>
        </w:rPr>
        <w:t xml:space="preserve">Monday 27 March </w:t>
      </w:r>
      <w:r w:rsidR="005356E0">
        <w:rPr>
          <w:rFonts w:asciiTheme="minorHAnsi" w:hAnsiTheme="minorHAnsi" w:cstheme="minorHAnsi"/>
          <w:lang w:val="en-US"/>
        </w:rPr>
        <w:t>3</w:t>
      </w:r>
      <w:r w:rsidR="009731CD">
        <w:rPr>
          <w:rFonts w:asciiTheme="minorHAnsi" w:hAnsiTheme="minorHAnsi" w:cstheme="minorHAnsi"/>
          <w:lang w:val="en-US"/>
        </w:rPr>
        <w:t>:</w:t>
      </w:r>
      <w:r w:rsidR="007627CD">
        <w:rPr>
          <w:rFonts w:asciiTheme="minorHAnsi" w:hAnsiTheme="minorHAnsi" w:cstheme="minorHAnsi"/>
          <w:lang w:val="en-US"/>
        </w:rPr>
        <w:t xml:space="preserve">00 to </w:t>
      </w:r>
      <w:r w:rsidR="005356E0">
        <w:rPr>
          <w:rFonts w:asciiTheme="minorHAnsi" w:hAnsiTheme="minorHAnsi" w:cstheme="minorHAnsi"/>
          <w:lang w:val="en-US"/>
        </w:rPr>
        <w:t>4</w:t>
      </w:r>
      <w:r w:rsidR="009731CD">
        <w:rPr>
          <w:rFonts w:asciiTheme="minorHAnsi" w:hAnsiTheme="minorHAnsi" w:cstheme="minorHAnsi"/>
          <w:lang w:val="en-US"/>
        </w:rPr>
        <w:t>:</w:t>
      </w:r>
      <w:r w:rsidR="007627CD">
        <w:rPr>
          <w:rFonts w:asciiTheme="minorHAnsi" w:hAnsiTheme="minorHAnsi" w:cstheme="minorHAnsi"/>
          <w:lang w:val="en-US"/>
        </w:rPr>
        <w:t>30</w:t>
      </w:r>
      <w:r w:rsidR="005356E0">
        <w:rPr>
          <w:rFonts w:asciiTheme="minorHAnsi" w:hAnsiTheme="minorHAnsi" w:cstheme="minorHAnsi"/>
          <w:lang w:val="en-US"/>
        </w:rPr>
        <w:t xml:space="preserve"> p.m.</w:t>
      </w:r>
      <w:r w:rsidR="00496CC6">
        <w:rPr>
          <w:rFonts w:asciiTheme="minorHAnsi" w:hAnsiTheme="minorHAnsi" w:cstheme="minorHAnsi"/>
          <w:lang w:val="en-US"/>
        </w:rPr>
        <w:t>, Geneva time</w:t>
      </w:r>
      <w:r w:rsidR="007627CD">
        <w:rPr>
          <w:rFonts w:asciiTheme="minorHAnsi" w:hAnsiTheme="minorHAnsi" w:cstheme="minorHAnsi"/>
          <w:lang w:val="en-US"/>
        </w:rPr>
        <w:t xml:space="preserve"> </w:t>
      </w:r>
    </w:p>
    <w:p w14:paraId="1A7AB74C" w14:textId="0532ADE2" w:rsidR="00496CC6" w:rsidRDefault="004C38FD" w:rsidP="008D1EA9">
      <w:pPr>
        <w:pStyle w:val="SingleTxtG"/>
        <w:numPr>
          <w:ilvl w:val="0"/>
          <w:numId w:val="2"/>
        </w:numPr>
        <w:rPr>
          <w:rFonts w:asciiTheme="minorHAnsi" w:hAnsiTheme="minorHAnsi" w:cstheme="minorHAnsi"/>
          <w:lang w:val="en-US"/>
        </w:rPr>
      </w:pPr>
      <w:r w:rsidRPr="00496CC6">
        <w:rPr>
          <w:rFonts w:asciiTheme="minorHAnsi" w:hAnsiTheme="minorHAnsi" w:cstheme="minorHAnsi"/>
          <w:b/>
          <w:lang w:val="en-US"/>
        </w:rPr>
        <w:t>The State of Palestine</w:t>
      </w:r>
      <w:r w:rsidR="00130EC7" w:rsidRPr="00496CC6">
        <w:rPr>
          <w:rFonts w:asciiTheme="minorHAnsi" w:hAnsiTheme="minorHAnsi" w:cstheme="minorHAnsi"/>
          <w:b/>
          <w:lang w:val="en-US"/>
        </w:rPr>
        <w:t>:</w:t>
      </w:r>
      <w:r w:rsidR="00130EC7" w:rsidRPr="00496CC6">
        <w:rPr>
          <w:rFonts w:asciiTheme="minorHAnsi" w:hAnsiTheme="minorHAnsi" w:cstheme="minorHAnsi"/>
          <w:lang w:val="en-US"/>
        </w:rPr>
        <w:t xml:space="preserve"> </w:t>
      </w:r>
      <w:r w:rsidR="007627CD" w:rsidRPr="00496CC6">
        <w:rPr>
          <w:rFonts w:asciiTheme="minorHAnsi" w:hAnsiTheme="minorHAnsi" w:cstheme="minorHAnsi"/>
          <w:lang w:val="en-US"/>
        </w:rPr>
        <w:t>Tuesday 28 March 10</w:t>
      </w:r>
      <w:r w:rsidR="009731CD">
        <w:rPr>
          <w:rFonts w:asciiTheme="minorHAnsi" w:hAnsiTheme="minorHAnsi" w:cstheme="minorHAnsi"/>
          <w:lang w:val="en-US"/>
        </w:rPr>
        <w:t>:</w:t>
      </w:r>
      <w:r w:rsidR="007627CD" w:rsidRPr="00496CC6">
        <w:rPr>
          <w:rFonts w:asciiTheme="minorHAnsi" w:hAnsiTheme="minorHAnsi" w:cstheme="minorHAnsi"/>
          <w:lang w:val="en-US"/>
        </w:rPr>
        <w:t>00 to 11</w:t>
      </w:r>
      <w:r w:rsidR="009731CD">
        <w:rPr>
          <w:rFonts w:asciiTheme="minorHAnsi" w:hAnsiTheme="minorHAnsi" w:cstheme="minorHAnsi"/>
          <w:lang w:val="en-US"/>
        </w:rPr>
        <w:t>:</w:t>
      </w:r>
      <w:r w:rsidR="007627CD" w:rsidRPr="00496CC6">
        <w:rPr>
          <w:rFonts w:asciiTheme="minorHAnsi" w:hAnsiTheme="minorHAnsi" w:cstheme="minorHAnsi"/>
          <w:lang w:val="en-US"/>
        </w:rPr>
        <w:t>30</w:t>
      </w:r>
      <w:r w:rsidR="005356E0">
        <w:rPr>
          <w:rFonts w:asciiTheme="minorHAnsi" w:hAnsiTheme="minorHAnsi" w:cstheme="minorHAnsi"/>
          <w:lang w:val="en-US"/>
        </w:rPr>
        <w:t xml:space="preserve"> a.m.</w:t>
      </w:r>
      <w:r w:rsidR="00496CC6">
        <w:rPr>
          <w:rFonts w:asciiTheme="minorHAnsi" w:hAnsiTheme="minorHAnsi" w:cstheme="minorHAnsi"/>
          <w:lang w:val="en-US"/>
        </w:rPr>
        <w:t>, Geneva time</w:t>
      </w:r>
    </w:p>
    <w:p w14:paraId="66B5AC18" w14:textId="1FA06BB4" w:rsidR="00130EC7" w:rsidRPr="00496CC6" w:rsidRDefault="004C38FD" w:rsidP="008D1EA9">
      <w:pPr>
        <w:pStyle w:val="SingleTxtG"/>
        <w:numPr>
          <w:ilvl w:val="0"/>
          <w:numId w:val="2"/>
        </w:numPr>
        <w:rPr>
          <w:rFonts w:asciiTheme="minorHAnsi" w:hAnsiTheme="minorHAnsi" w:cstheme="minorHAnsi"/>
          <w:lang w:val="en-US"/>
        </w:rPr>
      </w:pPr>
      <w:r w:rsidRPr="00496CC6">
        <w:rPr>
          <w:rFonts w:asciiTheme="minorHAnsi" w:hAnsiTheme="minorHAnsi" w:cstheme="minorHAnsi"/>
          <w:b/>
          <w:lang w:val="en-US"/>
        </w:rPr>
        <w:t>Lithuania</w:t>
      </w:r>
      <w:r w:rsidR="00130EC7"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Tuesday 28 March 11</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30 </w:t>
      </w:r>
      <w:r w:rsidR="005356E0">
        <w:rPr>
          <w:rFonts w:asciiTheme="minorHAnsi" w:hAnsiTheme="minorHAnsi" w:cstheme="minorHAnsi"/>
          <w:bCs/>
          <w:lang w:val="en-US"/>
        </w:rPr>
        <w:t xml:space="preserve">a.m. </w:t>
      </w:r>
      <w:r w:rsidR="007627CD" w:rsidRPr="00496CC6">
        <w:rPr>
          <w:rFonts w:asciiTheme="minorHAnsi" w:hAnsiTheme="minorHAnsi" w:cstheme="minorHAnsi"/>
          <w:bCs/>
          <w:lang w:val="en-US"/>
        </w:rPr>
        <w:t>to 1</w:t>
      </w:r>
      <w:r w:rsidR="009731CD">
        <w:rPr>
          <w:rFonts w:asciiTheme="minorHAnsi" w:hAnsiTheme="minorHAnsi" w:cstheme="minorHAnsi"/>
          <w:bCs/>
          <w:lang w:val="en-US"/>
        </w:rPr>
        <w:t>:</w:t>
      </w:r>
      <w:r w:rsidR="007627CD" w:rsidRPr="00496CC6">
        <w:rPr>
          <w:rFonts w:asciiTheme="minorHAnsi" w:hAnsiTheme="minorHAnsi" w:cstheme="minorHAnsi"/>
          <w:bCs/>
          <w:lang w:val="en-US"/>
        </w:rPr>
        <w:t>00</w:t>
      </w:r>
      <w:r w:rsidR="005356E0">
        <w:rPr>
          <w:rFonts w:asciiTheme="minorHAnsi" w:hAnsiTheme="minorHAnsi" w:cstheme="minorHAnsi"/>
          <w:bCs/>
          <w:lang w:val="en-US"/>
        </w:rPr>
        <w:t xml:space="preserve"> p.m.</w:t>
      </w:r>
      <w:r w:rsidR="00496CC6" w:rsidRPr="00496CC6">
        <w:rPr>
          <w:rFonts w:asciiTheme="minorHAnsi" w:hAnsiTheme="minorHAnsi" w:cstheme="minorHAnsi"/>
          <w:bCs/>
          <w:lang w:val="en-US"/>
        </w:rPr>
        <w:t>, Geneva time</w:t>
      </w:r>
      <w:r w:rsidR="00496CC6">
        <w:rPr>
          <w:rFonts w:asciiTheme="minorHAnsi" w:hAnsiTheme="minorHAnsi" w:cstheme="minorHAnsi"/>
          <w:b/>
          <w:lang w:val="en-US"/>
        </w:rPr>
        <w:t xml:space="preserve"> </w:t>
      </w:r>
      <w:r w:rsidR="007627CD" w:rsidRPr="00496CC6">
        <w:rPr>
          <w:rFonts w:asciiTheme="minorHAnsi" w:hAnsiTheme="minorHAnsi" w:cstheme="minorHAnsi"/>
          <w:b/>
          <w:lang w:val="en-US"/>
        </w:rPr>
        <w:t xml:space="preserve">  </w:t>
      </w:r>
    </w:p>
    <w:p w14:paraId="6297F779" w14:textId="591F3545" w:rsidR="007C4ECE" w:rsidRPr="004D1938" w:rsidRDefault="004C38FD"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Honduras</w:t>
      </w:r>
      <w:r w:rsidR="007C4ECE">
        <w:rPr>
          <w:rFonts w:asciiTheme="minorHAnsi" w:hAnsiTheme="minorHAnsi" w:cstheme="minorHAnsi"/>
          <w:b/>
          <w:lang w:val="en-US"/>
        </w:rPr>
        <w:t xml:space="preserve">: </w:t>
      </w:r>
      <w:r w:rsidR="007627CD" w:rsidRPr="00496CC6">
        <w:rPr>
          <w:rFonts w:asciiTheme="minorHAnsi" w:hAnsiTheme="minorHAnsi" w:cstheme="minorHAnsi"/>
          <w:bCs/>
          <w:lang w:val="en-US"/>
        </w:rPr>
        <w:t xml:space="preserve">Tuesday 28 March </w:t>
      </w:r>
      <w:r w:rsidR="005356E0">
        <w:rPr>
          <w:rFonts w:asciiTheme="minorHAnsi" w:hAnsiTheme="minorHAnsi" w:cstheme="minorHAnsi"/>
          <w:bCs/>
          <w:lang w:val="en-US"/>
        </w:rPr>
        <w:t>4</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30 to </w:t>
      </w:r>
      <w:r w:rsidR="005356E0">
        <w:rPr>
          <w:rFonts w:asciiTheme="minorHAnsi" w:hAnsiTheme="minorHAnsi" w:cstheme="minorHAnsi"/>
          <w:bCs/>
          <w:lang w:val="en-US"/>
        </w:rPr>
        <w:t>6</w:t>
      </w:r>
      <w:r w:rsidR="009731CD">
        <w:rPr>
          <w:rFonts w:asciiTheme="minorHAnsi" w:hAnsiTheme="minorHAnsi" w:cstheme="minorHAnsi"/>
          <w:bCs/>
          <w:lang w:val="en-US"/>
        </w:rPr>
        <w:t>:</w:t>
      </w:r>
      <w:r w:rsidR="007627CD" w:rsidRPr="00496CC6">
        <w:rPr>
          <w:rFonts w:asciiTheme="minorHAnsi" w:hAnsiTheme="minorHAnsi" w:cstheme="minorHAnsi"/>
          <w:bCs/>
          <w:lang w:val="en-US"/>
        </w:rPr>
        <w:t>30</w:t>
      </w:r>
      <w:r w:rsidR="005356E0">
        <w:rPr>
          <w:rFonts w:asciiTheme="minorHAnsi" w:hAnsiTheme="minorHAnsi" w:cstheme="minorHAnsi"/>
          <w:bCs/>
          <w:lang w:val="en-US"/>
        </w:rPr>
        <w:t xml:space="preserve"> p.m.</w:t>
      </w:r>
      <w:r w:rsidR="007627CD" w:rsidRPr="00496CC6">
        <w:rPr>
          <w:rFonts w:asciiTheme="minorHAnsi" w:hAnsiTheme="minorHAnsi" w:cstheme="minorHAnsi"/>
          <w:bCs/>
          <w:lang w:val="en-US"/>
        </w:rPr>
        <w:t xml:space="preserve"> Geneva time</w:t>
      </w:r>
      <w:r w:rsidR="00496CC6" w:rsidRPr="00496CC6">
        <w:rPr>
          <w:rFonts w:asciiTheme="minorHAnsi" w:hAnsiTheme="minorHAnsi" w:cstheme="minorHAnsi"/>
          <w:bCs/>
          <w:lang w:val="en-US"/>
        </w:rPr>
        <w:t xml:space="preserve"> </w:t>
      </w:r>
    </w:p>
    <w:p w14:paraId="48EC5BBF" w14:textId="724983DB" w:rsidR="00496CC6" w:rsidRPr="00496CC6" w:rsidRDefault="004C38FD" w:rsidP="00416FFF">
      <w:pPr>
        <w:pStyle w:val="SingleTxtG"/>
        <w:numPr>
          <w:ilvl w:val="0"/>
          <w:numId w:val="2"/>
        </w:numPr>
        <w:rPr>
          <w:lang w:val="en-GB"/>
        </w:rPr>
      </w:pPr>
      <w:r w:rsidRPr="00496CC6">
        <w:rPr>
          <w:rFonts w:asciiTheme="minorHAnsi" w:hAnsiTheme="minorHAnsi" w:cstheme="minorHAnsi"/>
          <w:b/>
          <w:lang w:val="en-US"/>
        </w:rPr>
        <w:t>The Dominican Republic:</w:t>
      </w:r>
      <w:r w:rsidR="007627CD" w:rsidRPr="00496CC6">
        <w:rPr>
          <w:rFonts w:asciiTheme="minorHAnsi" w:hAnsiTheme="minorHAnsi" w:cstheme="minorHAnsi"/>
          <w:b/>
          <w:lang w:val="en-US"/>
        </w:rPr>
        <w:t xml:space="preserve"> </w:t>
      </w:r>
      <w:r w:rsidR="007627CD" w:rsidRPr="00496CC6">
        <w:rPr>
          <w:rFonts w:asciiTheme="minorHAnsi" w:hAnsiTheme="minorHAnsi" w:cstheme="minorHAnsi"/>
          <w:bCs/>
          <w:lang w:val="en-US"/>
        </w:rPr>
        <w:t xml:space="preserve">Tuesday 28 March </w:t>
      </w:r>
      <w:r w:rsidR="005356E0">
        <w:rPr>
          <w:rFonts w:asciiTheme="minorHAnsi" w:hAnsiTheme="minorHAnsi" w:cstheme="minorHAnsi"/>
          <w:bCs/>
          <w:lang w:val="en-US"/>
        </w:rPr>
        <w:t>3</w:t>
      </w:r>
      <w:r w:rsidR="009731CD">
        <w:rPr>
          <w:rFonts w:asciiTheme="minorHAnsi" w:hAnsiTheme="minorHAnsi" w:cstheme="minorHAnsi"/>
          <w:bCs/>
          <w:lang w:val="en-US"/>
        </w:rPr>
        <w:t>:</w:t>
      </w:r>
      <w:r w:rsidR="007627CD" w:rsidRPr="00496CC6">
        <w:rPr>
          <w:rFonts w:asciiTheme="minorHAnsi" w:hAnsiTheme="minorHAnsi" w:cstheme="minorHAnsi"/>
          <w:bCs/>
          <w:lang w:val="en-US"/>
        </w:rPr>
        <w:t xml:space="preserve">00 to </w:t>
      </w:r>
      <w:r w:rsidR="005356E0">
        <w:rPr>
          <w:rFonts w:asciiTheme="minorHAnsi" w:hAnsiTheme="minorHAnsi" w:cstheme="minorHAnsi"/>
          <w:bCs/>
          <w:lang w:val="en-US"/>
        </w:rPr>
        <w:t>4.</w:t>
      </w:r>
      <w:r w:rsidR="007627CD" w:rsidRPr="00496CC6">
        <w:rPr>
          <w:rFonts w:asciiTheme="minorHAnsi" w:hAnsiTheme="minorHAnsi" w:cstheme="minorHAnsi"/>
          <w:bCs/>
          <w:lang w:val="en-US"/>
        </w:rPr>
        <w:t>30</w:t>
      </w:r>
      <w:r w:rsidR="005356E0">
        <w:rPr>
          <w:rFonts w:asciiTheme="minorHAnsi" w:hAnsiTheme="minorHAnsi" w:cstheme="minorHAnsi"/>
          <w:bCs/>
          <w:lang w:val="en-US"/>
        </w:rPr>
        <w:t xml:space="preserve"> p.m.</w:t>
      </w:r>
      <w:r w:rsidR="007627CD" w:rsidRPr="00496CC6">
        <w:rPr>
          <w:rFonts w:asciiTheme="minorHAnsi" w:hAnsiTheme="minorHAnsi" w:cstheme="minorHAnsi"/>
          <w:bCs/>
          <w:lang w:val="en-US"/>
        </w:rPr>
        <w:t xml:space="preserve"> Geneva time</w:t>
      </w:r>
      <w:r w:rsidRPr="00496CC6">
        <w:rPr>
          <w:rFonts w:asciiTheme="minorHAnsi" w:hAnsiTheme="minorHAnsi" w:cstheme="minorHAnsi"/>
          <w:bCs/>
          <w:lang w:val="en-US"/>
        </w:rPr>
        <w:t xml:space="preserve"> </w:t>
      </w:r>
    </w:p>
    <w:p w14:paraId="48C794C2" w14:textId="77777777" w:rsidR="00496CC6" w:rsidRDefault="00496CC6" w:rsidP="00496CC6">
      <w:pPr>
        <w:pStyle w:val="SingleTxtG"/>
        <w:ind w:left="0"/>
        <w:rPr>
          <w:rFonts w:asciiTheme="minorHAnsi" w:hAnsiTheme="minorHAnsi" w:cstheme="minorHAnsi"/>
          <w:b/>
          <w:lang w:val="en-GB"/>
        </w:rPr>
      </w:pPr>
    </w:p>
    <w:p w14:paraId="7AFDC63A" w14:textId="01AFDC2E" w:rsidR="00B91166" w:rsidRPr="005356E0" w:rsidRDefault="00AD3326" w:rsidP="00496CC6">
      <w:pPr>
        <w:pStyle w:val="SingleTxtG"/>
        <w:ind w:left="0"/>
        <w:rPr>
          <w:rFonts w:asciiTheme="minorHAnsi" w:hAnsiTheme="minorHAnsi" w:cstheme="minorHAnsi"/>
          <w:sz w:val="22"/>
          <w:szCs w:val="22"/>
          <w:lang w:val="en-GB"/>
        </w:rPr>
      </w:pPr>
      <w:r>
        <w:rPr>
          <w:rFonts w:asciiTheme="minorHAnsi" w:hAnsiTheme="minorHAnsi" w:cstheme="minorHAnsi"/>
          <w:sz w:val="22"/>
          <w:szCs w:val="22"/>
          <w:lang w:val="en-GB"/>
        </w:rPr>
        <w:t>P</w:t>
      </w:r>
      <w:r w:rsidR="00E26F23" w:rsidRPr="005356E0">
        <w:rPr>
          <w:rFonts w:asciiTheme="minorHAnsi" w:hAnsiTheme="minorHAnsi" w:cstheme="minorHAnsi"/>
          <w:sz w:val="22"/>
          <w:szCs w:val="22"/>
          <w:lang w:val="en-GB"/>
        </w:rPr>
        <w:t xml:space="preserve">rivate briefings </w:t>
      </w:r>
      <w:r>
        <w:rPr>
          <w:rFonts w:asciiTheme="minorHAnsi" w:hAnsiTheme="minorHAnsi" w:cstheme="minorHAnsi"/>
          <w:sz w:val="22"/>
          <w:szCs w:val="22"/>
          <w:lang w:val="en-GB"/>
        </w:rPr>
        <w:t xml:space="preserve">during the session </w:t>
      </w:r>
      <w:r w:rsidR="00E26F23" w:rsidRPr="005356E0">
        <w:rPr>
          <w:rFonts w:asciiTheme="minorHAnsi" w:hAnsiTheme="minorHAnsi" w:cstheme="minorHAnsi"/>
          <w:sz w:val="22"/>
          <w:szCs w:val="22"/>
          <w:lang w:val="en-GB"/>
        </w:rPr>
        <w:t xml:space="preserve">will be held </w:t>
      </w:r>
      <w:r w:rsidR="00257C4A" w:rsidRPr="005356E0">
        <w:rPr>
          <w:rFonts w:asciiTheme="minorHAnsi" w:hAnsiTheme="minorHAnsi" w:cstheme="minorHAnsi"/>
          <w:sz w:val="22"/>
          <w:szCs w:val="22"/>
          <w:lang w:val="en-GB"/>
        </w:rPr>
        <w:t xml:space="preserve">in-person at the </w:t>
      </w:r>
      <w:r w:rsidR="00257C4A" w:rsidRPr="005356E0">
        <w:rPr>
          <w:rFonts w:asciiTheme="minorHAnsi" w:hAnsiTheme="minorHAnsi" w:cstheme="minorHAnsi"/>
          <w:b/>
          <w:sz w:val="22"/>
          <w:szCs w:val="22"/>
          <w:u w:val="single"/>
          <w:lang w:val="en-GB"/>
        </w:rPr>
        <w:t xml:space="preserve">meeting room </w:t>
      </w:r>
      <w:r w:rsidRPr="005356E0">
        <w:rPr>
          <w:rFonts w:asciiTheme="minorHAnsi" w:hAnsiTheme="minorHAnsi" w:cstheme="minorHAnsi"/>
          <w:b/>
          <w:sz w:val="22"/>
          <w:szCs w:val="22"/>
          <w:u w:val="single"/>
          <w:lang w:val="en-GB"/>
        </w:rPr>
        <w:t>XV</w:t>
      </w:r>
      <w:r>
        <w:rPr>
          <w:rFonts w:asciiTheme="minorHAnsi" w:hAnsiTheme="minorHAnsi" w:cstheme="minorHAnsi"/>
          <w:b/>
          <w:sz w:val="22"/>
          <w:szCs w:val="22"/>
          <w:u w:val="single"/>
          <w:lang w:val="en-GB"/>
        </w:rPr>
        <w:t>II (17)</w:t>
      </w:r>
      <w:r w:rsidR="005356E0" w:rsidRPr="005356E0">
        <w:rPr>
          <w:rFonts w:asciiTheme="minorHAnsi" w:hAnsiTheme="minorHAnsi" w:cstheme="minorHAnsi"/>
          <w:b/>
          <w:sz w:val="22"/>
          <w:szCs w:val="22"/>
          <w:u w:val="single"/>
          <w:lang w:val="en-GB"/>
        </w:rPr>
        <w:t xml:space="preserve">, </w:t>
      </w:r>
      <w:r w:rsidR="00257C4A" w:rsidRPr="005356E0">
        <w:rPr>
          <w:rFonts w:asciiTheme="minorHAnsi" w:hAnsiTheme="minorHAnsi" w:cstheme="minorHAnsi"/>
          <w:sz w:val="22"/>
          <w:szCs w:val="22"/>
          <w:lang w:val="en-GB"/>
        </w:rPr>
        <w:t>at Palais des Nations</w:t>
      </w:r>
      <w:r w:rsidR="008763B7" w:rsidRPr="005356E0">
        <w:rPr>
          <w:rFonts w:asciiTheme="minorHAnsi" w:hAnsiTheme="minorHAnsi" w:cstheme="minorHAnsi"/>
          <w:sz w:val="22"/>
          <w:szCs w:val="22"/>
          <w:lang w:val="en-GB"/>
        </w:rPr>
        <w:t>.</w:t>
      </w:r>
      <w:r>
        <w:rPr>
          <w:rFonts w:asciiTheme="minorHAnsi" w:hAnsiTheme="minorHAnsi" w:cstheme="minorHAnsi"/>
          <w:sz w:val="22"/>
          <w:szCs w:val="22"/>
          <w:lang w:val="en-GB"/>
        </w:rPr>
        <w:t xml:space="preserve"> Private briefings during the pre-session will take place in </w:t>
      </w:r>
      <w:r w:rsidRPr="00AD3326">
        <w:rPr>
          <w:rFonts w:asciiTheme="minorHAnsi" w:hAnsiTheme="minorHAnsi" w:cstheme="minorHAnsi"/>
          <w:b/>
          <w:bCs/>
          <w:sz w:val="22"/>
          <w:szCs w:val="22"/>
          <w:lang w:val="en-GB"/>
        </w:rPr>
        <w:t>room XXIII</w:t>
      </w:r>
      <w:r>
        <w:rPr>
          <w:rFonts w:asciiTheme="minorHAnsi" w:hAnsiTheme="minorHAnsi" w:cstheme="minorHAnsi"/>
          <w:b/>
          <w:bCs/>
          <w:sz w:val="22"/>
          <w:szCs w:val="22"/>
          <w:lang w:val="en-GB"/>
        </w:rPr>
        <w:t xml:space="preserve"> (23</w:t>
      </w:r>
      <w:proofErr w:type="gramStart"/>
      <w:r>
        <w:rPr>
          <w:rFonts w:asciiTheme="minorHAnsi" w:hAnsiTheme="minorHAnsi" w:cstheme="minorHAnsi"/>
          <w:b/>
          <w:bCs/>
          <w:sz w:val="22"/>
          <w:szCs w:val="22"/>
          <w:lang w:val="en-GB"/>
        </w:rPr>
        <w:t xml:space="preserve">) </w:t>
      </w:r>
      <w:r w:rsidRPr="00AD3326">
        <w:rPr>
          <w:rFonts w:asciiTheme="minorHAnsi" w:hAnsiTheme="minorHAnsi" w:cstheme="minorHAnsi"/>
          <w:b/>
          <w:bCs/>
          <w:sz w:val="22"/>
          <w:szCs w:val="22"/>
          <w:lang w:val="en-GB"/>
        </w:rPr>
        <w:t xml:space="preserve"> Palais</w:t>
      </w:r>
      <w:proofErr w:type="gramEnd"/>
      <w:r w:rsidRPr="00AD3326">
        <w:rPr>
          <w:rFonts w:asciiTheme="minorHAnsi" w:hAnsiTheme="minorHAnsi" w:cstheme="minorHAnsi"/>
          <w:b/>
          <w:bCs/>
          <w:sz w:val="22"/>
          <w:szCs w:val="22"/>
          <w:lang w:val="en-GB"/>
        </w:rPr>
        <w:t xml:space="preserve"> des Nations</w:t>
      </w:r>
      <w:r>
        <w:rPr>
          <w:rFonts w:asciiTheme="minorHAnsi" w:hAnsiTheme="minorHAnsi" w:cstheme="minorHAnsi"/>
          <w:sz w:val="22"/>
          <w:szCs w:val="22"/>
          <w:lang w:val="en-GB"/>
        </w:rPr>
        <w:t xml:space="preserve"> </w:t>
      </w:r>
    </w:p>
    <w:p w14:paraId="01F50653" w14:textId="77777777" w:rsidR="008763B7" w:rsidRPr="005356E0" w:rsidRDefault="008763B7" w:rsidP="00B91166">
      <w:pPr>
        <w:rPr>
          <w:rFonts w:asciiTheme="minorHAnsi" w:hAnsiTheme="minorHAnsi" w:cstheme="minorHAnsi"/>
        </w:rPr>
      </w:pPr>
    </w:p>
    <w:p w14:paraId="27455A81" w14:textId="4B9607E1" w:rsidR="00103BBB" w:rsidRPr="00010F1B" w:rsidRDefault="00103BBB" w:rsidP="00103BBB">
      <w:pPr>
        <w:rPr>
          <w:b/>
        </w:rPr>
      </w:pPr>
      <w:r w:rsidRPr="005356E0">
        <w:rPr>
          <w:rFonts w:asciiTheme="minorHAnsi" w:hAnsiTheme="minorHAnsi" w:cstheme="minorHAnsi"/>
        </w:rPr>
        <w:t>Interested participants</w:t>
      </w:r>
      <w:r>
        <w:t xml:space="preserve"> should submit a request to the Secretariat (</w:t>
      </w:r>
      <w:hyperlink r:id="rId17" w:history="1">
        <w:r>
          <w:rPr>
            <w:rStyle w:val="Hyperlink"/>
          </w:rPr>
          <w:t>ohchr-crpd@un.org</w:t>
        </w:r>
      </w:hyperlink>
      <w:r>
        <w:t xml:space="preserve">) </w:t>
      </w:r>
      <w:r w:rsidR="002D40FF">
        <w:t xml:space="preserve">as earlier as possible and </w:t>
      </w:r>
      <w:r w:rsidRPr="008763B7">
        <w:rPr>
          <w:b/>
        </w:rPr>
        <w:t xml:space="preserve">no later than </w:t>
      </w:r>
      <w:r w:rsidR="007756D5">
        <w:rPr>
          <w:b/>
          <w:bCs/>
          <w:color w:val="FF0000"/>
        </w:rPr>
        <w:t>6 February 2023</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74AAA723" w14:textId="4AAEF782" w:rsidR="003E2BF1" w:rsidRDefault="00103BBB" w:rsidP="003E2BF1">
      <w:pPr>
        <w:rPr>
          <w:rFonts w:asciiTheme="minorHAnsi" w:hAnsiTheme="minorHAnsi" w:cstheme="minorHAnsi"/>
          <w:color w:val="0070C0"/>
        </w:rPr>
      </w:pPr>
      <w:r>
        <w:rPr>
          <w:b/>
        </w:rPr>
        <w:t xml:space="preserve">In addition, accepted participants require to get </w:t>
      </w:r>
      <w:r w:rsidR="003E2BF1" w:rsidRPr="00D7746E">
        <w:rPr>
          <w:b/>
        </w:rPr>
        <w:t>Accreditation</w:t>
      </w:r>
      <w:r>
        <w:rPr>
          <w:b/>
        </w:rPr>
        <w:t xml:space="preserve">. </w:t>
      </w:r>
      <w:r w:rsidRPr="007756D5">
        <w:rPr>
          <w:b/>
          <w:color w:val="0070C0"/>
          <w:u w:val="single"/>
        </w:rPr>
        <w:t>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is open beginning on </w:t>
      </w:r>
      <w:r w:rsidR="007627CD" w:rsidRPr="00496CC6">
        <w:rPr>
          <w:b/>
          <w:bCs/>
        </w:rPr>
        <w:t xml:space="preserve">1 </w:t>
      </w:r>
      <w:r w:rsidR="007756D5" w:rsidRPr="00496CC6">
        <w:rPr>
          <w:b/>
          <w:bCs/>
        </w:rPr>
        <w:t>February 2023</w:t>
      </w:r>
      <w:r w:rsidR="00277119">
        <w:t xml:space="preserve">. </w:t>
      </w:r>
      <w:r w:rsidR="00D506C8">
        <w:t>For accreditations for the 2</w:t>
      </w:r>
      <w:r w:rsidR="004D2843">
        <w:t>8</w:t>
      </w:r>
      <w:r w:rsidR="00D506C8" w:rsidRPr="004D1938">
        <w:rPr>
          <w:vertAlign w:val="superscript"/>
        </w:rPr>
        <w:t>th</w:t>
      </w:r>
      <w:r w:rsidR="00D506C8">
        <w:t xml:space="preserve"> Session or the 1</w:t>
      </w:r>
      <w:r w:rsidR="004D2843">
        <w:t>7</w:t>
      </w:r>
      <w:r w:rsidR="00D506C8" w:rsidRPr="004D1938">
        <w:rPr>
          <w:vertAlign w:val="superscript"/>
        </w:rPr>
        <w:t>th</w:t>
      </w:r>
      <w:r w:rsidR="00D506C8">
        <w:t xml:space="preserve"> Pre-sessional </w:t>
      </w:r>
      <w:r w:rsidR="005356E0">
        <w:t>W</w:t>
      </w:r>
      <w:r w:rsidR="00D506C8">
        <w:t>orking Group meetings, p</w:t>
      </w:r>
      <w:r w:rsidR="00277119">
        <w:t xml:space="preserve">lease click on the </w:t>
      </w:r>
      <w:r w:rsidR="00D506C8">
        <w:t xml:space="preserve">respective </w:t>
      </w:r>
      <w:r w:rsidR="00277119">
        <w:t>links below:</w:t>
      </w:r>
    </w:p>
    <w:p w14:paraId="51DAE486" w14:textId="77777777" w:rsidR="003E2BF1" w:rsidRDefault="003E2BF1" w:rsidP="003E2BF1">
      <w:pPr>
        <w:rPr>
          <w:rFonts w:asciiTheme="minorHAnsi" w:hAnsiTheme="minorHAnsi" w:cstheme="minorHAnsi"/>
          <w:color w:val="0070C0"/>
        </w:rPr>
      </w:pPr>
    </w:p>
    <w:p w14:paraId="46743C0C" w14:textId="5BC6DD3A" w:rsidR="00930951" w:rsidRPr="00DE32F2" w:rsidRDefault="006B4222" w:rsidP="00D7746E">
      <w:pPr>
        <w:pStyle w:val="ListParagraph"/>
        <w:numPr>
          <w:ilvl w:val="0"/>
          <w:numId w:val="4"/>
        </w:numPr>
        <w:rPr>
          <w:rStyle w:val="Hyperlink"/>
          <w:rFonts w:asciiTheme="minorHAnsi" w:hAnsiTheme="minorHAnsi" w:cstheme="minorHAnsi"/>
          <w:color w:val="3333FF"/>
        </w:rPr>
      </w:pPr>
      <w:hyperlink r:id="rId18" w:history="1">
        <w:r w:rsidR="00252D1A" w:rsidRPr="00DE32F2">
          <w:rPr>
            <w:rStyle w:val="Hyperlink"/>
            <w:rFonts w:asciiTheme="minorHAnsi" w:hAnsiTheme="minorHAnsi" w:cstheme="minorHAnsi"/>
            <w:color w:val="3333FF"/>
          </w:rPr>
          <w:t>Committee on the Rights of Persons with Disabilities-28th Session (6-24 March 2023)</w:t>
        </w:r>
      </w:hyperlink>
    </w:p>
    <w:p w14:paraId="2A1FE4DB" w14:textId="77777777" w:rsidR="00252D1A" w:rsidRPr="00DE32F2" w:rsidRDefault="00252D1A" w:rsidP="00252D1A">
      <w:pPr>
        <w:pStyle w:val="ListParagraph"/>
        <w:rPr>
          <w:rStyle w:val="Hyperlink"/>
          <w:rFonts w:asciiTheme="minorHAnsi" w:hAnsiTheme="minorHAnsi" w:cstheme="minorHAnsi"/>
          <w:color w:val="3333FF"/>
        </w:rPr>
      </w:pPr>
    </w:p>
    <w:p w14:paraId="61F62771" w14:textId="77777777" w:rsidR="001D1DBD" w:rsidRPr="001D1DBD" w:rsidRDefault="006B4222" w:rsidP="002207D9">
      <w:pPr>
        <w:pStyle w:val="ListParagraph"/>
        <w:numPr>
          <w:ilvl w:val="0"/>
          <w:numId w:val="4"/>
        </w:numPr>
        <w:rPr>
          <w:rStyle w:val="Hyperlink"/>
          <w:color w:val="0000FF"/>
          <w:u w:val="none"/>
        </w:rPr>
      </w:pPr>
      <w:hyperlink r:id="rId19" w:history="1">
        <w:r w:rsidR="00252D1A" w:rsidRPr="00DE32F2">
          <w:rPr>
            <w:rStyle w:val="Hyperlink"/>
            <w:rFonts w:asciiTheme="minorHAnsi" w:hAnsiTheme="minorHAnsi" w:cstheme="minorHAnsi"/>
            <w:color w:val="0000FF"/>
          </w:rPr>
          <w:t>Committee on the Rights of Persons with Disabilities-17th Pre-sessional Working Group (26-31 March 2023)</w:t>
        </w:r>
      </w:hyperlink>
    </w:p>
    <w:p w14:paraId="1D1EB14D" w14:textId="77777777" w:rsidR="001D1DBD" w:rsidRDefault="001D1DBD" w:rsidP="001D1DBD"/>
    <w:p w14:paraId="1DC8A355" w14:textId="77777777" w:rsidR="001D1DBD" w:rsidRDefault="001D1DBD" w:rsidP="001D1DBD">
      <w:pPr>
        <w:rPr>
          <w:b/>
          <w:bCs/>
        </w:rPr>
      </w:pPr>
    </w:p>
    <w:p w14:paraId="78C32EA2" w14:textId="1FFC5387" w:rsidR="001D1DBD" w:rsidRPr="001D1DBD" w:rsidRDefault="001D1DBD" w:rsidP="001D1DBD">
      <w:r>
        <w:rPr>
          <w:b/>
          <w:bCs/>
        </w:rPr>
        <w:t>For C</w:t>
      </w:r>
      <w:r w:rsidRPr="001D1DBD">
        <w:rPr>
          <w:b/>
          <w:bCs/>
        </w:rPr>
        <w:t>onference participants</w:t>
      </w:r>
      <w:r w:rsidRPr="001D1DBD">
        <w:t>, </w:t>
      </w:r>
      <w:r w:rsidRPr="001D1DBD">
        <w:rPr>
          <w:b/>
          <w:bCs/>
        </w:rPr>
        <w:t>media</w:t>
      </w:r>
      <w:r w:rsidRPr="001D1DBD">
        <w:t>,</w:t>
      </w:r>
      <w:r>
        <w:t xml:space="preserve"> OPDs and </w:t>
      </w:r>
      <w:r w:rsidRPr="001D1DBD">
        <w:t> </w:t>
      </w:r>
      <w:r w:rsidRPr="001D1DBD">
        <w:rPr>
          <w:b/>
          <w:bCs/>
        </w:rPr>
        <w:t>NGOs</w:t>
      </w:r>
      <w:r>
        <w:t xml:space="preserve">: Badges should be picked-up: </w:t>
      </w:r>
    </w:p>
    <w:p w14:paraId="72E0E97F" w14:textId="25FA7393" w:rsidR="001D1DBD" w:rsidRPr="0082768E" w:rsidRDefault="006B4222" w:rsidP="001D1DBD">
      <w:pPr>
        <w:rPr>
          <w:lang w:val="fr-FR"/>
        </w:rPr>
      </w:pPr>
      <w:hyperlink r:id="rId20" w:tgtFrame="_blank" w:tooltip="Original URL: https://contactmonkey.com/api/v1/tracker?cm_session=84ab0515-cf84-4c63-a192-b816e6e636fa&amp;cs=347f03e1-d4a2-457a-86cd-18fd0123b681&amp;cm_type=link&amp;cm_link=36b456e3-8dbd-40f3-ab3c-3cb9b3967238&amp;cm_destination=https://cm-email-assets.s3.amazonaws.com/ima" w:history="1">
        <w:r w:rsidR="002726BE">
          <w:rPr>
            <w:rStyle w:val="Hyperlink"/>
            <w:b/>
            <w:bCs/>
            <w:lang w:val="fr-FR"/>
          </w:rPr>
          <w:t>Portal</w:t>
        </w:r>
      </w:hyperlink>
      <w:r w:rsidR="002726BE">
        <w:rPr>
          <w:rStyle w:val="Hyperlink"/>
          <w:b/>
          <w:bCs/>
          <w:lang w:val="fr-FR"/>
        </w:rPr>
        <w:t xml:space="preserve"> de </w:t>
      </w:r>
      <w:proofErr w:type="spellStart"/>
      <w:r w:rsidR="002726BE">
        <w:rPr>
          <w:rStyle w:val="Hyperlink"/>
          <w:b/>
          <w:bCs/>
          <w:lang w:val="fr-FR"/>
        </w:rPr>
        <w:t>Pregny</w:t>
      </w:r>
      <w:proofErr w:type="spellEnd"/>
      <w:r w:rsidR="002726BE">
        <w:rPr>
          <w:rStyle w:val="Hyperlink"/>
          <w:b/>
          <w:bCs/>
          <w:lang w:val="fr-FR"/>
        </w:rPr>
        <w:t xml:space="preserve"> </w:t>
      </w:r>
      <w:proofErr w:type="spellStart"/>
      <w:r w:rsidR="002726BE">
        <w:rPr>
          <w:rStyle w:val="Hyperlink"/>
          <w:b/>
          <w:bCs/>
          <w:lang w:val="fr-FR"/>
        </w:rPr>
        <w:t>Gate</w:t>
      </w:r>
      <w:proofErr w:type="spellEnd"/>
    </w:p>
    <w:p w14:paraId="48FC5D38" w14:textId="77777777" w:rsidR="001D1DBD" w:rsidRPr="001D1DBD" w:rsidRDefault="001D1DBD" w:rsidP="001D1DBD">
      <w:r w:rsidRPr="001D1DBD">
        <w:t>Weekdays</w:t>
      </w:r>
    </w:p>
    <w:p w14:paraId="14910B9B" w14:textId="77777777" w:rsidR="001D1DBD" w:rsidRPr="001D1DBD" w:rsidRDefault="001D1DBD" w:rsidP="001D1DBD">
      <w:r w:rsidRPr="001D1DBD">
        <w:t>from 8 a.m. to 4.45 p.m.</w:t>
      </w:r>
    </w:p>
    <w:p w14:paraId="1B77001E" w14:textId="0D1C0C89" w:rsidR="001D1DBD" w:rsidRDefault="002726BE" w:rsidP="001D1DBD">
      <w:r>
        <w:t xml:space="preserve">Buses: 20, 22, 8 and F </w:t>
      </w:r>
    </w:p>
    <w:p w14:paraId="08199D78" w14:textId="693AD9AD" w:rsidR="002726BE" w:rsidRPr="001D1DBD" w:rsidRDefault="002726BE" w:rsidP="001D1DBD"/>
    <w:p w14:paraId="5AD8FE65" w14:textId="27AC6EAD" w:rsidR="00137A88" w:rsidRPr="001D1DBD" w:rsidRDefault="006B4222" w:rsidP="001D1DBD">
      <w:pPr>
        <w:rPr>
          <w:color w:val="0000FF"/>
        </w:rPr>
      </w:pPr>
      <w:hyperlink r:id="rId21" w:history="1"/>
    </w:p>
    <w:p w14:paraId="51D8EC50" w14:textId="43A805AF" w:rsidR="007F5917" w:rsidRDefault="007F5917" w:rsidP="00B91166"/>
    <w:p w14:paraId="1FEEE0E5" w14:textId="2A675FD2" w:rsidR="007F5917" w:rsidRDefault="007F5917" w:rsidP="00B91166">
      <w:r w:rsidRPr="00496CC6">
        <w:rPr>
          <w:b/>
          <w:bCs/>
        </w:rPr>
        <w:t>Public constructive dialogues</w:t>
      </w:r>
      <w:r>
        <w:t>:</w:t>
      </w:r>
    </w:p>
    <w:p w14:paraId="679BE98B" w14:textId="635B731A" w:rsidR="007F5917" w:rsidRDefault="007F5917" w:rsidP="00B91166"/>
    <w:p w14:paraId="777ABA32" w14:textId="2B63CAC1" w:rsidR="007F5917" w:rsidRDefault="007F5917" w:rsidP="007F5917">
      <w:r>
        <w:t>The</w:t>
      </w:r>
      <w:r w:rsidR="00496CC6">
        <w:t xml:space="preserve"> </w:t>
      </w:r>
      <w:hyperlink r:id="rId22" w:history="1">
        <w:r w:rsidR="00496CC6" w:rsidRPr="00252D1A">
          <w:rPr>
            <w:rStyle w:val="Hyperlink"/>
          </w:rPr>
          <w:t>Programme of Work</w:t>
        </w:r>
      </w:hyperlink>
      <w:r>
        <w:t xml:space="preserve"> contains the time and dates for each review and it has been </w:t>
      </w:r>
      <w:r w:rsidR="00257C4A">
        <w:t xml:space="preserve">posted </w:t>
      </w:r>
      <w:r>
        <w:t>on the Committee’s website. </w:t>
      </w:r>
    </w:p>
    <w:p w14:paraId="29B89CE2" w14:textId="77777777" w:rsidR="007F5917" w:rsidRDefault="007F5917" w:rsidP="007F5917"/>
    <w:p w14:paraId="44D8DB0A" w14:textId="42AA4CEB"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rsidR="007F5917" w:rsidRPr="001E2668">
        <w:t xml:space="preserve">in Room </w:t>
      </w:r>
      <w:r w:rsidR="001E2668" w:rsidRPr="001E2668">
        <w:t>XVI</w:t>
      </w:r>
      <w:r w:rsidR="007F5917" w:rsidRPr="001E2668">
        <w:t xml:space="preserve"> Palais des Nations.</w:t>
      </w:r>
      <w:r w:rsidR="007F5917">
        <w:t xml:space="preserve"> They can also follow all constructive dialogues on the </w:t>
      </w:r>
      <w:hyperlink r:id="rId23"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4CE7F133"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24" w:history="1">
        <w:r w:rsidRPr="00075B81">
          <w:rPr>
            <w:rStyle w:val="Hyperlink"/>
          </w:rPr>
          <w:t>ohchr-crpd@un.org</w:t>
        </w:r>
      </w:hyperlink>
      <w:r>
        <w:t xml:space="preserve"> </w:t>
      </w:r>
      <w:r w:rsidR="002D40FF">
        <w:t xml:space="preserve">as early as possible and </w:t>
      </w:r>
      <w:r>
        <w:t xml:space="preserve">no later than </w:t>
      </w:r>
      <w:r w:rsidR="007627CD">
        <w:t>6 February 2023</w:t>
      </w:r>
      <w:r>
        <w:t>.</w:t>
      </w:r>
    </w:p>
    <w:p w14:paraId="465BA514" w14:textId="7C511EFD" w:rsidR="00DE32F2" w:rsidRDefault="00DE32F2">
      <w:pPr>
        <w:spacing w:after="160" w:line="259" w:lineRule="auto"/>
      </w:pPr>
      <w:r>
        <w:lastRenderedPageBreak/>
        <w:br w:type="page"/>
      </w:r>
    </w:p>
    <w:p w14:paraId="3B671DAB" w14:textId="61946DF1" w:rsidR="00B91166" w:rsidRDefault="00103BBB" w:rsidP="00B91166">
      <w:r>
        <w:lastRenderedPageBreak/>
        <w:t>2</w:t>
      </w:r>
      <w:r w:rsidR="00B91166">
        <w:t xml:space="preserve">)            </w:t>
      </w:r>
      <w:r w:rsidR="00D42032">
        <w:rPr>
          <w:b/>
        </w:rPr>
        <w:t>W</w:t>
      </w:r>
      <w:r w:rsidR="00B91166" w:rsidRPr="00AC20C9">
        <w:rPr>
          <w:b/>
        </w:rPr>
        <w:t>ritten submissions</w:t>
      </w:r>
      <w:r w:rsidR="00D42032">
        <w:rPr>
          <w:b/>
        </w:rPr>
        <w:t xml:space="preserve"> on country situations.</w:t>
      </w:r>
    </w:p>
    <w:p w14:paraId="7DEA07FA" w14:textId="77777777" w:rsidR="00B91166" w:rsidRDefault="00B91166" w:rsidP="00B91166"/>
    <w:p w14:paraId="16410061" w14:textId="09B97217"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7627CD" w:rsidRPr="00496CC6">
        <w:rPr>
          <w:b/>
          <w:bCs/>
          <w:color w:val="FF0000"/>
        </w:rPr>
        <w:t>18 February 2023</w:t>
      </w:r>
      <w:r w:rsidR="007627CD">
        <w:rPr>
          <w:b/>
          <w:bCs/>
        </w:rPr>
        <w:t>, for countries to be considered in the 27</w:t>
      </w:r>
      <w:r w:rsidR="007627CD" w:rsidRPr="00496CC6">
        <w:rPr>
          <w:b/>
          <w:bCs/>
          <w:vertAlign w:val="superscript"/>
        </w:rPr>
        <w:t>th</w:t>
      </w:r>
      <w:r w:rsidR="007627CD">
        <w:rPr>
          <w:b/>
          <w:bCs/>
        </w:rPr>
        <w:t xml:space="preserve"> session and </w:t>
      </w:r>
      <w:r w:rsidR="007627CD" w:rsidRPr="00496CC6">
        <w:rPr>
          <w:b/>
          <w:bCs/>
          <w:color w:val="FF0000"/>
        </w:rPr>
        <w:t>1</w:t>
      </w:r>
      <w:r w:rsidR="006527F7" w:rsidRPr="00496CC6">
        <w:rPr>
          <w:b/>
          <w:bCs/>
          <w:color w:val="FF0000"/>
        </w:rPr>
        <w:t xml:space="preserve"> March 2023</w:t>
      </w:r>
      <w:r w:rsidR="00B91166" w:rsidRPr="00496CC6">
        <w:rPr>
          <w:color w:val="FF0000"/>
        </w:rPr>
        <w:t xml:space="preserve"> </w:t>
      </w:r>
      <w:r w:rsidR="007627CD" w:rsidRPr="00496CC6">
        <w:rPr>
          <w:color w:val="000000" w:themeColor="text1"/>
        </w:rPr>
        <w:t xml:space="preserve">for countries to be considered in the </w:t>
      </w:r>
      <w:r w:rsidR="005356E0">
        <w:rPr>
          <w:color w:val="000000" w:themeColor="text1"/>
        </w:rPr>
        <w:t>P</w:t>
      </w:r>
      <w:r w:rsidR="007627CD" w:rsidRPr="00496CC6">
        <w:rPr>
          <w:color w:val="000000" w:themeColor="text1"/>
        </w:rPr>
        <w:t>re-</w:t>
      </w:r>
      <w:r w:rsidR="005356E0">
        <w:rPr>
          <w:color w:val="000000" w:themeColor="text1"/>
        </w:rPr>
        <w:t>S</w:t>
      </w:r>
      <w:r w:rsidR="007627CD" w:rsidRPr="00496CC6">
        <w:rPr>
          <w:color w:val="000000" w:themeColor="text1"/>
        </w:rPr>
        <w:t>ession</w:t>
      </w:r>
      <w:r w:rsidR="005356E0">
        <w:rPr>
          <w:color w:val="000000" w:themeColor="text1"/>
        </w:rPr>
        <w:t>al Working Group</w:t>
      </w:r>
      <w:r w:rsidR="007627CD" w:rsidRPr="00496CC6">
        <w:rPr>
          <w:color w:val="000000" w:themeColor="text1"/>
        </w:rPr>
        <w:t xml:space="preserve"> </w:t>
      </w:r>
      <w:r w:rsidR="00B91166">
        <w:t xml:space="preserve">via email to </w:t>
      </w:r>
      <w:hyperlink r:id="rId25" w:history="1">
        <w:r w:rsidR="007627CD">
          <w:rPr>
            <w:rStyle w:val="Hyperlink"/>
          </w:rPr>
          <w:t>jorge</w:t>
        </w:r>
        <w:r w:rsidR="00797A3A">
          <w:rPr>
            <w:rStyle w:val="Hyperlink"/>
          </w:rPr>
          <w:t>.araya</w:t>
        </w:r>
        <w:r w:rsidR="007627CD">
          <w:rPr>
            <w:rStyle w:val="Hyperlink"/>
          </w:rPr>
          <w:t>@un.org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23FDF7A7" w14:textId="611287B9" w:rsidR="00797A3A" w:rsidRDefault="00797A3A" w:rsidP="00B91166"/>
    <w:p w14:paraId="1EEDBE0B" w14:textId="2702246B" w:rsidR="00797A3A" w:rsidRDefault="00797A3A" w:rsidP="00B91166">
      <w:r>
        <w:t xml:space="preserve">In the case of written submission related to the consideration of the periodic reports of </w:t>
      </w:r>
      <w:r w:rsidRPr="005356E0">
        <w:rPr>
          <w:b/>
          <w:bCs/>
        </w:rPr>
        <w:t>Argentina</w:t>
      </w:r>
      <w:r>
        <w:t xml:space="preserve"> and </w:t>
      </w:r>
      <w:r w:rsidRPr="005356E0">
        <w:rPr>
          <w:b/>
          <w:bCs/>
        </w:rPr>
        <w:t>Peru</w:t>
      </w:r>
      <w:r>
        <w:t xml:space="preserve">, please check the additional information included at the bottom of this informative note. </w:t>
      </w:r>
    </w:p>
    <w:p w14:paraId="56B834C5" w14:textId="77777777" w:rsidR="00B91166" w:rsidRDefault="00B91166" w:rsidP="00B91166"/>
    <w:p w14:paraId="73CD57DC" w14:textId="6EF13BEB" w:rsidR="00B91166" w:rsidRDefault="00257C4A" w:rsidP="00B91166">
      <w:r>
        <w:t>Any changes to the programme of work will be communicated in due course through informative notes</w:t>
      </w:r>
      <w:r w:rsidR="00B91166">
        <w:t xml:space="preserve">. Additional information on the session can be found on the </w:t>
      </w:r>
      <w:hyperlink r:id="rId26" w:history="1">
        <w:r w:rsidR="00B91166">
          <w:rPr>
            <w:rStyle w:val="Hyperlink"/>
          </w:rPr>
          <w:t>OHCHR website</w:t>
        </w:r>
      </w:hyperlink>
      <w:r w:rsidR="00B91166">
        <w:t xml:space="preserve"> and the </w:t>
      </w:r>
      <w:hyperlink r:id="rId27"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61499FBD" w:rsidR="00826FEA" w:rsidRDefault="00826FEA" w:rsidP="00826FEA">
      <w:pPr>
        <w:ind w:right="119"/>
        <w:rPr>
          <w:b/>
          <w:i/>
        </w:rPr>
      </w:pPr>
      <w:r w:rsidRPr="00826FEA">
        <w:rPr>
          <w:b/>
          <w:i/>
        </w:rPr>
        <w:t>** Please send to the Secretariat (</w:t>
      </w:r>
      <w:hyperlink r:id="rId28" w:history="1">
        <w:r w:rsidR="00797A3A">
          <w:rPr>
            <w:rStyle w:val="Hyperlink"/>
            <w:b/>
            <w:i/>
          </w:rPr>
          <w:t>jorge.araya</w:t>
        </w:r>
        <w:r w:rsidR="00797A3A" w:rsidRPr="00826FEA">
          <w:rPr>
            <w:rStyle w:val="Hyperlink"/>
            <w:b/>
            <w:i/>
          </w:rPr>
          <w:t>@un.org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w:t>
      </w:r>
      <w:r w:rsidRPr="00AC20C9">
        <w:rPr>
          <w:rFonts w:ascii="Calibri" w:hAnsi="Calibri" w:cs="Calibri"/>
          <w:sz w:val="22"/>
          <w:szCs w:val="22"/>
          <w:lang w:val="en-GB"/>
        </w:rPr>
        <w:lastRenderedPageBreak/>
        <w:t xml:space="preserve">consultation with the Chair of the Committee. Speakers should make short and concise statements to allow for time for the Committee to raise questions. </w:t>
      </w:r>
    </w:p>
    <w:p w14:paraId="6353B03A" w14:textId="77777777" w:rsidR="00AC20C9" w:rsidRPr="00AC20C9" w:rsidRDefault="00AC20C9" w:rsidP="00AC20C9">
      <w:pPr>
        <w:ind w:left="720" w:right="119"/>
        <w:rPr>
          <w:i/>
        </w:rPr>
      </w:pPr>
      <w:r w:rsidRPr="00AC20C9">
        <w:rPr>
          <w:b/>
          <w:i/>
        </w:rPr>
        <w:t>For OPD coalitions:</w:t>
      </w:r>
      <w:r w:rsidRPr="00AC20C9">
        <w:rPr>
          <w:i/>
        </w:rPr>
        <w:t xml:space="preserve"> the average speaking time is 5 MINUTES;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77777777" w:rsidR="00AC20C9" w:rsidRPr="00AC20C9" w:rsidRDefault="00AC20C9" w:rsidP="00AC20C9">
      <w:pPr>
        <w:ind w:left="720" w:right="119"/>
        <w:rPr>
          <w:i/>
        </w:rPr>
      </w:pPr>
      <w:r w:rsidRPr="00AC20C9">
        <w:rPr>
          <w:i/>
        </w:rPr>
        <w:t xml:space="preserve">Priority will be given to those applicant organizations that have also submitted written information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14:paraId="0B76495D" w14:textId="77777777"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14:paraId="31A9504D" w14:textId="77777777" w:rsidR="00CB633D" w:rsidRDefault="00482F41" w:rsidP="00AC20C9">
      <w:pPr>
        <w:ind w:left="720" w:right="119"/>
        <w:rPr>
          <w:i/>
        </w:rPr>
      </w:pPr>
      <w:r>
        <w:rPr>
          <w:i/>
        </w:rPr>
        <w:t xml:space="preserve">4. </w:t>
      </w:r>
      <w:r w:rsidR="00AC20C9" w:rsidRPr="00AC20C9">
        <w:rPr>
          <w:i/>
        </w:rPr>
        <w:t xml:space="preserve"> Other civil society organizations.</w:t>
      </w:r>
    </w:p>
    <w:p w14:paraId="7CECEF30" w14:textId="28A10C6F" w:rsidR="00AA134A" w:rsidRDefault="00AA134A" w:rsidP="00482F41">
      <w:pPr>
        <w:ind w:right="119"/>
        <w:rPr>
          <w:i/>
        </w:rPr>
      </w:pPr>
    </w:p>
    <w:p w14:paraId="0D9CD79F" w14:textId="59ABBEEB" w:rsidR="00137A88" w:rsidRDefault="00AA134A" w:rsidP="00AA134A">
      <w:pPr>
        <w:ind w:right="119"/>
        <w:rPr>
          <w:i/>
        </w:rPr>
      </w:pPr>
      <w:r>
        <w:rPr>
          <w:i/>
        </w:rPr>
        <w:t>Information about organiz</w:t>
      </w:r>
      <w:r w:rsidR="008763B7">
        <w:rPr>
          <w:i/>
        </w:rPr>
        <w:t>ation of</w:t>
      </w:r>
      <w:r>
        <w:rPr>
          <w:i/>
        </w:rPr>
        <w:t xml:space="preserve"> side events</w:t>
      </w:r>
      <w:r w:rsidR="005356E0">
        <w:rPr>
          <w:i/>
        </w:rPr>
        <w:t>:</w:t>
      </w:r>
    </w:p>
    <w:p w14:paraId="2CC81DA8" w14:textId="77777777" w:rsidR="005356E0" w:rsidRDefault="005356E0" w:rsidP="00AA134A">
      <w:pPr>
        <w:ind w:right="119"/>
        <w:rPr>
          <w:i/>
        </w:rPr>
      </w:pPr>
    </w:p>
    <w:p w14:paraId="53783127" w14:textId="3DC7D639" w:rsidR="00AA134A" w:rsidRDefault="00137A88" w:rsidP="00AA134A">
      <w:pPr>
        <w:ind w:right="119"/>
        <w:rPr>
          <w:i/>
        </w:rPr>
      </w:pPr>
      <w:r>
        <w:rPr>
          <w:i/>
        </w:rPr>
        <w:t xml:space="preserve">In case organizations plan to </w:t>
      </w:r>
      <w:r w:rsidR="005356E0">
        <w:rPr>
          <w:i/>
        </w:rPr>
        <w:t xml:space="preserve">hold </w:t>
      </w:r>
      <w:r>
        <w:rPr>
          <w:i/>
        </w:rPr>
        <w:t xml:space="preserve">side events, please kindly get in contact with the Committee’s Secretary at </w:t>
      </w:r>
      <w:hyperlink r:id="rId29" w:history="1">
        <w:r w:rsidRPr="000574C4">
          <w:rPr>
            <w:rStyle w:val="Hyperlink"/>
            <w:i/>
          </w:rPr>
          <w:t>Jorge.araya@un.org</w:t>
        </w:r>
      </w:hyperlink>
      <w:r>
        <w:rPr>
          <w:i/>
        </w:rPr>
        <w:t xml:space="preserve">, no later than </w:t>
      </w:r>
      <w:r w:rsidR="00797A3A">
        <w:rPr>
          <w:b/>
          <w:i/>
          <w:color w:val="FF0000"/>
        </w:rPr>
        <w:t>6 February 2023</w:t>
      </w:r>
      <w:r w:rsidR="005356E0">
        <w:rPr>
          <w:b/>
          <w:i/>
          <w:color w:val="FF0000"/>
        </w:rPr>
        <w:t>.</w:t>
      </w:r>
    </w:p>
    <w:p w14:paraId="0A64AE1C" w14:textId="2FB0AAB9" w:rsidR="00DE32F2" w:rsidRDefault="00DE32F2">
      <w:pPr>
        <w:spacing w:after="160" w:line="259" w:lineRule="auto"/>
        <w:rPr>
          <w:i/>
        </w:rPr>
      </w:pPr>
      <w:r>
        <w:rPr>
          <w:i/>
        </w:rPr>
        <w:br w:type="page"/>
      </w:r>
    </w:p>
    <w:p w14:paraId="5E64785C" w14:textId="0A8AC6C1" w:rsidR="00797A3A" w:rsidRPr="005356E0" w:rsidRDefault="00797A3A" w:rsidP="005356E0">
      <w:pPr>
        <w:pStyle w:val="Heading1"/>
        <w:jc w:val="center"/>
        <w:rPr>
          <w:rFonts w:eastAsia="Times New Roman"/>
          <w:b/>
          <w:bCs/>
          <w:sz w:val="30"/>
          <w:szCs w:val="30"/>
          <w:bdr w:val="none" w:sz="0" w:space="0" w:color="auto" w:frame="1"/>
          <w:lang w:val="es-ES" w:eastAsia="en-GB"/>
        </w:rPr>
      </w:pPr>
      <w:r w:rsidRPr="005356E0">
        <w:rPr>
          <w:rFonts w:eastAsia="Times New Roman"/>
          <w:sz w:val="30"/>
          <w:szCs w:val="30"/>
          <w:bdr w:val="none" w:sz="0" w:space="0" w:color="auto" w:frame="1"/>
          <w:lang w:val="es-ES" w:eastAsia="en-GB"/>
        </w:rPr>
        <w:lastRenderedPageBreak/>
        <w:t xml:space="preserve">Información para las organizaciones de personas con discapacidad, instituciones independientes de supervisión, instituciones nacionales de derechos humanos y otras partes interesadas acerca de la presentación de informes alternativos sobre </w:t>
      </w:r>
      <w:r w:rsidR="005356E0" w:rsidRPr="005356E0">
        <w:rPr>
          <w:rFonts w:eastAsia="Times New Roman"/>
          <w:b/>
          <w:bCs/>
          <w:sz w:val="30"/>
          <w:szCs w:val="30"/>
          <w:bdr w:val="none" w:sz="0" w:space="0" w:color="auto" w:frame="1"/>
          <w:lang w:val="es-ES" w:eastAsia="en-GB"/>
        </w:rPr>
        <w:t>Argentina y</w:t>
      </w:r>
      <w:r w:rsidR="005356E0">
        <w:rPr>
          <w:rFonts w:eastAsia="Times New Roman"/>
          <w:sz w:val="30"/>
          <w:szCs w:val="30"/>
          <w:bdr w:val="none" w:sz="0" w:space="0" w:color="auto" w:frame="1"/>
          <w:lang w:val="es-ES" w:eastAsia="en-GB"/>
        </w:rPr>
        <w:t xml:space="preserve"> </w:t>
      </w:r>
      <w:r w:rsidRPr="005356E0">
        <w:rPr>
          <w:rFonts w:eastAsia="Times New Roman"/>
          <w:b/>
          <w:bCs/>
          <w:sz w:val="30"/>
          <w:szCs w:val="30"/>
          <w:bdr w:val="none" w:sz="0" w:space="0" w:color="auto" w:frame="1"/>
          <w:lang w:val="es-ES" w:eastAsia="en-GB"/>
        </w:rPr>
        <w:t>Perú</w:t>
      </w:r>
    </w:p>
    <w:p w14:paraId="4F6A5D21" w14:textId="77777777" w:rsidR="00797A3A" w:rsidRPr="00797A3A" w:rsidRDefault="00797A3A" w:rsidP="00797A3A">
      <w:pPr>
        <w:jc w:val="both"/>
        <w:rPr>
          <w:rFonts w:ascii="Courier New" w:eastAsia="Times New Roman" w:hAnsi="Courier New" w:cs="Courier New"/>
          <w:color w:val="242424"/>
          <w:sz w:val="23"/>
          <w:szCs w:val="23"/>
          <w:bdr w:val="none" w:sz="0" w:space="0" w:color="auto" w:frame="1"/>
          <w:shd w:val="clear" w:color="auto" w:fill="FFFFFF"/>
          <w:lang w:val="es-ES" w:eastAsia="en-GB"/>
        </w:rPr>
      </w:pPr>
    </w:p>
    <w:p w14:paraId="3E83908F" w14:textId="6AEC8531"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El Comité sobre los Derechos de las Personas con Discapacidad y su Secretaría ha</w:t>
      </w:r>
      <w:r w:rsidR="005356E0" w:rsidRPr="009731CD">
        <w:rPr>
          <w:rFonts w:asciiTheme="minorHAnsi" w:eastAsia="Times New Roman" w:hAnsiTheme="minorHAnsi" w:cstheme="minorHAnsi"/>
          <w:color w:val="000000"/>
          <w:bdr w:val="none" w:sz="0" w:space="0" w:color="auto" w:frame="1"/>
          <w:lang w:val="es-ES" w:eastAsia="en-GB"/>
        </w:rPr>
        <w:t>n</w:t>
      </w:r>
      <w:r w:rsidRPr="009731CD">
        <w:rPr>
          <w:rFonts w:asciiTheme="minorHAnsi" w:eastAsia="Times New Roman" w:hAnsiTheme="minorHAnsi" w:cstheme="minorHAnsi"/>
          <w:color w:val="000000"/>
          <w:bdr w:val="none" w:sz="0" w:space="0" w:color="auto" w:frame="1"/>
          <w:lang w:val="es-ES" w:eastAsia="en-GB"/>
        </w:rPr>
        <w:t xml:space="preserve"> iniciado un proceso de cooperación con la Fundación </w:t>
      </w:r>
      <w:proofErr w:type="spellStart"/>
      <w:r w:rsidRPr="009731CD">
        <w:rPr>
          <w:rFonts w:asciiTheme="minorHAnsi" w:eastAsia="Times New Roman" w:hAnsiTheme="minorHAnsi" w:cstheme="minorHAnsi"/>
          <w:color w:val="000000"/>
          <w:bdr w:val="none" w:sz="0" w:space="0" w:color="auto" w:frame="1"/>
          <w:lang w:val="es-ES" w:eastAsia="en-GB"/>
        </w:rPr>
        <w:t>Saraki</w:t>
      </w:r>
      <w:proofErr w:type="spellEnd"/>
      <w:r w:rsidRPr="009731CD">
        <w:rPr>
          <w:rFonts w:asciiTheme="minorHAnsi" w:eastAsia="Times New Roman" w:hAnsiTheme="minorHAnsi" w:cstheme="minorHAnsi"/>
          <w:color w:val="000000"/>
          <w:bdr w:val="none" w:sz="0" w:space="0" w:color="auto" w:frame="1"/>
          <w:lang w:val="es-ES" w:eastAsia="en-GB"/>
        </w:rPr>
        <w:t xml:space="preserve"> para el desarrollo de una Plataforma de Gestión de los Informes para el monitoreo de la Convención sobre los Derechos de</w:t>
      </w:r>
      <w:r w:rsidR="005356E0" w:rsidRPr="009731CD">
        <w:rPr>
          <w:rFonts w:asciiTheme="minorHAnsi" w:eastAsia="Times New Roman" w:hAnsiTheme="minorHAnsi" w:cstheme="minorHAnsi"/>
          <w:color w:val="000000"/>
          <w:bdr w:val="none" w:sz="0" w:space="0" w:color="auto" w:frame="1"/>
          <w:lang w:val="es-ES" w:eastAsia="en-GB"/>
        </w:rPr>
        <w:t xml:space="preserve"> las</w:t>
      </w:r>
      <w:r w:rsidRPr="009731CD">
        <w:rPr>
          <w:rFonts w:asciiTheme="minorHAnsi" w:eastAsia="Times New Roman" w:hAnsiTheme="minorHAnsi" w:cstheme="minorHAnsi"/>
          <w:color w:val="000000"/>
          <w:bdr w:val="none" w:sz="0" w:space="0" w:color="auto" w:frame="1"/>
          <w:lang w:val="es-ES" w:eastAsia="en-GB"/>
        </w:rPr>
        <w:t xml:space="preserve"> Personas con Discapacidad.</w:t>
      </w:r>
    </w:p>
    <w:p w14:paraId="584D820F"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p>
    <w:p w14:paraId="3083578F"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La plataforma permitirá presentar al Comité los Informes Alternativos realizados por organizaciones de personas con discapacidad, organizaciones de la sociedad civil, mecanismos independientes de supervisión de la Convención designados según el artículo 33 de la Convención, Instituciones Nacionales de Derechos Humanos, organizaciones especializadas de las Naciones Unidas, entre otras.</w:t>
      </w:r>
    </w:p>
    <w:p w14:paraId="39C2E82F" w14:textId="77777777" w:rsidR="00797A3A" w:rsidRPr="009731CD" w:rsidRDefault="00797A3A" w:rsidP="00797A3A">
      <w:pPr>
        <w:jc w:val="both"/>
        <w:rPr>
          <w:rFonts w:asciiTheme="minorHAnsi" w:eastAsia="Times New Roman" w:hAnsiTheme="minorHAnsi" w:cstheme="minorHAnsi"/>
          <w:color w:val="242424"/>
          <w:sz w:val="23"/>
          <w:szCs w:val="23"/>
          <w:bdr w:val="none" w:sz="0" w:space="0" w:color="auto" w:frame="1"/>
          <w:shd w:val="clear" w:color="auto" w:fill="FFFFFF"/>
          <w:lang w:val="es-ES" w:eastAsia="en-GB"/>
        </w:rPr>
      </w:pPr>
    </w:p>
    <w:p w14:paraId="055227BF" w14:textId="59CF1112"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El formato para la presentación de informes alternativos, estará disponible en este sitio Web, desde el 15 de enero de 2023. Les rogamos utilizar dicho formato para la preparación de los informes alternativos.</w:t>
      </w:r>
    </w:p>
    <w:p w14:paraId="3BCB879B"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p>
    <w:p w14:paraId="3D2B4E2E" w14:textId="36722000"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Las organizaciones y partes interesadas que presenten informes alternativos para Perú y Argentina, podrán hacerlo directamente a través de la plataforma   a partir del 15 de febrero y hasta el 3 de marzo de 2023. El enlace para acceder a la plataforma y tutoriales sobre como presentar informes en línea serán compartidos en este sitio Web en enero de 2023.</w:t>
      </w:r>
    </w:p>
    <w:p w14:paraId="41631347"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p>
    <w:p w14:paraId="10E75919"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La información remitida a través de esta plataforma será de suma utilidad para el Comité, brindando importantes insumos de cara al diálogo con los Estados Parte a realizarse en marzo de 2023, en Ginebra, y servirán además a la formulación de sus Observaciones Finales.</w:t>
      </w:r>
    </w:p>
    <w:p w14:paraId="1651C071"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p>
    <w:p w14:paraId="595076E8" w14:textId="360CF884"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 xml:space="preserve">Las organizaciones que así lo soliciten pueden solicitar asesoría técnica sobre </w:t>
      </w:r>
      <w:r w:rsidR="005356E0" w:rsidRPr="009731CD">
        <w:rPr>
          <w:rFonts w:asciiTheme="minorHAnsi" w:eastAsia="Times New Roman" w:hAnsiTheme="minorHAnsi" w:cstheme="minorHAnsi"/>
          <w:color w:val="000000"/>
          <w:bdr w:val="none" w:sz="0" w:space="0" w:color="auto" w:frame="1"/>
          <w:lang w:val="es-ES" w:eastAsia="en-GB"/>
        </w:rPr>
        <w:t>cómo</w:t>
      </w:r>
      <w:r w:rsidRPr="009731CD">
        <w:rPr>
          <w:rFonts w:asciiTheme="minorHAnsi" w:eastAsia="Times New Roman" w:hAnsiTheme="minorHAnsi" w:cstheme="minorHAnsi"/>
          <w:color w:val="000000"/>
          <w:bdr w:val="none" w:sz="0" w:space="0" w:color="auto" w:frame="1"/>
          <w:lang w:val="es-ES" w:eastAsia="en-GB"/>
        </w:rPr>
        <w:t xml:space="preserve"> utilizar la plataforma. Dado el carácter piloto de esta iniciativa, la Fundación </w:t>
      </w:r>
      <w:proofErr w:type="spellStart"/>
      <w:r w:rsidRPr="009731CD">
        <w:rPr>
          <w:rFonts w:asciiTheme="minorHAnsi" w:eastAsia="Times New Roman" w:hAnsiTheme="minorHAnsi" w:cstheme="minorHAnsi"/>
          <w:color w:val="000000"/>
          <w:bdr w:val="none" w:sz="0" w:space="0" w:color="auto" w:frame="1"/>
          <w:lang w:val="es-ES" w:eastAsia="en-GB"/>
        </w:rPr>
        <w:t>Saraki</w:t>
      </w:r>
      <w:proofErr w:type="spellEnd"/>
      <w:r w:rsidRPr="009731CD">
        <w:rPr>
          <w:rFonts w:asciiTheme="minorHAnsi" w:eastAsia="Times New Roman" w:hAnsiTheme="minorHAnsi" w:cstheme="minorHAnsi"/>
          <w:color w:val="000000"/>
          <w:bdr w:val="none" w:sz="0" w:space="0" w:color="auto" w:frame="1"/>
          <w:lang w:val="es-ES" w:eastAsia="en-GB"/>
        </w:rPr>
        <w:t xml:space="preserve"> y el Comité procederán a identificar las organizaciones a las que se prestara este apoyo. </w:t>
      </w:r>
    </w:p>
    <w:p w14:paraId="7EEE8389"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p>
    <w:p w14:paraId="1F391622" w14:textId="77777777" w:rsidR="00797A3A" w:rsidRPr="009731CD" w:rsidRDefault="00797A3A" w:rsidP="00797A3A">
      <w:pPr>
        <w:jc w:val="both"/>
        <w:rPr>
          <w:rFonts w:asciiTheme="minorHAnsi" w:eastAsia="Times New Roman" w:hAnsiTheme="minorHAnsi" w:cstheme="minorHAnsi"/>
          <w:color w:val="000000"/>
          <w:bdr w:val="none" w:sz="0" w:space="0" w:color="auto" w:frame="1"/>
          <w:lang w:val="es-ES" w:eastAsia="en-GB"/>
        </w:rPr>
      </w:pPr>
      <w:r w:rsidRPr="009731CD">
        <w:rPr>
          <w:rFonts w:asciiTheme="minorHAnsi" w:eastAsia="Times New Roman" w:hAnsiTheme="minorHAnsi" w:cstheme="minorHAnsi"/>
          <w:color w:val="000000"/>
          <w:bdr w:val="none" w:sz="0" w:space="0" w:color="auto" w:frame="1"/>
          <w:lang w:val="es-ES" w:eastAsia="en-GB"/>
        </w:rPr>
        <w:t>Cualquier pregunta adicional sobre esta metodología en línea para presentar informes alternativos no dude en contactar al secretario del Comité Sr. Jorge Araya (</w:t>
      </w:r>
      <w:hyperlink r:id="rId30" w:history="1">
        <w:r w:rsidRPr="009731CD">
          <w:rPr>
            <w:rFonts w:asciiTheme="minorHAnsi" w:eastAsia="Times New Roman" w:hAnsiTheme="minorHAnsi" w:cstheme="minorHAnsi"/>
            <w:color w:val="0563C1"/>
            <w:u w:val="single"/>
            <w:bdr w:val="none" w:sz="0" w:space="0" w:color="auto" w:frame="1"/>
            <w:lang w:val="es-ES" w:eastAsia="en-GB"/>
          </w:rPr>
          <w:t>Jorge.araya@un.org</w:t>
        </w:r>
      </w:hyperlink>
      <w:r w:rsidRPr="009731CD">
        <w:rPr>
          <w:rFonts w:asciiTheme="minorHAnsi" w:eastAsia="Times New Roman" w:hAnsiTheme="minorHAnsi" w:cstheme="minorHAnsi"/>
          <w:color w:val="000000"/>
          <w:bdr w:val="none" w:sz="0" w:space="0" w:color="auto" w:frame="1"/>
          <w:lang w:val="es-ES" w:eastAsia="en-GB"/>
        </w:rPr>
        <w:t>)</w:t>
      </w:r>
    </w:p>
    <w:p w14:paraId="5FED8942" w14:textId="36B79865" w:rsidR="00797A3A" w:rsidRPr="00496CC6" w:rsidRDefault="00797A3A" w:rsidP="00482F41">
      <w:pPr>
        <w:ind w:right="119"/>
        <w:rPr>
          <w:i/>
          <w:lang w:val="es-ES"/>
        </w:rPr>
      </w:pPr>
    </w:p>
    <w:p w14:paraId="3C5E385A" w14:textId="77777777" w:rsidR="00797A3A" w:rsidRPr="00496CC6" w:rsidRDefault="00797A3A" w:rsidP="00482F41">
      <w:pPr>
        <w:ind w:right="119"/>
        <w:rPr>
          <w:iCs/>
          <w:lang w:val="es-ES"/>
        </w:rPr>
      </w:pPr>
    </w:p>
    <w:p w14:paraId="6D113657" w14:textId="77777777" w:rsidR="00CB633D" w:rsidRDefault="00CB633D" w:rsidP="00CB633D">
      <w:pPr>
        <w:jc w:val="center"/>
      </w:pPr>
      <w:r>
        <w:t>_______________</w:t>
      </w:r>
    </w:p>
    <w:sectPr w:rsidR="00CB633D" w:rsidSect="00337160">
      <w:headerReference w:type="default" r:id="rId31"/>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88D87" w14:textId="77777777" w:rsidR="00321A18" w:rsidRDefault="00321A18" w:rsidP="003F134B">
      <w:r>
        <w:separator/>
      </w:r>
    </w:p>
  </w:endnote>
  <w:endnote w:type="continuationSeparator" w:id="0">
    <w:p w14:paraId="59786AA4" w14:textId="77777777" w:rsidR="00321A18" w:rsidRDefault="00321A18"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0CFDD" w14:textId="77777777" w:rsidR="00321A18" w:rsidRDefault="00321A18" w:rsidP="003F134B">
      <w:r>
        <w:separator/>
      </w:r>
    </w:p>
  </w:footnote>
  <w:footnote w:type="continuationSeparator" w:id="0">
    <w:p w14:paraId="23E6AA23" w14:textId="77777777" w:rsidR="00321A18" w:rsidRDefault="00321A18"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7D742" w14:textId="079535AD" w:rsidR="003F134B" w:rsidRPr="00533F11" w:rsidRDefault="00496CC6" w:rsidP="00533F11">
    <w:pPr>
      <w:pStyle w:val="Header"/>
      <w:jc w:val="right"/>
      <w:rPr>
        <w:b/>
        <w:i/>
      </w:rPr>
    </w:pPr>
    <w:r>
      <w:rPr>
        <w:b/>
        <w:i/>
      </w:rPr>
      <w:t>1</w:t>
    </w:r>
    <w:r w:rsidR="001E2668">
      <w:rPr>
        <w:b/>
        <w:i/>
      </w:rPr>
      <w:t>0</w:t>
    </w:r>
    <w:r>
      <w:rPr>
        <w:b/>
        <w:i/>
      </w:rPr>
      <w:t xml:space="preserve"> </w:t>
    </w:r>
    <w:r w:rsidR="001E2668">
      <w:rPr>
        <w:b/>
        <w:i/>
      </w:rPr>
      <w:t>January</w:t>
    </w:r>
    <w:r w:rsidR="00C600BE">
      <w:rPr>
        <w:b/>
        <w:i/>
      </w:rPr>
      <w:t xml:space="preserve"> </w:t>
    </w:r>
    <w:r w:rsidR="008763B7" w:rsidRPr="008763B7">
      <w:rPr>
        <w:b/>
        <w:i/>
      </w:rPr>
      <w:t>202</w:t>
    </w:r>
    <w:r w:rsidR="001E2668">
      <w:rPr>
        <w:b/>
        <w:i/>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7"/>
  </w:num>
  <w:num w:numId="5">
    <w:abstractNumId w:val="6"/>
  </w:num>
  <w:num w:numId="6">
    <w:abstractNumId w:val="0"/>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166"/>
    <w:rsid w:val="00010F1B"/>
    <w:rsid w:val="00020776"/>
    <w:rsid w:val="000806F7"/>
    <w:rsid w:val="00103BBB"/>
    <w:rsid w:val="00130EC7"/>
    <w:rsid w:val="00137A88"/>
    <w:rsid w:val="00150FC0"/>
    <w:rsid w:val="00173501"/>
    <w:rsid w:val="001D1DBD"/>
    <w:rsid w:val="001E2668"/>
    <w:rsid w:val="00224473"/>
    <w:rsid w:val="0023017D"/>
    <w:rsid w:val="00252D1A"/>
    <w:rsid w:val="00257C4A"/>
    <w:rsid w:val="002726BE"/>
    <w:rsid w:val="00277119"/>
    <w:rsid w:val="002B26B7"/>
    <w:rsid w:val="002C6540"/>
    <w:rsid w:val="002D40FF"/>
    <w:rsid w:val="00321A18"/>
    <w:rsid w:val="00337160"/>
    <w:rsid w:val="00357800"/>
    <w:rsid w:val="003874E4"/>
    <w:rsid w:val="003A0365"/>
    <w:rsid w:val="003C6D27"/>
    <w:rsid w:val="003E2BF1"/>
    <w:rsid w:val="003F134B"/>
    <w:rsid w:val="00412FB9"/>
    <w:rsid w:val="004200EC"/>
    <w:rsid w:val="00482F41"/>
    <w:rsid w:val="00496CC6"/>
    <w:rsid w:val="004C38FD"/>
    <w:rsid w:val="004D1938"/>
    <w:rsid w:val="004D2843"/>
    <w:rsid w:val="00533F11"/>
    <w:rsid w:val="005356E0"/>
    <w:rsid w:val="00553371"/>
    <w:rsid w:val="005706CB"/>
    <w:rsid w:val="005A283B"/>
    <w:rsid w:val="006527F7"/>
    <w:rsid w:val="006B4222"/>
    <w:rsid w:val="006C67BD"/>
    <w:rsid w:val="006E33DC"/>
    <w:rsid w:val="007627CD"/>
    <w:rsid w:val="007756D5"/>
    <w:rsid w:val="00797A3A"/>
    <w:rsid w:val="007A5B02"/>
    <w:rsid w:val="007C4ECE"/>
    <w:rsid w:val="007F5917"/>
    <w:rsid w:val="00820621"/>
    <w:rsid w:val="00826FEA"/>
    <w:rsid w:val="0082768E"/>
    <w:rsid w:val="00870438"/>
    <w:rsid w:val="008763B7"/>
    <w:rsid w:val="008C5541"/>
    <w:rsid w:val="008F4126"/>
    <w:rsid w:val="00930951"/>
    <w:rsid w:val="00956EBD"/>
    <w:rsid w:val="009731CD"/>
    <w:rsid w:val="00980389"/>
    <w:rsid w:val="009A6516"/>
    <w:rsid w:val="00A65B5B"/>
    <w:rsid w:val="00A77C30"/>
    <w:rsid w:val="00AA134A"/>
    <w:rsid w:val="00AB7DD5"/>
    <w:rsid w:val="00AC20C9"/>
    <w:rsid w:val="00AC4DEA"/>
    <w:rsid w:val="00AD3326"/>
    <w:rsid w:val="00AF3DD3"/>
    <w:rsid w:val="00B36269"/>
    <w:rsid w:val="00B77B55"/>
    <w:rsid w:val="00B91166"/>
    <w:rsid w:val="00BB411C"/>
    <w:rsid w:val="00BD73BD"/>
    <w:rsid w:val="00C31E14"/>
    <w:rsid w:val="00C53947"/>
    <w:rsid w:val="00C600BE"/>
    <w:rsid w:val="00C9572A"/>
    <w:rsid w:val="00CA67E3"/>
    <w:rsid w:val="00CB633D"/>
    <w:rsid w:val="00D42032"/>
    <w:rsid w:val="00D506C8"/>
    <w:rsid w:val="00D557B8"/>
    <w:rsid w:val="00D7746E"/>
    <w:rsid w:val="00DE32F2"/>
    <w:rsid w:val="00E16C67"/>
    <w:rsid w:val="00E26F23"/>
    <w:rsid w:val="00EB5037"/>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2">
    <w:name w:val="Unresolved Mention2"/>
    <w:basedOn w:val="DefaultParagraphFont"/>
    <w:uiPriority w:val="99"/>
    <w:semiHidden/>
    <w:unhideWhenUsed/>
    <w:rsid w:val="00137A88"/>
    <w:rPr>
      <w:color w:val="605E5C"/>
      <w:shd w:val="clear" w:color="auto" w:fill="E1DFDD"/>
    </w:rPr>
  </w:style>
  <w:style w:type="character" w:customStyle="1" w:styleId="UnresolvedMention3">
    <w:name w:val="Unresolved Mention3"/>
    <w:basedOn w:val="DefaultParagraphFont"/>
    <w:uiPriority w:val="99"/>
    <w:semiHidden/>
    <w:unhideWhenUsed/>
    <w:rsid w:val="001D1D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009902">
      <w:bodyDiv w:val="1"/>
      <w:marLeft w:val="0"/>
      <w:marRight w:val="0"/>
      <w:marTop w:val="0"/>
      <w:marBottom w:val="0"/>
      <w:divBdr>
        <w:top w:val="none" w:sz="0" w:space="0" w:color="auto"/>
        <w:left w:val="none" w:sz="0" w:space="0" w:color="auto"/>
        <w:bottom w:val="none" w:sz="0" w:space="0" w:color="auto"/>
        <w:right w:val="none" w:sz="0" w:space="0" w:color="auto"/>
      </w:divBdr>
    </w:div>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HRBodies/CRPD/Pages/CRPDIndex.aspx" TargetMode="External"/><Relationship Id="rId18" Type="http://schemas.openxmlformats.org/officeDocument/2006/relationships/hyperlink" Target="https://indico.un.org/event/1001737/" TargetMode="External"/><Relationship Id="rId26" Type="http://schemas.openxmlformats.org/officeDocument/2006/relationships/hyperlink" Target="https://www.ohchr.org/en/ohchr_homepage" TargetMode="External"/><Relationship Id="rId3" Type="http://schemas.openxmlformats.org/officeDocument/2006/relationships/customXml" Target="../customXml/item3.xml"/><Relationship Id="rId21" Type="http://schemas.openxmlformats.org/officeDocument/2006/relationships/hyperlink" Target="https://indico.un.org/event/1001249" TargetMode="External"/><Relationship Id="rId7" Type="http://schemas.openxmlformats.org/officeDocument/2006/relationships/settings" Target="settings.xml"/><Relationship Id="rId12" Type="http://schemas.openxmlformats.org/officeDocument/2006/relationships/hyperlink" Target="https://tbinternet.ohchr.org/_layouts/15/treatybodyexternal/SessionDetails1.aspx?SessionID=2615&amp;Lang=en" TargetMode="External"/><Relationship Id="rId17" Type="http://schemas.openxmlformats.org/officeDocument/2006/relationships/hyperlink" Target="mailto:ohchr-crpd@un.org" TargetMode="External"/><Relationship Id="rId25" Type="http://schemas.openxmlformats.org/officeDocument/2006/relationships/hyperlink" Target="mailto:ohchr-crpd@un.or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binternet.ohchr.org/_layouts/15/treatybodyexternal/SessionDetails1.aspx?SessionID=2615&amp;Lang=en" TargetMode="External"/><Relationship Id="rId20" Type="http://schemas.openxmlformats.org/officeDocument/2006/relationships/hyperlink" Target="https://eur02.safelinks.protection.outlook.com/?url=https%3A%2F%2Fcontactmonkey.com%2Fapi%2Fv1%2Ftracker%3Fcm_session%3D84ab0515-cf84-4c63-a192-b816e6e636fa%26cs%3D347f03e1-d4a2-457a-86cd-18fd0123b681%26cm_type%3Dlink%26cm_link%3D36b456e3-8dbd-40f3-ab3c-3cb9b3967238%26cm_destination%3Dhttps%3A%2F%2Fcm-email-assets.s3.amazonaws.com%2Fimages%2FContactMonkey-Team-KePFHdcDMO9T3wIryM9FYueMb0wfCX9FkiU9dkdY29ASmeHGN4OyoOMGZrWKsIt9Fz6zOsUir7ToL5AGxeLwlEqKh086Ag9S05vOuZYpehZm1TOPwmIQtOTb4vK8Ho3p%2FBroadcast%252029%2520August%2F1.jpg&amp;data=05%7C01%7Cjorge.araya%40un.org%7Cd39fe08d0e3d455acf6e08dafd321ac5%7C0f9e35db544f4f60bdcc5ea416e6dc70%7C0%7C0%7C638100689257218795%7CUnknown%7CTWFpbGZsb3d8eyJWIjoiMC4wLjAwMDAiLCJQIjoiV2luMzIiLCJBTiI6Ik1haWwiLCJXVCI6Mn0%3D%7C3000%7C%7C%7C&amp;sdata=sdPpHKoP9frkF2OE7gEp5zcxNM0Bl3F0aEAYe%2BNSfxU%3D&amp;reserved=0" TargetMode="External"/><Relationship Id="rId29" Type="http://schemas.openxmlformats.org/officeDocument/2006/relationships/hyperlink" Target="mailto:Jorge.araya@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614&amp;Lang=en" TargetMode="External"/><Relationship Id="rId24" Type="http://schemas.openxmlformats.org/officeDocument/2006/relationships/hyperlink" Target="mailto:ohchr-crpd@un.org"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614&amp;Lang=en" TargetMode="External"/><Relationship Id="rId23" Type="http://schemas.openxmlformats.org/officeDocument/2006/relationships/hyperlink" Target="https://media.un.org/en/webtv/schedule" TargetMode="External"/><Relationship Id="rId28" Type="http://schemas.openxmlformats.org/officeDocument/2006/relationships/hyperlink" Target="mailto:ohchr-crpd@un.org" TargetMode="External"/><Relationship Id="rId10" Type="http://schemas.openxmlformats.org/officeDocument/2006/relationships/endnotes" Target="endnotes.xml"/><Relationship Id="rId19" Type="http://schemas.openxmlformats.org/officeDocument/2006/relationships/hyperlink" Target="https://indico.un.org/event/1001716/"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CRPD/C/11/2" TargetMode="External"/><Relationship Id="rId22" Type="http://schemas.openxmlformats.org/officeDocument/2006/relationships/hyperlink" Target="https://tbinternet.ohchr.org/_layouts/15/treatybodyexternal/Download.aspx?symbolno=INT%2FCRPD%2FPOW%2F28th%2F34758&amp;Lang=en" TargetMode="External"/><Relationship Id="rId27" Type="http://schemas.openxmlformats.org/officeDocument/2006/relationships/hyperlink" Target="https://www.ohchr.org/en/treaty-bodies/crpd" TargetMode="External"/><Relationship Id="rId30" Type="http://schemas.openxmlformats.org/officeDocument/2006/relationships/hyperlink" Target="mailto:Jorge.araya@un.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85BC510C55434996A4FFA74D3926E3" ma:contentTypeVersion="0" ma:contentTypeDescription="Create a new document." ma:contentTypeScope="" ma:versionID="47af47dd5ac2a81c237a68766655cc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1BA97-1F5D-4627-8B86-9C6CD5A487CE}">
  <ds:schemaRef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3.xml><?xml version="1.0" encoding="utf-8"?>
<ds:datastoreItem xmlns:ds="http://schemas.openxmlformats.org/officeDocument/2006/customXml" ds:itemID="{BA14E0D3-8894-4444-9FC3-F45A26FB5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0EF614-248A-4BC5-96A1-9816841D3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1906</Words>
  <Characters>10868</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OUKO Robert</cp:lastModifiedBy>
  <cp:revision>2</cp:revision>
  <dcterms:created xsi:type="dcterms:W3CDTF">2023-02-06T09:22:00Z</dcterms:created>
  <dcterms:modified xsi:type="dcterms:W3CDTF">2023-02-06T09:22:00Z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0x0101004085BC510C55434996A4FFA74D3926E3</vt:lpwstr>
  </property>
</Properties>
</file>