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634" w:type="dxa"/>
        <w:tblLayout w:type="fixed"/>
        <w:tblLook w:val="04A0" w:firstRow="1" w:lastRow="0" w:firstColumn="1" w:lastColumn="0" w:noHBand="0" w:noVBand="1"/>
      </w:tblPr>
      <w:tblGrid>
        <w:gridCol w:w="2806"/>
        <w:gridCol w:w="1547"/>
        <w:gridCol w:w="1601"/>
        <w:gridCol w:w="2482"/>
        <w:gridCol w:w="1198"/>
      </w:tblGrid>
      <w:tr w:rsidR="008C49B1" w14:paraId="3D155863" w14:textId="77777777" w:rsidTr="009E4EB0">
        <w:tc>
          <w:tcPr>
            <w:tcW w:w="2806" w:type="dxa"/>
            <w:tcBorders>
              <w:top w:val="nil"/>
              <w:left w:val="nil"/>
              <w:bottom w:val="nil"/>
              <w:right w:val="nil"/>
            </w:tcBorders>
          </w:tcPr>
          <w:p w14:paraId="7366973D" w14:textId="58DBEE60" w:rsidR="008C49B1" w:rsidRDefault="008C49B1" w:rsidP="000D24C0">
            <w:pPr>
              <w:pStyle w:val="Title"/>
              <w:jc w:val="center"/>
              <w:rPr>
                <w:rStyle w:val="BookTitle"/>
                <w:rFonts w:ascii="Roboto" w:hAnsi="Roboto"/>
                <w:bCs w:val="0"/>
                <w:i w:val="0"/>
                <w:sz w:val="22"/>
                <w:szCs w:val="22"/>
              </w:rPr>
            </w:pPr>
          </w:p>
          <w:p w14:paraId="3DEA0015" w14:textId="77777777" w:rsidR="009E4EB0" w:rsidRDefault="009E4EB0" w:rsidP="009E4EB0">
            <w:pPr>
              <w:rPr>
                <w:rStyle w:val="BookTitle"/>
                <w:rFonts w:ascii="Roboto" w:eastAsiaTheme="majorEastAsia" w:hAnsi="Roboto" w:cstheme="majorBidi"/>
                <w:bCs w:val="0"/>
                <w:i w:val="0"/>
                <w:kern w:val="28"/>
              </w:rPr>
            </w:pPr>
          </w:p>
          <w:p w14:paraId="2C29AB4C" w14:textId="77777777" w:rsidR="009E4EB0" w:rsidRDefault="009E4EB0" w:rsidP="009E4EB0">
            <w:pPr>
              <w:rPr>
                <w:rStyle w:val="BookTitle"/>
                <w:rFonts w:ascii="Roboto" w:eastAsiaTheme="majorEastAsia" w:hAnsi="Roboto" w:cstheme="majorBidi"/>
                <w:bCs w:val="0"/>
                <w:i w:val="0"/>
                <w:kern w:val="28"/>
              </w:rPr>
            </w:pPr>
          </w:p>
          <w:p w14:paraId="59EC0730" w14:textId="5511EFCF" w:rsidR="009E4EB0" w:rsidRPr="009E4EB0" w:rsidRDefault="009E4EB0" w:rsidP="009E4EB0">
            <w:pPr>
              <w:jc w:val="right"/>
            </w:pPr>
          </w:p>
        </w:tc>
        <w:tc>
          <w:tcPr>
            <w:tcW w:w="1547" w:type="dxa"/>
            <w:tcBorders>
              <w:top w:val="nil"/>
              <w:left w:val="nil"/>
              <w:bottom w:val="nil"/>
              <w:right w:val="nil"/>
            </w:tcBorders>
          </w:tcPr>
          <w:p w14:paraId="78360EE9" w14:textId="0854CC91" w:rsidR="008C49B1" w:rsidRDefault="008C49B1" w:rsidP="000D24C0">
            <w:pPr>
              <w:pStyle w:val="Title"/>
              <w:jc w:val="center"/>
              <w:rPr>
                <w:noProof/>
              </w:rPr>
            </w:pPr>
          </w:p>
          <w:p w14:paraId="52BCB1BD" w14:textId="77777777" w:rsidR="009E4EB0" w:rsidRPr="009E4EB0" w:rsidRDefault="009E4EB0" w:rsidP="009E4EB0"/>
          <w:p w14:paraId="67E16725" w14:textId="77777777" w:rsidR="009E4EB0" w:rsidRDefault="009E4EB0" w:rsidP="009E4EB0">
            <w:pPr>
              <w:rPr>
                <w:rFonts w:asciiTheme="majorHAnsi" w:eastAsiaTheme="majorEastAsia" w:hAnsiTheme="majorHAnsi" w:cstheme="majorBidi"/>
                <w:noProof/>
                <w:spacing w:val="-10"/>
                <w:kern w:val="28"/>
                <w:sz w:val="56"/>
                <w:szCs w:val="56"/>
              </w:rPr>
            </w:pPr>
          </w:p>
          <w:p w14:paraId="4EDCB0BA" w14:textId="4D3EF392" w:rsidR="009E4EB0" w:rsidRPr="009E4EB0" w:rsidRDefault="009E4EB0" w:rsidP="009E4EB0">
            <w:pPr>
              <w:tabs>
                <w:tab w:val="left" w:pos="1220"/>
              </w:tabs>
            </w:pPr>
            <w:r>
              <w:tab/>
            </w:r>
          </w:p>
        </w:tc>
        <w:tc>
          <w:tcPr>
            <w:tcW w:w="1601" w:type="dxa"/>
            <w:tcBorders>
              <w:top w:val="nil"/>
              <w:left w:val="nil"/>
              <w:bottom w:val="nil"/>
              <w:right w:val="nil"/>
            </w:tcBorders>
          </w:tcPr>
          <w:p w14:paraId="0374B148" w14:textId="38389B89" w:rsidR="008C49B1" w:rsidRDefault="008C49B1" w:rsidP="000D24C0">
            <w:pPr>
              <w:pStyle w:val="Title"/>
              <w:jc w:val="center"/>
              <w:rPr>
                <w:rStyle w:val="BookTitle"/>
                <w:rFonts w:ascii="Roboto" w:hAnsi="Roboto"/>
                <w:bCs w:val="0"/>
                <w:i w:val="0"/>
                <w:sz w:val="22"/>
                <w:szCs w:val="22"/>
              </w:rPr>
            </w:pPr>
          </w:p>
        </w:tc>
        <w:tc>
          <w:tcPr>
            <w:tcW w:w="2482" w:type="dxa"/>
            <w:tcBorders>
              <w:top w:val="nil"/>
              <w:left w:val="nil"/>
              <w:bottom w:val="nil"/>
              <w:right w:val="nil"/>
            </w:tcBorders>
          </w:tcPr>
          <w:p w14:paraId="2EC1C53D" w14:textId="6EB3ADD5" w:rsidR="008C49B1" w:rsidRDefault="008C49B1" w:rsidP="000D24C0">
            <w:pPr>
              <w:pStyle w:val="Title"/>
              <w:jc w:val="center"/>
              <w:rPr>
                <w:rStyle w:val="BookTitle"/>
                <w:rFonts w:ascii="Roboto" w:hAnsi="Roboto"/>
                <w:bCs w:val="0"/>
                <w:i w:val="0"/>
                <w:sz w:val="22"/>
                <w:szCs w:val="22"/>
              </w:rPr>
            </w:pPr>
          </w:p>
        </w:tc>
        <w:tc>
          <w:tcPr>
            <w:tcW w:w="1198" w:type="dxa"/>
            <w:tcBorders>
              <w:top w:val="nil"/>
              <w:left w:val="nil"/>
              <w:bottom w:val="nil"/>
              <w:right w:val="nil"/>
            </w:tcBorders>
          </w:tcPr>
          <w:p w14:paraId="5AB883D5" w14:textId="55048C2E" w:rsidR="008C49B1" w:rsidRDefault="008C49B1" w:rsidP="000D24C0">
            <w:pPr>
              <w:pStyle w:val="Title"/>
              <w:jc w:val="center"/>
              <w:rPr>
                <w:rStyle w:val="BookTitle"/>
                <w:rFonts w:ascii="Roboto" w:hAnsi="Roboto"/>
                <w:bCs w:val="0"/>
                <w:i w:val="0"/>
                <w:sz w:val="22"/>
                <w:szCs w:val="22"/>
              </w:rPr>
            </w:pPr>
            <w:r>
              <w:rPr>
                <w:noProof/>
              </w:rPr>
              <w:drawing>
                <wp:inline distT="0" distB="0" distL="0" distR="0" wp14:anchorId="751F426B" wp14:editId="6D28754E">
                  <wp:extent cx="12700" cy="9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200000">
                            <a:off x="0" y="0"/>
                            <a:ext cx="12700" cy="9525"/>
                          </a:xfrm>
                          <a:prstGeom prst="rect">
                            <a:avLst/>
                          </a:prstGeom>
                          <a:noFill/>
                          <a:ln>
                            <a:noFill/>
                          </a:ln>
                        </pic:spPr>
                      </pic:pic>
                    </a:graphicData>
                  </a:graphic>
                </wp:inline>
              </w:drawing>
            </w:r>
          </w:p>
        </w:tc>
      </w:tr>
    </w:tbl>
    <w:p w14:paraId="5C28D36E" w14:textId="77777777" w:rsidR="00012E07" w:rsidRDefault="00012E07" w:rsidP="000D24C0">
      <w:pPr>
        <w:pStyle w:val="Title"/>
        <w:jc w:val="center"/>
        <w:rPr>
          <w:rStyle w:val="BookTitle"/>
          <w:rFonts w:ascii="Roboto" w:hAnsi="Roboto"/>
          <w:bCs w:val="0"/>
          <w:i w:val="0"/>
          <w:sz w:val="22"/>
          <w:szCs w:val="22"/>
        </w:rPr>
      </w:pPr>
    </w:p>
    <w:p w14:paraId="6360A3D9" w14:textId="77777777" w:rsidR="00B70204" w:rsidRDefault="004B3429" w:rsidP="00CE3FB2">
      <w:pPr>
        <w:pStyle w:val="Title"/>
        <w:jc w:val="center"/>
        <w:rPr>
          <w:rStyle w:val="BookTitle"/>
          <w:rFonts w:ascii="Roboto" w:hAnsi="Roboto"/>
          <w:b w:val="0"/>
          <w:bCs w:val="0"/>
          <w:i w:val="0"/>
          <w:iCs w:val="0"/>
          <w:color w:val="0070C0"/>
          <w:spacing w:val="-10"/>
          <w:sz w:val="44"/>
          <w:szCs w:val="44"/>
        </w:rPr>
      </w:pPr>
      <w:r w:rsidRPr="00CE3FB2">
        <w:rPr>
          <w:rStyle w:val="BookTitle"/>
          <w:rFonts w:ascii="Roboto" w:hAnsi="Roboto"/>
          <w:b w:val="0"/>
          <w:bCs w:val="0"/>
          <w:i w:val="0"/>
          <w:iCs w:val="0"/>
          <w:color w:val="0070C0"/>
          <w:spacing w:val="-10"/>
          <w:sz w:val="44"/>
          <w:szCs w:val="44"/>
        </w:rPr>
        <w:t xml:space="preserve">Supplementary Report by Namibian Association </w:t>
      </w:r>
      <w:r w:rsidR="004A4B12" w:rsidRPr="00CE3FB2">
        <w:rPr>
          <w:rStyle w:val="BookTitle"/>
          <w:rFonts w:ascii="Roboto" w:hAnsi="Roboto"/>
          <w:b w:val="0"/>
          <w:bCs w:val="0"/>
          <w:i w:val="0"/>
          <w:iCs w:val="0"/>
          <w:color w:val="0070C0"/>
          <w:spacing w:val="-10"/>
          <w:sz w:val="44"/>
          <w:szCs w:val="44"/>
        </w:rPr>
        <w:t>of</w:t>
      </w:r>
      <w:r w:rsidR="00717EF5" w:rsidRPr="00CE3FB2">
        <w:rPr>
          <w:rStyle w:val="BookTitle"/>
          <w:rFonts w:ascii="Roboto" w:hAnsi="Roboto"/>
          <w:b w:val="0"/>
          <w:bCs w:val="0"/>
          <w:i w:val="0"/>
          <w:iCs w:val="0"/>
          <w:color w:val="0070C0"/>
          <w:spacing w:val="-10"/>
          <w:sz w:val="44"/>
          <w:szCs w:val="44"/>
        </w:rPr>
        <w:t xml:space="preserve"> </w:t>
      </w:r>
      <w:r w:rsidR="00E9363B" w:rsidRPr="00CE3FB2">
        <w:rPr>
          <w:rStyle w:val="BookTitle"/>
          <w:rFonts w:ascii="Roboto" w:hAnsi="Roboto"/>
          <w:b w:val="0"/>
          <w:bCs w:val="0"/>
          <w:i w:val="0"/>
          <w:iCs w:val="0"/>
          <w:color w:val="0070C0"/>
          <w:spacing w:val="-10"/>
          <w:sz w:val="44"/>
          <w:szCs w:val="44"/>
        </w:rPr>
        <w:t xml:space="preserve">Differently </w:t>
      </w:r>
      <w:r w:rsidRPr="00CE3FB2">
        <w:rPr>
          <w:rStyle w:val="BookTitle"/>
          <w:rFonts w:ascii="Roboto" w:hAnsi="Roboto"/>
          <w:b w:val="0"/>
          <w:bCs w:val="0"/>
          <w:i w:val="0"/>
          <w:iCs w:val="0"/>
          <w:color w:val="0070C0"/>
          <w:spacing w:val="-10"/>
          <w:sz w:val="44"/>
          <w:szCs w:val="44"/>
        </w:rPr>
        <w:t>Abled women (NADAWO)</w:t>
      </w:r>
      <w:r w:rsidR="00B70204">
        <w:rPr>
          <w:rStyle w:val="BookTitle"/>
          <w:rFonts w:ascii="Roboto" w:hAnsi="Roboto"/>
          <w:b w:val="0"/>
          <w:bCs w:val="0"/>
          <w:i w:val="0"/>
          <w:iCs w:val="0"/>
          <w:color w:val="0070C0"/>
          <w:spacing w:val="-10"/>
          <w:sz w:val="44"/>
          <w:szCs w:val="44"/>
        </w:rPr>
        <w:t xml:space="preserve"> and allies</w:t>
      </w:r>
      <w:r w:rsidRPr="00CE3FB2">
        <w:rPr>
          <w:rStyle w:val="BookTitle"/>
          <w:rFonts w:ascii="Roboto" w:hAnsi="Roboto"/>
          <w:b w:val="0"/>
          <w:bCs w:val="0"/>
          <w:i w:val="0"/>
          <w:iCs w:val="0"/>
          <w:color w:val="0070C0"/>
          <w:spacing w:val="-10"/>
          <w:sz w:val="44"/>
          <w:szCs w:val="44"/>
        </w:rPr>
        <w:t xml:space="preserve"> </w:t>
      </w:r>
      <w:r w:rsidR="00B70204">
        <w:rPr>
          <w:rStyle w:val="BookTitle"/>
          <w:rFonts w:ascii="Roboto" w:hAnsi="Roboto"/>
          <w:b w:val="0"/>
          <w:bCs w:val="0"/>
          <w:i w:val="0"/>
          <w:iCs w:val="0"/>
          <w:color w:val="0070C0"/>
          <w:spacing w:val="-10"/>
          <w:sz w:val="44"/>
          <w:szCs w:val="44"/>
        </w:rPr>
        <w:t>for the</w:t>
      </w:r>
      <w:r w:rsidR="005D7390" w:rsidRPr="00CE3FB2">
        <w:rPr>
          <w:rStyle w:val="BookTitle"/>
          <w:rFonts w:ascii="Roboto" w:hAnsi="Roboto"/>
          <w:b w:val="0"/>
          <w:bCs w:val="0"/>
          <w:i w:val="0"/>
          <w:iCs w:val="0"/>
          <w:color w:val="0070C0"/>
          <w:spacing w:val="-10"/>
          <w:sz w:val="44"/>
          <w:szCs w:val="44"/>
        </w:rPr>
        <w:t xml:space="preserve"> review </w:t>
      </w:r>
      <w:r w:rsidR="00B70204">
        <w:rPr>
          <w:rStyle w:val="BookTitle"/>
          <w:rFonts w:ascii="Roboto" w:hAnsi="Roboto"/>
          <w:b w:val="0"/>
          <w:bCs w:val="0"/>
          <w:i w:val="0"/>
          <w:iCs w:val="0"/>
          <w:color w:val="0070C0"/>
          <w:spacing w:val="-10"/>
          <w:sz w:val="44"/>
          <w:szCs w:val="44"/>
        </w:rPr>
        <w:t xml:space="preserve">of Namibia </w:t>
      </w:r>
      <w:r w:rsidR="005D7390" w:rsidRPr="00CE3FB2">
        <w:rPr>
          <w:rStyle w:val="BookTitle"/>
          <w:rFonts w:ascii="Roboto" w:hAnsi="Roboto"/>
          <w:b w:val="0"/>
          <w:bCs w:val="0"/>
          <w:i w:val="0"/>
          <w:iCs w:val="0"/>
          <w:color w:val="0070C0"/>
          <w:spacing w:val="-10"/>
          <w:sz w:val="44"/>
          <w:szCs w:val="44"/>
        </w:rPr>
        <w:t xml:space="preserve">by the </w:t>
      </w:r>
      <w:r w:rsidR="00B70204">
        <w:rPr>
          <w:rStyle w:val="BookTitle"/>
          <w:rFonts w:ascii="Roboto" w:hAnsi="Roboto"/>
          <w:b w:val="0"/>
          <w:bCs w:val="0"/>
          <w:i w:val="0"/>
          <w:iCs w:val="0"/>
          <w:color w:val="0070C0"/>
          <w:spacing w:val="-10"/>
          <w:sz w:val="44"/>
          <w:szCs w:val="44"/>
        </w:rPr>
        <w:t>C</w:t>
      </w:r>
      <w:r w:rsidR="005D7390" w:rsidRPr="00CE3FB2">
        <w:rPr>
          <w:rStyle w:val="BookTitle"/>
          <w:rFonts w:ascii="Roboto" w:hAnsi="Roboto"/>
          <w:b w:val="0"/>
          <w:bCs w:val="0"/>
          <w:i w:val="0"/>
          <w:iCs w:val="0"/>
          <w:color w:val="0070C0"/>
          <w:spacing w:val="-10"/>
          <w:sz w:val="44"/>
          <w:szCs w:val="44"/>
        </w:rPr>
        <w:t xml:space="preserve">ommittee on </w:t>
      </w:r>
      <w:r w:rsidR="00B70204">
        <w:rPr>
          <w:rStyle w:val="BookTitle"/>
          <w:rFonts w:ascii="Roboto" w:hAnsi="Roboto"/>
          <w:b w:val="0"/>
          <w:bCs w:val="0"/>
          <w:i w:val="0"/>
          <w:iCs w:val="0"/>
          <w:color w:val="0070C0"/>
          <w:spacing w:val="-10"/>
          <w:sz w:val="44"/>
          <w:szCs w:val="44"/>
        </w:rPr>
        <w:t>E</w:t>
      </w:r>
      <w:r w:rsidR="005D7390" w:rsidRPr="00CE3FB2">
        <w:rPr>
          <w:rStyle w:val="BookTitle"/>
          <w:rFonts w:ascii="Roboto" w:hAnsi="Roboto"/>
          <w:b w:val="0"/>
          <w:bCs w:val="0"/>
          <w:i w:val="0"/>
          <w:iCs w:val="0"/>
          <w:color w:val="0070C0"/>
          <w:spacing w:val="-10"/>
          <w:sz w:val="44"/>
          <w:szCs w:val="44"/>
        </w:rPr>
        <w:t xml:space="preserve">limination </w:t>
      </w:r>
      <w:r w:rsidR="00AF683E" w:rsidRPr="00CE3FB2">
        <w:rPr>
          <w:rStyle w:val="BookTitle"/>
          <w:rFonts w:ascii="Roboto" w:hAnsi="Roboto"/>
          <w:b w:val="0"/>
          <w:bCs w:val="0"/>
          <w:i w:val="0"/>
          <w:iCs w:val="0"/>
          <w:color w:val="0070C0"/>
          <w:spacing w:val="-10"/>
          <w:sz w:val="44"/>
          <w:szCs w:val="44"/>
        </w:rPr>
        <w:t xml:space="preserve">of </w:t>
      </w:r>
      <w:r w:rsidR="00B70204">
        <w:rPr>
          <w:rStyle w:val="BookTitle"/>
          <w:rFonts w:ascii="Roboto" w:hAnsi="Roboto"/>
          <w:b w:val="0"/>
          <w:bCs w:val="0"/>
          <w:i w:val="0"/>
          <w:iCs w:val="0"/>
          <w:color w:val="0070C0"/>
          <w:spacing w:val="-10"/>
          <w:sz w:val="44"/>
          <w:szCs w:val="44"/>
        </w:rPr>
        <w:t>D</w:t>
      </w:r>
      <w:r w:rsidR="005D7390" w:rsidRPr="00CE3FB2">
        <w:rPr>
          <w:rStyle w:val="BookTitle"/>
          <w:rFonts w:ascii="Roboto" w:hAnsi="Roboto"/>
          <w:b w:val="0"/>
          <w:bCs w:val="0"/>
          <w:i w:val="0"/>
          <w:iCs w:val="0"/>
          <w:color w:val="0070C0"/>
          <w:spacing w:val="-10"/>
          <w:sz w:val="44"/>
          <w:szCs w:val="44"/>
        </w:rPr>
        <w:t xml:space="preserve">iscrimination </w:t>
      </w:r>
      <w:r w:rsidR="00B70204">
        <w:rPr>
          <w:rStyle w:val="BookTitle"/>
          <w:rFonts w:ascii="Roboto" w:hAnsi="Roboto"/>
          <w:b w:val="0"/>
          <w:bCs w:val="0"/>
          <w:i w:val="0"/>
          <w:iCs w:val="0"/>
          <w:color w:val="0070C0"/>
          <w:spacing w:val="-10"/>
          <w:sz w:val="44"/>
          <w:szCs w:val="44"/>
        </w:rPr>
        <w:t>A</w:t>
      </w:r>
      <w:r w:rsidR="005D7390" w:rsidRPr="00CE3FB2">
        <w:rPr>
          <w:rStyle w:val="BookTitle"/>
          <w:rFonts w:ascii="Roboto" w:hAnsi="Roboto"/>
          <w:b w:val="0"/>
          <w:bCs w:val="0"/>
          <w:i w:val="0"/>
          <w:iCs w:val="0"/>
          <w:color w:val="0070C0"/>
          <w:spacing w:val="-10"/>
          <w:sz w:val="44"/>
          <w:szCs w:val="44"/>
        </w:rPr>
        <w:t xml:space="preserve">gainst </w:t>
      </w:r>
      <w:r w:rsidR="00B70204">
        <w:rPr>
          <w:rStyle w:val="BookTitle"/>
          <w:rFonts w:ascii="Roboto" w:hAnsi="Roboto"/>
          <w:b w:val="0"/>
          <w:bCs w:val="0"/>
          <w:i w:val="0"/>
          <w:iCs w:val="0"/>
          <w:color w:val="0070C0"/>
          <w:spacing w:val="-10"/>
          <w:sz w:val="44"/>
          <w:szCs w:val="44"/>
        </w:rPr>
        <w:t>W</w:t>
      </w:r>
      <w:r w:rsidR="005D7390" w:rsidRPr="00CE3FB2">
        <w:rPr>
          <w:rStyle w:val="BookTitle"/>
          <w:rFonts w:ascii="Roboto" w:hAnsi="Roboto"/>
          <w:b w:val="0"/>
          <w:bCs w:val="0"/>
          <w:i w:val="0"/>
          <w:iCs w:val="0"/>
          <w:color w:val="0070C0"/>
          <w:spacing w:val="-10"/>
          <w:sz w:val="44"/>
          <w:szCs w:val="44"/>
        </w:rPr>
        <w:t>omen</w:t>
      </w:r>
      <w:r w:rsidR="00AF683E" w:rsidRPr="00CE3FB2">
        <w:rPr>
          <w:rStyle w:val="BookTitle"/>
          <w:rFonts w:ascii="Roboto" w:hAnsi="Roboto"/>
          <w:b w:val="0"/>
          <w:bCs w:val="0"/>
          <w:i w:val="0"/>
          <w:iCs w:val="0"/>
          <w:color w:val="0070C0"/>
          <w:spacing w:val="-10"/>
          <w:sz w:val="44"/>
          <w:szCs w:val="44"/>
        </w:rPr>
        <w:t xml:space="preserve"> </w:t>
      </w:r>
    </w:p>
    <w:p w14:paraId="33C6CDE8" w14:textId="77777777" w:rsidR="00B70204" w:rsidRDefault="00B70204" w:rsidP="00CE3FB2">
      <w:pPr>
        <w:pStyle w:val="Title"/>
        <w:jc w:val="center"/>
        <w:rPr>
          <w:rStyle w:val="BookTitle"/>
          <w:rFonts w:ascii="Roboto" w:hAnsi="Roboto"/>
          <w:b w:val="0"/>
          <w:bCs w:val="0"/>
          <w:i w:val="0"/>
          <w:iCs w:val="0"/>
          <w:color w:val="0070C0"/>
          <w:spacing w:val="-10"/>
          <w:sz w:val="44"/>
          <w:szCs w:val="44"/>
        </w:rPr>
      </w:pPr>
    </w:p>
    <w:p w14:paraId="32BC4B48" w14:textId="1D340503" w:rsidR="00CE3FB2" w:rsidRPr="00B70204" w:rsidRDefault="00B70204" w:rsidP="00B70204">
      <w:pPr>
        <w:pStyle w:val="Title"/>
        <w:jc w:val="center"/>
        <w:rPr>
          <w:rStyle w:val="BookTitle"/>
          <w:rFonts w:ascii="Roboto" w:hAnsi="Roboto"/>
          <w:b w:val="0"/>
          <w:bCs w:val="0"/>
          <w:i w:val="0"/>
          <w:iCs w:val="0"/>
          <w:color w:val="0070C0"/>
          <w:spacing w:val="-10"/>
          <w:sz w:val="36"/>
          <w:szCs w:val="36"/>
        </w:rPr>
      </w:pPr>
      <w:r w:rsidRPr="00B70204">
        <w:rPr>
          <w:rStyle w:val="BookTitle"/>
          <w:rFonts w:ascii="Roboto" w:hAnsi="Roboto"/>
          <w:b w:val="0"/>
          <w:bCs w:val="0"/>
          <w:i w:val="0"/>
          <w:iCs w:val="0"/>
          <w:color w:val="0070C0"/>
          <w:spacing w:val="-10"/>
          <w:sz w:val="36"/>
          <w:szCs w:val="36"/>
        </w:rPr>
        <w:t xml:space="preserve">CEDAW, </w:t>
      </w:r>
      <w:r w:rsidR="00AF683E" w:rsidRPr="00B70204">
        <w:rPr>
          <w:rStyle w:val="BookTitle"/>
          <w:rFonts w:ascii="Roboto" w:hAnsi="Roboto"/>
          <w:b w:val="0"/>
          <w:bCs w:val="0"/>
          <w:i w:val="0"/>
          <w:iCs w:val="0"/>
          <w:color w:val="0070C0"/>
          <w:spacing w:val="-10"/>
          <w:sz w:val="36"/>
          <w:szCs w:val="36"/>
        </w:rPr>
        <w:t>82nd session</w:t>
      </w:r>
    </w:p>
    <w:p w14:paraId="5DC4F4D0" w14:textId="31194D6E" w:rsidR="00A87717" w:rsidRPr="00B70204" w:rsidRDefault="00AF683E" w:rsidP="00CE3FB2">
      <w:pPr>
        <w:pStyle w:val="Title"/>
        <w:jc w:val="center"/>
        <w:rPr>
          <w:rStyle w:val="BookTitle"/>
          <w:rFonts w:ascii="Roboto" w:hAnsi="Roboto"/>
          <w:b w:val="0"/>
          <w:bCs w:val="0"/>
          <w:i w:val="0"/>
          <w:iCs w:val="0"/>
          <w:color w:val="0070C0"/>
          <w:spacing w:val="-10"/>
          <w:sz w:val="36"/>
          <w:szCs w:val="36"/>
        </w:rPr>
      </w:pPr>
      <w:r w:rsidRPr="00B70204">
        <w:rPr>
          <w:rStyle w:val="BookTitle"/>
          <w:rFonts w:ascii="Roboto" w:hAnsi="Roboto"/>
          <w:b w:val="0"/>
          <w:bCs w:val="0"/>
          <w:i w:val="0"/>
          <w:iCs w:val="0"/>
          <w:color w:val="0070C0"/>
          <w:spacing w:val="-10"/>
          <w:sz w:val="36"/>
          <w:szCs w:val="36"/>
        </w:rPr>
        <w:t>(</w:t>
      </w:r>
      <w:r w:rsidR="0068338E" w:rsidRPr="00B70204">
        <w:rPr>
          <w:rFonts w:ascii="Roboto" w:hAnsi="Roboto"/>
          <w:color w:val="0070C0"/>
          <w:sz w:val="36"/>
          <w:szCs w:val="36"/>
        </w:rPr>
        <w:t>13 June to 1 July 2022)</w:t>
      </w:r>
    </w:p>
    <w:p w14:paraId="5F903A0B" w14:textId="7E20C720" w:rsidR="00587EE0" w:rsidRDefault="00587EE0">
      <w:pPr>
        <w:rPr>
          <w:rFonts w:ascii="Roboto" w:hAnsi="Roboto"/>
          <w:lang w:val="en-GB"/>
        </w:rPr>
      </w:pPr>
    </w:p>
    <w:p w14:paraId="4A84157A" w14:textId="703C13FB" w:rsidR="00CE3FB2" w:rsidRDefault="00CE3FB2">
      <w:pPr>
        <w:rPr>
          <w:rFonts w:ascii="Roboto" w:hAnsi="Roboto"/>
          <w:lang w:val="en-GB"/>
        </w:rPr>
      </w:pPr>
    </w:p>
    <w:p w14:paraId="4BD76956" w14:textId="21F0EA7A" w:rsidR="00CE3FB2" w:rsidRDefault="00CE3FB2">
      <w:pPr>
        <w:rPr>
          <w:rFonts w:ascii="Roboto" w:hAnsi="Roboto"/>
          <w:lang w:val="en-GB"/>
        </w:rPr>
      </w:pPr>
    </w:p>
    <w:p w14:paraId="326002D1" w14:textId="2858E41E" w:rsidR="00CE3FB2" w:rsidRDefault="00CE3FB2">
      <w:pPr>
        <w:rPr>
          <w:rFonts w:ascii="Roboto" w:hAnsi="Roboto"/>
          <w:lang w:val="en-GB"/>
        </w:rPr>
      </w:pPr>
    </w:p>
    <w:p w14:paraId="753424B8" w14:textId="6C718E2B" w:rsidR="00CE3FB2" w:rsidRDefault="00CE3FB2">
      <w:pPr>
        <w:rPr>
          <w:rFonts w:ascii="Roboto" w:hAnsi="Roboto"/>
          <w:lang w:val="en-GB"/>
        </w:rPr>
      </w:pPr>
    </w:p>
    <w:p w14:paraId="5B67F40A" w14:textId="3E0A1D8B" w:rsidR="00CE3FB2" w:rsidRDefault="00CE3FB2">
      <w:pPr>
        <w:rPr>
          <w:rFonts w:ascii="Roboto" w:hAnsi="Roboto"/>
          <w:lang w:val="en-GB"/>
        </w:rPr>
      </w:pPr>
    </w:p>
    <w:p w14:paraId="251C2548" w14:textId="43CEEF15" w:rsidR="00CE3FB2" w:rsidRDefault="00CE3FB2">
      <w:pPr>
        <w:rPr>
          <w:rFonts w:ascii="Roboto" w:hAnsi="Roboto"/>
          <w:lang w:val="en-GB"/>
        </w:rPr>
      </w:pPr>
    </w:p>
    <w:p w14:paraId="74B6CDBF" w14:textId="23FFFF6A" w:rsidR="00CE3FB2" w:rsidRDefault="00CE3FB2">
      <w:pPr>
        <w:rPr>
          <w:rFonts w:ascii="Roboto" w:hAnsi="Roboto"/>
          <w:lang w:val="en-GB"/>
        </w:rPr>
      </w:pPr>
    </w:p>
    <w:p w14:paraId="2EF6560F" w14:textId="3B503B0A" w:rsidR="00CE3FB2" w:rsidRDefault="00CE3FB2">
      <w:pPr>
        <w:rPr>
          <w:rFonts w:ascii="Roboto" w:hAnsi="Roboto"/>
          <w:lang w:val="en-GB"/>
        </w:rPr>
      </w:pPr>
    </w:p>
    <w:p w14:paraId="0FF5D450" w14:textId="64DEC732" w:rsidR="00CE3FB2" w:rsidRDefault="00CE3FB2">
      <w:pPr>
        <w:rPr>
          <w:rFonts w:ascii="Roboto" w:hAnsi="Roboto"/>
          <w:lang w:val="en-GB"/>
        </w:rPr>
      </w:pPr>
    </w:p>
    <w:p w14:paraId="518CA39A" w14:textId="1B6D2E01" w:rsidR="00CE3FB2" w:rsidRDefault="00CE3FB2">
      <w:pPr>
        <w:rPr>
          <w:rFonts w:ascii="Roboto" w:hAnsi="Roboto"/>
          <w:lang w:val="en-GB"/>
        </w:rPr>
      </w:pPr>
    </w:p>
    <w:p w14:paraId="468A94C9" w14:textId="4D7AB43E" w:rsidR="00CE3FB2" w:rsidRDefault="00CE3FB2">
      <w:pPr>
        <w:rPr>
          <w:rFonts w:ascii="Roboto" w:hAnsi="Roboto"/>
          <w:lang w:val="en-GB"/>
        </w:rPr>
      </w:pPr>
    </w:p>
    <w:p w14:paraId="77618477" w14:textId="7323B02E" w:rsidR="00CE3FB2" w:rsidRDefault="00CE3FB2">
      <w:pPr>
        <w:rPr>
          <w:rFonts w:ascii="Roboto" w:hAnsi="Roboto"/>
          <w:lang w:val="en-GB"/>
        </w:rPr>
      </w:pPr>
    </w:p>
    <w:p w14:paraId="3B2AC4BB" w14:textId="72CA02B0" w:rsidR="00CE3FB2" w:rsidRDefault="00CE3FB2">
      <w:pPr>
        <w:rPr>
          <w:rFonts w:ascii="Roboto" w:hAnsi="Roboto"/>
          <w:lang w:val="en-GB"/>
        </w:rPr>
      </w:pPr>
    </w:p>
    <w:p w14:paraId="4AD60216" w14:textId="0F1AF26B" w:rsidR="00CE3FB2" w:rsidRDefault="00CE3FB2">
      <w:pPr>
        <w:rPr>
          <w:rFonts w:ascii="Roboto" w:hAnsi="Roboto"/>
          <w:lang w:val="en-GB"/>
        </w:rPr>
      </w:pPr>
    </w:p>
    <w:p w14:paraId="17D29FFB" w14:textId="06502100" w:rsidR="00CE3FB2" w:rsidRDefault="00CE3FB2">
      <w:pPr>
        <w:rPr>
          <w:rFonts w:ascii="Roboto" w:hAnsi="Roboto"/>
          <w:lang w:val="en-GB"/>
        </w:rPr>
      </w:pPr>
    </w:p>
    <w:p w14:paraId="67F0C57F" w14:textId="6FB0F670" w:rsidR="002259D2" w:rsidRDefault="00E9363B" w:rsidP="000D24C0">
      <w:pPr>
        <w:pStyle w:val="Heading1"/>
        <w:rPr>
          <w:rFonts w:ascii="Roboto" w:hAnsi="Roboto"/>
          <w:sz w:val="22"/>
          <w:szCs w:val="22"/>
          <w:lang w:val="en-GB"/>
        </w:rPr>
      </w:pPr>
      <w:r w:rsidRPr="000D24C0">
        <w:rPr>
          <w:rFonts w:ascii="Roboto" w:hAnsi="Roboto"/>
          <w:sz w:val="22"/>
          <w:szCs w:val="22"/>
          <w:lang w:val="en-GB"/>
        </w:rPr>
        <w:lastRenderedPageBreak/>
        <w:t>INTRODUCTION</w:t>
      </w:r>
    </w:p>
    <w:p w14:paraId="72EB2949" w14:textId="77777777" w:rsidR="00B70204" w:rsidRPr="00B70204" w:rsidRDefault="00B70204" w:rsidP="00B70204">
      <w:pPr>
        <w:rPr>
          <w:lang w:val="en-GB"/>
        </w:rPr>
      </w:pPr>
    </w:p>
    <w:p w14:paraId="0F70A80B" w14:textId="5A19D9DA" w:rsidR="00AF683E" w:rsidRPr="000D24C0" w:rsidRDefault="004E4277" w:rsidP="000D24C0">
      <w:pPr>
        <w:jc w:val="both"/>
        <w:rPr>
          <w:rFonts w:ascii="Roboto" w:hAnsi="Roboto"/>
          <w:b/>
          <w:lang w:val="en-GB"/>
        </w:rPr>
      </w:pPr>
      <w:r w:rsidRPr="000D24C0">
        <w:rPr>
          <w:rFonts w:ascii="Roboto" w:hAnsi="Roboto"/>
          <w:lang w:val="en-GB"/>
        </w:rPr>
        <w:t xml:space="preserve">This report </w:t>
      </w:r>
      <w:r w:rsidR="00AF683E" w:rsidRPr="000D24C0">
        <w:rPr>
          <w:rFonts w:ascii="Roboto" w:hAnsi="Roboto"/>
          <w:lang w:val="en-GB"/>
        </w:rPr>
        <w:t xml:space="preserve">has jointly been compiled by the Namibia Association of Differently Abled Women </w:t>
      </w:r>
      <w:r w:rsidR="000D24C0" w:rsidRPr="000D24C0">
        <w:rPr>
          <w:rFonts w:ascii="Roboto" w:hAnsi="Roboto"/>
          <w:lang w:val="en-GB"/>
        </w:rPr>
        <w:t>(NADAWO</w:t>
      </w:r>
      <w:r w:rsidR="00AF683E" w:rsidRPr="000D24C0">
        <w:rPr>
          <w:rFonts w:ascii="Roboto" w:hAnsi="Roboto"/>
          <w:lang w:val="en-GB"/>
        </w:rPr>
        <w:t xml:space="preserve">), </w:t>
      </w:r>
      <w:r w:rsidR="00AF683E" w:rsidRPr="000D24C0">
        <w:rPr>
          <w:rFonts w:ascii="Roboto" w:hAnsi="Roboto"/>
          <w:bCs/>
          <w:lang w:val="en-GB"/>
        </w:rPr>
        <w:t>National Association of the Deaf (NNAD), Namibia Federation of the Visually Impaired (NFVI), Namibian Organisation of Wheelchair Users and Namibian Association of Person with Physical Disabilities (NAPPD</w:t>
      </w:r>
      <w:r w:rsidR="00801B9C" w:rsidRPr="000D24C0">
        <w:rPr>
          <w:rFonts w:ascii="Roboto" w:hAnsi="Roboto"/>
          <w:bCs/>
          <w:lang w:val="en-GB"/>
        </w:rPr>
        <w:t>)</w:t>
      </w:r>
      <w:r w:rsidR="00801B9C">
        <w:rPr>
          <w:rFonts w:ascii="Roboto" w:hAnsi="Roboto"/>
          <w:bCs/>
          <w:lang w:val="en-GB"/>
        </w:rPr>
        <w:t>.</w:t>
      </w:r>
      <w:r w:rsidR="00801B9C" w:rsidRPr="000D24C0">
        <w:rPr>
          <w:rFonts w:ascii="Roboto" w:hAnsi="Roboto"/>
          <w:bCs/>
          <w:lang w:val="en-GB"/>
        </w:rPr>
        <w:t xml:space="preserve"> The</w:t>
      </w:r>
      <w:r w:rsidR="00AF683E" w:rsidRPr="000D24C0">
        <w:rPr>
          <w:rFonts w:ascii="Roboto" w:hAnsi="Roboto"/>
          <w:bCs/>
          <w:lang w:val="en-GB"/>
        </w:rPr>
        <w:t xml:space="preserve"> report is based on </w:t>
      </w:r>
      <w:r w:rsidR="000D24C0" w:rsidRPr="000D24C0">
        <w:rPr>
          <w:rFonts w:ascii="Roboto" w:hAnsi="Roboto"/>
          <w:bCs/>
          <w:lang w:val="en-GB"/>
        </w:rPr>
        <w:t>desk-based</w:t>
      </w:r>
      <w:r w:rsidR="00AF683E" w:rsidRPr="000D24C0">
        <w:rPr>
          <w:rFonts w:ascii="Roboto" w:hAnsi="Roboto"/>
          <w:bCs/>
          <w:lang w:val="en-GB"/>
        </w:rPr>
        <w:t xml:space="preserve"> research and consultative forums that were organized by NAWADO with women with disabilities on </w:t>
      </w:r>
      <w:r w:rsidR="00CF2CAB" w:rsidRPr="000D24C0">
        <w:rPr>
          <w:rFonts w:ascii="Roboto" w:hAnsi="Roboto"/>
          <w:bCs/>
          <w:lang w:val="en-GB"/>
        </w:rPr>
        <w:t>7</w:t>
      </w:r>
      <w:r w:rsidR="00CF2CAB" w:rsidRPr="000D24C0">
        <w:rPr>
          <w:rFonts w:ascii="Roboto" w:hAnsi="Roboto"/>
          <w:bCs/>
          <w:vertAlign w:val="superscript"/>
          <w:lang w:val="en-GB"/>
        </w:rPr>
        <w:t>th</w:t>
      </w:r>
      <w:r w:rsidR="00CF2CAB" w:rsidRPr="000D24C0">
        <w:rPr>
          <w:rFonts w:ascii="Roboto" w:hAnsi="Roboto"/>
          <w:bCs/>
          <w:lang w:val="en-GB"/>
        </w:rPr>
        <w:t xml:space="preserve"> May 2022.</w:t>
      </w:r>
    </w:p>
    <w:p w14:paraId="3DDFBD3A" w14:textId="6A56393D" w:rsidR="00202AA4" w:rsidRPr="000D24C0" w:rsidRDefault="00C30611" w:rsidP="000D24C0">
      <w:pPr>
        <w:jc w:val="both"/>
        <w:rPr>
          <w:rFonts w:ascii="Roboto" w:hAnsi="Roboto"/>
          <w:lang w:val="en-GB"/>
        </w:rPr>
      </w:pPr>
      <w:r w:rsidRPr="000D24C0">
        <w:rPr>
          <w:rFonts w:ascii="Roboto" w:hAnsi="Roboto"/>
          <w:lang w:val="en-GB"/>
        </w:rPr>
        <w:t>The report presents an analysi</w:t>
      </w:r>
      <w:r w:rsidR="00202AA4" w:rsidRPr="000D24C0">
        <w:rPr>
          <w:rFonts w:ascii="Roboto" w:hAnsi="Roboto"/>
          <w:lang w:val="en-GB"/>
        </w:rPr>
        <w:t>s of key thematic issues affecting the enjoyment of fundamental rights by women and girls with disabilities</w:t>
      </w:r>
      <w:r w:rsidR="00D030C0" w:rsidRPr="000D24C0">
        <w:rPr>
          <w:rFonts w:ascii="Roboto" w:hAnsi="Roboto"/>
          <w:lang w:val="en-GB"/>
        </w:rPr>
        <w:t xml:space="preserve"> by</w:t>
      </w:r>
      <w:r w:rsidR="00CF2CAB" w:rsidRPr="000D24C0">
        <w:rPr>
          <w:rFonts w:ascii="Roboto" w:hAnsi="Roboto"/>
          <w:lang w:val="en-GB"/>
        </w:rPr>
        <w:t xml:space="preserve"> respond</w:t>
      </w:r>
      <w:r w:rsidR="00D030C0" w:rsidRPr="000D24C0">
        <w:rPr>
          <w:rFonts w:ascii="Roboto" w:hAnsi="Roboto"/>
          <w:lang w:val="en-GB"/>
        </w:rPr>
        <w:t>ing</w:t>
      </w:r>
      <w:r w:rsidR="00CF2CAB" w:rsidRPr="000D24C0">
        <w:rPr>
          <w:rFonts w:ascii="Roboto" w:hAnsi="Roboto"/>
          <w:lang w:val="en-GB"/>
        </w:rPr>
        <w:t xml:space="preserve"> to the list of issues raised by the Committee specifically question </w:t>
      </w:r>
      <w:r w:rsidR="00D030C0" w:rsidRPr="000D24C0">
        <w:rPr>
          <w:rFonts w:ascii="Roboto" w:hAnsi="Roboto"/>
          <w:lang w:val="en-GB"/>
        </w:rPr>
        <w:t xml:space="preserve">18 </w:t>
      </w:r>
      <w:r w:rsidR="009B5B88">
        <w:rPr>
          <w:rFonts w:ascii="Roboto" w:hAnsi="Roboto"/>
          <w:lang w:val="en-GB"/>
        </w:rPr>
        <w:t xml:space="preserve">and 19 of the </w:t>
      </w:r>
      <w:proofErr w:type="gramStart"/>
      <w:r w:rsidR="009B5B88">
        <w:rPr>
          <w:rFonts w:ascii="Roboto" w:hAnsi="Roboto"/>
          <w:lang w:val="en-GB"/>
        </w:rPr>
        <w:t>list</w:t>
      </w:r>
      <w:proofErr w:type="gramEnd"/>
      <w:r w:rsidR="009B5B88">
        <w:rPr>
          <w:rFonts w:ascii="Roboto" w:hAnsi="Roboto"/>
          <w:lang w:val="en-GB"/>
        </w:rPr>
        <w:t xml:space="preserve"> of issues.</w:t>
      </w:r>
      <w:r w:rsidR="000D24C0">
        <w:rPr>
          <w:rFonts w:ascii="Roboto" w:hAnsi="Roboto"/>
          <w:lang w:val="en-GB"/>
        </w:rPr>
        <w:t xml:space="preserve"> </w:t>
      </w:r>
      <w:r w:rsidR="00D030C0" w:rsidRPr="000D24C0">
        <w:rPr>
          <w:rFonts w:ascii="Roboto" w:hAnsi="Roboto"/>
          <w:lang w:val="en-GB"/>
        </w:rPr>
        <w:t>Each subsection presents proposed recommendations that we hope the</w:t>
      </w:r>
      <w:r w:rsidR="000D24C0">
        <w:rPr>
          <w:rFonts w:ascii="Roboto" w:hAnsi="Roboto"/>
          <w:lang w:val="en-GB"/>
        </w:rPr>
        <w:t xml:space="preserve"> CEDAW</w:t>
      </w:r>
      <w:r w:rsidR="00D030C0" w:rsidRPr="000D24C0">
        <w:rPr>
          <w:rFonts w:ascii="Roboto" w:hAnsi="Roboto"/>
          <w:lang w:val="en-GB"/>
        </w:rPr>
        <w:t xml:space="preserve"> Committee will consider during its </w:t>
      </w:r>
      <w:r w:rsidR="007B2F77" w:rsidRPr="000D24C0">
        <w:rPr>
          <w:rFonts w:ascii="Roboto" w:hAnsi="Roboto"/>
          <w:lang w:val="en-GB"/>
        </w:rPr>
        <w:t>dialogue with the state delegation.</w:t>
      </w:r>
    </w:p>
    <w:p w14:paraId="4B6B2A05" w14:textId="77777777" w:rsidR="00C30611" w:rsidRPr="000D24C0" w:rsidRDefault="00202AA4">
      <w:pPr>
        <w:rPr>
          <w:rFonts w:ascii="Roboto" w:hAnsi="Roboto"/>
          <w:lang w:val="en-GB"/>
        </w:rPr>
      </w:pPr>
      <w:r w:rsidRPr="000D24C0">
        <w:rPr>
          <w:rFonts w:ascii="Roboto" w:hAnsi="Roboto"/>
          <w:lang w:val="en-GB"/>
        </w:rPr>
        <w:t>The keys issues highlighted include:</w:t>
      </w:r>
    </w:p>
    <w:p w14:paraId="6937D463" w14:textId="77777777" w:rsidR="000E0FF4" w:rsidRPr="000D24C0" w:rsidRDefault="000E0FF4" w:rsidP="00AA076B">
      <w:pPr>
        <w:pStyle w:val="ListParagraph"/>
        <w:numPr>
          <w:ilvl w:val="0"/>
          <w:numId w:val="1"/>
        </w:numPr>
        <w:rPr>
          <w:rFonts w:ascii="Roboto" w:hAnsi="Roboto"/>
          <w:b/>
          <w:lang w:val="en-GB"/>
        </w:rPr>
      </w:pPr>
      <w:r w:rsidRPr="000D24C0">
        <w:rPr>
          <w:rFonts w:ascii="Roboto" w:hAnsi="Roboto"/>
          <w:lang w:val="en-GB"/>
        </w:rPr>
        <w:t>Education</w:t>
      </w:r>
    </w:p>
    <w:p w14:paraId="1DDBBA40" w14:textId="77777777" w:rsidR="000E0FF4" w:rsidRPr="000D24C0" w:rsidRDefault="000E0FF4" w:rsidP="00AA076B">
      <w:pPr>
        <w:pStyle w:val="ListParagraph"/>
        <w:numPr>
          <w:ilvl w:val="0"/>
          <w:numId w:val="1"/>
        </w:numPr>
        <w:rPr>
          <w:rFonts w:ascii="Roboto" w:hAnsi="Roboto"/>
          <w:b/>
          <w:lang w:val="en-GB"/>
        </w:rPr>
      </w:pPr>
      <w:r w:rsidRPr="000D24C0">
        <w:rPr>
          <w:rFonts w:ascii="Roboto" w:hAnsi="Roboto"/>
          <w:lang w:val="en-GB"/>
        </w:rPr>
        <w:t>Employment</w:t>
      </w:r>
    </w:p>
    <w:p w14:paraId="1184EC64" w14:textId="6F23756A" w:rsidR="000E0FF4" w:rsidRPr="000D24C0" w:rsidRDefault="000E0FF4" w:rsidP="00AA076B">
      <w:pPr>
        <w:pStyle w:val="ListParagraph"/>
        <w:numPr>
          <w:ilvl w:val="0"/>
          <w:numId w:val="1"/>
        </w:numPr>
        <w:rPr>
          <w:rFonts w:ascii="Roboto" w:hAnsi="Roboto"/>
          <w:b/>
          <w:lang w:val="en-GB"/>
        </w:rPr>
      </w:pPr>
      <w:r w:rsidRPr="000D24C0">
        <w:rPr>
          <w:rFonts w:ascii="Roboto" w:hAnsi="Roboto"/>
          <w:lang w:val="en-GB"/>
        </w:rPr>
        <w:t>Housing</w:t>
      </w:r>
      <w:r w:rsidR="00194935" w:rsidRPr="000D24C0">
        <w:rPr>
          <w:rFonts w:ascii="Roboto" w:hAnsi="Roboto"/>
          <w:lang w:val="en-GB"/>
        </w:rPr>
        <w:t xml:space="preserve"> and </w:t>
      </w:r>
      <w:r w:rsidR="000D24C0">
        <w:rPr>
          <w:rFonts w:ascii="Roboto" w:hAnsi="Roboto"/>
          <w:lang w:val="en-GB"/>
        </w:rPr>
        <w:t>land</w:t>
      </w:r>
    </w:p>
    <w:p w14:paraId="336D6237" w14:textId="0AF3E180" w:rsidR="000E0FF4" w:rsidRPr="000D24C0" w:rsidRDefault="000D24C0" w:rsidP="00AA076B">
      <w:pPr>
        <w:pStyle w:val="ListParagraph"/>
        <w:numPr>
          <w:ilvl w:val="0"/>
          <w:numId w:val="1"/>
        </w:numPr>
        <w:rPr>
          <w:rFonts w:ascii="Roboto" w:hAnsi="Roboto"/>
          <w:b/>
          <w:lang w:val="en-GB"/>
        </w:rPr>
      </w:pPr>
      <w:r>
        <w:rPr>
          <w:rFonts w:ascii="Roboto" w:hAnsi="Roboto"/>
          <w:lang w:val="en-GB"/>
        </w:rPr>
        <w:t>Adequate standard of living including access to food</w:t>
      </w:r>
    </w:p>
    <w:p w14:paraId="50D2559C" w14:textId="5C6ABCED" w:rsidR="000E0FF4" w:rsidRPr="000D24C0" w:rsidRDefault="000E0FF4" w:rsidP="00AA076B">
      <w:pPr>
        <w:pStyle w:val="ListParagraph"/>
        <w:numPr>
          <w:ilvl w:val="0"/>
          <w:numId w:val="1"/>
        </w:numPr>
        <w:rPr>
          <w:rFonts w:ascii="Roboto" w:hAnsi="Roboto"/>
          <w:b/>
          <w:lang w:val="en-GB"/>
        </w:rPr>
      </w:pPr>
      <w:r w:rsidRPr="000D24C0">
        <w:rPr>
          <w:rFonts w:ascii="Roboto" w:hAnsi="Roboto"/>
          <w:lang w:val="en-GB"/>
        </w:rPr>
        <w:t>Health Care</w:t>
      </w:r>
      <w:r w:rsidR="00194935" w:rsidRPr="000D24C0">
        <w:rPr>
          <w:rFonts w:ascii="Roboto" w:hAnsi="Roboto"/>
          <w:lang w:val="en-GB"/>
        </w:rPr>
        <w:t xml:space="preserve"> including </w:t>
      </w:r>
      <w:r w:rsidR="00801B9C">
        <w:rPr>
          <w:rFonts w:ascii="Roboto" w:hAnsi="Roboto"/>
          <w:lang w:val="en-GB"/>
        </w:rPr>
        <w:t>s</w:t>
      </w:r>
      <w:r w:rsidR="00194935" w:rsidRPr="000D24C0">
        <w:rPr>
          <w:rFonts w:ascii="Roboto" w:hAnsi="Roboto"/>
          <w:lang w:val="en-GB"/>
        </w:rPr>
        <w:t xml:space="preserve">exual and reproductive health </w:t>
      </w:r>
      <w:r w:rsidRPr="000D24C0">
        <w:rPr>
          <w:rFonts w:ascii="Roboto" w:hAnsi="Roboto"/>
          <w:lang w:val="en-GB"/>
        </w:rPr>
        <w:t xml:space="preserve"> </w:t>
      </w:r>
    </w:p>
    <w:p w14:paraId="302B2CAC" w14:textId="429BC670" w:rsidR="000E0FF4" w:rsidRPr="00B70204" w:rsidRDefault="00194935" w:rsidP="00AA076B">
      <w:pPr>
        <w:pStyle w:val="ListParagraph"/>
        <w:numPr>
          <w:ilvl w:val="0"/>
          <w:numId w:val="1"/>
        </w:numPr>
        <w:rPr>
          <w:rFonts w:ascii="Roboto" w:hAnsi="Roboto"/>
          <w:b/>
          <w:lang w:val="en-GB"/>
        </w:rPr>
      </w:pPr>
      <w:r w:rsidRPr="000D24C0">
        <w:rPr>
          <w:rFonts w:ascii="Roboto" w:hAnsi="Roboto"/>
          <w:lang w:val="en-GB"/>
        </w:rPr>
        <w:t xml:space="preserve">Climate Change </w:t>
      </w:r>
      <w:r w:rsidR="00CF2CAB" w:rsidRPr="000D24C0">
        <w:rPr>
          <w:rFonts w:ascii="Roboto" w:hAnsi="Roboto"/>
          <w:lang w:val="en-GB"/>
        </w:rPr>
        <w:t xml:space="preserve">including </w:t>
      </w:r>
      <w:r w:rsidR="000D24C0" w:rsidRPr="000D24C0">
        <w:rPr>
          <w:rFonts w:ascii="Roboto" w:hAnsi="Roboto"/>
          <w:lang w:val="en-GB"/>
        </w:rPr>
        <w:t>drought relief</w:t>
      </w:r>
      <w:r w:rsidR="00DB7F0D" w:rsidRPr="000D24C0">
        <w:rPr>
          <w:rFonts w:ascii="Roboto" w:hAnsi="Roboto"/>
          <w:lang w:val="en-GB"/>
        </w:rPr>
        <w:t>,</w:t>
      </w:r>
      <w:r w:rsidR="000D24C0">
        <w:rPr>
          <w:rFonts w:ascii="Roboto" w:hAnsi="Roboto"/>
          <w:lang w:val="en-GB"/>
        </w:rPr>
        <w:t xml:space="preserve"> f</w:t>
      </w:r>
      <w:r w:rsidR="00437F71" w:rsidRPr="000D24C0">
        <w:rPr>
          <w:rFonts w:ascii="Roboto" w:hAnsi="Roboto"/>
          <w:lang w:val="en-GB"/>
        </w:rPr>
        <w:t>looding,</w:t>
      </w:r>
      <w:r w:rsidR="000D24C0">
        <w:rPr>
          <w:rFonts w:ascii="Roboto" w:hAnsi="Roboto"/>
          <w:lang w:val="en-GB"/>
        </w:rPr>
        <w:t xml:space="preserve"> </w:t>
      </w:r>
      <w:r w:rsidR="00CF2CAB" w:rsidRPr="000D24C0">
        <w:rPr>
          <w:rFonts w:ascii="Roboto" w:hAnsi="Roboto"/>
          <w:lang w:val="en-GB"/>
        </w:rPr>
        <w:t>and</w:t>
      </w:r>
      <w:r w:rsidR="00437F71" w:rsidRPr="000D24C0">
        <w:rPr>
          <w:rFonts w:ascii="Roboto" w:hAnsi="Roboto"/>
          <w:lang w:val="en-GB"/>
        </w:rPr>
        <w:t xml:space="preserve"> </w:t>
      </w:r>
      <w:r w:rsidR="00801B9C">
        <w:rPr>
          <w:rFonts w:ascii="Roboto" w:hAnsi="Roboto"/>
          <w:lang w:val="en-GB"/>
        </w:rPr>
        <w:t>f</w:t>
      </w:r>
      <w:r w:rsidR="00437F71" w:rsidRPr="000D24C0">
        <w:rPr>
          <w:rFonts w:ascii="Roboto" w:hAnsi="Roboto"/>
          <w:lang w:val="en-GB"/>
        </w:rPr>
        <w:t xml:space="preserve">ire </w:t>
      </w:r>
      <w:r w:rsidR="00801B9C">
        <w:rPr>
          <w:rFonts w:ascii="Roboto" w:hAnsi="Roboto"/>
          <w:lang w:val="en-GB"/>
        </w:rPr>
        <w:t>d</w:t>
      </w:r>
      <w:r w:rsidR="00437F71" w:rsidRPr="000D24C0">
        <w:rPr>
          <w:rFonts w:ascii="Roboto" w:hAnsi="Roboto"/>
          <w:lang w:val="en-GB"/>
        </w:rPr>
        <w:t xml:space="preserve">isaster </w:t>
      </w:r>
    </w:p>
    <w:p w14:paraId="6D188655" w14:textId="60E66E4D" w:rsidR="00B70204" w:rsidRDefault="00B70204" w:rsidP="00B70204">
      <w:pPr>
        <w:pStyle w:val="ListParagraph"/>
        <w:rPr>
          <w:rFonts w:ascii="Roboto" w:hAnsi="Roboto"/>
          <w:lang w:val="en-GB"/>
        </w:rPr>
      </w:pPr>
    </w:p>
    <w:p w14:paraId="77A97FD2" w14:textId="60D207A6" w:rsidR="00273452" w:rsidRDefault="00B70204" w:rsidP="00B70204">
      <w:pPr>
        <w:pStyle w:val="ListParagraph"/>
        <w:ind w:left="0"/>
        <w:jc w:val="center"/>
        <w:rPr>
          <w:rFonts w:ascii="Roboto" w:hAnsi="Roboto"/>
          <w:b/>
          <w:lang w:val="en-GB"/>
        </w:rPr>
      </w:pPr>
      <w:r>
        <w:rPr>
          <w:rFonts w:ascii="Roboto" w:hAnsi="Roboto"/>
          <w:lang w:val="en-GB"/>
        </w:rPr>
        <w:t>***</w:t>
      </w:r>
    </w:p>
    <w:tbl>
      <w:tblPr>
        <w:tblStyle w:val="TableGrid"/>
        <w:tblW w:w="0" w:type="auto"/>
        <w:tblInd w:w="-5" w:type="dxa"/>
        <w:tblLook w:val="04A0" w:firstRow="1" w:lastRow="0" w:firstColumn="1" w:lastColumn="0" w:noHBand="0" w:noVBand="1"/>
      </w:tblPr>
      <w:tblGrid>
        <w:gridCol w:w="9355"/>
      </w:tblGrid>
      <w:tr w:rsidR="00273452" w14:paraId="4D5D80C1" w14:textId="77777777" w:rsidTr="00B70204">
        <w:tc>
          <w:tcPr>
            <w:tcW w:w="9355" w:type="dxa"/>
          </w:tcPr>
          <w:p w14:paraId="46704164" w14:textId="77777777" w:rsidR="00273452" w:rsidRPr="00273452" w:rsidRDefault="00273452" w:rsidP="00273452">
            <w:pPr>
              <w:rPr>
                <w:rFonts w:ascii="Roboto" w:hAnsi="Roboto"/>
                <w:b/>
                <w:lang w:val="en-GB"/>
              </w:rPr>
            </w:pPr>
            <w:r w:rsidRPr="00273452">
              <w:rPr>
                <w:rFonts w:ascii="Roboto" w:hAnsi="Roboto"/>
                <w:b/>
                <w:lang w:val="en-GB"/>
              </w:rPr>
              <w:t>Disadvantaged groups of women</w:t>
            </w:r>
          </w:p>
          <w:p w14:paraId="5BBF1A36" w14:textId="5B89732A" w:rsidR="00273452" w:rsidRDefault="00273452" w:rsidP="00B70204">
            <w:pPr>
              <w:jc w:val="both"/>
              <w:rPr>
                <w:rFonts w:ascii="Roboto" w:hAnsi="Roboto"/>
                <w:b/>
                <w:lang w:val="en-GB"/>
              </w:rPr>
            </w:pPr>
            <w:r w:rsidRPr="00273452">
              <w:rPr>
                <w:rFonts w:ascii="Roboto" w:hAnsi="Roboto"/>
                <w:b/>
                <w:lang w:val="en-GB"/>
              </w:rPr>
              <w:t xml:space="preserve">18. Please also provide information on specific measures taken to ensure access to education, health care, including sexual and reproductive health care, basic services, housing, </w:t>
            </w:r>
            <w:proofErr w:type="gramStart"/>
            <w:r w:rsidRPr="00273452">
              <w:rPr>
                <w:rFonts w:ascii="Roboto" w:hAnsi="Roboto"/>
                <w:b/>
                <w:lang w:val="en-GB"/>
              </w:rPr>
              <w:t>food</w:t>
            </w:r>
            <w:proofErr w:type="gramEnd"/>
            <w:r w:rsidRPr="00273452">
              <w:rPr>
                <w:rFonts w:ascii="Roboto" w:hAnsi="Roboto"/>
                <w:b/>
                <w:lang w:val="en-GB"/>
              </w:rPr>
              <w:t xml:space="preserve"> and employment for other disadvantaged groups of women and girls such as asylum-seeking, refugee and indigenous women, women with disabilities and lesbian, bisexual and transgender women.</w:t>
            </w:r>
          </w:p>
        </w:tc>
      </w:tr>
    </w:tbl>
    <w:p w14:paraId="097042C1" w14:textId="77777777" w:rsidR="00273452" w:rsidRDefault="00273452" w:rsidP="009B5B88">
      <w:pPr>
        <w:ind w:left="360"/>
        <w:rPr>
          <w:rFonts w:ascii="Roboto" w:hAnsi="Roboto"/>
          <w:b/>
          <w:lang w:val="en-GB"/>
        </w:rPr>
      </w:pPr>
    </w:p>
    <w:p w14:paraId="38BFDB98" w14:textId="595A96EB" w:rsidR="0096770E" w:rsidRPr="00B70204" w:rsidRDefault="00B70204" w:rsidP="00B70204">
      <w:pPr>
        <w:pStyle w:val="Heading2"/>
      </w:pPr>
      <w:r w:rsidRPr="00B70204">
        <w:t xml:space="preserve"> </w:t>
      </w:r>
      <w:r w:rsidR="000E6B09" w:rsidRPr="00B70204">
        <w:t>Discrimination</w:t>
      </w:r>
      <w:r w:rsidRPr="00B70204">
        <w:t xml:space="preserve"> against women with disabilities</w:t>
      </w:r>
      <w:r w:rsidR="000E6B09" w:rsidRPr="00B70204">
        <w:t xml:space="preserve"> </w:t>
      </w:r>
      <w:proofErr w:type="gramStart"/>
      <w:r w:rsidR="000E6B09" w:rsidRPr="00B70204">
        <w:t xml:space="preserve">in </w:t>
      </w:r>
      <w:r w:rsidRPr="00B70204">
        <w:t>the area of</w:t>
      </w:r>
      <w:proofErr w:type="gramEnd"/>
      <w:r w:rsidRPr="00B70204">
        <w:t xml:space="preserve"> e</w:t>
      </w:r>
      <w:r w:rsidR="000E6B09" w:rsidRPr="00B70204">
        <w:t>ducation</w:t>
      </w:r>
    </w:p>
    <w:p w14:paraId="395507FA" w14:textId="77777777" w:rsidR="00B70204" w:rsidRPr="00B70204" w:rsidRDefault="00B70204" w:rsidP="00B70204">
      <w:pPr>
        <w:rPr>
          <w:lang w:val="en-GB"/>
        </w:rPr>
      </w:pPr>
    </w:p>
    <w:p w14:paraId="762563FB" w14:textId="3DA71B9D" w:rsidR="003C242B" w:rsidRPr="000D24C0" w:rsidRDefault="00D030C0" w:rsidP="000D24C0">
      <w:pPr>
        <w:jc w:val="both"/>
        <w:rPr>
          <w:rFonts w:ascii="Roboto" w:hAnsi="Roboto"/>
          <w:bCs/>
          <w:lang w:val="en-GB"/>
        </w:rPr>
      </w:pPr>
      <w:r w:rsidRPr="000D24C0">
        <w:rPr>
          <w:rFonts w:ascii="Roboto" w:hAnsi="Roboto"/>
          <w:bCs/>
        </w:rPr>
        <w:t>Article 20 of the Namibian Constitution provides’ that all person</w:t>
      </w:r>
      <w:r w:rsidR="00877DB0">
        <w:rPr>
          <w:rFonts w:ascii="Roboto" w:hAnsi="Roboto"/>
          <w:bCs/>
        </w:rPr>
        <w:t>s</w:t>
      </w:r>
      <w:r w:rsidRPr="000D24C0">
        <w:rPr>
          <w:rFonts w:ascii="Roboto" w:hAnsi="Roboto"/>
          <w:bCs/>
        </w:rPr>
        <w:t xml:space="preserve"> have the right to receive an education, and that primary education shall be free and compulsory’.</w:t>
      </w:r>
      <w:r w:rsidR="007B2F77" w:rsidRPr="000D24C0">
        <w:rPr>
          <w:rFonts w:ascii="Roboto" w:hAnsi="Roboto"/>
          <w:bCs/>
        </w:rPr>
        <w:t xml:space="preserve">  Namibia also has a sector policy on inclusive education wh</w:t>
      </w:r>
      <w:r w:rsidR="003C242B" w:rsidRPr="000D24C0">
        <w:rPr>
          <w:rFonts w:ascii="Roboto" w:hAnsi="Roboto"/>
          <w:bCs/>
        </w:rPr>
        <w:t>ose objectives include ‘to expand access to and provision of quality education, especially for educationally marginalised learners</w:t>
      </w:r>
      <w:r w:rsidR="003C242B" w:rsidRPr="000D24C0">
        <w:rPr>
          <w:rFonts w:ascii="Roboto" w:hAnsi="Roboto"/>
          <w:bCs/>
          <w:lang w:val="en-GB"/>
        </w:rPr>
        <w:t>’.</w:t>
      </w:r>
      <w:r w:rsidR="00877DB0">
        <w:rPr>
          <w:rStyle w:val="FootnoteReference"/>
          <w:rFonts w:ascii="Roboto" w:hAnsi="Roboto"/>
          <w:bCs/>
          <w:lang w:val="en-GB"/>
        </w:rPr>
        <w:footnoteReference w:id="1"/>
      </w:r>
      <w:r w:rsidR="003C242B" w:rsidRPr="000D24C0">
        <w:rPr>
          <w:rFonts w:ascii="Roboto" w:hAnsi="Roboto"/>
          <w:bCs/>
          <w:lang w:val="en-GB"/>
        </w:rPr>
        <w:t xml:space="preserve"> </w:t>
      </w:r>
      <w:r w:rsidR="007B2F77" w:rsidRPr="000D24C0">
        <w:rPr>
          <w:rFonts w:ascii="Roboto" w:hAnsi="Roboto"/>
          <w:bCs/>
          <w:lang w:val="en-GB"/>
        </w:rPr>
        <w:t>The Namibia Government ha</w:t>
      </w:r>
      <w:r w:rsidR="003C242B" w:rsidRPr="000D24C0">
        <w:rPr>
          <w:rFonts w:ascii="Roboto" w:hAnsi="Roboto"/>
          <w:bCs/>
          <w:lang w:val="en-GB"/>
        </w:rPr>
        <w:t>s taken measures to implement these policy and legal guarantees especially at higher education level. For instance, the Namibia university has a disability unit,</w:t>
      </w:r>
      <w:r w:rsidR="007B2F77" w:rsidRPr="000D24C0">
        <w:rPr>
          <w:rFonts w:ascii="Roboto" w:hAnsi="Roboto"/>
          <w:bCs/>
          <w:lang w:val="en-GB"/>
        </w:rPr>
        <w:t xml:space="preserve"> </w:t>
      </w:r>
      <w:r w:rsidR="003C242B" w:rsidRPr="000D24C0">
        <w:rPr>
          <w:rFonts w:ascii="Roboto" w:hAnsi="Roboto"/>
          <w:bCs/>
          <w:lang w:val="en-GB"/>
        </w:rPr>
        <w:t xml:space="preserve">and the technical </w:t>
      </w:r>
      <w:r w:rsidR="003C242B" w:rsidRPr="000D24C0">
        <w:rPr>
          <w:rFonts w:ascii="Roboto" w:hAnsi="Roboto"/>
          <w:bCs/>
          <w:lang w:val="en-GB"/>
        </w:rPr>
        <w:lastRenderedPageBreak/>
        <w:t xml:space="preserve">vocational education (TVET) curriculum has courses that women with disabilities can choose and focus on their learning. </w:t>
      </w:r>
    </w:p>
    <w:p w14:paraId="02D0EA09" w14:textId="77A0F494" w:rsidR="00BE75DF" w:rsidRPr="000D24C0" w:rsidRDefault="00D030C0" w:rsidP="000D24C0">
      <w:pPr>
        <w:jc w:val="both"/>
        <w:rPr>
          <w:rFonts w:ascii="Roboto" w:hAnsi="Roboto"/>
          <w:bCs/>
        </w:rPr>
      </w:pPr>
      <w:r w:rsidRPr="000D24C0">
        <w:rPr>
          <w:rFonts w:ascii="Roboto" w:hAnsi="Roboto"/>
          <w:bCs/>
        </w:rPr>
        <w:t>Despite the constitutional guarantee, women and girls with disabilities are often left behind when it comes education due to various barriers</w:t>
      </w:r>
      <w:r w:rsidR="00BE75DF" w:rsidRPr="000D24C0">
        <w:rPr>
          <w:rFonts w:ascii="Roboto" w:hAnsi="Roboto"/>
          <w:bCs/>
        </w:rPr>
        <w:t xml:space="preserve"> including gender specific barriers</w:t>
      </w:r>
      <w:r w:rsidRPr="000D24C0">
        <w:rPr>
          <w:rFonts w:ascii="Roboto" w:hAnsi="Roboto"/>
          <w:bCs/>
        </w:rPr>
        <w:t>.</w:t>
      </w:r>
      <w:r w:rsidR="00BE75DF" w:rsidRPr="000D24C0">
        <w:rPr>
          <w:rFonts w:ascii="Roboto" w:hAnsi="Roboto"/>
          <w:bCs/>
        </w:rPr>
        <w:t xml:space="preserve"> In its response to the list of issues, the State</w:t>
      </w:r>
      <w:r w:rsidR="007520AD">
        <w:rPr>
          <w:rFonts w:ascii="Roboto" w:hAnsi="Roboto"/>
          <w:bCs/>
        </w:rPr>
        <w:t>,</w:t>
      </w:r>
      <w:r w:rsidR="00BE75DF" w:rsidRPr="000D24C0">
        <w:rPr>
          <w:rFonts w:ascii="Roboto" w:hAnsi="Roboto"/>
          <w:bCs/>
        </w:rPr>
        <w:t xml:space="preserve"> report</w:t>
      </w:r>
      <w:r w:rsidR="007520AD">
        <w:rPr>
          <w:rFonts w:ascii="Roboto" w:hAnsi="Roboto"/>
          <w:bCs/>
        </w:rPr>
        <w:t xml:space="preserve">s </w:t>
      </w:r>
      <w:r w:rsidR="00BE75DF" w:rsidRPr="000D24C0">
        <w:rPr>
          <w:rFonts w:ascii="Roboto" w:hAnsi="Roboto"/>
          <w:bCs/>
        </w:rPr>
        <w:t>that</w:t>
      </w:r>
      <w:r w:rsidR="007520AD">
        <w:rPr>
          <w:rFonts w:ascii="Roboto" w:hAnsi="Roboto"/>
          <w:bCs/>
        </w:rPr>
        <w:t xml:space="preserve"> it</w:t>
      </w:r>
      <w:r w:rsidR="00BE75DF" w:rsidRPr="000D24C0">
        <w:rPr>
          <w:rFonts w:ascii="Roboto" w:hAnsi="Roboto"/>
          <w:bCs/>
        </w:rPr>
        <w:t xml:space="preserve"> offers services such as education through the social protection system</w:t>
      </w:r>
      <w:r w:rsidR="00BE75DF" w:rsidRPr="000D24C0">
        <w:rPr>
          <w:rStyle w:val="FootnoteReference"/>
          <w:rFonts w:ascii="Roboto" w:hAnsi="Roboto"/>
          <w:bCs/>
        </w:rPr>
        <w:footnoteReference w:id="2"/>
      </w:r>
      <w:r w:rsidR="00BE75DF" w:rsidRPr="000D24C0">
        <w:rPr>
          <w:rFonts w:ascii="Roboto" w:hAnsi="Roboto"/>
          <w:bCs/>
        </w:rPr>
        <w:t xml:space="preserve">. However, the State does not provide details of how the social protection system supports achievement of inclusive education. The State also does not provide comprehensive statistics on number of women and girls with disabilities accessing inclusive education compared to number of men and boys with disabilities and other women. With this gap, </w:t>
      </w:r>
      <w:r w:rsidR="007520AD" w:rsidRPr="000D24C0">
        <w:rPr>
          <w:rFonts w:ascii="Roboto" w:hAnsi="Roboto"/>
          <w:bCs/>
        </w:rPr>
        <w:t>it’s</w:t>
      </w:r>
      <w:r w:rsidR="00BE75DF" w:rsidRPr="000D24C0">
        <w:rPr>
          <w:rFonts w:ascii="Roboto" w:hAnsi="Roboto"/>
          <w:bCs/>
        </w:rPr>
        <w:t xml:space="preserve"> difficult to know the extent to which the State is taking measures to end discrimination against women and girls with disabilities in education.</w:t>
      </w:r>
    </w:p>
    <w:p w14:paraId="60D86137" w14:textId="14C24E2A" w:rsidR="00D06C52" w:rsidRPr="000D24C0" w:rsidRDefault="00D06C52" w:rsidP="000D24C0">
      <w:pPr>
        <w:jc w:val="both"/>
        <w:rPr>
          <w:rFonts w:ascii="Roboto" w:hAnsi="Roboto"/>
          <w:bCs/>
        </w:rPr>
      </w:pPr>
      <w:r w:rsidRPr="000D24C0">
        <w:rPr>
          <w:rFonts w:ascii="Roboto" w:hAnsi="Roboto"/>
          <w:bCs/>
        </w:rPr>
        <w:t xml:space="preserve">According to the </w:t>
      </w:r>
      <w:hyperlink r:id="rId9" w:history="1">
        <w:r w:rsidRPr="00BA2F7A">
          <w:rPr>
            <w:rStyle w:val="Hyperlink"/>
            <w:rFonts w:ascii="Roboto" w:hAnsi="Roboto"/>
            <w:bCs/>
          </w:rPr>
          <w:t xml:space="preserve">Population and Housing Census of </w:t>
        </w:r>
        <w:r w:rsidR="00D34BF4" w:rsidRPr="00BA2F7A">
          <w:rPr>
            <w:rStyle w:val="Hyperlink"/>
            <w:rFonts w:ascii="Roboto" w:hAnsi="Roboto"/>
            <w:bCs/>
          </w:rPr>
          <w:t>2011</w:t>
        </w:r>
      </w:hyperlink>
      <w:r w:rsidR="00D34BF4" w:rsidRPr="000D24C0">
        <w:rPr>
          <w:rFonts w:ascii="Roboto" w:hAnsi="Roboto"/>
          <w:bCs/>
        </w:rPr>
        <w:t>, over</w:t>
      </w:r>
      <w:r w:rsidRPr="000D24C0">
        <w:rPr>
          <w:rFonts w:ascii="Roboto" w:hAnsi="Roboto"/>
          <w:bCs/>
        </w:rPr>
        <w:t xml:space="preserve"> 21</w:t>
      </w:r>
      <w:r w:rsidR="007520AD">
        <w:rPr>
          <w:rFonts w:ascii="Roboto" w:hAnsi="Roboto"/>
          <w:bCs/>
        </w:rPr>
        <w:t>,</w:t>
      </w:r>
      <w:r w:rsidRPr="000D24C0">
        <w:rPr>
          <w:rFonts w:ascii="Roboto" w:hAnsi="Roboto"/>
          <w:bCs/>
        </w:rPr>
        <w:t xml:space="preserve">000 children in Namibia between 6 and 19 years of age </w:t>
      </w:r>
      <w:r w:rsidR="00717EF5">
        <w:rPr>
          <w:rFonts w:ascii="Roboto" w:hAnsi="Roboto"/>
          <w:bCs/>
        </w:rPr>
        <w:t>are persons with</w:t>
      </w:r>
      <w:r w:rsidRPr="000D24C0">
        <w:rPr>
          <w:rFonts w:ascii="Roboto" w:hAnsi="Roboto"/>
          <w:bCs/>
        </w:rPr>
        <w:t xml:space="preserve"> disability, representing 3.3% of the national population of that age range. About 65% of the </w:t>
      </w:r>
      <w:proofErr w:type="gramStart"/>
      <w:r w:rsidR="00D34BF4" w:rsidRPr="000D24C0">
        <w:rPr>
          <w:rFonts w:ascii="Roboto" w:hAnsi="Roboto"/>
          <w:bCs/>
        </w:rPr>
        <w:t>21000</w:t>
      </w:r>
      <w:r w:rsidR="007520AD">
        <w:rPr>
          <w:rFonts w:ascii="Roboto" w:hAnsi="Roboto"/>
          <w:bCs/>
        </w:rPr>
        <w:t xml:space="preserve"> </w:t>
      </w:r>
      <w:r w:rsidR="00D34BF4" w:rsidRPr="000D24C0">
        <w:rPr>
          <w:rFonts w:ascii="Roboto" w:hAnsi="Roboto"/>
          <w:bCs/>
        </w:rPr>
        <w:t>attend</w:t>
      </w:r>
      <w:proofErr w:type="gramEnd"/>
      <w:r w:rsidRPr="000D24C0">
        <w:rPr>
          <w:rFonts w:ascii="Roboto" w:hAnsi="Roboto"/>
          <w:bCs/>
        </w:rPr>
        <w:t xml:space="preserve"> school</w:t>
      </w:r>
      <w:r w:rsidR="007520AD">
        <w:rPr>
          <w:rFonts w:ascii="Roboto" w:hAnsi="Roboto"/>
          <w:bCs/>
        </w:rPr>
        <w:t xml:space="preserve"> compared to 79% of other attending school. </w:t>
      </w:r>
      <w:r w:rsidRPr="000D24C0">
        <w:rPr>
          <w:rFonts w:ascii="Roboto" w:hAnsi="Roboto"/>
          <w:bCs/>
        </w:rPr>
        <w:t xml:space="preserve">According a </w:t>
      </w:r>
      <w:hyperlink r:id="rId10" w:history="1">
        <w:r w:rsidRPr="00770242">
          <w:rPr>
            <w:rStyle w:val="Hyperlink"/>
            <w:rFonts w:ascii="Roboto" w:hAnsi="Roboto"/>
            <w:bCs/>
          </w:rPr>
          <w:t xml:space="preserve">2017 rapid </w:t>
        </w:r>
        <w:r w:rsidR="00D34BF4" w:rsidRPr="00770242">
          <w:rPr>
            <w:rStyle w:val="Hyperlink"/>
            <w:rFonts w:ascii="Roboto" w:hAnsi="Roboto"/>
            <w:bCs/>
          </w:rPr>
          <w:t>analysis</w:t>
        </w:r>
      </w:hyperlink>
      <w:r w:rsidR="00D34BF4" w:rsidRPr="000D24C0">
        <w:rPr>
          <w:rFonts w:ascii="Roboto" w:hAnsi="Roboto"/>
          <w:bCs/>
        </w:rPr>
        <w:t xml:space="preserve"> by</w:t>
      </w:r>
      <w:r w:rsidRPr="000D24C0">
        <w:rPr>
          <w:rFonts w:ascii="Roboto" w:hAnsi="Roboto"/>
          <w:bCs/>
        </w:rPr>
        <w:t xml:space="preserve"> the Ministry of education, Arts and Culture, children with disabilities including girls with disabilities face several impediments including:</w:t>
      </w:r>
      <w:r w:rsidR="00D34BF4" w:rsidRPr="000D24C0">
        <w:rPr>
          <w:rFonts w:ascii="Roboto" w:hAnsi="Roboto"/>
          <w:bCs/>
        </w:rPr>
        <w:t xml:space="preserve"> </w:t>
      </w:r>
      <w:r w:rsidR="00702B6D" w:rsidRPr="000D24C0">
        <w:rPr>
          <w:rFonts w:ascii="Roboto" w:hAnsi="Roboto"/>
          <w:bCs/>
        </w:rPr>
        <w:t xml:space="preserve">lack of support in classrooms, inaccessible built </w:t>
      </w:r>
      <w:r w:rsidR="00952F12" w:rsidRPr="000D24C0">
        <w:rPr>
          <w:rFonts w:ascii="Roboto" w:hAnsi="Roboto"/>
          <w:bCs/>
        </w:rPr>
        <w:t>environment,</w:t>
      </w:r>
      <w:r w:rsidR="00D34BF4" w:rsidRPr="000D24C0">
        <w:rPr>
          <w:rFonts w:ascii="Roboto" w:hAnsi="Roboto"/>
          <w:bCs/>
        </w:rPr>
        <w:t xml:space="preserve"> and lack of resource classes in mainstream schools.</w:t>
      </w:r>
    </w:p>
    <w:p w14:paraId="771607EB" w14:textId="4D0DCDAB" w:rsidR="00BE75DF" w:rsidRPr="000D24C0" w:rsidRDefault="00702B6D" w:rsidP="000D24C0">
      <w:pPr>
        <w:ind w:left="720"/>
        <w:rPr>
          <w:rFonts w:ascii="Roboto" w:hAnsi="Roboto"/>
          <w:bCs/>
        </w:rPr>
      </w:pPr>
      <w:r w:rsidRPr="000D24C0">
        <w:rPr>
          <w:rFonts w:ascii="Roboto" w:hAnsi="Roboto"/>
          <w:bCs/>
        </w:rPr>
        <w:t>“Everybody takes a day to carry the girls on your back, help them to the bathroom and then take again to … so if it’s coming from the hostel to the dining hall to the school block. We had to help them.</w:t>
      </w:r>
      <w:r w:rsidRPr="000D24C0">
        <w:rPr>
          <w:rStyle w:val="FootnoteReference"/>
          <w:rFonts w:ascii="Roboto" w:hAnsi="Roboto"/>
          <w:bCs/>
        </w:rPr>
        <w:footnoteReference w:id="3"/>
      </w:r>
    </w:p>
    <w:p w14:paraId="2597EDB8" w14:textId="33759718" w:rsidR="00136EF4" w:rsidRPr="000D24C0" w:rsidRDefault="00136EF4" w:rsidP="000D24C0">
      <w:pPr>
        <w:jc w:val="both"/>
        <w:rPr>
          <w:rFonts w:ascii="Roboto" w:hAnsi="Roboto"/>
          <w:bCs/>
        </w:rPr>
      </w:pPr>
      <w:r w:rsidRPr="000D24C0">
        <w:rPr>
          <w:rFonts w:ascii="Roboto" w:hAnsi="Roboto"/>
          <w:bCs/>
        </w:rPr>
        <w:t xml:space="preserve">For girls with disabilities these challenges are compounded by gender specific challenges such as lack of menstrual hygiene which makes it difficult for them to attend schools as demonstrated below.  </w:t>
      </w:r>
    </w:p>
    <w:p w14:paraId="109220DC" w14:textId="5DEC3972" w:rsidR="00136EF4" w:rsidRPr="000D24C0" w:rsidRDefault="00136EF4" w:rsidP="000D24C0">
      <w:pPr>
        <w:ind w:left="720"/>
        <w:jc w:val="both"/>
        <w:rPr>
          <w:rFonts w:ascii="Roboto" w:hAnsi="Roboto"/>
          <w:bCs/>
        </w:rPr>
      </w:pPr>
      <w:r w:rsidRPr="000D24C0">
        <w:rPr>
          <w:rFonts w:ascii="Roboto" w:hAnsi="Roboto"/>
          <w:bCs/>
        </w:rPr>
        <w:t>“The majority of bathroom facilities at hostels were far from ideal, with many not having running or warm water, or showers or toilets that were working. Many female learners and teachers spoke of parents being unable to afford to provide female hygiene products for their menstruation. The girls interviewed spoke of having to use recycled paper and newspaper as there were no sanitary pads available. Several children who did not reside in the school hostels spoke of missing school during their menstruation due to a lack of sanitary products, and this had a negative impact on their learning”.</w:t>
      </w:r>
      <w:r w:rsidRPr="000D24C0">
        <w:rPr>
          <w:rStyle w:val="FootnoteReference"/>
          <w:rFonts w:ascii="Roboto" w:hAnsi="Roboto"/>
          <w:bCs/>
        </w:rPr>
        <w:footnoteReference w:id="4"/>
      </w:r>
    </w:p>
    <w:p w14:paraId="5C5153F0" w14:textId="14AE3DEE" w:rsidR="002A0A38" w:rsidRPr="000D24C0" w:rsidRDefault="00717EF5" w:rsidP="00EF145B">
      <w:pPr>
        <w:rPr>
          <w:rFonts w:ascii="Roboto" w:hAnsi="Roboto"/>
          <w:b/>
          <w:lang w:val="en-GB"/>
        </w:rPr>
      </w:pPr>
      <w:r>
        <w:rPr>
          <w:rFonts w:ascii="Roboto" w:hAnsi="Roboto"/>
          <w:b/>
          <w:lang w:val="en-GB"/>
        </w:rPr>
        <w:t xml:space="preserve">Proposed </w:t>
      </w:r>
      <w:r w:rsidR="008E3D9A">
        <w:rPr>
          <w:rFonts w:ascii="Roboto" w:hAnsi="Roboto"/>
          <w:b/>
          <w:lang w:val="en-GB"/>
        </w:rPr>
        <w:t>r</w:t>
      </w:r>
      <w:r w:rsidR="002A0A38" w:rsidRPr="000D24C0">
        <w:rPr>
          <w:rFonts w:ascii="Roboto" w:hAnsi="Roboto"/>
          <w:b/>
          <w:lang w:val="en-GB"/>
        </w:rPr>
        <w:t>ecommendation</w:t>
      </w:r>
    </w:p>
    <w:p w14:paraId="370E0417" w14:textId="4F654C75" w:rsidR="00EF0548" w:rsidRPr="00952F12" w:rsidRDefault="00AC0DB7" w:rsidP="00952F12">
      <w:pPr>
        <w:rPr>
          <w:rFonts w:ascii="Roboto" w:hAnsi="Roboto" w:cstheme="minorHAnsi"/>
          <w:lang w:val="en-GB"/>
        </w:rPr>
      </w:pPr>
      <w:r w:rsidRPr="00952F12">
        <w:rPr>
          <w:rFonts w:ascii="Roboto" w:hAnsi="Roboto" w:cstheme="minorHAnsi"/>
          <w:lang w:val="en-GB"/>
        </w:rPr>
        <w:t>State should guarantee inclusive education for women and girls with disabilities at all levels</w:t>
      </w:r>
      <w:r w:rsidR="002A0A38" w:rsidRPr="00952F12">
        <w:rPr>
          <w:rFonts w:ascii="Roboto" w:hAnsi="Roboto" w:cstheme="minorHAnsi"/>
          <w:lang w:val="en-GB"/>
        </w:rPr>
        <w:t xml:space="preserve"> </w:t>
      </w:r>
      <w:r w:rsidRPr="00952F12">
        <w:rPr>
          <w:rFonts w:ascii="Roboto" w:hAnsi="Roboto" w:cstheme="minorHAnsi"/>
          <w:lang w:val="en-GB"/>
        </w:rPr>
        <w:t>including by:</w:t>
      </w:r>
    </w:p>
    <w:p w14:paraId="2FBFC165" w14:textId="4CFDB480" w:rsidR="00EF0548" w:rsidRPr="000D24C0" w:rsidRDefault="00AC0DB7" w:rsidP="00AA076B">
      <w:pPr>
        <w:pStyle w:val="ListParagraph"/>
        <w:numPr>
          <w:ilvl w:val="0"/>
          <w:numId w:val="2"/>
        </w:numPr>
        <w:jc w:val="both"/>
        <w:rPr>
          <w:rFonts w:ascii="Roboto" w:hAnsi="Roboto" w:cstheme="minorHAnsi"/>
          <w:lang w:val="en-GB"/>
        </w:rPr>
      </w:pPr>
      <w:r w:rsidRPr="000D24C0">
        <w:rPr>
          <w:rFonts w:ascii="Roboto" w:hAnsi="Roboto" w:cstheme="minorHAnsi"/>
          <w:lang w:val="en-GB"/>
        </w:rPr>
        <w:t xml:space="preserve">offering </w:t>
      </w:r>
      <w:r w:rsidR="00EF0548" w:rsidRPr="000D24C0">
        <w:rPr>
          <w:rFonts w:ascii="Roboto" w:hAnsi="Roboto" w:cstheme="minorHAnsi"/>
          <w:lang w:val="en-GB"/>
        </w:rPr>
        <w:t xml:space="preserve">to support women </w:t>
      </w:r>
      <w:r w:rsidR="00CD0082" w:rsidRPr="000D24C0">
        <w:rPr>
          <w:rFonts w:ascii="Roboto" w:hAnsi="Roboto" w:cstheme="minorHAnsi"/>
          <w:lang w:val="en-GB"/>
        </w:rPr>
        <w:t xml:space="preserve">and girls </w:t>
      </w:r>
      <w:r w:rsidR="00EF0548" w:rsidRPr="000D24C0">
        <w:rPr>
          <w:rFonts w:ascii="Roboto" w:hAnsi="Roboto" w:cstheme="minorHAnsi"/>
          <w:lang w:val="en-GB"/>
        </w:rPr>
        <w:t xml:space="preserve">with disabilities </w:t>
      </w:r>
      <w:r w:rsidR="00CD0082" w:rsidRPr="000D24C0">
        <w:rPr>
          <w:rFonts w:ascii="Roboto" w:hAnsi="Roboto" w:cstheme="minorHAnsi"/>
          <w:lang w:val="en-GB"/>
        </w:rPr>
        <w:t xml:space="preserve">to access menstrual hygiene products including sanitary </w:t>
      </w:r>
      <w:proofErr w:type="gramStart"/>
      <w:r w:rsidR="00CD0082" w:rsidRPr="000D24C0">
        <w:rPr>
          <w:rFonts w:ascii="Roboto" w:hAnsi="Roboto" w:cstheme="minorHAnsi"/>
          <w:lang w:val="en-GB"/>
        </w:rPr>
        <w:t>towels;</w:t>
      </w:r>
      <w:proofErr w:type="gramEnd"/>
    </w:p>
    <w:p w14:paraId="64ACCFE8" w14:textId="0A3BF0DA" w:rsidR="00CD0082" w:rsidRPr="000D24C0" w:rsidRDefault="00CD0082" w:rsidP="00AA076B">
      <w:pPr>
        <w:pStyle w:val="ListParagraph"/>
        <w:numPr>
          <w:ilvl w:val="0"/>
          <w:numId w:val="2"/>
        </w:numPr>
        <w:jc w:val="both"/>
        <w:rPr>
          <w:rFonts w:ascii="Roboto" w:hAnsi="Roboto" w:cstheme="minorHAnsi"/>
          <w:lang w:val="en-GB"/>
        </w:rPr>
      </w:pPr>
      <w:r w:rsidRPr="000D24C0">
        <w:rPr>
          <w:rFonts w:ascii="Roboto" w:hAnsi="Roboto" w:cstheme="minorHAnsi"/>
          <w:lang w:val="en-GB"/>
        </w:rPr>
        <w:lastRenderedPageBreak/>
        <w:t xml:space="preserve">Offering comprehensive sexuality training including on menstrual </w:t>
      </w:r>
      <w:proofErr w:type="gramStart"/>
      <w:r w:rsidR="00952F12" w:rsidRPr="000D24C0">
        <w:rPr>
          <w:rFonts w:ascii="Roboto" w:hAnsi="Roboto" w:cstheme="minorHAnsi"/>
          <w:lang w:val="en-GB"/>
        </w:rPr>
        <w:t>management</w:t>
      </w:r>
      <w:r w:rsidR="00FC3291">
        <w:rPr>
          <w:rFonts w:ascii="Roboto" w:hAnsi="Roboto" w:cstheme="minorHAnsi"/>
          <w:lang w:val="en-GB"/>
        </w:rPr>
        <w:t>;</w:t>
      </w:r>
      <w:proofErr w:type="gramEnd"/>
    </w:p>
    <w:p w14:paraId="53879564" w14:textId="38938741" w:rsidR="00CD0082" w:rsidRPr="000D24C0" w:rsidRDefault="00CD0082" w:rsidP="00AA076B">
      <w:pPr>
        <w:pStyle w:val="ListParagraph"/>
        <w:numPr>
          <w:ilvl w:val="0"/>
          <w:numId w:val="2"/>
        </w:numPr>
        <w:jc w:val="both"/>
        <w:rPr>
          <w:rFonts w:ascii="Roboto" w:hAnsi="Roboto" w:cstheme="minorHAnsi"/>
          <w:lang w:val="en-GB"/>
        </w:rPr>
      </w:pPr>
      <w:r w:rsidRPr="000D24C0">
        <w:rPr>
          <w:rFonts w:ascii="Roboto" w:hAnsi="Roboto" w:cstheme="minorHAnsi"/>
          <w:lang w:val="en-GB"/>
        </w:rPr>
        <w:t xml:space="preserve">Ensuring physical accessibility of toilets and availability of water and sanitation in </w:t>
      </w:r>
      <w:proofErr w:type="gramStart"/>
      <w:r w:rsidRPr="000D24C0">
        <w:rPr>
          <w:rFonts w:ascii="Roboto" w:hAnsi="Roboto" w:cstheme="minorHAnsi"/>
          <w:lang w:val="en-GB"/>
        </w:rPr>
        <w:t>schools</w:t>
      </w:r>
      <w:r w:rsidR="00FC3291">
        <w:rPr>
          <w:rFonts w:ascii="Roboto" w:hAnsi="Roboto" w:cstheme="minorHAnsi"/>
          <w:lang w:val="en-GB"/>
        </w:rPr>
        <w:t>;</w:t>
      </w:r>
      <w:proofErr w:type="gramEnd"/>
    </w:p>
    <w:p w14:paraId="3027F230" w14:textId="4984149D" w:rsidR="00C24929" w:rsidRDefault="00C24929" w:rsidP="00AA076B">
      <w:pPr>
        <w:pStyle w:val="ListParagraph"/>
        <w:numPr>
          <w:ilvl w:val="0"/>
          <w:numId w:val="2"/>
        </w:numPr>
        <w:rPr>
          <w:rFonts w:ascii="Roboto" w:hAnsi="Roboto" w:cstheme="minorHAnsi"/>
          <w:lang w:val="en-GB"/>
        </w:rPr>
      </w:pPr>
      <w:r w:rsidRPr="000D24C0">
        <w:rPr>
          <w:rFonts w:ascii="Roboto" w:hAnsi="Roboto" w:cstheme="minorHAnsi"/>
          <w:lang w:val="en-GB"/>
        </w:rPr>
        <w:t>Providing adequate assistance and support in schools.</w:t>
      </w:r>
    </w:p>
    <w:p w14:paraId="6B17B222" w14:textId="2118BE8F" w:rsidR="006608B9" w:rsidRPr="000D24C0" w:rsidRDefault="00FC3291" w:rsidP="00AA076B">
      <w:pPr>
        <w:pStyle w:val="ListParagraph"/>
        <w:numPr>
          <w:ilvl w:val="0"/>
          <w:numId w:val="2"/>
        </w:numPr>
        <w:jc w:val="both"/>
        <w:rPr>
          <w:rFonts w:ascii="Roboto" w:hAnsi="Roboto" w:cstheme="minorHAnsi"/>
          <w:lang w:val="en-GB"/>
        </w:rPr>
      </w:pPr>
      <w:r>
        <w:rPr>
          <w:rFonts w:ascii="Roboto" w:hAnsi="Roboto" w:cstheme="minorHAnsi"/>
          <w:lang w:val="en-GB"/>
        </w:rPr>
        <w:t>Ensuring physical accessibility of built school environment in mainstream schools.</w:t>
      </w:r>
    </w:p>
    <w:p w14:paraId="7B81CB6B" w14:textId="43F97E12" w:rsidR="00EF145B" w:rsidRPr="000D24C0" w:rsidRDefault="00EF145B" w:rsidP="00952F12">
      <w:pPr>
        <w:pStyle w:val="ListParagraph"/>
        <w:rPr>
          <w:rFonts w:ascii="Roboto" w:hAnsi="Roboto" w:cstheme="minorHAnsi"/>
          <w:lang w:val="en-GB"/>
        </w:rPr>
      </w:pPr>
    </w:p>
    <w:p w14:paraId="26D8451B" w14:textId="2B99F832" w:rsidR="00DB7F0D" w:rsidRDefault="00D56DF3" w:rsidP="00B70204">
      <w:pPr>
        <w:pStyle w:val="Heading2"/>
      </w:pPr>
      <w:r w:rsidRPr="0019067B">
        <w:t xml:space="preserve"> </w:t>
      </w:r>
      <w:r w:rsidR="000E6B09" w:rsidRPr="00B70204">
        <w:t xml:space="preserve">Discrimination in </w:t>
      </w:r>
      <w:r w:rsidR="000D45B7" w:rsidRPr="00B70204">
        <w:t>Employment</w:t>
      </w:r>
      <w:r w:rsidR="000D45B7" w:rsidRPr="0019067B">
        <w:t xml:space="preserve"> </w:t>
      </w:r>
    </w:p>
    <w:p w14:paraId="4CD35148" w14:textId="77777777" w:rsidR="00B70204" w:rsidRPr="00B70204" w:rsidRDefault="00B70204" w:rsidP="00B70204">
      <w:pPr>
        <w:rPr>
          <w:lang w:val="en-GB"/>
        </w:rPr>
      </w:pPr>
    </w:p>
    <w:p w14:paraId="4ACCD340" w14:textId="4B1EBB9D" w:rsidR="003C5A74" w:rsidRDefault="008A6D42" w:rsidP="000D24C0">
      <w:pPr>
        <w:tabs>
          <w:tab w:val="left" w:pos="1640"/>
        </w:tabs>
        <w:jc w:val="both"/>
        <w:rPr>
          <w:rFonts w:ascii="Roboto" w:hAnsi="Roboto"/>
          <w:bCs/>
        </w:rPr>
      </w:pPr>
      <w:r w:rsidRPr="000D24C0">
        <w:rPr>
          <w:rFonts w:ascii="Roboto" w:hAnsi="Roboto"/>
          <w:bCs/>
          <w:lang w:val="en-GB"/>
        </w:rPr>
        <w:t xml:space="preserve">Unemployment rates among women with disabilities remain higher compared to men with disabilities and other women. </w:t>
      </w:r>
      <w:r w:rsidRPr="000D24C0">
        <w:rPr>
          <w:rFonts w:ascii="Roboto" w:hAnsi="Roboto"/>
          <w:bCs/>
        </w:rPr>
        <w:t xml:space="preserve">According to the Affirmative Action Report issued by the Employment Equity Commission of Namibia (EEC) for the review period of 2017/2018, a total of 277 745 persons were hired across all employment sectors during the period, representing an increase of 5% employees recruited during the previous review period. Women comprised 46% of the total employees hired during this review </w:t>
      </w:r>
      <w:r w:rsidR="00055CF6" w:rsidRPr="000D24C0">
        <w:rPr>
          <w:rFonts w:ascii="Roboto" w:hAnsi="Roboto"/>
          <w:bCs/>
        </w:rPr>
        <w:t xml:space="preserve">year. </w:t>
      </w:r>
      <w:r w:rsidR="00055CF6">
        <w:rPr>
          <w:rStyle w:val="FootnoteReference"/>
          <w:rFonts w:ascii="Roboto" w:hAnsi="Roboto"/>
          <w:bCs/>
        </w:rPr>
        <w:footnoteReference w:id="5"/>
      </w:r>
      <w:r w:rsidR="00055CF6" w:rsidRPr="000D24C0">
        <w:rPr>
          <w:rFonts w:ascii="Roboto" w:hAnsi="Roboto"/>
          <w:bCs/>
        </w:rPr>
        <w:t>Of</w:t>
      </w:r>
      <w:r w:rsidRPr="000D24C0">
        <w:rPr>
          <w:rFonts w:ascii="Roboto" w:hAnsi="Roboto"/>
          <w:bCs/>
        </w:rPr>
        <w:t xml:space="preserve"> these only 1177 were persons with disabilities including 757 men with disabilities and 420 women with disabilities. These statistics indicate a significant gap in the overall</w:t>
      </w:r>
      <w:r w:rsidR="00976121" w:rsidRPr="000D24C0">
        <w:rPr>
          <w:rFonts w:ascii="Roboto" w:hAnsi="Roboto"/>
          <w:bCs/>
        </w:rPr>
        <w:t xml:space="preserve"> employment rate of women with disabilities. </w:t>
      </w:r>
      <w:r w:rsidRPr="000D24C0">
        <w:rPr>
          <w:rFonts w:ascii="Roboto" w:hAnsi="Roboto"/>
          <w:bCs/>
        </w:rPr>
        <w:t xml:space="preserve"> </w:t>
      </w:r>
    </w:p>
    <w:p w14:paraId="348DBBAB" w14:textId="1FBF1CC5" w:rsidR="007C1ECA" w:rsidRPr="000D24C0" w:rsidRDefault="00F071A4" w:rsidP="000D24C0">
      <w:pPr>
        <w:tabs>
          <w:tab w:val="left" w:pos="1640"/>
        </w:tabs>
        <w:jc w:val="both"/>
        <w:rPr>
          <w:rFonts w:ascii="Roboto" w:hAnsi="Roboto"/>
          <w:bCs/>
        </w:rPr>
      </w:pPr>
      <w:r w:rsidRPr="000D24C0">
        <w:rPr>
          <w:rFonts w:ascii="Roboto" w:hAnsi="Roboto"/>
          <w:bCs/>
        </w:rPr>
        <w:t xml:space="preserve">The low employment rates can be attributed to several barriers including legal barriers such discriminatory laws that continue using medical approach to disability.  </w:t>
      </w:r>
      <w:bookmarkStart w:id="1" w:name="_Hlk103253268"/>
      <w:r w:rsidRPr="000D24C0">
        <w:rPr>
          <w:rFonts w:ascii="Roboto" w:hAnsi="Roboto"/>
          <w:bCs/>
        </w:rPr>
        <w:t xml:space="preserve">Section 5(1)(e) of the </w:t>
      </w:r>
      <w:hyperlink r:id="rId11" w:history="1">
        <w:r w:rsidRPr="003C5A74">
          <w:rPr>
            <w:rStyle w:val="Hyperlink"/>
            <w:rFonts w:ascii="Roboto" w:hAnsi="Roboto"/>
            <w:bCs/>
          </w:rPr>
          <w:t>Labour Act, 2007</w:t>
        </w:r>
      </w:hyperlink>
      <w:r w:rsidRPr="000D24C0">
        <w:rPr>
          <w:rFonts w:ascii="Roboto" w:hAnsi="Roboto"/>
          <w:bCs/>
        </w:rPr>
        <w:t xml:space="preserve"> </w:t>
      </w:r>
      <w:bookmarkEnd w:id="1"/>
      <w:r w:rsidRPr="000D24C0">
        <w:rPr>
          <w:rFonts w:ascii="Roboto" w:hAnsi="Roboto"/>
          <w:bCs/>
        </w:rPr>
        <w:t xml:space="preserve">defines a person with disability as “an individual who suffers from any persistent physical or mental limitation that restricts that individual’s preparation for, entry into or participation or advancement in, employment or an occupation”. This definition portrays women with disabilities as having limitation to discharge their duties in work environment as opposed to work environment barriers being addressed to ensure that </w:t>
      </w:r>
      <w:r w:rsidR="007C1ECA" w:rsidRPr="000D24C0">
        <w:rPr>
          <w:rFonts w:ascii="Roboto" w:hAnsi="Roboto"/>
          <w:bCs/>
        </w:rPr>
        <w:t xml:space="preserve">an enabling environment including provision of reasonable accommodation. Similar definition is also applied </w:t>
      </w:r>
      <w:bookmarkStart w:id="2" w:name="_Hlk103253244"/>
      <w:r w:rsidR="003C5A74" w:rsidRPr="000D24C0">
        <w:rPr>
          <w:rFonts w:ascii="Roboto" w:hAnsi="Roboto"/>
          <w:bCs/>
        </w:rPr>
        <w:t>in section</w:t>
      </w:r>
      <w:r w:rsidR="007C1ECA" w:rsidRPr="000D24C0">
        <w:rPr>
          <w:rFonts w:ascii="Roboto" w:hAnsi="Roboto"/>
          <w:bCs/>
        </w:rPr>
        <w:t xml:space="preserve"> 18 (2) (1) (b) </w:t>
      </w:r>
      <w:bookmarkEnd w:id="2"/>
      <w:r w:rsidR="007C1ECA" w:rsidRPr="000D24C0">
        <w:rPr>
          <w:rFonts w:ascii="Roboto" w:hAnsi="Roboto"/>
          <w:bCs/>
        </w:rPr>
        <w:t xml:space="preserve">of the </w:t>
      </w:r>
      <w:hyperlink r:id="rId12" w:history="1">
        <w:r w:rsidR="007C1ECA" w:rsidRPr="00374EE8">
          <w:rPr>
            <w:rStyle w:val="Hyperlink"/>
            <w:rFonts w:ascii="Roboto" w:hAnsi="Roboto"/>
            <w:bCs/>
          </w:rPr>
          <w:t>Affirmative Action ( Employment) Act</w:t>
        </w:r>
        <w:r w:rsidR="00374EE8" w:rsidRPr="00374EE8">
          <w:rPr>
            <w:rStyle w:val="Hyperlink"/>
            <w:rFonts w:ascii="Roboto" w:hAnsi="Roboto"/>
            <w:bCs/>
          </w:rPr>
          <w:t xml:space="preserve"> 29</w:t>
        </w:r>
        <w:r w:rsidR="007C1ECA" w:rsidRPr="00374EE8">
          <w:rPr>
            <w:rStyle w:val="Hyperlink"/>
            <w:rFonts w:ascii="Roboto" w:hAnsi="Roboto"/>
            <w:bCs/>
          </w:rPr>
          <w:t xml:space="preserve"> </w:t>
        </w:r>
        <w:r w:rsidR="00374EE8" w:rsidRPr="00374EE8">
          <w:rPr>
            <w:rStyle w:val="Hyperlink"/>
            <w:rFonts w:ascii="Roboto" w:hAnsi="Roboto"/>
            <w:bCs/>
          </w:rPr>
          <w:t>of 1998</w:t>
        </w:r>
      </w:hyperlink>
      <w:r w:rsidR="00374EE8">
        <w:rPr>
          <w:rFonts w:ascii="Roboto" w:hAnsi="Roboto"/>
          <w:bCs/>
        </w:rPr>
        <w:t xml:space="preserve"> </w:t>
      </w:r>
      <w:r w:rsidR="007C1ECA" w:rsidRPr="000D24C0">
        <w:rPr>
          <w:rFonts w:ascii="Roboto" w:hAnsi="Roboto"/>
          <w:bCs/>
        </w:rPr>
        <w:t>negating the primary purpose of the Act which recognizes persons with disabilities as one of the designated group to be considered for affirmative action in employment.</w:t>
      </w:r>
      <w:r w:rsidR="007C4B7A" w:rsidRPr="000D24C0">
        <w:rPr>
          <w:rStyle w:val="FootnoteReference"/>
          <w:rFonts w:ascii="Roboto" w:hAnsi="Roboto"/>
          <w:bCs/>
        </w:rPr>
        <w:footnoteReference w:id="6"/>
      </w:r>
    </w:p>
    <w:p w14:paraId="0527605C" w14:textId="48AD27CE" w:rsidR="00334B64" w:rsidRPr="00374EE8" w:rsidRDefault="007C1ECA" w:rsidP="00374EE8">
      <w:pPr>
        <w:tabs>
          <w:tab w:val="left" w:pos="1640"/>
        </w:tabs>
        <w:jc w:val="both"/>
        <w:rPr>
          <w:rFonts w:ascii="Roboto" w:hAnsi="Roboto"/>
          <w:bCs/>
          <w:lang w:val="en-GB"/>
        </w:rPr>
      </w:pPr>
      <w:r w:rsidRPr="000D24C0">
        <w:rPr>
          <w:rFonts w:ascii="Roboto" w:hAnsi="Roboto"/>
          <w:bCs/>
          <w:lang w:val="en-GB"/>
        </w:rPr>
        <w:t>In addition to the legislative gaps, the consultation forums</w:t>
      </w:r>
      <w:r w:rsidR="000E6B09" w:rsidRPr="000D24C0">
        <w:rPr>
          <w:rFonts w:ascii="Roboto" w:hAnsi="Roboto"/>
          <w:bCs/>
          <w:lang w:val="en-GB"/>
        </w:rPr>
        <w:t xml:space="preserve"> revealed </w:t>
      </w:r>
      <w:r w:rsidR="00374EE8" w:rsidRPr="000D24C0">
        <w:rPr>
          <w:rFonts w:ascii="Roboto" w:hAnsi="Roboto"/>
          <w:bCs/>
          <w:lang w:val="en-GB"/>
        </w:rPr>
        <w:t>that women</w:t>
      </w:r>
      <w:r w:rsidRPr="000D24C0">
        <w:rPr>
          <w:rFonts w:ascii="Roboto" w:hAnsi="Roboto"/>
          <w:bCs/>
          <w:lang w:val="en-GB"/>
        </w:rPr>
        <w:t xml:space="preserve"> </w:t>
      </w:r>
      <w:r w:rsidR="000E6B09" w:rsidRPr="000D24C0">
        <w:rPr>
          <w:rFonts w:ascii="Roboto" w:hAnsi="Roboto"/>
          <w:bCs/>
          <w:lang w:val="en-GB"/>
        </w:rPr>
        <w:t>with disabilities predominantly get</w:t>
      </w:r>
      <w:r w:rsidRPr="000D24C0">
        <w:rPr>
          <w:rFonts w:ascii="Roboto" w:hAnsi="Roboto"/>
          <w:bCs/>
          <w:lang w:val="en-GB"/>
        </w:rPr>
        <w:t xml:space="preserve"> low paying</w:t>
      </w:r>
      <w:r w:rsidR="00374EE8">
        <w:rPr>
          <w:rFonts w:ascii="Roboto" w:hAnsi="Roboto"/>
          <w:bCs/>
          <w:lang w:val="en-GB"/>
        </w:rPr>
        <w:t xml:space="preserve"> </w:t>
      </w:r>
      <w:r w:rsidR="00201AC1" w:rsidRPr="000D24C0">
        <w:rPr>
          <w:rFonts w:ascii="Roboto" w:hAnsi="Roboto"/>
          <w:lang w:val="en-GB"/>
        </w:rPr>
        <w:t>jobs such as cleaners, receptionist</w:t>
      </w:r>
      <w:r w:rsidR="007C4B7A" w:rsidRPr="000D24C0">
        <w:rPr>
          <w:rFonts w:ascii="Roboto" w:hAnsi="Roboto"/>
          <w:lang w:val="en-GB"/>
        </w:rPr>
        <w:t xml:space="preserve"> and often they are not</w:t>
      </w:r>
      <w:r w:rsidR="00201AC1" w:rsidRPr="000D24C0">
        <w:rPr>
          <w:rFonts w:ascii="Roboto" w:hAnsi="Roboto"/>
          <w:lang w:val="en-GB"/>
        </w:rPr>
        <w:t xml:space="preserve"> </w:t>
      </w:r>
      <w:r w:rsidR="007C4B7A" w:rsidRPr="000D24C0">
        <w:rPr>
          <w:rFonts w:ascii="Roboto" w:hAnsi="Roboto"/>
          <w:lang w:val="en-GB"/>
        </w:rPr>
        <w:t xml:space="preserve">considered for </w:t>
      </w:r>
      <w:r w:rsidR="00374EE8" w:rsidRPr="000D24C0">
        <w:rPr>
          <w:rFonts w:ascii="Roboto" w:hAnsi="Roboto"/>
          <w:lang w:val="en-GB"/>
        </w:rPr>
        <w:t>promotion.</w:t>
      </w:r>
      <w:r w:rsidR="007C4B7A" w:rsidRPr="000D24C0">
        <w:rPr>
          <w:rFonts w:ascii="Roboto" w:hAnsi="Roboto"/>
          <w:lang w:val="en-GB"/>
        </w:rPr>
        <w:t xml:space="preserve"> </w:t>
      </w:r>
      <w:r w:rsidR="00374EE8" w:rsidRPr="000D24C0">
        <w:rPr>
          <w:rFonts w:ascii="Roboto" w:hAnsi="Roboto"/>
          <w:lang w:val="en-GB"/>
        </w:rPr>
        <w:t>Additionally,</w:t>
      </w:r>
      <w:r w:rsidR="007C4B7A" w:rsidRPr="000D24C0">
        <w:rPr>
          <w:rFonts w:ascii="Roboto" w:hAnsi="Roboto"/>
          <w:lang w:val="en-GB"/>
        </w:rPr>
        <w:t xml:space="preserve"> barriers such as lack of information in accessible formats such as braille, sign language interpretation in the public sector locks out deaf and blind women from employment. </w:t>
      </w:r>
    </w:p>
    <w:p w14:paraId="3C12196F" w14:textId="43FC2C5C" w:rsidR="00334B64" w:rsidRPr="000D24C0" w:rsidRDefault="00334B64" w:rsidP="00374EE8">
      <w:pPr>
        <w:jc w:val="both"/>
        <w:rPr>
          <w:rFonts w:ascii="Roboto" w:hAnsi="Roboto"/>
          <w:lang w:val="en-GB"/>
        </w:rPr>
      </w:pPr>
      <w:r>
        <w:rPr>
          <w:rFonts w:ascii="Roboto" w:hAnsi="Roboto"/>
          <w:lang w:val="en-GB"/>
        </w:rPr>
        <w:t xml:space="preserve">The high levels of unemployment among women with disabilities also affects their ability to access credit </w:t>
      </w:r>
      <w:r w:rsidR="00374EE8">
        <w:rPr>
          <w:rFonts w:ascii="Roboto" w:hAnsi="Roboto"/>
          <w:lang w:val="en-GB"/>
        </w:rPr>
        <w:t>facilities. The</w:t>
      </w:r>
      <w:r>
        <w:rPr>
          <w:rFonts w:ascii="Roboto" w:hAnsi="Roboto"/>
          <w:lang w:val="en-GB"/>
        </w:rPr>
        <w:t xml:space="preserve"> credit facilities set very high threshold which is difficult </w:t>
      </w:r>
      <w:r w:rsidR="00374EE8">
        <w:rPr>
          <w:rFonts w:ascii="Roboto" w:hAnsi="Roboto"/>
          <w:lang w:val="en-GB"/>
        </w:rPr>
        <w:t>t</w:t>
      </w:r>
      <w:r>
        <w:rPr>
          <w:rFonts w:ascii="Roboto" w:hAnsi="Roboto"/>
          <w:lang w:val="en-GB"/>
        </w:rPr>
        <w:t xml:space="preserve">o meet for women with disabilities who are unemployed. </w:t>
      </w:r>
    </w:p>
    <w:p w14:paraId="6907C03F" w14:textId="4D406671" w:rsidR="006C3FD1" w:rsidRPr="000D24C0" w:rsidRDefault="00931656" w:rsidP="00A42602">
      <w:pPr>
        <w:rPr>
          <w:rFonts w:ascii="Roboto" w:hAnsi="Roboto"/>
          <w:b/>
          <w:lang w:val="en-GB"/>
        </w:rPr>
      </w:pPr>
      <w:r>
        <w:rPr>
          <w:rFonts w:ascii="Roboto" w:hAnsi="Roboto"/>
          <w:b/>
          <w:lang w:val="en-GB"/>
        </w:rPr>
        <w:t xml:space="preserve">Proposed </w:t>
      </w:r>
      <w:r w:rsidR="008A51DE">
        <w:rPr>
          <w:rFonts w:ascii="Roboto" w:hAnsi="Roboto"/>
          <w:b/>
          <w:lang w:val="en-GB"/>
        </w:rPr>
        <w:t>r</w:t>
      </w:r>
      <w:r w:rsidR="00A42602" w:rsidRPr="000D24C0">
        <w:rPr>
          <w:rFonts w:ascii="Roboto" w:hAnsi="Roboto"/>
          <w:b/>
          <w:lang w:val="en-GB"/>
        </w:rPr>
        <w:t>ecommendation</w:t>
      </w:r>
    </w:p>
    <w:p w14:paraId="6967258C" w14:textId="6DB2DAE4" w:rsidR="006C3FD1" w:rsidRPr="000D24C0" w:rsidRDefault="009645CC" w:rsidP="00AA076B">
      <w:pPr>
        <w:pStyle w:val="ListParagraph"/>
        <w:numPr>
          <w:ilvl w:val="0"/>
          <w:numId w:val="3"/>
        </w:numPr>
        <w:jc w:val="both"/>
        <w:rPr>
          <w:rFonts w:ascii="Roboto" w:hAnsi="Roboto"/>
          <w:lang w:val="en-GB"/>
        </w:rPr>
      </w:pPr>
      <w:r w:rsidRPr="000D24C0">
        <w:rPr>
          <w:rFonts w:ascii="Roboto" w:hAnsi="Roboto"/>
          <w:lang w:val="en-GB"/>
        </w:rPr>
        <w:t>State</w:t>
      </w:r>
      <w:r w:rsidR="002577D5">
        <w:rPr>
          <w:rFonts w:ascii="Roboto" w:hAnsi="Roboto"/>
          <w:lang w:val="en-GB"/>
        </w:rPr>
        <w:t xml:space="preserve"> </w:t>
      </w:r>
      <w:r w:rsidR="006C3FD1" w:rsidRPr="000D24C0">
        <w:rPr>
          <w:rFonts w:ascii="Roboto" w:hAnsi="Roboto"/>
          <w:lang w:val="en-GB"/>
        </w:rPr>
        <w:t>must take steps to address the gender gap and higher unemployment rates of women with disabilities</w:t>
      </w:r>
      <w:r w:rsidR="00F24C52" w:rsidRPr="000D24C0">
        <w:rPr>
          <w:rFonts w:ascii="Roboto" w:hAnsi="Roboto"/>
          <w:lang w:val="en-GB"/>
        </w:rPr>
        <w:t xml:space="preserve"> through full implementation of the affirmative action</w:t>
      </w:r>
      <w:r w:rsidR="002577D5">
        <w:rPr>
          <w:rFonts w:ascii="Roboto" w:hAnsi="Roboto"/>
          <w:lang w:val="en-GB"/>
        </w:rPr>
        <w:t xml:space="preserve"> as provided </w:t>
      </w:r>
      <w:r w:rsidR="002577D5">
        <w:rPr>
          <w:rFonts w:ascii="Roboto" w:hAnsi="Roboto"/>
          <w:lang w:val="en-GB"/>
        </w:rPr>
        <w:lastRenderedPageBreak/>
        <w:t xml:space="preserve">in the Affirmative Action </w:t>
      </w:r>
      <w:r w:rsidR="00175883">
        <w:rPr>
          <w:rFonts w:ascii="Roboto" w:hAnsi="Roboto"/>
          <w:lang w:val="en-GB"/>
        </w:rPr>
        <w:t>(Employment</w:t>
      </w:r>
      <w:r w:rsidR="002577D5">
        <w:rPr>
          <w:rFonts w:ascii="Roboto" w:hAnsi="Roboto"/>
          <w:lang w:val="en-GB"/>
        </w:rPr>
        <w:t xml:space="preserve">) Act 29 of 1998 </w:t>
      </w:r>
      <w:r w:rsidRPr="000D24C0">
        <w:rPr>
          <w:rFonts w:ascii="Roboto" w:hAnsi="Roboto"/>
          <w:lang w:val="en-GB"/>
        </w:rPr>
        <w:t xml:space="preserve">by ensuring access to employment opportunities, fair renumeration, provision of reasonable accommodation at </w:t>
      </w:r>
      <w:r w:rsidR="00175883" w:rsidRPr="000D24C0">
        <w:rPr>
          <w:rFonts w:ascii="Roboto" w:hAnsi="Roboto"/>
          <w:lang w:val="en-GB"/>
        </w:rPr>
        <w:t>workplace</w:t>
      </w:r>
      <w:r w:rsidRPr="000D24C0">
        <w:rPr>
          <w:rFonts w:ascii="Roboto" w:hAnsi="Roboto"/>
          <w:lang w:val="en-GB"/>
        </w:rPr>
        <w:t xml:space="preserve"> and availability of information in accessible formats</w:t>
      </w:r>
    </w:p>
    <w:p w14:paraId="581B5F33" w14:textId="2FE5E4CF" w:rsidR="009645CC" w:rsidRPr="000D24C0" w:rsidRDefault="009645CC" w:rsidP="00AA076B">
      <w:pPr>
        <w:pStyle w:val="ListParagraph"/>
        <w:numPr>
          <w:ilvl w:val="0"/>
          <w:numId w:val="3"/>
        </w:numPr>
        <w:rPr>
          <w:rFonts w:ascii="Roboto" w:hAnsi="Roboto"/>
          <w:lang w:val="en-GB"/>
        </w:rPr>
      </w:pPr>
      <w:r w:rsidRPr="000D24C0">
        <w:rPr>
          <w:rFonts w:ascii="Roboto" w:hAnsi="Roboto"/>
          <w:lang w:val="en-GB"/>
        </w:rPr>
        <w:t xml:space="preserve">State must review discriminatory terms including definition of persons with disabilities and disabilities in </w:t>
      </w:r>
      <w:r w:rsidRPr="000D24C0">
        <w:rPr>
          <w:rFonts w:ascii="Roboto" w:hAnsi="Roboto"/>
          <w:b/>
        </w:rPr>
        <w:t xml:space="preserve">section 18 (2) (1) (b) of </w:t>
      </w:r>
      <w:r w:rsidRPr="000D24C0">
        <w:rPr>
          <w:rFonts w:ascii="Roboto" w:hAnsi="Roboto"/>
          <w:lang w:val="en-GB"/>
        </w:rPr>
        <w:t xml:space="preserve">Affirmative Action </w:t>
      </w:r>
      <w:r w:rsidR="00175883" w:rsidRPr="000D24C0">
        <w:rPr>
          <w:rFonts w:ascii="Roboto" w:hAnsi="Roboto"/>
          <w:lang w:val="en-GB"/>
        </w:rPr>
        <w:t>(Employment</w:t>
      </w:r>
      <w:r w:rsidRPr="000D24C0">
        <w:rPr>
          <w:rFonts w:ascii="Roboto" w:hAnsi="Roboto"/>
          <w:lang w:val="en-GB"/>
        </w:rPr>
        <w:t>) Act</w:t>
      </w:r>
      <w:r w:rsidR="002577D5">
        <w:rPr>
          <w:rFonts w:ascii="Roboto" w:hAnsi="Roboto"/>
          <w:lang w:val="en-GB"/>
        </w:rPr>
        <w:t xml:space="preserve"> 29 of 1998 </w:t>
      </w:r>
      <w:r w:rsidRPr="000D24C0">
        <w:rPr>
          <w:rFonts w:ascii="Roboto" w:hAnsi="Roboto"/>
          <w:lang w:val="en-GB"/>
        </w:rPr>
        <w:t>and</w:t>
      </w:r>
      <w:r w:rsidRPr="000D24C0">
        <w:rPr>
          <w:rFonts w:ascii="Roboto" w:hAnsi="Roboto"/>
          <w:b/>
        </w:rPr>
        <w:t xml:space="preserve"> Section 5(1)(e) of the Labour Act, 2007 </w:t>
      </w:r>
      <w:r w:rsidRPr="000D24C0">
        <w:rPr>
          <w:rFonts w:ascii="Roboto" w:hAnsi="Roboto"/>
          <w:lang w:val="en-GB"/>
        </w:rPr>
        <w:t xml:space="preserve"> </w:t>
      </w:r>
    </w:p>
    <w:p w14:paraId="03E55FC6" w14:textId="61E2288F" w:rsidR="006C3FD1" w:rsidRDefault="00697D66" w:rsidP="00AA076B">
      <w:pPr>
        <w:pStyle w:val="ListParagraph"/>
        <w:numPr>
          <w:ilvl w:val="0"/>
          <w:numId w:val="3"/>
        </w:numPr>
        <w:rPr>
          <w:rFonts w:ascii="Roboto" w:hAnsi="Roboto"/>
          <w:lang w:val="en-GB"/>
        </w:rPr>
      </w:pPr>
      <w:r w:rsidRPr="000D24C0">
        <w:rPr>
          <w:rFonts w:ascii="Roboto" w:hAnsi="Roboto"/>
          <w:lang w:val="en-GB"/>
        </w:rPr>
        <w:t xml:space="preserve">Introduce more measures such auditing </w:t>
      </w:r>
      <w:r w:rsidR="00F449A7" w:rsidRPr="000D24C0">
        <w:rPr>
          <w:rFonts w:ascii="Roboto" w:hAnsi="Roboto"/>
          <w:lang w:val="en-GB"/>
        </w:rPr>
        <w:t>tools, data</w:t>
      </w:r>
      <w:r w:rsidRPr="000D24C0">
        <w:rPr>
          <w:rFonts w:ascii="Roboto" w:hAnsi="Roboto"/>
          <w:lang w:val="en-GB"/>
        </w:rPr>
        <w:t xml:space="preserve"> collection</w:t>
      </w:r>
      <w:r w:rsidR="00F449A7" w:rsidRPr="000D24C0">
        <w:rPr>
          <w:rFonts w:ascii="Roboto" w:hAnsi="Roboto"/>
          <w:lang w:val="en-GB"/>
        </w:rPr>
        <w:t xml:space="preserve"> and  </w:t>
      </w:r>
      <w:r w:rsidRPr="000D24C0">
        <w:rPr>
          <w:rFonts w:ascii="Roboto" w:hAnsi="Roboto"/>
          <w:lang w:val="en-GB"/>
        </w:rPr>
        <w:t xml:space="preserve"> </w:t>
      </w:r>
      <w:r w:rsidR="00F449A7" w:rsidRPr="000D24C0">
        <w:rPr>
          <w:rFonts w:ascii="Roboto" w:hAnsi="Roboto"/>
          <w:lang w:val="en-GB"/>
        </w:rPr>
        <w:t>monitoring tool as how many companies ha</w:t>
      </w:r>
      <w:r w:rsidR="002577D5">
        <w:rPr>
          <w:rFonts w:ascii="Roboto" w:hAnsi="Roboto"/>
          <w:lang w:val="en-GB"/>
        </w:rPr>
        <w:t xml:space="preserve">ve </w:t>
      </w:r>
      <w:r w:rsidR="00F449A7" w:rsidRPr="000D24C0">
        <w:rPr>
          <w:rFonts w:ascii="Roboto" w:hAnsi="Roboto"/>
          <w:lang w:val="en-GB"/>
        </w:rPr>
        <w:t>employed women with disabilities under Employment</w:t>
      </w:r>
      <w:r w:rsidRPr="000D24C0">
        <w:rPr>
          <w:rFonts w:ascii="Roboto" w:hAnsi="Roboto"/>
          <w:lang w:val="en-GB"/>
        </w:rPr>
        <w:t xml:space="preserve"> Equity </w:t>
      </w:r>
      <w:r w:rsidR="00F449A7" w:rsidRPr="000D24C0">
        <w:rPr>
          <w:rFonts w:ascii="Roboto" w:hAnsi="Roboto"/>
          <w:lang w:val="en-GB"/>
        </w:rPr>
        <w:t>Commission.</w:t>
      </w:r>
    </w:p>
    <w:p w14:paraId="52FFBAEB" w14:textId="77777777" w:rsidR="00B70204" w:rsidRPr="00B70204" w:rsidRDefault="00B70204" w:rsidP="00B70204">
      <w:pPr>
        <w:rPr>
          <w:rFonts w:ascii="Roboto" w:hAnsi="Roboto"/>
          <w:lang w:val="en-GB"/>
        </w:rPr>
      </w:pPr>
    </w:p>
    <w:p w14:paraId="1197E9D4" w14:textId="4F09F64F" w:rsidR="00EF2866" w:rsidRDefault="00E74819" w:rsidP="00B70204">
      <w:pPr>
        <w:pStyle w:val="Heading2"/>
        <w:ind w:left="142" w:firstLine="0"/>
        <w:rPr>
          <w:b w:val="0"/>
          <w:bCs w:val="0"/>
        </w:rPr>
      </w:pPr>
      <w:r w:rsidRPr="0019067B">
        <w:t xml:space="preserve"> </w:t>
      </w:r>
      <w:r w:rsidR="000E6B09" w:rsidRPr="00B70204">
        <w:rPr>
          <w:b w:val="0"/>
          <w:bCs w:val="0"/>
        </w:rPr>
        <w:t xml:space="preserve">Discrimination in </w:t>
      </w:r>
      <w:r w:rsidR="008F226D" w:rsidRPr="00B70204">
        <w:rPr>
          <w:b w:val="0"/>
          <w:bCs w:val="0"/>
        </w:rPr>
        <w:t>h</w:t>
      </w:r>
      <w:r w:rsidRPr="00B70204">
        <w:rPr>
          <w:b w:val="0"/>
          <w:bCs w:val="0"/>
        </w:rPr>
        <w:t>ousing</w:t>
      </w:r>
      <w:r w:rsidR="00EE0FFA" w:rsidRPr="00B70204">
        <w:rPr>
          <w:b w:val="0"/>
          <w:bCs w:val="0"/>
        </w:rPr>
        <w:t xml:space="preserve"> and </w:t>
      </w:r>
      <w:r w:rsidR="008F226D" w:rsidRPr="00B70204">
        <w:rPr>
          <w:b w:val="0"/>
          <w:bCs w:val="0"/>
        </w:rPr>
        <w:t>l</w:t>
      </w:r>
      <w:r w:rsidR="00EE0FFA" w:rsidRPr="00B70204">
        <w:rPr>
          <w:b w:val="0"/>
          <w:bCs w:val="0"/>
        </w:rPr>
        <w:t>and</w:t>
      </w:r>
      <w:r w:rsidR="00BF25BC" w:rsidRPr="00B70204">
        <w:rPr>
          <w:b w:val="0"/>
          <w:bCs w:val="0"/>
        </w:rPr>
        <w:t xml:space="preserve"> </w:t>
      </w:r>
    </w:p>
    <w:p w14:paraId="4C3B2551" w14:textId="77777777" w:rsidR="00B70204" w:rsidRPr="00B70204" w:rsidRDefault="00B70204" w:rsidP="00B70204">
      <w:pPr>
        <w:rPr>
          <w:lang w:val="en-GB"/>
        </w:rPr>
      </w:pPr>
    </w:p>
    <w:p w14:paraId="610F0BB4" w14:textId="2BE58BBA" w:rsidR="00FB7E84" w:rsidRPr="000D24C0" w:rsidRDefault="00AB6EE6" w:rsidP="000D24C0">
      <w:pPr>
        <w:tabs>
          <w:tab w:val="left" w:pos="1933"/>
        </w:tabs>
        <w:jc w:val="both"/>
        <w:rPr>
          <w:rFonts w:ascii="Roboto" w:hAnsi="Roboto"/>
          <w:bCs/>
          <w:lang w:val="en-GB"/>
        </w:rPr>
      </w:pPr>
      <w:r w:rsidRPr="000D24C0">
        <w:rPr>
          <w:rFonts w:ascii="Roboto" w:hAnsi="Roboto"/>
          <w:bCs/>
          <w:lang w:val="en-GB"/>
        </w:rPr>
        <w:t>Affordable housing is a major concern in Namibia. In 2016, the Committee on Economic</w:t>
      </w:r>
      <w:r w:rsidR="0004613B">
        <w:rPr>
          <w:rFonts w:ascii="Roboto" w:hAnsi="Roboto"/>
          <w:bCs/>
          <w:lang w:val="en-GB"/>
        </w:rPr>
        <w:t>,</w:t>
      </w:r>
      <w:r w:rsidRPr="000D24C0">
        <w:rPr>
          <w:rFonts w:ascii="Roboto" w:hAnsi="Roboto"/>
          <w:bCs/>
          <w:lang w:val="en-GB"/>
        </w:rPr>
        <w:t xml:space="preserve"> Socio-</w:t>
      </w:r>
      <w:r w:rsidR="0004613B">
        <w:rPr>
          <w:rFonts w:ascii="Roboto" w:hAnsi="Roboto"/>
          <w:bCs/>
          <w:lang w:val="en-GB"/>
        </w:rPr>
        <w:t>and C</w:t>
      </w:r>
      <w:r w:rsidRPr="000D24C0">
        <w:rPr>
          <w:rFonts w:ascii="Roboto" w:hAnsi="Roboto"/>
          <w:bCs/>
          <w:lang w:val="en-GB"/>
        </w:rPr>
        <w:t xml:space="preserve">ultural Rights (CESCR Committee raised concern </w:t>
      </w:r>
      <w:r w:rsidRPr="000D24C0">
        <w:rPr>
          <w:rFonts w:ascii="Roboto" w:hAnsi="Roboto"/>
          <w:bCs/>
        </w:rPr>
        <w:t>at the acute shortage of affordable housing in Namibia.</w:t>
      </w:r>
      <w:r w:rsidRPr="000D24C0">
        <w:rPr>
          <w:rStyle w:val="FootnoteReference"/>
          <w:rFonts w:ascii="Roboto" w:hAnsi="Roboto"/>
          <w:bCs/>
          <w:lang w:val="en-GB"/>
        </w:rPr>
        <w:footnoteReference w:id="7"/>
      </w:r>
      <w:r w:rsidRPr="000D24C0">
        <w:rPr>
          <w:rFonts w:ascii="Roboto" w:hAnsi="Roboto"/>
          <w:bCs/>
        </w:rPr>
        <w:t xml:space="preserve">The CESCR committee recommended among others that the State </w:t>
      </w:r>
      <w:r w:rsidR="009D7AC4" w:rsidRPr="000D24C0">
        <w:rPr>
          <w:rFonts w:ascii="Roboto" w:hAnsi="Roboto"/>
          <w:bCs/>
        </w:rPr>
        <w:t xml:space="preserve">‘assesses the impact of existing housing subsidies on the enjoyment of the right to adequate housing by the most disadvantaged and marginalized individuals and </w:t>
      </w:r>
      <w:r w:rsidR="006673BA" w:rsidRPr="000D24C0">
        <w:rPr>
          <w:rFonts w:ascii="Roboto" w:hAnsi="Roboto"/>
          <w:bCs/>
        </w:rPr>
        <w:t>groups</w:t>
      </w:r>
      <w:r w:rsidR="00A04A9D">
        <w:rPr>
          <w:rFonts w:ascii="Roboto" w:hAnsi="Roboto"/>
          <w:bCs/>
        </w:rPr>
        <w:t>.</w:t>
      </w:r>
      <w:r w:rsidR="00246F42" w:rsidRPr="000D24C0">
        <w:rPr>
          <w:rStyle w:val="FootnoteReference"/>
          <w:rFonts w:ascii="Roboto" w:hAnsi="Roboto"/>
          <w:bCs/>
        </w:rPr>
        <w:footnoteReference w:id="8"/>
      </w:r>
    </w:p>
    <w:p w14:paraId="6A9F4722" w14:textId="3323E910" w:rsidR="00E74819" w:rsidRPr="000D24C0" w:rsidRDefault="00081D63" w:rsidP="00CF0BF9">
      <w:pPr>
        <w:tabs>
          <w:tab w:val="left" w:pos="1933"/>
        </w:tabs>
        <w:jc w:val="both"/>
        <w:rPr>
          <w:rFonts w:ascii="Roboto" w:hAnsi="Roboto"/>
          <w:lang w:val="en-GB"/>
        </w:rPr>
      </w:pPr>
      <w:r w:rsidRPr="000D24C0">
        <w:rPr>
          <w:rFonts w:ascii="Roboto" w:hAnsi="Roboto"/>
          <w:bCs/>
          <w:lang w:val="en-GB"/>
        </w:rPr>
        <w:t xml:space="preserve">In 2013, the State recognized that </w:t>
      </w:r>
      <w:r w:rsidR="000D0E68" w:rsidRPr="000D24C0">
        <w:rPr>
          <w:rFonts w:ascii="Roboto" w:hAnsi="Roboto"/>
          <w:bCs/>
          <w:lang w:val="en-GB"/>
        </w:rPr>
        <w:t>the acute housing shortage had reached a socio-economic crisis.</w:t>
      </w:r>
      <w:r w:rsidR="000D0E68" w:rsidRPr="000D24C0">
        <w:rPr>
          <w:rStyle w:val="FootnoteReference"/>
          <w:rFonts w:ascii="Roboto" w:hAnsi="Roboto"/>
          <w:bCs/>
          <w:lang w:val="en-GB"/>
        </w:rPr>
        <w:footnoteReference w:id="9"/>
      </w:r>
      <w:r w:rsidR="00883250">
        <w:rPr>
          <w:rFonts w:ascii="Roboto" w:hAnsi="Roboto"/>
          <w:bCs/>
          <w:lang w:val="en-GB"/>
        </w:rPr>
        <w:t xml:space="preserve"> </w:t>
      </w:r>
      <w:r w:rsidR="000D0E68" w:rsidRPr="000D24C0">
        <w:rPr>
          <w:rFonts w:ascii="Roboto" w:hAnsi="Roboto"/>
          <w:bCs/>
          <w:lang w:val="en-GB"/>
        </w:rPr>
        <w:t xml:space="preserve">In response the State set up a </w:t>
      </w:r>
      <w:hyperlink r:id="rId13" w:history="1">
        <w:r w:rsidR="000D0E68" w:rsidRPr="000D24C0">
          <w:rPr>
            <w:rStyle w:val="Hyperlink"/>
            <w:rFonts w:ascii="Roboto" w:hAnsi="Roboto"/>
            <w:bCs/>
            <w:lang w:val="en-GB"/>
          </w:rPr>
          <w:t>Blueprint plan</w:t>
        </w:r>
      </w:hyperlink>
      <w:r w:rsidR="000D0E68" w:rsidRPr="000D24C0">
        <w:rPr>
          <w:rFonts w:ascii="Roboto" w:hAnsi="Roboto"/>
          <w:bCs/>
          <w:lang w:val="en-GB"/>
        </w:rPr>
        <w:t xml:space="preserve"> who</w:t>
      </w:r>
      <w:r w:rsidR="00CF0BF9">
        <w:rPr>
          <w:rFonts w:ascii="Roboto" w:hAnsi="Roboto"/>
          <w:bCs/>
          <w:lang w:val="en-GB"/>
        </w:rPr>
        <w:t>se</w:t>
      </w:r>
      <w:r w:rsidR="000D0E68" w:rsidRPr="000D24C0">
        <w:rPr>
          <w:rFonts w:ascii="Roboto" w:hAnsi="Roboto"/>
          <w:bCs/>
          <w:lang w:val="en-GB"/>
        </w:rPr>
        <w:t xml:space="preserve"> aim was to provide a framework for the implementation of mass housing development</w:t>
      </w:r>
      <w:r w:rsidR="000D0E68" w:rsidRPr="000D24C0">
        <w:rPr>
          <w:rFonts w:ascii="Roboto" w:hAnsi="Roboto"/>
          <w:b/>
          <w:lang w:val="en-GB"/>
        </w:rPr>
        <w:t xml:space="preserve"> </w:t>
      </w:r>
      <w:r w:rsidR="000D0E68" w:rsidRPr="000D24C0">
        <w:rPr>
          <w:rFonts w:ascii="Roboto" w:hAnsi="Roboto"/>
          <w:bCs/>
          <w:lang w:val="en-GB"/>
        </w:rPr>
        <w:t>initiative.</w:t>
      </w:r>
      <w:r w:rsidR="00C92C8C" w:rsidRPr="000D24C0">
        <w:rPr>
          <w:rFonts w:ascii="Roboto" w:hAnsi="Roboto"/>
          <w:bCs/>
          <w:lang w:val="en-GB"/>
        </w:rPr>
        <w:t xml:space="preserve"> Nine years later, women with disabilities have no adequate access to housing</w:t>
      </w:r>
      <w:r w:rsidR="00CF0BF9">
        <w:rPr>
          <w:rFonts w:ascii="Roboto" w:hAnsi="Roboto"/>
          <w:bCs/>
          <w:lang w:val="en-GB"/>
        </w:rPr>
        <w:t xml:space="preserve">. </w:t>
      </w:r>
      <w:r w:rsidR="00C92C8C" w:rsidRPr="000D24C0">
        <w:rPr>
          <w:rFonts w:ascii="Roboto" w:hAnsi="Roboto"/>
          <w:lang w:val="en-GB"/>
        </w:rPr>
        <w:t>T</w:t>
      </w:r>
      <w:r w:rsidR="00E74819" w:rsidRPr="000D24C0">
        <w:rPr>
          <w:rFonts w:ascii="Roboto" w:hAnsi="Roboto"/>
          <w:lang w:val="en-GB"/>
        </w:rPr>
        <w:t xml:space="preserve">here are </w:t>
      </w:r>
      <w:r w:rsidR="00CB1D8E" w:rsidRPr="000D24C0">
        <w:rPr>
          <w:rFonts w:ascii="Roboto" w:hAnsi="Roboto"/>
          <w:lang w:val="en-GB"/>
        </w:rPr>
        <w:t xml:space="preserve">no </w:t>
      </w:r>
      <w:r w:rsidR="00E74819" w:rsidRPr="000D24C0">
        <w:rPr>
          <w:rFonts w:ascii="Roboto" w:hAnsi="Roboto"/>
          <w:lang w:val="en-GB"/>
        </w:rPr>
        <w:t xml:space="preserve">policies </w:t>
      </w:r>
      <w:r w:rsidR="00C92C8C" w:rsidRPr="000D24C0">
        <w:rPr>
          <w:rFonts w:ascii="Roboto" w:hAnsi="Roboto"/>
          <w:lang w:val="en-GB"/>
        </w:rPr>
        <w:t xml:space="preserve">that </w:t>
      </w:r>
      <w:r w:rsidR="00E74819" w:rsidRPr="000D24C0">
        <w:rPr>
          <w:rFonts w:ascii="Roboto" w:hAnsi="Roboto"/>
          <w:lang w:val="en-GB"/>
        </w:rPr>
        <w:t xml:space="preserve">specifically target woman with disabilities </w:t>
      </w:r>
      <w:r w:rsidR="0019063B">
        <w:rPr>
          <w:rFonts w:ascii="Roboto" w:hAnsi="Roboto"/>
          <w:lang w:val="en-GB"/>
        </w:rPr>
        <w:t>by</w:t>
      </w:r>
      <w:r w:rsidR="00CB1D8E" w:rsidRPr="000D24C0">
        <w:rPr>
          <w:rFonts w:ascii="Roboto" w:hAnsi="Roboto"/>
          <w:lang w:val="en-GB"/>
        </w:rPr>
        <w:t xml:space="preserve"> </w:t>
      </w:r>
      <w:r w:rsidR="00C92C8C" w:rsidRPr="000D24C0">
        <w:rPr>
          <w:rFonts w:ascii="Roboto" w:hAnsi="Roboto"/>
          <w:lang w:val="en-GB"/>
        </w:rPr>
        <w:t xml:space="preserve">the </w:t>
      </w:r>
      <w:r w:rsidR="0004613B" w:rsidRPr="000D24C0">
        <w:rPr>
          <w:rFonts w:ascii="Roboto" w:hAnsi="Roboto"/>
          <w:lang w:val="en-GB"/>
        </w:rPr>
        <w:t>Ministry of</w:t>
      </w:r>
      <w:r w:rsidR="00C92C8C" w:rsidRPr="000D24C0">
        <w:rPr>
          <w:rFonts w:ascii="Roboto" w:hAnsi="Roboto"/>
          <w:lang w:val="en-GB"/>
        </w:rPr>
        <w:t xml:space="preserve"> </w:t>
      </w:r>
      <w:r w:rsidR="0019063B">
        <w:rPr>
          <w:rFonts w:ascii="Roboto" w:hAnsi="Roboto"/>
          <w:lang w:val="en-GB"/>
        </w:rPr>
        <w:t>L</w:t>
      </w:r>
      <w:r w:rsidR="00A11333" w:rsidRPr="000D24C0">
        <w:rPr>
          <w:rFonts w:ascii="Roboto" w:hAnsi="Roboto"/>
          <w:lang w:val="en-GB"/>
        </w:rPr>
        <w:t>and and</w:t>
      </w:r>
      <w:r w:rsidR="00CB1D8E" w:rsidRPr="000D24C0">
        <w:rPr>
          <w:rFonts w:ascii="Roboto" w:hAnsi="Roboto"/>
          <w:lang w:val="en-GB"/>
        </w:rPr>
        <w:t xml:space="preserve"> </w:t>
      </w:r>
      <w:r w:rsidR="0019063B">
        <w:rPr>
          <w:rFonts w:ascii="Roboto" w:hAnsi="Roboto"/>
          <w:lang w:val="en-GB"/>
        </w:rPr>
        <w:t>L</w:t>
      </w:r>
      <w:r w:rsidR="00CB1D8E" w:rsidRPr="000D24C0">
        <w:rPr>
          <w:rFonts w:ascii="Roboto" w:hAnsi="Roboto"/>
          <w:lang w:val="en-GB"/>
        </w:rPr>
        <w:t xml:space="preserve">ocal </w:t>
      </w:r>
      <w:r w:rsidR="0019063B">
        <w:rPr>
          <w:rFonts w:ascii="Roboto" w:hAnsi="Roboto"/>
          <w:lang w:val="en-GB"/>
        </w:rPr>
        <w:t>H</w:t>
      </w:r>
      <w:r w:rsidR="00CB1D8E" w:rsidRPr="000D24C0">
        <w:rPr>
          <w:rFonts w:ascii="Roboto" w:hAnsi="Roboto"/>
          <w:lang w:val="en-GB"/>
        </w:rPr>
        <w:t xml:space="preserve">ousing, National </w:t>
      </w:r>
      <w:r w:rsidR="0019063B">
        <w:rPr>
          <w:rFonts w:ascii="Roboto" w:hAnsi="Roboto"/>
          <w:lang w:val="en-GB"/>
        </w:rPr>
        <w:t>H</w:t>
      </w:r>
      <w:r w:rsidR="00CB1D8E" w:rsidRPr="000D24C0">
        <w:rPr>
          <w:rFonts w:ascii="Roboto" w:hAnsi="Roboto"/>
          <w:lang w:val="en-GB"/>
        </w:rPr>
        <w:t>ousing Enterprises</w:t>
      </w:r>
      <w:r w:rsidR="00E47895" w:rsidRPr="000D24C0">
        <w:rPr>
          <w:rFonts w:ascii="Roboto" w:hAnsi="Roboto"/>
          <w:lang w:val="en-GB"/>
        </w:rPr>
        <w:t xml:space="preserve"> (NHE)</w:t>
      </w:r>
      <w:r w:rsidR="00CB1D8E" w:rsidRPr="000D24C0">
        <w:rPr>
          <w:rFonts w:ascii="Roboto" w:hAnsi="Roboto"/>
          <w:lang w:val="en-GB"/>
        </w:rPr>
        <w:t xml:space="preserve"> and </w:t>
      </w:r>
      <w:r w:rsidR="00E47895" w:rsidRPr="000D24C0">
        <w:rPr>
          <w:rFonts w:ascii="Roboto" w:hAnsi="Roboto"/>
          <w:lang w:val="en-GB"/>
        </w:rPr>
        <w:t>Municipalities in urban and rural to own housing</w:t>
      </w:r>
    </w:p>
    <w:p w14:paraId="7B78CF05" w14:textId="26064891" w:rsidR="00E47895" w:rsidRPr="000D24C0" w:rsidRDefault="00E47895" w:rsidP="002E51FB">
      <w:pPr>
        <w:jc w:val="both"/>
        <w:rPr>
          <w:rFonts w:ascii="Roboto" w:hAnsi="Roboto"/>
          <w:lang w:val="en-GB"/>
        </w:rPr>
      </w:pPr>
      <w:r w:rsidRPr="000D24C0">
        <w:rPr>
          <w:rFonts w:ascii="Roboto" w:hAnsi="Roboto"/>
          <w:lang w:val="en-GB"/>
        </w:rPr>
        <w:t xml:space="preserve">Municipalities and National Housing Enterprises </w:t>
      </w:r>
      <w:r w:rsidR="00A13916" w:rsidRPr="000D24C0">
        <w:rPr>
          <w:rFonts w:ascii="Roboto" w:hAnsi="Roboto"/>
          <w:lang w:val="en-GB"/>
        </w:rPr>
        <w:t>(</w:t>
      </w:r>
      <w:r w:rsidRPr="000D24C0">
        <w:rPr>
          <w:rFonts w:ascii="Roboto" w:hAnsi="Roboto"/>
          <w:lang w:val="en-GB"/>
        </w:rPr>
        <w:t>NHE</w:t>
      </w:r>
      <w:r w:rsidR="00A13916" w:rsidRPr="000D24C0">
        <w:rPr>
          <w:rFonts w:ascii="Roboto" w:hAnsi="Roboto"/>
          <w:lang w:val="en-GB"/>
        </w:rPr>
        <w:t>)</w:t>
      </w:r>
      <w:r w:rsidR="00467792" w:rsidRPr="000D24C0">
        <w:rPr>
          <w:rFonts w:ascii="Roboto" w:hAnsi="Roboto"/>
          <w:lang w:val="en-GB"/>
        </w:rPr>
        <w:t xml:space="preserve"> which facilitates home ownership</w:t>
      </w:r>
      <w:r w:rsidRPr="000D24C0">
        <w:rPr>
          <w:rFonts w:ascii="Roboto" w:hAnsi="Roboto"/>
          <w:lang w:val="en-GB"/>
        </w:rPr>
        <w:t xml:space="preserve"> ha</w:t>
      </w:r>
      <w:r w:rsidR="00175883">
        <w:rPr>
          <w:rFonts w:ascii="Roboto" w:hAnsi="Roboto"/>
          <w:lang w:val="en-GB"/>
        </w:rPr>
        <w:t>ve</w:t>
      </w:r>
      <w:r w:rsidRPr="000D24C0">
        <w:rPr>
          <w:rFonts w:ascii="Roboto" w:hAnsi="Roboto"/>
          <w:lang w:val="en-GB"/>
        </w:rPr>
        <w:t xml:space="preserve"> waiting list of </w:t>
      </w:r>
      <w:r w:rsidR="001B6DA2" w:rsidRPr="000D24C0">
        <w:rPr>
          <w:rFonts w:ascii="Roboto" w:hAnsi="Roboto"/>
          <w:lang w:val="en-GB"/>
        </w:rPr>
        <w:t xml:space="preserve">for those </w:t>
      </w:r>
      <w:r w:rsidRPr="000D24C0">
        <w:rPr>
          <w:rFonts w:ascii="Roboto" w:hAnsi="Roboto"/>
          <w:lang w:val="en-GB"/>
        </w:rPr>
        <w:t xml:space="preserve">registered for </w:t>
      </w:r>
      <w:r w:rsidR="002C0CCE" w:rsidRPr="000D24C0">
        <w:rPr>
          <w:rFonts w:ascii="Roboto" w:hAnsi="Roboto"/>
          <w:lang w:val="en-GB"/>
        </w:rPr>
        <w:t>housing,</w:t>
      </w:r>
      <w:r w:rsidRPr="000D24C0">
        <w:rPr>
          <w:rFonts w:ascii="Roboto" w:hAnsi="Roboto"/>
          <w:lang w:val="en-GB"/>
        </w:rPr>
        <w:t xml:space="preserve"> but the process is very slow and not friendly </w:t>
      </w:r>
      <w:r w:rsidR="002E51FB">
        <w:rPr>
          <w:rFonts w:ascii="Roboto" w:hAnsi="Roboto"/>
          <w:lang w:val="en-GB"/>
        </w:rPr>
        <w:t xml:space="preserve">and women with disabilities </w:t>
      </w:r>
      <w:r w:rsidR="002E51FB" w:rsidRPr="000D24C0">
        <w:rPr>
          <w:rFonts w:ascii="Roboto" w:hAnsi="Roboto"/>
          <w:lang w:val="en-GB"/>
        </w:rPr>
        <w:t>can</w:t>
      </w:r>
      <w:r w:rsidRPr="000D24C0">
        <w:rPr>
          <w:rFonts w:ascii="Roboto" w:hAnsi="Roboto"/>
          <w:lang w:val="en-GB"/>
        </w:rPr>
        <w:t xml:space="preserve"> be on waiting list for more 20 </w:t>
      </w:r>
      <w:r w:rsidR="002C0CCE" w:rsidRPr="000D24C0">
        <w:rPr>
          <w:rFonts w:ascii="Roboto" w:hAnsi="Roboto"/>
          <w:lang w:val="en-GB"/>
        </w:rPr>
        <w:t>years. This</w:t>
      </w:r>
      <w:r w:rsidR="00467792" w:rsidRPr="000D24C0">
        <w:rPr>
          <w:rFonts w:ascii="Roboto" w:hAnsi="Roboto"/>
          <w:lang w:val="en-GB"/>
        </w:rPr>
        <w:t xml:space="preserve"> is exacerbated by the fact that women with disabilities are overrepresented among the unemployed making it difficult to afford a house. Additionally, </w:t>
      </w:r>
      <w:r w:rsidR="002E51FB" w:rsidRPr="000D24C0">
        <w:rPr>
          <w:rFonts w:ascii="Roboto" w:hAnsi="Roboto"/>
          <w:lang w:val="en-GB"/>
        </w:rPr>
        <w:t>women with</w:t>
      </w:r>
      <w:r w:rsidR="00467792" w:rsidRPr="000D24C0">
        <w:rPr>
          <w:rFonts w:ascii="Roboto" w:hAnsi="Roboto"/>
          <w:lang w:val="en-GB"/>
        </w:rPr>
        <w:t xml:space="preserve"> disabilities have very limited opportunities of owning land either in rural or urban areas. </w:t>
      </w:r>
      <w:r w:rsidRPr="000D24C0">
        <w:rPr>
          <w:rFonts w:ascii="Roboto" w:hAnsi="Roboto"/>
          <w:lang w:val="en-GB"/>
        </w:rPr>
        <w:t xml:space="preserve"> </w:t>
      </w:r>
    </w:p>
    <w:p w14:paraId="022DB487" w14:textId="2F776D84" w:rsidR="002F3485" w:rsidRPr="002E51FB" w:rsidRDefault="00F03410" w:rsidP="002E51FB">
      <w:pPr>
        <w:jc w:val="both"/>
        <w:rPr>
          <w:rFonts w:ascii="Roboto" w:hAnsi="Roboto"/>
          <w:lang w:val="en-GB"/>
        </w:rPr>
      </w:pPr>
      <w:r w:rsidRPr="002E51FB">
        <w:rPr>
          <w:rFonts w:ascii="Roboto" w:hAnsi="Roboto"/>
          <w:lang w:val="en-GB"/>
        </w:rPr>
        <w:t xml:space="preserve">For women with disabilities living in the urban </w:t>
      </w:r>
      <w:r w:rsidR="002E51FB" w:rsidRPr="002E51FB">
        <w:rPr>
          <w:rFonts w:ascii="Roboto" w:hAnsi="Roboto"/>
          <w:lang w:val="en-GB"/>
        </w:rPr>
        <w:t>areas, majority</w:t>
      </w:r>
      <w:r w:rsidRPr="002E51FB">
        <w:rPr>
          <w:rFonts w:ascii="Roboto" w:hAnsi="Roboto"/>
          <w:lang w:val="en-GB"/>
        </w:rPr>
        <w:t xml:space="preserve"> live in </w:t>
      </w:r>
      <w:r w:rsidR="002F3485" w:rsidRPr="002E51FB">
        <w:rPr>
          <w:rFonts w:ascii="Roboto" w:hAnsi="Roboto"/>
          <w:lang w:val="en-GB"/>
        </w:rPr>
        <w:t>in informal settlement where they fight for housing and electricity services to</w:t>
      </w:r>
      <w:r w:rsidRPr="002E51FB">
        <w:rPr>
          <w:rFonts w:ascii="Roboto" w:hAnsi="Roboto"/>
          <w:lang w:val="en-GB"/>
        </w:rPr>
        <w:t xml:space="preserve"> be</w:t>
      </w:r>
      <w:r w:rsidR="002F3485" w:rsidRPr="002E51FB">
        <w:rPr>
          <w:rFonts w:ascii="Roboto" w:hAnsi="Roboto"/>
          <w:lang w:val="en-GB"/>
        </w:rPr>
        <w:t xml:space="preserve"> install</w:t>
      </w:r>
      <w:r w:rsidRPr="002E51FB">
        <w:rPr>
          <w:rFonts w:ascii="Roboto" w:hAnsi="Roboto"/>
          <w:lang w:val="en-GB"/>
        </w:rPr>
        <w:t>ed</w:t>
      </w:r>
      <w:r w:rsidR="002E51FB">
        <w:rPr>
          <w:rFonts w:ascii="Roboto" w:hAnsi="Roboto"/>
          <w:lang w:val="en-GB"/>
        </w:rPr>
        <w:t xml:space="preserve">. Women on wheelchair face multiple challenges due to lack </w:t>
      </w:r>
      <w:r w:rsidRPr="002E51FB">
        <w:rPr>
          <w:rFonts w:ascii="Roboto" w:hAnsi="Roboto"/>
          <w:lang w:val="en-GB"/>
        </w:rPr>
        <w:t xml:space="preserve">of physical access specifically </w:t>
      </w:r>
      <w:r w:rsidR="002E51FB">
        <w:rPr>
          <w:rFonts w:ascii="Roboto" w:hAnsi="Roboto"/>
          <w:lang w:val="en-GB"/>
        </w:rPr>
        <w:t xml:space="preserve">use of </w:t>
      </w:r>
      <w:r w:rsidRPr="002E51FB">
        <w:rPr>
          <w:rFonts w:ascii="Roboto" w:hAnsi="Roboto"/>
          <w:lang w:val="en-GB"/>
        </w:rPr>
        <w:t>gravel roads</w:t>
      </w:r>
      <w:r w:rsidR="002E51FB">
        <w:rPr>
          <w:rFonts w:ascii="Roboto" w:hAnsi="Roboto"/>
          <w:lang w:val="en-GB"/>
        </w:rPr>
        <w:t xml:space="preserve"> without an alternative.</w:t>
      </w:r>
      <w:r w:rsidRPr="002E51FB">
        <w:rPr>
          <w:rFonts w:ascii="Roboto" w:hAnsi="Roboto"/>
          <w:lang w:val="en-GB"/>
        </w:rPr>
        <w:t xml:space="preserve"> </w:t>
      </w:r>
    </w:p>
    <w:p w14:paraId="2E734B1A" w14:textId="1EEF7E0D" w:rsidR="002F3485" w:rsidRPr="000D24C0" w:rsidRDefault="00717EF5" w:rsidP="002F3485">
      <w:pPr>
        <w:rPr>
          <w:rFonts w:ascii="Roboto" w:hAnsi="Roboto"/>
          <w:b/>
          <w:lang w:val="en-GB"/>
        </w:rPr>
      </w:pPr>
      <w:r>
        <w:rPr>
          <w:rFonts w:ascii="Roboto" w:hAnsi="Roboto"/>
          <w:b/>
          <w:lang w:val="en-GB"/>
        </w:rPr>
        <w:t>Proposed r</w:t>
      </w:r>
      <w:r w:rsidR="002F3485" w:rsidRPr="000D24C0">
        <w:rPr>
          <w:rFonts w:ascii="Roboto" w:hAnsi="Roboto"/>
          <w:b/>
          <w:lang w:val="en-GB"/>
        </w:rPr>
        <w:t xml:space="preserve">ecommendation </w:t>
      </w:r>
    </w:p>
    <w:p w14:paraId="1814F6CC" w14:textId="13B11C99" w:rsidR="0030283F" w:rsidRPr="000D24C0" w:rsidRDefault="007368BA" w:rsidP="00AA076B">
      <w:pPr>
        <w:pStyle w:val="ListParagraph"/>
        <w:numPr>
          <w:ilvl w:val="0"/>
          <w:numId w:val="5"/>
        </w:numPr>
        <w:rPr>
          <w:rFonts w:ascii="Roboto" w:hAnsi="Roboto"/>
          <w:lang w:val="en-GB"/>
        </w:rPr>
      </w:pPr>
      <w:r w:rsidRPr="000D24C0">
        <w:rPr>
          <w:rFonts w:ascii="Roboto" w:hAnsi="Roboto"/>
          <w:lang w:val="en-GB"/>
        </w:rPr>
        <w:t>The government must revisit</w:t>
      </w:r>
      <w:r w:rsidR="0030283F" w:rsidRPr="000D24C0">
        <w:rPr>
          <w:rFonts w:ascii="Roboto" w:hAnsi="Roboto"/>
          <w:lang w:val="en-GB"/>
        </w:rPr>
        <w:t xml:space="preserve"> </w:t>
      </w:r>
      <w:r w:rsidRPr="000D24C0">
        <w:rPr>
          <w:rFonts w:ascii="Roboto" w:hAnsi="Roboto"/>
          <w:lang w:val="en-GB"/>
        </w:rPr>
        <w:t>polices of housing scheme and land Reform polic</w:t>
      </w:r>
      <w:r w:rsidR="002E51FB">
        <w:rPr>
          <w:rFonts w:ascii="Roboto" w:hAnsi="Roboto"/>
          <w:lang w:val="en-GB"/>
        </w:rPr>
        <w:t>i</w:t>
      </w:r>
      <w:r w:rsidRPr="000D24C0">
        <w:rPr>
          <w:rFonts w:ascii="Roboto" w:hAnsi="Roboto"/>
          <w:lang w:val="en-GB"/>
        </w:rPr>
        <w:t xml:space="preserve">es to reduce shortage of housing in Namibia which make it difficult to women with disabilities to own housing and land </w:t>
      </w:r>
    </w:p>
    <w:p w14:paraId="5B6434AE" w14:textId="29A2FB11" w:rsidR="00EE0FFA" w:rsidRPr="000D24C0" w:rsidRDefault="00EE0FFA" w:rsidP="00AA076B">
      <w:pPr>
        <w:pStyle w:val="ListParagraph"/>
        <w:numPr>
          <w:ilvl w:val="0"/>
          <w:numId w:val="5"/>
        </w:numPr>
        <w:rPr>
          <w:rFonts w:ascii="Roboto" w:hAnsi="Roboto"/>
          <w:lang w:val="en-GB"/>
        </w:rPr>
      </w:pPr>
      <w:r w:rsidRPr="000D24C0">
        <w:rPr>
          <w:rFonts w:ascii="Roboto" w:hAnsi="Roboto"/>
          <w:lang w:val="en-GB"/>
        </w:rPr>
        <w:lastRenderedPageBreak/>
        <w:t xml:space="preserve">The government to lower the requirement criteria’s for acquiring land when it comes </w:t>
      </w:r>
      <w:r w:rsidR="00CB0294" w:rsidRPr="000D24C0">
        <w:rPr>
          <w:rFonts w:ascii="Roboto" w:hAnsi="Roboto"/>
          <w:lang w:val="en-GB"/>
        </w:rPr>
        <w:t>to women</w:t>
      </w:r>
      <w:r w:rsidRPr="000D24C0">
        <w:rPr>
          <w:rFonts w:ascii="Roboto" w:hAnsi="Roboto"/>
          <w:lang w:val="en-GB"/>
        </w:rPr>
        <w:t xml:space="preserve"> with disabilities</w:t>
      </w:r>
    </w:p>
    <w:p w14:paraId="1D171E3A" w14:textId="18C02B57" w:rsidR="000A058B" w:rsidRDefault="00B70204" w:rsidP="00F4190B">
      <w:pPr>
        <w:pStyle w:val="Heading2"/>
        <w:ind w:left="142" w:firstLine="0"/>
        <w:jc w:val="both"/>
      </w:pPr>
      <w:r>
        <w:t xml:space="preserve"> </w:t>
      </w:r>
      <w:r w:rsidR="001B6DA2" w:rsidRPr="0019067B">
        <w:t xml:space="preserve">Adequate standard of living including access to </w:t>
      </w:r>
      <w:r w:rsidR="0004613B">
        <w:t>f</w:t>
      </w:r>
      <w:r w:rsidR="000A058B" w:rsidRPr="0019067B">
        <w:t>ood</w:t>
      </w:r>
      <w:r w:rsidR="00F4190B">
        <w:t xml:space="preserve"> for women with disabilities</w:t>
      </w:r>
    </w:p>
    <w:p w14:paraId="5F8E2680" w14:textId="77777777" w:rsidR="00B70204" w:rsidRPr="00B70204" w:rsidRDefault="00B70204" w:rsidP="00B70204">
      <w:pPr>
        <w:rPr>
          <w:lang w:val="en-GB"/>
        </w:rPr>
      </w:pPr>
    </w:p>
    <w:p w14:paraId="46453988" w14:textId="2139A66A" w:rsidR="00937AC2" w:rsidRPr="000D24C0" w:rsidRDefault="001B6DA2" w:rsidP="000D24C0">
      <w:pPr>
        <w:tabs>
          <w:tab w:val="left" w:pos="3907"/>
        </w:tabs>
        <w:jc w:val="both"/>
        <w:rPr>
          <w:rFonts w:ascii="Roboto" w:hAnsi="Roboto"/>
          <w:b/>
          <w:lang w:val="en-GB"/>
        </w:rPr>
      </w:pPr>
      <w:r w:rsidRPr="000D24C0">
        <w:rPr>
          <w:rFonts w:ascii="Roboto" w:hAnsi="Roboto"/>
          <w:lang w:val="en-GB"/>
        </w:rPr>
        <w:t>The overrepresentation of women with disabilities among those who are unemployed has several ripple effects including low standard of living</w:t>
      </w:r>
      <w:r w:rsidR="004C5CA5" w:rsidRPr="000D24C0">
        <w:rPr>
          <w:rFonts w:ascii="Roboto" w:hAnsi="Roboto"/>
          <w:lang w:val="en-GB"/>
        </w:rPr>
        <w:t xml:space="preserve"> especially</w:t>
      </w:r>
      <w:r w:rsidR="002E51FB">
        <w:rPr>
          <w:rFonts w:ascii="Roboto" w:hAnsi="Roboto"/>
          <w:lang w:val="en-GB"/>
        </w:rPr>
        <w:t xml:space="preserve"> for</w:t>
      </w:r>
      <w:r w:rsidR="004C5CA5" w:rsidRPr="000D24C0">
        <w:rPr>
          <w:rFonts w:ascii="Roboto" w:hAnsi="Roboto"/>
          <w:lang w:val="en-GB"/>
        </w:rPr>
        <w:t xml:space="preserve"> </w:t>
      </w:r>
      <w:r w:rsidRPr="000D24C0">
        <w:rPr>
          <w:rFonts w:ascii="Roboto" w:hAnsi="Roboto"/>
        </w:rPr>
        <w:t>single, unemployed, widows and elderly</w:t>
      </w:r>
      <w:r w:rsidR="004C5CA5" w:rsidRPr="000D24C0">
        <w:rPr>
          <w:rFonts w:ascii="Roboto" w:hAnsi="Roboto"/>
        </w:rPr>
        <w:t xml:space="preserve"> women with disabilities. The State has put in place different social protect</w:t>
      </w:r>
      <w:r w:rsidR="00F82305" w:rsidRPr="000D24C0">
        <w:rPr>
          <w:rFonts w:ascii="Roboto" w:hAnsi="Roboto"/>
        </w:rPr>
        <w:t>ion measures including disability grant of N$1300 per month for persons with disabilities above 16 as administered by the Ministry of Gender Equality Poverty Eradication and Social Welfare.</w:t>
      </w:r>
      <w:r w:rsidR="00376B88" w:rsidRPr="000D24C0">
        <w:rPr>
          <w:rFonts w:ascii="Roboto" w:hAnsi="Roboto"/>
        </w:rPr>
        <w:t xml:space="preserve"> </w:t>
      </w:r>
      <w:r w:rsidR="002E51FB" w:rsidRPr="000D24C0">
        <w:rPr>
          <w:rFonts w:ascii="Roboto" w:hAnsi="Roboto"/>
        </w:rPr>
        <w:t xml:space="preserve">Additionally, </w:t>
      </w:r>
      <w:r w:rsidR="002E51FB" w:rsidRPr="000D24C0">
        <w:rPr>
          <w:rFonts w:ascii="Roboto" w:hAnsi="Roboto"/>
          <w:lang w:val="en-GB"/>
        </w:rPr>
        <w:t>government</w:t>
      </w:r>
      <w:r w:rsidR="004A1DE9" w:rsidRPr="000D24C0">
        <w:rPr>
          <w:rFonts w:ascii="Roboto" w:hAnsi="Roboto"/>
          <w:lang w:val="en-GB"/>
        </w:rPr>
        <w:t xml:space="preserve"> has programmes in places on supplying food under the Offices of Prime Ministe</w:t>
      </w:r>
      <w:r w:rsidR="00376B88" w:rsidRPr="000D24C0">
        <w:rPr>
          <w:rFonts w:ascii="Roboto" w:hAnsi="Roboto"/>
          <w:lang w:val="en-GB"/>
        </w:rPr>
        <w:t xml:space="preserve">r especially </w:t>
      </w:r>
      <w:r w:rsidR="002E51FB">
        <w:rPr>
          <w:rFonts w:ascii="Roboto" w:hAnsi="Roboto"/>
          <w:lang w:val="en-GB"/>
        </w:rPr>
        <w:t xml:space="preserve">for </w:t>
      </w:r>
      <w:r w:rsidR="00CB0294" w:rsidRPr="000D24C0">
        <w:rPr>
          <w:rFonts w:ascii="Roboto" w:hAnsi="Roboto"/>
          <w:lang w:val="en-GB"/>
        </w:rPr>
        <w:t xml:space="preserve">those </w:t>
      </w:r>
      <w:r w:rsidR="00CB0294">
        <w:rPr>
          <w:rFonts w:ascii="Roboto" w:hAnsi="Roboto"/>
          <w:lang w:val="en-GB"/>
        </w:rPr>
        <w:t>who</w:t>
      </w:r>
      <w:r w:rsidR="002E51FB">
        <w:rPr>
          <w:rFonts w:ascii="Roboto" w:hAnsi="Roboto"/>
          <w:lang w:val="en-GB"/>
        </w:rPr>
        <w:t xml:space="preserve"> </w:t>
      </w:r>
      <w:r w:rsidR="00376B88" w:rsidRPr="000D24C0">
        <w:rPr>
          <w:rFonts w:ascii="Roboto" w:hAnsi="Roboto"/>
          <w:lang w:val="en-GB"/>
        </w:rPr>
        <w:t>fall victims of climate change disasters such as fire break out</w:t>
      </w:r>
      <w:r w:rsidR="0052468F" w:rsidRPr="000D24C0">
        <w:rPr>
          <w:rFonts w:ascii="Roboto" w:hAnsi="Roboto"/>
          <w:lang w:val="en-GB"/>
        </w:rPr>
        <w:t xml:space="preserve"> and </w:t>
      </w:r>
      <w:r w:rsidR="00376B88" w:rsidRPr="000D24C0">
        <w:rPr>
          <w:rFonts w:ascii="Roboto" w:hAnsi="Roboto"/>
          <w:lang w:val="en-GB"/>
        </w:rPr>
        <w:t>those living in poverty</w:t>
      </w:r>
      <w:r w:rsidR="002E51FB">
        <w:rPr>
          <w:rFonts w:ascii="Roboto" w:hAnsi="Roboto"/>
          <w:lang w:val="en-GB"/>
        </w:rPr>
        <w:t xml:space="preserve">. </w:t>
      </w:r>
      <w:r w:rsidR="0052468F" w:rsidRPr="002E51FB">
        <w:rPr>
          <w:rFonts w:ascii="Roboto" w:hAnsi="Roboto"/>
          <w:bCs/>
          <w:lang w:val="en-GB"/>
        </w:rPr>
        <w:t>Despite existence of these programmes, their implementation remain</w:t>
      </w:r>
      <w:r w:rsidR="00762EFB" w:rsidRPr="002E51FB">
        <w:rPr>
          <w:rFonts w:ascii="Roboto" w:hAnsi="Roboto"/>
          <w:bCs/>
          <w:lang w:val="en-GB"/>
        </w:rPr>
        <w:t>s</w:t>
      </w:r>
      <w:r w:rsidR="0052468F" w:rsidRPr="002E51FB">
        <w:rPr>
          <w:rFonts w:ascii="Roboto" w:hAnsi="Roboto"/>
          <w:bCs/>
          <w:lang w:val="en-GB"/>
        </w:rPr>
        <w:t xml:space="preserve"> slow. Women with disabilities are disproportionately affected by these challenges as majority of them have no access to food aid from the government</w:t>
      </w:r>
      <w:r w:rsidR="0052468F" w:rsidRPr="000D24C0">
        <w:rPr>
          <w:rFonts w:ascii="Roboto" w:hAnsi="Roboto"/>
          <w:b/>
          <w:lang w:val="en-GB"/>
        </w:rPr>
        <w:t>.</w:t>
      </w:r>
      <w:r w:rsidR="004A1DE9" w:rsidRPr="000D24C0">
        <w:rPr>
          <w:rFonts w:ascii="Roboto" w:hAnsi="Roboto"/>
          <w:b/>
          <w:lang w:val="en-GB"/>
        </w:rPr>
        <w:tab/>
      </w:r>
    </w:p>
    <w:p w14:paraId="7DC601A2" w14:textId="077BDA4E" w:rsidR="00937AC2" w:rsidRPr="000D24C0" w:rsidRDefault="00717EF5" w:rsidP="00937AC2">
      <w:pPr>
        <w:tabs>
          <w:tab w:val="left" w:pos="1093"/>
          <w:tab w:val="left" w:pos="2987"/>
          <w:tab w:val="left" w:pos="3907"/>
        </w:tabs>
        <w:rPr>
          <w:rFonts w:ascii="Roboto" w:hAnsi="Roboto"/>
          <w:b/>
          <w:lang w:val="en-GB"/>
        </w:rPr>
      </w:pPr>
      <w:r>
        <w:rPr>
          <w:rFonts w:ascii="Roboto" w:hAnsi="Roboto"/>
          <w:b/>
          <w:lang w:val="en-GB"/>
        </w:rPr>
        <w:t>Proposed r</w:t>
      </w:r>
      <w:r w:rsidR="00937AC2" w:rsidRPr="000D24C0">
        <w:rPr>
          <w:rFonts w:ascii="Roboto" w:hAnsi="Roboto"/>
          <w:b/>
          <w:lang w:val="en-GB"/>
        </w:rPr>
        <w:t xml:space="preserve">ecommendation </w:t>
      </w:r>
    </w:p>
    <w:p w14:paraId="30399093" w14:textId="640B142A" w:rsidR="00937AC2" w:rsidRPr="000D24C0" w:rsidRDefault="00937AC2" w:rsidP="00AA076B">
      <w:pPr>
        <w:pStyle w:val="ListParagraph"/>
        <w:numPr>
          <w:ilvl w:val="0"/>
          <w:numId w:val="6"/>
        </w:numPr>
        <w:tabs>
          <w:tab w:val="left" w:pos="1093"/>
          <w:tab w:val="left" w:pos="2987"/>
          <w:tab w:val="left" w:pos="3907"/>
        </w:tabs>
        <w:jc w:val="both"/>
        <w:rPr>
          <w:rFonts w:ascii="Roboto" w:hAnsi="Roboto"/>
          <w:lang w:val="en-GB"/>
        </w:rPr>
      </w:pPr>
      <w:r w:rsidRPr="000D24C0">
        <w:rPr>
          <w:rFonts w:ascii="Roboto" w:hAnsi="Roboto"/>
          <w:lang w:val="en-GB"/>
        </w:rPr>
        <w:t xml:space="preserve">The government must revisit the </w:t>
      </w:r>
      <w:r w:rsidR="002E51FB">
        <w:rPr>
          <w:rFonts w:ascii="Roboto" w:hAnsi="Roboto"/>
          <w:lang w:val="en-GB"/>
        </w:rPr>
        <w:t>implementation of the food aid programme</w:t>
      </w:r>
      <w:r w:rsidRPr="000D24C0">
        <w:rPr>
          <w:rFonts w:ascii="Roboto" w:hAnsi="Roboto"/>
          <w:lang w:val="en-GB"/>
        </w:rPr>
        <w:t xml:space="preserve"> because a </w:t>
      </w:r>
      <w:r w:rsidR="006C025C" w:rsidRPr="000D24C0">
        <w:rPr>
          <w:rFonts w:ascii="Roboto" w:hAnsi="Roboto"/>
          <w:lang w:val="en-GB"/>
        </w:rPr>
        <w:t>lot of</w:t>
      </w:r>
      <w:r w:rsidRPr="000D24C0">
        <w:rPr>
          <w:rFonts w:ascii="Roboto" w:hAnsi="Roboto"/>
          <w:lang w:val="en-GB"/>
        </w:rPr>
        <w:t xml:space="preserve"> women with </w:t>
      </w:r>
      <w:r w:rsidR="003C035E" w:rsidRPr="000D24C0">
        <w:rPr>
          <w:rFonts w:ascii="Roboto" w:hAnsi="Roboto"/>
          <w:lang w:val="en-GB"/>
        </w:rPr>
        <w:t>disabilities</w:t>
      </w:r>
      <w:r w:rsidRPr="000D24C0">
        <w:rPr>
          <w:rFonts w:ascii="Roboto" w:hAnsi="Roboto"/>
          <w:lang w:val="en-GB"/>
        </w:rPr>
        <w:t xml:space="preserve"> does not benefit on this </w:t>
      </w:r>
      <w:proofErr w:type="gramStart"/>
      <w:r w:rsidRPr="000D24C0">
        <w:rPr>
          <w:rFonts w:ascii="Roboto" w:hAnsi="Roboto"/>
          <w:lang w:val="en-GB"/>
        </w:rPr>
        <w:t>programme</w:t>
      </w:r>
      <w:r w:rsidR="006C025C">
        <w:rPr>
          <w:rFonts w:ascii="Roboto" w:hAnsi="Roboto"/>
          <w:lang w:val="en-GB"/>
        </w:rPr>
        <w:t>;</w:t>
      </w:r>
      <w:proofErr w:type="gramEnd"/>
      <w:r w:rsidRPr="000D24C0">
        <w:rPr>
          <w:rFonts w:ascii="Roboto" w:hAnsi="Roboto"/>
          <w:lang w:val="en-GB"/>
        </w:rPr>
        <w:t xml:space="preserve"> </w:t>
      </w:r>
    </w:p>
    <w:p w14:paraId="2804ED20" w14:textId="18117A7C" w:rsidR="00762EFB" w:rsidRPr="000D24C0" w:rsidRDefault="00762EFB" w:rsidP="00AA076B">
      <w:pPr>
        <w:pStyle w:val="ListParagraph"/>
        <w:numPr>
          <w:ilvl w:val="0"/>
          <w:numId w:val="6"/>
        </w:numPr>
        <w:tabs>
          <w:tab w:val="left" w:pos="1093"/>
          <w:tab w:val="left" w:pos="2987"/>
          <w:tab w:val="left" w:pos="3907"/>
        </w:tabs>
        <w:jc w:val="both"/>
        <w:rPr>
          <w:rFonts w:ascii="Roboto" w:hAnsi="Roboto"/>
          <w:lang w:val="en-GB"/>
        </w:rPr>
      </w:pPr>
      <w:r w:rsidRPr="000D24C0">
        <w:rPr>
          <w:rFonts w:ascii="Roboto" w:hAnsi="Roboto"/>
          <w:lang w:val="en-GB"/>
        </w:rPr>
        <w:t xml:space="preserve">The state should expand the social </w:t>
      </w:r>
      <w:r w:rsidR="00747EA9" w:rsidRPr="000D24C0">
        <w:rPr>
          <w:rFonts w:ascii="Roboto" w:hAnsi="Roboto"/>
          <w:lang w:val="en-GB"/>
        </w:rPr>
        <w:t xml:space="preserve">protection grants and ensure that the food aid programme address the need of women with disabilities especially those in rural </w:t>
      </w:r>
      <w:proofErr w:type="gramStart"/>
      <w:r w:rsidR="00747EA9" w:rsidRPr="000D24C0">
        <w:rPr>
          <w:rFonts w:ascii="Roboto" w:hAnsi="Roboto"/>
          <w:lang w:val="en-GB"/>
        </w:rPr>
        <w:t>areas</w:t>
      </w:r>
      <w:r w:rsidR="006C025C">
        <w:rPr>
          <w:rFonts w:ascii="Roboto" w:hAnsi="Roboto"/>
          <w:lang w:val="en-GB"/>
        </w:rPr>
        <w:t>;</w:t>
      </w:r>
      <w:proofErr w:type="gramEnd"/>
    </w:p>
    <w:p w14:paraId="7D0218EA" w14:textId="5A8603BC" w:rsidR="00747EA9" w:rsidRPr="000D24C0" w:rsidRDefault="00747EA9" w:rsidP="00AA076B">
      <w:pPr>
        <w:pStyle w:val="ListParagraph"/>
        <w:numPr>
          <w:ilvl w:val="0"/>
          <w:numId w:val="6"/>
        </w:numPr>
        <w:tabs>
          <w:tab w:val="left" w:pos="1093"/>
          <w:tab w:val="left" w:pos="2987"/>
          <w:tab w:val="left" w:pos="3907"/>
        </w:tabs>
        <w:jc w:val="both"/>
        <w:rPr>
          <w:rFonts w:ascii="Roboto" w:hAnsi="Roboto"/>
          <w:lang w:val="en-GB"/>
        </w:rPr>
      </w:pPr>
      <w:r w:rsidRPr="000D24C0">
        <w:rPr>
          <w:rFonts w:ascii="Roboto" w:hAnsi="Roboto"/>
          <w:lang w:val="en-GB"/>
        </w:rPr>
        <w:t xml:space="preserve">State should work closely with organization of women with disabilities to ensure effective targeting of women with disabilities in need of food aid and other social protection programmes. </w:t>
      </w:r>
    </w:p>
    <w:p w14:paraId="13654C0A" w14:textId="77777777" w:rsidR="003C035E" w:rsidRPr="000D24C0" w:rsidRDefault="003C035E" w:rsidP="003C035E">
      <w:pPr>
        <w:pStyle w:val="ListParagraph"/>
        <w:tabs>
          <w:tab w:val="left" w:pos="1093"/>
          <w:tab w:val="left" w:pos="2987"/>
          <w:tab w:val="left" w:pos="3907"/>
        </w:tabs>
        <w:ind w:left="1080"/>
        <w:rPr>
          <w:rFonts w:ascii="Roboto" w:hAnsi="Roboto"/>
          <w:b/>
          <w:lang w:val="en-GB"/>
        </w:rPr>
      </w:pPr>
    </w:p>
    <w:p w14:paraId="3022C54B" w14:textId="7A22AA07" w:rsidR="00832E1C" w:rsidRPr="00B70204" w:rsidRDefault="00B70204" w:rsidP="00F4190B">
      <w:pPr>
        <w:pStyle w:val="Heading2"/>
        <w:ind w:left="142" w:firstLine="0"/>
        <w:jc w:val="both"/>
      </w:pPr>
      <w:r>
        <w:t xml:space="preserve"> </w:t>
      </w:r>
      <w:r w:rsidR="001169C6" w:rsidRPr="00B70204">
        <w:t>Access to h</w:t>
      </w:r>
      <w:r w:rsidR="00832E1C" w:rsidRPr="00B70204">
        <w:t>ealth</w:t>
      </w:r>
      <w:r w:rsidR="0029226A" w:rsidRPr="00B70204">
        <w:t xml:space="preserve"> </w:t>
      </w:r>
      <w:r w:rsidR="00405069" w:rsidRPr="00B70204">
        <w:t>c</w:t>
      </w:r>
      <w:r w:rsidR="0029226A" w:rsidRPr="00B70204">
        <w:t>are</w:t>
      </w:r>
      <w:r w:rsidR="00F4190B">
        <w:t xml:space="preserve"> of women with disabilities</w:t>
      </w:r>
      <w:r w:rsidR="0029226A" w:rsidRPr="00B70204">
        <w:t xml:space="preserve">, including sexual and reproductive </w:t>
      </w:r>
      <w:r w:rsidR="00C701D4" w:rsidRPr="00B70204">
        <w:t>services and information</w:t>
      </w:r>
    </w:p>
    <w:p w14:paraId="1D361CBC" w14:textId="77777777" w:rsidR="00B70204" w:rsidRPr="00B70204" w:rsidRDefault="00B70204" w:rsidP="00B70204">
      <w:pPr>
        <w:rPr>
          <w:lang w:val="en-GB"/>
        </w:rPr>
      </w:pPr>
    </w:p>
    <w:p w14:paraId="1F3E8BA7" w14:textId="77777777" w:rsidR="00B40227" w:rsidRPr="000D24C0" w:rsidRDefault="00B40227" w:rsidP="001121AF">
      <w:pPr>
        <w:tabs>
          <w:tab w:val="left" w:pos="1093"/>
          <w:tab w:val="right" w:pos="9360"/>
        </w:tabs>
        <w:jc w:val="both"/>
        <w:rPr>
          <w:rFonts w:ascii="Roboto" w:hAnsi="Roboto"/>
          <w:bCs/>
        </w:rPr>
      </w:pPr>
      <w:r w:rsidRPr="000D24C0">
        <w:rPr>
          <w:rFonts w:ascii="Roboto" w:hAnsi="Roboto"/>
          <w:bCs/>
        </w:rPr>
        <w:t xml:space="preserve">Women and girls with disabilities face a myriad of challenges when seeking health care services including sexual and reproductive health services and information. Between March and October 2021 in preparation of an alternative report to the CRPD Committee, NFDN conducted consultations with women with disabilities on various issues including on the health. The consultations </w:t>
      </w:r>
      <w:r w:rsidR="001121AF" w:rsidRPr="000D24C0">
        <w:rPr>
          <w:rFonts w:ascii="Roboto" w:hAnsi="Roboto"/>
          <w:bCs/>
        </w:rPr>
        <w:t>revealed that girls and women with disabilities face a lot of stigma and</w:t>
      </w:r>
      <w:r w:rsidR="001121AF" w:rsidRPr="000D24C0">
        <w:rPr>
          <w:rFonts w:ascii="Roboto" w:hAnsi="Roboto"/>
          <w:b/>
        </w:rPr>
        <w:t xml:space="preserve"> </w:t>
      </w:r>
      <w:r w:rsidR="001121AF" w:rsidRPr="000D24C0">
        <w:rPr>
          <w:rFonts w:ascii="Roboto" w:hAnsi="Roboto"/>
          <w:bCs/>
        </w:rPr>
        <w:t xml:space="preserve">discrimination from some of the health workers whenever they want to access sexual and reproductive health services, including HIV/AIDS services. </w:t>
      </w:r>
    </w:p>
    <w:p w14:paraId="0D5EEC30" w14:textId="77777777" w:rsidR="00E4006D" w:rsidRPr="000D24C0" w:rsidRDefault="00B40227" w:rsidP="001121AF">
      <w:pPr>
        <w:tabs>
          <w:tab w:val="left" w:pos="1093"/>
          <w:tab w:val="right" w:pos="9360"/>
        </w:tabs>
        <w:jc w:val="both"/>
        <w:rPr>
          <w:rFonts w:ascii="Roboto" w:hAnsi="Roboto"/>
          <w:bCs/>
        </w:rPr>
      </w:pPr>
      <w:r w:rsidRPr="000D24C0">
        <w:rPr>
          <w:rFonts w:ascii="Roboto" w:hAnsi="Roboto"/>
          <w:bCs/>
        </w:rPr>
        <w:t>Women with disabilities reported that t</w:t>
      </w:r>
      <w:r w:rsidR="001121AF" w:rsidRPr="000D24C0">
        <w:rPr>
          <w:rFonts w:ascii="Roboto" w:hAnsi="Roboto"/>
          <w:bCs/>
        </w:rPr>
        <w:t xml:space="preserve">hey are usually questioned on why they get pregnant and normally discouraged from engaging in sexual relationships. They are </w:t>
      </w:r>
      <w:r w:rsidR="00E4006D" w:rsidRPr="000D24C0">
        <w:rPr>
          <w:rFonts w:ascii="Roboto" w:hAnsi="Roboto"/>
          <w:bCs/>
        </w:rPr>
        <w:t>also</w:t>
      </w:r>
      <w:r w:rsidR="001121AF" w:rsidRPr="000D24C0">
        <w:rPr>
          <w:rFonts w:ascii="Roboto" w:hAnsi="Roboto"/>
          <w:bCs/>
        </w:rPr>
        <w:t xml:space="preserve"> perceived as being not capable of taking care of their own children if they gave birt</w:t>
      </w:r>
      <w:r w:rsidR="00E4006D" w:rsidRPr="000D24C0">
        <w:rPr>
          <w:rFonts w:ascii="Roboto" w:hAnsi="Roboto"/>
          <w:bCs/>
        </w:rPr>
        <w:t>h.</w:t>
      </w:r>
    </w:p>
    <w:p w14:paraId="68F6C001" w14:textId="397233B3" w:rsidR="003D30A2" w:rsidRPr="000D24C0" w:rsidRDefault="00E4006D" w:rsidP="001121AF">
      <w:pPr>
        <w:tabs>
          <w:tab w:val="left" w:pos="1093"/>
          <w:tab w:val="right" w:pos="9360"/>
        </w:tabs>
        <w:jc w:val="both"/>
        <w:rPr>
          <w:rFonts w:ascii="Roboto" w:hAnsi="Roboto"/>
          <w:bCs/>
          <w:lang w:val="en-GB"/>
        </w:rPr>
      </w:pPr>
      <w:r w:rsidRPr="000D24C0">
        <w:rPr>
          <w:rFonts w:ascii="Roboto" w:hAnsi="Roboto"/>
          <w:bCs/>
        </w:rPr>
        <w:t xml:space="preserve">Additionally, access to </w:t>
      </w:r>
      <w:r w:rsidR="001121AF" w:rsidRPr="000D24C0">
        <w:rPr>
          <w:rFonts w:ascii="Roboto" w:hAnsi="Roboto"/>
          <w:bCs/>
        </w:rPr>
        <w:t>reproductive health</w:t>
      </w:r>
      <w:r w:rsidRPr="000D24C0">
        <w:rPr>
          <w:rFonts w:ascii="Roboto" w:hAnsi="Roboto"/>
          <w:bCs/>
        </w:rPr>
        <w:t xml:space="preserve"> </w:t>
      </w:r>
      <w:r w:rsidR="002B1A81" w:rsidRPr="000D24C0">
        <w:rPr>
          <w:rFonts w:ascii="Roboto" w:hAnsi="Roboto"/>
          <w:bCs/>
        </w:rPr>
        <w:t>services and</w:t>
      </w:r>
      <w:r w:rsidR="001121AF" w:rsidRPr="000D24C0">
        <w:rPr>
          <w:rFonts w:ascii="Roboto" w:hAnsi="Roboto"/>
          <w:bCs/>
        </w:rPr>
        <w:t xml:space="preserve"> menstrual hygiene of girls and women with disabilities is given less attention. </w:t>
      </w:r>
      <w:r w:rsidRPr="000D24C0">
        <w:rPr>
          <w:rFonts w:ascii="Roboto" w:hAnsi="Roboto"/>
          <w:bCs/>
        </w:rPr>
        <w:t xml:space="preserve">Women with disabilities reported cases where they did not </w:t>
      </w:r>
      <w:r w:rsidRPr="000D24C0">
        <w:rPr>
          <w:rFonts w:ascii="Roboto" w:hAnsi="Roboto"/>
          <w:bCs/>
        </w:rPr>
        <w:lastRenderedPageBreak/>
        <w:t xml:space="preserve">have access to </w:t>
      </w:r>
      <w:r w:rsidR="001121AF" w:rsidRPr="000D24C0">
        <w:rPr>
          <w:rFonts w:ascii="Roboto" w:hAnsi="Roboto"/>
          <w:bCs/>
        </w:rPr>
        <w:t xml:space="preserve">sanitary pads </w:t>
      </w:r>
      <w:r w:rsidRPr="000D24C0">
        <w:rPr>
          <w:rFonts w:ascii="Roboto" w:hAnsi="Roboto"/>
          <w:bCs/>
        </w:rPr>
        <w:t>and were</w:t>
      </w:r>
      <w:r w:rsidR="001121AF" w:rsidRPr="000D24C0">
        <w:rPr>
          <w:rFonts w:ascii="Roboto" w:hAnsi="Roboto"/>
          <w:bCs/>
        </w:rPr>
        <w:t xml:space="preserve"> forced to use clothes which is generally unhygienic. Women with disabilities </w:t>
      </w:r>
      <w:r w:rsidR="00BE1786">
        <w:rPr>
          <w:rFonts w:ascii="Roboto" w:hAnsi="Roboto"/>
          <w:bCs/>
        </w:rPr>
        <w:t xml:space="preserve">especially deaf women </w:t>
      </w:r>
      <w:r w:rsidR="001121AF" w:rsidRPr="000D24C0">
        <w:rPr>
          <w:rFonts w:ascii="Roboto" w:hAnsi="Roboto"/>
          <w:bCs/>
        </w:rPr>
        <w:t>indicated that they do not receive any IEC materials on sexual reproductive health</w:t>
      </w:r>
      <w:r w:rsidRPr="000D24C0">
        <w:rPr>
          <w:rFonts w:ascii="Roboto" w:hAnsi="Roboto"/>
          <w:bCs/>
        </w:rPr>
        <w:t xml:space="preserve"> including on family planning</w:t>
      </w:r>
      <w:r w:rsidR="001121AF" w:rsidRPr="000D24C0">
        <w:rPr>
          <w:rFonts w:ascii="Roboto" w:hAnsi="Roboto"/>
          <w:bCs/>
        </w:rPr>
        <w:t xml:space="preserve"> and HIV in accessible formats both from the health institutions and schools</w:t>
      </w:r>
      <w:r w:rsidR="00BE1786">
        <w:rPr>
          <w:rFonts w:ascii="Roboto" w:hAnsi="Roboto"/>
          <w:bCs/>
        </w:rPr>
        <w:t xml:space="preserve">. Sign language interpretation is not available in both public and private health facilities forcing deaf women to be accompanied by interpreters at their own cost. </w:t>
      </w:r>
    </w:p>
    <w:p w14:paraId="4036B5FA" w14:textId="35F49A0E" w:rsidR="00832E1C" w:rsidRPr="000D24C0" w:rsidRDefault="00FC028D" w:rsidP="00F04EDF">
      <w:pPr>
        <w:rPr>
          <w:rFonts w:ascii="Roboto" w:hAnsi="Roboto"/>
          <w:b/>
          <w:lang w:val="en-GB"/>
        </w:rPr>
      </w:pPr>
      <w:r>
        <w:rPr>
          <w:rFonts w:ascii="Roboto" w:hAnsi="Roboto"/>
          <w:b/>
          <w:lang w:val="en-GB"/>
        </w:rPr>
        <w:t>Propo</w:t>
      </w:r>
      <w:r w:rsidR="0004613B">
        <w:rPr>
          <w:rFonts w:ascii="Roboto" w:hAnsi="Roboto"/>
          <w:b/>
          <w:lang w:val="en-GB"/>
        </w:rPr>
        <w:t>s</w:t>
      </w:r>
      <w:r>
        <w:rPr>
          <w:rFonts w:ascii="Roboto" w:hAnsi="Roboto"/>
          <w:b/>
          <w:lang w:val="en-GB"/>
        </w:rPr>
        <w:t>ed r</w:t>
      </w:r>
      <w:r w:rsidR="00F04EDF" w:rsidRPr="000D24C0">
        <w:rPr>
          <w:rFonts w:ascii="Roboto" w:hAnsi="Roboto"/>
          <w:b/>
          <w:lang w:val="en-GB"/>
        </w:rPr>
        <w:t xml:space="preserve">ecommendation </w:t>
      </w:r>
    </w:p>
    <w:p w14:paraId="0DF005AD" w14:textId="296F0D72" w:rsidR="00F04EDF" w:rsidRPr="002508C8" w:rsidRDefault="00DD4E66" w:rsidP="00AA076B">
      <w:pPr>
        <w:pStyle w:val="ListParagraph"/>
        <w:numPr>
          <w:ilvl w:val="0"/>
          <w:numId w:val="7"/>
        </w:numPr>
        <w:jc w:val="both"/>
        <w:rPr>
          <w:rFonts w:ascii="Roboto" w:hAnsi="Roboto"/>
          <w:lang w:val="en-GB"/>
        </w:rPr>
      </w:pPr>
      <w:r w:rsidRPr="002508C8">
        <w:rPr>
          <w:rFonts w:ascii="Roboto" w:hAnsi="Roboto"/>
          <w:lang w:val="en-GB"/>
        </w:rPr>
        <w:t>State must</w:t>
      </w:r>
      <w:r w:rsidR="00F04EDF" w:rsidRPr="002508C8">
        <w:rPr>
          <w:rFonts w:ascii="Roboto" w:hAnsi="Roboto"/>
          <w:lang w:val="en-GB"/>
        </w:rPr>
        <w:t xml:space="preserve"> take steps to address the poor health conditions of women with disabilities such as making medical and health facilities accessible, training medical professional to </w:t>
      </w:r>
      <w:r w:rsidR="002B1A81" w:rsidRPr="002508C8">
        <w:rPr>
          <w:rFonts w:ascii="Roboto" w:hAnsi="Roboto"/>
          <w:lang w:val="en-GB"/>
        </w:rPr>
        <w:t>respect</w:t>
      </w:r>
      <w:r w:rsidRPr="002508C8">
        <w:rPr>
          <w:rFonts w:ascii="Roboto" w:hAnsi="Roboto"/>
          <w:lang w:val="en-GB"/>
        </w:rPr>
        <w:t xml:space="preserve"> women with disabilities</w:t>
      </w:r>
      <w:r w:rsidR="002B1A81" w:rsidRPr="002508C8">
        <w:rPr>
          <w:rFonts w:ascii="Roboto" w:hAnsi="Roboto"/>
          <w:lang w:val="en-GB"/>
        </w:rPr>
        <w:t xml:space="preserve"> autonomy and choices, and offer reasonable accommodation </w:t>
      </w:r>
      <w:r w:rsidR="0004613B" w:rsidRPr="002508C8">
        <w:rPr>
          <w:rFonts w:ascii="Roboto" w:hAnsi="Roboto"/>
          <w:lang w:val="en-GB"/>
        </w:rPr>
        <w:t>when seeking</w:t>
      </w:r>
      <w:r w:rsidRPr="002508C8">
        <w:rPr>
          <w:rFonts w:ascii="Roboto" w:hAnsi="Roboto"/>
          <w:lang w:val="en-GB"/>
        </w:rPr>
        <w:t xml:space="preserve"> health service</w:t>
      </w:r>
    </w:p>
    <w:p w14:paraId="50734AC2" w14:textId="57EBCA93" w:rsidR="00DD4E66" w:rsidRPr="002508C8" w:rsidRDefault="00DD4E66" w:rsidP="00AA076B">
      <w:pPr>
        <w:pStyle w:val="ListParagraph"/>
        <w:numPr>
          <w:ilvl w:val="0"/>
          <w:numId w:val="7"/>
        </w:numPr>
        <w:jc w:val="both"/>
        <w:rPr>
          <w:rFonts w:ascii="Roboto" w:hAnsi="Roboto"/>
          <w:lang w:val="en-GB"/>
        </w:rPr>
      </w:pPr>
      <w:r w:rsidRPr="002508C8">
        <w:rPr>
          <w:rFonts w:ascii="Roboto" w:hAnsi="Roboto"/>
          <w:lang w:val="en-GB"/>
        </w:rPr>
        <w:t>State must take measures to ensure access to sexual and reproductive health services and information including family planning and HIV information is available in accessible formats</w:t>
      </w:r>
    </w:p>
    <w:p w14:paraId="12710110" w14:textId="58E763B6" w:rsidR="000D45B7" w:rsidRPr="000D24C0" w:rsidRDefault="000D45B7" w:rsidP="002508C8">
      <w:pPr>
        <w:pStyle w:val="ListParagraph"/>
        <w:ind w:left="787"/>
        <w:rPr>
          <w:rFonts w:ascii="Roboto" w:hAnsi="Roboto"/>
          <w:lang w:val="en-GB"/>
        </w:rPr>
      </w:pPr>
    </w:p>
    <w:tbl>
      <w:tblPr>
        <w:tblStyle w:val="TableGrid"/>
        <w:tblW w:w="0" w:type="auto"/>
        <w:tblLook w:val="04A0" w:firstRow="1" w:lastRow="0" w:firstColumn="1" w:lastColumn="0" w:noHBand="0" w:noVBand="1"/>
      </w:tblPr>
      <w:tblGrid>
        <w:gridCol w:w="9350"/>
      </w:tblGrid>
      <w:tr w:rsidR="00273452" w14:paraId="11314905" w14:textId="77777777" w:rsidTr="00273452">
        <w:tc>
          <w:tcPr>
            <w:tcW w:w="9350" w:type="dxa"/>
          </w:tcPr>
          <w:p w14:paraId="68B3893B" w14:textId="77777777" w:rsidR="00273452" w:rsidRPr="00273452" w:rsidRDefault="00273452" w:rsidP="00273452">
            <w:pPr>
              <w:jc w:val="both"/>
              <w:rPr>
                <w:rFonts w:ascii="Roboto" w:hAnsi="Roboto"/>
                <w:b/>
                <w:lang w:val="en-GB"/>
              </w:rPr>
            </w:pPr>
            <w:r w:rsidRPr="00273452">
              <w:rPr>
                <w:rFonts w:ascii="Roboto" w:hAnsi="Roboto"/>
                <w:b/>
                <w:lang w:val="en-GB"/>
              </w:rPr>
              <w:t>19. In the light of the Committee’s previous concluding recommendations (para. 35) and in line with the Committee’s general recommendation No. 37 (2018) on the gender-related dimensions of disaster risk reduction in the context of climate change, please provide information on the participation of women, including women with disabilities and rural and older women, in the design, adoption and implementation</w:t>
            </w:r>
          </w:p>
          <w:p w14:paraId="22938A67" w14:textId="77777777" w:rsidR="00273452" w:rsidRDefault="00273452" w:rsidP="00535251">
            <w:pPr>
              <w:jc w:val="both"/>
              <w:rPr>
                <w:rFonts w:ascii="Roboto" w:hAnsi="Roboto"/>
                <w:b/>
                <w:lang w:val="en-GB"/>
              </w:rPr>
            </w:pPr>
          </w:p>
        </w:tc>
      </w:tr>
    </w:tbl>
    <w:p w14:paraId="58A4D97D" w14:textId="77777777" w:rsidR="00273452" w:rsidRDefault="00273452" w:rsidP="00535251">
      <w:pPr>
        <w:jc w:val="both"/>
        <w:rPr>
          <w:rFonts w:ascii="Roboto" w:hAnsi="Roboto"/>
          <w:b/>
          <w:lang w:val="en-GB"/>
        </w:rPr>
      </w:pPr>
    </w:p>
    <w:p w14:paraId="55871DA1" w14:textId="0C223983" w:rsidR="00AE32EC" w:rsidRDefault="00B70204" w:rsidP="00B70204">
      <w:pPr>
        <w:pStyle w:val="Heading2"/>
        <w:ind w:left="142" w:firstLine="0"/>
        <w:jc w:val="both"/>
      </w:pPr>
      <w:r>
        <w:t xml:space="preserve"> </w:t>
      </w:r>
      <w:r w:rsidR="003A64ED" w:rsidRPr="0019067B">
        <w:t xml:space="preserve">Inclusion of women with disabilities in </w:t>
      </w:r>
      <w:r w:rsidR="00405069">
        <w:t>d</w:t>
      </w:r>
      <w:r w:rsidR="00AE32EC" w:rsidRPr="0019067B">
        <w:t xml:space="preserve">isaster </w:t>
      </w:r>
      <w:r w:rsidR="00405069">
        <w:t>r</w:t>
      </w:r>
      <w:r w:rsidR="00AE32EC" w:rsidRPr="0019067B">
        <w:t xml:space="preserve">isk </w:t>
      </w:r>
      <w:r w:rsidR="00405069">
        <w:t>r</w:t>
      </w:r>
      <w:r w:rsidR="00AE32EC" w:rsidRPr="0019067B">
        <w:t>eduction and climate change</w:t>
      </w:r>
      <w:r w:rsidR="005C7D62" w:rsidRPr="0019067B">
        <w:t xml:space="preserve"> </w:t>
      </w:r>
      <w:r w:rsidR="003A64ED" w:rsidRPr="0019067B">
        <w:t>programme</w:t>
      </w:r>
      <w:r w:rsidR="00A52FA9">
        <w:t>s</w:t>
      </w:r>
    </w:p>
    <w:p w14:paraId="7344BCB4" w14:textId="77777777" w:rsidR="00B70204" w:rsidRPr="00B70204" w:rsidRDefault="00B70204" w:rsidP="00B70204">
      <w:pPr>
        <w:rPr>
          <w:lang w:val="en-GB"/>
        </w:rPr>
      </w:pPr>
    </w:p>
    <w:p w14:paraId="0272F90A" w14:textId="14C5F2B5" w:rsidR="00AE32EC" w:rsidRPr="00FC028D" w:rsidRDefault="0009137A" w:rsidP="00FC028D">
      <w:pPr>
        <w:jc w:val="both"/>
        <w:rPr>
          <w:rFonts w:ascii="Roboto" w:hAnsi="Roboto"/>
          <w:bCs/>
          <w:lang w:val="en-GB"/>
        </w:rPr>
      </w:pPr>
      <w:r w:rsidRPr="00FC028D">
        <w:rPr>
          <w:rFonts w:ascii="Roboto" w:hAnsi="Roboto"/>
          <w:bCs/>
          <w:lang w:val="en-GB"/>
        </w:rPr>
        <w:t>Namibia is prone to</w:t>
      </w:r>
      <w:r w:rsidR="003A64ED" w:rsidRPr="00FC028D">
        <w:rPr>
          <w:rFonts w:ascii="Roboto" w:hAnsi="Roboto"/>
          <w:bCs/>
          <w:lang w:val="en-GB"/>
        </w:rPr>
        <w:t xml:space="preserve"> drought, heat waves, </w:t>
      </w:r>
      <w:proofErr w:type="gramStart"/>
      <w:r w:rsidR="003A64ED" w:rsidRPr="00FC028D">
        <w:rPr>
          <w:rFonts w:ascii="Roboto" w:hAnsi="Roboto"/>
          <w:bCs/>
          <w:lang w:val="en-GB"/>
        </w:rPr>
        <w:t>flooding</w:t>
      </w:r>
      <w:proofErr w:type="gramEnd"/>
      <w:r w:rsidR="003A64ED" w:rsidRPr="00FC028D">
        <w:rPr>
          <w:rFonts w:ascii="Roboto" w:hAnsi="Roboto"/>
          <w:bCs/>
          <w:lang w:val="en-GB"/>
        </w:rPr>
        <w:t xml:space="preserve"> and fire disasters. In its </w:t>
      </w:r>
      <w:hyperlink r:id="rId14" w:history="1">
        <w:r w:rsidRPr="00FC028D">
          <w:rPr>
            <w:rStyle w:val="Hyperlink"/>
            <w:rFonts w:ascii="Roboto" w:hAnsi="Roboto"/>
            <w:bCs/>
            <w:lang w:val="en-GB"/>
          </w:rPr>
          <w:t>SDG VNR report 2021</w:t>
        </w:r>
      </w:hyperlink>
      <w:r w:rsidRPr="00FC028D">
        <w:rPr>
          <w:rFonts w:ascii="Roboto" w:hAnsi="Roboto"/>
          <w:bCs/>
          <w:lang w:val="en-GB"/>
        </w:rPr>
        <w:t xml:space="preserve">, Namibia admits that these natural disasters have affected several people with the worst drought being experienced in 2019. Though data is provided on the total number of </w:t>
      </w:r>
      <w:proofErr w:type="gramStart"/>
      <w:r w:rsidRPr="00FC028D">
        <w:rPr>
          <w:rFonts w:ascii="Roboto" w:hAnsi="Roboto"/>
          <w:bCs/>
          <w:lang w:val="en-GB"/>
        </w:rPr>
        <w:t>population</w:t>
      </w:r>
      <w:proofErr w:type="gramEnd"/>
      <w:r w:rsidRPr="00FC028D">
        <w:rPr>
          <w:rFonts w:ascii="Roboto" w:hAnsi="Roboto"/>
          <w:bCs/>
          <w:lang w:val="en-GB"/>
        </w:rPr>
        <w:t xml:space="preserve"> affected by these natural disasters, the data is not disaggregated including by disability and gender making it difficult to know the number of women with disabilities that were </w:t>
      </w:r>
      <w:r w:rsidR="005C7D62" w:rsidRPr="00FC028D">
        <w:rPr>
          <w:rFonts w:ascii="Roboto" w:hAnsi="Roboto"/>
          <w:bCs/>
          <w:lang w:val="en-GB"/>
        </w:rPr>
        <w:t>affected,</w:t>
      </w:r>
      <w:r w:rsidRPr="00FC028D">
        <w:rPr>
          <w:rFonts w:ascii="Roboto" w:hAnsi="Roboto"/>
          <w:bCs/>
          <w:lang w:val="en-GB"/>
        </w:rPr>
        <w:t xml:space="preserve"> and nature of support received. </w:t>
      </w:r>
    </w:p>
    <w:p w14:paraId="1C002EB3" w14:textId="35DA6A7B" w:rsidR="008E6124" w:rsidRPr="00FC028D" w:rsidRDefault="008E6124" w:rsidP="00FC028D">
      <w:pPr>
        <w:jc w:val="both"/>
        <w:rPr>
          <w:rFonts w:ascii="Roboto" w:hAnsi="Roboto"/>
          <w:bCs/>
          <w:lang w:val="en-GB"/>
        </w:rPr>
      </w:pPr>
      <w:r w:rsidRPr="00FC028D">
        <w:rPr>
          <w:rFonts w:ascii="Roboto" w:hAnsi="Roboto"/>
          <w:bCs/>
          <w:lang w:val="en-GB"/>
        </w:rPr>
        <w:t xml:space="preserve">Namibia also has put in place the </w:t>
      </w:r>
      <w:hyperlink r:id="rId15" w:history="1">
        <w:r w:rsidRPr="00FC028D">
          <w:rPr>
            <w:rStyle w:val="Hyperlink"/>
            <w:rFonts w:ascii="Roboto" w:hAnsi="Roboto"/>
            <w:bCs/>
          </w:rPr>
          <w:t>Disaster Risk Management Act 10 of 2012</w:t>
        </w:r>
      </w:hyperlink>
      <w:r w:rsidRPr="00FC028D">
        <w:rPr>
          <w:rFonts w:ascii="Roboto" w:hAnsi="Roboto"/>
          <w:bCs/>
        </w:rPr>
        <w:t xml:space="preserve"> and a Disaster Risk Management System (NDRMS)</w:t>
      </w:r>
      <w:r w:rsidR="00D763D2" w:rsidRPr="00FC028D">
        <w:rPr>
          <w:rFonts w:ascii="Roboto" w:hAnsi="Roboto"/>
          <w:bCs/>
        </w:rPr>
        <w:t xml:space="preserve"> which</w:t>
      </w:r>
      <w:r w:rsidRPr="00FC028D">
        <w:rPr>
          <w:rFonts w:ascii="Roboto" w:hAnsi="Roboto"/>
          <w:bCs/>
        </w:rPr>
        <w:t xml:space="preserve"> brings together the efforts of government, development partners, private and civil society organisations, and agencies to deliver coordinated disaster risk management across all hazards.</w:t>
      </w:r>
      <w:r>
        <w:rPr>
          <w:rStyle w:val="FootnoteReference"/>
          <w:rFonts w:ascii="Roboto" w:hAnsi="Roboto"/>
          <w:bCs/>
          <w:lang w:val="en-GB"/>
        </w:rPr>
        <w:footnoteReference w:id="10"/>
      </w:r>
      <w:r w:rsidR="00D763D2" w:rsidRPr="00FC028D">
        <w:rPr>
          <w:rFonts w:ascii="Roboto" w:hAnsi="Roboto"/>
          <w:bCs/>
        </w:rPr>
        <w:t xml:space="preserve"> The inclusion of civil society organizations is </w:t>
      </w:r>
      <w:r w:rsidR="002E6042" w:rsidRPr="00FC028D">
        <w:rPr>
          <w:rFonts w:ascii="Roboto" w:hAnsi="Roboto"/>
          <w:bCs/>
        </w:rPr>
        <w:t>commendable. However</w:t>
      </w:r>
      <w:r w:rsidR="00D763D2" w:rsidRPr="00FC028D">
        <w:rPr>
          <w:rFonts w:ascii="Roboto" w:hAnsi="Roboto"/>
          <w:bCs/>
        </w:rPr>
        <w:t>, organizations of women with disabilities have not been considered as part of the NDRMS. This is makes it difficult for women with disabilities to contribute to the processes and ensure that issues of women with disabilities are reflected in national policies and laws.</w:t>
      </w:r>
    </w:p>
    <w:p w14:paraId="570287EE" w14:textId="18050EB7" w:rsidR="00D763D2" w:rsidRDefault="00D763D2" w:rsidP="00FC028D">
      <w:pPr>
        <w:jc w:val="both"/>
        <w:rPr>
          <w:rFonts w:ascii="Roboto" w:hAnsi="Roboto"/>
          <w:bCs/>
          <w:lang w:val="en-GB"/>
        </w:rPr>
      </w:pPr>
      <w:r w:rsidRPr="00FC028D">
        <w:rPr>
          <w:rFonts w:ascii="Roboto" w:hAnsi="Roboto"/>
          <w:bCs/>
          <w:lang w:val="en-GB"/>
        </w:rPr>
        <w:t xml:space="preserve">In terms of interventions provided during natural disasters, elderly women with disabilities are excluded from the drought relief programmes mainly because they are already receiving disability </w:t>
      </w:r>
      <w:r w:rsidRPr="00FC028D">
        <w:rPr>
          <w:rFonts w:ascii="Roboto" w:hAnsi="Roboto"/>
          <w:bCs/>
          <w:lang w:val="en-GB"/>
        </w:rPr>
        <w:lastRenderedPageBreak/>
        <w:t xml:space="preserve">grant under the social protection programmes. </w:t>
      </w:r>
      <w:proofErr w:type="gramStart"/>
      <w:r w:rsidR="00641E88" w:rsidRPr="00FC028D">
        <w:rPr>
          <w:rFonts w:ascii="Roboto" w:hAnsi="Roboto"/>
          <w:bCs/>
          <w:lang w:val="en-GB"/>
        </w:rPr>
        <w:t>This criteria</w:t>
      </w:r>
      <w:proofErr w:type="gramEnd"/>
      <w:r w:rsidR="00641E88" w:rsidRPr="00FC028D">
        <w:rPr>
          <w:rFonts w:ascii="Roboto" w:hAnsi="Roboto"/>
          <w:bCs/>
          <w:lang w:val="en-GB"/>
        </w:rPr>
        <w:t xml:space="preserve"> is discriminatory as the disability grant should not be a justification to deny women with disabilities humanitarian aid.  During flooding, the poor infrastructure makes it difficult for women with disabilities especially those in rural areas to move to areas of safety.</w:t>
      </w:r>
    </w:p>
    <w:p w14:paraId="151237D5" w14:textId="77777777" w:rsidR="00B70204" w:rsidRPr="00FC028D" w:rsidRDefault="00B70204" w:rsidP="00FC028D">
      <w:pPr>
        <w:jc w:val="both"/>
        <w:rPr>
          <w:rFonts w:ascii="Roboto" w:hAnsi="Roboto"/>
          <w:b/>
          <w:lang w:val="en-GB"/>
        </w:rPr>
      </w:pPr>
    </w:p>
    <w:p w14:paraId="43B966A1" w14:textId="694CF6E5" w:rsidR="008F4960" w:rsidRPr="000D24C0" w:rsidRDefault="00FC028D" w:rsidP="008F4960">
      <w:pPr>
        <w:ind w:left="360"/>
        <w:rPr>
          <w:rFonts w:ascii="Roboto" w:hAnsi="Roboto"/>
          <w:b/>
          <w:lang w:val="en-GB"/>
        </w:rPr>
      </w:pPr>
      <w:r>
        <w:rPr>
          <w:rFonts w:ascii="Roboto" w:hAnsi="Roboto"/>
          <w:b/>
          <w:lang w:val="en-GB"/>
        </w:rPr>
        <w:t>Proposed r</w:t>
      </w:r>
      <w:r w:rsidR="008F4960" w:rsidRPr="000D24C0">
        <w:rPr>
          <w:rFonts w:ascii="Roboto" w:hAnsi="Roboto"/>
          <w:b/>
          <w:lang w:val="en-GB"/>
        </w:rPr>
        <w:t xml:space="preserve">ecommendation </w:t>
      </w:r>
    </w:p>
    <w:p w14:paraId="3AA3021C" w14:textId="235EC7EA" w:rsidR="008F4960" w:rsidRPr="007D24DA" w:rsidRDefault="000C6439" w:rsidP="00AA076B">
      <w:pPr>
        <w:pStyle w:val="ListParagraph"/>
        <w:numPr>
          <w:ilvl w:val="0"/>
          <w:numId w:val="8"/>
        </w:numPr>
        <w:jc w:val="both"/>
        <w:rPr>
          <w:rFonts w:ascii="Roboto" w:hAnsi="Roboto"/>
          <w:lang w:val="en-GB"/>
        </w:rPr>
      </w:pPr>
      <w:r w:rsidRPr="007D24DA">
        <w:rPr>
          <w:rFonts w:ascii="Roboto" w:hAnsi="Roboto"/>
          <w:lang w:val="en-GB"/>
        </w:rPr>
        <w:t>W</w:t>
      </w:r>
      <w:r w:rsidR="008F4960" w:rsidRPr="007D24DA">
        <w:rPr>
          <w:rFonts w:ascii="Roboto" w:hAnsi="Roboto"/>
          <w:lang w:val="en-GB"/>
        </w:rPr>
        <w:t>e recommend that consultation be done from grass ro</w:t>
      </w:r>
      <w:r w:rsidR="00641E88" w:rsidRPr="007D24DA">
        <w:rPr>
          <w:rFonts w:ascii="Roboto" w:hAnsi="Roboto"/>
          <w:lang w:val="en-GB"/>
        </w:rPr>
        <w:t>o</w:t>
      </w:r>
      <w:r w:rsidR="008F4960" w:rsidRPr="007D24DA">
        <w:rPr>
          <w:rFonts w:ascii="Roboto" w:hAnsi="Roboto"/>
          <w:lang w:val="en-GB"/>
        </w:rPr>
        <w:t xml:space="preserve">t </w:t>
      </w:r>
      <w:r w:rsidR="007D24DA" w:rsidRPr="007D24DA">
        <w:rPr>
          <w:rFonts w:ascii="Roboto" w:hAnsi="Roboto"/>
          <w:lang w:val="en-GB"/>
        </w:rPr>
        <w:t xml:space="preserve">level, regional and </w:t>
      </w:r>
      <w:r w:rsidRPr="007D24DA">
        <w:rPr>
          <w:rFonts w:ascii="Roboto" w:hAnsi="Roboto"/>
          <w:lang w:val="en-GB"/>
        </w:rPr>
        <w:t xml:space="preserve">to national </w:t>
      </w:r>
      <w:r w:rsidR="008F4960" w:rsidRPr="007D24DA">
        <w:rPr>
          <w:rFonts w:ascii="Roboto" w:hAnsi="Roboto"/>
          <w:lang w:val="en-GB"/>
        </w:rPr>
        <w:t>level.</w:t>
      </w:r>
    </w:p>
    <w:p w14:paraId="1A94BAED" w14:textId="07EC7378" w:rsidR="000C6439" w:rsidRPr="007D24DA" w:rsidRDefault="000C6439" w:rsidP="00AA076B">
      <w:pPr>
        <w:pStyle w:val="ListParagraph"/>
        <w:numPr>
          <w:ilvl w:val="0"/>
          <w:numId w:val="8"/>
        </w:numPr>
        <w:jc w:val="both"/>
        <w:rPr>
          <w:rFonts w:ascii="Roboto" w:hAnsi="Roboto"/>
          <w:lang w:val="en-GB"/>
        </w:rPr>
      </w:pPr>
      <w:r w:rsidRPr="007D24DA">
        <w:rPr>
          <w:rFonts w:ascii="Roboto" w:hAnsi="Roboto"/>
          <w:lang w:val="en-GB"/>
        </w:rPr>
        <w:t>W</w:t>
      </w:r>
      <w:r w:rsidR="008F4960" w:rsidRPr="007D24DA">
        <w:rPr>
          <w:rFonts w:ascii="Roboto" w:hAnsi="Roboto"/>
          <w:lang w:val="en-GB"/>
        </w:rPr>
        <w:t xml:space="preserve">e recommend that </w:t>
      </w:r>
      <w:r w:rsidR="001E3E71" w:rsidRPr="007D24DA">
        <w:rPr>
          <w:rFonts w:ascii="Roboto" w:hAnsi="Roboto"/>
          <w:lang w:val="en-GB"/>
        </w:rPr>
        <w:t xml:space="preserve">the State include </w:t>
      </w:r>
      <w:r w:rsidR="008F4960" w:rsidRPr="007D24DA">
        <w:rPr>
          <w:rFonts w:ascii="Roboto" w:hAnsi="Roboto"/>
          <w:lang w:val="en-GB"/>
        </w:rPr>
        <w:t>organisation</w:t>
      </w:r>
      <w:r w:rsidR="001E3E71" w:rsidRPr="007D24DA">
        <w:rPr>
          <w:rFonts w:ascii="Roboto" w:hAnsi="Roboto"/>
          <w:lang w:val="en-GB"/>
        </w:rPr>
        <w:t>s of</w:t>
      </w:r>
      <w:r w:rsidR="007D24DA">
        <w:rPr>
          <w:rFonts w:ascii="Roboto" w:hAnsi="Roboto"/>
          <w:lang w:val="en-GB"/>
        </w:rPr>
        <w:t xml:space="preserve"> persons with disabilities and those of</w:t>
      </w:r>
      <w:r w:rsidR="001E3E71" w:rsidRPr="007D24DA">
        <w:rPr>
          <w:rFonts w:ascii="Roboto" w:hAnsi="Roboto"/>
          <w:lang w:val="en-GB"/>
        </w:rPr>
        <w:t xml:space="preserve"> women with disabilities</w:t>
      </w:r>
      <w:r w:rsidR="008F4960" w:rsidRPr="007D24DA">
        <w:rPr>
          <w:rFonts w:ascii="Roboto" w:hAnsi="Roboto"/>
          <w:lang w:val="en-GB"/>
        </w:rPr>
        <w:t xml:space="preserve"> </w:t>
      </w:r>
      <w:r w:rsidR="001E3E71" w:rsidRPr="007D24DA">
        <w:rPr>
          <w:rFonts w:ascii="Roboto" w:hAnsi="Roboto"/>
          <w:lang w:val="en-GB"/>
        </w:rPr>
        <w:t>in consultation</w:t>
      </w:r>
      <w:r w:rsidR="00334B64" w:rsidRPr="007D24DA">
        <w:rPr>
          <w:rFonts w:ascii="Roboto" w:hAnsi="Roboto"/>
          <w:lang w:val="en-GB"/>
        </w:rPr>
        <w:t xml:space="preserve"> processes </w:t>
      </w:r>
      <w:r w:rsidR="005D54C4" w:rsidRPr="007D24DA">
        <w:rPr>
          <w:rFonts w:ascii="Roboto" w:hAnsi="Roboto"/>
          <w:lang w:val="en-GB"/>
        </w:rPr>
        <w:t>and in</w:t>
      </w:r>
      <w:r w:rsidR="008F4960" w:rsidRPr="007D24DA">
        <w:rPr>
          <w:rFonts w:ascii="Roboto" w:hAnsi="Roboto"/>
          <w:lang w:val="en-GB"/>
        </w:rPr>
        <w:t xml:space="preserve"> drafting of national policies especially the climate changes Risk policies for amendments to done </w:t>
      </w:r>
      <w:proofErr w:type="gramStart"/>
      <w:r w:rsidR="008F4960" w:rsidRPr="007D24DA">
        <w:rPr>
          <w:rFonts w:ascii="Roboto" w:hAnsi="Roboto"/>
          <w:lang w:val="en-GB"/>
        </w:rPr>
        <w:t>in order to</w:t>
      </w:r>
      <w:proofErr w:type="gramEnd"/>
      <w:r w:rsidR="008F4960" w:rsidRPr="007D24DA">
        <w:rPr>
          <w:rFonts w:ascii="Roboto" w:hAnsi="Roboto"/>
          <w:lang w:val="en-GB"/>
        </w:rPr>
        <w:t xml:space="preserve"> include the open gaps</w:t>
      </w:r>
      <w:r w:rsidRPr="007D24DA">
        <w:rPr>
          <w:rFonts w:ascii="Roboto" w:hAnsi="Roboto"/>
          <w:lang w:val="en-GB"/>
        </w:rPr>
        <w:t>.</w:t>
      </w:r>
    </w:p>
    <w:p w14:paraId="15D62C16" w14:textId="7B04ECC5" w:rsidR="00641E88" w:rsidRPr="007D24DA" w:rsidRDefault="00641E88" w:rsidP="00AA076B">
      <w:pPr>
        <w:pStyle w:val="ListParagraph"/>
        <w:numPr>
          <w:ilvl w:val="0"/>
          <w:numId w:val="8"/>
        </w:numPr>
        <w:jc w:val="both"/>
        <w:rPr>
          <w:rFonts w:ascii="Roboto" w:hAnsi="Roboto"/>
          <w:lang w:val="en-GB"/>
        </w:rPr>
      </w:pPr>
      <w:r w:rsidRPr="007D24DA">
        <w:rPr>
          <w:rFonts w:ascii="Roboto" w:hAnsi="Roboto"/>
          <w:lang w:val="en-GB"/>
        </w:rPr>
        <w:t>State should invest in disability inclusive humanitarian aid and ensure that women with disabilities have access to these services and support</w:t>
      </w:r>
    </w:p>
    <w:p w14:paraId="7B7AD78B" w14:textId="77777777" w:rsidR="0099316F" w:rsidRPr="000D24C0" w:rsidRDefault="0099316F" w:rsidP="0099316F">
      <w:pPr>
        <w:pStyle w:val="ListParagraph"/>
        <w:rPr>
          <w:rFonts w:ascii="Roboto" w:hAnsi="Roboto"/>
          <w:lang w:val="en-GB"/>
        </w:rPr>
      </w:pPr>
    </w:p>
    <w:p w14:paraId="48C1658A" w14:textId="77777777" w:rsidR="0099316F" w:rsidRPr="000D24C0" w:rsidRDefault="0099316F" w:rsidP="00F7361C">
      <w:pPr>
        <w:rPr>
          <w:rFonts w:ascii="Roboto" w:hAnsi="Roboto"/>
          <w:b/>
          <w:lang w:val="en-GB"/>
        </w:rPr>
      </w:pPr>
    </w:p>
    <w:p w14:paraId="318A5581" w14:textId="6EB3455C" w:rsidR="00F7361C" w:rsidRPr="000D24C0" w:rsidRDefault="00F7361C" w:rsidP="00F7361C">
      <w:pPr>
        <w:rPr>
          <w:rFonts w:ascii="Roboto" w:hAnsi="Roboto"/>
          <w:lang w:val="en-GB"/>
        </w:rPr>
      </w:pPr>
    </w:p>
    <w:p w14:paraId="22FF0823" w14:textId="77777777" w:rsidR="00F7361C" w:rsidRPr="000D24C0" w:rsidRDefault="00F7361C" w:rsidP="00F7361C">
      <w:pPr>
        <w:rPr>
          <w:rFonts w:ascii="Roboto" w:hAnsi="Roboto"/>
          <w:lang w:val="en-GB"/>
        </w:rPr>
      </w:pPr>
    </w:p>
    <w:p w14:paraId="2CE7EB20" w14:textId="77777777" w:rsidR="00F7361C" w:rsidRPr="000D24C0" w:rsidRDefault="00F7361C" w:rsidP="00F7361C">
      <w:pPr>
        <w:rPr>
          <w:rFonts w:ascii="Roboto" w:hAnsi="Roboto"/>
          <w:lang w:val="en-GB"/>
        </w:rPr>
      </w:pPr>
    </w:p>
    <w:p w14:paraId="5833FE3E" w14:textId="77777777" w:rsidR="00595E31" w:rsidRPr="000D24C0" w:rsidRDefault="00595E31" w:rsidP="00595E31">
      <w:pPr>
        <w:rPr>
          <w:rFonts w:ascii="Roboto" w:hAnsi="Roboto"/>
          <w:lang w:val="en-GB"/>
        </w:rPr>
      </w:pPr>
    </w:p>
    <w:p w14:paraId="67D1B31A" w14:textId="65EF76D1" w:rsidR="002259D2" w:rsidRPr="000D24C0" w:rsidRDefault="002259D2">
      <w:pPr>
        <w:rPr>
          <w:rFonts w:ascii="Roboto" w:hAnsi="Roboto"/>
          <w:lang w:val="en-GB"/>
        </w:rPr>
      </w:pPr>
    </w:p>
    <w:sectPr w:rsidR="002259D2" w:rsidRPr="000D24C0">
      <w:foot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724C8A" w14:textId="77777777" w:rsidR="00AA076B" w:rsidRDefault="00AA076B" w:rsidP="004B3429">
      <w:pPr>
        <w:spacing w:after="0" w:line="240" w:lineRule="auto"/>
      </w:pPr>
      <w:r>
        <w:separator/>
      </w:r>
    </w:p>
  </w:endnote>
  <w:endnote w:type="continuationSeparator" w:id="0">
    <w:p w14:paraId="59C3017A" w14:textId="77777777" w:rsidR="00AA076B" w:rsidRDefault="00AA076B" w:rsidP="004B3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oboto">
    <w:panose1 w:val="020B0604020202020204"/>
    <w:charset w:val="00"/>
    <w:family w:val="auto"/>
    <w:pitch w:val="variable"/>
    <w:sig w:usb0="E00002FF" w:usb1="5000205B" w:usb2="0000002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6997715"/>
      <w:docPartObj>
        <w:docPartGallery w:val="Page Numbers (Bottom of Page)"/>
        <w:docPartUnique/>
      </w:docPartObj>
    </w:sdtPr>
    <w:sdtEndPr>
      <w:rPr>
        <w:noProof/>
      </w:rPr>
    </w:sdtEndPr>
    <w:sdtContent>
      <w:p w14:paraId="00B997DB" w14:textId="414166EC" w:rsidR="00FC6211" w:rsidRDefault="00FC62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E73E6C" w14:textId="77777777" w:rsidR="00FC6211" w:rsidRDefault="00FC62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FBD0D" w14:textId="77777777" w:rsidR="00AA076B" w:rsidRDefault="00AA076B" w:rsidP="004B3429">
      <w:pPr>
        <w:spacing w:after="0" w:line="240" w:lineRule="auto"/>
      </w:pPr>
      <w:r>
        <w:separator/>
      </w:r>
    </w:p>
  </w:footnote>
  <w:footnote w:type="continuationSeparator" w:id="0">
    <w:p w14:paraId="26768DD7" w14:textId="77777777" w:rsidR="00AA076B" w:rsidRDefault="00AA076B" w:rsidP="004B3429">
      <w:pPr>
        <w:spacing w:after="0" w:line="240" w:lineRule="auto"/>
      </w:pPr>
      <w:r>
        <w:continuationSeparator/>
      </w:r>
    </w:p>
  </w:footnote>
  <w:footnote w:id="1">
    <w:p w14:paraId="4EDB3B7D" w14:textId="149CE578" w:rsidR="00877DB0" w:rsidRPr="00877DB0" w:rsidRDefault="00877DB0">
      <w:pPr>
        <w:pStyle w:val="FootnoteText"/>
      </w:pPr>
      <w:r>
        <w:rPr>
          <w:rStyle w:val="FootnoteReference"/>
        </w:rPr>
        <w:footnoteRef/>
      </w:r>
      <w:r>
        <w:t xml:space="preserve"> </w:t>
      </w:r>
      <w:r w:rsidR="007520AD" w:rsidRPr="007520AD">
        <w:t>REPUBLIC OF NAMIBIA Ministry of Education</w:t>
      </w:r>
      <w:r w:rsidR="007520AD">
        <w:t>,</w:t>
      </w:r>
      <w:r w:rsidR="007520AD" w:rsidRPr="007520AD">
        <w:rPr>
          <w:rFonts w:asciiTheme="minorHAnsi" w:hAnsiTheme="minorHAnsi" w:cstheme="minorBidi"/>
          <w:bCs w:val="0"/>
          <w:sz w:val="22"/>
          <w:szCs w:val="22"/>
        </w:rPr>
        <w:t xml:space="preserve"> </w:t>
      </w:r>
      <w:r w:rsidR="007520AD" w:rsidRPr="007520AD">
        <w:t>Sector Policy on Inclusive Education</w:t>
      </w:r>
      <w:r w:rsidR="007520AD">
        <w:t>,</w:t>
      </w:r>
      <w:r w:rsidR="007520AD" w:rsidRPr="007520AD">
        <w:rPr>
          <w:rFonts w:asciiTheme="minorHAnsi" w:hAnsiTheme="minorHAnsi" w:cstheme="minorBidi"/>
          <w:bCs w:val="0"/>
          <w:sz w:val="22"/>
          <w:szCs w:val="22"/>
        </w:rPr>
        <w:t xml:space="preserve"> </w:t>
      </w:r>
      <w:r w:rsidR="007520AD" w:rsidRPr="007520AD">
        <w:t>2013</w:t>
      </w:r>
      <w:r w:rsidR="007520AD">
        <w:t>.</w:t>
      </w:r>
    </w:p>
  </w:footnote>
  <w:footnote w:id="2">
    <w:p w14:paraId="40F96DC3" w14:textId="4BB1B2B5" w:rsidR="00BE75DF" w:rsidRPr="00B70204" w:rsidRDefault="00BE75DF">
      <w:pPr>
        <w:pStyle w:val="FootnoteText"/>
        <w:rPr>
          <w:lang w:val="es-ES"/>
        </w:rPr>
      </w:pPr>
      <w:r>
        <w:rPr>
          <w:rStyle w:val="FootnoteReference"/>
        </w:rPr>
        <w:footnoteRef/>
      </w:r>
      <w:r w:rsidRPr="00B70204">
        <w:rPr>
          <w:lang w:val="es-ES"/>
        </w:rPr>
        <w:t xml:space="preserve"> </w:t>
      </w:r>
      <w:r w:rsidR="00B06EE8" w:rsidRPr="00B70204">
        <w:rPr>
          <w:lang w:val="es-ES"/>
        </w:rPr>
        <w:t>Para 75,</w:t>
      </w:r>
      <w:r w:rsidR="00B06EE8" w:rsidRPr="00B70204">
        <w:rPr>
          <w:rFonts w:asciiTheme="minorHAnsi" w:hAnsiTheme="minorHAnsi" w:cstheme="minorBidi"/>
          <w:bCs w:val="0"/>
          <w:sz w:val="22"/>
          <w:szCs w:val="22"/>
          <w:lang w:val="es-ES"/>
        </w:rPr>
        <w:t xml:space="preserve"> </w:t>
      </w:r>
      <w:r w:rsidR="00B06EE8" w:rsidRPr="00B70204">
        <w:rPr>
          <w:lang w:val="es-ES"/>
        </w:rPr>
        <w:t>CEDAW/C/NAM/RQ/6</w:t>
      </w:r>
    </w:p>
  </w:footnote>
  <w:footnote w:id="3">
    <w:p w14:paraId="40AC3898" w14:textId="7B0A8C46" w:rsidR="00702B6D" w:rsidRPr="000D24C0" w:rsidRDefault="00702B6D">
      <w:pPr>
        <w:pStyle w:val="FootnoteText"/>
      </w:pPr>
      <w:r>
        <w:rPr>
          <w:rStyle w:val="FootnoteReference"/>
        </w:rPr>
        <w:footnoteRef/>
      </w:r>
      <w:r>
        <w:t xml:space="preserve"> Page 45;</w:t>
      </w:r>
      <w:r w:rsidR="00B06EE8" w:rsidRPr="00B06EE8">
        <w:rPr>
          <w:rFonts w:asciiTheme="minorHAnsi" w:hAnsiTheme="minorHAnsi" w:cstheme="minorBidi"/>
          <w:bCs w:val="0"/>
          <w:sz w:val="22"/>
          <w:szCs w:val="22"/>
        </w:rPr>
        <w:t xml:space="preserve"> </w:t>
      </w:r>
      <w:bookmarkStart w:id="0" w:name="_Hlk103270476"/>
      <w:r w:rsidR="00B06EE8" w:rsidRPr="00B06EE8">
        <w:t>REPUBLIC OF NAMIBIA Ministry of Education, Arts and Culture 2018</w:t>
      </w:r>
      <w:r w:rsidR="00B06EE8">
        <w:t>,</w:t>
      </w:r>
      <w:r w:rsidR="00B06EE8" w:rsidRPr="00B06EE8">
        <w:rPr>
          <w:rFonts w:asciiTheme="minorHAnsi" w:hAnsiTheme="minorHAnsi" w:cstheme="minorBidi"/>
          <w:bCs w:val="0"/>
          <w:sz w:val="22"/>
          <w:szCs w:val="22"/>
        </w:rPr>
        <w:t xml:space="preserve"> </w:t>
      </w:r>
      <w:r w:rsidR="00B06EE8" w:rsidRPr="00B06EE8">
        <w:t xml:space="preserve">Assessing Inclusive Education in Practice in Namibia </w:t>
      </w:r>
      <w:proofErr w:type="gramStart"/>
      <w:r w:rsidR="00B06EE8" w:rsidRPr="00B06EE8">
        <w:t>Challenges</w:t>
      </w:r>
      <w:proofErr w:type="gramEnd"/>
      <w:r w:rsidR="00B06EE8" w:rsidRPr="00B06EE8">
        <w:t xml:space="preserve"> and opportunities in leaving no child behind</w:t>
      </w:r>
      <w:r w:rsidR="00B06EE8">
        <w:t>’</w:t>
      </w:r>
    </w:p>
    <w:bookmarkEnd w:id="0"/>
  </w:footnote>
  <w:footnote w:id="4">
    <w:p w14:paraId="4B645FB4" w14:textId="59AD15E2" w:rsidR="00260A40" w:rsidRPr="000D24C0" w:rsidRDefault="00136EF4">
      <w:pPr>
        <w:pStyle w:val="FootnoteText"/>
      </w:pPr>
      <w:r>
        <w:rPr>
          <w:rStyle w:val="FootnoteReference"/>
        </w:rPr>
        <w:footnoteRef/>
      </w:r>
      <w:r>
        <w:t xml:space="preserve"> Page 45; </w:t>
      </w:r>
      <w:r w:rsidR="00B06EE8" w:rsidRPr="00B06EE8">
        <w:t xml:space="preserve">REPUBLIC OF NAMIBIA Ministry of Education, Arts and Culture 2018, Assessing Inclusive Education in Practice in Namibia </w:t>
      </w:r>
      <w:proofErr w:type="gramStart"/>
      <w:r w:rsidR="00B06EE8" w:rsidRPr="00B06EE8">
        <w:t>Challenges</w:t>
      </w:r>
      <w:proofErr w:type="gramEnd"/>
      <w:r w:rsidR="00B06EE8" w:rsidRPr="00B06EE8">
        <w:t xml:space="preserve"> and opportunities in leaving no child behind’</w:t>
      </w:r>
    </w:p>
  </w:footnote>
  <w:footnote w:id="5">
    <w:p w14:paraId="75106227" w14:textId="2007371B" w:rsidR="00055CF6" w:rsidRDefault="00055CF6">
      <w:pPr>
        <w:pStyle w:val="FootnoteText"/>
      </w:pPr>
      <w:r>
        <w:rPr>
          <w:rStyle w:val="FootnoteReference"/>
        </w:rPr>
        <w:footnoteRef/>
      </w:r>
      <w:r>
        <w:t xml:space="preserve"> </w:t>
      </w:r>
      <w:r w:rsidRPr="00055CF6">
        <w:t>Report in Response to the Initial Report of the Government of the Republic of Namibia submitted to the CRPD Committee in 2020</w:t>
      </w:r>
      <w:r>
        <w:t>,</w:t>
      </w:r>
      <w:r w:rsidRPr="00055CF6">
        <w:rPr>
          <w:rFonts w:asciiTheme="minorHAnsi" w:hAnsiTheme="minorHAnsi" w:cstheme="minorBidi"/>
          <w:bCs w:val="0"/>
          <w:sz w:val="22"/>
          <w:szCs w:val="22"/>
        </w:rPr>
        <w:t xml:space="preserve"> </w:t>
      </w:r>
      <w:r w:rsidRPr="00055CF6">
        <w:t>Submitted by the Women with Disabilities in Namibia through the National Federation of Persons with Disabilities</w:t>
      </w:r>
      <w:r>
        <w:t xml:space="preserve"> (March 2020).</w:t>
      </w:r>
    </w:p>
  </w:footnote>
  <w:footnote w:id="6">
    <w:p w14:paraId="3C4AA020" w14:textId="6E67B8B7" w:rsidR="007C4B7A" w:rsidRPr="000D24C0" w:rsidRDefault="007C4B7A">
      <w:pPr>
        <w:pStyle w:val="FootnoteText"/>
      </w:pPr>
      <w:r>
        <w:rPr>
          <w:rStyle w:val="FootnoteReference"/>
        </w:rPr>
        <w:footnoteRef/>
      </w:r>
      <w:r>
        <w:t xml:space="preserve"> Section 18 (</w:t>
      </w:r>
      <w:r w:rsidR="0040576E">
        <w:t xml:space="preserve">1) </w:t>
      </w:r>
      <w:r w:rsidR="00055CF6">
        <w:t>© Affirmative</w:t>
      </w:r>
      <w:r>
        <w:t xml:space="preserve"> </w:t>
      </w:r>
      <w:r w:rsidR="00055CF6">
        <w:t>Action;</w:t>
      </w:r>
      <w:r w:rsidR="00707C68">
        <w:t xml:space="preserve"> Section 19 (1), Affirmative Action Act.</w:t>
      </w:r>
    </w:p>
  </w:footnote>
  <w:footnote w:id="7">
    <w:p w14:paraId="037EE8F5" w14:textId="76FF8546" w:rsidR="00AB6EE6" w:rsidRPr="000D24C0" w:rsidRDefault="00AB6EE6">
      <w:pPr>
        <w:pStyle w:val="FootnoteText"/>
      </w:pPr>
      <w:r>
        <w:rPr>
          <w:rStyle w:val="FootnoteReference"/>
        </w:rPr>
        <w:footnoteRef/>
      </w:r>
      <w:r>
        <w:t xml:space="preserve"> </w:t>
      </w:r>
      <w:r w:rsidRPr="00AB6EE6">
        <w:t>E/C.12/NAM/CO/1</w:t>
      </w:r>
      <w:r>
        <w:t>, para 56</w:t>
      </w:r>
    </w:p>
  </w:footnote>
  <w:footnote w:id="8">
    <w:p w14:paraId="4BB77AFF" w14:textId="1E71944F" w:rsidR="00246F42" w:rsidRPr="000D24C0" w:rsidRDefault="00246F42">
      <w:pPr>
        <w:pStyle w:val="FootnoteText"/>
      </w:pPr>
      <w:r>
        <w:rPr>
          <w:rStyle w:val="FootnoteReference"/>
        </w:rPr>
        <w:footnoteRef/>
      </w:r>
      <w:r>
        <w:t xml:space="preserve"> E/C.12/NAM/CO/1, para 57(</w:t>
      </w:r>
      <w:r w:rsidR="00081D63">
        <w:t>f).</w:t>
      </w:r>
    </w:p>
  </w:footnote>
  <w:footnote w:id="9">
    <w:p w14:paraId="1D71D073" w14:textId="5814DC65" w:rsidR="000D0E68" w:rsidRPr="000D24C0" w:rsidRDefault="000D0E68">
      <w:pPr>
        <w:pStyle w:val="FootnoteText"/>
      </w:pPr>
      <w:r>
        <w:rPr>
          <w:rStyle w:val="FootnoteReference"/>
        </w:rPr>
        <w:footnoteRef/>
      </w:r>
      <w:r>
        <w:t xml:space="preserve"> </w:t>
      </w:r>
      <w:r w:rsidR="004C1EDC" w:rsidRPr="004C1EDC">
        <w:t xml:space="preserve">SUMMARY OF BLUEPRINT ON MASS HOUSING DEVELOPMENT INITIATIVE IN </w:t>
      </w:r>
      <w:r w:rsidR="0040576E" w:rsidRPr="004C1EDC">
        <w:t>NAMIBIA</w:t>
      </w:r>
      <w:r w:rsidR="0040576E">
        <w:t>, pg.</w:t>
      </w:r>
      <w:r w:rsidR="00C92C8C">
        <w:t>3</w:t>
      </w:r>
      <w:r w:rsidR="00EE5C36">
        <w:t>.</w:t>
      </w:r>
      <w:r w:rsidR="00C92C8C">
        <w:t xml:space="preserve"> </w:t>
      </w:r>
    </w:p>
  </w:footnote>
  <w:footnote w:id="10">
    <w:p w14:paraId="3CA94C4E" w14:textId="0D48E1E0" w:rsidR="008E6124" w:rsidRPr="000D24C0" w:rsidRDefault="008E6124">
      <w:pPr>
        <w:pStyle w:val="FootnoteText"/>
      </w:pPr>
      <w:r>
        <w:rPr>
          <w:rStyle w:val="FootnoteReference"/>
        </w:rPr>
        <w:footnoteRef/>
      </w:r>
      <w:r>
        <w:t xml:space="preserve"> </w:t>
      </w:r>
      <w:r w:rsidRPr="008E6124">
        <w:t>Namibia SDGs VNR Report 2021</w:t>
      </w:r>
      <w:r>
        <w:t>, p</w:t>
      </w:r>
      <w:r w:rsidR="00F03AC3">
        <w:t>g</w:t>
      </w:r>
      <w:r>
        <w:t xml:space="preserve"> 50.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4B2A33"/>
    <w:multiLevelType w:val="hybridMultilevel"/>
    <w:tmpl w:val="2926ECC0"/>
    <w:lvl w:ilvl="0" w:tplc="09D478A4">
      <w:start w:val="1"/>
      <w:numFmt w:val="upperRoman"/>
      <w:pStyle w:val="Heading2"/>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29530E59"/>
    <w:multiLevelType w:val="hybridMultilevel"/>
    <w:tmpl w:val="A0CE9208"/>
    <w:lvl w:ilvl="0" w:tplc="2000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35DA2C5E"/>
    <w:multiLevelType w:val="hybridMultilevel"/>
    <w:tmpl w:val="B92A1E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3768D5"/>
    <w:multiLevelType w:val="hybridMultilevel"/>
    <w:tmpl w:val="1460114C"/>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58A15913"/>
    <w:multiLevelType w:val="hybridMultilevel"/>
    <w:tmpl w:val="CE203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6768D6"/>
    <w:multiLevelType w:val="hybridMultilevel"/>
    <w:tmpl w:val="4772345C"/>
    <w:lvl w:ilvl="0" w:tplc="20000001">
      <w:start w:val="1"/>
      <w:numFmt w:val="bullet"/>
      <w:lvlText w:val=""/>
      <w:lvlJc w:val="left"/>
      <w:pPr>
        <w:ind w:left="1147" w:hanging="360"/>
      </w:pPr>
      <w:rPr>
        <w:rFonts w:ascii="Symbol" w:hAnsi="Symbol" w:hint="default"/>
      </w:rPr>
    </w:lvl>
    <w:lvl w:ilvl="1" w:tplc="20000003" w:tentative="1">
      <w:start w:val="1"/>
      <w:numFmt w:val="bullet"/>
      <w:lvlText w:val="o"/>
      <w:lvlJc w:val="left"/>
      <w:pPr>
        <w:ind w:left="1867" w:hanging="360"/>
      </w:pPr>
      <w:rPr>
        <w:rFonts w:ascii="Courier New" w:hAnsi="Courier New" w:cs="Courier New" w:hint="default"/>
      </w:rPr>
    </w:lvl>
    <w:lvl w:ilvl="2" w:tplc="20000005" w:tentative="1">
      <w:start w:val="1"/>
      <w:numFmt w:val="bullet"/>
      <w:lvlText w:val=""/>
      <w:lvlJc w:val="left"/>
      <w:pPr>
        <w:ind w:left="2587" w:hanging="360"/>
      </w:pPr>
      <w:rPr>
        <w:rFonts w:ascii="Wingdings" w:hAnsi="Wingdings" w:hint="default"/>
      </w:rPr>
    </w:lvl>
    <w:lvl w:ilvl="3" w:tplc="20000001" w:tentative="1">
      <w:start w:val="1"/>
      <w:numFmt w:val="bullet"/>
      <w:lvlText w:val=""/>
      <w:lvlJc w:val="left"/>
      <w:pPr>
        <w:ind w:left="3307" w:hanging="360"/>
      </w:pPr>
      <w:rPr>
        <w:rFonts w:ascii="Symbol" w:hAnsi="Symbol" w:hint="default"/>
      </w:rPr>
    </w:lvl>
    <w:lvl w:ilvl="4" w:tplc="20000003" w:tentative="1">
      <w:start w:val="1"/>
      <w:numFmt w:val="bullet"/>
      <w:lvlText w:val="o"/>
      <w:lvlJc w:val="left"/>
      <w:pPr>
        <w:ind w:left="4027" w:hanging="360"/>
      </w:pPr>
      <w:rPr>
        <w:rFonts w:ascii="Courier New" w:hAnsi="Courier New" w:cs="Courier New" w:hint="default"/>
      </w:rPr>
    </w:lvl>
    <w:lvl w:ilvl="5" w:tplc="20000005" w:tentative="1">
      <w:start w:val="1"/>
      <w:numFmt w:val="bullet"/>
      <w:lvlText w:val=""/>
      <w:lvlJc w:val="left"/>
      <w:pPr>
        <w:ind w:left="4747" w:hanging="360"/>
      </w:pPr>
      <w:rPr>
        <w:rFonts w:ascii="Wingdings" w:hAnsi="Wingdings" w:hint="default"/>
      </w:rPr>
    </w:lvl>
    <w:lvl w:ilvl="6" w:tplc="20000001" w:tentative="1">
      <w:start w:val="1"/>
      <w:numFmt w:val="bullet"/>
      <w:lvlText w:val=""/>
      <w:lvlJc w:val="left"/>
      <w:pPr>
        <w:ind w:left="5467" w:hanging="360"/>
      </w:pPr>
      <w:rPr>
        <w:rFonts w:ascii="Symbol" w:hAnsi="Symbol" w:hint="default"/>
      </w:rPr>
    </w:lvl>
    <w:lvl w:ilvl="7" w:tplc="20000003" w:tentative="1">
      <w:start w:val="1"/>
      <w:numFmt w:val="bullet"/>
      <w:lvlText w:val="o"/>
      <w:lvlJc w:val="left"/>
      <w:pPr>
        <w:ind w:left="6187" w:hanging="360"/>
      </w:pPr>
      <w:rPr>
        <w:rFonts w:ascii="Courier New" w:hAnsi="Courier New" w:cs="Courier New" w:hint="default"/>
      </w:rPr>
    </w:lvl>
    <w:lvl w:ilvl="8" w:tplc="20000005" w:tentative="1">
      <w:start w:val="1"/>
      <w:numFmt w:val="bullet"/>
      <w:lvlText w:val=""/>
      <w:lvlJc w:val="left"/>
      <w:pPr>
        <w:ind w:left="6907" w:hanging="360"/>
      </w:pPr>
      <w:rPr>
        <w:rFonts w:ascii="Wingdings" w:hAnsi="Wingdings" w:hint="default"/>
      </w:rPr>
    </w:lvl>
  </w:abstractNum>
  <w:abstractNum w:abstractNumId="6" w15:restartNumberingAfterBreak="0">
    <w:nsid w:val="7581292B"/>
    <w:multiLevelType w:val="hybridMultilevel"/>
    <w:tmpl w:val="0C84A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CFB759F"/>
    <w:multiLevelType w:val="hybridMultilevel"/>
    <w:tmpl w:val="D3061DC2"/>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736780750">
    <w:abstractNumId w:val="2"/>
  </w:num>
  <w:num w:numId="2" w16cid:durableId="816797747">
    <w:abstractNumId w:val="6"/>
  </w:num>
  <w:num w:numId="3" w16cid:durableId="1096905880">
    <w:abstractNumId w:val="4"/>
  </w:num>
  <w:num w:numId="4" w16cid:durableId="1920557369">
    <w:abstractNumId w:val="0"/>
  </w:num>
  <w:num w:numId="5" w16cid:durableId="484663711">
    <w:abstractNumId w:val="7"/>
  </w:num>
  <w:num w:numId="6" w16cid:durableId="349138419">
    <w:abstractNumId w:val="1"/>
  </w:num>
  <w:num w:numId="7" w16cid:durableId="1177840462">
    <w:abstractNumId w:val="5"/>
  </w:num>
  <w:num w:numId="8" w16cid:durableId="114639666">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9D2"/>
    <w:rsid w:val="00012E07"/>
    <w:rsid w:val="00015D74"/>
    <w:rsid w:val="000205FD"/>
    <w:rsid w:val="00020FBF"/>
    <w:rsid w:val="00034BF3"/>
    <w:rsid w:val="0004613B"/>
    <w:rsid w:val="00055CF6"/>
    <w:rsid w:val="00081D63"/>
    <w:rsid w:val="0009137A"/>
    <w:rsid w:val="000A058B"/>
    <w:rsid w:val="000B6F11"/>
    <w:rsid w:val="000C6439"/>
    <w:rsid w:val="000D0E68"/>
    <w:rsid w:val="000D24C0"/>
    <w:rsid w:val="000D45B7"/>
    <w:rsid w:val="000E0FF4"/>
    <w:rsid w:val="000E6B09"/>
    <w:rsid w:val="001121AF"/>
    <w:rsid w:val="001169C6"/>
    <w:rsid w:val="00133199"/>
    <w:rsid w:val="00136EF4"/>
    <w:rsid w:val="00140902"/>
    <w:rsid w:val="0015067C"/>
    <w:rsid w:val="00175883"/>
    <w:rsid w:val="001772E3"/>
    <w:rsid w:val="00185CE2"/>
    <w:rsid w:val="0019063B"/>
    <w:rsid w:val="0019067B"/>
    <w:rsid w:val="00190E2F"/>
    <w:rsid w:val="00194935"/>
    <w:rsid w:val="001B6DA2"/>
    <w:rsid w:val="001E3E71"/>
    <w:rsid w:val="00201AC1"/>
    <w:rsid w:val="00202AA4"/>
    <w:rsid w:val="00224184"/>
    <w:rsid w:val="002259D2"/>
    <w:rsid w:val="00226901"/>
    <w:rsid w:val="00246F42"/>
    <w:rsid w:val="002508C8"/>
    <w:rsid w:val="00253F8E"/>
    <w:rsid w:val="002577D5"/>
    <w:rsid w:val="00260A40"/>
    <w:rsid w:val="00273452"/>
    <w:rsid w:val="0029226A"/>
    <w:rsid w:val="002A0A38"/>
    <w:rsid w:val="002B1A81"/>
    <w:rsid w:val="002C0CCE"/>
    <w:rsid w:val="002D182E"/>
    <w:rsid w:val="002E51FB"/>
    <w:rsid w:val="002E6042"/>
    <w:rsid w:val="002F3485"/>
    <w:rsid w:val="0030283F"/>
    <w:rsid w:val="00334B64"/>
    <w:rsid w:val="00371EE6"/>
    <w:rsid w:val="00374EE8"/>
    <w:rsid w:val="00376B88"/>
    <w:rsid w:val="0039076D"/>
    <w:rsid w:val="003A64ED"/>
    <w:rsid w:val="003C035E"/>
    <w:rsid w:val="003C242B"/>
    <w:rsid w:val="003C29AE"/>
    <w:rsid w:val="003C5A74"/>
    <w:rsid w:val="003C6F49"/>
    <w:rsid w:val="003D30A2"/>
    <w:rsid w:val="003E727A"/>
    <w:rsid w:val="00405069"/>
    <w:rsid w:val="0040576E"/>
    <w:rsid w:val="004076C0"/>
    <w:rsid w:val="004341C6"/>
    <w:rsid w:val="00437F71"/>
    <w:rsid w:val="00467792"/>
    <w:rsid w:val="004A1DE9"/>
    <w:rsid w:val="004A4B12"/>
    <w:rsid w:val="004B1FC6"/>
    <w:rsid w:val="004B3429"/>
    <w:rsid w:val="004C1EDC"/>
    <w:rsid w:val="004C5CA5"/>
    <w:rsid w:val="004E4277"/>
    <w:rsid w:val="004E48E6"/>
    <w:rsid w:val="004F3476"/>
    <w:rsid w:val="0052468F"/>
    <w:rsid w:val="00535251"/>
    <w:rsid w:val="00587EE0"/>
    <w:rsid w:val="00595E31"/>
    <w:rsid w:val="005977C4"/>
    <w:rsid w:val="005C628A"/>
    <w:rsid w:val="005C7D62"/>
    <w:rsid w:val="005D54C4"/>
    <w:rsid w:val="005D7390"/>
    <w:rsid w:val="005F476D"/>
    <w:rsid w:val="0061340B"/>
    <w:rsid w:val="0062405B"/>
    <w:rsid w:val="00641E88"/>
    <w:rsid w:val="006608B9"/>
    <w:rsid w:val="006629D1"/>
    <w:rsid w:val="006673BA"/>
    <w:rsid w:val="0068338E"/>
    <w:rsid w:val="006922FE"/>
    <w:rsid w:val="00694D70"/>
    <w:rsid w:val="00697D66"/>
    <w:rsid w:val="006A0D95"/>
    <w:rsid w:val="006A7F54"/>
    <w:rsid w:val="006C025C"/>
    <w:rsid w:val="006C3FD1"/>
    <w:rsid w:val="006E778A"/>
    <w:rsid w:val="00702B6D"/>
    <w:rsid w:val="00703EE3"/>
    <w:rsid w:val="00707C68"/>
    <w:rsid w:val="00717EF5"/>
    <w:rsid w:val="007368BA"/>
    <w:rsid w:val="00747EA9"/>
    <w:rsid w:val="00751230"/>
    <w:rsid w:val="007520AD"/>
    <w:rsid w:val="00762EFB"/>
    <w:rsid w:val="00770242"/>
    <w:rsid w:val="00776939"/>
    <w:rsid w:val="007B2F77"/>
    <w:rsid w:val="007C1ECA"/>
    <w:rsid w:val="007C4B7A"/>
    <w:rsid w:val="007D24DA"/>
    <w:rsid w:val="007D2B11"/>
    <w:rsid w:val="007E0F05"/>
    <w:rsid w:val="007F5E86"/>
    <w:rsid w:val="00801B9C"/>
    <w:rsid w:val="00805ADD"/>
    <w:rsid w:val="008315F2"/>
    <w:rsid w:val="00832E1C"/>
    <w:rsid w:val="00877DB0"/>
    <w:rsid w:val="00883250"/>
    <w:rsid w:val="008A1CCE"/>
    <w:rsid w:val="008A37DD"/>
    <w:rsid w:val="008A51DE"/>
    <w:rsid w:val="008A6D42"/>
    <w:rsid w:val="008C233A"/>
    <w:rsid w:val="008C49B1"/>
    <w:rsid w:val="008E3D9A"/>
    <w:rsid w:val="008E6124"/>
    <w:rsid w:val="008F226D"/>
    <w:rsid w:val="008F4960"/>
    <w:rsid w:val="00923E53"/>
    <w:rsid w:val="00931656"/>
    <w:rsid w:val="00937AC2"/>
    <w:rsid w:val="00952F12"/>
    <w:rsid w:val="009645CC"/>
    <w:rsid w:val="0096770E"/>
    <w:rsid w:val="00976121"/>
    <w:rsid w:val="0099316F"/>
    <w:rsid w:val="009B5B88"/>
    <w:rsid w:val="009D7AC4"/>
    <w:rsid w:val="009E4EB0"/>
    <w:rsid w:val="00A04A9D"/>
    <w:rsid w:val="00A11333"/>
    <w:rsid w:val="00A13916"/>
    <w:rsid w:val="00A15DC2"/>
    <w:rsid w:val="00A42602"/>
    <w:rsid w:val="00A52FA9"/>
    <w:rsid w:val="00A57B9F"/>
    <w:rsid w:val="00A87717"/>
    <w:rsid w:val="00A93ACD"/>
    <w:rsid w:val="00AA076B"/>
    <w:rsid w:val="00AB6EE6"/>
    <w:rsid w:val="00AC0DB7"/>
    <w:rsid w:val="00AC4600"/>
    <w:rsid w:val="00AE32EC"/>
    <w:rsid w:val="00AE361B"/>
    <w:rsid w:val="00AF1A59"/>
    <w:rsid w:val="00AF683E"/>
    <w:rsid w:val="00B06EE8"/>
    <w:rsid w:val="00B26D00"/>
    <w:rsid w:val="00B40227"/>
    <w:rsid w:val="00B43735"/>
    <w:rsid w:val="00B45F5F"/>
    <w:rsid w:val="00B70204"/>
    <w:rsid w:val="00B940F4"/>
    <w:rsid w:val="00BA2F7A"/>
    <w:rsid w:val="00BA738A"/>
    <w:rsid w:val="00BC4C80"/>
    <w:rsid w:val="00BE1786"/>
    <w:rsid w:val="00BE75DF"/>
    <w:rsid w:val="00BF25BC"/>
    <w:rsid w:val="00C16E1D"/>
    <w:rsid w:val="00C2320A"/>
    <w:rsid w:val="00C24929"/>
    <w:rsid w:val="00C30611"/>
    <w:rsid w:val="00C701D4"/>
    <w:rsid w:val="00C805E6"/>
    <w:rsid w:val="00C92C8C"/>
    <w:rsid w:val="00CB0294"/>
    <w:rsid w:val="00CB1D8E"/>
    <w:rsid w:val="00CB52D0"/>
    <w:rsid w:val="00CD0082"/>
    <w:rsid w:val="00CE3FB2"/>
    <w:rsid w:val="00CF0BF9"/>
    <w:rsid w:val="00CF2CAB"/>
    <w:rsid w:val="00CF5445"/>
    <w:rsid w:val="00D030C0"/>
    <w:rsid w:val="00D06C52"/>
    <w:rsid w:val="00D24E73"/>
    <w:rsid w:val="00D27C49"/>
    <w:rsid w:val="00D34BF4"/>
    <w:rsid w:val="00D52D71"/>
    <w:rsid w:val="00D56DF3"/>
    <w:rsid w:val="00D61207"/>
    <w:rsid w:val="00D645A2"/>
    <w:rsid w:val="00D763D2"/>
    <w:rsid w:val="00D922B4"/>
    <w:rsid w:val="00DB58C5"/>
    <w:rsid w:val="00DB7F0D"/>
    <w:rsid w:val="00DD4E66"/>
    <w:rsid w:val="00E4006D"/>
    <w:rsid w:val="00E413FA"/>
    <w:rsid w:val="00E432CA"/>
    <w:rsid w:val="00E47895"/>
    <w:rsid w:val="00E520EB"/>
    <w:rsid w:val="00E54812"/>
    <w:rsid w:val="00E54DE1"/>
    <w:rsid w:val="00E74819"/>
    <w:rsid w:val="00E8354E"/>
    <w:rsid w:val="00E9363B"/>
    <w:rsid w:val="00EA6EF2"/>
    <w:rsid w:val="00EC1401"/>
    <w:rsid w:val="00ED17EA"/>
    <w:rsid w:val="00EE0FFA"/>
    <w:rsid w:val="00EE5C36"/>
    <w:rsid w:val="00EF0548"/>
    <w:rsid w:val="00EF145B"/>
    <w:rsid w:val="00EF2866"/>
    <w:rsid w:val="00F03410"/>
    <w:rsid w:val="00F03AC3"/>
    <w:rsid w:val="00F04EDF"/>
    <w:rsid w:val="00F071A4"/>
    <w:rsid w:val="00F24C52"/>
    <w:rsid w:val="00F4190B"/>
    <w:rsid w:val="00F449A7"/>
    <w:rsid w:val="00F70A5D"/>
    <w:rsid w:val="00F7361C"/>
    <w:rsid w:val="00F81C8D"/>
    <w:rsid w:val="00F82305"/>
    <w:rsid w:val="00F868EA"/>
    <w:rsid w:val="00FB7E84"/>
    <w:rsid w:val="00FC028D"/>
    <w:rsid w:val="00FC3291"/>
    <w:rsid w:val="00FC4911"/>
    <w:rsid w:val="00FC6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97A5D"/>
  <w15:chartTrackingRefBased/>
  <w15:docId w15:val="{7B4E03D0-00FE-48B8-BEF3-DF5F5DB32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34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70204"/>
    <w:pPr>
      <w:keepNext/>
      <w:keepLines/>
      <w:numPr>
        <w:numId w:val="4"/>
      </w:numPr>
      <w:spacing w:before="40" w:after="0"/>
      <w:outlineLvl w:val="1"/>
    </w:pPr>
    <w:rPr>
      <w:rFonts w:ascii="Roboto" w:eastAsiaTheme="majorEastAsia" w:hAnsi="Roboto" w:cstheme="majorBidi"/>
      <w:b/>
      <w:bCs/>
      <w:color w:val="2E74B5" w:themeColor="accent1" w:themeShade="BF"/>
      <w:sz w:val="28"/>
      <w:szCs w:val="28"/>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F5F"/>
    <w:pPr>
      <w:ind w:left="720"/>
      <w:contextualSpacing/>
    </w:pPr>
  </w:style>
  <w:style w:type="character" w:styleId="IntenseEmphasis">
    <w:name w:val="Intense Emphasis"/>
    <w:basedOn w:val="DefaultParagraphFont"/>
    <w:uiPriority w:val="21"/>
    <w:qFormat/>
    <w:rsid w:val="000B6F11"/>
    <w:rPr>
      <w:i/>
      <w:iCs/>
      <w:color w:val="5B9BD5" w:themeColor="accent1"/>
    </w:rPr>
  </w:style>
  <w:style w:type="paragraph" w:styleId="Header">
    <w:name w:val="header"/>
    <w:basedOn w:val="Normal"/>
    <w:link w:val="HeaderChar"/>
    <w:uiPriority w:val="99"/>
    <w:unhideWhenUsed/>
    <w:rsid w:val="004B34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3429"/>
  </w:style>
  <w:style w:type="paragraph" w:styleId="Footer">
    <w:name w:val="footer"/>
    <w:basedOn w:val="Normal"/>
    <w:link w:val="FooterChar"/>
    <w:uiPriority w:val="99"/>
    <w:unhideWhenUsed/>
    <w:rsid w:val="004B34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3429"/>
  </w:style>
  <w:style w:type="character" w:customStyle="1" w:styleId="Heading1Char">
    <w:name w:val="Heading 1 Char"/>
    <w:basedOn w:val="DefaultParagraphFont"/>
    <w:link w:val="Heading1"/>
    <w:uiPriority w:val="9"/>
    <w:rsid w:val="004B3429"/>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4341C6"/>
    <w:pPr>
      <w:spacing w:after="0" w:line="240" w:lineRule="auto"/>
    </w:pPr>
  </w:style>
  <w:style w:type="character" w:styleId="Strong">
    <w:name w:val="Strong"/>
    <w:basedOn w:val="DefaultParagraphFont"/>
    <w:uiPriority w:val="22"/>
    <w:qFormat/>
    <w:rsid w:val="007368BA"/>
    <w:rPr>
      <w:b/>
      <w:bCs/>
    </w:rPr>
  </w:style>
  <w:style w:type="character" w:styleId="BookTitle">
    <w:name w:val="Book Title"/>
    <w:basedOn w:val="DefaultParagraphFont"/>
    <w:uiPriority w:val="33"/>
    <w:qFormat/>
    <w:rsid w:val="007368BA"/>
    <w:rPr>
      <w:b/>
      <w:bCs/>
      <w:i/>
      <w:iCs/>
      <w:spacing w:val="5"/>
    </w:rPr>
  </w:style>
  <w:style w:type="paragraph" w:styleId="Revision">
    <w:name w:val="Revision"/>
    <w:hidden/>
    <w:uiPriority w:val="99"/>
    <w:semiHidden/>
    <w:rsid w:val="00E9363B"/>
    <w:pPr>
      <w:spacing w:after="0" w:line="240" w:lineRule="auto"/>
    </w:pPr>
  </w:style>
  <w:style w:type="character" w:styleId="CommentReference">
    <w:name w:val="annotation reference"/>
    <w:basedOn w:val="DefaultParagraphFont"/>
    <w:uiPriority w:val="99"/>
    <w:semiHidden/>
    <w:unhideWhenUsed/>
    <w:rsid w:val="00E9363B"/>
    <w:rPr>
      <w:sz w:val="16"/>
      <w:szCs w:val="16"/>
    </w:rPr>
  </w:style>
  <w:style w:type="paragraph" w:styleId="CommentText">
    <w:name w:val="annotation text"/>
    <w:basedOn w:val="Normal"/>
    <w:link w:val="CommentTextChar"/>
    <w:uiPriority w:val="99"/>
    <w:semiHidden/>
    <w:unhideWhenUsed/>
    <w:rsid w:val="00E9363B"/>
    <w:pPr>
      <w:spacing w:line="240" w:lineRule="auto"/>
    </w:pPr>
    <w:rPr>
      <w:sz w:val="20"/>
      <w:szCs w:val="20"/>
    </w:rPr>
  </w:style>
  <w:style w:type="character" w:customStyle="1" w:styleId="CommentTextChar">
    <w:name w:val="Comment Text Char"/>
    <w:basedOn w:val="DefaultParagraphFont"/>
    <w:link w:val="CommentText"/>
    <w:uiPriority w:val="99"/>
    <w:semiHidden/>
    <w:rsid w:val="00E9363B"/>
    <w:rPr>
      <w:sz w:val="20"/>
      <w:szCs w:val="20"/>
    </w:rPr>
  </w:style>
  <w:style w:type="paragraph" w:styleId="CommentSubject">
    <w:name w:val="annotation subject"/>
    <w:basedOn w:val="CommentText"/>
    <w:next w:val="CommentText"/>
    <w:link w:val="CommentSubjectChar"/>
    <w:uiPriority w:val="99"/>
    <w:semiHidden/>
    <w:unhideWhenUsed/>
    <w:rsid w:val="00E9363B"/>
    <w:rPr>
      <w:b/>
      <w:bCs/>
    </w:rPr>
  </w:style>
  <w:style w:type="character" w:customStyle="1" w:styleId="CommentSubjectChar">
    <w:name w:val="Comment Subject Char"/>
    <w:basedOn w:val="CommentTextChar"/>
    <w:link w:val="CommentSubject"/>
    <w:uiPriority w:val="99"/>
    <w:semiHidden/>
    <w:rsid w:val="00E9363B"/>
    <w:rPr>
      <w:b/>
      <w:bCs/>
      <w:sz w:val="20"/>
      <w:szCs w:val="20"/>
    </w:rPr>
  </w:style>
  <w:style w:type="paragraph" w:styleId="FootnoteText">
    <w:name w:val="footnote text"/>
    <w:basedOn w:val="Normal"/>
    <w:link w:val="FootnoteTextChar"/>
    <w:uiPriority w:val="99"/>
    <w:semiHidden/>
    <w:unhideWhenUsed/>
    <w:rsid w:val="00BE75DF"/>
    <w:pPr>
      <w:spacing w:after="0" w:line="240" w:lineRule="auto"/>
      <w:jc w:val="both"/>
    </w:pPr>
    <w:rPr>
      <w:rFonts w:ascii="Roboto" w:hAnsi="Roboto" w:cs="Arial"/>
      <w:bCs/>
      <w:sz w:val="20"/>
      <w:szCs w:val="20"/>
    </w:rPr>
  </w:style>
  <w:style w:type="character" w:customStyle="1" w:styleId="FootnoteTextChar">
    <w:name w:val="Footnote Text Char"/>
    <w:basedOn w:val="DefaultParagraphFont"/>
    <w:link w:val="FootnoteText"/>
    <w:uiPriority w:val="99"/>
    <w:semiHidden/>
    <w:rsid w:val="00BE75DF"/>
    <w:rPr>
      <w:rFonts w:ascii="Roboto" w:hAnsi="Roboto" w:cs="Arial"/>
      <w:bCs/>
      <w:sz w:val="20"/>
      <w:szCs w:val="20"/>
    </w:rPr>
  </w:style>
  <w:style w:type="character" w:styleId="FootnoteReference">
    <w:name w:val="footnote reference"/>
    <w:basedOn w:val="DefaultParagraphFont"/>
    <w:uiPriority w:val="99"/>
    <w:semiHidden/>
    <w:unhideWhenUsed/>
    <w:rsid w:val="00BE75DF"/>
    <w:rPr>
      <w:vertAlign w:val="superscript"/>
    </w:rPr>
  </w:style>
  <w:style w:type="character" w:styleId="Hyperlink">
    <w:name w:val="Hyperlink"/>
    <w:basedOn w:val="DefaultParagraphFont"/>
    <w:uiPriority w:val="99"/>
    <w:unhideWhenUsed/>
    <w:rsid w:val="00C92C8C"/>
    <w:rPr>
      <w:color w:val="0563C1" w:themeColor="hyperlink"/>
      <w:u w:val="single"/>
    </w:rPr>
  </w:style>
  <w:style w:type="character" w:styleId="UnresolvedMention">
    <w:name w:val="Unresolved Mention"/>
    <w:basedOn w:val="DefaultParagraphFont"/>
    <w:uiPriority w:val="99"/>
    <w:semiHidden/>
    <w:unhideWhenUsed/>
    <w:rsid w:val="00C92C8C"/>
    <w:rPr>
      <w:color w:val="605E5C"/>
      <w:shd w:val="clear" w:color="auto" w:fill="E1DFDD"/>
    </w:rPr>
  </w:style>
  <w:style w:type="table" w:styleId="TableGrid">
    <w:name w:val="Table Grid"/>
    <w:basedOn w:val="TableNormal"/>
    <w:uiPriority w:val="39"/>
    <w:rsid w:val="002734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D24C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24C0"/>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B70204"/>
    <w:rPr>
      <w:rFonts w:ascii="Roboto" w:eastAsiaTheme="majorEastAsia" w:hAnsi="Roboto" w:cstheme="majorBidi"/>
      <w:b/>
      <w:bCs/>
      <w:color w:val="2E74B5" w:themeColor="accent1" w:themeShade="BF"/>
      <w:sz w:val="28"/>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newmasshousing.nust.na/sites/default/files/documents/Blueprint%20Mass%20Housing.pdf"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s://www.lac.org.na/laws/annoSTAT/Affirmative%20Action%20(Employment)%20Act%2029%20of%201998.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ac.org.na/laws/annoSTAT/Labour%20Act%2011%20of%202007.pdf" TargetMode="External"/><Relationship Id="rId5" Type="http://schemas.openxmlformats.org/officeDocument/2006/relationships/webSettings" Target="webSettings.xml"/><Relationship Id="rId15" Type="http://schemas.openxmlformats.org/officeDocument/2006/relationships/hyperlink" Target="https://www.lac.org.na/laws/annoSTAT/Disaster%20Risk%20Management%20Act%2010%20of%202012.pdf" TargetMode="External"/><Relationship Id="rId10" Type="http://schemas.openxmlformats.org/officeDocument/2006/relationships/hyperlink" Target="https://www.researchgate.net/publication/329881644_Assessing_Inclusive_Education_in_practice_in_Namibia_Challenges_and_opportunities_in_leaving_no_child_behind"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s://cms.my.na/assets/documents/p19dmn58guram30ttun89rdrp1.pdf" TargetMode="External"/><Relationship Id="rId14" Type="http://schemas.openxmlformats.org/officeDocument/2006/relationships/hyperlink" Target="https://sustainabledevelopment.un.org/content/documents/279462021_VNR_Report_Namibi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124FD1-C6D6-41A6-8945-D027DAD9BFB6}">
  <ds:schemaRefs>
    <ds:schemaRef ds:uri="http://schemas.openxmlformats.org/officeDocument/2006/bibliography"/>
  </ds:schemaRefs>
</ds:datastoreItem>
</file>

<file path=customXml/itemProps2.xml><?xml version="1.0" encoding="utf-8"?>
<ds:datastoreItem xmlns:ds="http://schemas.openxmlformats.org/officeDocument/2006/customXml" ds:itemID="{1FC7CFD9-59C9-4DCF-BC3B-44B512BDFE81}"/>
</file>

<file path=customXml/itemProps3.xml><?xml version="1.0" encoding="utf-8"?>
<ds:datastoreItem xmlns:ds="http://schemas.openxmlformats.org/officeDocument/2006/customXml" ds:itemID="{88DE992C-F5B3-46C8-8E32-6959E78CCE70}"/>
</file>

<file path=customXml/itemProps4.xml><?xml version="1.0" encoding="utf-8"?>
<ds:datastoreItem xmlns:ds="http://schemas.openxmlformats.org/officeDocument/2006/customXml" ds:itemID="{7C0CE442-ABC3-4406-9201-C0B651924215}"/>
</file>

<file path=docProps/app.xml><?xml version="1.0" encoding="utf-8"?>
<Properties xmlns="http://schemas.openxmlformats.org/officeDocument/2006/extended-properties" xmlns:vt="http://schemas.openxmlformats.org/officeDocument/2006/docPropsVTypes">
  <Template>Normal.dotm</Template>
  <TotalTime>114</TotalTime>
  <Pages>8</Pages>
  <Words>2694</Words>
  <Characters>15360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merijamsam</dc:creator>
  <cp:keywords/>
  <dc:description/>
  <cp:lastModifiedBy>IDA-JIPB</cp:lastModifiedBy>
  <cp:revision>43</cp:revision>
  <dcterms:created xsi:type="dcterms:W3CDTF">2022-05-16T11:09:00Z</dcterms:created>
  <dcterms:modified xsi:type="dcterms:W3CDTF">2022-05-16T15:06:00Z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