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D8EB" w14:textId="30B2B4CE" w:rsidR="005D3F9E" w:rsidRDefault="002201DD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 xml:space="preserve">Kingdom of </w:t>
      </w:r>
      <w:r w:rsidR="005D3F9E" w:rsidRPr="000B0E4C">
        <w:rPr>
          <w:rStyle w:val="s1"/>
          <w:rFonts w:ascii="Arial" w:hAnsi="Arial" w:cs="Arial"/>
          <w:sz w:val="22"/>
          <w:szCs w:val="22"/>
        </w:rPr>
        <w:t>Belgium</w:t>
      </w:r>
    </w:p>
    <w:p w14:paraId="1DDFD12B" w14:textId="221053AC" w:rsidR="002201DD" w:rsidRDefault="002201DD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>Opening Statement</w:t>
      </w:r>
    </w:p>
    <w:p w14:paraId="6B336141" w14:textId="6FA4C19C" w:rsidR="002201DD" w:rsidRPr="000B0E4C" w:rsidRDefault="002201DD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 xml:space="preserve">Rosemary Kayess, Vice-Chair, Committee on the Rights of Persons with Disabilities </w:t>
      </w:r>
    </w:p>
    <w:p w14:paraId="7DFA7E09" w14:textId="77777777" w:rsidR="00C13EAF" w:rsidRPr="000B0E4C" w:rsidRDefault="00C13EAF">
      <w:pPr>
        <w:pStyle w:val="p1"/>
        <w:rPr>
          <w:rStyle w:val="s1"/>
          <w:rFonts w:ascii="Arial" w:hAnsi="Arial" w:cs="Arial"/>
          <w:sz w:val="22"/>
          <w:szCs w:val="22"/>
        </w:rPr>
      </w:pPr>
    </w:p>
    <w:p w14:paraId="278C15FC" w14:textId="2CE7ED7C" w:rsidR="00530FBF" w:rsidRDefault="00530FBF" w:rsidP="00530FBF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Fonts w:ascii="Arial" w:hAnsi="Arial" w:cs="Arial"/>
          <w:sz w:val="22"/>
          <w:szCs w:val="22"/>
        </w:rPr>
        <w:t>Good morning, on behalf of myself and my task force colleagues, Professor Markus Schefer and Ms. Sa</w:t>
      </w:r>
      <w:r w:rsidR="000407F7">
        <w:rPr>
          <w:rFonts w:ascii="Arial" w:hAnsi="Arial" w:cs="Arial"/>
          <w:sz w:val="22"/>
          <w:szCs w:val="22"/>
        </w:rPr>
        <w:t>o</w:t>
      </w:r>
      <w:r w:rsidR="0014211D" w:rsidRPr="000B0E4C">
        <w:rPr>
          <w:rFonts w:ascii="Arial" w:hAnsi="Arial" w:cs="Arial"/>
          <w:sz w:val="22"/>
          <w:szCs w:val="22"/>
        </w:rPr>
        <w:t>walak Thong</w:t>
      </w:r>
      <w:r w:rsidR="000407F7">
        <w:rPr>
          <w:rFonts w:ascii="Arial" w:hAnsi="Arial" w:cs="Arial"/>
          <w:sz w:val="22"/>
          <w:szCs w:val="22"/>
        </w:rPr>
        <w:t>k</w:t>
      </w:r>
      <w:r w:rsidR="0014211D" w:rsidRPr="000B0E4C">
        <w:rPr>
          <w:rFonts w:ascii="Arial" w:hAnsi="Arial" w:cs="Arial"/>
          <w:sz w:val="22"/>
          <w:szCs w:val="22"/>
        </w:rPr>
        <w:t>uay</w:t>
      </w:r>
      <w:r w:rsidRPr="000B0E4C">
        <w:rPr>
          <w:rFonts w:ascii="Arial" w:hAnsi="Arial" w:cs="Arial"/>
          <w:sz w:val="22"/>
          <w:szCs w:val="22"/>
        </w:rPr>
        <w:t xml:space="preserve">, I welcome the distinguished delegation from the </w:t>
      </w:r>
      <w:r w:rsidR="000407F7">
        <w:rPr>
          <w:rFonts w:ascii="Arial" w:hAnsi="Arial" w:cs="Arial"/>
          <w:sz w:val="22"/>
          <w:szCs w:val="22"/>
        </w:rPr>
        <w:t>K</w:t>
      </w:r>
      <w:r w:rsidRPr="000B0E4C">
        <w:rPr>
          <w:rFonts w:ascii="Arial" w:hAnsi="Arial" w:cs="Arial"/>
          <w:sz w:val="22"/>
          <w:szCs w:val="22"/>
        </w:rPr>
        <w:t xml:space="preserve">ingdom of </w:t>
      </w:r>
      <w:r w:rsidR="0014211D" w:rsidRPr="000B0E4C">
        <w:rPr>
          <w:rFonts w:ascii="Arial" w:hAnsi="Arial" w:cs="Arial"/>
          <w:sz w:val="22"/>
          <w:szCs w:val="22"/>
        </w:rPr>
        <w:t>Belgium</w:t>
      </w:r>
      <w:r w:rsidRPr="000B0E4C">
        <w:rPr>
          <w:rFonts w:ascii="Arial" w:hAnsi="Arial" w:cs="Arial"/>
          <w:sz w:val="22"/>
          <w:szCs w:val="22"/>
        </w:rPr>
        <w:t>.</w:t>
      </w:r>
      <w:r w:rsidR="00F75886" w:rsidRPr="000B0E4C">
        <w:rPr>
          <w:rFonts w:ascii="Arial" w:hAnsi="Arial" w:cs="Arial"/>
          <w:sz w:val="22"/>
          <w:szCs w:val="22"/>
        </w:rPr>
        <w:t xml:space="preserve"> In particular I’d like to welcome </w:t>
      </w:r>
      <w:r w:rsidR="000407F7">
        <w:rPr>
          <w:rFonts w:ascii="Arial" w:hAnsi="Arial" w:cs="Arial"/>
          <w:sz w:val="22"/>
          <w:szCs w:val="22"/>
        </w:rPr>
        <w:t>H</w:t>
      </w:r>
      <w:r w:rsidR="00F75886" w:rsidRPr="000B0E4C">
        <w:rPr>
          <w:rFonts w:ascii="Arial" w:hAnsi="Arial" w:cs="Arial"/>
          <w:sz w:val="22"/>
          <w:szCs w:val="22"/>
        </w:rPr>
        <w:t xml:space="preserve">is </w:t>
      </w:r>
      <w:r w:rsidR="000407F7">
        <w:rPr>
          <w:rFonts w:ascii="Arial" w:hAnsi="Arial" w:cs="Arial"/>
          <w:sz w:val="22"/>
          <w:szCs w:val="22"/>
        </w:rPr>
        <w:t>E</w:t>
      </w:r>
      <w:r w:rsidR="00F75886" w:rsidRPr="000B0E4C">
        <w:rPr>
          <w:rFonts w:ascii="Arial" w:hAnsi="Arial" w:cs="Arial"/>
          <w:sz w:val="22"/>
          <w:szCs w:val="22"/>
        </w:rPr>
        <w:t xml:space="preserve">xcellency, </w:t>
      </w:r>
      <w:r w:rsidR="000407F7">
        <w:rPr>
          <w:rFonts w:ascii="Arial" w:hAnsi="Arial" w:cs="Arial"/>
          <w:sz w:val="22"/>
          <w:szCs w:val="22"/>
        </w:rPr>
        <w:t xml:space="preserve">Mr. </w:t>
      </w:r>
      <w:r w:rsidR="00F75886" w:rsidRPr="000B0E4C">
        <w:rPr>
          <w:rFonts w:ascii="Arial" w:hAnsi="Arial" w:cs="Arial"/>
          <w:sz w:val="22"/>
          <w:szCs w:val="22"/>
        </w:rPr>
        <w:t xml:space="preserve">Christophe </w:t>
      </w:r>
      <w:proofErr w:type="spellStart"/>
      <w:r w:rsidR="00F75886" w:rsidRPr="000B0E4C">
        <w:rPr>
          <w:rFonts w:ascii="Arial" w:hAnsi="Arial" w:cs="Arial"/>
          <w:sz w:val="22"/>
          <w:szCs w:val="22"/>
        </w:rPr>
        <w:t>Payot</w:t>
      </w:r>
      <w:proofErr w:type="spellEnd"/>
      <w:r w:rsidR="005A03FE" w:rsidRPr="000B0E4C">
        <w:rPr>
          <w:rFonts w:ascii="Arial" w:hAnsi="Arial" w:cs="Arial"/>
          <w:sz w:val="22"/>
          <w:szCs w:val="22"/>
        </w:rPr>
        <w:t xml:space="preserve">, Ambassador and </w:t>
      </w:r>
      <w:r w:rsidR="00D930F6">
        <w:rPr>
          <w:rFonts w:ascii="Arial" w:hAnsi="Arial" w:cs="Arial"/>
          <w:sz w:val="22"/>
          <w:szCs w:val="22"/>
        </w:rPr>
        <w:t>P</w:t>
      </w:r>
      <w:r w:rsidR="005A03FE" w:rsidRPr="000B0E4C">
        <w:rPr>
          <w:rFonts w:ascii="Arial" w:hAnsi="Arial" w:cs="Arial"/>
          <w:sz w:val="22"/>
          <w:szCs w:val="22"/>
        </w:rPr>
        <w:t xml:space="preserve">ermanent </w:t>
      </w:r>
      <w:r w:rsidR="00D930F6">
        <w:rPr>
          <w:rFonts w:ascii="Arial" w:hAnsi="Arial" w:cs="Arial"/>
          <w:sz w:val="22"/>
          <w:szCs w:val="22"/>
        </w:rPr>
        <w:t>R</w:t>
      </w:r>
      <w:r w:rsidR="005A03FE" w:rsidRPr="000B0E4C">
        <w:rPr>
          <w:rFonts w:ascii="Arial" w:hAnsi="Arial" w:cs="Arial"/>
          <w:sz w:val="22"/>
          <w:szCs w:val="22"/>
        </w:rPr>
        <w:t xml:space="preserve">epresentative to the United </w:t>
      </w:r>
      <w:r w:rsidR="00623F19" w:rsidRPr="000B0E4C">
        <w:rPr>
          <w:rFonts w:ascii="Arial" w:hAnsi="Arial" w:cs="Arial"/>
          <w:sz w:val="22"/>
          <w:szCs w:val="22"/>
        </w:rPr>
        <w:t xml:space="preserve">Nations in Geneva. </w:t>
      </w:r>
    </w:p>
    <w:p w14:paraId="0F1FFFE9" w14:textId="77777777" w:rsidR="000407F7" w:rsidRPr="000B0E4C" w:rsidRDefault="000407F7" w:rsidP="00530FBF">
      <w:pPr>
        <w:pStyle w:val="p1"/>
        <w:rPr>
          <w:rFonts w:ascii="Arial" w:hAnsi="Arial" w:cs="Arial"/>
          <w:sz w:val="22"/>
          <w:szCs w:val="22"/>
        </w:rPr>
      </w:pPr>
    </w:p>
    <w:p w14:paraId="44343B77" w14:textId="4C53893F" w:rsidR="00530FBF" w:rsidRPr="000B0E4C" w:rsidRDefault="00530FBF" w:rsidP="00530FBF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Fonts w:ascii="Arial" w:hAnsi="Arial" w:cs="Arial"/>
          <w:sz w:val="22"/>
          <w:szCs w:val="22"/>
        </w:rPr>
        <w:t>We appreciate your commitment to our work through your comprehensive report and response to the List of Issues</w:t>
      </w:r>
      <w:r w:rsidR="000407F7">
        <w:rPr>
          <w:rFonts w:ascii="Arial" w:hAnsi="Arial" w:cs="Arial"/>
          <w:sz w:val="22"/>
          <w:szCs w:val="22"/>
        </w:rPr>
        <w:t xml:space="preserve"> Prior to Reporting</w:t>
      </w:r>
      <w:r w:rsidRPr="000B0E4C">
        <w:rPr>
          <w:rFonts w:ascii="Arial" w:hAnsi="Arial" w:cs="Arial"/>
          <w:sz w:val="22"/>
          <w:szCs w:val="22"/>
        </w:rPr>
        <w:t>. </w:t>
      </w:r>
    </w:p>
    <w:p w14:paraId="6240394E" w14:textId="77777777" w:rsidR="00530FBF" w:rsidRPr="000B0E4C" w:rsidRDefault="00530FBF" w:rsidP="00530FBF">
      <w:pPr>
        <w:pStyle w:val="p1"/>
        <w:rPr>
          <w:rFonts w:ascii="Arial" w:hAnsi="Arial" w:cs="Arial"/>
          <w:sz w:val="22"/>
          <w:szCs w:val="22"/>
        </w:rPr>
      </w:pPr>
    </w:p>
    <w:p w14:paraId="22DA12AF" w14:textId="47BACC5A" w:rsidR="00530FBF" w:rsidRPr="000B0E4C" w:rsidRDefault="00530FBF" w:rsidP="00530FBF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Fonts w:ascii="Arial" w:hAnsi="Arial" w:cs="Arial"/>
          <w:sz w:val="22"/>
          <w:szCs w:val="22"/>
        </w:rPr>
        <w:t xml:space="preserve">I would also like to acknowledge and thank </w:t>
      </w:r>
      <w:r w:rsidR="000407F7">
        <w:rPr>
          <w:rFonts w:ascii="Arial" w:hAnsi="Arial" w:cs="Arial"/>
          <w:sz w:val="22"/>
          <w:szCs w:val="22"/>
        </w:rPr>
        <w:t>c</w:t>
      </w:r>
      <w:r w:rsidRPr="000B0E4C">
        <w:rPr>
          <w:rFonts w:ascii="Arial" w:hAnsi="Arial" w:cs="Arial"/>
          <w:sz w:val="22"/>
          <w:szCs w:val="22"/>
        </w:rPr>
        <w:t xml:space="preserve">ivil </w:t>
      </w:r>
      <w:r w:rsidR="000407F7">
        <w:rPr>
          <w:rFonts w:ascii="Arial" w:hAnsi="Arial" w:cs="Arial"/>
          <w:sz w:val="22"/>
          <w:szCs w:val="22"/>
        </w:rPr>
        <w:t>s</w:t>
      </w:r>
      <w:r w:rsidRPr="000B0E4C">
        <w:rPr>
          <w:rFonts w:ascii="Arial" w:hAnsi="Arial" w:cs="Arial"/>
          <w:sz w:val="22"/>
          <w:szCs w:val="22"/>
        </w:rPr>
        <w:t>ociety and most especially organisations of </w:t>
      </w:r>
    </w:p>
    <w:p w14:paraId="230B7DDF" w14:textId="77777777" w:rsidR="00530FBF" w:rsidRPr="000B0E4C" w:rsidRDefault="00530FBF" w:rsidP="00530FBF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Fonts w:ascii="Arial" w:hAnsi="Arial" w:cs="Arial"/>
          <w:sz w:val="22"/>
          <w:szCs w:val="22"/>
        </w:rPr>
        <w:t>persons with disabilities who contributed parallel reports. We have received an extensive </w:t>
      </w:r>
    </w:p>
    <w:p w14:paraId="0AE893A1" w14:textId="7B6A28D3" w:rsidR="00530FBF" w:rsidRPr="000B0E4C" w:rsidRDefault="00530FBF" w:rsidP="00530FBF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Fonts w:ascii="Arial" w:hAnsi="Arial" w:cs="Arial"/>
          <w:sz w:val="22"/>
          <w:szCs w:val="22"/>
        </w:rPr>
        <w:t xml:space="preserve">amount of information for our dialogue </w:t>
      </w:r>
      <w:r w:rsidR="000407F7">
        <w:rPr>
          <w:rFonts w:ascii="Arial" w:hAnsi="Arial" w:cs="Arial"/>
          <w:sz w:val="22"/>
          <w:szCs w:val="22"/>
        </w:rPr>
        <w:t>to</w:t>
      </w:r>
      <w:r w:rsidRPr="000B0E4C">
        <w:rPr>
          <w:rFonts w:ascii="Arial" w:hAnsi="Arial" w:cs="Arial"/>
          <w:sz w:val="22"/>
          <w:szCs w:val="22"/>
        </w:rPr>
        <w:t>day.</w:t>
      </w:r>
    </w:p>
    <w:p w14:paraId="6A767A86" w14:textId="77777777" w:rsidR="005D3F9E" w:rsidRPr="000B0E4C" w:rsidRDefault="005D3F9E">
      <w:pPr>
        <w:pStyle w:val="p2"/>
        <w:rPr>
          <w:rFonts w:ascii="Arial" w:hAnsi="Arial" w:cs="Arial"/>
          <w:sz w:val="22"/>
          <w:szCs w:val="22"/>
        </w:rPr>
      </w:pPr>
    </w:p>
    <w:p w14:paraId="5E4747A3" w14:textId="08618664" w:rsidR="005D3F9E" w:rsidRPr="000B0E4C" w:rsidRDefault="00623F19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Style w:val="s1"/>
          <w:rFonts w:ascii="Arial" w:hAnsi="Arial" w:cs="Arial"/>
          <w:sz w:val="22"/>
          <w:szCs w:val="22"/>
        </w:rPr>
        <w:t>I am honoured to be part o</w:t>
      </w:r>
      <w:r w:rsidR="003233BE" w:rsidRPr="000B0E4C">
        <w:rPr>
          <w:rStyle w:val="s1"/>
          <w:rFonts w:ascii="Arial" w:hAnsi="Arial" w:cs="Arial"/>
          <w:sz w:val="22"/>
          <w:szCs w:val="22"/>
        </w:rPr>
        <w:t>f the taskforce for Belgium, a</w:t>
      </w:r>
      <w:r w:rsidR="005D3F9E" w:rsidRPr="000B0E4C">
        <w:rPr>
          <w:rStyle w:val="s1"/>
          <w:rFonts w:ascii="Arial" w:hAnsi="Arial" w:cs="Arial"/>
          <w:sz w:val="22"/>
          <w:szCs w:val="22"/>
        </w:rPr>
        <w:t xml:space="preserve"> country </w:t>
      </w:r>
      <w:r w:rsidR="00E21EB3" w:rsidRPr="000B0E4C">
        <w:rPr>
          <w:rStyle w:val="s1"/>
          <w:rFonts w:ascii="Arial" w:hAnsi="Arial" w:cs="Arial"/>
          <w:sz w:val="22"/>
          <w:szCs w:val="22"/>
        </w:rPr>
        <w:t>I have visited a few times and very much a</w:t>
      </w:r>
      <w:r w:rsidR="00C46047" w:rsidRPr="000B0E4C">
        <w:rPr>
          <w:rStyle w:val="s1"/>
          <w:rFonts w:ascii="Arial" w:hAnsi="Arial" w:cs="Arial"/>
          <w:sz w:val="22"/>
          <w:szCs w:val="22"/>
        </w:rPr>
        <w:t xml:space="preserve">dmired its diverse culture and </w:t>
      </w:r>
      <w:r w:rsidR="00BF6305" w:rsidRPr="000B0E4C">
        <w:rPr>
          <w:rStyle w:val="s1"/>
          <w:rFonts w:ascii="Arial" w:hAnsi="Arial" w:cs="Arial"/>
          <w:sz w:val="22"/>
          <w:szCs w:val="22"/>
        </w:rPr>
        <w:t xml:space="preserve">architectural beauty. </w:t>
      </w:r>
      <w:r w:rsidR="003D20DE" w:rsidRPr="000B0E4C">
        <w:rPr>
          <w:rStyle w:val="s1"/>
          <w:rFonts w:ascii="Arial" w:hAnsi="Arial" w:cs="Arial"/>
          <w:sz w:val="22"/>
          <w:szCs w:val="22"/>
        </w:rPr>
        <w:t>It is also a country close to my heart in that it</w:t>
      </w:r>
      <w:r w:rsidR="005D3F9E" w:rsidRPr="000B0E4C">
        <w:rPr>
          <w:rStyle w:val="s1"/>
          <w:rFonts w:ascii="Arial" w:hAnsi="Arial" w:cs="Arial"/>
          <w:sz w:val="22"/>
          <w:szCs w:val="22"/>
        </w:rPr>
        <w:t xml:space="preserve"> excels </w:t>
      </w:r>
      <w:r w:rsidR="000407F7">
        <w:rPr>
          <w:rStyle w:val="s1"/>
          <w:rFonts w:ascii="Arial" w:hAnsi="Arial" w:cs="Arial"/>
          <w:sz w:val="22"/>
          <w:szCs w:val="22"/>
        </w:rPr>
        <w:t>in</w:t>
      </w:r>
      <w:r w:rsidR="005D3F9E" w:rsidRPr="000B0E4C">
        <w:rPr>
          <w:rStyle w:val="s1"/>
          <w:rFonts w:ascii="Arial" w:hAnsi="Arial" w:cs="Arial"/>
          <w:sz w:val="22"/>
          <w:szCs w:val="22"/>
        </w:rPr>
        <w:t xml:space="preserve"> two of my favourite things, beer and frites</w:t>
      </w:r>
      <w:r w:rsidRPr="000B0E4C">
        <w:rPr>
          <w:rStyle w:val="s1"/>
          <w:rFonts w:ascii="Arial" w:hAnsi="Arial" w:cs="Arial"/>
          <w:sz w:val="22"/>
          <w:szCs w:val="22"/>
        </w:rPr>
        <w:t xml:space="preserve">. </w:t>
      </w:r>
    </w:p>
    <w:p w14:paraId="7AD32FA9" w14:textId="77777777" w:rsidR="00C13BA8" w:rsidRDefault="00C13BA8">
      <w:pPr>
        <w:pStyle w:val="p1"/>
        <w:rPr>
          <w:rFonts w:ascii="Arial" w:hAnsi="Arial" w:cs="Arial"/>
          <w:sz w:val="22"/>
          <w:szCs w:val="22"/>
        </w:rPr>
      </w:pPr>
    </w:p>
    <w:p w14:paraId="1EC4B1EA" w14:textId="2C1A43B4" w:rsidR="005D3F9E" w:rsidRPr="000B0E4C" w:rsidRDefault="00C13BA8">
      <w:pPr>
        <w:pStyle w:val="p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essence of our dialogue today will be framed by article one of the </w:t>
      </w:r>
      <w:r w:rsidR="000407F7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onvention, which </w:t>
      </w:r>
      <w:r w:rsidR="000407F7">
        <w:rPr>
          <w:rFonts w:ascii="Arial" w:hAnsi="Arial" w:cs="Arial"/>
          <w:sz w:val="22"/>
          <w:szCs w:val="22"/>
        </w:rPr>
        <w:t xml:space="preserve">sets out its purpose and objective. It </w:t>
      </w:r>
      <w:r>
        <w:rPr>
          <w:rFonts w:ascii="Arial" w:hAnsi="Arial" w:cs="Arial"/>
          <w:sz w:val="22"/>
          <w:szCs w:val="22"/>
        </w:rPr>
        <w:t xml:space="preserve">states </w:t>
      </w:r>
      <w:r w:rsidR="000407F7">
        <w:rPr>
          <w:rFonts w:ascii="Arial" w:hAnsi="Arial" w:cs="Arial"/>
          <w:sz w:val="22"/>
          <w:szCs w:val="22"/>
        </w:rPr>
        <w:t xml:space="preserve">that </w:t>
      </w:r>
      <w:r>
        <w:rPr>
          <w:rFonts w:ascii="Arial" w:hAnsi="Arial" w:cs="Arial"/>
          <w:sz w:val="22"/>
          <w:szCs w:val="22"/>
        </w:rPr>
        <w:t>t</w:t>
      </w:r>
      <w:r w:rsidR="005D3F9E" w:rsidRPr="000B0E4C">
        <w:rPr>
          <w:rStyle w:val="s1"/>
          <w:rFonts w:ascii="Arial" w:hAnsi="Arial" w:cs="Arial"/>
          <w:sz w:val="22"/>
          <w:szCs w:val="22"/>
        </w:rPr>
        <w:t xml:space="preserve">he purpose </w:t>
      </w:r>
      <w:r w:rsidR="000407F7">
        <w:rPr>
          <w:rStyle w:val="s1"/>
          <w:rFonts w:ascii="Arial" w:hAnsi="Arial" w:cs="Arial"/>
          <w:sz w:val="22"/>
          <w:szCs w:val="22"/>
        </w:rPr>
        <w:t>is</w:t>
      </w:r>
      <w:r w:rsidR="005D3F9E" w:rsidRPr="000B0E4C">
        <w:rPr>
          <w:rStyle w:val="s1"/>
          <w:rFonts w:ascii="Arial" w:hAnsi="Arial" w:cs="Arial"/>
          <w:sz w:val="22"/>
          <w:szCs w:val="22"/>
        </w:rPr>
        <w:t xml:space="preserve"> to promot</w:t>
      </w:r>
      <w:r w:rsidR="0050512C">
        <w:rPr>
          <w:rStyle w:val="s1"/>
          <w:rFonts w:ascii="Arial" w:hAnsi="Arial" w:cs="Arial"/>
          <w:sz w:val="22"/>
          <w:szCs w:val="22"/>
        </w:rPr>
        <w:t>e</w:t>
      </w:r>
      <w:r w:rsidR="005D3F9E" w:rsidRPr="000B0E4C">
        <w:rPr>
          <w:rStyle w:val="s1"/>
          <w:rFonts w:ascii="Arial" w:hAnsi="Arial" w:cs="Arial"/>
          <w:sz w:val="22"/>
          <w:szCs w:val="22"/>
        </w:rPr>
        <w:t>, protect and ensure the full and equal enjoyment of all human rights and fundamental freedoms by all persons with disabilities, and to promote respect for their inherent dignity.</w:t>
      </w:r>
    </w:p>
    <w:p w14:paraId="7AEA2975" w14:textId="77777777" w:rsidR="005D3F9E" w:rsidRPr="000B0E4C" w:rsidRDefault="005D3F9E">
      <w:pPr>
        <w:pStyle w:val="p2"/>
        <w:rPr>
          <w:rFonts w:ascii="Arial" w:hAnsi="Arial" w:cs="Arial"/>
          <w:sz w:val="22"/>
          <w:szCs w:val="22"/>
        </w:rPr>
      </w:pPr>
    </w:p>
    <w:p w14:paraId="760D303E" w14:textId="383FBE41" w:rsidR="005D3F9E" w:rsidRPr="000B0E4C" w:rsidRDefault="005D3F9E" w:rsidP="007D5EFD">
      <w:pPr>
        <w:pStyle w:val="p1"/>
        <w:rPr>
          <w:rFonts w:ascii="Arial" w:hAnsi="Arial" w:cs="Arial"/>
          <w:sz w:val="22"/>
          <w:szCs w:val="22"/>
        </w:rPr>
      </w:pPr>
      <w:r w:rsidRPr="000B0E4C">
        <w:rPr>
          <w:rStyle w:val="s1"/>
          <w:rFonts w:ascii="Arial" w:hAnsi="Arial" w:cs="Arial"/>
          <w:sz w:val="22"/>
          <w:szCs w:val="22"/>
        </w:rPr>
        <w:t xml:space="preserve">My colleague </w:t>
      </w:r>
      <w:r w:rsidR="002201DD">
        <w:rPr>
          <w:rStyle w:val="s1"/>
          <w:rFonts w:ascii="Arial" w:hAnsi="Arial" w:cs="Arial"/>
          <w:sz w:val="22"/>
          <w:szCs w:val="22"/>
        </w:rPr>
        <w:t>P</w:t>
      </w:r>
      <w:r w:rsidRPr="000B0E4C">
        <w:rPr>
          <w:rStyle w:val="s1"/>
          <w:rFonts w:ascii="Arial" w:hAnsi="Arial" w:cs="Arial"/>
          <w:sz w:val="22"/>
          <w:szCs w:val="22"/>
        </w:rPr>
        <w:t>rofessor Schefer has noted before that article one</w:t>
      </w:r>
      <w:r w:rsidR="00F26F2D">
        <w:rPr>
          <w:rStyle w:val="s1"/>
          <w:rFonts w:ascii="Arial" w:hAnsi="Arial" w:cs="Arial"/>
          <w:sz w:val="22"/>
          <w:szCs w:val="22"/>
        </w:rPr>
        <w:t xml:space="preserve"> </w:t>
      </w:r>
      <w:r w:rsidRPr="000B0E4C">
        <w:rPr>
          <w:rStyle w:val="s1"/>
          <w:rFonts w:ascii="Arial" w:hAnsi="Arial" w:cs="Arial"/>
          <w:sz w:val="22"/>
          <w:szCs w:val="22"/>
        </w:rPr>
        <w:t>presents a simple proposition that</w:t>
      </w:r>
      <w:r w:rsidR="00A24FBB" w:rsidRPr="000B0E4C">
        <w:rPr>
          <w:rStyle w:val="s1"/>
          <w:rFonts w:ascii="Arial" w:hAnsi="Arial" w:cs="Arial"/>
          <w:sz w:val="22"/>
          <w:szCs w:val="22"/>
        </w:rPr>
        <w:t xml:space="preserve"> can have significant life changing effects</w:t>
      </w:r>
      <w:r w:rsidRPr="000B0E4C">
        <w:rPr>
          <w:rStyle w:val="s1"/>
          <w:rFonts w:ascii="Arial" w:hAnsi="Arial" w:cs="Arial"/>
          <w:sz w:val="22"/>
          <w:szCs w:val="22"/>
        </w:rPr>
        <w:t>.</w:t>
      </w:r>
      <w:r w:rsidRPr="000B0E4C">
        <w:rPr>
          <w:rStyle w:val="apple-converted-space"/>
          <w:rFonts w:ascii="Arial" w:hAnsi="Arial" w:cs="Arial"/>
          <w:sz w:val="22"/>
          <w:szCs w:val="22"/>
        </w:rPr>
        <w:t> </w:t>
      </w:r>
      <w:r w:rsidR="00F26F2D">
        <w:rPr>
          <w:rStyle w:val="apple-converted-space"/>
          <w:rFonts w:ascii="Arial" w:hAnsi="Arial" w:cs="Arial"/>
          <w:sz w:val="22"/>
          <w:szCs w:val="22"/>
        </w:rPr>
        <w:t xml:space="preserve">Article one forms the basis of a human rights </w:t>
      </w:r>
      <w:r w:rsidR="001F7A2F">
        <w:rPr>
          <w:rStyle w:val="apple-converted-space"/>
          <w:rFonts w:ascii="Arial" w:hAnsi="Arial" w:cs="Arial"/>
          <w:sz w:val="22"/>
          <w:szCs w:val="22"/>
        </w:rPr>
        <w:t xml:space="preserve">approach to disability to ensure that impairment should not be the basis for the denial or </w:t>
      </w:r>
      <w:r w:rsidR="00DB6F93">
        <w:rPr>
          <w:rStyle w:val="apple-converted-space"/>
          <w:rFonts w:ascii="Arial" w:hAnsi="Arial" w:cs="Arial"/>
          <w:sz w:val="22"/>
          <w:szCs w:val="22"/>
        </w:rPr>
        <w:t xml:space="preserve">diminishment of human rights. </w:t>
      </w:r>
    </w:p>
    <w:p w14:paraId="27E79FE7" w14:textId="77777777" w:rsidR="007D5EFD" w:rsidRPr="000B0E4C" w:rsidRDefault="007D5EFD" w:rsidP="007D5EFD">
      <w:pPr>
        <w:pStyle w:val="p1"/>
        <w:rPr>
          <w:rFonts w:ascii="Arial" w:hAnsi="Arial" w:cs="Arial"/>
          <w:sz w:val="22"/>
          <w:szCs w:val="22"/>
        </w:rPr>
      </w:pPr>
    </w:p>
    <w:p w14:paraId="7D063982" w14:textId="77F138CF" w:rsidR="007D5EFD" w:rsidRDefault="007D5EFD" w:rsidP="00354B01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Our dialogue will explore the extent to which </w:t>
      </w:r>
      <w:r w:rsidR="000407F7">
        <w:rPr>
          <w:rFonts w:ascii="Arial" w:hAnsi="Arial" w:cs="Arial"/>
          <w:kern w:val="0"/>
          <w:sz w:val="22"/>
          <w:szCs w:val="22"/>
          <w14:ligatures w14:val="none"/>
        </w:rPr>
        <w:t xml:space="preserve">the Kingdom of </w:t>
      </w:r>
      <w:r w:rsidR="002B2C8F">
        <w:rPr>
          <w:rFonts w:ascii="Arial" w:hAnsi="Arial" w:cs="Arial"/>
          <w:kern w:val="0"/>
          <w:sz w:val="22"/>
          <w:szCs w:val="22"/>
          <w14:ligatures w14:val="none"/>
        </w:rPr>
        <w:t>Belgium</w:t>
      </w:r>
      <w:r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 has been able to address the impact of ableism </w:t>
      </w:r>
      <w:r w:rsidR="000407F7">
        <w:rPr>
          <w:rFonts w:ascii="Arial" w:hAnsi="Arial" w:cs="Arial"/>
          <w:kern w:val="0"/>
          <w:sz w:val="22"/>
          <w:szCs w:val="22"/>
          <w14:ligatures w14:val="none"/>
        </w:rPr>
        <w:t>i</w:t>
      </w:r>
      <w:r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n the lives of people with disability. </w:t>
      </w:r>
    </w:p>
    <w:p w14:paraId="3E1D6020" w14:textId="77777777" w:rsidR="00354B01" w:rsidRPr="000B0E4C" w:rsidRDefault="00354B01" w:rsidP="00354B01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15248FAE" w14:textId="7FCB0B01" w:rsidR="005A2FB7" w:rsidRPr="007D5EFD" w:rsidRDefault="00F45102" w:rsidP="00E33ECB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>
        <w:rPr>
          <w:rFonts w:ascii="Arial" w:hAnsi="Arial" w:cs="Arial"/>
          <w:sz w:val="22"/>
          <w:szCs w:val="22"/>
        </w:rPr>
        <w:t>As one o</w:t>
      </w:r>
      <w:r w:rsidR="009D48B6">
        <w:rPr>
          <w:rFonts w:ascii="Arial" w:hAnsi="Arial" w:cs="Arial"/>
          <w:sz w:val="22"/>
          <w:szCs w:val="22"/>
        </w:rPr>
        <w:t xml:space="preserve">f the drafters of the </w:t>
      </w:r>
      <w:r w:rsidR="000407F7">
        <w:rPr>
          <w:rFonts w:ascii="Arial" w:hAnsi="Arial" w:cs="Arial"/>
          <w:sz w:val="22"/>
          <w:szCs w:val="22"/>
        </w:rPr>
        <w:t>C</w:t>
      </w:r>
      <w:r w:rsidR="009D48B6">
        <w:rPr>
          <w:rFonts w:ascii="Arial" w:hAnsi="Arial" w:cs="Arial"/>
          <w:sz w:val="22"/>
          <w:szCs w:val="22"/>
        </w:rPr>
        <w:t>onvention, I have an intimate understanding of the importance</w:t>
      </w:r>
      <w:r w:rsidR="0094543E">
        <w:rPr>
          <w:rFonts w:ascii="Arial" w:hAnsi="Arial" w:cs="Arial"/>
          <w:sz w:val="22"/>
          <w:szCs w:val="22"/>
        </w:rPr>
        <w:t xml:space="preserve"> and value</w:t>
      </w:r>
      <w:r w:rsidR="009D48B6">
        <w:rPr>
          <w:rFonts w:ascii="Arial" w:hAnsi="Arial" w:cs="Arial"/>
          <w:sz w:val="22"/>
          <w:szCs w:val="22"/>
        </w:rPr>
        <w:t xml:space="preserve"> of the use of one small three letter word</w:t>
      </w:r>
      <w:r w:rsidR="00D51B2B">
        <w:rPr>
          <w:rFonts w:ascii="Arial" w:hAnsi="Arial" w:cs="Arial"/>
          <w:sz w:val="22"/>
          <w:szCs w:val="22"/>
        </w:rPr>
        <w:t xml:space="preserve"> – all</w:t>
      </w:r>
      <w:r w:rsidR="00FF22D4">
        <w:rPr>
          <w:rFonts w:ascii="Arial" w:hAnsi="Arial" w:cs="Arial"/>
          <w:sz w:val="22"/>
          <w:szCs w:val="22"/>
        </w:rPr>
        <w:t xml:space="preserve"> – contained within article 1</w:t>
      </w:r>
      <w:r w:rsidR="00D51B2B">
        <w:rPr>
          <w:rFonts w:ascii="Arial" w:hAnsi="Arial" w:cs="Arial"/>
          <w:sz w:val="22"/>
          <w:szCs w:val="22"/>
        </w:rPr>
        <w:t>. Th</w:t>
      </w:r>
      <w:r w:rsidR="00102C86">
        <w:rPr>
          <w:rFonts w:ascii="Arial" w:hAnsi="Arial" w:cs="Arial"/>
          <w:sz w:val="22"/>
          <w:szCs w:val="22"/>
        </w:rPr>
        <w:t xml:space="preserve">e </w:t>
      </w:r>
      <w:r w:rsidR="00FF22D4">
        <w:rPr>
          <w:rFonts w:ascii="Arial" w:hAnsi="Arial" w:cs="Arial"/>
          <w:sz w:val="22"/>
          <w:szCs w:val="22"/>
        </w:rPr>
        <w:t xml:space="preserve"> </w:t>
      </w:r>
      <w:r w:rsidR="00102C86">
        <w:rPr>
          <w:rFonts w:ascii="Arial" w:hAnsi="Arial" w:cs="Arial"/>
          <w:sz w:val="22"/>
          <w:szCs w:val="22"/>
        </w:rPr>
        <w:t xml:space="preserve"> </w:t>
      </w:r>
      <w:r w:rsidR="00D51B2B">
        <w:rPr>
          <w:rFonts w:ascii="Arial" w:hAnsi="Arial" w:cs="Arial"/>
          <w:sz w:val="22"/>
          <w:szCs w:val="22"/>
        </w:rPr>
        <w:t xml:space="preserve">first </w:t>
      </w:r>
      <w:r w:rsidR="00102C86">
        <w:rPr>
          <w:rFonts w:ascii="Arial" w:hAnsi="Arial" w:cs="Arial"/>
          <w:sz w:val="22"/>
          <w:szCs w:val="22"/>
        </w:rPr>
        <w:t>‘</w:t>
      </w:r>
      <w:r w:rsidR="00D51B2B">
        <w:rPr>
          <w:rFonts w:ascii="Arial" w:hAnsi="Arial" w:cs="Arial"/>
          <w:sz w:val="22"/>
          <w:szCs w:val="22"/>
        </w:rPr>
        <w:t>all</w:t>
      </w:r>
      <w:r w:rsidR="00102C86">
        <w:rPr>
          <w:rFonts w:ascii="Arial" w:hAnsi="Arial" w:cs="Arial"/>
          <w:sz w:val="22"/>
          <w:szCs w:val="22"/>
        </w:rPr>
        <w:t xml:space="preserve">’ – all human rights and fundamental freedoms - </w:t>
      </w:r>
      <w:r w:rsidR="001F4A31">
        <w:rPr>
          <w:rFonts w:ascii="Arial" w:hAnsi="Arial" w:cs="Arial"/>
          <w:sz w:val="22"/>
          <w:szCs w:val="22"/>
        </w:rPr>
        <w:t xml:space="preserve">directs us to the need to address the pervasive </w:t>
      </w:r>
      <w:r w:rsidR="00732C42">
        <w:rPr>
          <w:rFonts w:ascii="Arial" w:hAnsi="Arial" w:cs="Arial"/>
          <w:sz w:val="22"/>
          <w:szCs w:val="22"/>
        </w:rPr>
        <w:t>impact of ableism</w:t>
      </w:r>
      <w:r w:rsidR="00FF22D4">
        <w:rPr>
          <w:rFonts w:ascii="Arial" w:hAnsi="Arial" w:cs="Arial"/>
          <w:sz w:val="22"/>
          <w:szCs w:val="22"/>
        </w:rPr>
        <w:t xml:space="preserve">.  Ableism is </w:t>
      </w:r>
      <w:r w:rsidR="00732C42">
        <w:rPr>
          <w:rFonts w:ascii="Arial" w:hAnsi="Arial" w:cs="Arial"/>
          <w:sz w:val="22"/>
          <w:szCs w:val="22"/>
        </w:rPr>
        <w:t>at the heart of the denial and diminishment of human rights</w:t>
      </w:r>
      <w:r w:rsidR="005A2FB7">
        <w:rPr>
          <w:rFonts w:ascii="Arial" w:hAnsi="Arial" w:cs="Arial"/>
          <w:sz w:val="22"/>
          <w:szCs w:val="22"/>
        </w:rPr>
        <w:t xml:space="preserve"> 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>through</w:t>
      </w:r>
      <w:r w:rsidR="005A2FB7">
        <w:rPr>
          <w:rFonts w:ascii="Arial" w:hAnsi="Arial" w:cs="Arial"/>
          <w:kern w:val="0"/>
          <w:sz w:val="22"/>
          <w:szCs w:val="22"/>
          <w14:ligatures w14:val="none"/>
        </w:rPr>
        <w:t xml:space="preserve"> </w:t>
      </w:r>
      <w:r w:rsidR="00202E25">
        <w:rPr>
          <w:rFonts w:ascii="Arial" w:hAnsi="Arial" w:cs="Arial"/>
          <w:kern w:val="0"/>
          <w:sz w:val="22"/>
          <w:szCs w:val="22"/>
          <w14:ligatures w14:val="none"/>
        </w:rPr>
        <w:t xml:space="preserve">law, policy and practice that are perceived 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>as benevolent and benign provisions of welfare design</w:t>
      </w:r>
      <w:r w:rsidR="00FF22D4">
        <w:rPr>
          <w:rFonts w:ascii="Arial" w:hAnsi="Arial" w:cs="Arial"/>
          <w:kern w:val="0"/>
          <w:sz w:val="22"/>
          <w:szCs w:val="22"/>
          <w14:ligatures w14:val="none"/>
        </w:rPr>
        <w:t>ed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 for </w:t>
      </w:r>
      <w:r w:rsidR="00202E25">
        <w:rPr>
          <w:rFonts w:ascii="Arial" w:hAnsi="Arial" w:cs="Arial"/>
          <w:kern w:val="0"/>
          <w:sz w:val="22"/>
          <w:szCs w:val="22"/>
          <w14:ligatures w14:val="none"/>
        </w:rPr>
        <w:t xml:space="preserve">our 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care, treatment and protection. These have denied personal autonomy in </w:t>
      </w:r>
      <w:r w:rsidR="00202E25">
        <w:rPr>
          <w:rFonts w:ascii="Arial" w:hAnsi="Arial" w:cs="Arial"/>
          <w:kern w:val="0"/>
          <w:sz w:val="22"/>
          <w:szCs w:val="22"/>
          <w14:ligatures w14:val="none"/>
        </w:rPr>
        <w:t xml:space="preserve">our 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>li</w:t>
      </w:r>
      <w:r w:rsidR="00202E25">
        <w:rPr>
          <w:rFonts w:ascii="Arial" w:hAnsi="Arial" w:cs="Arial"/>
          <w:kern w:val="0"/>
          <w:sz w:val="22"/>
          <w:szCs w:val="22"/>
          <w14:ligatures w14:val="none"/>
        </w:rPr>
        <w:t>ves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 and segregated </w:t>
      </w:r>
      <w:r w:rsidR="00202E25">
        <w:rPr>
          <w:rFonts w:ascii="Arial" w:hAnsi="Arial" w:cs="Arial"/>
          <w:kern w:val="0"/>
          <w:sz w:val="22"/>
          <w:szCs w:val="22"/>
          <w14:ligatures w14:val="none"/>
        </w:rPr>
        <w:t>us</w:t>
      </w:r>
      <w:r w:rsidR="005A2FB7" w:rsidRPr="007D5EFD">
        <w:rPr>
          <w:rFonts w:ascii="Arial" w:hAnsi="Arial" w:cs="Arial"/>
          <w:kern w:val="0"/>
          <w:sz w:val="22"/>
          <w:szCs w:val="22"/>
          <w14:ligatures w14:val="none"/>
        </w:rPr>
        <w:t xml:space="preserve"> from the community. </w:t>
      </w:r>
    </w:p>
    <w:p w14:paraId="36A8B830" w14:textId="77777777" w:rsidR="005A2FB7" w:rsidRDefault="005A2FB7" w:rsidP="00E33ECB">
      <w:pPr>
        <w:pStyle w:val="p1"/>
        <w:rPr>
          <w:rFonts w:ascii="Arial" w:hAnsi="Arial" w:cs="Arial"/>
          <w:sz w:val="22"/>
          <w:szCs w:val="22"/>
        </w:rPr>
      </w:pPr>
    </w:p>
    <w:p w14:paraId="591FA9EA" w14:textId="2BB63AE7" w:rsidR="002B2C8F" w:rsidRDefault="002B2C8F" w:rsidP="00E33ECB">
      <w:pPr>
        <w:pStyle w:val="p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second </w:t>
      </w:r>
      <w:r w:rsidR="00102C86">
        <w:rPr>
          <w:rFonts w:ascii="Arial" w:hAnsi="Arial" w:cs="Arial"/>
          <w:sz w:val="22"/>
          <w:szCs w:val="22"/>
        </w:rPr>
        <w:t>‘</w:t>
      </w:r>
      <w:r w:rsidR="00452DFC">
        <w:rPr>
          <w:rFonts w:ascii="Arial" w:hAnsi="Arial" w:cs="Arial"/>
          <w:sz w:val="22"/>
          <w:szCs w:val="22"/>
        </w:rPr>
        <w:t>all</w:t>
      </w:r>
      <w:r w:rsidR="00102C86">
        <w:rPr>
          <w:rFonts w:ascii="Arial" w:hAnsi="Arial" w:cs="Arial"/>
          <w:sz w:val="22"/>
          <w:szCs w:val="22"/>
        </w:rPr>
        <w:t xml:space="preserve">’ – all persons with disabilities - </w:t>
      </w:r>
      <w:r w:rsidR="00452DFC">
        <w:rPr>
          <w:rFonts w:ascii="Arial" w:hAnsi="Arial" w:cs="Arial"/>
          <w:sz w:val="22"/>
          <w:szCs w:val="22"/>
        </w:rPr>
        <w:t xml:space="preserve">requires us to interrogate the extent to which the standards and principles apply </w:t>
      </w:r>
      <w:r w:rsidR="00E44DC5">
        <w:rPr>
          <w:rFonts w:ascii="Arial" w:hAnsi="Arial" w:cs="Arial"/>
          <w:sz w:val="22"/>
          <w:szCs w:val="22"/>
        </w:rPr>
        <w:t>regardless of personal identit</w:t>
      </w:r>
      <w:r w:rsidR="00102C86">
        <w:rPr>
          <w:rFonts w:ascii="Arial" w:hAnsi="Arial" w:cs="Arial"/>
          <w:sz w:val="22"/>
          <w:szCs w:val="22"/>
        </w:rPr>
        <w:t>ies</w:t>
      </w:r>
      <w:r w:rsidR="00E44DC5">
        <w:rPr>
          <w:rFonts w:ascii="Arial" w:hAnsi="Arial" w:cs="Arial"/>
          <w:sz w:val="22"/>
          <w:szCs w:val="22"/>
        </w:rPr>
        <w:t xml:space="preserve">, </w:t>
      </w:r>
      <w:r w:rsidR="00202E25">
        <w:rPr>
          <w:rFonts w:ascii="Arial" w:hAnsi="Arial" w:cs="Arial"/>
          <w:sz w:val="22"/>
          <w:szCs w:val="22"/>
        </w:rPr>
        <w:t xml:space="preserve">cultural background, </w:t>
      </w:r>
      <w:r w:rsidR="00E44DC5">
        <w:rPr>
          <w:rFonts w:ascii="Arial" w:hAnsi="Arial" w:cs="Arial"/>
          <w:sz w:val="22"/>
          <w:szCs w:val="22"/>
        </w:rPr>
        <w:t>life status or geographical location. This requires an understanding of the e</w:t>
      </w:r>
      <w:r w:rsidR="001A7ECB">
        <w:rPr>
          <w:rFonts w:ascii="Arial" w:hAnsi="Arial" w:cs="Arial"/>
          <w:sz w:val="22"/>
          <w:szCs w:val="22"/>
        </w:rPr>
        <w:t xml:space="preserve">xtent to which policies and programs take an intersectional approach </w:t>
      </w:r>
      <w:r w:rsidR="00102C86">
        <w:rPr>
          <w:rFonts w:ascii="Arial" w:hAnsi="Arial" w:cs="Arial"/>
          <w:sz w:val="22"/>
          <w:szCs w:val="22"/>
        </w:rPr>
        <w:t xml:space="preserve">to the diversity of persons with disabilities, </w:t>
      </w:r>
      <w:r w:rsidR="001A7ECB">
        <w:rPr>
          <w:rFonts w:ascii="Arial" w:hAnsi="Arial" w:cs="Arial"/>
          <w:sz w:val="22"/>
          <w:szCs w:val="22"/>
        </w:rPr>
        <w:t xml:space="preserve">and the effectiveness of government processes to ensure </w:t>
      </w:r>
      <w:r w:rsidR="00524CEC">
        <w:rPr>
          <w:rFonts w:ascii="Arial" w:hAnsi="Arial" w:cs="Arial"/>
          <w:sz w:val="22"/>
          <w:szCs w:val="22"/>
        </w:rPr>
        <w:t xml:space="preserve">that the requirements of article 4(5) </w:t>
      </w:r>
      <w:r w:rsidR="00102C86">
        <w:rPr>
          <w:rFonts w:ascii="Arial" w:hAnsi="Arial" w:cs="Arial"/>
          <w:sz w:val="22"/>
          <w:szCs w:val="22"/>
        </w:rPr>
        <w:t xml:space="preserve">are met. That is, </w:t>
      </w:r>
      <w:r w:rsidR="00AF544D">
        <w:rPr>
          <w:rFonts w:ascii="Arial" w:hAnsi="Arial" w:cs="Arial"/>
          <w:sz w:val="22"/>
          <w:szCs w:val="22"/>
        </w:rPr>
        <w:t>to ensure th</w:t>
      </w:r>
      <w:r w:rsidR="00286E3B">
        <w:rPr>
          <w:rFonts w:ascii="Arial" w:hAnsi="Arial" w:cs="Arial"/>
          <w:sz w:val="22"/>
          <w:szCs w:val="22"/>
        </w:rPr>
        <w:t>at in federated states, the</w:t>
      </w:r>
      <w:r w:rsidR="00AF544D">
        <w:rPr>
          <w:rFonts w:ascii="Arial" w:hAnsi="Arial" w:cs="Arial"/>
          <w:sz w:val="22"/>
          <w:szCs w:val="22"/>
        </w:rPr>
        <w:t xml:space="preserve"> implementation of the </w:t>
      </w:r>
      <w:r w:rsidR="00102C86">
        <w:rPr>
          <w:rFonts w:ascii="Arial" w:hAnsi="Arial" w:cs="Arial"/>
          <w:sz w:val="22"/>
          <w:szCs w:val="22"/>
        </w:rPr>
        <w:t>C</w:t>
      </w:r>
      <w:r w:rsidR="00AF544D">
        <w:rPr>
          <w:rFonts w:ascii="Arial" w:hAnsi="Arial" w:cs="Arial"/>
          <w:sz w:val="22"/>
          <w:szCs w:val="22"/>
        </w:rPr>
        <w:t>onvention extends to all</w:t>
      </w:r>
      <w:r w:rsidR="00AA0607">
        <w:rPr>
          <w:rFonts w:ascii="Arial" w:hAnsi="Arial" w:cs="Arial"/>
          <w:sz w:val="22"/>
          <w:szCs w:val="22"/>
        </w:rPr>
        <w:t xml:space="preserve"> </w:t>
      </w:r>
      <w:r w:rsidR="00AF544D">
        <w:rPr>
          <w:rFonts w:ascii="Arial" w:hAnsi="Arial" w:cs="Arial"/>
          <w:sz w:val="22"/>
          <w:szCs w:val="22"/>
        </w:rPr>
        <w:t xml:space="preserve">regions without any limitations or exceptions. </w:t>
      </w:r>
    </w:p>
    <w:p w14:paraId="79CE5565" w14:textId="77777777" w:rsidR="00BD3258" w:rsidRPr="000B0E4C" w:rsidRDefault="00BD3258" w:rsidP="00E33ECB">
      <w:pPr>
        <w:pStyle w:val="p1"/>
        <w:rPr>
          <w:rFonts w:ascii="Arial" w:hAnsi="Arial" w:cs="Arial"/>
          <w:sz w:val="22"/>
          <w:szCs w:val="22"/>
        </w:rPr>
      </w:pPr>
    </w:p>
    <w:p w14:paraId="4E06217F" w14:textId="7BF7145D" w:rsidR="005D3F9E" w:rsidRDefault="00B63EEF" w:rsidP="00FA5444">
      <w:pPr>
        <w:pStyle w:val="p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lo</w:t>
      </w:r>
      <w:r w:rsidR="00E47DC8">
        <w:rPr>
          <w:rFonts w:ascii="Arial" w:hAnsi="Arial" w:cs="Arial"/>
          <w:sz w:val="22"/>
          <w:szCs w:val="22"/>
        </w:rPr>
        <w:t>ok forward to an open, frank and productive dialogue with the delegation and hand the floor over to my colleagues on the task for</w:t>
      </w:r>
      <w:r w:rsidR="006C6AFA">
        <w:rPr>
          <w:rFonts w:ascii="Arial" w:hAnsi="Arial" w:cs="Arial"/>
          <w:sz w:val="22"/>
          <w:szCs w:val="22"/>
        </w:rPr>
        <w:t xml:space="preserve">ce to commence. </w:t>
      </w:r>
    </w:p>
    <w:p w14:paraId="1DC827A1" w14:textId="77777777" w:rsidR="00102C86" w:rsidRDefault="00102C86" w:rsidP="00FA5444">
      <w:pPr>
        <w:pStyle w:val="p1"/>
        <w:rPr>
          <w:rFonts w:ascii="Arial" w:hAnsi="Arial" w:cs="Arial"/>
          <w:sz w:val="22"/>
          <w:szCs w:val="22"/>
        </w:rPr>
      </w:pPr>
    </w:p>
    <w:p w14:paraId="27CBEC6D" w14:textId="7524D01A" w:rsidR="00102C86" w:rsidRPr="000B0E4C" w:rsidRDefault="00102C86" w:rsidP="00FA5444">
      <w:pPr>
        <w:pStyle w:val="p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Thank you.</w:t>
      </w:r>
    </w:p>
    <w:sectPr w:rsidR="00102C86" w:rsidRPr="000B0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F9E"/>
    <w:rsid w:val="000407F7"/>
    <w:rsid w:val="00042EB8"/>
    <w:rsid w:val="000B0E4C"/>
    <w:rsid w:val="00102C86"/>
    <w:rsid w:val="0014211D"/>
    <w:rsid w:val="001A7ECB"/>
    <w:rsid w:val="001C26BC"/>
    <w:rsid w:val="001F4A31"/>
    <w:rsid w:val="001F7A2F"/>
    <w:rsid w:val="00202E25"/>
    <w:rsid w:val="002201DD"/>
    <w:rsid w:val="00286E3B"/>
    <w:rsid w:val="002A15AF"/>
    <w:rsid w:val="002B2C8F"/>
    <w:rsid w:val="002E761D"/>
    <w:rsid w:val="00305F6D"/>
    <w:rsid w:val="003233BE"/>
    <w:rsid w:val="00352A0F"/>
    <w:rsid w:val="00354B01"/>
    <w:rsid w:val="003614BE"/>
    <w:rsid w:val="003D20DE"/>
    <w:rsid w:val="003E7CDE"/>
    <w:rsid w:val="00431C52"/>
    <w:rsid w:val="00452DFC"/>
    <w:rsid w:val="0050512C"/>
    <w:rsid w:val="00524CEC"/>
    <w:rsid w:val="00530FBF"/>
    <w:rsid w:val="005571C8"/>
    <w:rsid w:val="005A03FE"/>
    <w:rsid w:val="005A2FB7"/>
    <w:rsid w:val="005D3F9E"/>
    <w:rsid w:val="00623F19"/>
    <w:rsid w:val="006C6AFA"/>
    <w:rsid w:val="00732C42"/>
    <w:rsid w:val="00773CFE"/>
    <w:rsid w:val="007A75A7"/>
    <w:rsid w:val="007D5EFD"/>
    <w:rsid w:val="0094543E"/>
    <w:rsid w:val="009D48B6"/>
    <w:rsid w:val="00A24FBB"/>
    <w:rsid w:val="00A5728C"/>
    <w:rsid w:val="00AA0607"/>
    <w:rsid w:val="00AF544D"/>
    <w:rsid w:val="00B63EEF"/>
    <w:rsid w:val="00BD3258"/>
    <w:rsid w:val="00BF6305"/>
    <w:rsid w:val="00C13BA8"/>
    <w:rsid w:val="00C13EAF"/>
    <w:rsid w:val="00C46047"/>
    <w:rsid w:val="00CA78BE"/>
    <w:rsid w:val="00D51B2B"/>
    <w:rsid w:val="00D930F6"/>
    <w:rsid w:val="00DB6F93"/>
    <w:rsid w:val="00E21EB3"/>
    <w:rsid w:val="00E24156"/>
    <w:rsid w:val="00E37A37"/>
    <w:rsid w:val="00E44DC5"/>
    <w:rsid w:val="00E47DC8"/>
    <w:rsid w:val="00F26F2D"/>
    <w:rsid w:val="00F45102"/>
    <w:rsid w:val="00F75886"/>
    <w:rsid w:val="00F92948"/>
    <w:rsid w:val="00FA5444"/>
    <w:rsid w:val="00F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B220E"/>
  <w15:chartTrackingRefBased/>
  <w15:docId w15:val="{AA127921-4A81-DF4C-BF7A-BFA15061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3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3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3F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3F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3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3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3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3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3F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3F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3F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3F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3F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3F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3F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3F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3F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3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3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3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3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3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3F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3F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3F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3F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3F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3F9E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D3F9E"/>
    <w:pPr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paragraph" w:customStyle="1" w:styleId="p2">
    <w:name w:val="p2"/>
    <w:basedOn w:val="Normal"/>
    <w:rsid w:val="005D3F9E"/>
    <w:pPr>
      <w:spacing w:after="0" w:line="240" w:lineRule="auto"/>
    </w:pPr>
    <w:rPr>
      <w:rFonts w:ascii=".AppleSystemUIFont" w:hAnsi=".AppleSystemUIFont" w:cs="Times New Roman"/>
      <w:kern w:val="0"/>
      <w:sz w:val="29"/>
      <w:szCs w:val="29"/>
      <w14:ligatures w14:val="none"/>
    </w:rPr>
  </w:style>
  <w:style w:type="character" w:customStyle="1" w:styleId="s1">
    <w:name w:val="s1"/>
    <w:basedOn w:val="DefaultParagraphFont"/>
    <w:rsid w:val="005D3F9E"/>
    <w:rPr>
      <w:rFonts w:ascii="UICTFontTextStyleBody" w:hAnsi="UICTFontTextStyleBody" w:hint="default"/>
      <w:b w:val="0"/>
      <w:bCs w:val="0"/>
      <w:i w:val="0"/>
      <w:iCs w:val="0"/>
      <w:sz w:val="29"/>
      <w:szCs w:val="29"/>
    </w:rPr>
  </w:style>
  <w:style w:type="character" w:customStyle="1" w:styleId="apple-converted-space">
    <w:name w:val="apple-converted-space"/>
    <w:basedOn w:val="DefaultParagraphFont"/>
    <w:rsid w:val="005D3F9E"/>
  </w:style>
  <w:style w:type="paragraph" w:styleId="Revision">
    <w:name w:val="Revision"/>
    <w:hidden/>
    <w:uiPriority w:val="99"/>
    <w:semiHidden/>
    <w:rsid w:val="00FF22D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F22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F22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F22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F22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F22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2024-08-21T10:34:48+00:00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A3D9BCF-FBB8-4F2C-8707-68426E178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78C2C6-8E0F-4608-9CDB-DD02D6B4C1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AC585-2648-4B4D-8795-49CD4091A411}">
  <ds:schemaRefs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c43d6523-f909-4250-bbe1-6bcdc0c7194c"/>
    <ds:schemaRef ds:uri="http://schemas.openxmlformats.org/package/2006/metadata/core-properties"/>
    <ds:schemaRef ds:uri="11a6fe0c-d8de-4390-afb3-d9c7c54181f0"/>
    <ds:schemaRef ds:uri="http://purl.org/dc/terms/"/>
    <ds:schemaRef ds:uri="985ec44e-1bab-4c0b-9df0-6ba128686fc9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2822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Kayess</dc:creator>
  <cp:keywords/>
  <dc:description/>
  <cp:lastModifiedBy>Robert OUKO</cp:lastModifiedBy>
  <cp:revision>2</cp:revision>
  <dcterms:created xsi:type="dcterms:W3CDTF">2024-08-21T10:34:00Z</dcterms:created>
  <dcterms:modified xsi:type="dcterms:W3CDTF">2024-08-21T10:34:00Z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