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2F7B" w:rsidRDefault="00552F7B" w:rsidP="00552F7B">
      <w:pPr>
        <w:jc w:val="center"/>
        <w:rPr>
          <w:rFonts w:ascii="Book Antiqua" w:hAnsi="Book Antiqua"/>
          <w:b/>
          <w:sz w:val="36"/>
          <w:szCs w:val="36"/>
          <w:u w:val="single"/>
        </w:rPr>
      </w:pPr>
    </w:p>
    <w:p w:rsidR="00552F7B" w:rsidRDefault="00552F7B" w:rsidP="00552F7B">
      <w:pPr>
        <w:jc w:val="center"/>
        <w:rPr>
          <w:rFonts w:ascii="Book Antiqua" w:hAnsi="Book Antiqua"/>
          <w:b/>
          <w:sz w:val="36"/>
          <w:szCs w:val="36"/>
          <w:u w:val="single"/>
        </w:rPr>
      </w:pPr>
      <w:r w:rsidRPr="00190470">
        <w:rPr>
          <w:rFonts w:ascii="Book Antiqua" w:hAnsi="Book Antiqua"/>
          <w:b/>
          <w:noProof/>
          <w:sz w:val="36"/>
          <w:szCs w:val="36"/>
          <w:u w:val="single"/>
          <w:lang w:val="en-US"/>
        </w:rPr>
        <w:drawing>
          <wp:anchor distT="0" distB="0" distL="114300" distR="114300" simplePos="0" relativeHeight="251661312" behindDoc="1" locked="0" layoutInCell="1" allowOverlap="1" wp14:anchorId="19B97373" wp14:editId="7A8EC157">
            <wp:simplePos x="0" y="0"/>
            <wp:positionH relativeFrom="column">
              <wp:posOffset>1604645</wp:posOffset>
            </wp:positionH>
            <wp:positionV relativeFrom="paragraph">
              <wp:posOffset>175260</wp:posOffset>
            </wp:positionV>
            <wp:extent cx="2819400" cy="1149031"/>
            <wp:effectExtent l="0" t="0" r="0" b="0"/>
            <wp:wrapNone/>
            <wp:docPr id="1" name="図 1" descr="C:\Users\irh\Desktop\HRRIロゴ（四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rh\Desktop\HRRIロゴ（四行）.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19400" cy="114903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52F7B" w:rsidRDefault="00552F7B" w:rsidP="00552F7B">
      <w:pPr>
        <w:jc w:val="center"/>
        <w:rPr>
          <w:rFonts w:ascii="Book Antiqua" w:hAnsi="Book Antiqua"/>
          <w:b/>
          <w:sz w:val="36"/>
          <w:szCs w:val="36"/>
        </w:rPr>
      </w:pPr>
    </w:p>
    <w:p w:rsidR="00552F7B" w:rsidRDefault="00552F7B" w:rsidP="00552F7B">
      <w:pPr>
        <w:jc w:val="center"/>
        <w:rPr>
          <w:rFonts w:ascii="Book Antiqua" w:hAnsi="Book Antiqua"/>
          <w:b/>
          <w:sz w:val="36"/>
          <w:szCs w:val="36"/>
        </w:rPr>
      </w:pPr>
    </w:p>
    <w:p w:rsidR="00552F7B" w:rsidRDefault="00552F7B" w:rsidP="00552F7B">
      <w:pPr>
        <w:rPr>
          <w:rFonts w:ascii="Book Antiqua" w:hAnsi="Book Antiqua"/>
          <w:b/>
          <w:sz w:val="36"/>
          <w:szCs w:val="36"/>
        </w:rPr>
      </w:pPr>
    </w:p>
    <w:p w:rsidR="00552F7B" w:rsidRDefault="00552F7B" w:rsidP="00552F7B">
      <w:pPr>
        <w:rPr>
          <w:rFonts w:ascii="Book Antiqua" w:hAnsi="Book Antiqua"/>
          <w:b/>
          <w:sz w:val="36"/>
          <w:szCs w:val="36"/>
        </w:rPr>
      </w:pPr>
      <w:bookmarkStart w:id="0" w:name="_GoBack"/>
      <w:bookmarkEnd w:id="0"/>
    </w:p>
    <w:p w:rsidR="00552F7B" w:rsidRPr="008A11EA" w:rsidRDefault="00552F7B" w:rsidP="00552F7B">
      <w:pPr>
        <w:jc w:val="center"/>
        <w:rPr>
          <w:rFonts w:ascii="Book Antiqua" w:hAnsi="Book Antiqua"/>
          <w:b/>
          <w:sz w:val="48"/>
          <w:szCs w:val="48"/>
        </w:rPr>
      </w:pPr>
      <w:r>
        <w:rPr>
          <w:rFonts w:ascii="Book Antiqua" w:hAnsi="Book Antiqua" w:hint="eastAsia"/>
          <w:b/>
          <w:sz w:val="48"/>
          <w:szCs w:val="48"/>
        </w:rPr>
        <w:t>JAPAN</w:t>
      </w:r>
    </w:p>
    <w:p w:rsidR="00552F7B" w:rsidRPr="001C0EFD" w:rsidRDefault="00552F7B" w:rsidP="00552F7B">
      <w:pPr>
        <w:rPr>
          <w:rFonts w:ascii="Book Antiqua" w:hAnsi="Book Antiqua"/>
          <w:b/>
          <w:sz w:val="36"/>
          <w:szCs w:val="36"/>
        </w:rPr>
      </w:pPr>
    </w:p>
    <w:p w:rsidR="00552F7B" w:rsidRPr="00F641BC" w:rsidRDefault="00552F7B" w:rsidP="00552F7B">
      <w:pPr>
        <w:jc w:val="center"/>
        <w:rPr>
          <w:rFonts w:ascii="Book Antiqua" w:hAnsi="Book Antiqua"/>
          <w:b/>
          <w:sz w:val="32"/>
          <w:szCs w:val="32"/>
        </w:rPr>
      </w:pPr>
      <w:r w:rsidRPr="00F641BC">
        <w:rPr>
          <w:rFonts w:ascii="Book Antiqua" w:hAnsi="Book Antiqua"/>
          <w:b/>
          <w:sz w:val="32"/>
          <w:szCs w:val="32"/>
        </w:rPr>
        <w:t xml:space="preserve">International Convention on the Elimination of All Forms of Racial Discrimination </w:t>
      </w:r>
    </w:p>
    <w:p w:rsidR="00552F7B" w:rsidRPr="00F641BC" w:rsidRDefault="00552F7B" w:rsidP="00552F7B">
      <w:pPr>
        <w:jc w:val="center"/>
        <w:rPr>
          <w:rFonts w:ascii="Book Antiqua" w:hAnsi="Book Antiqua"/>
          <w:b/>
          <w:sz w:val="32"/>
          <w:szCs w:val="32"/>
        </w:rPr>
      </w:pPr>
      <w:r w:rsidRPr="00F641BC">
        <w:rPr>
          <w:rFonts w:ascii="Book Antiqua" w:hAnsi="Book Antiqua"/>
          <w:b/>
          <w:sz w:val="32"/>
          <w:szCs w:val="32"/>
        </w:rPr>
        <w:t>96 Session (06 Aug 2018 - 30 Aug 2018)</w:t>
      </w:r>
    </w:p>
    <w:p w:rsidR="00552F7B" w:rsidRPr="00F641BC" w:rsidRDefault="00552F7B" w:rsidP="00552F7B">
      <w:pPr>
        <w:jc w:val="center"/>
        <w:rPr>
          <w:rFonts w:ascii="Book Antiqua" w:hAnsi="Book Antiqua"/>
          <w:sz w:val="32"/>
          <w:szCs w:val="32"/>
        </w:rPr>
      </w:pPr>
    </w:p>
    <w:p w:rsidR="00552F7B" w:rsidRPr="00B06343" w:rsidRDefault="00552F7B" w:rsidP="00552F7B">
      <w:pPr>
        <w:jc w:val="center"/>
        <w:rPr>
          <w:rFonts w:ascii="Book Antiqua" w:hAnsi="Book Antiqua"/>
          <w:b/>
          <w:sz w:val="28"/>
          <w:szCs w:val="28"/>
        </w:rPr>
      </w:pPr>
    </w:p>
    <w:p w:rsidR="00552F7B" w:rsidRDefault="00552F7B" w:rsidP="00552F7B">
      <w:pPr>
        <w:jc w:val="center"/>
        <w:rPr>
          <w:rFonts w:ascii="Book Antiqua" w:hAnsi="Book Antiqua"/>
          <w:sz w:val="28"/>
          <w:szCs w:val="28"/>
        </w:rPr>
      </w:pPr>
      <w:r>
        <w:rPr>
          <w:rFonts w:ascii="Book Antiqua" w:hAnsi="Book Antiqua"/>
          <w:b/>
          <w:sz w:val="28"/>
          <w:szCs w:val="28"/>
        </w:rPr>
        <w:t xml:space="preserve">NGO: </w:t>
      </w:r>
      <w:r w:rsidRPr="008A11EA">
        <w:rPr>
          <w:rFonts w:ascii="Book Antiqua" w:hAnsi="Book Antiqua" w:hint="eastAsia"/>
          <w:b/>
          <w:sz w:val="28"/>
          <w:szCs w:val="28"/>
        </w:rPr>
        <w:t>HAPPINESS REALIZATION</w:t>
      </w:r>
      <w:r w:rsidRPr="008A11EA">
        <w:rPr>
          <w:rFonts w:ascii="Book Antiqua" w:hAnsi="Book Antiqua"/>
          <w:b/>
          <w:sz w:val="28"/>
          <w:szCs w:val="28"/>
        </w:rPr>
        <w:t xml:space="preserve"> </w:t>
      </w:r>
      <w:r w:rsidRPr="008A11EA">
        <w:rPr>
          <w:rFonts w:ascii="Book Antiqua" w:hAnsi="Book Antiqua" w:hint="eastAsia"/>
          <w:b/>
          <w:sz w:val="28"/>
          <w:szCs w:val="28"/>
        </w:rPr>
        <w:t>RESEACH</w:t>
      </w:r>
      <w:r w:rsidRPr="008A11EA">
        <w:rPr>
          <w:rFonts w:ascii="Book Antiqua" w:hAnsi="Book Antiqua"/>
          <w:b/>
          <w:sz w:val="28"/>
          <w:szCs w:val="28"/>
        </w:rPr>
        <w:t xml:space="preserve"> INSTITUTE</w:t>
      </w:r>
      <w:r w:rsidRPr="008A11EA">
        <w:rPr>
          <w:rFonts w:ascii="Book Antiqua" w:hAnsi="Book Antiqua" w:hint="eastAsia"/>
          <w:b/>
          <w:sz w:val="28"/>
          <w:szCs w:val="28"/>
        </w:rPr>
        <w:t>（</w:t>
      </w:r>
      <w:r w:rsidRPr="008A11EA">
        <w:rPr>
          <w:rFonts w:ascii="Book Antiqua" w:hAnsi="Book Antiqua" w:hint="eastAsia"/>
          <w:b/>
          <w:sz w:val="28"/>
          <w:szCs w:val="28"/>
        </w:rPr>
        <w:t>HRRI</w:t>
      </w:r>
      <w:r w:rsidRPr="008A11EA">
        <w:rPr>
          <w:rFonts w:ascii="Book Antiqua" w:hAnsi="Book Antiqua" w:hint="eastAsia"/>
          <w:b/>
          <w:sz w:val="28"/>
          <w:szCs w:val="28"/>
        </w:rPr>
        <w:t>）</w:t>
      </w:r>
    </w:p>
    <w:p w:rsidR="00552F7B" w:rsidRDefault="00552F7B" w:rsidP="00552F7B">
      <w:pPr>
        <w:jc w:val="center"/>
        <w:rPr>
          <w:rFonts w:ascii="Book Antiqua" w:hAnsi="Book Antiqua"/>
          <w:sz w:val="28"/>
          <w:szCs w:val="28"/>
        </w:rPr>
      </w:pPr>
    </w:p>
    <w:p w:rsidR="00552F7B" w:rsidRDefault="00552F7B" w:rsidP="00552F7B">
      <w:pPr>
        <w:jc w:val="center"/>
        <w:rPr>
          <w:rFonts w:ascii="Book Antiqua" w:hAnsi="Book Antiqua"/>
          <w:sz w:val="28"/>
          <w:szCs w:val="28"/>
        </w:rPr>
      </w:pPr>
    </w:p>
    <w:p w:rsidR="00552F7B" w:rsidRDefault="00552F7B" w:rsidP="00552F7B">
      <w:pPr>
        <w:jc w:val="center"/>
        <w:rPr>
          <w:rFonts w:ascii="Book Antiqua" w:hAnsi="Book Antiqua"/>
          <w:sz w:val="28"/>
          <w:szCs w:val="28"/>
        </w:rPr>
      </w:pPr>
    </w:p>
    <w:p w:rsidR="00552F7B" w:rsidRDefault="00552F7B" w:rsidP="00552F7B">
      <w:pPr>
        <w:jc w:val="center"/>
        <w:rPr>
          <w:rFonts w:ascii="Book Antiqua" w:hAnsi="Book Antiqua"/>
          <w:sz w:val="28"/>
          <w:szCs w:val="28"/>
        </w:rPr>
      </w:pPr>
    </w:p>
    <w:p w:rsidR="00552F7B" w:rsidRDefault="00552F7B" w:rsidP="00552F7B">
      <w:pPr>
        <w:jc w:val="center"/>
        <w:rPr>
          <w:rFonts w:ascii="Book Antiqua" w:hAnsi="Book Antiqua"/>
          <w:sz w:val="28"/>
          <w:szCs w:val="28"/>
        </w:rPr>
      </w:pPr>
    </w:p>
    <w:p w:rsidR="00552F7B" w:rsidRDefault="00552F7B" w:rsidP="00552F7B">
      <w:pPr>
        <w:jc w:val="center"/>
        <w:rPr>
          <w:rFonts w:ascii="Book Antiqua" w:hAnsi="Book Antiqua"/>
          <w:sz w:val="28"/>
          <w:szCs w:val="28"/>
        </w:rPr>
      </w:pPr>
    </w:p>
    <w:p w:rsidR="00552F7B" w:rsidRDefault="00552F7B" w:rsidP="00552F7B">
      <w:pPr>
        <w:jc w:val="center"/>
        <w:rPr>
          <w:rFonts w:ascii="Book Antiqua" w:hAnsi="Book Antiqua"/>
          <w:sz w:val="28"/>
          <w:szCs w:val="28"/>
        </w:rPr>
      </w:pPr>
    </w:p>
    <w:p w:rsidR="00552F7B" w:rsidRDefault="00552F7B" w:rsidP="00552F7B">
      <w:pPr>
        <w:jc w:val="center"/>
        <w:rPr>
          <w:rFonts w:ascii="Book Antiqua" w:hAnsi="Book Antiqua"/>
          <w:sz w:val="28"/>
          <w:szCs w:val="28"/>
        </w:rPr>
      </w:pPr>
    </w:p>
    <w:p w:rsidR="00552F7B" w:rsidRDefault="00552F7B" w:rsidP="00552F7B">
      <w:pPr>
        <w:jc w:val="center"/>
        <w:rPr>
          <w:rFonts w:ascii="Book Antiqua" w:hAnsi="Book Antiqua"/>
          <w:sz w:val="28"/>
          <w:szCs w:val="28"/>
        </w:rPr>
      </w:pPr>
    </w:p>
    <w:p w:rsidR="00552F7B" w:rsidRDefault="00552F7B" w:rsidP="00552F7B">
      <w:pPr>
        <w:jc w:val="center"/>
        <w:rPr>
          <w:rFonts w:ascii="Book Antiqua" w:hAnsi="Book Antiqua"/>
          <w:sz w:val="28"/>
          <w:szCs w:val="28"/>
        </w:rPr>
      </w:pPr>
      <w:r>
        <w:rPr>
          <w:rFonts w:ascii="Book Antiqua" w:hAnsi="Book Antiqua"/>
          <w:sz w:val="28"/>
          <w:szCs w:val="28"/>
        </w:rPr>
        <w:t>W</w:t>
      </w:r>
      <w:r>
        <w:rPr>
          <w:rFonts w:ascii="Book Antiqua" w:hAnsi="Book Antiqua" w:hint="eastAsia"/>
          <w:sz w:val="28"/>
          <w:szCs w:val="28"/>
        </w:rPr>
        <w:t>ebpage:</w:t>
      </w:r>
      <w:r>
        <w:rPr>
          <w:rFonts w:ascii="Book Antiqua" w:hAnsi="Book Antiqua"/>
          <w:sz w:val="28"/>
          <w:szCs w:val="28"/>
        </w:rPr>
        <w:t xml:space="preserve"> </w:t>
      </w:r>
      <w:hyperlink r:id="rId8" w:history="1">
        <w:r w:rsidRPr="001D72A5">
          <w:rPr>
            <w:rStyle w:val="a3"/>
            <w:rFonts w:ascii="Book Antiqua" w:hAnsi="Book Antiqua"/>
            <w:sz w:val="28"/>
            <w:szCs w:val="28"/>
          </w:rPr>
          <w:t>https://hrri777.wordpress.com/</w:t>
        </w:r>
      </w:hyperlink>
    </w:p>
    <w:p w:rsidR="00552F7B" w:rsidRDefault="00552F7B" w:rsidP="00552F7B">
      <w:pPr>
        <w:jc w:val="center"/>
        <w:rPr>
          <w:rFonts w:ascii="Book Antiqua" w:hAnsi="Book Antiqua"/>
          <w:sz w:val="28"/>
          <w:szCs w:val="28"/>
        </w:rPr>
      </w:pPr>
      <w:r>
        <w:rPr>
          <w:rFonts w:ascii="Book Antiqua" w:hAnsi="Book Antiqua"/>
          <w:sz w:val="28"/>
          <w:szCs w:val="28"/>
        </w:rPr>
        <w:t xml:space="preserve">Email: </w:t>
      </w:r>
      <w:r w:rsidRPr="00B06343">
        <w:rPr>
          <w:rFonts w:ascii="Book Antiqua" w:hAnsi="Book Antiqua"/>
          <w:sz w:val="28"/>
          <w:szCs w:val="28"/>
        </w:rPr>
        <w:t>hrri2016@gmail.com</w:t>
      </w:r>
    </w:p>
    <w:p w:rsidR="00552F7B" w:rsidRDefault="00552F7B" w:rsidP="00552F7B">
      <w:pPr>
        <w:jc w:val="center"/>
        <w:rPr>
          <w:rFonts w:ascii="Book Antiqua" w:hAnsi="Book Antiqua"/>
          <w:sz w:val="28"/>
          <w:szCs w:val="28"/>
        </w:rPr>
      </w:pPr>
    </w:p>
    <w:p w:rsidR="00BE7E7C" w:rsidRPr="00F313DA" w:rsidRDefault="00BE7E7C" w:rsidP="00BE7E7C">
      <w:pPr>
        <w:jc w:val="center"/>
        <w:rPr>
          <w:rFonts w:ascii="Book Antiqua" w:eastAsiaTheme="majorEastAsia" w:hAnsi="Book Antiqua"/>
          <w:b/>
          <w:sz w:val="36"/>
          <w:szCs w:val="36"/>
        </w:rPr>
      </w:pPr>
      <w:r w:rsidRPr="00F313DA">
        <w:rPr>
          <w:rFonts w:ascii="Book Antiqua" w:eastAsiaTheme="majorEastAsia" w:hAnsi="Book Antiqua"/>
          <w:b/>
          <w:sz w:val="36"/>
          <w:szCs w:val="36"/>
        </w:rPr>
        <w:lastRenderedPageBreak/>
        <w:t xml:space="preserve">Written Argument on the </w:t>
      </w:r>
      <w:r>
        <w:rPr>
          <w:rFonts w:ascii="Book Antiqua" w:eastAsiaTheme="majorEastAsia" w:hAnsi="Book Antiqua"/>
          <w:b/>
          <w:sz w:val="36"/>
          <w:szCs w:val="36"/>
        </w:rPr>
        <w:t>‘</w:t>
      </w:r>
      <w:r w:rsidRPr="00F313DA">
        <w:rPr>
          <w:rFonts w:ascii="Book Antiqua" w:eastAsiaTheme="majorEastAsia" w:hAnsi="Book Antiqua"/>
          <w:b/>
          <w:sz w:val="36"/>
          <w:szCs w:val="36"/>
        </w:rPr>
        <w:t>Comfort Women</w:t>
      </w:r>
      <w:r>
        <w:rPr>
          <w:rFonts w:ascii="Book Antiqua" w:eastAsiaTheme="majorEastAsia" w:hAnsi="Book Antiqua"/>
          <w:b/>
          <w:sz w:val="36"/>
          <w:szCs w:val="36"/>
        </w:rPr>
        <w:t>’</w:t>
      </w:r>
      <w:r w:rsidRPr="00F313DA">
        <w:rPr>
          <w:rFonts w:ascii="Book Antiqua" w:eastAsiaTheme="majorEastAsia" w:hAnsi="Book Antiqua"/>
          <w:b/>
          <w:sz w:val="36"/>
          <w:szCs w:val="36"/>
        </w:rPr>
        <w:t xml:space="preserve"> Issue</w:t>
      </w:r>
    </w:p>
    <w:p w:rsidR="00BE7E7C" w:rsidRPr="00F313DA" w:rsidRDefault="00BE7E7C" w:rsidP="00BE7E7C">
      <w:pPr>
        <w:jc w:val="center"/>
        <w:rPr>
          <w:rFonts w:ascii="Book Antiqua" w:eastAsiaTheme="majorEastAsia" w:hAnsi="Book Antiqua"/>
          <w:sz w:val="32"/>
          <w:szCs w:val="32"/>
        </w:rPr>
      </w:pPr>
      <w:r w:rsidRPr="00F313DA">
        <w:rPr>
          <w:rFonts w:ascii="Book Antiqua" w:eastAsiaTheme="majorEastAsia" w:hAnsi="Book Antiqua"/>
          <w:sz w:val="32"/>
          <w:szCs w:val="32"/>
        </w:rPr>
        <w:t xml:space="preserve">Submitted to </w:t>
      </w:r>
      <w:r>
        <w:rPr>
          <w:rFonts w:ascii="Book Antiqua" w:eastAsiaTheme="majorEastAsia" w:hAnsi="Book Antiqua" w:hint="eastAsia"/>
          <w:sz w:val="32"/>
          <w:szCs w:val="32"/>
        </w:rPr>
        <w:t>the CERD 96 Session</w:t>
      </w:r>
    </w:p>
    <w:p w:rsidR="00BE7E7C" w:rsidRPr="00336034" w:rsidRDefault="00BE7E7C" w:rsidP="00BE7E7C">
      <w:pPr>
        <w:rPr>
          <w:rFonts w:asciiTheme="majorEastAsia" w:eastAsiaTheme="majorEastAsia" w:hAnsiTheme="majorEastAsia"/>
          <w:sz w:val="28"/>
          <w:szCs w:val="28"/>
        </w:rPr>
      </w:pPr>
    </w:p>
    <w:p w:rsidR="00BE7E7C" w:rsidRPr="00F313DA" w:rsidRDefault="00BE7E7C" w:rsidP="00BE7E7C">
      <w:pPr>
        <w:ind w:left="280" w:hangingChars="100" w:hanging="280"/>
        <w:rPr>
          <w:rFonts w:ascii="Book Antiqua" w:eastAsiaTheme="majorEastAsia" w:hAnsi="Book Antiqua"/>
          <w:sz w:val="28"/>
          <w:szCs w:val="28"/>
        </w:rPr>
      </w:pPr>
      <w:r w:rsidRPr="00F313DA">
        <w:rPr>
          <w:rFonts w:ascii="Book Antiqua" w:eastAsiaTheme="majorEastAsia" w:hAnsi="Book Antiqua"/>
          <w:sz w:val="28"/>
          <w:szCs w:val="28"/>
        </w:rPr>
        <w:t>(1) Main Points</w:t>
      </w:r>
    </w:p>
    <w:p w:rsidR="00BE7E7C" w:rsidRDefault="00BE7E7C" w:rsidP="00BE7E7C">
      <w:pPr>
        <w:numPr>
          <w:ilvl w:val="0"/>
          <w:numId w:val="1"/>
        </w:numPr>
        <w:rPr>
          <w:rFonts w:ascii="Book Antiqua" w:hAnsi="Book Antiqua"/>
          <w:sz w:val="24"/>
          <w:szCs w:val="24"/>
        </w:rPr>
      </w:pPr>
      <w:r>
        <w:rPr>
          <w:rFonts w:ascii="Book Antiqua" w:hAnsi="Book Antiqua"/>
          <w:sz w:val="24"/>
          <w:szCs w:val="24"/>
        </w:rPr>
        <w:t>A</w:t>
      </w:r>
      <w:r>
        <w:rPr>
          <w:rFonts w:ascii="Book Antiqua" w:hAnsi="Book Antiqua" w:hint="eastAsia"/>
          <w:sz w:val="24"/>
          <w:szCs w:val="24"/>
        </w:rPr>
        <w:t xml:space="preserve"> </w:t>
      </w:r>
      <w:r>
        <w:rPr>
          <w:rFonts w:ascii="Book Antiqua" w:hAnsi="Book Antiqua"/>
          <w:sz w:val="24"/>
          <w:szCs w:val="24"/>
        </w:rPr>
        <w:t xml:space="preserve">recent </w:t>
      </w:r>
      <w:r>
        <w:rPr>
          <w:rFonts w:ascii="Book Antiqua" w:hAnsi="Book Antiqua" w:hint="eastAsia"/>
          <w:sz w:val="24"/>
          <w:szCs w:val="24"/>
        </w:rPr>
        <w:t xml:space="preserve">trend, which </w:t>
      </w:r>
      <w:r>
        <w:rPr>
          <w:rFonts w:ascii="Book Antiqua" w:hAnsi="Book Antiqua"/>
          <w:sz w:val="24"/>
          <w:szCs w:val="24"/>
        </w:rPr>
        <w:t>has fabricated</w:t>
      </w:r>
      <w:r>
        <w:rPr>
          <w:rFonts w:ascii="Book Antiqua" w:hAnsi="Book Antiqua" w:hint="eastAsia"/>
          <w:sz w:val="24"/>
          <w:szCs w:val="24"/>
        </w:rPr>
        <w:t xml:space="preserve"> the history of Japan, spread </w:t>
      </w:r>
      <w:r>
        <w:rPr>
          <w:rFonts w:ascii="Book Antiqua" w:hAnsi="Book Antiqua"/>
          <w:sz w:val="24"/>
          <w:szCs w:val="24"/>
        </w:rPr>
        <w:t>a</w:t>
      </w:r>
      <w:r>
        <w:rPr>
          <w:rFonts w:ascii="Book Antiqua" w:hAnsi="Book Antiqua" w:hint="eastAsia"/>
          <w:sz w:val="24"/>
          <w:szCs w:val="24"/>
        </w:rPr>
        <w:t xml:space="preserve"> wrong </w:t>
      </w:r>
      <w:r>
        <w:rPr>
          <w:rFonts w:ascii="Book Antiqua" w:hAnsi="Book Antiqua"/>
          <w:sz w:val="24"/>
          <w:szCs w:val="24"/>
        </w:rPr>
        <w:t>version of history</w:t>
      </w:r>
      <w:r>
        <w:rPr>
          <w:rFonts w:ascii="Book Antiqua" w:hAnsi="Book Antiqua" w:hint="eastAsia"/>
          <w:sz w:val="24"/>
          <w:szCs w:val="24"/>
        </w:rPr>
        <w:t>, and denigrat</w:t>
      </w:r>
      <w:r>
        <w:rPr>
          <w:rFonts w:ascii="Book Antiqua" w:hAnsi="Book Antiqua"/>
          <w:sz w:val="24"/>
          <w:szCs w:val="24"/>
        </w:rPr>
        <w:t>ed the</w:t>
      </w:r>
      <w:r>
        <w:rPr>
          <w:rFonts w:ascii="Book Antiqua" w:hAnsi="Book Antiqua" w:hint="eastAsia"/>
          <w:sz w:val="24"/>
          <w:szCs w:val="24"/>
        </w:rPr>
        <w:t xml:space="preserve"> Japanese people, has been intensif</w:t>
      </w:r>
      <w:r>
        <w:rPr>
          <w:rFonts w:ascii="Book Antiqua" w:hAnsi="Book Antiqua"/>
          <w:sz w:val="24"/>
          <w:szCs w:val="24"/>
        </w:rPr>
        <w:t>ying</w:t>
      </w:r>
      <w:r>
        <w:rPr>
          <w:rFonts w:ascii="Book Antiqua" w:hAnsi="Book Antiqua" w:hint="eastAsia"/>
          <w:sz w:val="24"/>
          <w:szCs w:val="24"/>
        </w:rPr>
        <w:t xml:space="preserve">. </w:t>
      </w:r>
      <w:r>
        <w:rPr>
          <w:rFonts w:ascii="Book Antiqua" w:hAnsi="Book Antiqua"/>
          <w:sz w:val="24"/>
          <w:szCs w:val="24"/>
        </w:rPr>
        <w:t>Specifically</w:t>
      </w:r>
      <w:r>
        <w:rPr>
          <w:rFonts w:ascii="Book Antiqua" w:hAnsi="Book Antiqua" w:hint="eastAsia"/>
          <w:sz w:val="24"/>
          <w:szCs w:val="24"/>
        </w:rPr>
        <w:t xml:space="preserve">, the </w:t>
      </w:r>
      <w:r>
        <w:rPr>
          <w:rFonts w:ascii="Book Antiqua" w:hAnsi="Book Antiqua"/>
          <w:sz w:val="24"/>
          <w:szCs w:val="24"/>
        </w:rPr>
        <w:t>idea that</w:t>
      </w:r>
      <w:r>
        <w:rPr>
          <w:rFonts w:ascii="Book Antiqua" w:hAnsi="Book Antiqua" w:hint="eastAsia"/>
          <w:sz w:val="24"/>
          <w:szCs w:val="24"/>
        </w:rPr>
        <w:t xml:space="preserve"> </w:t>
      </w:r>
      <w:r>
        <w:rPr>
          <w:rFonts w:ascii="Book Antiqua" w:hAnsi="Book Antiqua"/>
          <w:sz w:val="24"/>
          <w:szCs w:val="24"/>
        </w:rPr>
        <w:t>”</w:t>
      </w:r>
      <w:r>
        <w:rPr>
          <w:rFonts w:ascii="Book Antiqua" w:hAnsi="Book Antiqua" w:hint="eastAsia"/>
          <w:sz w:val="24"/>
          <w:szCs w:val="24"/>
        </w:rPr>
        <w:t>comfort women</w:t>
      </w:r>
      <w:r>
        <w:rPr>
          <w:rFonts w:ascii="Book Antiqua" w:hAnsi="Book Antiqua"/>
          <w:sz w:val="24"/>
          <w:szCs w:val="24"/>
        </w:rPr>
        <w:t>”</w:t>
      </w:r>
      <w:r>
        <w:rPr>
          <w:rFonts w:ascii="Book Antiqua" w:hAnsi="Book Antiqua" w:hint="eastAsia"/>
          <w:sz w:val="24"/>
          <w:szCs w:val="24"/>
        </w:rPr>
        <w:t xml:space="preserve"> are </w:t>
      </w:r>
      <w:r>
        <w:rPr>
          <w:rFonts w:ascii="Book Antiqua" w:hAnsi="Book Antiqua"/>
          <w:sz w:val="24"/>
          <w:szCs w:val="24"/>
        </w:rPr>
        <w:t>“</w:t>
      </w:r>
      <w:r>
        <w:rPr>
          <w:rFonts w:ascii="Book Antiqua" w:hAnsi="Book Antiqua" w:hint="eastAsia"/>
          <w:sz w:val="24"/>
          <w:szCs w:val="24"/>
        </w:rPr>
        <w:t>sex slaves</w:t>
      </w:r>
      <w:r>
        <w:rPr>
          <w:rFonts w:ascii="Book Antiqua" w:hAnsi="Book Antiqua"/>
          <w:sz w:val="24"/>
          <w:szCs w:val="24"/>
        </w:rPr>
        <w:t>”’</w:t>
      </w:r>
      <w:r>
        <w:rPr>
          <w:rFonts w:ascii="Book Antiqua" w:hAnsi="Book Antiqua" w:hint="eastAsia"/>
          <w:sz w:val="24"/>
          <w:szCs w:val="24"/>
        </w:rPr>
        <w:t xml:space="preserve">, which the Japanese government has renounced </w:t>
      </w:r>
      <w:r>
        <w:rPr>
          <w:rFonts w:ascii="Book Antiqua" w:hAnsi="Book Antiqua"/>
          <w:sz w:val="24"/>
          <w:szCs w:val="24"/>
        </w:rPr>
        <w:t>as</w:t>
      </w:r>
      <w:r>
        <w:rPr>
          <w:rFonts w:ascii="Book Antiqua" w:hAnsi="Book Antiqua" w:hint="eastAsia"/>
          <w:sz w:val="24"/>
          <w:szCs w:val="24"/>
        </w:rPr>
        <w:t xml:space="preserve"> its official view, has been generated widely, and, as a result, the Japanese people </w:t>
      </w:r>
      <w:r>
        <w:rPr>
          <w:rFonts w:ascii="Book Antiqua" w:hAnsi="Book Antiqua"/>
          <w:sz w:val="24"/>
          <w:szCs w:val="24"/>
        </w:rPr>
        <w:t xml:space="preserve">who have been targeted </w:t>
      </w:r>
      <w:r>
        <w:rPr>
          <w:rFonts w:ascii="Book Antiqua" w:hAnsi="Book Antiqua" w:hint="eastAsia"/>
          <w:sz w:val="24"/>
          <w:szCs w:val="24"/>
        </w:rPr>
        <w:t xml:space="preserve">and their children are suffering severe mental </w:t>
      </w:r>
      <w:r>
        <w:rPr>
          <w:rFonts w:ascii="Book Antiqua" w:hAnsi="Book Antiqua"/>
          <w:sz w:val="24"/>
          <w:szCs w:val="24"/>
        </w:rPr>
        <w:t>harm</w:t>
      </w:r>
      <w:r>
        <w:rPr>
          <w:rFonts w:ascii="Book Antiqua" w:hAnsi="Book Antiqua" w:hint="eastAsia"/>
          <w:sz w:val="24"/>
          <w:szCs w:val="24"/>
        </w:rPr>
        <w:t>.</w:t>
      </w:r>
    </w:p>
    <w:p w:rsidR="00BE7E7C" w:rsidRDefault="00BE7E7C" w:rsidP="00BE7E7C">
      <w:pPr>
        <w:numPr>
          <w:ilvl w:val="0"/>
          <w:numId w:val="1"/>
        </w:numPr>
        <w:rPr>
          <w:rFonts w:ascii="Book Antiqua" w:hAnsi="Book Antiqua"/>
          <w:sz w:val="24"/>
          <w:szCs w:val="24"/>
        </w:rPr>
      </w:pPr>
      <w:r>
        <w:rPr>
          <w:rFonts w:ascii="Book Antiqua" w:hAnsi="Book Antiqua" w:hint="eastAsia"/>
          <w:sz w:val="24"/>
          <w:szCs w:val="24"/>
        </w:rPr>
        <w:t xml:space="preserve">The human race should never allow anyone to carry out racial discrimination by generating </w:t>
      </w:r>
      <w:r>
        <w:rPr>
          <w:rFonts w:ascii="Book Antiqua" w:hAnsi="Book Antiqua"/>
          <w:sz w:val="24"/>
          <w:szCs w:val="24"/>
        </w:rPr>
        <w:t xml:space="preserve">a </w:t>
      </w:r>
      <w:r>
        <w:rPr>
          <w:rFonts w:ascii="Book Antiqua" w:hAnsi="Book Antiqua" w:hint="eastAsia"/>
          <w:sz w:val="24"/>
          <w:szCs w:val="24"/>
        </w:rPr>
        <w:t xml:space="preserve">wrong </w:t>
      </w:r>
      <w:r>
        <w:rPr>
          <w:rFonts w:ascii="Book Antiqua" w:hAnsi="Book Antiqua"/>
          <w:sz w:val="24"/>
          <w:szCs w:val="24"/>
        </w:rPr>
        <w:t>version</w:t>
      </w:r>
      <w:r>
        <w:rPr>
          <w:rFonts w:ascii="Book Antiqua" w:hAnsi="Book Antiqua" w:hint="eastAsia"/>
          <w:sz w:val="24"/>
          <w:szCs w:val="24"/>
        </w:rPr>
        <w:t xml:space="preserve"> of history </w:t>
      </w:r>
      <w:r>
        <w:rPr>
          <w:rFonts w:ascii="Book Antiqua" w:hAnsi="Book Antiqua"/>
          <w:sz w:val="24"/>
          <w:szCs w:val="24"/>
        </w:rPr>
        <w:t>that</w:t>
      </w:r>
      <w:r>
        <w:rPr>
          <w:rFonts w:ascii="Book Antiqua" w:hAnsi="Book Antiqua" w:hint="eastAsia"/>
          <w:sz w:val="24"/>
          <w:szCs w:val="24"/>
        </w:rPr>
        <w:t xml:space="preserve"> </w:t>
      </w:r>
      <w:r>
        <w:rPr>
          <w:rFonts w:ascii="Book Antiqua" w:hAnsi="Book Antiqua"/>
          <w:sz w:val="24"/>
          <w:szCs w:val="24"/>
        </w:rPr>
        <w:t>is not based in</w:t>
      </w:r>
      <w:r>
        <w:rPr>
          <w:rFonts w:ascii="Book Antiqua" w:hAnsi="Book Antiqua" w:hint="eastAsia"/>
          <w:sz w:val="24"/>
          <w:szCs w:val="24"/>
        </w:rPr>
        <w:t xml:space="preserve"> fact, </w:t>
      </w:r>
      <w:r>
        <w:rPr>
          <w:rFonts w:ascii="Book Antiqua" w:hAnsi="Book Antiqua"/>
          <w:sz w:val="24"/>
          <w:szCs w:val="24"/>
        </w:rPr>
        <w:t>or to commit</w:t>
      </w:r>
      <w:r>
        <w:rPr>
          <w:rFonts w:ascii="Book Antiqua" w:hAnsi="Book Antiqua" w:hint="eastAsia"/>
          <w:sz w:val="24"/>
          <w:szCs w:val="24"/>
        </w:rPr>
        <w:t xml:space="preserve"> human rights violation</w:t>
      </w:r>
      <w:r>
        <w:rPr>
          <w:rFonts w:ascii="Book Antiqua" w:hAnsi="Book Antiqua"/>
          <w:sz w:val="24"/>
          <w:szCs w:val="24"/>
        </w:rPr>
        <w:t xml:space="preserve">s </w:t>
      </w:r>
      <w:r>
        <w:rPr>
          <w:rFonts w:ascii="Book Antiqua" w:hAnsi="Book Antiqua" w:hint="eastAsia"/>
          <w:sz w:val="24"/>
          <w:szCs w:val="24"/>
        </w:rPr>
        <w:t xml:space="preserve">by </w:t>
      </w:r>
      <w:r>
        <w:rPr>
          <w:rFonts w:ascii="Book Antiqua" w:hAnsi="Book Antiqua"/>
          <w:sz w:val="24"/>
          <w:szCs w:val="24"/>
        </w:rPr>
        <w:t>spreading those untruths. Such violations</w:t>
      </w:r>
      <w:r>
        <w:rPr>
          <w:rFonts w:ascii="Book Antiqua" w:hAnsi="Book Antiqua" w:hint="eastAsia"/>
          <w:sz w:val="24"/>
          <w:szCs w:val="24"/>
        </w:rPr>
        <w:t xml:space="preserve"> should never be ignored.</w:t>
      </w:r>
    </w:p>
    <w:p w:rsidR="00BE7E7C" w:rsidRPr="00387971" w:rsidRDefault="00BE7E7C" w:rsidP="00BE7E7C">
      <w:pPr>
        <w:numPr>
          <w:ilvl w:val="0"/>
          <w:numId w:val="1"/>
        </w:numPr>
        <w:rPr>
          <w:rFonts w:ascii="Book Antiqua" w:hAnsi="Book Antiqua"/>
          <w:sz w:val="24"/>
          <w:szCs w:val="24"/>
          <w:lang w:val="en-US"/>
        </w:rPr>
      </w:pPr>
      <w:r>
        <w:rPr>
          <w:rFonts w:ascii="Book Antiqua" w:hAnsi="Book Antiqua" w:hint="eastAsia"/>
          <w:sz w:val="24"/>
          <w:szCs w:val="24"/>
        </w:rPr>
        <w:t xml:space="preserve">Although </w:t>
      </w:r>
      <w:r w:rsidRPr="00B76983">
        <w:rPr>
          <w:rFonts w:ascii="Book Antiqua" w:hAnsi="Book Antiqua"/>
          <w:sz w:val="24"/>
          <w:szCs w:val="24"/>
        </w:rPr>
        <w:t xml:space="preserve">the Japanese government explicitly denied the </w:t>
      </w:r>
      <w:r>
        <w:rPr>
          <w:rFonts w:ascii="Book Antiqua" w:hAnsi="Book Antiqua"/>
          <w:sz w:val="24"/>
          <w:szCs w:val="24"/>
        </w:rPr>
        <w:t>idea</w:t>
      </w:r>
      <w:r w:rsidRPr="00B76983">
        <w:rPr>
          <w:rFonts w:ascii="Book Antiqua" w:hAnsi="Book Antiqua"/>
          <w:sz w:val="24"/>
          <w:szCs w:val="24"/>
        </w:rPr>
        <w:t xml:space="preserve"> </w:t>
      </w:r>
      <w:r>
        <w:rPr>
          <w:rFonts w:ascii="Book Antiqua" w:hAnsi="Book Antiqua"/>
          <w:sz w:val="24"/>
          <w:szCs w:val="24"/>
        </w:rPr>
        <w:t>that</w:t>
      </w:r>
      <w:r w:rsidRPr="00B76983">
        <w:rPr>
          <w:rFonts w:ascii="Book Antiqua" w:hAnsi="Book Antiqua"/>
          <w:sz w:val="24"/>
          <w:szCs w:val="24"/>
        </w:rPr>
        <w:t xml:space="preserve"> ‘</w:t>
      </w:r>
      <w:r>
        <w:rPr>
          <w:rFonts w:ascii="Book Antiqua" w:hAnsi="Book Antiqua"/>
          <w:sz w:val="24"/>
          <w:szCs w:val="24"/>
        </w:rPr>
        <w:t>“</w:t>
      </w:r>
      <w:r w:rsidRPr="00B76983">
        <w:rPr>
          <w:rFonts w:ascii="Book Antiqua" w:hAnsi="Book Antiqua"/>
          <w:sz w:val="24"/>
          <w:szCs w:val="24"/>
        </w:rPr>
        <w:t xml:space="preserve">comfort women” are “sex slaves”’ as its official view </w:t>
      </w:r>
      <w:r>
        <w:rPr>
          <w:rFonts w:ascii="Book Antiqua" w:hAnsi="Book Antiqua" w:hint="eastAsia"/>
          <w:sz w:val="24"/>
          <w:szCs w:val="24"/>
        </w:rPr>
        <w:t>in the United Nations</w:t>
      </w:r>
      <w:r>
        <w:rPr>
          <w:rFonts w:ascii="Book Antiqua" w:hAnsi="Book Antiqua"/>
          <w:sz w:val="24"/>
          <w:szCs w:val="24"/>
        </w:rPr>
        <w:t>’</w:t>
      </w:r>
      <w:r>
        <w:rPr>
          <w:rFonts w:ascii="Book Antiqua" w:hAnsi="Book Antiqua" w:hint="eastAsia"/>
          <w:sz w:val="24"/>
          <w:szCs w:val="24"/>
        </w:rPr>
        <w:t xml:space="preserve"> </w:t>
      </w:r>
      <w:r w:rsidRPr="00B76983">
        <w:rPr>
          <w:rFonts w:ascii="Book Antiqua" w:hAnsi="Book Antiqua"/>
          <w:color w:val="222222"/>
          <w:sz w:val="24"/>
          <w:szCs w:val="24"/>
          <w:lang w:val="en"/>
        </w:rPr>
        <w:t xml:space="preserve">Committee on the Elimination of Discrimination </w:t>
      </w:r>
      <w:proofErr w:type="gramStart"/>
      <w:r>
        <w:rPr>
          <w:rFonts w:ascii="Book Antiqua" w:hAnsi="Book Antiqua" w:hint="eastAsia"/>
          <w:color w:val="222222"/>
          <w:sz w:val="24"/>
          <w:szCs w:val="24"/>
          <w:lang w:val="en"/>
        </w:rPr>
        <w:t>A</w:t>
      </w:r>
      <w:r w:rsidRPr="00B76983">
        <w:rPr>
          <w:rFonts w:ascii="Book Antiqua" w:hAnsi="Book Antiqua"/>
          <w:color w:val="222222"/>
          <w:sz w:val="24"/>
          <w:szCs w:val="24"/>
          <w:lang w:val="en"/>
        </w:rPr>
        <w:t>gainst</w:t>
      </w:r>
      <w:proofErr w:type="gramEnd"/>
      <w:r w:rsidRPr="00B76983">
        <w:rPr>
          <w:rFonts w:ascii="Book Antiqua" w:hAnsi="Book Antiqua"/>
          <w:color w:val="222222"/>
          <w:sz w:val="24"/>
          <w:szCs w:val="24"/>
          <w:lang w:val="en"/>
        </w:rPr>
        <w:t xml:space="preserve"> Women</w:t>
      </w:r>
      <w:r>
        <w:rPr>
          <w:rFonts w:ascii="Book Antiqua" w:hAnsi="Book Antiqua" w:hint="eastAsia"/>
          <w:color w:val="222222"/>
          <w:sz w:val="24"/>
          <w:szCs w:val="24"/>
          <w:lang w:val="en"/>
        </w:rPr>
        <w:t xml:space="preserve"> in February 2016</w:t>
      </w:r>
      <w:r>
        <w:rPr>
          <w:rFonts w:ascii="Book Antiqua" w:hAnsi="Book Antiqua"/>
          <w:color w:val="222222"/>
          <w:sz w:val="24"/>
          <w:szCs w:val="24"/>
          <w:lang w:val="en"/>
        </w:rPr>
        <w:t>,</w:t>
      </w:r>
      <w:r>
        <w:rPr>
          <w:rFonts w:ascii="Book Antiqua" w:hAnsi="Book Antiqua" w:hint="eastAsia"/>
          <w:color w:val="222222"/>
          <w:sz w:val="24"/>
          <w:szCs w:val="24"/>
          <w:lang w:val="en"/>
        </w:rPr>
        <w:t xml:space="preserve"> the government</w:t>
      </w:r>
      <w:r>
        <w:rPr>
          <w:rFonts w:ascii="Book Antiqua" w:hAnsi="Book Antiqua"/>
          <w:color w:val="222222"/>
          <w:sz w:val="24"/>
          <w:szCs w:val="24"/>
          <w:lang w:val="en"/>
        </w:rPr>
        <w:t>’</w:t>
      </w:r>
      <w:r>
        <w:rPr>
          <w:rFonts w:ascii="Book Antiqua" w:hAnsi="Book Antiqua" w:hint="eastAsia"/>
          <w:color w:val="222222"/>
          <w:sz w:val="24"/>
          <w:szCs w:val="24"/>
          <w:lang w:val="en"/>
        </w:rPr>
        <w:t xml:space="preserve">s efforts to spread </w:t>
      </w:r>
      <w:r>
        <w:rPr>
          <w:rFonts w:ascii="Book Antiqua" w:hAnsi="Book Antiqua"/>
          <w:color w:val="222222"/>
          <w:sz w:val="24"/>
          <w:szCs w:val="24"/>
          <w:lang w:val="en"/>
        </w:rPr>
        <w:t>this</w:t>
      </w:r>
      <w:r>
        <w:rPr>
          <w:rFonts w:ascii="Book Antiqua" w:hAnsi="Book Antiqua" w:hint="eastAsia"/>
          <w:color w:val="222222"/>
          <w:sz w:val="24"/>
          <w:szCs w:val="24"/>
          <w:lang w:val="en"/>
        </w:rPr>
        <w:t xml:space="preserve"> view ha</w:t>
      </w:r>
      <w:r>
        <w:rPr>
          <w:rFonts w:ascii="Book Antiqua" w:hAnsi="Book Antiqua"/>
          <w:color w:val="222222"/>
          <w:sz w:val="24"/>
          <w:szCs w:val="24"/>
          <w:lang w:val="en"/>
        </w:rPr>
        <w:t>ve</w:t>
      </w:r>
      <w:r>
        <w:rPr>
          <w:rFonts w:ascii="Book Antiqua" w:hAnsi="Book Antiqua" w:hint="eastAsia"/>
          <w:color w:val="222222"/>
          <w:sz w:val="24"/>
          <w:szCs w:val="24"/>
          <w:lang w:val="en"/>
        </w:rPr>
        <w:t xml:space="preserve"> been in</w:t>
      </w:r>
      <w:r>
        <w:rPr>
          <w:rFonts w:ascii="Book Antiqua" w:hAnsi="Book Antiqua"/>
          <w:color w:val="222222"/>
          <w:sz w:val="24"/>
          <w:szCs w:val="24"/>
          <w:lang w:val="en"/>
        </w:rPr>
        <w:t>sufficient.</w:t>
      </w:r>
      <w:r>
        <w:rPr>
          <w:rFonts w:ascii="Book Antiqua" w:hAnsi="Book Antiqua" w:hint="eastAsia"/>
          <w:color w:val="222222"/>
          <w:sz w:val="24"/>
          <w:szCs w:val="24"/>
          <w:lang w:val="en"/>
        </w:rPr>
        <w:t xml:space="preserve"> </w:t>
      </w:r>
      <w:r>
        <w:rPr>
          <w:rFonts w:ascii="Book Antiqua" w:hAnsi="Book Antiqua"/>
          <w:color w:val="222222"/>
          <w:sz w:val="24"/>
          <w:szCs w:val="24"/>
          <w:lang w:val="en"/>
        </w:rPr>
        <w:t>A</w:t>
      </w:r>
      <w:r>
        <w:rPr>
          <w:rFonts w:ascii="Book Antiqua" w:hAnsi="Book Antiqua" w:hint="eastAsia"/>
          <w:color w:val="222222"/>
          <w:sz w:val="24"/>
          <w:szCs w:val="24"/>
          <w:lang w:val="en"/>
        </w:rPr>
        <w:t>s a result,</w:t>
      </w:r>
      <w:r>
        <w:rPr>
          <w:rFonts w:ascii="Book Antiqua" w:hAnsi="Book Antiqua"/>
          <w:color w:val="222222"/>
          <w:sz w:val="24"/>
          <w:szCs w:val="24"/>
          <w:lang w:val="en"/>
        </w:rPr>
        <w:t xml:space="preserve"> the</w:t>
      </w:r>
      <w:r>
        <w:rPr>
          <w:rFonts w:ascii="Book Antiqua" w:hAnsi="Book Antiqua" w:hint="eastAsia"/>
          <w:color w:val="222222"/>
          <w:sz w:val="24"/>
          <w:szCs w:val="24"/>
          <w:lang w:val="en"/>
        </w:rPr>
        <w:t xml:space="preserve"> discriminatory treatment </w:t>
      </w:r>
      <w:r>
        <w:rPr>
          <w:rFonts w:ascii="Book Antiqua" w:hAnsi="Book Antiqua"/>
          <w:color w:val="222222"/>
          <w:sz w:val="24"/>
          <w:szCs w:val="24"/>
          <w:lang w:val="en"/>
        </w:rPr>
        <w:t>of</w:t>
      </w:r>
      <w:r>
        <w:rPr>
          <w:rFonts w:ascii="Book Antiqua" w:hAnsi="Book Antiqua" w:hint="eastAsia"/>
          <w:color w:val="222222"/>
          <w:sz w:val="24"/>
          <w:szCs w:val="24"/>
          <w:lang w:val="en"/>
        </w:rPr>
        <w:t xml:space="preserve"> Japanese people has been left un</w:t>
      </w:r>
      <w:r>
        <w:rPr>
          <w:rFonts w:ascii="Book Antiqua" w:hAnsi="Book Antiqua"/>
          <w:color w:val="222222"/>
          <w:sz w:val="24"/>
          <w:szCs w:val="24"/>
          <w:lang w:val="en"/>
        </w:rPr>
        <w:t>re</w:t>
      </w:r>
      <w:r>
        <w:rPr>
          <w:rFonts w:ascii="Book Antiqua" w:hAnsi="Book Antiqua" w:hint="eastAsia"/>
          <w:color w:val="222222"/>
          <w:sz w:val="24"/>
          <w:szCs w:val="24"/>
          <w:lang w:val="en"/>
        </w:rPr>
        <w:t xml:space="preserve">solved. Based on its investigation, the Japanese government should </w:t>
      </w:r>
      <w:r>
        <w:rPr>
          <w:rFonts w:ascii="Book Antiqua" w:hAnsi="Book Antiqua"/>
          <w:color w:val="222222"/>
          <w:sz w:val="24"/>
          <w:szCs w:val="24"/>
          <w:lang w:val="en"/>
        </w:rPr>
        <w:t>propagate</w:t>
      </w:r>
      <w:r>
        <w:rPr>
          <w:rFonts w:ascii="Book Antiqua" w:hAnsi="Book Antiqua" w:hint="eastAsia"/>
          <w:color w:val="222222"/>
          <w:sz w:val="24"/>
          <w:szCs w:val="24"/>
          <w:lang w:val="en"/>
        </w:rPr>
        <w:t xml:space="preserve"> the</w:t>
      </w:r>
      <w:r>
        <w:rPr>
          <w:rFonts w:ascii="Book Antiqua" w:hAnsi="Book Antiqua"/>
          <w:color w:val="222222"/>
          <w:sz w:val="24"/>
          <w:szCs w:val="24"/>
          <w:lang w:val="en"/>
        </w:rPr>
        <w:t xml:space="preserve"> correct</w:t>
      </w:r>
      <w:r>
        <w:rPr>
          <w:rFonts w:ascii="Book Antiqua" w:hAnsi="Book Antiqua" w:hint="eastAsia"/>
          <w:color w:val="222222"/>
          <w:sz w:val="24"/>
          <w:szCs w:val="24"/>
          <w:lang w:val="en"/>
        </w:rPr>
        <w:t xml:space="preserve"> historical fact</w:t>
      </w:r>
      <w:r>
        <w:rPr>
          <w:rFonts w:ascii="Book Antiqua" w:hAnsi="Book Antiqua"/>
          <w:color w:val="222222"/>
          <w:sz w:val="24"/>
          <w:szCs w:val="24"/>
          <w:lang w:val="en"/>
        </w:rPr>
        <w:t>s</w:t>
      </w:r>
      <w:r>
        <w:rPr>
          <w:rFonts w:ascii="Book Antiqua" w:hAnsi="Book Antiqua" w:hint="eastAsia"/>
          <w:color w:val="222222"/>
          <w:sz w:val="24"/>
          <w:szCs w:val="24"/>
          <w:lang w:val="en"/>
        </w:rPr>
        <w:t xml:space="preserve"> immediately, widely and strategically, both in Japan and abroad.</w:t>
      </w:r>
    </w:p>
    <w:p w:rsidR="00BE7E7C" w:rsidRPr="00387971" w:rsidRDefault="00BE7E7C" w:rsidP="00BE7E7C">
      <w:pPr>
        <w:numPr>
          <w:ilvl w:val="0"/>
          <w:numId w:val="1"/>
        </w:numPr>
        <w:rPr>
          <w:rFonts w:ascii="Book Antiqua" w:hAnsi="Book Antiqua"/>
          <w:sz w:val="24"/>
          <w:szCs w:val="24"/>
        </w:rPr>
      </w:pPr>
      <w:r>
        <w:rPr>
          <w:rFonts w:ascii="Book Antiqua" w:hAnsi="Book Antiqua" w:hint="eastAsia"/>
          <w:color w:val="222222"/>
          <w:sz w:val="24"/>
          <w:szCs w:val="24"/>
          <w:lang w:val="en"/>
        </w:rPr>
        <w:t xml:space="preserve">At the same time, the Japanese Foreign Ministry, diplomatic missions abroad and </w:t>
      </w:r>
      <w:r>
        <w:rPr>
          <w:rFonts w:ascii="Book Antiqua" w:hAnsi="Book Antiqua"/>
          <w:color w:val="222222"/>
          <w:sz w:val="24"/>
          <w:szCs w:val="24"/>
          <w:lang w:val="en"/>
        </w:rPr>
        <w:t xml:space="preserve">the </w:t>
      </w:r>
      <w:r>
        <w:rPr>
          <w:rFonts w:ascii="Book Antiqua" w:hAnsi="Book Antiqua" w:hint="eastAsia"/>
          <w:color w:val="222222"/>
          <w:sz w:val="24"/>
          <w:szCs w:val="24"/>
          <w:lang w:val="en"/>
        </w:rPr>
        <w:t xml:space="preserve">Ministry of Justice should strive to grasp the current situations in various nations </w:t>
      </w:r>
      <w:r>
        <w:rPr>
          <w:rFonts w:ascii="Book Antiqua" w:hAnsi="Book Antiqua"/>
          <w:color w:val="222222"/>
          <w:sz w:val="24"/>
          <w:szCs w:val="24"/>
          <w:lang w:val="en"/>
        </w:rPr>
        <w:t>and</w:t>
      </w:r>
      <w:r>
        <w:rPr>
          <w:rFonts w:ascii="Book Antiqua" w:hAnsi="Book Antiqua" w:hint="eastAsia"/>
          <w:color w:val="222222"/>
          <w:sz w:val="24"/>
          <w:szCs w:val="24"/>
          <w:lang w:val="en"/>
        </w:rPr>
        <w:t xml:space="preserve"> be </w:t>
      </w:r>
      <w:r>
        <w:rPr>
          <w:rFonts w:ascii="Book Antiqua" w:hAnsi="Book Antiqua"/>
          <w:color w:val="222222"/>
          <w:sz w:val="24"/>
          <w:szCs w:val="24"/>
          <w:lang w:val="en"/>
        </w:rPr>
        <w:t>vigilant</w:t>
      </w:r>
      <w:r>
        <w:rPr>
          <w:rFonts w:ascii="Book Antiqua" w:hAnsi="Book Antiqua" w:hint="eastAsia"/>
          <w:color w:val="222222"/>
          <w:sz w:val="24"/>
          <w:szCs w:val="24"/>
          <w:lang w:val="en"/>
        </w:rPr>
        <w:t xml:space="preserve"> </w:t>
      </w:r>
      <w:r>
        <w:rPr>
          <w:rFonts w:ascii="Book Antiqua" w:hAnsi="Book Antiqua"/>
          <w:color w:val="222222"/>
          <w:sz w:val="24"/>
          <w:szCs w:val="24"/>
          <w:lang w:val="en"/>
        </w:rPr>
        <w:t>in the protection of</w:t>
      </w:r>
      <w:r>
        <w:rPr>
          <w:rFonts w:ascii="Book Antiqua" w:hAnsi="Book Antiqua" w:hint="eastAsia"/>
          <w:sz w:val="24"/>
          <w:szCs w:val="24"/>
        </w:rPr>
        <w:t xml:space="preserve"> human rights to guarantee the safety and </w:t>
      </w:r>
      <w:r>
        <w:rPr>
          <w:rFonts w:ascii="Book Antiqua" w:hAnsi="Book Antiqua"/>
          <w:sz w:val="24"/>
          <w:szCs w:val="24"/>
        </w:rPr>
        <w:t>security</w:t>
      </w:r>
      <w:r>
        <w:rPr>
          <w:rFonts w:ascii="Book Antiqua" w:hAnsi="Book Antiqua" w:hint="eastAsia"/>
          <w:sz w:val="24"/>
          <w:szCs w:val="24"/>
        </w:rPr>
        <w:t xml:space="preserve"> of the Japanese people and their children living abroad.</w:t>
      </w:r>
    </w:p>
    <w:p w:rsidR="00BE7E7C" w:rsidRDefault="00BE7E7C" w:rsidP="00BE7E7C">
      <w:pPr>
        <w:ind w:left="240" w:hangingChars="100" w:hanging="240"/>
        <w:rPr>
          <w:sz w:val="24"/>
          <w:szCs w:val="24"/>
        </w:rPr>
      </w:pPr>
    </w:p>
    <w:p w:rsidR="00BE7E7C" w:rsidRPr="00AD3AD4" w:rsidRDefault="00BE7E7C" w:rsidP="00BE7E7C">
      <w:pPr>
        <w:numPr>
          <w:ilvl w:val="0"/>
          <w:numId w:val="2"/>
        </w:numPr>
        <w:rPr>
          <w:rFonts w:ascii="Book Antiqua" w:hAnsi="Book Antiqua"/>
          <w:sz w:val="24"/>
          <w:szCs w:val="24"/>
        </w:rPr>
      </w:pPr>
      <w:r w:rsidRPr="00AD3AD4">
        <w:rPr>
          <w:rFonts w:ascii="Book Antiqua" w:eastAsiaTheme="majorEastAsia" w:hAnsi="Book Antiqua"/>
          <w:sz w:val="24"/>
          <w:szCs w:val="24"/>
        </w:rPr>
        <w:t>Relevant Article of ICERD</w:t>
      </w:r>
    </w:p>
    <w:p w:rsidR="00BE7E7C" w:rsidRPr="00AD3AD4" w:rsidRDefault="00BE7E7C" w:rsidP="00BE7E7C">
      <w:pPr>
        <w:ind w:left="240" w:hangingChars="100" w:hanging="240"/>
        <w:rPr>
          <w:rFonts w:ascii="Book Antiqua" w:hAnsi="Book Antiqua"/>
          <w:sz w:val="24"/>
          <w:szCs w:val="24"/>
        </w:rPr>
      </w:pPr>
    </w:p>
    <w:p w:rsidR="00BE7E7C" w:rsidRPr="00AD3AD4" w:rsidRDefault="00BE7E7C" w:rsidP="00BE7E7C">
      <w:pPr>
        <w:ind w:left="240" w:hangingChars="100" w:hanging="240"/>
        <w:rPr>
          <w:rFonts w:ascii="Book Antiqua" w:hAnsi="Book Antiqua"/>
          <w:sz w:val="24"/>
          <w:szCs w:val="24"/>
        </w:rPr>
      </w:pPr>
      <w:r w:rsidRPr="00AD3AD4">
        <w:rPr>
          <w:rFonts w:ascii="Book Antiqua" w:hAnsi="Book Antiqua"/>
          <w:sz w:val="24"/>
          <w:szCs w:val="24"/>
        </w:rPr>
        <w:t>＜</w:t>
      </w:r>
      <w:r w:rsidRPr="00AD3AD4">
        <w:rPr>
          <w:rFonts w:ascii="Book Antiqua" w:hAnsi="Book Antiqua"/>
          <w:sz w:val="24"/>
          <w:szCs w:val="24"/>
        </w:rPr>
        <w:t>Article6</w:t>
      </w:r>
      <w:r w:rsidRPr="00AD3AD4">
        <w:rPr>
          <w:rFonts w:ascii="Book Antiqua" w:hAnsi="Book Antiqua"/>
          <w:sz w:val="24"/>
          <w:szCs w:val="24"/>
        </w:rPr>
        <w:t>＞</w:t>
      </w:r>
    </w:p>
    <w:p w:rsidR="00BE7E7C" w:rsidRPr="00AD3AD4" w:rsidRDefault="00BE7E7C" w:rsidP="00BE7E7C">
      <w:pPr>
        <w:ind w:left="240" w:hangingChars="100" w:hanging="240"/>
        <w:rPr>
          <w:rFonts w:ascii="Book Antiqua" w:hAnsi="Book Antiqua"/>
          <w:sz w:val="24"/>
          <w:szCs w:val="24"/>
        </w:rPr>
      </w:pPr>
      <w:r w:rsidRPr="00AD3AD4">
        <w:rPr>
          <w:rFonts w:ascii="Book Antiqua" w:hAnsi="Book Antiqua"/>
          <w:sz w:val="24"/>
          <w:szCs w:val="24"/>
        </w:rPr>
        <w:t xml:space="preserve">　</w:t>
      </w:r>
      <w:r w:rsidRPr="00AD3AD4">
        <w:rPr>
          <w:rFonts w:ascii="Book Antiqua" w:hAnsi="Book Antiqua"/>
          <w:sz w:val="24"/>
          <w:szCs w:val="24"/>
        </w:rPr>
        <w:t>States Parties shall assure to everyone within their jurisdiction effective protection and remedies, through competent national tribunals and other State institutions, against any acts of racial discrimination which violate his human rights and fundamental freedoms contrary to this Convention, as well as the right to seek from such tribunals just and adequate reparation or satisfaction for any damage suffered as a result of such discrimination.</w:t>
      </w:r>
    </w:p>
    <w:p w:rsidR="00BE7E7C" w:rsidRDefault="00BE7E7C" w:rsidP="00BE7E7C">
      <w:pPr>
        <w:ind w:left="240" w:hangingChars="100" w:hanging="240"/>
        <w:rPr>
          <w:rFonts w:ascii="Book Antiqua" w:hAnsi="Book Antiqua"/>
          <w:sz w:val="24"/>
          <w:szCs w:val="24"/>
        </w:rPr>
      </w:pPr>
    </w:p>
    <w:p w:rsidR="00BE7E7C" w:rsidRDefault="00BE7E7C" w:rsidP="00BE7E7C">
      <w:pPr>
        <w:ind w:left="240" w:hangingChars="100" w:hanging="240"/>
        <w:rPr>
          <w:rFonts w:ascii="Book Antiqua" w:hAnsi="Book Antiqua"/>
          <w:sz w:val="24"/>
          <w:szCs w:val="24"/>
        </w:rPr>
      </w:pPr>
    </w:p>
    <w:p w:rsidR="00BE7E7C" w:rsidRPr="00AD3AD4" w:rsidRDefault="00BE7E7C" w:rsidP="00BE7E7C">
      <w:pPr>
        <w:ind w:left="240" w:hangingChars="100" w:hanging="240"/>
        <w:rPr>
          <w:rFonts w:ascii="Book Antiqua" w:hAnsi="Book Antiqua"/>
          <w:sz w:val="24"/>
          <w:szCs w:val="24"/>
        </w:rPr>
      </w:pPr>
    </w:p>
    <w:p w:rsidR="00BE7E7C" w:rsidRPr="00AD3AD4" w:rsidRDefault="00BE7E7C" w:rsidP="00BE7E7C">
      <w:pPr>
        <w:ind w:left="280" w:hangingChars="100" w:hanging="280"/>
        <w:rPr>
          <w:rFonts w:ascii="Book Antiqua" w:eastAsiaTheme="majorEastAsia" w:hAnsi="Book Antiqua"/>
          <w:sz w:val="28"/>
          <w:szCs w:val="28"/>
        </w:rPr>
      </w:pPr>
      <w:r w:rsidRPr="00AD3AD4">
        <w:rPr>
          <w:rFonts w:ascii="Book Antiqua" w:eastAsiaTheme="majorEastAsia" w:hAnsi="Book Antiqua"/>
          <w:sz w:val="28"/>
          <w:szCs w:val="28"/>
        </w:rPr>
        <w:lastRenderedPageBreak/>
        <w:t>(2) Background</w:t>
      </w:r>
    </w:p>
    <w:p w:rsidR="00BE7E7C" w:rsidRDefault="00BE7E7C" w:rsidP="00BE7E7C">
      <w:pPr>
        <w:rPr>
          <w:rFonts w:asciiTheme="minorEastAsia" w:hAnsiTheme="minorEastAsia"/>
          <w:sz w:val="24"/>
          <w:szCs w:val="24"/>
        </w:rPr>
      </w:pPr>
    </w:p>
    <w:p w:rsidR="00BE7E7C" w:rsidRPr="00BE7E7C" w:rsidRDefault="00BE7E7C" w:rsidP="00BE7E7C">
      <w:pPr>
        <w:rPr>
          <w:rFonts w:ascii="Book Antiqua" w:hAnsi="Book Antiqua"/>
          <w:sz w:val="24"/>
          <w:szCs w:val="24"/>
        </w:rPr>
      </w:pPr>
      <w:r w:rsidRPr="00BE7E7C">
        <w:rPr>
          <w:rFonts w:asciiTheme="minorEastAsia" w:hAnsiTheme="minorEastAsia" w:hint="eastAsia"/>
          <w:sz w:val="24"/>
          <w:szCs w:val="24"/>
        </w:rPr>
        <w:t xml:space="preserve">① </w:t>
      </w:r>
      <w:r w:rsidRPr="00BE7E7C">
        <w:rPr>
          <w:rFonts w:ascii="Book Antiqua" w:hAnsi="Book Antiqua"/>
          <w:sz w:val="24"/>
          <w:szCs w:val="24"/>
        </w:rPr>
        <w:t>Statues and Monuments of ‘Comfort Women’</w:t>
      </w:r>
    </w:p>
    <w:p w:rsidR="00BE7E7C" w:rsidRDefault="00BE7E7C" w:rsidP="00BE7E7C">
      <w:pPr>
        <w:numPr>
          <w:ilvl w:val="0"/>
          <w:numId w:val="1"/>
        </w:numPr>
        <w:ind w:left="240" w:hangingChars="100" w:hanging="240"/>
        <w:rPr>
          <w:rFonts w:ascii="Book Antiqua" w:hAnsi="Book Antiqua"/>
          <w:sz w:val="24"/>
          <w:szCs w:val="24"/>
        </w:rPr>
      </w:pPr>
      <w:r>
        <w:rPr>
          <w:rFonts w:ascii="Book Antiqua" w:hAnsi="Book Antiqua" w:hint="eastAsia"/>
          <w:sz w:val="24"/>
          <w:szCs w:val="24"/>
        </w:rPr>
        <w:t xml:space="preserve">The movement </w:t>
      </w:r>
      <w:r>
        <w:rPr>
          <w:rFonts w:ascii="Book Antiqua" w:hAnsi="Book Antiqua"/>
          <w:sz w:val="24"/>
          <w:szCs w:val="24"/>
        </w:rPr>
        <w:t>to</w:t>
      </w:r>
      <w:r>
        <w:rPr>
          <w:rFonts w:ascii="Book Antiqua" w:hAnsi="Book Antiqua" w:hint="eastAsia"/>
          <w:sz w:val="24"/>
          <w:szCs w:val="24"/>
        </w:rPr>
        <w:t xml:space="preserve"> install statues and monuments of </w:t>
      </w:r>
      <w:r>
        <w:rPr>
          <w:rFonts w:ascii="Book Antiqua" w:hAnsi="Book Antiqua"/>
          <w:sz w:val="24"/>
          <w:szCs w:val="24"/>
        </w:rPr>
        <w:t>‘</w:t>
      </w:r>
      <w:r>
        <w:rPr>
          <w:rFonts w:ascii="Book Antiqua" w:hAnsi="Book Antiqua" w:hint="eastAsia"/>
          <w:sz w:val="24"/>
          <w:szCs w:val="24"/>
        </w:rPr>
        <w:t>comfort women</w:t>
      </w:r>
      <w:r>
        <w:rPr>
          <w:rFonts w:ascii="Book Antiqua" w:hAnsi="Book Antiqua"/>
          <w:sz w:val="24"/>
          <w:szCs w:val="24"/>
        </w:rPr>
        <w:t>’</w:t>
      </w:r>
      <w:r>
        <w:rPr>
          <w:rFonts w:ascii="Book Antiqua" w:hAnsi="Book Antiqua" w:hint="eastAsia"/>
          <w:sz w:val="24"/>
          <w:szCs w:val="24"/>
        </w:rPr>
        <w:t xml:space="preserve"> all over the world is </w:t>
      </w:r>
      <w:r>
        <w:rPr>
          <w:rFonts w:ascii="Book Antiqua" w:hAnsi="Book Antiqua"/>
          <w:sz w:val="24"/>
          <w:szCs w:val="24"/>
        </w:rPr>
        <w:t>a clear</w:t>
      </w:r>
      <w:r>
        <w:rPr>
          <w:rFonts w:ascii="Book Antiqua" w:hAnsi="Book Antiqua" w:hint="eastAsia"/>
          <w:sz w:val="24"/>
          <w:szCs w:val="24"/>
        </w:rPr>
        <w:t xml:space="preserve"> </w:t>
      </w:r>
      <w:r w:rsidRPr="00AD3AD4">
        <w:rPr>
          <w:rFonts w:ascii="Book Antiqua" w:hAnsi="Book Antiqua" w:hint="eastAsia"/>
          <w:sz w:val="24"/>
          <w:szCs w:val="24"/>
        </w:rPr>
        <w:t>example of fabricat</w:t>
      </w:r>
      <w:r>
        <w:rPr>
          <w:rFonts w:ascii="Book Antiqua" w:hAnsi="Book Antiqua" w:hint="eastAsia"/>
          <w:sz w:val="24"/>
          <w:szCs w:val="24"/>
        </w:rPr>
        <w:t>ing</w:t>
      </w:r>
      <w:r w:rsidRPr="00AD3AD4">
        <w:rPr>
          <w:rFonts w:ascii="Book Antiqua" w:hAnsi="Book Antiqua" w:hint="eastAsia"/>
          <w:sz w:val="24"/>
          <w:szCs w:val="24"/>
        </w:rPr>
        <w:t xml:space="preserve"> history and </w:t>
      </w:r>
      <w:r>
        <w:rPr>
          <w:rFonts w:ascii="Book Antiqua" w:hAnsi="Book Antiqua"/>
          <w:sz w:val="24"/>
          <w:szCs w:val="24"/>
        </w:rPr>
        <w:t>perpetuating</w:t>
      </w:r>
      <w:r w:rsidRPr="00AD3AD4">
        <w:rPr>
          <w:rFonts w:ascii="Book Antiqua" w:hAnsi="Book Antiqua" w:hint="eastAsia"/>
          <w:sz w:val="24"/>
          <w:szCs w:val="24"/>
        </w:rPr>
        <w:t xml:space="preserve"> the </w:t>
      </w:r>
      <w:r>
        <w:rPr>
          <w:rFonts w:ascii="Book Antiqua" w:hAnsi="Book Antiqua"/>
          <w:sz w:val="24"/>
          <w:szCs w:val="24"/>
        </w:rPr>
        <w:t>idea that</w:t>
      </w:r>
      <w:r w:rsidRPr="00AD3AD4">
        <w:rPr>
          <w:rFonts w:ascii="Book Antiqua" w:hAnsi="Book Antiqua" w:hint="eastAsia"/>
          <w:sz w:val="24"/>
          <w:szCs w:val="24"/>
        </w:rPr>
        <w:t xml:space="preserve"> </w:t>
      </w:r>
      <w:r>
        <w:rPr>
          <w:rFonts w:ascii="Book Antiqua" w:hAnsi="Book Antiqua"/>
          <w:sz w:val="24"/>
          <w:szCs w:val="24"/>
        </w:rPr>
        <w:t>‘</w:t>
      </w:r>
      <w:r w:rsidRPr="00AD3AD4">
        <w:rPr>
          <w:rFonts w:ascii="Book Antiqua" w:hAnsi="Book Antiqua"/>
          <w:sz w:val="24"/>
          <w:szCs w:val="24"/>
        </w:rPr>
        <w:t>“</w:t>
      </w:r>
      <w:r w:rsidRPr="00AD3AD4">
        <w:rPr>
          <w:rFonts w:ascii="Book Antiqua" w:hAnsi="Book Antiqua" w:hint="eastAsia"/>
          <w:sz w:val="24"/>
          <w:szCs w:val="24"/>
        </w:rPr>
        <w:t>comfort women</w:t>
      </w:r>
      <w:r w:rsidRPr="00AD3AD4">
        <w:rPr>
          <w:rFonts w:ascii="Book Antiqua" w:hAnsi="Book Antiqua"/>
          <w:sz w:val="24"/>
          <w:szCs w:val="24"/>
        </w:rPr>
        <w:t>”</w:t>
      </w:r>
      <w:r w:rsidRPr="00AD3AD4">
        <w:rPr>
          <w:rFonts w:ascii="Book Antiqua" w:hAnsi="Book Antiqua" w:hint="eastAsia"/>
          <w:sz w:val="24"/>
          <w:szCs w:val="24"/>
        </w:rPr>
        <w:t xml:space="preserve"> are </w:t>
      </w:r>
      <w:r w:rsidRPr="00AD3AD4">
        <w:rPr>
          <w:rFonts w:ascii="Book Antiqua" w:hAnsi="Book Antiqua"/>
          <w:sz w:val="24"/>
          <w:szCs w:val="24"/>
        </w:rPr>
        <w:t>“</w:t>
      </w:r>
      <w:r w:rsidRPr="00AD3AD4">
        <w:rPr>
          <w:rFonts w:ascii="Book Antiqua" w:hAnsi="Book Antiqua" w:hint="eastAsia"/>
          <w:sz w:val="24"/>
          <w:szCs w:val="24"/>
        </w:rPr>
        <w:t>sex s</w:t>
      </w:r>
      <w:r>
        <w:rPr>
          <w:rFonts w:ascii="Book Antiqua" w:hAnsi="Book Antiqua" w:hint="eastAsia"/>
          <w:sz w:val="24"/>
          <w:szCs w:val="24"/>
        </w:rPr>
        <w:t>l</w:t>
      </w:r>
      <w:r w:rsidRPr="00AD3AD4">
        <w:rPr>
          <w:rFonts w:ascii="Book Antiqua" w:hAnsi="Book Antiqua" w:hint="eastAsia"/>
          <w:sz w:val="24"/>
          <w:szCs w:val="24"/>
        </w:rPr>
        <w:t>aves</w:t>
      </w:r>
      <w:r w:rsidRPr="00AD3AD4">
        <w:rPr>
          <w:rFonts w:ascii="Book Antiqua" w:hAnsi="Book Antiqua"/>
          <w:sz w:val="24"/>
          <w:szCs w:val="24"/>
        </w:rPr>
        <w:t>”’</w:t>
      </w:r>
      <w:r>
        <w:rPr>
          <w:rFonts w:ascii="Book Antiqua" w:hAnsi="Book Antiqua" w:hint="eastAsia"/>
          <w:sz w:val="24"/>
          <w:szCs w:val="24"/>
        </w:rPr>
        <w:t xml:space="preserve">. It is a well-known fact that the </w:t>
      </w:r>
      <w:r>
        <w:rPr>
          <w:rFonts w:ascii="Book Antiqua" w:hAnsi="Book Antiqua"/>
          <w:sz w:val="24"/>
          <w:szCs w:val="24"/>
        </w:rPr>
        <w:t>majority</w:t>
      </w:r>
      <w:r>
        <w:rPr>
          <w:rFonts w:ascii="Book Antiqua" w:hAnsi="Book Antiqua" w:hint="eastAsia"/>
          <w:sz w:val="24"/>
          <w:szCs w:val="24"/>
        </w:rPr>
        <w:t xml:space="preserve"> of the movement is supported by </w:t>
      </w:r>
      <w:r>
        <w:rPr>
          <w:rFonts w:ascii="Book Antiqua" w:hAnsi="Book Antiqua"/>
          <w:sz w:val="24"/>
          <w:szCs w:val="24"/>
        </w:rPr>
        <w:t>Chinese</w:t>
      </w:r>
      <w:r>
        <w:rPr>
          <w:rFonts w:ascii="Book Antiqua" w:hAnsi="Book Antiqua" w:hint="eastAsia"/>
          <w:sz w:val="24"/>
          <w:szCs w:val="24"/>
        </w:rPr>
        <w:t xml:space="preserve"> and Korean private organisations. </w:t>
      </w:r>
      <w:r>
        <w:rPr>
          <w:rFonts w:ascii="Book Antiqua" w:hAnsi="Book Antiqua"/>
          <w:sz w:val="24"/>
          <w:szCs w:val="24"/>
        </w:rPr>
        <w:t>M</w:t>
      </w:r>
      <w:r>
        <w:rPr>
          <w:rFonts w:ascii="Book Antiqua" w:hAnsi="Book Antiqua" w:hint="eastAsia"/>
          <w:sz w:val="24"/>
          <w:szCs w:val="24"/>
        </w:rPr>
        <w:t>ost</w:t>
      </w:r>
      <w:r>
        <w:rPr>
          <w:rFonts w:ascii="Book Antiqua" w:hAnsi="Book Antiqua"/>
          <w:sz w:val="24"/>
          <w:szCs w:val="24"/>
        </w:rPr>
        <w:t xml:space="preserve"> of the</w:t>
      </w:r>
      <w:r>
        <w:rPr>
          <w:rFonts w:ascii="Book Antiqua" w:hAnsi="Book Antiqua" w:hint="eastAsia"/>
          <w:sz w:val="24"/>
          <w:szCs w:val="24"/>
        </w:rPr>
        <w:t xml:space="preserve"> information </w:t>
      </w:r>
      <w:r>
        <w:rPr>
          <w:rFonts w:ascii="Book Antiqua" w:hAnsi="Book Antiqua"/>
          <w:sz w:val="24"/>
          <w:szCs w:val="24"/>
        </w:rPr>
        <w:t>that</w:t>
      </w:r>
      <w:r>
        <w:rPr>
          <w:rFonts w:ascii="Book Antiqua" w:hAnsi="Book Antiqua" w:hint="eastAsia"/>
          <w:sz w:val="24"/>
          <w:szCs w:val="24"/>
        </w:rPr>
        <w:t xml:space="preserve"> those organisations generate is not based </w:t>
      </w:r>
      <w:r>
        <w:rPr>
          <w:rFonts w:ascii="Book Antiqua" w:hAnsi="Book Antiqua"/>
          <w:sz w:val="24"/>
          <w:szCs w:val="24"/>
        </w:rPr>
        <w:t xml:space="preserve">on </w:t>
      </w:r>
      <w:r>
        <w:rPr>
          <w:rFonts w:ascii="Book Antiqua" w:hAnsi="Book Antiqua" w:hint="eastAsia"/>
          <w:sz w:val="24"/>
          <w:szCs w:val="24"/>
        </w:rPr>
        <w:t>historical facts.</w:t>
      </w:r>
    </w:p>
    <w:p w:rsidR="00BE7E7C" w:rsidRPr="00DB0EF0" w:rsidRDefault="00BE7E7C" w:rsidP="00BE7E7C">
      <w:pPr>
        <w:numPr>
          <w:ilvl w:val="0"/>
          <w:numId w:val="1"/>
        </w:numPr>
        <w:ind w:left="240" w:hangingChars="100" w:hanging="240"/>
        <w:rPr>
          <w:rFonts w:ascii="Book Antiqua" w:hAnsi="Book Antiqua"/>
          <w:sz w:val="24"/>
          <w:szCs w:val="24"/>
        </w:rPr>
      </w:pPr>
      <w:r>
        <w:rPr>
          <w:rFonts w:ascii="Book Antiqua" w:hAnsi="Book Antiqua" w:hint="eastAsia"/>
          <w:sz w:val="24"/>
          <w:szCs w:val="24"/>
        </w:rPr>
        <w:t xml:space="preserve">For instance, a Chinese private organisation installed a statue of </w:t>
      </w:r>
      <w:r>
        <w:rPr>
          <w:rFonts w:ascii="Book Antiqua" w:hAnsi="Book Antiqua"/>
          <w:sz w:val="24"/>
          <w:szCs w:val="24"/>
        </w:rPr>
        <w:t>‘</w:t>
      </w:r>
      <w:r>
        <w:rPr>
          <w:rFonts w:ascii="Book Antiqua" w:hAnsi="Book Antiqua" w:hint="eastAsia"/>
          <w:sz w:val="24"/>
          <w:szCs w:val="24"/>
        </w:rPr>
        <w:t>comfort women</w:t>
      </w:r>
      <w:r>
        <w:rPr>
          <w:rFonts w:ascii="Book Antiqua" w:hAnsi="Book Antiqua"/>
          <w:sz w:val="24"/>
          <w:szCs w:val="24"/>
        </w:rPr>
        <w:t>’</w:t>
      </w:r>
      <w:r>
        <w:rPr>
          <w:rFonts w:ascii="Book Antiqua" w:hAnsi="Book Antiqua" w:hint="eastAsia"/>
          <w:sz w:val="24"/>
          <w:szCs w:val="24"/>
        </w:rPr>
        <w:t xml:space="preserve"> on private land in San Francisco and donated it to the City of San Francisco in September 2017. In November the same year, the city council of San Francisco passed a resolution to accept the donation. While the </w:t>
      </w:r>
      <w:r w:rsidRPr="00DB0EF0">
        <w:rPr>
          <w:rStyle w:val="st1"/>
          <w:rFonts w:ascii="Book Antiqua" w:hAnsi="Book Antiqua" w:cs="Arial"/>
          <w:sz w:val="24"/>
          <w:szCs w:val="24"/>
        </w:rPr>
        <w:t>epigraph</w:t>
      </w:r>
      <w:r>
        <w:rPr>
          <w:rStyle w:val="st1"/>
          <w:rFonts w:ascii="Book Antiqua" w:hAnsi="Book Antiqua" w:cs="Arial" w:hint="eastAsia"/>
          <w:sz w:val="24"/>
          <w:szCs w:val="24"/>
        </w:rPr>
        <w:t xml:space="preserve"> states, </w:t>
      </w:r>
      <w:r>
        <w:rPr>
          <w:rStyle w:val="st1"/>
          <w:rFonts w:ascii="Book Antiqua" w:hAnsi="Book Antiqua" w:cs="Arial"/>
          <w:sz w:val="24"/>
          <w:szCs w:val="24"/>
        </w:rPr>
        <w:t>‘</w:t>
      </w:r>
      <w:r>
        <w:rPr>
          <w:rStyle w:val="st1"/>
          <w:rFonts w:ascii="Book Antiqua" w:hAnsi="Book Antiqua" w:cs="Arial" w:hint="eastAsia"/>
          <w:sz w:val="24"/>
          <w:szCs w:val="24"/>
        </w:rPr>
        <w:t xml:space="preserve">Several hundreds of thousands of women and young girls were made </w:t>
      </w:r>
      <w:r>
        <w:rPr>
          <w:rStyle w:val="st1"/>
          <w:rFonts w:ascii="Book Antiqua" w:hAnsi="Book Antiqua" w:cs="Arial"/>
          <w:sz w:val="24"/>
          <w:szCs w:val="24"/>
        </w:rPr>
        <w:t>“</w:t>
      </w:r>
      <w:r>
        <w:rPr>
          <w:rStyle w:val="st1"/>
          <w:rFonts w:ascii="Book Antiqua" w:hAnsi="Book Antiqua" w:cs="Arial" w:hint="eastAsia"/>
          <w:sz w:val="24"/>
          <w:szCs w:val="24"/>
        </w:rPr>
        <w:t>sex slaves</w:t>
      </w:r>
      <w:r>
        <w:rPr>
          <w:rStyle w:val="st1"/>
          <w:rFonts w:ascii="Book Antiqua" w:hAnsi="Book Antiqua" w:cs="Arial"/>
          <w:sz w:val="24"/>
          <w:szCs w:val="24"/>
        </w:rPr>
        <w:t>”</w:t>
      </w:r>
      <w:r>
        <w:rPr>
          <w:rStyle w:val="st1"/>
          <w:rFonts w:ascii="Book Antiqua" w:hAnsi="Book Antiqua" w:cs="Arial" w:hint="eastAsia"/>
          <w:sz w:val="24"/>
          <w:szCs w:val="24"/>
        </w:rPr>
        <w:t xml:space="preserve"> by the Imperial Japanese Army</w:t>
      </w:r>
      <w:r>
        <w:rPr>
          <w:rStyle w:val="st1"/>
          <w:rFonts w:ascii="Book Antiqua" w:hAnsi="Book Antiqua" w:cs="Arial"/>
          <w:sz w:val="24"/>
          <w:szCs w:val="24"/>
        </w:rPr>
        <w:t>’,</w:t>
      </w:r>
      <w:r>
        <w:rPr>
          <w:rStyle w:val="st1"/>
          <w:rFonts w:ascii="Book Antiqua" w:hAnsi="Book Antiqua" w:cs="Arial" w:hint="eastAsia"/>
          <w:sz w:val="24"/>
          <w:szCs w:val="24"/>
        </w:rPr>
        <w:t xml:space="preserve"> this is contrary to fact. In the United States, five statues of </w:t>
      </w:r>
      <w:r>
        <w:rPr>
          <w:rStyle w:val="st1"/>
          <w:rFonts w:ascii="Book Antiqua" w:hAnsi="Book Antiqua" w:cs="Arial"/>
          <w:sz w:val="24"/>
          <w:szCs w:val="24"/>
        </w:rPr>
        <w:t>‘</w:t>
      </w:r>
      <w:r>
        <w:rPr>
          <w:rStyle w:val="st1"/>
          <w:rFonts w:ascii="Book Antiqua" w:hAnsi="Book Antiqua" w:cs="Arial" w:hint="eastAsia"/>
          <w:sz w:val="24"/>
          <w:szCs w:val="24"/>
        </w:rPr>
        <w:t>comfort women</w:t>
      </w:r>
      <w:r>
        <w:rPr>
          <w:rStyle w:val="st1"/>
          <w:rFonts w:ascii="Book Antiqua" w:hAnsi="Book Antiqua" w:cs="Arial"/>
          <w:sz w:val="24"/>
          <w:szCs w:val="24"/>
        </w:rPr>
        <w:t>’</w:t>
      </w:r>
      <w:r>
        <w:rPr>
          <w:rStyle w:val="st1"/>
          <w:rFonts w:ascii="Book Antiqua" w:hAnsi="Book Antiqua" w:cs="Arial" w:hint="eastAsia"/>
          <w:sz w:val="24"/>
          <w:szCs w:val="24"/>
        </w:rPr>
        <w:t xml:space="preserve"> have been installed so far, including the one in San Francisco.</w:t>
      </w:r>
    </w:p>
    <w:p w:rsidR="00BE7E7C" w:rsidRDefault="00BE7E7C" w:rsidP="00BE7E7C">
      <w:pPr>
        <w:ind w:left="240" w:hangingChars="100" w:hanging="240"/>
        <w:rPr>
          <w:rFonts w:ascii="Book Antiqua" w:hAnsi="Book Antiqua"/>
          <w:sz w:val="24"/>
          <w:szCs w:val="24"/>
        </w:rPr>
      </w:pPr>
      <w:r w:rsidRPr="00336034">
        <w:rPr>
          <w:rFonts w:ascii="&amp;quot" w:hAnsi="&amp;quot"/>
          <w:noProof/>
          <w:color w:val="EA9629"/>
          <w:sz w:val="24"/>
          <w:szCs w:val="24"/>
          <w:lang w:val="en-US"/>
        </w:rPr>
        <w:drawing>
          <wp:anchor distT="0" distB="0" distL="114300" distR="114300" simplePos="0" relativeHeight="251659264" behindDoc="0" locked="0" layoutInCell="1" allowOverlap="1" wp14:anchorId="48A1CD2F" wp14:editId="0249626A">
            <wp:simplePos x="0" y="0"/>
            <wp:positionH relativeFrom="margin">
              <wp:align>left</wp:align>
            </wp:positionH>
            <wp:positionV relativeFrom="paragraph">
              <wp:posOffset>175260</wp:posOffset>
            </wp:positionV>
            <wp:extent cx="2880367" cy="2159640"/>
            <wp:effectExtent l="0" t="0" r="0" b="0"/>
            <wp:wrapNone/>
            <wp:docPr id="3" name="Picture 3" descr="SF inscription">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F inscription">
                      <a:hlinkClick r:id="rId9" tgtFrame="&quot;_blank&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80367" cy="2159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7E7C" w:rsidRDefault="00BE7E7C" w:rsidP="00BE7E7C">
      <w:pPr>
        <w:ind w:left="240" w:hangingChars="100" w:hanging="240"/>
        <w:rPr>
          <w:rFonts w:ascii="Book Antiqua" w:hAnsi="Book Antiqua"/>
          <w:sz w:val="24"/>
          <w:szCs w:val="24"/>
        </w:rPr>
      </w:pPr>
    </w:p>
    <w:p w:rsidR="00BE7E7C" w:rsidRDefault="00BE7E7C" w:rsidP="00BE7E7C">
      <w:pPr>
        <w:ind w:left="240" w:hangingChars="100" w:hanging="240"/>
        <w:rPr>
          <w:rFonts w:ascii="Book Antiqua" w:hAnsi="Book Antiqua"/>
          <w:sz w:val="24"/>
          <w:szCs w:val="24"/>
        </w:rPr>
      </w:pPr>
    </w:p>
    <w:p w:rsidR="00BE7E7C" w:rsidRDefault="00BE7E7C" w:rsidP="00BE7E7C">
      <w:pPr>
        <w:ind w:left="240" w:hangingChars="100" w:hanging="240"/>
        <w:rPr>
          <w:rFonts w:ascii="Book Antiqua" w:hAnsi="Book Antiqua"/>
          <w:sz w:val="24"/>
          <w:szCs w:val="24"/>
        </w:rPr>
      </w:pPr>
    </w:p>
    <w:p w:rsidR="00BE7E7C" w:rsidRDefault="00BE7E7C" w:rsidP="00BE7E7C">
      <w:pPr>
        <w:ind w:left="240" w:hangingChars="100" w:hanging="240"/>
        <w:rPr>
          <w:rFonts w:ascii="Book Antiqua" w:hAnsi="Book Antiqua"/>
          <w:sz w:val="24"/>
          <w:szCs w:val="24"/>
        </w:rPr>
      </w:pPr>
    </w:p>
    <w:p w:rsidR="00BE7E7C" w:rsidRDefault="00BE7E7C" w:rsidP="00BE7E7C">
      <w:pPr>
        <w:ind w:left="240" w:hangingChars="100" w:hanging="240"/>
        <w:rPr>
          <w:rFonts w:ascii="Book Antiqua" w:hAnsi="Book Antiqua"/>
          <w:sz w:val="24"/>
          <w:szCs w:val="24"/>
        </w:rPr>
      </w:pPr>
    </w:p>
    <w:p w:rsidR="00BE7E7C" w:rsidRDefault="00BE7E7C" w:rsidP="00BE7E7C">
      <w:pPr>
        <w:ind w:left="240" w:hangingChars="100" w:hanging="240"/>
        <w:rPr>
          <w:rFonts w:ascii="Book Antiqua" w:hAnsi="Book Antiqua"/>
          <w:sz w:val="24"/>
          <w:szCs w:val="24"/>
        </w:rPr>
      </w:pPr>
    </w:p>
    <w:p w:rsidR="00BE7E7C" w:rsidRDefault="00BE7E7C" w:rsidP="00BE7E7C">
      <w:pPr>
        <w:ind w:left="240" w:hangingChars="100" w:hanging="240"/>
        <w:rPr>
          <w:rFonts w:ascii="Book Antiqua" w:hAnsi="Book Antiqua"/>
          <w:sz w:val="24"/>
          <w:szCs w:val="24"/>
        </w:rPr>
      </w:pPr>
    </w:p>
    <w:p w:rsidR="00BE7E7C" w:rsidRDefault="00BE7E7C" w:rsidP="00BE7E7C">
      <w:pPr>
        <w:ind w:left="240" w:hangingChars="100" w:hanging="240"/>
        <w:rPr>
          <w:rFonts w:ascii="Book Antiqua" w:hAnsi="Book Antiqua"/>
          <w:sz w:val="24"/>
          <w:szCs w:val="24"/>
        </w:rPr>
      </w:pPr>
    </w:p>
    <w:p w:rsidR="00BE7E7C" w:rsidRDefault="00BE7E7C" w:rsidP="00BE7E7C">
      <w:pPr>
        <w:ind w:left="240" w:hangingChars="100" w:hanging="240"/>
        <w:rPr>
          <w:rFonts w:ascii="Book Antiqua" w:hAnsi="Book Antiqua"/>
          <w:sz w:val="24"/>
          <w:szCs w:val="24"/>
        </w:rPr>
      </w:pPr>
    </w:p>
    <w:p w:rsidR="00BE7E7C" w:rsidRDefault="00BE7E7C" w:rsidP="00BE7E7C">
      <w:pPr>
        <w:rPr>
          <w:rFonts w:ascii="Book Antiqua" w:hAnsi="Book Antiqua"/>
          <w:sz w:val="24"/>
          <w:szCs w:val="24"/>
        </w:rPr>
      </w:pPr>
    </w:p>
    <w:p w:rsidR="00BE7E7C" w:rsidRDefault="00BE7E7C" w:rsidP="00BE7E7C">
      <w:pPr>
        <w:rPr>
          <w:rFonts w:ascii="Book Antiqua" w:hAnsi="Book Antiqua"/>
          <w:sz w:val="24"/>
          <w:szCs w:val="24"/>
        </w:rPr>
      </w:pPr>
      <w:r w:rsidRPr="00DB0EF0">
        <w:rPr>
          <w:rFonts w:ascii="Book Antiqua" w:hAnsi="Book Antiqua"/>
          <w:sz w:val="24"/>
          <w:szCs w:val="24"/>
        </w:rPr>
        <w:t>San Francisco Comfort Women memorial</w:t>
      </w:r>
    </w:p>
    <w:p w:rsidR="00BE7E7C" w:rsidRPr="00DB0EF0" w:rsidRDefault="00BE7E7C" w:rsidP="00BE7E7C">
      <w:pPr>
        <w:ind w:left="360"/>
        <w:rPr>
          <w:rFonts w:ascii="Book Antiqua" w:hAnsi="Book Antiqua"/>
          <w:sz w:val="24"/>
          <w:szCs w:val="24"/>
        </w:rPr>
      </w:pPr>
    </w:p>
    <w:p w:rsidR="00BE7E7C" w:rsidRPr="00336034" w:rsidRDefault="00BE7E7C" w:rsidP="00BE7E7C">
      <w:pPr>
        <w:ind w:left="240" w:hangingChars="100" w:hanging="240"/>
        <w:rPr>
          <w:sz w:val="24"/>
          <w:szCs w:val="24"/>
        </w:rPr>
      </w:pPr>
      <w:r w:rsidRPr="00336034">
        <w:rPr>
          <w:noProof/>
          <w:sz w:val="24"/>
          <w:szCs w:val="24"/>
          <w:lang w:val="en-US"/>
        </w:rPr>
        <w:drawing>
          <wp:inline distT="0" distB="0" distL="0" distR="0" wp14:anchorId="545123EB" wp14:editId="47DBDD0B">
            <wp:extent cx="2783520" cy="2160000"/>
            <wp:effectExtent l="0" t="0" r="0" b="0"/>
            <wp:docPr id="5" name="Picture 5" descr="C:\Users\shoko\AppData\Local\Packages\Microsoft.MicrosoftEdge_8wekyb3d8bbwe\TempState\Downloads\SFCW1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oko\AppData\Local\Packages\Microsoft.MicrosoftEdge_8wekyb3d8bbwe\TempState\Downloads\SFCW1 (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83520" cy="2160000"/>
                    </a:xfrm>
                    <a:prstGeom prst="rect">
                      <a:avLst/>
                    </a:prstGeom>
                    <a:noFill/>
                    <a:ln>
                      <a:noFill/>
                    </a:ln>
                  </pic:spPr>
                </pic:pic>
              </a:graphicData>
            </a:graphic>
          </wp:inline>
        </w:drawing>
      </w:r>
    </w:p>
    <w:p w:rsidR="00BE7E7C" w:rsidRDefault="00BE7E7C" w:rsidP="00BE7E7C">
      <w:pPr>
        <w:rPr>
          <w:rFonts w:ascii="Book Antiqua" w:hAnsi="Book Antiqua"/>
          <w:sz w:val="24"/>
          <w:szCs w:val="24"/>
        </w:rPr>
      </w:pPr>
      <w:r w:rsidRPr="00B56D16">
        <w:rPr>
          <w:rFonts w:ascii="Book Antiqua" w:hAnsi="Book Antiqua"/>
          <w:sz w:val="24"/>
          <w:szCs w:val="24"/>
        </w:rPr>
        <w:t>San Francisco Comfort Women Statue</w:t>
      </w:r>
    </w:p>
    <w:p w:rsidR="00BE7E7C" w:rsidRPr="00B56D16" w:rsidRDefault="00BE7E7C" w:rsidP="00BE7E7C">
      <w:pPr>
        <w:rPr>
          <w:rFonts w:ascii="Book Antiqua" w:hAnsi="Book Antiqua"/>
          <w:sz w:val="24"/>
          <w:szCs w:val="24"/>
        </w:rPr>
      </w:pPr>
    </w:p>
    <w:p w:rsidR="00BE7E7C" w:rsidRPr="00B56D16" w:rsidRDefault="00BE7E7C" w:rsidP="00BE7E7C">
      <w:pPr>
        <w:numPr>
          <w:ilvl w:val="0"/>
          <w:numId w:val="1"/>
        </w:numPr>
        <w:rPr>
          <w:rFonts w:ascii="Book Antiqua" w:hAnsi="Book Antiqua"/>
          <w:sz w:val="24"/>
          <w:szCs w:val="24"/>
        </w:rPr>
      </w:pPr>
      <w:r w:rsidRPr="00B56D16">
        <w:rPr>
          <w:rFonts w:ascii="Book Antiqua" w:hAnsi="Book Antiqua"/>
          <w:sz w:val="24"/>
          <w:szCs w:val="24"/>
        </w:rPr>
        <w:t>In</w:t>
      </w:r>
      <w:r>
        <w:rPr>
          <w:rFonts w:ascii="Book Antiqua" w:hAnsi="Book Antiqua" w:hint="eastAsia"/>
          <w:sz w:val="24"/>
          <w:szCs w:val="24"/>
        </w:rPr>
        <w:t xml:space="preserve"> May 2018, the fourth monument of </w:t>
      </w:r>
      <w:r>
        <w:rPr>
          <w:rFonts w:ascii="Book Antiqua" w:hAnsi="Book Antiqua"/>
          <w:sz w:val="24"/>
          <w:szCs w:val="24"/>
        </w:rPr>
        <w:t>‘</w:t>
      </w:r>
      <w:r>
        <w:rPr>
          <w:rFonts w:ascii="Book Antiqua" w:hAnsi="Book Antiqua" w:hint="eastAsia"/>
          <w:sz w:val="24"/>
          <w:szCs w:val="24"/>
        </w:rPr>
        <w:t>comfort women</w:t>
      </w:r>
      <w:r>
        <w:rPr>
          <w:rFonts w:ascii="Book Antiqua" w:hAnsi="Book Antiqua"/>
          <w:sz w:val="24"/>
          <w:szCs w:val="24"/>
        </w:rPr>
        <w:t>’</w:t>
      </w:r>
      <w:r>
        <w:rPr>
          <w:rFonts w:ascii="Book Antiqua" w:hAnsi="Book Antiqua" w:hint="eastAsia"/>
          <w:sz w:val="24"/>
          <w:szCs w:val="24"/>
        </w:rPr>
        <w:t xml:space="preserve"> was installed in Fort Lee City, New </w:t>
      </w:r>
      <w:r>
        <w:rPr>
          <w:rFonts w:ascii="Book Antiqua" w:hAnsi="Book Antiqua"/>
          <w:sz w:val="24"/>
          <w:szCs w:val="24"/>
        </w:rPr>
        <w:t>Jersey</w:t>
      </w:r>
      <w:r>
        <w:rPr>
          <w:rFonts w:ascii="Book Antiqua" w:hAnsi="Book Antiqua" w:hint="eastAsia"/>
          <w:sz w:val="24"/>
          <w:szCs w:val="24"/>
        </w:rPr>
        <w:t>, and it has become the eighth monument in the United States.</w:t>
      </w:r>
    </w:p>
    <w:p w:rsidR="00BE7E7C" w:rsidRPr="00B56D16" w:rsidRDefault="00E80E69" w:rsidP="00BE7E7C">
      <w:pPr>
        <w:rPr>
          <w:rFonts w:ascii="Book Antiqua" w:hAnsi="Book Antiqua"/>
          <w:sz w:val="24"/>
          <w:szCs w:val="24"/>
        </w:rPr>
      </w:pPr>
      <w:hyperlink r:id="rId12" w:history="1">
        <w:r w:rsidR="00BE7E7C" w:rsidRPr="00B56D16">
          <w:rPr>
            <w:rStyle w:val="a3"/>
            <w:rFonts w:ascii="Book Antiqua" w:hAnsi="Book Antiqua"/>
            <w:sz w:val="24"/>
            <w:szCs w:val="24"/>
          </w:rPr>
          <w:t>https://www.northjersey.com/videos/news/2018/05/24/comfort-women-memorial-unveiling-ceremony/639355002/</w:t>
        </w:r>
      </w:hyperlink>
    </w:p>
    <w:p w:rsidR="00BE7E7C" w:rsidRDefault="00BE7E7C" w:rsidP="00BE7E7C">
      <w:pPr>
        <w:rPr>
          <w:sz w:val="24"/>
          <w:szCs w:val="24"/>
        </w:rPr>
      </w:pPr>
    </w:p>
    <w:p w:rsidR="00BE7E7C" w:rsidRPr="00BE7E7C" w:rsidRDefault="00BE7E7C" w:rsidP="00BE7E7C">
      <w:pPr>
        <w:rPr>
          <w:rFonts w:ascii="Book Antiqua" w:hAnsi="Book Antiqua"/>
          <w:sz w:val="24"/>
          <w:szCs w:val="24"/>
        </w:rPr>
      </w:pPr>
      <w:r w:rsidRPr="00BE7E7C">
        <w:rPr>
          <w:rFonts w:hint="eastAsia"/>
          <w:sz w:val="24"/>
          <w:szCs w:val="24"/>
        </w:rPr>
        <w:t>②</w:t>
      </w:r>
      <w:r w:rsidRPr="00BE7E7C">
        <w:rPr>
          <w:rFonts w:hint="eastAsia"/>
          <w:sz w:val="24"/>
          <w:szCs w:val="24"/>
        </w:rPr>
        <w:t xml:space="preserve"> </w:t>
      </w:r>
      <w:r w:rsidRPr="00BE7E7C">
        <w:rPr>
          <w:rFonts w:ascii="Book Antiqua" w:hAnsi="Book Antiqua"/>
          <w:sz w:val="24"/>
          <w:szCs w:val="24"/>
        </w:rPr>
        <w:t>Negative Impact through the Infiltration of the Issue into the School Education</w:t>
      </w:r>
    </w:p>
    <w:p w:rsidR="00BE7E7C" w:rsidRDefault="00BE7E7C" w:rsidP="00BE7E7C">
      <w:pPr>
        <w:numPr>
          <w:ilvl w:val="0"/>
          <w:numId w:val="1"/>
        </w:numPr>
        <w:rPr>
          <w:rFonts w:ascii="Book Antiqua" w:hAnsi="Book Antiqua"/>
          <w:sz w:val="24"/>
          <w:szCs w:val="24"/>
        </w:rPr>
      </w:pPr>
      <w:r>
        <w:rPr>
          <w:rFonts w:ascii="Book Antiqua" w:hAnsi="Book Antiqua" w:hint="eastAsia"/>
          <w:sz w:val="24"/>
          <w:szCs w:val="24"/>
        </w:rPr>
        <w:t xml:space="preserve">In the United States, it is recommended that school students visit the statues and monuments of </w:t>
      </w:r>
      <w:r>
        <w:rPr>
          <w:rFonts w:ascii="Book Antiqua" w:hAnsi="Book Antiqua"/>
          <w:sz w:val="24"/>
          <w:szCs w:val="24"/>
        </w:rPr>
        <w:t>‘</w:t>
      </w:r>
      <w:r>
        <w:rPr>
          <w:rFonts w:ascii="Book Antiqua" w:hAnsi="Book Antiqua" w:hint="eastAsia"/>
          <w:sz w:val="24"/>
          <w:szCs w:val="24"/>
        </w:rPr>
        <w:t>comfort women</w:t>
      </w:r>
      <w:r>
        <w:rPr>
          <w:rFonts w:ascii="Book Antiqua" w:hAnsi="Book Antiqua"/>
          <w:sz w:val="24"/>
          <w:szCs w:val="24"/>
        </w:rPr>
        <w:t>’</w:t>
      </w:r>
      <w:r>
        <w:rPr>
          <w:rFonts w:ascii="Book Antiqua" w:hAnsi="Book Antiqua" w:hint="eastAsia"/>
          <w:sz w:val="24"/>
          <w:szCs w:val="24"/>
        </w:rPr>
        <w:t xml:space="preserve"> as part of their educational field trip</w:t>
      </w:r>
      <w:r>
        <w:rPr>
          <w:rFonts w:ascii="Book Antiqua" w:hAnsi="Book Antiqua"/>
          <w:sz w:val="24"/>
          <w:szCs w:val="24"/>
        </w:rPr>
        <w:t>s</w:t>
      </w:r>
      <w:r>
        <w:rPr>
          <w:rFonts w:ascii="Book Antiqua" w:hAnsi="Book Antiqua" w:hint="eastAsia"/>
          <w:sz w:val="24"/>
          <w:szCs w:val="24"/>
        </w:rPr>
        <w:t xml:space="preserve">. As a result, racial discrimination and violation of human rights against Japanese people has been </w:t>
      </w:r>
      <w:r>
        <w:rPr>
          <w:rFonts w:ascii="Book Antiqua" w:hAnsi="Book Antiqua"/>
          <w:sz w:val="24"/>
          <w:szCs w:val="24"/>
        </w:rPr>
        <w:t xml:space="preserve">increasing. </w:t>
      </w:r>
      <w:r>
        <w:rPr>
          <w:rFonts w:ascii="Book Antiqua" w:hAnsi="Book Antiqua" w:hint="eastAsia"/>
          <w:sz w:val="24"/>
          <w:szCs w:val="24"/>
        </w:rPr>
        <w:t>Chinese and K</w:t>
      </w:r>
      <w:r>
        <w:rPr>
          <w:rFonts w:ascii="Book Antiqua" w:hAnsi="Book Antiqua"/>
          <w:sz w:val="24"/>
          <w:szCs w:val="24"/>
        </w:rPr>
        <w:t>o</w:t>
      </w:r>
      <w:r>
        <w:rPr>
          <w:rFonts w:ascii="Book Antiqua" w:hAnsi="Book Antiqua" w:hint="eastAsia"/>
          <w:sz w:val="24"/>
          <w:szCs w:val="24"/>
        </w:rPr>
        <w:t xml:space="preserve">rean organisations </w:t>
      </w:r>
      <w:r>
        <w:rPr>
          <w:rFonts w:ascii="Book Antiqua" w:hAnsi="Book Antiqua"/>
          <w:sz w:val="24"/>
          <w:szCs w:val="24"/>
        </w:rPr>
        <w:t>have been approaching school teachers and advising</w:t>
      </w:r>
      <w:r>
        <w:rPr>
          <w:rFonts w:ascii="Book Antiqua" w:hAnsi="Book Antiqua" w:hint="eastAsia"/>
          <w:sz w:val="24"/>
          <w:szCs w:val="24"/>
        </w:rPr>
        <w:t xml:space="preserve"> </w:t>
      </w:r>
      <w:r>
        <w:rPr>
          <w:rFonts w:ascii="Book Antiqua" w:hAnsi="Book Antiqua"/>
          <w:sz w:val="24"/>
          <w:szCs w:val="24"/>
        </w:rPr>
        <w:t>them</w:t>
      </w:r>
      <w:r>
        <w:rPr>
          <w:rFonts w:ascii="Book Antiqua" w:hAnsi="Book Antiqua" w:hint="eastAsia"/>
          <w:sz w:val="24"/>
          <w:szCs w:val="24"/>
        </w:rPr>
        <w:t xml:space="preserve"> how to teach the so-called </w:t>
      </w:r>
      <w:r>
        <w:rPr>
          <w:rFonts w:ascii="Book Antiqua" w:hAnsi="Book Antiqua"/>
          <w:sz w:val="24"/>
          <w:szCs w:val="24"/>
        </w:rPr>
        <w:t>‘</w:t>
      </w:r>
      <w:r>
        <w:rPr>
          <w:rFonts w:ascii="Book Antiqua" w:hAnsi="Book Antiqua" w:hint="eastAsia"/>
          <w:sz w:val="24"/>
          <w:szCs w:val="24"/>
        </w:rPr>
        <w:t>comfort women</w:t>
      </w:r>
      <w:r>
        <w:rPr>
          <w:rFonts w:ascii="Book Antiqua" w:hAnsi="Book Antiqua"/>
          <w:sz w:val="24"/>
          <w:szCs w:val="24"/>
        </w:rPr>
        <w:t>’</w:t>
      </w:r>
      <w:r>
        <w:rPr>
          <w:rFonts w:ascii="Book Antiqua" w:hAnsi="Book Antiqua" w:hint="eastAsia"/>
          <w:sz w:val="24"/>
          <w:szCs w:val="24"/>
        </w:rPr>
        <w:t xml:space="preserve"> issue, including visiting the statues and monuments that disparage the Japanese people.</w:t>
      </w:r>
    </w:p>
    <w:p w:rsidR="00BE7E7C" w:rsidRPr="005F528D" w:rsidRDefault="00BE7E7C" w:rsidP="00BE7E7C">
      <w:pPr>
        <w:numPr>
          <w:ilvl w:val="0"/>
          <w:numId w:val="1"/>
        </w:numPr>
        <w:rPr>
          <w:rFonts w:ascii="Book Antiqua" w:hAnsi="Book Antiqua"/>
          <w:sz w:val="24"/>
          <w:szCs w:val="24"/>
        </w:rPr>
      </w:pPr>
      <w:r>
        <w:rPr>
          <w:rFonts w:ascii="Book Antiqua" w:hAnsi="Book Antiqua" w:hint="eastAsia"/>
          <w:sz w:val="24"/>
          <w:szCs w:val="24"/>
        </w:rPr>
        <w:t xml:space="preserve">This trend is particularly notable in school education. For example, the </w:t>
      </w:r>
      <w:r>
        <w:rPr>
          <w:rFonts w:ascii="Book Antiqua" w:hAnsi="Book Antiqua"/>
          <w:sz w:val="24"/>
          <w:szCs w:val="24"/>
        </w:rPr>
        <w:t>California</w:t>
      </w:r>
      <w:r>
        <w:rPr>
          <w:rFonts w:ascii="Book Antiqua" w:hAnsi="Book Antiqua" w:hint="eastAsia"/>
          <w:sz w:val="24"/>
          <w:szCs w:val="24"/>
        </w:rPr>
        <w:t xml:space="preserve"> Department of Education passed a resolution in July 2016 to include the </w:t>
      </w:r>
      <w:r>
        <w:rPr>
          <w:rFonts w:ascii="Book Antiqua" w:hAnsi="Book Antiqua"/>
          <w:sz w:val="24"/>
          <w:szCs w:val="24"/>
        </w:rPr>
        <w:t>‘</w:t>
      </w:r>
      <w:r>
        <w:rPr>
          <w:rFonts w:ascii="Book Antiqua" w:hAnsi="Book Antiqua" w:hint="eastAsia"/>
          <w:sz w:val="24"/>
          <w:szCs w:val="24"/>
        </w:rPr>
        <w:t>comfort women</w:t>
      </w:r>
      <w:r>
        <w:rPr>
          <w:rFonts w:ascii="Book Antiqua" w:hAnsi="Book Antiqua"/>
          <w:sz w:val="24"/>
          <w:szCs w:val="24"/>
        </w:rPr>
        <w:t>’</w:t>
      </w:r>
      <w:r>
        <w:rPr>
          <w:rFonts w:ascii="Book Antiqua" w:hAnsi="Book Antiqua" w:hint="eastAsia"/>
          <w:sz w:val="24"/>
          <w:szCs w:val="24"/>
        </w:rPr>
        <w:t xml:space="preserve"> issue in the text book for 10</w:t>
      </w:r>
      <w:r w:rsidRPr="005F528D">
        <w:rPr>
          <w:rFonts w:ascii="Book Antiqua" w:hAnsi="Book Antiqua" w:hint="eastAsia"/>
          <w:sz w:val="24"/>
          <w:szCs w:val="24"/>
          <w:vertAlign w:val="superscript"/>
        </w:rPr>
        <w:t>th</w:t>
      </w:r>
      <w:r>
        <w:rPr>
          <w:rFonts w:ascii="Book Antiqua" w:hAnsi="Book Antiqua" w:hint="eastAsia"/>
          <w:sz w:val="24"/>
          <w:szCs w:val="24"/>
        </w:rPr>
        <w:t xml:space="preserve"> grade students in </w:t>
      </w:r>
      <w:r>
        <w:rPr>
          <w:rFonts w:ascii="Book Antiqua" w:hAnsi="Book Antiqua"/>
          <w:sz w:val="24"/>
          <w:szCs w:val="24"/>
        </w:rPr>
        <w:t>‘</w:t>
      </w:r>
      <w:r>
        <w:rPr>
          <w:rFonts w:ascii="Book Antiqua" w:hAnsi="Book Antiqua" w:hint="eastAsia"/>
          <w:sz w:val="24"/>
          <w:szCs w:val="24"/>
        </w:rPr>
        <w:t xml:space="preserve">the Guideline for </w:t>
      </w:r>
      <w:r>
        <w:rPr>
          <w:rFonts w:ascii="Book Antiqua" w:hAnsi="Book Antiqua"/>
          <w:sz w:val="24"/>
          <w:szCs w:val="24"/>
        </w:rPr>
        <w:t xml:space="preserve">the curricula </w:t>
      </w:r>
      <w:r>
        <w:rPr>
          <w:rFonts w:ascii="Book Antiqua" w:hAnsi="Book Antiqua" w:hint="eastAsia"/>
          <w:sz w:val="24"/>
          <w:szCs w:val="24"/>
        </w:rPr>
        <w:t>for History and Social Sciences.</w:t>
      </w:r>
      <w:r>
        <w:rPr>
          <w:rFonts w:ascii="Book Antiqua" w:hAnsi="Book Antiqua"/>
          <w:sz w:val="24"/>
          <w:szCs w:val="24"/>
        </w:rPr>
        <w:t>’</w:t>
      </w:r>
      <w:r>
        <w:rPr>
          <w:rFonts w:ascii="Book Antiqua" w:hAnsi="Book Antiqua" w:hint="eastAsia"/>
          <w:sz w:val="24"/>
          <w:szCs w:val="24"/>
        </w:rPr>
        <w:t xml:space="preserve"> In </w:t>
      </w:r>
      <w:r w:rsidRPr="005F528D">
        <w:rPr>
          <w:rFonts w:ascii="Book Antiqua" w:hAnsi="Book Antiqua" w:hint="eastAsia"/>
          <w:i/>
          <w:sz w:val="24"/>
          <w:szCs w:val="24"/>
        </w:rPr>
        <w:t>H</w:t>
      </w:r>
      <w:r>
        <w:rPr>
          <w:rFonts w:ascii="Book Antiqua" w:hAnsi="Book Antiqua" w:hint="eastAsia"/>
          <w:i/>
          <w:sz w:val="24"/>
          <w:szCs w:val="24"/>
        </w:rPr>
        <w:t>ISTORY</w:t>
      </w:r>
      <w:r w:rsidRPr="005F528D">
        <w:rPr>
          <w:rFonts w:ascii="Book Antiqua" w:hAnsi="Book Antiqua" w:hint="eastAsia"/>
          <w:i/>
          <w:sz w:val="24"/>
          <w:szCs w:val="24"/>
        </w:rPr>
        <w:t xml:space="preserve"> S</w:t>
      </w:r>
      <w:r>
        <w:rPr>
          <w:rFonts w:ascii="Book Antiqua" w:hAnsi="Book Antiqua" w:hint="eastAsia"/>
          <w:i/>
          <w:sz w:val="24"/>
          <w:szCs w:val="24"/>
        </w:rPr>
        <w:t>OCIALL</w:t>
      </w:r>
      <w:r w:rsidRPr="005F528D">
        <w:rPr>
          <w:rFonts w:ascii="Book Antiqua" w:hAnsi="Book Antiqua" w:hint="eastAsia"/>
          <w:i/>
          <w:sz w:val="24"/>
          <w:szCs w:val="24"/>
        </w:rPr>
        <w:t xml:space="preserve"> S</w:t>
      </w:r>
      <w:r>
        <w:rPr>
          <w:rFonts w:ascii="Book Antiqua" w:hAnsi="Book Antiqua" w:hint="eastAsia"/>
          <w:i/>
          <w:sz w:val="24"/>
          <w:szCs w:val="24"/>
        </w:rPr>
        <w:t>CIENCE</w:t>
      </w:r>
      <w:r w:rsidRPr="005F528D">
        <w:rPr>
          <w:rFonts w:ascii="Book Antiqua" w:hAnsi="Book Antiqua" w:hint="eastAsia"/>
          <w:i/>
          <w:sz w:val="24"/>
          <w:szCs w:val="24"/>
        </w:rPr>
        <w:t xml:space="preserve"> F</w:t>
      </w:r>
      <w:r>
        <w:rPr>
          <w:rFonts w:ascii="Book Antiqua" w:hAnsi="Book Antiqua" w:hint="eastAsia"/>
          <w:i/>
          <w:sz w:val="24"/>
          <w:szCs w:val="24"/>
        </w:rPr>
        <w:t>RAMEWORK</w:t>
      </w:r>
      <w:r>
        <w:rPr>
          <w:rFonts w:ascii="Book Antiqua" w:hAnsi="Book Antiqua" w:hint="eastAsia"/>
          <w:sz w:val="24"/>
          <w:szCs w:val="24"/>
        </w:rPr>
        <w:t xml:space="preserve"> (p.353), there are </w:t>
      </w:r>
      <w:r>
        <w:rPr>
          <w:rFonts w:ascii="Book Antiqua" w:hAnsi="Book Antiqua"/>
          <w:sz w:val="24"/>
          <w:szCs w:val="24"/>
        </w:rPr>
        <w:t>statements</w:t>
      </w:r>
      <w:r>
        <w:rPr>
          <w:rFonts w:ascii="Book Antiqua" w:hAnsi="Book Antiqua" w:hint="eastAsia"/>
          <w:sz w:val="24"/>
          <w:szCs w:val="24"/>
        </w:rPr>
        <w:t xml:space="preserve"> that </w:t>
      </w:r>
      <w:r>
        <w:rPr>
          <w:rFonts w:ascii="Book Antiqua" w:hAnsi="Book Antiqua"/>
          <w:sz w:val="24"/>
          <w:szCs w:val="24"/>
        </w:rPr>
        <w:t>the phrase ‘“</w:t>
      </w:r>
      <w:r>
        <w:rPr>
          <w:rFonts w:ascii="Book Antiqua" w:hAnsi="Book Antiqua" w:hint="eastAsia"/>
          <w:sz w:val="24"/>
          <w:szCs w:val="24"/>
        </w:rPr>
        <w:t>C</w:t>
      </w:r>
      <w:r w:rsidRPr="005F528D">
        <w:rPr>
          <w:rFonts w:ascii="Book Antiqua" w:hAnsi="Book Antiqua"/>
          <w:sz w:val="24"/>
          <w:szCs w:val="24"/>
        </w:rPr>
        <w:t xml:space="preserve">omfort </w:t>
      </w:r>
      <w:r>
        <w:rPr>
          <w:rFonts w:ascii="Book Antiqua" w:hAnsi="Book Antiqua" w:hint="eastAsia"/>
          <w:sz w:val="24"/>
          <w:szCs w:val="24"/>
        </w:rPr>
        <w:t>W</w:t>
      </w:r>
      <w:r w:rsidRPr="005F528D">
        <w:rPr>
          <w:rFonts w:ascii="Book Antiqua" w:hAnsi="Book Antiqua"/>
          <w:sz w:val="24"/>
          <w:szCs w:val="24"/>
        </w:rPr>
        <w:t>omen</w:t>
      </w:r>
      <w:r>
        <w:rPr>
          <w:rFonts w:ascii="Book Antiqua" w:hAnsi="Book Antiqua"/>
          <w:sz w:val="24"/>
          <w:szCs w:val="24"/>
        </w:rPr>
        <w:t>”</w:t>
      </w:r>
      <w:r w:rsidRPr="005F528D">
        <w:rPr>
          <w:rFonts w:ascii="Book Antiqua" w:hAnsi="Book Antiqua"/>
          <w:sz w:val="24"/>
          <w:szCs w:val="24"/>
        </w:rPr>
        <w:t xml:space="preserve"> is a euphemism that describes women who were forced into sexual service by the Japanese Army in occupied territ</w:t>
      </w:r>
      <w:r>
        <w:rPr>
          <w:rFonts w:ascii="Book Antiqua" w:hAnsi="Book Antiqua"/>
          <w:sz w:val="24"/>
          <w:szCs w:val="24"/>
        </w:rPr>
        <w:t>ories before and during the war’</w:t>
      </w:r>
      <w:r>
        <w:rPr>
          <w:rFonts w:ascii="Book Antiqua" w:hAnsi="Book Antiqua" w:hint="eastAsia"/>
          <w:sz w:val="24"/>
          <w:szCs w:val="24"/>
        </w:rPr>
        <w:t xml:space="preserve"> and</w:t>
      </w:r>
      <w:r w:rsidRPr="005F528D">
        <w:rPr>
          <w:rFonts w:ascii="Book Antiqua" w:hAnsi="Book Antiqua"/>
          <w:sz w:val="24"/>
          <w:szCs w:val="24"/>
        </w:rPr>
        <w:t xml:space="preserve"> </w:t>
      </w:r>
      <w:r>
        <w:rPr>
          <w:rFonts w:ascii="Book Antiqua" w:hAnsi="Book Antiqua"/>
          <w:sz w:val="24"/>
          <w:szCs w:val="24"/>
        </w:rPr>
        <w:t xml:space="preserve">that </w:t>
      </w:r>
      <w:r w:rsidRPr="005F528D">
        <w:rPr>
          <w:rFonts w:ascii="Book Antiqua" w:hAnsi="Book Antiqua"/>
          <w:sz w:val="24"/>
          <w:szCs w:val="24"/>
        </w:rPr>
        <w:t>‘</w:t>
      </w:r>
      <w:r>
        <w:rPr>
          <w:rFonts w:ascii="Book Antiqua" w:hAnsi="Book Antiqua" w:hint="eastAsia"/>
          <w:sz w:val="24"/>
          <w:szCs w:val="24"/>
        </w:rPr>
        <w:t>C</w:t>
      </w:r>
      <w:r w:rsidRPr="005F528D">
        <w:rPr>
          <w:rFonts w:ascii="Book Antiqua" w:hAnsi="Book Antiqua"/>
          <w:sz w:val="24"/>
          <w:szCs w:val="24"/>
        </w:rPr>
        <w:t xml:space="preserve">omfort </w:t>
      </w:r>
      <w:r>
        <w:rPr>
          <w:rFonts w:ascii="Book Antiqua" w:hAnsi="Book Antiqua" w:hint="eastAsia"/>
          <w:sz w:val="24"/>
          <w:szCs w:val="24"/>
        </w:rPr>
        <w:t>W</w:t>
      </w:r>
      <w:r w:rsidRPr="005F528D">
        <w:rPr>
          <w:rFonts w:ascii="Book Antiqua" w:hAnsi="Book Antiqua"/>
          <w:sz w:val="24"/>
          <w:szCs w:val="24"/>
        </w:rPr>
        <w:t>omen can be taught as an example of institutional sexual slavery.’</w:t>
      </w:r>
    </w:p>
    <w:p w:rsidR="00BE7E7C" w:rsidRDefault="00BE7E7C" w:rsidP="00BE7E7C">
      <w:pPr>
        <w:rPr>
          <w:rFonts w:ascii="Book Antiqua" w:hAnsi="Book Antiqua"/>
          <w:sz w:val="24"/>
          <w:szCs w:val="24"/>
        </w:rPr>
      </w:pPr>
    </w:p>
    <w:p w:rsidR="00BE7E7C" w:rsidRPr="005F528D" w:rsidRDefault="00BE7E7C" w:rsidP="00BE7E7C">
      <w:pPr>
        <w:rPr>
          <w:rFonts w:ascii="Book Antiqua" w:hAnsi="Book Antiqua"/>
          <w:sz w:val="24"/>
          <w:szCs w:val="24"/>
        </w:rPr>
      </w:pPr>
      <w:r w:rsidRPr="005F528D">
        <w:rPr>
          <w:rFonts w:ascii="Book Antiqua" w:hAnsi="Book Antiqua"/>
          <w:i/>
          <w:sz w:val="24"/>
          <w:szCs w:val="24"/>
        </w:rPr>
        <w:t>HISTORY SOCIAL SCIENCE FRAMEWORK</w:t>
      </w:r>
      <w:r w:rsidRPr="005F528D">
        <w:rPr>
          <w:rFonts w:ascii="Book Antiqua" w:hAnsi="Book Antiqua"/>
          <w:sz w:val="24"/>
          <w:szCs w:val="24"/>
        </w:rPr>
        <w:t xml:space="preserve"> FOR CALIFORNIA PUBLIC SCHOOLS</w:t>
      </w:r>
    </w:p>
    <w:p w:rsidR="00BE7E7C" w:rsidRPr="005F528D" w:rsidRDefault="00E80E69" w:rsidP="00BE7E7C">
      <w:pPr>
        <w:rPr>
          <w:rFonts w:ascii="Book Antiqua" w:hAnsi="Book Antiqua"/>
          <w:sz w:val="24"/>
          <w:szCs w:val="24"/>
          <w:u w:val="single"/>
        </w:rPr>
      </w:pPr>
      <w:hyperlink r:id="rId13" w:history="1">
        <w:r w:rsidR="00BE7E7C" w:rsidRPr="005F528D">
          <w:rPr>
            <w:rStyle w:val="a3"/>
            <w:rFonts w:ascii="Book Antiqua" w:hAnsi="Book Antiqua"/>
            <w:sz w:val="24"/>
            <w:szCs w:val="24"/>
          </w:rPr>
          <w:t>https://www.cde.ca.gov/ci/hs/cf/documents/hssfwchapter15.pdf</w:t>
        </w:r>
      </w:hyperlink>
    </w:p>
    <w:p w:rsidR="00BE7E7C" w:rsidRPr="005F528D" w:rsidRDefault="00BE7E7C" w:rsidP="00BE7E7C">
      <w:pPr>
        <w:ind w:left="240" w:hangingChars="100" w:hanging="240"/>
        <w:rPr>
          <w:rFonts w:ascii="Book Antiqua" w:hAnsi="Book Antiqua"/>
          <w:sz w:val="24"/>
          <w:szCs w:val="24"/>
        </w:rPr>
      </w:pPr>
    </w:p>
    <w:p w:rsidR="00BE7E7C" w:rsidRPr="005F528D" w:rsidRDefault="00BE7E7C" w:rsidP="00BE7E7C">
      <w:pPr>
        <w:numPr>
          <w:ilvl w:val="0"/>
          <w:numId w:val="1"/>
        </w:numPr>
        <w:rPr>
          <w:rFonts w:ascii="Book Antiqua" w:hAnsi="Book Antiqua"/>
          <w:sz w:val="24"/>
          <w:szCs w:val="24"/>
        </w:rPr>
      </w:pPr>
      <w:r w:rsidRPr="005F528D">
        <w:rPr>
          <w:rFonts w:ascii="Book Antiqua" w:hAnsi="Book Antiqua"/>
          <w:sz w:val="24"/>
          <w:szCs w:val="24"/>
        </w:rPr>
        <w:t xml:space="preserve">Further, </w:t>
      </w:r>
      <w:r>
        <w:rPr>
          <w:rFonts w:ascii="Book Antiqua" w:hAnsi="Book Antiqua" w:hint="eastAsia"/>
          <w:sz w:val="24"/>
          <w:szCs w:val="24"/>
        </w:rPr>
        <w:t>racial discrimination and human rights violation</w:t>
      </w:r>
      <w:r>
        <w:rPr>
          <w:rFonts w:ascii="Book Antiqua" w:hAnsi="Book Antiqua"/>
          <w:sz w:val="24"/>
          <w:szCs w:val="24"/>
        </w:rPr>
        <w:t>s</w:t>
      </w:r>
      <w:r>
        <w:rPr>
          <w:rFonts w:ascii="Book Antiqua" w:hAnsi="Book Antiqua" w:hint="eastAsia"/>
          <w:sz w:val="24"/>
          <w:szCs w:val="24"/>
        </w:rPr>
        <w:t xml:space="preserve"> against Japanese </w:t>
      </w:r>
      <w:r>
        <w:rPr>
          <w:rFonts w:ascii="Book Antiqua" w:hAnsi="Book Antiqua"/>
          <w:sz w:val="24"/>
          <w:szCs w:val="24"/>
        </w:rPr>
        <w:t>children</w:t>
      </w:r>
      <w:r>
        <w:rPr>
          <w:rFonts w:ascii="Book Antiqua" w:hAnsi="Book Antiqua" w:hint="eastAsia"/>
          <w:sz w:val="24"/>
          <w:szCs w:val="24"/>
        </w:rPr>
        <w:t xml:space="preserve"> ha</w:t>
      </w:r>
      <w:r>
        <w:rPr>
          <w:rFonts w:ascii="Book Antiqua" w:hAnsi="Book Antiqua"/>
          <w:sz w:val="24"/>
          <w:szCs w:val="24"/>
        </w:rPr>
        <w:t>ve</w:t>
      </w:r>
      <w:r>
        <w:rPr>
          <w:rFonts w:ascii="Book Antiqua" w:hAnsi="Book Antiqua" w:hint="eastAsia"/>
          <w:sz w:val="24"/>
          <w:szCs w:val="24"/>
        </w:rPr>
        <w:t xml:space="preserve"> been accelerated through such approaches as misusing the </w:t>
      </w:r>
      <w:r>
        <w:rPr>
          <w:rFonts w:ascii="Book Antiqua" w:hAnsi="Book Antiqua"/>
          <w:sz w:val="24"/>
          <w:szCs w:val="24"/>
        </w:rPr>
        <w:t>‘</w:t>
      </w:r>
      <w:r>
        <w:rPr>
          <w:rFonts w:ascii="Book Antiqua" w:hAnsi="Book Antiqua" w:hint="eastAsia"/>
          <w:sz w:val="24"/>
          <w:szCs w:val="24"/>
        </w:rPr>
        <w:t>comfort women</w:t>
      </w:r>
      <w:r>
        <w:rPr>
          <w:rFonts w:ascii="Book Antiqua" w:hAnsi="Book Antiqua"/>
          <w:sz w:val="24"/>
          <w:szCs w:val="24"/>
        </w:rPr>
        <w:t>’</w:t>
      </w:r>
      <w:r>
        <w:rPr>
          <w:rFonts w:ascii="Book Antiqua" w:hAnsi="Book Antiqua" w:hint="eastAsia"/>
          <w:sz w:val="24"/>
          <w:szCs w:val="24"/>
        </w:rPr>
        <w:t xml:space="preserve"> issue in school lessons, which deal with contemporary social problems such as human trafficking and sexual exploitation. </w:t>
      </w:r>
      <w:r w:rsidR="00B963FD">
        <w:rPr>
          <w:rFonts w:ascii="Book Antiqua" w:hAnsi="Book Antiqua"/>
          <w:sz w:val="24"/>
          <w:szCs w:val="24"/>
        </w:rPr>
        <w:t>A school in t</w:t>
      </w:r>
      <w:r>
        <w:rPr>
          <w:rFonts w:ascii="Book Antiqua" w:hAnsi="Book Antiqua" w:hint="eastAsia"/>
          <w:sz w:val="24"/>
          <w:szCs w:val="24"/>
        </w:rPr>
        <w:t>he City of San Francisco even h</w:t>
      </w:r>
      <w:r w:rsidR="0069560D">
        <w:rPr>
          <w:rFonts w:ascii="Book Antiqua" w:hAnsi="Book Antiqua" w:hint="eastAsia"/>
          <w:sz w:val="24"/>
          <w:szCs w:val="24"/>
        </w:rPr>
        <w:t>e</w:t>
      </w:r>
      <w:r>
        <w:rPr>
          <w:rFonts w:ascii="Book Antiqua" w:hAnsi="Book Antiqua" w:hint="eastAsia"/>
          <w:sz w:val="24"/>
          <w:szCs w:val="24"/>
        </w:rPr>
        <w:t xml:space="preserve">ld a video production competition on the </w:t>
      </w:r>
      <w:r>
        <w:rPr>
          <w:rFonts w:ascii="Book Antiqua" w:hAnsi="Book Antiqua"/>
          <w:sz w:val="24"/>
          <w:szCs w:val="24"/>
        </w:rPr>
        <w:t>‘</w:t>
      </w:r>
      <w:r>
        <w:rPr>
          <w:rFonts w:ascii="Book Antiqua" w:hAnsi="Book Antiqua" w:hint="eastAsia"/>
          <w:sz w:val="24"/>
          <w:szCs w:val="24"/>
        </w:rPr>
        <w:t>comfort women</w:t>
      </w:r>
      <w:r>
        <w:rPr>
          <w:rFonts w:ascii="Book Antiqua" w:hAnsi="Book Antiqua"/>
          <w:sz w:val="24"/>
          <w:szCs w:val="24"/>
        </w:rPr>
        <w:t>’</w:t>
      </w:r>
      <w:r>
        <w:rPr>
          <w:rFonts w:ascii="Book Antiqua" w:hAnsi="Book Antiqua" w:hint="eastAsia"/>
          <w:sz w:val="24"/>
          <w:szCs w:val="24"/>
        </w:rPr>
        <w:t xml:space="preserve"> issue.</w:t>
      </w:r>
    </w:p>
    <w:p w:rsidR="00BE7E7C" w:rsidRPr="00135752" w:rsidRDefault="00BE7E7C" w:rsidP="00BE7E7C">
      <w:pPr>
        <w:ind w:left="240" w:hangingChars="100" w:hanging="240"/>
        <w:rPr>
          <w:rFonts w:ascii="Book Antiqua" w:hAnsi="Book Antiqua"/>
          <w:sz w:val="24"/>
          <w:szCs w:val="24"/>
        </w:rPr>
      </w:pPr>
    </w:p>
    <w:p w:rsidR="00BE7E7C" w:rsidRDefault="00BE7E7C" w:rsidP="00BE7E7C">
      <w:pPr>
        <w:ind w:left="240" w:hangingChars="100" w:hanging="240"/>
        <w:rPr>
          <w:rFonts w:ascii="Book Antiqua" w:hAnsi="Book Antiqua"/>
          <w:sz w:val="24"/>
          <w:szCs w:val="24"/>
        </w:rPr>
      </w:pPr>
      <w:r>
        <w:rPr>
          <w:rFonts w:ascii="Book Antiqua" w:hAnsi="Book Antiqua" w:hint="eastAsia"/>
          <w:sz w:val="24"/>
          <w:szCs w:val="24"/>
        </w:rPr>
        <w:t xml:space="preserve">Movie </w:t>
      </w:r>
      <w:r>
        <w:rPr>
          <w:rFonts w:ascii="Book Antiqua" w:hAnsi="Book Antiqua"/>
          <w:sz w:val="24"/>
          <w:szCs w:val="24"/>
        </w:rPr>
        <w:t>‘</w:t>
      </w:r>
      <w:r>
        <w:rPr>
          <w:rFonts w:ascii="Book Antiqua" w:hAnsi="Book Antiqua" w:hint="eastAsia"/>
          <w:sz w:val="24"/>
          <w:szCs w:val="24"/>
        </w:rPr>
        <w:t xml:space="preserve">THE COMFORT WOMEN </w:t>
      </w:r>
      <w:r>
        <w:rPr>
          <w:rFonts w:ascii="Book Antiqua" w:hAnsi="Book Antiqua"/>
          <w:sz w:val="24"/>
          <w:szCs w:val="24"/>
        </w:rPr>
        <w:t>–</w:t>
      </w:r>
      <w:r>
        <w:rPr>
          <w:rFonts w:ascii="Book Antiqua" w:hAnsi="Book Antiqua" w:hint="eastAsia"/>
          <w:sz w:val="24"/>
          <w:szCs w:val="24"/>
        </w:rPr>
        <w:t xml:space="preserve"> The Story of What Japan Did to Korea</w:t>
      </w:r>
      <w:r>
        <w:rPr>
          <w:rFonts w:ascii="Book Antiqua" w:hAnsi="Book Antiqua"/>
          <w:sz w:val="24"/>
          <w:szCs w:val="24"/>
        </w:rPr>
        <w:t>’</w:t>
      </w:r>
    </w:p>
    <w:p w:rsidR="00BE7E7C" w:rsidRPr="00F00D5E" w:rsidRDefault="00E80E69" w:rsidP="00BE7E7C">
      <w:pPr>
        <w:rPr>
          <w:rFonts w:ascii="Book Antiqua" w:hAnsi="Book Antiqua"/>
          <w:sz w:val="24"/>
          <w:szCs w:val="24"/>
        </w:rPr>
      </w:pPr>
      <w:hyperlink r:id="rId14" w:history="1">
        <w:r w:rsidR="00BE7E7C" w:rsidRPr="00F00D5E">
          <w:rPr>
            <w:rStyle w:val="a3"/>
            <w:rFonts w:ascii="Book Antiqua" w:hAnsi="Book Antiqua"/>
            <w:sz w:val="24"/>
            <w:szCs w:val="24"/>
          </w:rPr>
          <w:t>https://youtu.be/uicdRsUoD6s</w:t>
        </w:r>
      </w:hyperlink>
    </w:p>
    <w:p w:rsidR="00BE7E7C" w:rsidRPr="00F00D5E" w:rsidRDefault="00BE7E7C" w:rsidP="00BE7E7C">
      <w:pPr>
        <w:ind w:left="240" w:hangingChars="100" w:hanging="240"/>
        <w:rPr>
          <w:rFonts w:ascii="Book Antiqua" w:hAnsi="Book Antiqua"/>
          <w:sz w:val="24"/>
          <w:szCs w:val="24"/>
        </w:rPr>
      </w:pPr>
    </w:p>
    <w:p w:rsidR="00BE7E7C" w:rsidRPr="00F00D5E" w:rsidRDefault="00BE7E7C" w:rsidP="00BE7E7C">
      <w:pPr>
        <w:numPr>
          <w:ilvl w:val="0"/>
          <w:numId w:val="1"/>
        </w:numPr>
        <w:rPr>
          <w:rFonts w:ascii="Book Antiqua" w:hAnsi="Book Antiqua"/>
          <w:sz w:val="24"/>
          <w:szCs w:val="24"/>
        </w:rPr>
      </w:pPr>
      <w:r>
        <w:rPr>
          <w:rFonts w:ascii="Book Antiqua" w:hAnsi="Book Antiqua"/>
          <w:sz w:val="24"/>
          <w:szCs w:val="24"/>
        </w:rPr>
        <w:t>This</w:t>
      </w:r>
      <w:r>
        <w:rPr>
          <w:rFonts w:ascii="Book Antiqua" w:hAnsi="Book Antiqua" w:hint="eastAsia"/>
          <w:sz w:val="24"/>
          <w:szCs w:val="24"/>
        </w:rPr>
        <w:t xml:space="preserve"> intentional adoption of </w:t>
      </w:r>
      <w:r>
        <w:rPr>
          <w:rFonts w:ascii="Book Antiqua" w:hAnsi="Book Antiqua"/>
          <w:sz w:val="24"/>
          <w:szCs w:val="24"/>
        </w:rPr>
        <w:t>a</w:t>
      </w:r>
      <w:r>
        <w:rPr>
          <w:rFonts w:ascii="Book Antiqua" w:hAnsi="Book Antiqua" w:hint="eastAsia"/>
          <w:sz w:val="24"/>
          <w:szCs w:val="24"/>
        </w:rPr>
        <w:t xml:space="preserve"> distorted history into school education in the United States has influenced the text books and curricula in other countries. It has generated prejudice against pure and innocent Japanese children, and</w:t>
      </w:r>
      <w:r>
        <w:rPr>
          <w:rFonts w:ascii="Book Antiqua" w:hAnsi="Book Antiqua"/>
          <w:sz w:val="24"/>
          <w:szCs w:val="24"/>
        </w:rPr>
        <w:t>, as a result,</w:t>
      </w:r>
      <w:r>
        <w:rPr>
          <w:rFonts w:ascii="Book Antiqua" w:hAnsi="Book Antiqua" w:hint="eastAsia"/>
          <w:sz w:val="24"/>
          <w:szCs w:val="24"/>
        </w:rPr>
        <w:t xml:space="preserve"> the </w:t>
      </w:r>
      <w:r>
        <w:rPr>
          <w:rFonts w:ascii="Book Antiqua" w:hAnsi="Book Antiqua"/>
          <w:sz w:val="24"/>
          <w:szCs w:val="24"/>
        </w:rPr>
        <w:t>possibility</w:t>
      </w:r>
      <w:r>
        <w:rPr>
          <w:rFonts w:ascii="Book Antiqua" w:hAnsi="Book Antiqua" w:hint="eastAsia"/>
          <w:sz w:val="24"/>
          <w:szCs w:val="24"/>
        </w:rPr>
        <w:t xml:space="preserve"> of consolidation of racial discrimination and violation of human rights</w:t>
      </w:r>
      <w:r>
        <w:rPr>
          <w:rFonts w:ascii="Book Antiqua" w:hAnsi="Book Antiqua"/>
          <w:sz w:val="24"/>
          <w:szCs w:val="24"/>
        </w:rPr>
        <w:t xml:space="preserve"> is emerging</w:t>
      </w:r>
      <w:r>
        <w:rPr>
          <w:rFonts w:ascii="Book Antiqua" w:hAnsi="Book Antiqua" w:hint="eastAsia"/>
          <w:sz w:val="24"/>
          <w:szCs w:val="24"/>
        </w:rPr>
        <w:t>.</w:t>
      </w:r>
    </w:p>
    <w:p w:rsidR="00BE7E7C" w:rsidRDefault="00BE7E7C" w:rsidP="00BE7E7C">
      <w:pPr>
        <w:rPr>
          <w:sz w:val="24"/>
          <w:szCs w:val="24"/>
        </w:rPr>
      </w:pPr>
    </w:p>
    <w:p w:rsidR="00BE7E7C" w:rsidRPr="00BE7E7C" w:rsidRDefault="00BE7E7C" w:rsidP="00BE7E7C">
      <w:pPr>
        <w:rPr>
          <w:rFonts w:ascii="Book Antiqua" w:hAnsi="Book Antiqua"/>
          <w:sz w:val="24"/>
          <w:szCs w:val="24"/>
        </w:rPr>
      </w:pPr>
      <w:r w:rsidRPr="00BE7E7C">
        <w:rPr>
          <w:rFonts w:hint="eastAsia"/>
          <w:sz w:val="24"/>
          <w:szCs w:val="24"/>
        </w:rPr>
        <w:lastRenderedPageBreak/>
        <w:t>③</w:t>
      </w:r>
      <w:r w:rsidRPr="00BE7E7C">
        <w:rPr>
          <w:rFonts w:hint="eastAsia"/>
          <w:sz w:val="24"/>
          <w:szCs w:val="24"/>
        </w:rPr>
        <w:t xml:space="preserve"> </w:t>
      </w:r>
      <w:r w:rsidRPr="00BE7E7C">
        <w:rPr>
          <w:rFonts w:ascii="Book Antiqua" w:hAnsi="Book Antiqua"/>
          <w:sz w:val="24"/>
          <w:szCs w:val="24"/>
        </w:rPr>
        <w:t>Enacting the Day of Comfort Women</w:t>
      </w:r>
    </w:p>
    <w:p w:rsidR="00BE7E7C" w:rsidRPr="005C6AC7" w:rsidRDefault="00BE7E7C" w:rsidP="00B963FD">
      <w:pPr>
        <w:numPr>
          <w:ilvl w:val="0"/>
          <w:numId w:val="1"/>
        </w:numPr>
        <w:rPr>
          <w:rFonts w:ascii="Book Antiqua" w:hAnsi="Book Antiqua"/>
          <w:sz w:val="24"/>
          <w:szCs w:val="24"/>
        </w:rPr>
      </w:pPr>
      <w:r w:rsidRPr="005C6AC7">
        <w:rPr>
          <w:rFonts w:ascii="Book Antiqua" w:hAnsi="Book Antiqua"/>
          <w:sz w:val="24"/>
          <w:szCs w:val="24"/>
        </w:rPr>
        <w:t>In some cities,</w:t>
      </w:r>
      <w:r w:rsidR="00B963FD">
        <w:rPr>
          <w:rFonts w:ascii="Book Antiqua" w:hAnsi="Book Antiqua"/>
          <w:sz w:val="24"/>
          <w:szCs w:val="24"/>
        </w:rPr>
        <w:t xml:space="preserve"> </w:t>
      </w:r>
      <w:r w:rsidRPr="005C6AC7">
        <w:rPr>
          <w:rFonts w:ascii="Book Antiqua" w:hAnsi="Book Antiqua"/>
          <w:sz w:val="24"/>
          <w:szCs w:val="24"/>
        </w:rPr>
        <w:t>‘Anti-Japan memorial halls’, ‘The day of Comfort Women’</w:t>
      </w:r>
      <w:r>
        <w:rPr>
          <w:rFonts w:ascii="Book Antiqua" w:hAnsi="Book Antiqua" w:hint="eastAsia"/>
          <w:sz w:val="24"/>
          <w:szCs w:val="24"/>
        </w:rPr>
        <w:t xml:space="preserve"> and </w:t>
      </w:r>
      <w:r>
        <w:rPr>
          <w:rFonts w:ascii="Book Antiqua" w:hAnsi="Book Antiqua"/>
          <w:sz w:val="24"/>
          <w:szCs w:val="24"/>
        </w:rPr>
        <w:t>‘</w:t>
      </w:r>
      <w:r>
        <w:rPr>
          <w:rFonts w:ascii="Book Antiqua" w:hAnsi="Book Antiqua" w:hint="eastAsia"/>
          <w:sz w:val="24"/>
          <w:szCs w:val="24"/>
        </w:rPr>
        <w:t>The Day of Nanjing Massacre</w:t>
      </w:r>
      <w:r>
        <w:rPr>
          <w:rFonts w:ascii="Book Antiqua" w:hAnsi="Book Antiqua"/>
          <w:sz w:val="24"/>
          <w:szCs w:val="24"/>
        </w:rPr>
        <w:t>’</w:t>
      </w:r>
      <w:r>
        <w:rPr>
          <w:rFonts w:ascii="Book Antiqua" w:hAnsi="Book Antiqua" w:hint="eastAsia"/>
          <w:sz w:val="24"/>
          <w:szCs w:val="24"/>
        </w:rPr>
        <w:t xml:space="preserve"> have been enacted and the news was covered widely by the mass media. As a result, Japanese people have been </w:t>
      </w:r>
      <w:r>
        <w:rPr>
          <w:rFonts w:ascii="Book Antiqua" w:hAnsi="Book Antiqua"/>
          <w:sz w:val="24"/>
          <w:szCs w:val="24"/>
        </w:rPr>
        <w:t>labelled</w:t>
      </w:r>
      <w:r>
        <w:rPr>
          <w:rFonts w:ascii="Book Antiqua" w:hAnsi="Book Antiqua" w:hint="eastAsia"/>
          <w:sz w:val="24"/>
          <w:szCs w:val="24"/>
        </w:rPr>
        <w:t xml:space="preserve"> repeatedly as </w:t>
      </w:r>
      <w:r>
        <w:rPr>
          <w:rFonts w:ascii="Book Antiqua" w:hAnsi="Book Antiqua"/>
          <w:sz w:val="24"/>
          <w:szCs w:val="24"/>
        </w:rPr>
        <w:t>‘</w:t>
      </w:r>
      <w:r>
        <w:rPr>
          <w:rFonts w:ascii="Book Antiqua" w:hAnsi="Book Antiqua" w:hint="eastAsia"/>
          <w:sz w:val="24"/>
          <w:szCs w:val="24"/>
        </w:rPr>
        <w:t>atrocious people</w:t>
      </w:r>
      <w:r>
        <w:rPr>
          <w:rFonts w:ascii="Book Antiqua" w:hAnsi="Book Antiqua"/>
          <w:sz w:val="24"/>
          <w:szCs w:val="24"/>
        </w:rPr>
        <w:t>’</w:t>
      </w:r>
      <w:r>
        <w:rPr>
          <w:rFonts w:ascii="Book Antiqua" w:hAnsi="Book Antiqua" w:hint="eastAsia"/>
          <w:sz w:val="24"/>
          <w:szCs w:val="24"/>
        </w:rPr>
        <w:t xml:space="preserve"> and, under th</w:t>
      </w:r>
      <w:r>
        <w:rPr>
          <w:rFonts w:ascii="Book Antiqua" w:hAnsi="Book Antiqua"/>
          <w:sz w:val="24"/>
          <w:szCs w:val="24"/>
        </w:rPr>
        <w:t>ese</w:t>
      </w:r>
      <w:r>
        <w:rPr>
          <w:rFonts w:ascii="Book Antiqua" w:hAnsi="Book Antiqua" w:hint="eastAsia"/>
          <w:sz w:val="24"/>
          <w:szCs w:val="24"/>
        </w:rPr>
        <w:t xml:space="preserve"> circumstances, many Japanese people fear the </w:t>
      </w:r>
      <w:r>
        <w:rPr>
          <w:rFonts w:ascii="Book Antiqua" w:hAnsi="Book Antiqua"/>
          <w:sz w:val="24"/>
          <w:szCs w:val="24"/>
        </w:rPr>
        <w:t>‘</w:t>
      </w:r>
      <w:r>
        <w:rPr>
          <w:rFonts w:ascii="Book Antiqua" w:hAnsi="Book Antiqua" w:hint="eastAsia"/>
          <w:sz w:val="24"/>
          <w:szCs w:val="24"/>
        </w:rPr>
        <w:t>Comfort Women</w:t>
      </w:r>
      <w:r>
        <w:rPr>
          <w:rFonts w:ascii="Book Antiqua" w:hAnsi="Book Antiqua"/>
          <w:sz w:val="24"/>
          <w:szCs w:val="24"/>
        </w:rPr>
        <w:t>’</w:t>
      </w:r>
      <w:r>
        <w:rPr>
          <w:rFonts w:ascii="Book Antiqua" w:hAnsi="Book Antiqua" w:hint="eastAsia"/>
          <w:sz w:val="24"/>
          <w:szCs w:val="24"/>
        </w:rPr>
        <w:t xml:space="preserve"> and </w:t>
      </w:r>
      <w:r>
        <w:rPr>
          <w:rFonts w:ascii="Book Antiqua" w:hAnsi="Book Antiqua"/>
          <w:sz w:val="24"/>
          <w:szCs w:val="24"/>
        </w:rPr>
        <w:t>‘</w:t>
      </w:r>
      <w:r>
        <w:rPr>
          <w:rFonts w:ascii="Book Antiqua" w:hAnsi="Book Antiqua" w:hint="eastAsia"/>
          <w:sz w:val="24"/>
          <w:szCs w:val="24"/>
        </w:rPr>
        <w:t>Nanjing Massacre</w:t>
      </w:r>
      <w:r>
        <w:rPr>
          <w:rFonts w:ascii="Book Antiqua" w:hAnsi="Book Antiqua"/>
          <w:sz w:val="24"/>
          <w:szCs w:val="24"/>
        </w:rPr>
        <w:t>’ days</w:t>
      </w:r>
      <w:r>
        <w:rPr>
          <w:rFonts w:ascii="Book Antiqua" w:hAnsi="Book Antiqua" w:hint="eastAsia"/>
          <w:sz w:val="24"/>
          <w:szCs w:val="24"/>
        </w:rPr>
        <w:t xml:space="preserve">, </w:t>
      </w:r>
      <w:r>
        <w:rPr>
          <w:rFonts w:ascii="Book Antiqua" w:hAnsi="Book Antiqua"/>
          <w:sz w:val="24"/>
          <w:szCs w:val="24"/>
        </w:rPr>
        <w:t>and are also afraid to visit</w:t>
      </w:r>
      <w:r>
        <w:rPr>
          <w:rFonts w:ascii="Book Antiqua" w:hAnsi="Book Antiqua" w:hint="eastAsia"/>
          <w:sz w:val="24"/>
          <w:szCs w:val="24"/>
        </w:rPr>
        <w:t xml:space="preserve"> the areas around the statues and monuments of </w:t>
      </w:r>
      <w:r>
        <w:rPr>
          <w:rFonts w:ascii="Book Antiqua" w:hAnsi="Book Antiqua"/>
          <w:sz w:val="24"/>
          <w:szCs w:val="24"/>
        </w:rPr>
        <w:t>‘</w:t>
      </w:r>
      <w:r>
        <w:rPr>
          <w:rFonts w:ascii="Book Antiqua" w:hAnsi="Book Antiqua" w:hint="eastAsia"/>
          <w:sz w:val="24"/>
          <w:szCs w:val="24"/>
        </w:rPr>
        <w:t>comfort women.</w:t>
      </w:r>
      <w:r>
        <w:rPr>
          <w:rFonts w:ascii="Book Antiqua" w:hAnsi="Book Antiqua"/>
          <w:sz w:val="24"/>
          <w:szCs w:val="24"/>
        </w:rPr>
        <w:t>’</w:t>
      </w:r>
    </w:p>
    <w:p w:rsidR="00BE7E7C" w:rsidRPr="008102DC" w:rsidRDefault="00BE7E7C" w:rsidP="00BE7E7C">
      <w:pPr>
        <w:rPr>
          <w:rFonts w:ascii="Book Antiqua" w:hAnsi="Book Antiqua"/>
          <w:sz w:val="24"/>
          <w:szCs w:val="24"/>
        </w:rPr>
      </w:pPr>
    </w:p>
    <w:p w:rsidR="00BE7E7C" w:rsidRPr="008102DC" w:rsidRDefault="00BE7E7C" w:rsidP="00BE7E7C">
      <w:pPr>
        <w:rPr>
          <w:rFonts w:ascii="Book Antiqua" w:hAnsi="Book Antiqua"/>
          <w:sz w:val="24"/>
          <w:szCs w:val="24"/>
        </w:rPr>
      </w:pPr>
      <w:r w:rsidRPr="008102DC">
        <w:rPr>
          <w:rFonts w:ascii="Book Antiqua" w:hAnsi="Book Antiqua"/>
          <w:sz w:val="24"/>
          <w:szCs w:val="24"/>
        </w:rPr>
        <w:t>“Resolution declaring September 22, 2017, as Comfort Women Day in the City and Country of San Francisco.”</w:t>
      </w:r>
    </w:p>
    <w:p w:rsidR="00BE7E7C" w:rsidRPr="008102DC" w:rsidRDefault="00E80E69" w:rsidP="00BE7E7C">
      <w:pPr>
        <w:rPr>
          <w:rFonts w:ascii="Book Antiqua" w:hAnsi="Book Antiqua"/>
          <w:sz w:val="24"/>
          <w:szCs w:val="24"/>
        </w:rPr>
      </w:pPr>
      <w:hyperlink r:id="rId15" w:history="1">
        <w:r w:rsidR="00BE7E7C" w:rsidRPr="008102DC">
          <w:rPr>
            <w:rStyle w:val="a3"/>
            <w:rFonts w:ascii="Book Antiqua" w:hAnsi="Book Antiqua"/>
            <w:sz w:val="24"/>
            <w:szCs w:val="24"/>
          </w:rPr>
          <w:t>https://sfbos.org/sites/default/files/r0358-17.pdf</w:t>
        </w:r>
      </w:hyperlink>
    </w:p>
    <w:p w:rsidR="00BE7E7C" w:rsidRDefault="00BE7E7C" w:rsidP="00BE7E7C">
      <w:pPr>
        <w:ind w:left="240" w:hangingChars="100" w:hanging="240"/>
        <w:rPr>
          <w:sz w:val="24"/>
          <w:szCs w:val="24"/>
        </w:rPr>
      </w:pPr>
    </w:p>
    <w:p w:rsidR="00BE7E7C" w:rsidRPr="008102DC" w:rsidRDefault="00BE7E7C" w:rsidP="00BE7E7C">
      <w:pPr>
        <w:rPr>
          <w:rFonts w:ascii="Book Antiqua" w:hAnsi="Book Antiqua"/>
          <w:sz w:val="24"/>
          <w:szCs w:val="24"/>
        </w:rPr>
      </w:pPr>
      <w:r w:rsidRPr="008102DC">
        <w:rPr>
          <w:rFonts w:ascii="Book Antiqua" w:hAnsi="Book Antiqua"/>
          <w:sz w:val="24"/>
          <w:szCs w:val="24"/>
        </w:rPr>
        <w:t>“Canadian province to observe Nanjing Massacre Memorial Day.”</w:t>
      </w:r>
    </w:p>
    <w:p w:rsidR="00BE7E7C" w:rsidRPr="00336034" w:rsidRDefault="00E80E69" w:rsidP="00BE7E7C">
      <w:hyperlink r:id="rId16" w:history="1">
        <w:r w:rsidR="00BE7E7C" w:rsidRPr="008102DC">
          <w:rPr>
            <w:rStyle w:val="a3"/>
            <w:rFonts w:ascii="Book Antiqua" w:hAnsi="Book Antiqua"/>
            <w:sz w:val="24"/>
            <w:szCs w:val="24"/>
          </w:rPr>
          <w:t>https://gbtimes.com/canadian-city-to-observe-nanjing-massacre-memorial-day</w:t>
        </w:r>
      </w:hyperlink>
    </w:p>
    <w:p w:rsidR="00BE7E7C" w:rsidRDefault="00BE7E7C" w:rsidP="00BE7E7C">
      <w:pPr>
        <w:rPr>
          <w:sz w:val="24"/>
          <w:szCs w:val="24"/>
        </w:rPr>
      </w:pPr>
    </w:p>
    <w:p w:rsidR="00BE7E7C" w:rsidRPr="008102DC" w:rsidRDefault="00BE7E7C" w:rsidP="00BE7E7C">
      <w:pPr>
        <w:rPr>
          <w:rFonts w:ascii="Book Antiqua" w:hAnsi="Book Antiqua"/>
          <w:sz w:val="28"/>
          <w:szCs w:val="28"/>
        </w:rPr>
      </w:pPr>
      <w:r w:rsidRPr="008102DC">
        <w:rPr>
          <w:rFonts w:ascii="Book Antiqua" w:hAnsi="Book Antiqua"/>
          <w:sz w:val="28"/>
          <w:szCs w:val="28"/>
        </w:rPr>
        <w:t xml:space="preserve">(3) </w:t>
      </w:r>
      <w:r w:rsidRPr="008102DC">
        <w:rPr>
          <w:rFonts w:ascii="Book Antiqua" w:hAnsi="Book Antiqua" w:hint="eastAsia"/>
          <w:sz w:val="28"/>
          <w:szCs w:val="28"/>
        </w:rPr>
        <w:t>Conclusions</w:t>
      </w:r>
    </w:p>
    <w:p w:rsidR="00BE7E7C" w:rsidRDefault="00BE7E7C" w:rsidP="00BE7E7C">
      <w:pPr>
        <w:pStyle w:val="Default"/>
        <w:jc w:val="both"/>
        <w:rPr>
          <w:rFonts w:ascii="Book Antiqua" w:hAnsi="Book Antiqua"/>
        </w:rPr>
      </w:pPr>
    </w:p>
    <w:p w:rsidR="00BE7E7C" w:rsidRPr="00C96E7C" w:rsidRDefault="00BE7E7C" w:rsidP="00BE7E7C">
      <w:pPr>
        <w:pStyle w:val="Default"/>
        <w:numPr>
          <w:ilvl w:val="0"/>
          <w:numId w:val="1"/>
        </w:numPr>
        <w:jc w:val="both"/>
        <w:rPr>
          <w:rFonts w:ascii="Book Antiqua" w:hAnsi="Book Antiqua"/>
        </w:rPr>
      </w:pPr>
      <w:r w:rsidRPr="00C96E7C">
        <w:rPr>
          <w:rFonts w:ascii="Book Antiqua" w:hAnsi="Book Antiqua"/>
        </w:rPr>
        <w:t xml:space="preserve">In February 2016, at the </w:t>
      </w:r>
      <w:r w:rsidRPr="00C96E7C">
        <w:rPr>
          <w:rFonts w:ascii="Book Antiqua" w:hAnsi="Book Antiqua"/>
          <w:color w:val="222222"/>
          <w:lang w:val="en"/>
        </w:rPr>
        <w:t>Committee on the Elimination of Discrimination</w:t>
      </w:r>
      <w:r>
        <w:rPr>
          <w:rFonts w:ascii="Book Antiqua" w:hAnsi="Book Antiqua" w:hint="eastAsia"/>
          <w:color w:val="222222"/>
          <w:lang w:val="en"/>
        </w:rPr>
        <w:t>,</w:t>
      </w:r>
      <w:r w:rsidRPr="00C96E7C">
        <w:rPr>
          <w:rFonts w:ascii="Book Antiqua" w:hAnsi="Book Antiqua"/>
          <w:color w:val="222222"/>
          <w:lang w:val="en"/>
        </w:rPr>
        <w:t xml:space="preserve"> one of the United Nations’ </w:t>
      </w:r>
      <w:r>
        <w:rPr>
          <w:rFonts w:ascii="Book Antiqua" w:hAnsi="Book Antiqua"/>
          <w:color w:val="222222"/>
          <w:lang w:val="en"/>
        </w:rPr>
        <w:t xml:space="preserve">Human Rights </w:t>
      </w:r>
      <w:r>
        <w:rPr>
          <w:rFonts w:ascii="Book Antiqua" w:hAnsi="Book Antiqua" w:hint="eastAsia"/>
          <w:color w:val="222222"/>
          <w:lang w:val="en"/>
        </w:rPr>
        <w:t>T</w:t>
      </w:r>
      <w:r w:rsidRPr="00C96E7C">
        <w:rPr>
          <w:rFonts w:ascii="Book Antiqua" w:hAnsi="Book Antiqua"/>
          <w:color w:val="222222"/>
          <w:lang w:val="en"/>
        </w:rPr>
        <w:t xml:space="preserve">reaty </w:t>
      </w:r>
      <w:r>
        <w:rPr>
          <w:rFonts w:ascii="Book Antiqua" w:hAnsi="Book Antiqua" w:hint="eastAsia"/>
          <w:color w:val="222222"/>
          <w:lang w:val="en"/>
        </w:rPr>
        <w:t>B</w:t>
      </w:r>
      <w:r w:rsidRPr="00C96E7C">
        <w:rPr>
          <w:rFonts w:ascii="Book Antiqua" w:hAnsi="Book Antiqua"/>
          <w:color w:val="222222"/>
          <w:lang w:val="en"/>
        </w:rPr>
        <w:t>odies</w:t>
      </w:r>
      <w:r>
        <w:rPr>
          <w:rFonts w:ascii="Book Antiqua" w:hAnsi="Book Antiqua" w:hint="eastAsia"/>
          <w:color w:val="222222"/>
          <w:lang w:val="en"/>
        </w:rPr>
        <w:t xml:space="preserve">, </w:t>
      </w:r>
      <w:r w:rsidRPr="00C96E7C">
        <w:rPr>
          <w:rFonts w:ascii="Book Antiqua" w:hAnsi="Book Antiqua"/>
          <w:color w:val="222222"/>
          <w:lang w:val="en"/>
        </w:rPr>
        <w:t xml:space="preserve">Mr. </w:t>
      </w:r>
      <w:bookmarkStart w:id="1" w:name="06"/>
      <w:bookmarkEnd w:id="1"/>
      <w:proofErr w:type="spellStart"/>
      <w:r w:rsidRPr="00C96E7C">
        <w:rPr>
          <w:rFonts w:ascii="Book Antiqua" w:hAnsi="Book Antiqua"/>
          <w:color w:val="222222"/>
          <w:lang w:val="en"/>
        </w:rPr>
        <w:t>Shinsuke</w:t>
      </w:r>
      <w:proofErr w:type="spellEnd"/>
      <w:r w:rsidRPr="00C96E7C">
        <w:rPr>
          <w:rFonts w:ascii="Book Antiqua" w:hAnsi="Book Antiqua"/>
          <w:color w:val="222222"/>
          <w:lang w:val="en"/>
        </w:rPr>
        <w:t xml:space="preserve"> Sugiyama</w:t>
      </w:r>
      <w:r>
        <w:rPr>
          <w:rFonts w:ascii="Book Antiqua" w:hAnsi="Book Antiqua" w:hint="eastAsia"/>
          <w:color w:val="222222"/>
          <w:lang w:val="en"/>
        </w:rPr>
        <w:t xml:space="preserve"> </w:t>
      </w:r>
      <w:r>
        <w:rPr>
          <w:rFonts w:ascii="Book Antiqua" w:hAnsi="Book Antiqua"/>
          <w:color w:val="222222"/>
          <w:lang w:val="en"/>
        </w:rPr>
        <w:t>–</w:t>
      </w:r>
      <w:r>
        <w:rPr>
          <w:rFonts w:ascii="Book Antiqua" w:hAnsi="Book Antiqua" w:hint="eastAsia"/>
          <w:color w:val="222222"/>
          <w:lang w:val="en"/>
        </w:rPr>
        <w:t xml:space="preserve"> the </w:t>
      </w:r>
      <w:r w:rsidRPr="00C96E7C">
        <w:rPr>
          <w:rFonts w:ascii="Book Antiqua" w:hAnsi="Book Antiqua"/>
        </w:rPr>
        <w:t>Senior Deputy Minister for Foreign Affairs</w:t>
      </w:r>
      <w:r>
        <w:rPr>
          <w:rFonts w:ascii="Book Antiqua" w:hAnsi="Book Antiqua" w:hint="eastAsia"/>
        </w:rPr>
        <w:t xml:space="preserve"> </w:t>
      </w:r>
      <w:r>
        <w:rPr>
          <w:rFonts w:ascii="Book Antiqua" w:hAnsi="Book Antiqua"/>
        </w:rPr>
        <w:t>–</w:t>
      </w:r>
      <w:r>
        <w:rPr>
          <w:rFonts w:ascii="Book Antiqua" w:hAnsi="Book Antiqua" w:hint="eastAsia"/>
        </w:rPr>
        <w:t xml:space="preserve"> announced </w:t>
      </w:r>
      <w:r w:rsidRPr="00C96E7C">
        <w:rPr>
          <w:rFonts w:ascii="Book Antiqua" w:hAnsi="Book Antiqua"/>
        </w:rPr>
        <w:t xml:space="preserve">the Japanese government’s official views </w:t>
      </w:r>
      <w:r>
        <w:rPr>
          <w:rFonts w:ascii="Book Antiqua" w:hAnsi="Book Antiqua"/>
        </w:rPr>
        <w:t>as follows:</w:t>
      </w:r>
      <w:r w:rsidRPr="00C96E7C">
        <w:rPr>
          <w:rFonts w:ascii="Book Antiqua" w:hAnsi="Book Antiqua"/>
        </w:rPr>
        <w:t xml:space="preserve"> ‘</w:t>
      </w:r>
      <w:r>
        <w:rPr>
          <w:rFonts w:ascii="Book Antiqua" w:hAnsi="Book Antiqua" w:hint="eastAsia"/>
        </w:rPr>
        <w:t>t</w:t>
      </w:r>
      <w:r w:rsidRPr="00C96E7C">
        <w:rPr>
          <w:rFonts w:ascii="Book Antiqua" w:hAnsi="Book Antiqua"/>
        </w:rPr>
        <w:t xml:space="preserve">he </w:t>
      </w:r>
      <w:r>
        <w:rPr>
          <w:rFonts w:ascii="Book Antiqua" w:hAnsi="Book Antiqua" w:hint="eastAsia"/>
        </w:rPr>
        <w:t>g</w:t>
      </w:r>
      <w:r w:rsidRPr="00C96E7C">
        <w:rPr>
          <w:rFonts w:ascii="Book Antiqua" w:hAnsi="Book Antiqua"/>
        </w:rPr>
        <w:t>overnment of Japan conducted a full-scale fact-finding study on the comfort women issue in the early 1990s. However, “forceful taking away” of comfort women by the military and government authorities could not be confirmed in any of the documents that the Government of Japan was able to identify in this study.</w:t>
      </w:r>
      <w:r>
        <w:rPr>
          <w:rFonts w:ascii="Book Antiqua" w:hAnsi="Book Antiqua"/>
        </w:rPr>
        <w:t>’</w:t>
      </w:r>
      <w:r>
        <w:rPr>
          <w:rFonts w:ascii="Book Antiqua" w:hAnsi="Book Antiqua" w:hint="eastAsia"/>
        </w:rPr>
        <w:t xml:space="preserve"> </w:t>
      </w:r>
      <w:r>
        <w:rPr>
          <w:rFonts w:ascii="Book Antiqua" w:hAnsi="Book Antiqua"/>
        </w:rPr>
        <w:t>‘</w:t>
      </w:r>
      <w:r w:rsidRPr="00C96E7C">
        <w:rPr>
          <w:rFonts w:ascii="Book Antiqua" w:hAnsi="Book Antiqua"/>
        </w:rPr>
        <w:t>“200,000 persons” as the number of comfort women also lacks concrete evidence.</w:t>
      </w:r>
      <w:r>
        <w:rPr>
          <w:rFonts w:ascii="Book Antiqua" w:hAnsi="Book Antiqua"/>
        </w:rPr>
        <w:t>’</w:t>
      </w:r>
      <w:r>
        <w:rPr>
          <w:rFonts w:ascii="Book Antiqua" w:hAnsi="Book Antiqua" w:hint="eastAsia"/>
        </w:rPr>
        <w:t xml:space="preserve"> </w:t>
      </w:r>
      <w:r w:rsidRPr="00C96E7C">
        <w:rPr>
          <w:rFonts w:ascii="Book Antiqua" w:hAnsi="Book Antiqua"/>
        </w:rPr>
        <w:t>‘</w:t>
      </w:r>
      <w:r>
        <w:rPr>
          <w:rFonts w:ascii="Book Antiqua" w:hAnsi="Book Antiqua" w:hint="eastAsia"/>
        </w:rPr>
        <w:t>T</w:t>
      </w:r>
      <w:r w:rsidRPr="00C96E7C">
        <w:rPr>
          <w:rFonts w:ascii="Book Antiqua" w:hAnsi="Book Antiqua"/>
        </w:rPr>
        <w:t>he expression “sex slaves” contradicts the facts.</w:t>
      </w:r>
      <w:r>
        <w:rPr>
          <w:rFonts w:ascii="Book Antiqua" w:hAnsi="Book Antiqua"/>
        </w:rPr>
        <w:t>’</w:t>
      </w:r>
    </w:p>
    <w:p w:rsidR="00BE7E7C" w:rsidRDefault="00BE7E7C" w:rsidP="00BE7E7C">
      <w:pPr>
        <w:numPr>
          <w:ilvl w:val="0"/>
          <w:numId w:val="1"/>
        </w:numPr>
        <w:rPr>
          <w:rFonts w:ascii="Book Antiqua" w:hAnsi="Book Antiqua"/>
          <w:sz w:val="24"/>
          <w:szCs w:val="24"/>
        </w:rPr>
      </w:pPr>
      <w:r>
        <w:rPr>
          <w:rFonts w:ascii="Book Antiqua" w:hAnsi="Book Antiqua" w:hint="eastAsia"/>
          <w:sz w:val="24"/>
          <w:szCs w:val="24"/>
        </w:rPr>
        <w:t>Nevertheless, on 12 May 2017, the United Nations</w:t>
      </w:r>
      <w:r>
        <w:rPr>
          <w:rFonts w:ascii="Book Antiqua" w:hAnsi="Book Antiqua"/>
          <w:sz w:val="24"/>
          <w:szCs w:val="24"/>
        </w:rPr>
        <w:t>’</w:t>
      </w:r>
      <w:r>
        <w:rPr>
          <w:rFonts w:ascii="Book Antiqua" w:hAnsi="Book Antiqua" w:hint="eastAsia"/>
          <w:sz w:val="24"/>
          <w:szCs w:val="24"/>
        </w:rPr>
        <w:t xml:space="preserve"> </w:t>
      </w:r>
      <w:r>
        <w:rPr>
          <w:rFonts w:ascii="Book Antiqua" w:hAnsi="Book Antiqua"/>
          <w:sz w:val="24"/>
          <w:szCs w:val="24"/>
        </w:rPr>
        <w:t>Committee</w:t>
      </w:r>
      <w:r>
        <w:rPr>
          <w:rFonts w:ascii="Book Antiqua" w:hAnsi="Book Antiqua" w:hint="eastAsia"/>
          <w:sz w:val="24"/>
          <w:szCs w:val="24"/>
        </w:rPr>
        <w:t xml:space="preserve"> </w:t>
      </w:r>
      <w:proofErr w:type="gramStart"/>
      <w:r>
        <w:rPr>
          <w:rFonts w:ascii="Book Antiqua" w:hAnsi="Book Antiqua" w:hint="eastAsia"/>
          <w:sz w:val="24"/>
          <w:szCs w:val="24"/>
        </w:rPr>
        <w:t>Against</w:t>
      </w:r>
      <w:proofErr w:type="gramEnd"/>
      <w:r>
        <w:rPr>
          <w:rFonts w:ascii="Book Antiqua" w:hAnsi="Book Antiqua" w:hint="eastAsia"/>
          <w:sz w:val="24"/>
          <w:szCs w:val="24"/>
        </w:rPr>
        <w:t xml:space="preserve"> Torture, one of the United Nations</w:t>
      </w:r>
      <w:r>
        <w:rPr>
          <w:rFonts w:ascii="Book Antiqua" w:hAnsi="Book Antiqua"/>
          <w:sz w:val="24"/>
          <w:szCs w:val="24"/>
        </w:rPr>
        <w:t>’</w:t>
      </w:r>
      <w:r>
        <w:rPr>
          <w:rFonts w:ascii="Book Antiqua" w:hAnsi="Book Antiqua" w:hint="eastAsia"/>
          <w:sz w:val="24"/>
          <w:szCs w:val="24"/>
        </w:rPr>
        <w:t xml:space="preserve"> Human Rights Treaty Bodies, recommended </w:t>
      </w:r>
      <w:r>
        <w:rPr>
          <w:rFonts w:ascii="Book Antiqua" w:hAnsi="Book Antiqua"/>
          <w:sz w:val="24"/>
          <w:szCs w:val="24"/>
        </w:rPr>
        <w:t xml:space="preserve">that </w:t>
      </w:r>
      <w:r>
        <w:rPr>
          <w:rFonts w:ascii="Book Antiqua" w:hAnsi="Book Antiqua" w:hint="eastAsia"/>
          <w:sz w:val="24"/>
          <w:szCs w:val="24"/>
        </w:rPr>
        <w:t xml:space="preserve">the Korean government review the </w:t>
      </w:r>
      <w:r>
        <w:rPr>
          <w:rFonts w:ascii="Book Antiqua" w:hAnsi="Book Antiqua"/>
          <w:sz w:val="24"/>
          <w:szCs w:val="24"/>
        </w:rPr>
        <w:t xml:space="preserve">agreement between </w:t>
      </w:r>
      <w:r>
        <w:rPr>
          <w:rFonts w:ascii="Book Antiqua" w:hAnsi="Book Antiqua" w:hint="eastAsia"/>
          <w:sz w:val="24"/>
          <w:szCs w:val="24"/>
        </w:rPr>
        <w:t>Japan and South Korea. This recommendation was full of mistake</w:t>
      </w:r>
      <w:r>
        <w:rPr>
          <w:rFonts w:ascii="Book Antiqua" w:hAnsi="Book Antiqua"/>
          <w:sz w:val="24"/>
          <w:szCs w:val="24"/>
        </w:rPr>
        <w:t>n</w:t>
      </w:r>
      <w:r>
        <w:rPr>
          <w:rFonts w:ascii="Book Antiqua" w:hAnsi="Book Antiqua" w:hint="eastAsia"/>
          <w:sz w:val="24"/>
          <w:szCs w:val="24"/>
        </w:rPr>
        <w:t xml:space="preserve"> fact</w:t>
      </w:r>
      <w:r>
        <w:rPr>
          <w:rFonts w:ascii="Book Antiqua" w:hAnsi="Book Antiqua"/>
          <w:sz w:val="24"/>
          <w:szCs w:val="24"/>
        </w:rPr>
        <w:t>s</w:t>
      </w:r>
      <w:r>
        <w:rPr>
          <w:rFonts w:ascii="Book Antiqua" w:hAnsi="Book Antiqua" w:hint="eastAsia"/>
          <w:sz w:val="24"/>
          <w:szCs w:val="24"/>
        </w:rPr>
        <w:t xml:space="preserve">, such as </w:t>
      </w:r>
      <w:r>
        <w:rPr>
          <w:rFonts w:ascii="Book Antiqua" w:hAnsi="Book Antiqua"/>
          <w:sz w:val="24"/>
          <w:szCs w:val="24"/>
        </w:rPr>
        <w:t>that</w:t>
      </w:r>
      <w:r>
        <w:rPr>
          <w:rFonts w:ascii="Book Antiqua" w:hAnsi="Book Antiqua" w:hint="eastAsia"/>
          <w:sz w:val="24"/>
          <w:szCs w:val="24"/>
        </w:rPr>
        <w:t xml:space="preserve"> </w:t>
      </w:r>
      <w:r>
        <w:rPr>
          <w:rFonts w:ascii="Book Antiqua" w:hAnsi="Book Antiqua"/>
          <w:sz w:val="24"/>
          <w:szCs w:val="24"/>
        </w:rPr>
        <w:t>‘</w:t>
      </w:r>
      <w:r>
        <w:rPr>
          <w:rFonts w:ascii="Book Antiqua" w:hAnsi="Book Antiqua" w:hint="eastAsia"/>
          <w:sz w:val="24"/>
          <w:szCs w:val="24"/>
        </w:rPr>
        <w:t>comfort women are the victims of the sex slave system</w:t>
      </w:r>
      <w:r>
        <w:rPr>
          <w:rFonts w:ascii="Book Antiqua" w:hAnsi="Book Antiqua"/>
          <w:sz w:val="24"/>
          <w:szCs w:val="24"/>
        </w:rPr>
        <w:t>’,</w:t>
      </w:r>
      <w:r>
        <w:rPr>
          <w:rFonts w:ascii="Book Antiqua" w:hAnsi="Book Antiqua" w:hint="eastAsia"/>
          <w:sz w:val="24"/>
          <w:szCs w:val="24"/>
        </w:rPr>
        <w:t xml:space="preserve"> and </w:t>
      </w:r>
      <w:r>
        <w:rPr>
          <w:rFonts w:ascii="Book Antiqua" w:hAnsi="Book Antiqua"/>
          <w:sz w:val="24"/>
          <w:szCs w:val="24"/>
        </w:rPr>
        <w:t xml:space="preserve">wrongly </w:t>
      </w:r>
      <w:r>
        <w:rPr>
          <w:rFonts w:ascii="Book Antiqua" w:hAnsi="Book Antiqua" w:hint="eastAsia"/>
          <w:sz w:val="24"/>
          <w:szCs w:val="24"/>
        </w:rPr>
        <w:t>criticis</w:t>
      </w:r>
      <w:r>
        <w:rPr>
          <w:rFonts w:ascii="Book Antiqua" w:hAnsi="Book Antiqua"/>
          <w:sz w:val="24"/>
          <w:szCs w:val="24"/>
        </w:rPr>
        <w:t>ed</w:t>
      </w:r>
      <w:r>
        <w:rPr>
          <w:rFonts w:ascii="Book Antiqua" w:hAnsi="Book Antiqua" w:hint="eastAsia"/>
          <w:sz w:val="24"/>
          <w:szCs w:val="24"/>
        </w:rPr>
        <w:t xml:space="preserve"> the Japanese government as </w:t>
      </w:r>
      <w:r>
        <w:rPr>
          <w:rFonts w:ascii="Book Antiqua" w:hAnsi="Book Antiqua"/>
          <w:sz w:val="24"/>
          <w:szCs w:val="24"/>
        </w:rPr>
        <w:t>‘</w:t>
      </w:r>
      <w:r>
        <w:rPr>
          <w:rFonts w:ascii="Book Antiqua" w:hAnsi="Book Antiqua" w:hint="eastAsia"/>
          <w:sz w:val="24"/>
          <w:szCs w:val="24"/>
        </w:rPr>
        <w:t>denying the fact of the Japanese army</w:t>
      </w:r>
      <w:r>
        <w:rPr>
          <w:rFonts w:ascii="Book Antiqua" w:hAnsi="Book Antiqua"/>
          <w:sz w:val="24"/>
          <w:szCs w:val="24"/>
        </w:rPr>
        <w:t>’</w:t>
      </w:r>
      <w:r>
        <w:rPr>
          <w:rFonts w:ascii="Book Antiqua" w:hAnsi="Book Antiqua" w:hint="eastAsia"/>
          <w:sz w:val="24"/>
          <w:szCs w:val="24"/>
        </w:rPr>
        <w:t>s sex slaving.</w:t>
      </w:r>
      <w:r>
        <w:rPr>
          <w:rFonts w:ascii="Book Antiqua" w:hAnsi="Book Antiqua"/>
          <w:sz w:val="24"/>
          <w:szCs w:val="24"/>
        </w:rPr>
        <w:t>’</w:t>
      </w:r>
    </w:p>
    <w:p w:rsidR="00BE7E7C" w:rsidRDefault="00BE7E7C" w:rsidP="00BE7E7C">
      <w:pPr>
        <w:numPr>
          <w:ilvl w:val="0"/>
          <w:numId w:val="1"/>
        </w:numPr>
        <w:rPr>
          <w:rFonts w:ascii="Book Antiqua" w:hAnsi="Book Antiqua"/>
          <w:sz w:val="24"/>
          <w:szCs w:val="24"/>
        </w:rPr>
      </w:pPr>
      <w:r>
        <w:rPr>
          <w:rFonts w:ascii="Book Antiqua" w:hAnsi="Book Antiqua" w:hint="eastAsia"/>
          <w:sz w:val="24"/>
          <w:szCs w:val="24"/>
        </w:rPr>
        <w:t xml:space="preserve">On 22 May 2017, the Japanese government submitted a written counterargument, claiming that it has no intention of reviewing the </w:t>
      </w:r>
      <w:r>
        <w:rPr>
          <w:rFonts w:ascii="Book Antiqua" w:hAnsi="Book Antiqua"/>
          <w:sz w:val="24"/>
          <w:szCs w:val="24"/>
        </w:rPr>
        <w:t xml:space="preserve">agreement between </w:t>
      </w:r>
      <w:r>
        <w:rPr>
          <w:rFonts w:ascii="Book Antiqua" w:hAnsi="Book Antiqua" w:hint="eastAsia"/>
          <w:sz w:val="24"/>
          <w:szCs w:val="24"/>
        </w:rPr>
        <w:t>Japan and South K</w:t>
      </w:r>
      <w:r>
        <w:rPr>
          <w:rFonts w:ascii="Book Antiqua" w:hAnsi="Book Antiqua"/>
          <w:sz w:val="24"/>
          <w:szCs w:val="24"/>
        </w:rPr>
        <w:t>o</w:t>
      </w:r>
      <w:r>
        <w:rPr>
          <w:rFonts w:ascii="Book Antiqua" w:hAnsi="Book Antiqua" w:hint="eastAsia"/>
          <w:sz w:val="24"/>
          <w:szCs w:val="24"/>
        </w:rPr>
        <w:t xml:space="preserve">rea, since the recommendation, which assumes comfort women </w:t>
      </w:r>
      <w:r>
        <w:rPr>
          <w:rFonts w:ascii="Book Antiqua" w:hAnsi="Book Antiqua"/>
          <w:sz w:val="24"/>
          <w:szCs w:val="24"/>
        </w:rPr>
        <w:t>were</w:t>
      </w:r>
      <w:r>
        <w:rPr>
          <w:rFonts w:ascii="Book Antiqua" w:hAnsi="Book Antiqua" w:hint="eastAsia"/>
          <w:sz w:val="24"/>
          <w:szCs w:val="24"/>
        </w:rPr>
        <w:t xml:space="preserve"> </w:t>
      </w:r>
      <w:r>
        <w:rPr>
          <w:rFonts w:ascii="Book Antiqua" w:hAnsi="Book Antiqua"/>
          <w:sz w:val="24"/>
          <w:szCs w:val="24"/>
        </w:rPr>
        <w:t>‘</w:t>
      </w:r>
      <w:r>
        <w:rPr>
          <w:rFonts w:ascii="Book Antiqua" w:hAnsi="Book Antiqua" w:hint="eastAsia"/>
          <w:sz w:val="24"/>
          <w:szCs w:val="24"/>
        </w:rPr>
        <w:t>sex slaves</w:t>
      </w:r>
      <w:r>
        <w:rPr>
          <w:rFonts w:ascii="Book Antiqua" w:hAnsi="Book Antiqua"/>
          <w:sz w:val="24"/>
          <w:szCs w:val="24"/>
        </w:rPr>
        <w:t>’</w:t>
      </w:r>
      <w:r>
        <w:rPr>
          <w:rFonts w:ascii="Book Antiqua" w:hAnsi="Book Antiqua" w:hint="eastAsia"/>
          <w:sz w:val="24"/>
          <w:szCs w:val="24"/>
        </w:rPr>
        <w:t xml:space="preserve">, is </w:t>
      </w:r>
      <w:r>
        <w:rPr>
          <w:rFonts w:ascii="Book Antiqua" w:hAnsi="Book Antiqua"/>
          <w:sz w:val="24"/>
          <w:szCs w:val="24"/>
        </w:rPr>
        <w:t>contrary to</w:t>
      </w:r>
      <w:r>
        <w:rPr>
          <w:rFonts w:ascii="Book Antiqua" w:hAnsi="Book Antiqua" w:hint="eastAsia"/>
          <w:sz w:val="24"/>
          <w:szCs w:val="24"/>
        </w:rPr>
        <w:t xml:space="preserve"> </w:t>
      </w:r>
      <w:r>
        <w:rPr>
          <w:rFonts w:ascii="Book Antiqua" w:hAnsi="Book Antiqua"/>
          <w:sz w:val="24"/>
          <w:szCs w:val="24"/>
        </w:rPr>
        <w:t xml:space="preserve">the </w:t>
      </w:r>
      <w:r>
        <w:rPr>
          <w:rFonts w:ascii="Book Antiqua" w:hAnsi="Book Antiqua" w:hint="eastAsia"/>
          <w:sz w:val="24"/>
          <w:szCs w:val="24"/>
        </w:rPr>
        <w:t>fact</w:t>
      </w:r>
      <w:r>
        <w:rPr>
          <w:rFonts w:ascii="Book Antiqua" w:hAnsi="Book Antiqua"/>
          <w:sz w:val="24"/>
          <w:szCs w:val="24"/>
        </w:rPr>
        <w:t>s</w:t>
      </w:r>
      <w:r>
        <w:rPr>
          <w:rFonts w:ascii="Book Antiqua" w:hAnsi="Book Antiqua" w:hint="eastAsia"/>
          <w:sz w:val="24"/>
          <w:szCs w:val="24"/>
        </w:rPr>
        <w:t>.</w:t>
      </w:r>
    </w:p>
    <w:p w:rsidR="00BE7E7C" w:rsidRPr="005E7CC3" w:rsidRDefault="00BE7E7C" w:rsidP="00BE7E7C">
      <w:pPr>
        <w:numPr>
          <w:ilvl w:val="0"/>
          <w:numId w:val="1"/>
        </w:numPr>
        <w:rPr>
          <w:rStyle w:val="st1"/>
          <w:rFonts w:ascii="Book Antiqua" w:hAnsi="Book Antiqua"/>
          <w:sz w:val="24"/>
          <w:szCs w:val="24"/>
        </w:rPr>
      </w:pPr>
      <w:r>
        <w:rPr>
          <w:rFonts w:ascii="Book Antiqua" w:hAnsi="Book Antiqua" w:hint="eastAsia"/>
          <w:sz w:val="24"/>
          <w:szCs w:val="24"/>
        </w:rPr>
        <w:t xml:space="preserve">In </w:t>
      </w:r>
      <w:r>
        <w:rPr>
          <w:rFonts w:ascii="Book Antiqua" w:hAnsi="Book Antiqua"/>
          <w:sz w:val="24"/>
          <w:szCs w:val="24"/>
        </w:rPr>
        <w:t>its</w:t>
      </w:r>
      <w:r>
        <w:rPr>
          <w:rFonts w:ascii="Book Antiqua" w:hAnsi="Book Antiqua" w:hint="eastAsia"/>
          <w:sz w:val="24"/>
          <w:szCs w:val="24"/>
        </w:rPr>
        <w:t xml:space="preserve"> wri</w:t>
      </w:r>
      <w:r w:rsidRPr="0030407D">
        <w:rPr>
          <w:rFonts w:ascii="Book Antiqua" w:hAnsi="Book Antiqua"/>
          <w:sz w:val="24"/>
          <w:szCs w:val="24"/>
        </w:rPr>
        <w:t xml:space="preserve">tten counterargument, </w:t>
      </w:r>
      <w:r>
        <w:rPr>
          <w:rFonts w:ascii="Book Antiqua" w:hAnsi="Book Antiqua" w:hint="eastAsia"/>
          <w:sz w:val="24"/>
          <w:szCs w:val="24"/>
        </w:rPr>
        <w:t xml:space="preserve">the Japanese government </w:t>
      </w:r>
      <w:r w:rsidRPr="0030407D">
        <w:rPr>
          <w:rFonts w:ascii="Book Antiqua" w:hAnsi="Book Antiqua"/>
          <w:sz w:val="24"/>
          <w:szCs w:val="24"/>
        </w:rPr>
        <w:t xml:space="preserve">pointed out that the past reports by </w:t>
      </w:r>
      <w:r>
        <w:rPr>
          <w:rFonts w:ascii="Book Antiqua" w:hAnsi="Book Antiqua" w:hint="eastAsia"/>
          <w:sz w:val="24"/>
          <w:szCs w:val="24"/>
        </w:rPr>
        <w:t xml:space="preserve">the </w:t>
      </w:r>
      <w:r w:rsidRPr="0030407D">
        <w:rPr>
          <w:rFonts w:ascii="Book Antiqua" w:hAnsi="Book Antiqua"/>
          <w:sz w:val="24"/>
          <w:szCs w:val="24"/>
        </w:rPr>
        <w:t xml:space="preserve">United Nations’ </w:t>
      </w:r>
      <w:r w:rsidRPr="0030407D">
        <w:rPr>
          <w:rStyle w:val="st1"/>
          <w:rFonts w:ascii="Book Antiqua" w:hAnsi="Book Antiqua" w:cs="Arial"/>
          <w:sz w:val="24"/>
          <w:szCs w:val="24"/>
        </w:rPr>
        <w:t>special rapporteur</w:t>
      </w:r>
      <w:r>
        <w:rPr>
          <w:rStyle w:val="st1"/>
          <w:rFonts w:ascii="Book Antiqua" w:hAnsi="Book Antiqua" w:cs="Arial" w:hint="eastAsia"/>
          <w:sz w:val="24"/>
          <w:szCs w:val="24"/>
        </w:rPr>
        <w:t xml:space="preserve">, as well as the condemnations and recommendations by the </w:t>
      </w:r>
      <w:r>
        <w:rPr>
          <w:rFonts w:ascii="Book Antiqua" w:hAnsi="Book Antiqua" w:hint="eastAsia"/>
          <w:sz w:val="24"/>
          <w:szCs w:val="24"/>
        </w:rPr>
        <w:t xml:space="preserve">Human Rights Treaty Body, present one-sided arguments </w:t>
      </w:r>
      <w:r>
        <w:rPr>
          <w:rFonts w:ascii="Book Antiqua" w:hAnsi="Book Antiqua" w:hint="eastAsia"/>
          <w:sz w:val="24"/>
          <w:szCs w:val="24"/>
        </w:rPr>
        <w:lastRenderedPageBreak/>
        <w:t xml:space="preserve">without backing. Specifically, it has been argued that the Asahi </w:t>
      </w:r>
      <w:proofErr w:type="spellStart"/>
      <w:r>
        <w:rPr>
          <w:rFonts w:ascii="Book Antiqua" w:hAnsi="Book Antiqua" w:hint="eastAsia"/>
          <w:sz w:val="24"/>
          <w:szCs w:val="24"/>
        </w:rPr>
        <w:t>Shinbun</w:t>
      </w:r>
      <w:proofErr w:type="spellEnd"/>
      <w:r>
        <w:rPr>
          <w:rFonts w:ascii="Book Antiqua" w:hAnsi="Book Antiqua" w:hint="eastAsia"/>
          <w:sz w:val="24"/>
          <w:szCs w:val="24"/>
        </w:rPr>
        <w:t xml:space="preserve">, a Japanese newspaper, withdrew its articles on the </w:t>
      </w:r>
      <w:r>
        <w:rPr>
          <w:rFonts w:ascii="Book Antiqua" w:hAnsi="Book Antiqua"/>
          <w:sz w:val="24"/>
          <w:szCs w:val="24"/>
        </w:rPr>
        <w:t>‘</w:t>
      </w:r>
      <w:r>
        <w:rPr>
          <w:rFonts w:ascii="Book Antiqua" w:hAnsi="Book Antiqua" w:hint="eastAsia"/>
          <w:sz w:val="24"/>
          <w:szCs w:val="24"/>
        </w:rPr>
        <w:t>comfort women</w:t>
      </w:r>
      <w:r>
        <w:rPr>
          <w:rFonts w:ascii="Book Antiqua" w:hAnsi="Book Antiqua"/>
          <w:sz w:val="24"/>
          <w:szCs w:val="24"/>
        </w:rPr>
        <w:t>’</w:t>
      </w:r>
      <w:r>
        <w:rPr>
          <w:rFonts w:ascii="Book Antiqua" w:hAnsi="Book Antiqua" w:hint="eastAsia"/>
          <w:sz w:val="24"/>
          <w:szCs w:val="24"/>
        </w:rPr>
        <w:t xml:space="preserve"> and apologised, admitting that the remarks of the only witness, Mr. Seiji Yoshida, who had claimed that </w:t>
      </w:r>
      <w:r>
        <w:rPr>
          <w:rFonts w:ascii="Book Antiqua" w:hAnsi="Book Antiqua"/>
          <w:sz w:val="24"/>
          <w:szCs w:val="24"/>
        </w:rPr>
        <w:t>‘</w:t>
      </w:r>
      <w:r>
        <w:rPr>
          <w:rFonts w:ascii="Book Antiqua" w:hAnsi="Book Antiqua" w:hint="eastAsia"/>
          <w:sz w:val="24"/>
          <w:szCs w:val="24"/>
        </w:rPr>
        <w:t>the Japanese government took comfort women forcibly</w:t>
      </w:r>
      <w:r>
        <w:rPr>
          <w:rFonts w:ascii="Book Antiqua" w:hAnsi="Book Antiqua"/>
          <w:sz w:val="24"/>
          <w:szCs w:val="24"/>
        </w:rPr>
        <w:t>’</w:t>
      </w:r>
      <w:r>
        <w:rPr>
          <w:rFonts w:ascii="Book Antiqua" w:hAnsi="Book Antiqua" w:hint="eastAsia"/>
          <w:sz w:val="24"/>
          <w:szCs w:val="24"/>
        </w:rPr>
        <w:t xml:space="preserve">, were false. The newspaper was actively </w:t>
      </w:r>
      <w:r>
        <w:rPr>
          <w:rFonts w:ascii="Book Antiqua" w:hAnsi="Book Antiqua"/>
          <w:sz w:val="24"/>
          <w:szCs w:val="24"/>
        </w:rPr>
        <w:t>reporting</w:t>
      </w:r>
      <w:r>
        <w:rPr>
          <w:rFonts w:ascii="Book Antiqua" w:hAnsi="Book Antiqua" w:hint="eastAsia"/>
          <w:sz w:val="24"/>
          <w:szCs w:val="24"/>
        </w:rPr>
        <w:t xml:space="preserve"> Mr. Yoshida</w:t>
      </w:r>
      <w:r>
        <w:rPr>
          <w:rFonts w:ascii="Book Antiqua" w:hAnsi="Book Antiqua"/>
          <w:sz w:val="24"/>
          <w:szCs w:val="24"/>
        </w:rPr>
        <w:t>’</w:t>
      </w:r>
      <w:r>
        <w:rPr>
          <w:rFonts w:ascii="Book Antiqua" w:hAnsi="Book Antiqua" w:hint="eastAsia"/>
          <w:sz w:val="24"/>
          <w:szCs w:val="24"/>
        </w:rPr>
        <w:t xml:space="preserve">s remarks. The newspaper also apologised </w:t>
      </w:r>
      <w:r>
        <w:rPr>
          <w:rFonts w:ascii="Book Antiqua" w:hAnsi="Book Antiqua"/>
          <w:sz w:val="24"/>
          <w:szCs w:val="24"/>
        </w:rPr>
        <w:t>for wrongly reporting</w:t>
      </w:r>
      <w:r>
        <w:rPr>
          <w:rFonts w:ascii="Book Antiqua" w:hAnsi="Book Antiqua" w:hint="eastAsia"/>
          <w:sz w:val="24"/>
          <w:szCs w:val="24"/>
        </w:rPr>
        <w:t xml:space="preserve"> the number of the comfort women</w:t>
      </w:r>
      <w:r>
        <w:rPr>
          <w:rFonts w:ascii="Book Antiqua" w:hAnsi="Book Antiqua"/>
          <w:sz w:val="24"/>
          <w:szCs w:val="24"/>
        </w:rPr>
        <w:t xml:space="preserve"> as</w:t>
      </w:r>
      <w:r>
        <w:rPr>
          <w:rFonts w:ascii="Book Antiqua" w:hAnsi="Book Antiqua" w:hint="eastAsia"/>
          <w:sz w:val="24"/>
          <w:szCs w:val="24"/>
        </w:rPr>
        <w:t xml:space="preserve"> </w:t>
      </w:r>
      <w:r>
        <w:rPr>
          <w:rFonts w:ascii="Book Antiqua" w:hAnsi="Book Antiqua"/>
          <w:sz w:val="24"/>
          <w:szCs w:val="24"/>
        </w:rPr>
        <w:t>‘</w:t>
      </w:r>
      <w:r>
        <w:rPr>
          <w:rFonts w:ascii="Book Antiqua" w:hAnsi="Book Antiqua" w:hint="eastAsia"/>
          <w:sz w:val="24"/>
          <w:szCs w:val="24"/>
        </w:rPr>
        <w:t>two hundred thousand</w:t>
      </w:r>
      <w:r>
        <w:rPr>
          <w:rFonts w:ascii="Book Antiqua" w:hAnsi="Book Antiqua"/>
          <w:sz w:val="24"/>
          <w:szCs w:val="24"/>
        </w:rPr>
        <w:t>’</w:t>
      </w:r>
      <w:r>
        <w:rPr>
          <w:rFonts w:ascii="Book Antiqua" w:hAnsi="Book Antiqua" w:hint="eastAsia"/>
          <w:sz w:val="24"/>
          <w:szCs w:val="24"/>
        </w:rPr>
        <w:t xml:space="preserve">. It has admitted that the newspaper </w:t>
      </w:r>
      <w:r w:rsidRPr="004138A1">
        <w:rPr>
          <w:rFonts w:ascii="Book Antiqua" w:hAnsi="Book Antiqua"/>
          <w:sz w:val="24"/>
          <w:szCs w:val="24"/>
        </w:rPr>
        <w:t xml:space="preserve">mixed up the </w:t>
      </w:r>
      <w:r>
        <w:rPr>
          <w:rFonts w:ascii="Book Antiqua" w:hAnsi="Book Antiqua"/>
          <w:sz w:val="24"/>
          <w:szCs w:val="24"/>
        </w:rPr>
        <w:t>‘</w:t>
      </w:r>
      <w:r w:rsidRPr="004138A1">
        <w:rPr>
          <w:rFonts w:ascii="Book Antiqua" w:hAnsi="Book Antiqua"/>
          <w:sz w:val="24"/>
          <w:szCs w:val="24"/>
        </w:rPr>
        <w:t>comfort women</w:t>
      </w:r>
      <w:r>
        <w:rPr>
          <w:rFonts w:ascii="Book Antiqua" w:hAnsi="Book Antiqua"/>
          <w:sz w:val="24"/>
          <w:szCs w:val="24"/>
        </w:rPr>
        <w:t>’</w:t>
      </w:r>
      <w:r w:rsidRPr="004138A1">
        <w:rPr>
          <w:rFonts w:ascii="Book Antiqua" w:hAnsi="Book Antiqua"/>
          <w:sz w:val="24"/>
          <w:szCs w:val="24"/>
        </w:rPr>
        <w:t xml:space="preserve"> and </w:t>
      </w:r>
      <w:r>
        <w:rPr>
          <w:rFonts w:ascii="Book Antiqua" w:hAnsi="Book Antiqua"/>
          <w:sz w:val="24"/>
          <w:szCs w:val="24"/>
        </w:rPr>
        <w:t>‘</w:t>
      </w:r>
      <w:r w:rsidRPr="004138A1">
        <w:rPr>
          <w:rStyle w:val="st1"/>
          <w:rFonts w:ascii="Book Antiqua" w:hAnsi="Book Antiqua" w:cs="Arial"/>
          <w:sz w:val="24"/>
          <w:szCs w:val="24"/>
        </w:rPr>
        <w:t>women</w:t>
      </w:r>
      <w:r>
        <w:rPr>
          <w:rStyle w:val="st1"/>
          <w:rFonts w:ascii="Book Antiqua" w:hAnsi="Book Antiqua" w:cs="Arial"/>
          <w:sz w:val="24"/>
          <w:szCs w:val="24"/>
        </w:rPr>
        <w:t>’</w:t>
      </w:r>
      <w:r w:rsidRPr="004138A1">
        <w:rPr>
          <w:rStyle w:val="st1"/>
          <w:rFonts w:ascii="Book Antiqua" w:hAnsi="Book Antiqua" w:cs="Arial"/>
          <w:sz w:val="24"/>
          <w:szCs w:val="24"/>
        </w:rPr>
        <w:t>s volunteer corps</w:t>
      </w:r>
      <w:r>
        <w:rPr>
          <w:rStyle w:val="st1"/>
          <w:rFonts w:ascii="Book Antiqua" w:hAnsi="Book Antiqua" w:cs="Arial"/>
          <w:sz w:val="24"/>
          <w:szCs w:val="24"/>
        </w:rPr>
        <w:t>’</w:t>
      </w:r>
      <w:r>
        <w:rPr>
          <w:rStyle w:val="st1"/>
          <w:rFonts w:ascii="Book Antiqua" w:hAnsi="Book Antiqua" w:cs="Arial" w:hint="eastAsia"/>
          <w:sz w:val="24"/>
          <w:szCs w:val="24"/>
        </w:rPr>
        <w:t xml:space="preserve">, which seems to have been the </w:t>
      </w:r>
      <w:r>
        <w:rPr>
          <w:rStyle w:val="st1"/>
          <w:rFonts w:ascii="Book Antiqua" w:hAnsi="Book Antiqua" w:cs="Arial"/>
          <w:sz w:val="24"/>
          <w:szCs w:val="24"/>
        </w:rPr>
        <w:t>basis</w:t>
      </w:r>
      <w:r>
        <w:rPr>
          <w:rStyle w:val="st1"/>
          <w:rFonts w:ascii="Book Antiqua" w:hAnsi="Book Antiqua" w:cs="Arial" w:hint="eastAsia"/>
          <w:sz w:val="24"/>
          <w:szCs w:val="24"/>
        </w:rPr>
        <w:t xml:space="preserve"> of the figure, </w:t>
      </w:r>
      <w:r>
        <w:rPr>
          <w:rStyle w:val="st1"/>
          <w:rFonts w:ascii="Book Antiqua" w:hAnsi="Book Antiqua" w:cs="Arial"/>
          <w:sz w:val="24"/>
          <w:szCs w:val="24"/>
        </w:rPr>
        <w:t>‘</w:t>
      </w:r>
      <w:r>
        <w:rPr>
          <w:rStyle w:val="st1"/>
          <w:rFonts w:ascii="Book Antiqua" w:hAnsi="Book Antiqua" w:cs="Arial" w:hint="eastAsia"/>
          <w:sz w:val="24"/>
          <w:szCs w:val="24"/>
        </w:rPr>
        <w:t>two hundred thousand.</w:t>
      </w:r>
      <w:r>
        <w:rPr>
          <w:rStyle w:val="st1"/>
          <w:rFonts w:ascii="Book Antiqua" w:hAnsi="Book Antiqua" w:cs="Arial"/>
          <w:sz w:val="24"/>
          <w:szCs w:val="24"/>
        </w:rPr>
        <w:t>’</w:t>
      </w:r>
      <w:r>
        <w:rPr>
          <w:rStyle w:val="st1"/>
          <w:rFonts w:ascii="Book Antiqua" w:hAnsi="Book Antiqua" w:cs="Arial" w:hint="eastAsia"/>
          <w:sz w:val="24"/>
          <w:szCs w:val="24"/>
        </w:rPr>
        <w:t xml:space="preserve"> These identifications are adequate and the Japanese </w:t>
      </w:r>
      <w:r>
        <w:rPr>
          <w:rStyle w:val="st1"/>
          <w:rFonts w:ascii="Book Antiqua" w:hAnsi="Book Antiqua" w:cs="Arial"/>
          <w:sz w:val="24"/>
          <w:szCs w:val="24"/>
        </w:rPr>
        <w:t>govern</w:t>
      </w:r>
      <w:r>
        <w:rPr>
          <w:rStyle w:val="st1"/>
          <w:rFonts w:ascii="Book Antiqua" w:hAnsi="Book Antiqua" w:cs="Arial" w:hint="eastAsia"/>
          <w:sz w:val="24"/>
          <w:szCs w:val="24"/>
        </w:rPr>
        <w:t xml:space="preserve">ment should actively demand correct understanding </w:t>
      </w:r>
      <w:r>
        <w:rPr>
          <w:rStyle w:val="st1"/>
          <w:rFonts w:ascii="Book Antiqua" w:hAnsi="Book Antiqua" w:cs="Arial"/>
          <w:sz w:val="24"/>
          <w:szCs w:val="24"/>
        </w:rPr>
        <w:t>from</w:t>
      </w:r>
      <w:r>
        <w:rPr>
          <w:rStyle w:val="st1"/>
          <w:rFonts w:ascii="Book Antiqua" w:hAnsi="Book Antiqua" w:cs="Arial" w:hint="eastAsia"/>
          <w:sz w:val="24"/>
          <w:szCs w:val="24"/>
        </w:rPr>
        <w:t xml:space="preserve"> the city council of San Francisco, educational institutions and private organisations.</w:t>
      </w:r>
    </w:p>
    <w:p w:rsidR="00BE7E7C" w:rsidRPr="005E7CC3" w:rsidRDefault="00BE7E7C" w:rsidP="00BE7E7C">
      <w:pPr>
        <w:numPr>
          <w:ilvl w:val="0"/>
          <w:numId w:val="1"/>
        </w:numPr>
        <w:rPr>
          <w:rStyle w:val="st1"/>
          <w:rFonts w:ascii="Book Antiqua" w:hAnsi="Book Antiqua"/>
          <w:sz w:val="24"/>
          <w:szCs w:val="24"/>
        </w:rPr>
      </w:pPr>
      <w:r>
        <w:rPr>
          <w:rStyle w:val="st1"/>
          <w:rFonts w:ascii="Book Antiqua" w:hAnsi="Book Antiqua" w:cs="Arial" w:hint="eastAsia"/>
          <w:sz w:val="24"/>
          <w:szCs w:val="24"/>
        </w:rPr>
        <w:t>In 2016, the U.S. Army</w:t>
      </w:r>
      <w:r>
        <w:rPr>
          <w:rStyle w:val="st1"/>
          <w:rFonts w:ascii="Book Antiqua" w:hAnsi="Book Antiqua" w:cs="Arial"/>
          <w:sz w:val="24"/>
          <w:szCs w:val="24"/>
        </w:rPr>
        <w:t>’</w:t>
      </w:r>
      <w:r>
        <w:rPr>
          <w:rStyle w:val="st1"/>
          <w:rFonts w:ascii="Book Antiqua" w:hAnsi="Book Antiqua" w:cs="Arial" w:hint="eastAsia"/>
          <w:sz w:val="24"/>
          <w:szCs w:val="24"/>
        </w:rPr>
        <w:t>s record of an oral statement by a North K</w:t>
      </w:r>
      <w:r>
        <w:rPr>
          <w:rStyle w:val="st1"/>
          <w:rFonts w:ascii="Book Antiqua" w:hAnsi="Book Antiqua" w:cs="Arial"/>
          <w:sz w:val="24"/>
          <w:szCs w:val="24"/>
        </w:rPr>
        <w:t>o</w:t>
      </w:r>
      <w:r>
        <w:rPr>
          <w:rStyle w:val="st1"/>
          <w:rFonts w:ascii="Book Antiqua" w:hAnsi="Book Antiqua" w:cs="Arial" w:hint="eastAsia"/>
          <w:sz w:val="24"/>
          <w:szCs w:val="24"/>
        </w:rPr>
        <w:t xml:space="preserve">rean </w:t>
      </w:r>
      <w:r w:rsidRPr="005E7CC3">
        <w:rPr>
          <w:rStyle w:val="st1"/>
          <w:rFonts w:ascii="Book Antiqua" w:hAnsi="Book Antiqua" w:cs="Arial"/>
          <w:sz w:val="24"/>
          <w:szCs w:val="24"/>
        </w:rPr>
        <w:t>POW was found at the American National Archives and Records Administration</w:t>
      </w:r>
      <w:r>
        <w:rPr>
          <w:rStyle w:val="st1"/>
          <w:rFonts w:ascii="Book Antiqua" w:hAnsi="Book Antiqua" w:cs="Arial" w:hint="eastAsia"/>
          <w:sz w:val="24"/>
          <w:szCs w:val="24"/>
        </w:rPr>
        <w:t xml:space="preserve">, and a description that </w:t>
      </w:r>
      <w:r>
        <w:rPr>
          <w:rStyle w:val="st1"/>
          <w:rFonts w:ascii="Book Antiqua" w:hAnsi="Book Antiqua" w:cs="Arial"/>
          <w:sz w:val="24"/>
          <w:szCs w:val="24"/>
        </w:rPr>
        <w:t>‘</w:t>
      </w:r>
      <w:r>
        <w:rPr>
          <w:rStyle w:val="st1"/>
          <w:rFonts w:ascii="Book Antiqua" w:hAnsi="Book Antiqua" w:cs="Arial" w:hint="eastAsia"/>
          <w:sz w:val="24"/>
          <w:szCs w:val="24"/>
        </w:rPr>
        <w:t xml:space="preserve">the comfort women were </w:t>
      </w:r>
      <w:r>
        <w:rPr>
          <w:rStyle w:val="st1"/>
          <w:rFonts w:ascii="Book Antiqua" w:hAnsi="Book Antiqua" w:cs="Arial"/>
          <w:sz w:val="24"/>
          <w:szCs w:val="24"/>
        </w:rPr>
        <w:t>“</w:t>
      </w:r>
      <w:r>
        <w:rPr>
          <w:rStyle w:val="st1"/>
          <w:rFonts w:ascii="Book Antiqua" w:hAnsi="Book Antiqua" w:cs="Arial" w:hint="eastAsia"/>
          <w:sz w:val="24"/>
          <w:szCs w:val="24"/>
        </w:rPr>
        <w:t>volunteers</w:t>
      </w:r>
      <w:r>
        <w:rPr>
          <w:rStyle w:val="st1"/>
          <w:rFonts w:ascii="Book Antiqua" w:hAnsi="Book Antiqua" w:cs="Arial"/>
          <w:sz w:val="24"/>
          <w:szCs w:val="24"/>
        </w:rPr>
        <w:t>”</w:t>
      </w:r>
      <w:r>
        <w:rPr>
          <w:rStyle w:val="st1"/>
          <w:rFonts w:ascii="Book Antiqua" w:hAnsi="Book Antiqua" w:cs="Arial" w:hint="eastAsia"/>
          <w:sz w:val="24"/>
          <w:szCs w:val="24"/>
        </w:rPr>
        <w:t xml:space="preserve"> or </w:t>
      </w:r>
      <w:r>
        <w:rPr>
          <w:rStyle w:val="st1"/>
          <w:rFonts w:ascii="Book Antiqua" w:hAnsi="Book Antiqua" w:cs="Arial"/>
          <w:sz w:val="24"/>
          <w:szCs w:val="24"/>
        </w:rPr>
        <w:t>“</w:t>
      </w:r>
      <w:r>
        <w:rPr>
          <w:rStyle w:val="st1"/>
          <w:rFonts w:ascii="Book Antiqua" w:hAnsi="Book Antiqua" w:cs="Arial" w:hint="eastAsia"/>
          <w:sz w:val="24"/>
          <w:szCs w:val="24"/>
        </w:rPr>
        <w:t>sold by their parents</w:t>
      </w:r>
      <w:r>
        <w:rPr>
          <w:rStyle w:val="st1"/>
          <w:rFonts w:ascii="Book Antiqua" w:hAnsi="Book Antiqua" w:cs="Arial"/>
          <w:sz w:val="24"/>
          <w:szCs w:val="24"/>
        </w:rPr>
        <w:t>”’</w:t>
      </w:r>
      <w:r>
        <w:rPr>
          <w:rStyle w:val="st1"/>
          <w:rFonts w:ascii="Book Antiqua" w:hAnsi="Book Antiqua" w:cs="Arial" w:hint="eastAsia"/>
          <w:sz w:val="24"/>
          <w:szCs w:val="24"/>
        </w:rPr>
        <w:t xml:space="preserve"> was </w:t>
      </w:r>
      <w:r>
        <w:rPr>
          <w:rStyle w:val="st1"/>
          <w:rFonts w:ascii="Book Antiqua" w:hAnsi="Book Antiqua" w:cs="Arial"/>
          <w:sz w:val="24"/>
          <w:szCs w:val="24"/>
        </w:rPr>
        <w:t>found</w:t>
      </w:r>
      <w:r>
        <w:rPr>
          <w:rStyle w:val="st1"/>
          <w:rFonts w:ascii="Book Antiqua" w:hAnsi="Book Antiqua" w:cs="Arial" w:hint="eastAsia"/>
          <w:sz w:val="24"/>
          <w:szCs w:val="24"/>
        </w:rPr>
        <w:t xml:space="preserve"> in the statement.</w:t>
      </w:r>
    </w:p>
    <w:p w:rsidR="00BE7E7C" w:rsidRPr="005E7CC3" w:rsidRDefault="00BE7E7C" w:rsidP="00BE7E7C">
      <w:pPr>
        <w:numPr>
          <w:ilvl w:val="0"/>
          <w:numId w:val="1"/>
        </w:numPr>
        <w:rPr>
          <w:rFonts w:ascii="Book Antiqua" w:hAnsi="Book Antiqua"/>
          <w:sz w:val="24"/>
          <w:szCs w:val="24"/>
        </w:rPr>
      </w:pPr>
      <w:r>
        <w:rPr>
          <w:rStyle w:val="st1"/>
          <w:rFonts w:ascii="Book Antiqua" w:hAnsi="Book Antiqua" w:cs="Arial"/>
          <w:sz w:val="24"/>
          <w:szCs w:val="24"/>
        </w:rPr>
        <w:t>In</w:t>
      </w:r>
      <w:r>
        <w:rPr>
          <w:rStyle w:val="st1"/>
          <w:rFonts w:ascii="Book Antiqua" w:hAnsi="Book Antiqua" w:cs="Arial" w:hint="eastAsia"/>
          <w:sz w:val="24"/>
          <w:szCs w:val="24"/>
        </w:rPr>
        <w:t xml:space="preserve"> circumstance</w:t>
      </w:r>
      <w:r>
        <w:rPr>
          <w:rStyle w:val="st1"/>
          <w:rFonts w:ascii="Book Antiqua" w:hAnsi="Book Antiqua" w:cs="Arial"/>
          <w:sz w:val="24"/>
          <w:szCs w:val="24"/>
        </w:rPr>
        <w:t>s</w:t>
      </w:r>
      <w:r>
        <w:rPr>
          <w:rStyle w:val="st1"/>
          <w:rFonts w:ascii="Book Antiqua" w:hAnsi="Book Antiqua" w:cs="Arial" w:hint="eastAsia"/>
          <w:sz w:val="24"/>
          <w:szCs w:val="24"/>
        </w:rPr>
        <w:t xml:space="preserve"> </w:t>
      </w:r>
      <w:r>
        <w:rPr>
          <w:rStyle w:val="st1"/>
          <w:rFonts w:ascii="Book Antiqua" w:hAnsi="Book Antiqua" w:cs="Arial"/>
          <w:sz w:val="24"/>
          <w:szCs w:val="24"/>
        </w:rPr>
        <w:t>where</w:t>
      </w:r>
      <w:r>
        <w:rPr>
          <w:rStyle w:val="st1"/>
          <w:rFonts w:ascii="Book Antiqua" w:hAnsi="Book Antiqua" w:cs="Arial" w:hint="eastAsia"/>
          <w:sz w:val="24"/>
          <w:szCs w:val="24"/>
        </w:rPr>
        <w:t xml:space="preserve"> statues and monuments of comfort women are </w:t>
      </w:r>
      <w:r>
        <w:rPr>
          <w:rStyle w:val="st1"/>
          <w:rFonts w:ascii="Book Antiqua" w:hAnsi="Book Antiqua" w:cs="Arial"/>
          <w:sz w:val="24"/>
          <w:szCs w:val="24"/>
        </w:rPr>
        <w:t xml:space="preserve">being </w:t>
      </w:r>
      <w:r>
        <w:rPr>
          <w:rStyle w:val="st1"/>
          <w:rFonts w:ascii="Book Antiqua" w:hAnsi="Book Antiqua" w:cs="Arial" w:hint="eastAsia"/>
          <w:sz w:val="24"/>
          <w:szCs w:val="24"/>
        </w:rPr>
        <w:t>installed all around the world, resolutions to condemn Japan are passed in many assemblies, and violation</w:t>
      </w:r>
      <w:r>
        <w:rPr>
          <w:rStyle w:val="st1"/>
          <w:rFonts w:ascii="Book Antiqua" w:hAnsi="Book Antiqua" w:cs="Arial"/>
          <w:sz w:val="24"/>
          <w:szCs w:val="24"/>
        </w:rPr>
        <w:t>s</w:t>
      </w:r>
      <w:r>
        <w:rPr>
          <w:rStyle w:val="st1"/>
          <w:rFonts w:ascii="Book Antiqua" w:hAnsi="Book Antiqua" w:cs="Arial" w:hint="eastAsia"/>
          <w:sz w:val="24"/>
          <w:szCs w:val="24"/>
        </w:rPr>
        <w:t xml:space="preserve"> of </w:t>
      </w:r>
      <w:r>
        <w:rPr>
          <w:rStyle w:val="st1"/>
          <w:rFonts w:ascii="Book Antiqua" w:hAnsi="Book Antiqua" w:cs="Arial"/>
          <w:sz w:val="24"/>
          <w:szCs w:val="24"/>
        </w:rPr>
        <w:t xml:space="preserve">the </w:t>
      </w:r>
      <w:r>
        <w:rPr>
          <w:rStyle w:val="st1"/>
          <w:rFonts w:ascii="Book Antiqua" w:hAnsi="Book Antiqua" w:cs="Arial" w:hint="eastAsia"/>
          <w:sz w:val="24"/>
          <w:szCs w:val="24"/>
        </w:rPr>
        <w:t xml:space="preserve">human rights of Japanese people </w:t>
      </w:r>
      <w:r>
        <w:rPr>
          <w:rStyle w:val="st1"/>
          <w:rFonts w:ascii="Book Antiqua" w:hAnsi="Book Antiqua" w:cs="Arial"/>
          <w:sz w:val="24"/>
          <w:szCs w:val="24"/>
        </w:rPr>
        <w:t xml:space="preserve">are occurring, </w:t>
      </w:r>
      <w:r>
        <w:rPr>
          <w:rStyle w:val="st1"/>
          <w:rFonts w:ascii="Book Antiqua" w:hAnsi="Book Antiqua" w:cs="Arial" w:hint="eastAsia"/>
          <w:sz w:val="24"/>
          <w:szCs w:val="24"/>
        </w:rPr>
        <w:t xml:space="preserve">the Japanese government must spread its view actively and strategically to </w:t>
      </w:r>
      <w:r>
        <w:rPr>
          <w:rStyle w:val="st1"/>
          <w:rFonts w:ascii="Book Antiqua" w:hAnsi="Book Antiqua" w:cs="Arial"/>
          <w:sz w:val="24"/>
          <w:szCs w:val="24"/>
        </w:rPr>
        <w:t>ensure</w:t>
      </w:r>
      <w:r>
        <w:rPr>
          <w:rStyle w:val="st1"/>
          <w:rFonts w:ascii="Book Antiqua" w:hAnsi="Book Antiqua" w:cs="Arial" w:hint="eastAsia"/>
          <w:sz w:val="24"/>
          <w:szCs w:val="24"/>
        </w:rPr>
        <w:t xml:space="preserve"> the fact that </w:t>
      </w:r>
      <w:r>
        <w:rPr>
          <w:rStyle w:val="st1"/>
          <w:rFonts w:ascii="Book Antiqua" w:hAnsi="Book Antiqua" w:cs="Arial"/>
          <w:sz w:val="24"/>
          <w:szCs w:val="24"/>
        </w:rPr>
        <w:t>‘</w:t>
      </w:r>
      <w:r>
        <w:rPr>
          <w:rStyle w:val="st1"/>
          <w:rFonts w:ascii="Book Antiqua" w:hAnsi="Book Antiqua" w:cs="Arial" w:hint="eastAsia"/>
          <w:sz w:val="24"/>
          <w:szCs w:val="24"/>
        </w:rPr>
        <w:t>comfort women were not sex slaves</w:t>
      </w:r>
      <w:r>
        <w:rPr>
          <w:rStyle w:val="st1"/>
          <w:rFonts w:ascii="Book Antiqua" w:hAnsi="Book Antiqua" w:cs="Arial"/>
          <w:sz w:val="24"/>
          <w:szCs w:val="24"/>
        </w:rPr>
        <w:t>’</w:t>
      </w:r>
      <w:r>
        <w:rPr>
          <w:rStyle w:val="st1"/>
          <w:rFonts w:ascii="Book Antiqua" w:hAnsi="Book Antiqua" w:cs="Arial" w:hint="eastAsia"/>
          <w:sz w:val="24"/>
          <w:szCs w:val="24"/>
        </w:rPr>
        <w:t xml:space="preserve"> </w:t>
      </w:r>
      <w:r>
        <w:rPr>
          <w:rStyle w:val="st1"/>
          <w:rFonts w:ascii="Book Antiqua" w:hAnsi="Book Antiqua" w:cs="Arial"/>
          <w:sz w:val="24"/>
          <w:szCs w:val="24"/>
        </w:rPr>
        <w:t>is</w:t>
      </w:r>
      <w:r>
        <w:rPr>
          <w:rStyle w:val="st1"/>
          <w:rFonts w:ascii="Book Antiqua" w:hAnsi="Book Antiqua" w:cs="Arial" w:hint="eastAsia"/>
          <w:sz w:val="24"/>
          <w:szCs w:val="24"/>
        </w:rPr>
        <w:t xml:space="preserve"> recognised widely, based on its official views and the fact</w:t>
      </w:r>
      <w:r>
        <w:rPr>
          <w:rStyle w:val="st1"/>
          <w:rFonts w:ascii="Book Antiqua" w:hAnsi="Book Antiqua" w:cs="Arial"/>
          <w:sz w:val="24"/>
          <w:szCs w:val="24"/>
        </w:rPr>
        <w:t>s</w:t>
      </w:r>
      <w:r>
        <w:rPr>
          <w:rStyle w:val="st1"/>
          <w:rFonts w:ascii="Book Antiqua" w:hAnsi="Book Antiqua" w:cs="Arial" w:hint="eastAsia"/>
          <w:sz w:val="24"/>
          <w:szCs w:val="24"/>
        </w:rPr>
        <w:t>, which ha</w:t>
      </w:r>
      <w:r>
        <w:rPr>
          <w:rStyle w:val="st1"/>
          <w:rFonts w:ascii="Book Antiqua" w:hAnsi="Book Antiqua" w:cs="Arial"/>
          <w:sz w:val="24"/>
          <w:szCs w:val="24"/>
        </w:rPr>
        <w:t>ve</w:t>
      </w:r>
      <w:r>
        <w:rPr>
          <w:rStyle w:val="st1"/>
          <w:rFonts w:ascii="Book Antiqua" w:hAnsi="Book Antiqua" w:cs="Arial" w:hint="eastAsia"/>
          <w:sz w:val="24"/>
          <w:szCs w:val="24"/>
        </w:rPr>
        <w:t xml:space="preserve"> been proven recently.</w:t>
      </w:r>
    </w:p>
    <w:p w:rsidR="00BE7E7C" w:rsidRPr="008102DC" w:rsidRDefault="00BE7E7C" w:rsidP="00BE7E7C">
      <w:pPr>
        <w:rPr>
          <w:rFonts w:ascii="Book Antiqua" w:hAnsi="Book Antiqua"/>
          <w:sz w:val="24"/>
          <w:szCs w:val="24"/>
        </w:rPr>
      </w:pPr>
    </w:p>
    <w:p w:rsidR="00BE7E7C" w:rsidRPr="009C5671" w:rsidRDefault="00BE7E7C" w:rsidP="00BE7E7C">
      <w:pPr>
        <w:rPr>
          <w:rFonts w:ascii="Book Antiqua" w:hAnsi="Book Antiqua"/>
          <w:sz w:val="28"/>
          <w:szCs w:val="28"/>
        </w:rPr>
      </w:pPr>
      <w:r w:rsidRPr="009C5671">
        <w:rPr>
          <w:rFonts w:ascii="Book Antiqua" w:hAnsi="Book Antiqua" w:hint="eastAsia"/>
          <w:sz w:val="28"/>
          <w:szCs w:val="28"/>
        </w:rPr>
        <w:t>(4) Recommendations</w:t>
      </w:r>
    </w:p>
    <w:p w:rsidR="00BE7E7C" w:rsidRDefault="00BE7E7C" w:rsidP="00BE7E7C">
      <w:pPr>
        <w:ind w:left="240" w:hangingChars="100" w:hanging="240"/>
        <w:rPr>
          <w:sz w:val="24"/>
          <w:szCs w:val="24"/>
        </w:rPr>
      </w:pPr>
    </w:p>
    <w:p w:rsidR="00BE7E7C" w:rsidRDefault="00BE7E7C" w:rsidP="00BE7E7C">
      <w:pPr>
        <w:numPr>
          <w:ilvl w:val="0"/>
          <w:numId w:val="1"/>
        </w:numPr>
        <w:rPr>
          <w:rFonts w:ascii="Book Antiqua" w:hAnsi="Book Antiqua"/>
          <w:sz w:val="24"/>
          <w:szCs w:val="24"/>
        </w:rPr>
      </w:pPr>
      <w:r w:rsidRPr="00CC4990">
        <w:rPr>
          <w:rFonts w:ascii="Book Antiqua" w:hAnsi="Book Antiqua"/>
          <w:sz w:val="24"/>
          <w:szCs w:val="24"/>
        </w:rPr>
        <w:t xml:space="preserve">The State Party should </w:t>
      </w:r>
      <w:r>
        <w:rPr>
          <w:rFonts w:ascii="Book Antiqua" w:hAnsi="Book Antiqua" w:hint="eastAsia"/>
          <w:sz w:val="24"/>
          <w:szCs w:val="24"/>
        </w:rPr>
        <w:t xml:space="preserve">recognise the fact that the Japanese people and their </w:t>
      </w:r>
      <w:r>
        <w:rPr>
          <w:rFonts w:ascii="Book Antiqua" w:hAnsi="Book Antiqua"/>
          <w:sz w:val="24"/>
          <w:szCs w:val="24"/>
        </w:rPr>
        <w:t>children</w:t>
      </w:r>
      <w:r>
        <w:rPr>
          <w:rFonts w:ascii="Book Antiqua" w:hAnsi="Book Antiqua" w:hint="eastAsia"/>
          <w:sz w:val="24"/>
          <w:szCs w:val="24"/>
        </w:rPr>
        <w:t xml:space="preserve"> in Japan and abroad are receiving discriminatory </w:t>
      </w:r>
      <w:r>
        <w:rPr>
          <w:rFonts w:ascii="Book Antiqua" w:hAnsi="Book Antiqua"/>
          <w:sz w:val="24"/>
          <w:szCs w:val="24"/>
        </w:rPr>
        <w:t>treatment</w:t>
      </w:r>
      <w:r>
        <w:rPr>
          <w:rFonts w:ascii="Book Antiqua" w:hAnsi="Book Antiqua" w:hint="eastAsia"/>
          <w:sz w:val="24"/>
          <w:szCs w:val="24"/>
        </w:rPr>
        <w:t xml:space="preserve"> through the </w:t>
      </w:r>
      <w:r>
        <w:rPr>
          <w:rFonts w:ascii="Book Antiqua" w:hAnsi="Book Antiqua"/>
          <w:sz w:val="24"/>
          <w:szCs w:val="24"/>
        </w:rPr>
        <w:t>instalment</w:t>
      </w:r>
      <w:r>
        <w:rPr>
          <w:rFonts w:ascii="Book Antiqua" w:hAnsi="Book Antiqua" w:hint="eastAsia"/>
          <w:sz w:val="24"/>
          <w:szCs w:val="24"/>
        </w:rPr>
        <w:t xml:space="preserve"> of statues and monuments of comfort women, the day of comfort women, and educational </w:t>
      </w:r>
      <w:r>
        <w:rPr>
          <w:rFonts w:ascii="Book Antiqua" w:hAnsi="Book Antiqua"/>
          <w:sz w:val="24"/>
          <w:szCs w:val="24"/>
        </w:rPr>
        <w:t>curricula</w:t>
      </w:r>
      <w:r>
        <w:rPr>
          <w:rFonts w:ascii="Book Antiqua" w:hAnsi="Book Antiqua" w:hint="eastAsia"/>
          <w:sz w:val="24"/>
          <w:szCs w:val="24"/>
        </w:rPr>
        <w:t xml:space="preserve"> o</w:t>
      </w:r>
      <w:r>
        <w:rPr>
          <w:rFonts w:ascii="Book Antiqua" w:hAnsi="Book Antiqua"/>
          <w:sz w:val="24"/>
          <w:szCs w:val="24"/>
        </w:rPr>
        <w:t>n</w:t>
      </w:r>
      <w:r>
        <w:rPr>
          <w:rFonts w:ascii="Book Antiqua" w:hAnsi="Book Antiqua" w:hint="eastAsia"/>
          <w:sz w:val="24"/>
          <w:szCs w:val="24"/>
        </w:rPr>
        <w:t xml:space="preserve"> </w:t>
      </w:r>
      <w:r>
        <w:rPr>
          <w:rFonts w:ascii="Book Antiqua" w:hAnsi="Book Antiqua"/>
          <w:sz w:val="24"/>
          <w:szCs w:val="24"/>
        </w:rPr>
        <w:t xml:space="preserve">the </w:t>
      </w:r>
      <w:r>
        <w:rPr>
          <w:rFonts w:ascii="Book Antiqua" w:hAnsi="Book Antiqua" w:hint="eastAsia"/>
          <w:sz w:val="24"/>
          <w:szCs w:val="24"/>
        </w:rPr>
        <w:t>comfort women issue</w:t>
      </w:r>
      <w:r>
        <w:rPr>
          <w:rFonts w:ascii="Book Antiqua" w:hAnsi="Book Antiqua"/>
          <w:sz w:val="24"/>
          <w:szCs w:val="24"/>
        </w:rPr>
        <w:t>,</w:t>
      </w:r>
      <w:r>
        <w:rPr>
          <w:rFonts w:ascii="Book Antiqua" w:hAnsi="Book Antiqua" w:hint="eastAsia"/>
          <w:sz w:val="24"/>
          <w:szCs w:val="24"/>
        </w:rPr>
        <w:t xml:space="preserve"> grasp the </w:t>
      </w:r>
      <w:r>
        <w:rPr>
          <w:rFonts w:ascii="Book Antiqua" w:hAnsi="Book Antiqua"/>
          <w:sz w:val="24"/>
          <w:szCs w:val="24"/>
        </w:rPr>
        <w:t xml:space="preserve">ongoing </w:t>
      </w:r>
      <w:r>
        <w:rPr>
          <w:rFonts w:ascii="Book Antiqua" w:hAnsi="Book Antiqua" w:hint="eastAsia"/>
          <w:sz w:val="24"/>
          <w:szCs w:val="24"/>
        </w:rPr>
        <w:t>human rights violation</w:t>
      </w:r>
      <w:r>
        <w:rPr>
          <w:rFonts w:ascii="Book Antiqua" w:hAnsi="Book Antiqua"/>
          <w:sz w:val="24"/>
          <w:szCs w:val="24"/>
        </w:rPr>
        <w:t>s</w:t>
      </w:r>
      <w:r>
        <w:rPr>
          <w:rFonts w:ascii="Book Antiqua" w:hAnsi="Book Antiqua" w:hint="eastAsia"/>
          <w:sz w:val="24"/>
          <w:szCs w:val="24"/>
        </w:rPr>
        <w:t xml:space="preserve"> and inform the Japanese people of the present situation and provide </w:t>
      </w:r>
      <w:r>
        <w:rPr>
          <w:rFonts w:ascii="Book Antiqua" w:hAnsi="Book Antiqua"/>
          <w:sz w:val="24"/>
          <w:szCs w:val="24"/>
        </w:rPr>
        <w:t>proper</w:t>
      </w:r>
      <w:r>
        <w:rPr>
          <w:rFonts w:ascii="Book Antiqua" w:hAnsi="Book Antiqua" w:hint="eastAsia"/>
          <w:sz w:val="24"/>
          <w:szCs w:val="24"/>
        </w:rPr>
        <w:t xml:space="preserve"> care and support for them.</w:t>
      </w:r>
    </w:p>
    <w:p w:rsidR="00BE7E7C" w:rsidRDefault="00BE7E7C" w:rsidP="00BE7E7C">
      <w:pPr>
        <w:numPr>
          <w:ilvl w:val="0"/>
          <w:numId w:val="1"/>
        </w:numPr>
        <w:rPr>
          <w:rFonts w:ascii="Book Antiqua" w:hAnsi="Book Antiqua"/>
          <w:sz w:val="24"/>
          <w:szCs w:val="24"/>
        </w:rPr>
      </w:pPr>
      <w:r>
        <w:rPr>
          <w:rFonts w:ascii="Book Antiqua" w:hAnsi="Book Antiqua" w:hint="eastAsia"/>
          <w:sz w:val="24"/>
          <w:szCs w:val="24"/>
        </w:rPr>
        <w:t xml:space="preserve">The State Party should remove the statues and monuments of comfort women, which have already been installed. At the same time, it should take necessary measures </w:t>
      </w:r>
      <w:r>
        <w:rPr>
          <w:rFonts w:ascii="Book Antiqua" w:hAnsi="Book Antiqua"/>
          <w:sz w:val="24"/>
          <w:szCs w:val="24"/>
        </w:rPr>
        <w:t>at</w:t>
      </w:r>
      <w:r>
        <w:rPr>
          <w:rFonts w:ascii="Book Antiqua" w:hAnsi="Book Antiqua" w:hint="eastAsia"/>
          <w:sz w:val="24"/>
          <w:szCs w:val="24"/>
        </w:rPr>
        <w:t xml:space="preserve"> the planning stage, and block the installation of the statues and monuments of comfort women to prevent the violation</w:t>
      </w:r>
      <w:r>
        <w:rPr>
          <w:rFonts w:ascii="Book Antiqua" w:hAnsi="Book Antiqua"/>
          <w:sz w:val="24"/>
          <w:szCs w:val="24"/>
        </w:rPr>
        <w:t>s</w:t>
      </w:r>
      <w:r>
        <w:rPr>
          <w:rFonts w:ascii="Book Antiqua" w:hAnsi="Book Antiqua" w:hint="eastAsia"/>
          <w:sz w:val="24"/>
          <w:szCs w:val="24"/>
        </w:rPr>
        <w:t xml:space="preserve"> of human rights caused by racial discrimination.</w:t>
      </w:r>
    </w:p>
    <w:p w:rsidR="00BE7E7C" w:rsidRDefault="00BE7E7C" w:rsidP="00BE7E7C">
      <w:pPr>
        <w:numPr>
          <w:ilvl w:val="0"/>
          <w:numId w:val="1"/>
        </w:numPr>
        <w:rPr>
          <w:rFonts w:ascii="Book Antiqua" w:hAnsi="Book Antiqua"/>
          <w:sz w:val="24"/>
          <w:szCs w:val="24"/>
        </w:rPr>
      </w:pPr>
      <w:r>
        <w:rPr>
          <w:rFonts w:ascii="Book Antiqua" w:hAnsi="Book Antiqua" w:hint="eastAsia"/>
          <w:sz w:val="24"/>
          <w:szCs w:val="24"/>
        </w:rPr>
        <w:t xml:space="preserve">The State Party should recommend </w:t>
      </w:r>
      <w:r>
        <w:rPr>
          <w:rFonts w:ascii="Book Antiqua" w:hAnsi="Book Antiqua"/>
          <w:sz w:val="24"/>
          <w:szCs w:val="24"/>
        </w:rPr>
        <w:t>that</w:t>
      </w:r>
      <w:r>
        <w:rPr>
          <w:rFonts w:ascii="Book Antiqua" w:hAnsi="Book Antiqua" w:hint="eastAsia"/>
          <w:sz w:val="24"/>
          <w:szCs w:val="24"/>
        </w:rPr>
        <w:t xml:space="preserve"> educational institutions outside Japan offer </w:t>
      </w:r>
      <w:r>
        <w:rPr>
          <w:rFonts w:ascii="Book Antiqua" w:hAnsi="Book Antiqua"/>
          <w:sz w:val="24"/>
          <w:szCs w:val="24"/>
        </w:rPr>
        <w:t xml:space="preserve">a </w:t>
      </w:r>
      <w:r>
        <w:rPr>
          <w:rFonts w:ascii="Book Antiqua" w:hAnsi="Book Antiqua" w:hint="eastAsia"/>
          <w:sz w:val="24"/>
          <w:szCs w:val="24"/>
        </w:rPr>
        <w:t xml:space="preserve">proper </w:t>
      </w:r>
      <w:r>
        <w:rPr>
          <w:rFonts w:ascii="Book Antiqua" w:hAnsi="Book Antiqua"/>
          <w:sz w:val="24"/>
          <w:szCs w:val="24"/>
        </w:rPr>
        <w:t>education</w:t>
      </w:r>
      <w:r>
        <w:rPr>
          <w:rFonts w:ascii="Book Antiqua" w:hAnsi="Book Antiqua" w:hint="eastAsia"/>
          <w:sz w:val="24"/>
          <w:szCs w:val="24"/>
        </w:rPr>
        <w:t xml:space="preserve"> o</w:t>
      </w:r>
      <w:r>
        <w:rPr>
          <w:rFonts w:ascii="Book Antiqua" w:hAnsi="Book Antiqua"/>
          <w:sz w:val="24"/>
          <w:szCs w:val="24"/>
        </w:rPr>
        <w:t>n</w:t>
      </w:r>
      <w:r>
        <w:rPr>
          <w:rFonts w:ascii="Book Antiqua" w:hAnsi="Book Antiqua" w:hint="eastAsia"/>
          <w:sz w:val="24"/>
          <w:szCs w:val="24"/>
        </w:rPr>
        <w:t xml:space="preserve"> history, based on the Japanese government</w:t>
      </w:r>
      <w:r>
        <w:rPr>
          <w:rFonts w:ascii="Book Antiqua" w:hAnsi="Book Antiqua"/>
          <w:sz w:val="24"/>
          <w:szCs w:val="24"/>
        </w:rPr>
        <w:t>’</w:t>
      </w:r>
      <w:r>
        <w:rPr>
          <w:rFonts w:ascii="Book Antiqua" w:hAnsi="Book Antiqua" w:hint="eastAsia"/>
          <w:sz w:val="24"/>
          <w:szCs w:val="24"/>
        </w:rPr>
        <w:t>s official views on the comfort women issue</w:t>
      </w:r>
      <w:r>
        <w:rPr>
          <w:rFonts w:ascii="Book Antiqua" w:hAnsi="Book Antiqua"/>
          <w:sz w:val="24"/>
          <w:szCs w:val="24"/>
        </w:rPr>
        <w:t>,</w:t>
      </w:r>
      <w:r>
        <w:rPr>
          <w:rFonts w:ascii="Book Antiqua" w:hAnsi="Book Antiqua" w:hint="eastAsia"/>
          <w:sz w:val="24"/>
          <w:szCs w:val="24"/>
        </w:rPr>
        <w:t xml:space="preserve"> as well as correct </w:t>
      </w:r>
      <w:r>
        <w:rPr>
          <w:rFonts w:ascii="Book Antiqua" w:hAnsi="Book Antiqua"/>
          <w:sz w:val="24"/>
          <w:szCs w:val="24"/>
        </w:rPr>
        <w:t>any</w:t>
      </w:r>
      <w:r>
        <w:rPr>
          <w:rFonts w:ascii="Book Antiqua" w:hAnsi="Book Antiqua" w:hint="eastAsia"/>
          <w:sz w:val="24"/>
          <w:szCs w:val="24"/>
        </w:rPr>
        <w:t xml:space="preserve"> misunderstanding</w:t>
      </w:r>
      <w:r>
        <w:rPr>
          <w:rFonts w:ascii="Book Antiqua" w:hAnsi="Book Antiqua"/>
          <w:sz w:val="24"/>
          <w:szCs w:val="24"/>
        </w:rPr>
        <w:t>s</w:t>
      </w:r>
      <w:r>
        <w:rPr>
          <w:rFonts w:ascii="Book Antiqua" w:hAnsi="Book Antiqua" w:hint="eastAsia"/>
          <w:sz w:val="24"/>
          <w:szCs w:val="24"/>
        </w:rPr>
        <w:t xml:space="preserve"> </w:t>
      </w:r>
      <w:r>
        <w:rPr>
          <w:rFonts w:ascii="Book Antiqua" w:hAnsi="Book Antiqua"/>
          <w:sz w:val="24"/>
          <w:szCs w:val="24"/>
        </w:rPr>
        <w:t>on the</w:t>
      </w:r>
      <w:r>
        <w:rPr>
          <w:rFonts w:ascii="Book Antiqua" w:hAnsi="Book Antiqua" w:hint="eastAsia"/>
          <w:sz w:val="24"/>
          <w:szCs w:val="24"/>
        </w:rPr>
        <w:t xml:space="preserve"> issue.</w:t>
      </w:r>
    </w:p>
    <w:p w:rsidR="00BE7E7C" w:rsidRPr="00CC4990" w:rsidRDefault="00BE7E7C" w:rsidP="00BE7E7C">
      <w:pPr>
        <w:numPr>
          <w:ilvl w:val="0"/>
          <w:numId w:val="1"/>
        </w:numPr>
        <w:rPr>
          <w:rFonts w:ascii="Book Antiqua" w:hAnsi="Book Antiqua"/>
          <w:sz w:val="24"/>
          <w:szCs w:val="24"/>
        </w:rPr>
      </w:pPr>
      <w:r>
        <w:rPr>
          <w:rFonts w:ascii="Book Antiqua" w:hAnsi="Book Antiqua" w:hint="eastAsia"/>
          <w:sz w:val="24"/>
          <w:szCs w:val="24"/>
        </w:rPr>
        <w:t>The State Party should spread the Japanese government</w:t>
      </w:r>
      <w:r>
        <w:rPr>
          <w:rFonts w:ascii="Book Antiqua" w:hAnsi="Book Antiqua"/>
          <w:sz w:val="24"/>
          <w:szCs w:val="24"/>
        </w:rPr>
        <w:t>’</w:t>
      </w:r>
      <w:r>
        <w:rPr>
          <w:rFonts w:ascii="Book Antiqua" w:hAnsi="Book Antiqua" w:hint="eastAsia"/>
          <w:sz w:val="24"/>
          <w:szCs w:val="24"/>
        </w:rPr>
        <w:t xml:space="preserve">s official views strategically in order to </w:t>
      </w:r>
      <w:r>
        <w:rPr>
          <w:rFonts w:ascii="Book Antiqua" w:hAnsi="Book Antiqua"/>
          <w:sz w:val="24"/>
          <w:szCs w:val="24"/>
        </w:rPr>
        <w:t>correct</w:t>
      </w:r>
      <w:r>
        <w:rPr>
          <w:rFonts w:ascii="Book Antiqua" w:hAnsi="Book Antiqua" w:hint="eastAsia"/>
          <w:sz w:val="24"/>
          <w:szCs w:val="24"/>
        </w:rPr>
        <w:t xml:space="preserve"> the series of misunderstandings on the comfort women issue.</w:t>
      </w:r>
    </w:p>
    <w:p w:rsidR="00BE7E7C" w:rsidRDefault="00BE7E7C"/>
    <w:sectPr w:rsidR="00BE7E7C" w:rsidSect="00864A19">
      <w:footerReference w:type="default" r:id="rId17"/>
      <w:pgSz w:w="11906" w:h="16838"/>
      <w:pgMar w:top="1418" w:right="1134" w:bottom="1134" w:left="1134" w:header="851" w:footer="680" w:gutter="0"/>
      <w:pgNumType w:start="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0E69" w:rsidRDefault="00E80E69" w:rsidP="00552F7B">
      <w:r>
        <w:separator/>
      </w:r>
    </w:p>
  </w:endnote>
  <w:endnote w:type="continuationSeparator" w:id="0">
    <w:p w:rsidR="00E80E69" w:rsidRDefault="00E80E69" w:rsidP="00552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 Antiqua">
    <w:panose1 w:val="0204060205030503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mp;quo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7604631"/>
      <w:docPartObj>
        <w:docPartGallery w:val="Page Numbers (Bottom of Page)"/>
        <w:docPartUnique/>
      </w:docPartObj>
    </w:sdtPr>
    <w:sdtContent>
      <w:p w:rsidR="00864A19" w:rsidRDefault="00864A19">
        <w:pPr>
          <w:pStyle w:val="a7"/>
          <w:jc w:val="center"/>
        </w:pPr>
        <w:r>
          <w:fldChar w:fldCharType="begin"/>
        </w:r>
        <w:r>
          <w:instrText>PAGE   \* MERGEFORMAT</w:instrText>
        </w:r>
        <w:r>
          <w:fldChar w:fldCharType="separate"/>
        </w:r>
        <w:r w:rsidRPr="00864A19">
          <w:rPr>
            <w:noProof/>
            <w:lang w:val="ja-JP"/>
          </w:rPr>
          <w:t>5</w:t>
        </w:r>
        <w:r>
          <w:fldChar w:fldCharType="end"/>
        </w:r>
      </w:p>
    </w:sdtContent>
  </w:sdt>
  <w:p w:rsidR="00864A19" w:rsidRDefault="00864A1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0E69" w:rsidRDefault="00E80E69" w:rsidP="00552F7B">
      <w:r>
        <w:separator/>
      </w:r>
    </w:p>
  </w:footnote>
  <w:footnote w:type="continuationSeparator" w:id="0">
    <w:p w:rsidR="00E80E69" w:rsidRDefault="00E80E69" w:rsidP="00552F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A6F5A"/>
    <w:multiLevelType w:val="hybridMultilevel"/>
    <w:tmpl w:val="2D466122"/>
    <w:lvl w:ilvl="0" w:tplc="F6FA6070">
      <w:start w:val="1"/>
      <w:numFmt w:val="bullet"/>
      <w:lvlText w:val="-"/>
      <w:lvlJc w:val="left"/>
      <w:pPr>
        <w:ind w:left="360" w:hanging="360"/>
      </w:pPr>
      <w:rPr>
        <w:rFonts w:ascii="Book Antiqua" w:eastAsiaTheme="minorEastAsia" w:hAnsi="Book Antiqua" w:cstheme="minorBid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7593FFC"/>
    <w:multiLevelType w:val="hybridMultilevel"/>
    <w:tmpl w:val="BD1EA168"/>
    <w:lvl w:ilvl="0" w:tplc="D1E00470">
      <w:start w:val="1"/>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E7C"/>
    <w:rsid w:val="00005A61"/>
    <w:rsid w:val="000A62A9"/>
    <w:rsid w:val="0018772E"/>
    <w:rsid w:val="00210BF6"/>
    <w:rsid w:val="00552F7B"/>
    <w:rsid w:val="005D228E"/>
    <w:rsid w:val="0069560D"/>
    <w:rsid w:val="00864A19"/>
    <w:rsid w:val="009B6CA3"/>
    <w:rsid w:val="00B963FD"/>
    <w:rsid w:val="00BE7E7C"/>
    <w:rsid w:val="00E80E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6C4741E0-60F0-4BC4-BEDF-2450E0BDF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7E7C"/>
    <w:pPr>
      <w:widowControl w:val="0"/>
      <w:jc w:val="both"/>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E7E7C"/>
    <w:rPr>
      <w:color w:val="0563C1" w:themeColor="hyperlink"/>
      <w:u w:val="single"/>
    </w:rPr>
  </w:style>
  <w:style w:type="character" w:customStyle="1" w:styleId="st1">
    <w:name w:val="st1"/>
    <w:basedOn w:val="a0"/>
    <w:rsid w:val="00BE7E7C"/>
  </w:style>
  <w:style w:type="paragraph" w:customStyle="1" w:styleId="Default">
    <w:name w:val="Default"/>
    <w:rsid w:val="00BE7E7C"/>
    <w:pPr>
      <w:widowControl w:val="0"/>
      <w:autoSpaceDE w:val="0"/>
      <w:autoSpaceDN w:val="0"/>
      <w:adjustRightInd w:val="0"/>
    </w:pPr>
    <w:rPr>
      <w:rFonts w:ascii="Times New Roman" w:hAnsi="Times New Roman" w:cs="Times New Roman"/>
      <w:color w:val="000000"/>
      <w:kern w:val="0"/>
      <w:sz w:val="24"/>
      <w:szCs w:val="24"/>
    </w:rPr>
  </w:style>
  <w:style w:type="paragraph" w:styleId="a4">
    <w:name w:val="List Paragraph"/>
    <w:basedOn w:val="a"/>
    <w:uiPriority w:val="34"/>
    <w:qFormat/>
    <w:rsid w:val="00BE7E7C"/>
    <w:pPr>
      <w:ind w:left="720"/>
      <w:contextualSpacing/>
    </w:pPr>
  </w:style>
  <w:style w:type="paragraph" w:styleId="a5">
    <w:name w:val="header"/>
    <w:basedOn w:val="a"/>
    <w:link w:val="a6"/>
    <w:uiPriority w:val="99"/>
    <w:unhideWhenUsed/>
    <w:rsid w:val="00552F7B"/>
    <w:pPr>
      <w:tabs>
        <w:tab w:val="center" w:pos="4252"/>
        <w:tab w:val="right" w:pos="8504"/>
      </w:tabs>
      <w:snapToGrid w:val="0"/>
    </w:pPr>
  </w:style>
  <w:style w:type="character" w:customStyle="1" w:styleId="a6">
    <w:name w:val="ヘッダー (文字)"/>
    <w:basedOn w:val="a0"/>
    <w:link w:val="a5"/>
    <w:uiPriority w:val="99"/>
    <w:rsid w:val="00552F7B"/>
    <w:rPr>
      <w:lang w:val="en-GB"/>
    </w:rPr>
  </w:style>
  <w:style w:type="paragraph" w:styleId="a7">
    <w:name w:val="footer"/>
    <w:basedOn w:val="a"/>
    <w:link w:val="a8"/>
    <w:uiPriority w:val="99"/>
    <w:unhideWhenUsed/>
    <w:rsid w:val="00552F7B"/>
    <w:pPr>
      <w:tabs>
        <w:tab w:val="center" w:pos="4252"/>
        <w:tab w:val="right" w:pos="8504"/>
      </w:tabs>
      <w:snapToGrid w:val="0"/>
    </w:pPr>
  </w:style>
  <w:style w:type="character" w:customStyle="1" w:styleId="a8">
    <w:name w:val="フッター (文字)"/>
    <w:basedOn w:val="a0"/>
    <w:link w:val="a7"/>
    <w:uiPriority w:val="99"/>
    <w:rsid w:val="00552F7B"/>
    <w:rPr>
      <w:lang w:val="en-GB"/>
    </w:rPr>
  </w:style>
  <w:style w:type="paragraph" w:styleId="a9">
    <w:name w:val="Balloon Text"/>
    <w:basedOn w:val="a"/>
    <w:link w:val="aa"/>
    <w:uiPriority w:val="99"/>
    <w:semiHidden/>
    <w:unhideWhenUsed/>
    <w:rsid w:val="00B963FD"/>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B963FD"/>
    <w:rPr>
      <w:rFonts w:asciiTheme="majorHAnsi" w:eastAsiaTheme="majorEastAsia" w:hAnsiTheme="majorHAnsi" w:cstheme="majorBid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rri777.wordpress.com/" TargetMode="External"/><Relationship Id="rId13" Type="http://schemas.openxmlformats.org/officeDocument/2006/relationships/hyperlink" Target="https://www.cde.ca.gov/ci/hs/cf/documents/hssfwchapter15.pdf" TargetMode="Externa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image" Target="media/image1.jpeg"/><Relationship Id="rId12" Type="http://schemas.openxmlformats.org/officeDocument/2006/relationships/hyperlink" Target="https://www.northjersey.com/videos/news/2018/05/24/comfort-women-memorial-unveiling-ceremony/639355002/"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gbtimes.com/canadian-city-to-observe-nanjing-massacre-memorial-day" TargetMode="Externa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s://sfbos.org/sites/default/files/r0358-17.pdf"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nadesiko-action.org/wp-content/uploads/2017/10/SF-inscription.jpg" TargetMode="External"/><Relationship Id="rId14" Type="http://schemas.openxmlformats.org/officeDocument/2006/relationships/hyperlink" Target="https://youtu.be/uicdRsUoD6s" TargetMode="External"/><Relationship Id="rId22" Type="http://schemas.openxmlformats.org/officeDocument/2006/relationships/customXml" Target="../customXml/item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D7F74D-9FEE-483F-962B-0BD22A8CBA0F}"/>
</file>

<file path=customXml/itemProps2.xml><?xml version="1.0" encoding="utf-8"?>
<ds:datastoreItem xmlns:ds="http://schemas.openxmlformats.org/officeDocument/2006/customXml" ds:itemID="{2D1F378C-41F7-42BC-AA10-7EDFEB9B0175}"/>
</file>

<file path=customXml/itemProps3.xml><?xml version="1.0" encoding="utf-8"?>
<ds:datastoreItem xmlns:ds="http://schemas.openxmlformats.org/officeDocument/2006/customXml" ds:itemID="{1A2D7727-557F-429B-906C-6ECFBA58AD5D}"/>
</file>

<file path=docProps/app.xml><?xml version="1.0" encoding="utf-8"?>
<Properties xmlns="http://schemas.openxmlformats.org/officeDocument/2006/extended-properties" xmlns:vt="http://schemas.openxmlformats.org/officeDocument/2006/docPropsVTypes">
  <Template>Normal</Template>
  <TotalTime>168</TotalTime>
  <Pages>6</Pages>
  <Words>1732</Words>
  <Characters>9879</Characters>
  <Application>Microsoft Office Word</Application>
  <DocSecurity>0</DocSecurity>
  <Lines>82</Lines>
  <Paragraphs>23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irh</dc:creator>
  <cp:keywords/>
  <dc:description/>
  <cp:lastModifiedBy>irh</cp:lastModifiedBy>
  <cp:revision>7</cp:revision>
  <cp:lastPrinted>2018-07-13T05:46:00Z</cp:lastPrinted>
  <dcterms:created xsi:type="dcterms:W3CDTF">2018-07-13T03:42:00Z</dcterms:created>
  <dcterms:modified xsi:type="dcterms:W3CDTF">2018-07-13T08:25:00Z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