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09208"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bookmarkStart w:id="0" w:name="_GoBack"/>
      <w:bookmarkEnd w:id="0"/>
      <w:r w:rsidRPr="000A3748">
        <w:rPr>
          <w:rFonts w:ascii="Times New Roman" w:hAnsi="Times New Roman" w:cs="Times New Roman"/>
          <w:b/>
          <w:bCs/>
          <w:sz w:val="28"/>
          <w:szCs w:val="28"/>
        </w:rPr>
        <w:t>Speaking Notes</w:t>
      </w:r>
    </w:p>
    <w:p w14:paraId="0C1F0417"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for</w:t>
      </w:r>
    </w:p>
    <w:p w14:paraId="1CECAF43"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Jenifer Aitken</w:t>
      </w:r>
    </w:p>
    <w:p w14:paraId="3F0C6D10"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Assistant Deputy Minister</w:t>
      </w:r>
    </w:p>
    <w:p w14:paraId="5AC0E2D7"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Strategic Policy, Planning and Corporate Affairs</w:t>
      </w:r>
    </w:p>
    <w:p w14:paraId="34CB3EC1"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Department of Canadian Heritage</w:t>
      </w:r>
    </w:p>
    <w:p w14:paraId="7433341F" w14:textId="77777777" w:rsidR="00703872" w:rsidRPr="000A3748" w:rsidRDefault="00703872" w:rsidP="00703872">
      <w:pPr>
        <w:autoSpaceDE w:val="0"/>
        <w:autoSpaceDN w:val="0"/>
        <w:adjustRightInd w:val="0"/>
        <w:spacing w:before="240" w:after="240" w:line="360" w:lineRule="auto"/>
        <w:jc w:val="center"/>
        <w:rPr>
          <w:rFonts w:ascii="Times New Roman" w:hAnsi="Times New Roman" w:cs="Times New Roman"/>
          <w:b/>
          <w:bCs/>
          <w:sz w:val="28"/>
          <w:szCs w:val="28"/>
        </w:rPr>
      </w:pPr>
    </w:p>
    <w:p w14:paraId="6B638A70" w14:textId="77777777" w:rsidR="00703872" w:rsidRPr="000A3748" w:rsidRDefault="00703872" w:rsidP="00703872">
      <w:pPr>
        <w:autoSpaceDE w:val="0"/>
        <w:autoSpaceDN w:val="0"/>
        <w:adjustRightInd w:val="0"/>
        <w:spacing w:before="240" w:after="240" w:line="360" w:lineRule="auto"/>
        <w:jc w:val="center"/>
        <w:rPr>
          <w:rFonts w:ascii="Times New Roman" w:hAnsi="Times New Roman" w:cs="Times New Roman"/>
          <w:b/>
          <w:bCs/>
          <w:sz w:val="28"/>
          <w:szCs w:val="28"/>
        </w:rPr>
      </w:pPr>
    </w:p>
    <w:p w14:paraId="64C2CA38"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On the Occasion of the Review of Canada’s 21</w:t>
      </w:r>
      <w:r w:rsidRPr="000A3748">
        <w:rPr>
          <w:rFonts w:ascii="Times New Roman" w:hAnsi="Times New Roman" w:cs="Times New Roman"/>
          <w:b/>
          <w:bCs/>
          <w:sz w:val="28"/>
          <w:szCs w:val="28"/>
          <w:vertAlign w:val="superscript"/>
        </w:rPr>
        <w:t>st</w:t>
      </w:r>
      <w:r w:rsidRPr="000A3748">
        <w:rPr>
          <w:rFonts w:ascii="Times New Roman" w:hAnsi="Times New Roman" w:cs="Times New Roman"/>
          <w:b/>
          <w:bCs/>
          <w:sz w:val="28"/>
          <w:szCs w:val="28"/>
        </w:rPr>
        <w:t xml:space="preserve"> to 23</w:t>
      </w:r>
      <w:r w:rsidRPr="000A3748">
        <w:rPr>
          <w:rFonts w:ascii="Times New Roman" w:hAnsi="Times New Roman" w:cs="Times New Roman"/>
          <w:b/>
          <w:bCs/>
          <w:sz w:val="28"/>
          <w:szCs w:val="28"/>
          <w:vertAlign w:val="superscript"/>
        </w:rPr>
        <w:t>rd</w:t>
      </w:r>
      <w:r w:rsidRPr="000A3748">
        <w:rPr>
          <w:rFonts w:ascii="Times New Roman" w:hAnsi="Times New Roman" w:cs="Times New Roman"/>
          <w:b/>
          <w:bCs/>
          <w:sz w:val="28"/>
          <w:szCs w:val="28"/>
        </w:rPr>
        <w:t xml:space="preserve"> Reports on the International Convention on the</w:t>
      </w:r>
    </w:p>
    <w:p w14:paraId="1FD4B6F7" w14:textId="77777777" w:rsidR="00703872" w:rsidRPr="000A3748" w:rsidRDefault="00703872" w:rsidP="00703872">
      <w:pPr>
        <w:autoSpaceDE w:val="0"/>
        <w:autoSpaceDN w:val="0"/>
        <w:adjustRightInd w:val="0"/>
        <w:spacing w:before="240" w:after="240" w:line="276" w:lineRule="auto"/>
        <w:jc w:val="center"/>
        <w:rPr>
          <w:rFonts w:ascii="Times New Roman" w:hAnsi="Times New Roman" w:cs="Times New Roman"/>
          <w:b/>
          <w:bCs/>
          <w:sz w:val="28"/>
          <w:szCs w:val="28"/>
        </w:rPr>
      </w:pPr>
      <w:r w:rsidRPr="000A3748">
        <w:rPr>
          <w:rFonts w:ascii="Times New Roman" w:hAnsi="Times New Roman" w:cs="Times New Roman"/>
          <w:b/>
          <w:bCs/>
          <w:sz w:val="28"/>
          <w:szCs w:val="28"/>
        </w:rPr>
        <w:t>Elimination of all Forms of Racial Discrimination</w:t>
      </w:r>
    </w:p>
    <w:p w14:paraId="3E7BD56E"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p>
    <w:p w14:paraId="2FB7C38A"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p>
    <w:p w14:paraId="37D55229"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p>
    <w:p w14:paraId="0DBDBE3F"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p>
    <w:p w14:paraId="43383813"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r w:rsidRPr="000A3748">
        <w:rPr>
          <w:rFonts w:ascii="Times New Roman" w:hAnsi="Times New Roman" w:cs="Times New Roman"/>
          <w:b/>
          <w:bCs/>
          <w:sz w:val="28"/>
          <w:szCs w:val="28"/>
        </w:rPr>
        <w:t>Geneva, Switzerland</w:t>
      </w:r>
    </w:p>
    <w:p w14:paraId="5ECC0BCA"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r w:rsidRPr="000A3748">
        <w:rPr>
          <w:rFonts w:ascii="Times New Roman" w:hAnsi="Times New Roman" w:cs="Times New Roman"/>
          <w:b/>
          <w:bCs/>
          <w:sz w:val="28"/>
          <w:szCs w:val="28"/>
        </w:rPr>
        <w:t>August 14, 2017</w:t>
      </w:r>
    </w:p>
    <w:p w14:paraId="54ED2AE2"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p>
    <w:p w14:paraId="29930C86" w14:textId="77777777" w:rsidR="00703872" w:rsidRPr="000A3748" w:rsidRDefault="00703872" w:rsidP="00703872">
      <w:pPr>
        <w:autoSpaceDE w:val="0"/>
        <w:autoSpaceDN w:val="0"/>
        <w:adjustRightInd w:val="0"/>
        <w:spacing w:before="240" w:after="240" w:line="276" w:lineRule="auto"/>
        <w:rPr>
          <w:rFonts w:ascii="Times New Roman" w:hAnsi="Times New Roman" w:cs="Times New Roman"/>
          <w:b/>
          <w:bCs/>
          <w:sz w:val="28"/>
          <w:szCs w:val="28"/>
        </w:rPr>
      </w:pPr>
    </w:p>
    <w:p w14:paraId="11E32EF1" w14:textId="4FC64234" w:rsidR="00DF6F09" w:rsidRPr="000A3748" w:rsidRDefault="00703872" w:rsidP="00DF6F09">
      <w:pPr>
        <w:spacing w:before="360" w:after="360" w:line="360" w:lineRule="auto"/>
        <w:rPr>
          <w:rFonts w:ascii="Times New Roman" w:hAnsi="Times New Roman" w:cs="Times New Roman"/>
          <w:b/>
          <w:sz w:val="28"/>
          <w:szCs w:val="28"/>
        </w:rPr>
      </w:pPr>
      <w:r w:rsidRPr="000A3748">
        <w:rPr>
          <w:rFonts w:ascii="Times New Roman" w:hAnsi="Times New Roman" w:cs="Times New Roman"/>
          <w:sz w:val="28"/>
          <w:szCs w:val="28"/>
        </w:rPr>
        <w:br w:type="page"/>
      </w:r>
      <w:r w:rsidR="00DF6F09" w:rsidRPr="000A3748">
        <w:rPr>
          <w:rFonts w:ascii="Times New Roman" w:hAnsi="Times New Roman" w:cs="Times New Roman"/>
          <w:b/>
          <w:sz w:val="28"/>
          <w:szCs w:val="28"/>
        </w:rPr>
        <w:lastRenderedPageBreak/>
        <w:t>1.  Introduction</w:t>
      </w:r>
    </w:p>
    <w:p w14:paraId="722BEEFA" w14:textId="3768E688" w:rsidR="00DF6F09" w:rsidRPr="000A3748" w:rsidRDefault="006460DF"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Madame</w:t>
      </w:r>
      <w:r w:rsidR="00703872" w:rsidRPr="000A3748">
        <w:rPr>
          <w:rFonts w:ascii="Times New Roman" w:hAnsi="Times New Roman" w:cs="Times New Roman"/>
          <w:sz w:val="28"/>
          <w:szCs w:val="28"/>
        </w:rPr>
        <w:t xml:space="preserve"> Chair and members of the Committee, we appear today on behalf of Canada to report on certain matters related to </w:t>
      </w:r>
      <w:r w:rsidR="00303E89" w:rsidRPr="000A3748">
        <w:rPr>
          <w:rFonts w:ascii="Times New Roman" w:hAnsi="Times New Roman" w:cs="Times New Roman"/>
          <w:sz w:val="28"/>
          <w:szCs w:val="28"/>
        </w:rPr>
        <w:t>Canada’s</w:t>
      </w:r>
      <w:r w:rsidR="00703872" w:rsidRPr="000A3748">
        <w:rPr>
          <w:rFonts w:ascii="Times New Roman" w:hAnsi="Times New Roman" w:cs="Times New Roman"/>
          <w:sz w:val="28"/>
          <w:szCs w:val="28"/>
        </w:rPr>
        <w:t xml:space="preserve"> 21</w:t>
      </w:r>
      <w:r w:rsidR="00703872" w:rsidRPr="000A3748">
        <w:rPr>
          <w:rFonts w:ascii="Times New Roman" w:hAnsi="Times New Roman" w:cs="Times New Roman"/>
          <w:sz w:val="28"/>
          <w:szCs w:val="28"/>
          <w:vertAlign w:val="superscript"/>
        </w:rPr>
        <w:t>st</w:t>
      </w:r>
      <w:r w:rsidR="00703872" w:rsidRPr="000A3748">
        <w:rPr>
          <w:rFonts w:ascii="Times New Roman" w:hAnsi="Times New Roman" w:cs="Times New Roman"/>
          <w:sz w:val="28"/>
          <w:szCs w:val="28"/>
        </w:rPr>
        <w:t xml:space="preserve"> to 23</w:t>
      </w:r>
      <w:r w:rsidR="00703872" w:rsidRPr="000A3748">
        <w:rPr>
          <w:rFonts w:ascii="Times New Roman" w:hAnsi="Times New Roman" w:cs="Times New Roman"/>
          <w:sz w:val="28"/>
          <w:szCs w:val="28"/>
          <w:vertAlign w:val="superscript"/>
        </w:rPr>
        <w:t>rd</w:t>
      </w:r>
      <w:r w:rsidR="00703872" w:rsidRPr="000A3748">
        <w:rPr>
          <w:rFonts w:ascii="Times New Roman" w:hAnsi="Times New Roman" w:cs="Times New Roman"/>
          <w:sz w:val="28"/>
          <w:szCs w:val="28"/>
        </w:rPr>
        <w:t xml:space="preserve"> periodic reports under the </w:t>
      </w:r>
      <w:r w:rsidR="00703872" w:rsidRPr="000A3748">
        <w:rPr>
          <w:rFonts w:ascii="Times New Roman" w:hAnsi="Times New Roman" w:cs="Times New Roman"/>
          <w:i/>
          <w:sz w:val="28"/>
          <w:szCs w:val="28"/>
        </w:rPr>
        <w:t>International Convention on the Elimination of All Forms of Racial Discrimination</w:t>
      </w:r>
      <w:r w:rsidR="00703872" w:rsidRPr="000A3748">
        <w:rPr>
          <w:rFonts w:ascii="Times New Roman" w:hAnsi="Times New Roman" w:cs="Times New Roman"/>
          <w:sz w:val="28"/>
          <w:szCs w:val="28"/>
        </w:rPr>
        <w:t>.</w:t>
      </w:r>
    </w:p>
    <w:p w14:paraId="4A4DF31D" w14:textId="7303DCD2"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My name is Jenifer Aitken.  I am </w:t>
      </w:r>
      <w:r w:rsidR="00303E89" w:rsidRPr="000A3748">
        <w:rPr>
          <w:rFonts w:ascii="Times New Roman" w:hAnsi="Times New Roman" w:cs="Times New Roman"/>
          <w:sz w:val="28"/>
          <w:szCs w:val="28"/>
        </w:rPr>
        <w:t xml:space="preserve">as you mentioned, Madam Chair, </w:t>
      </w:r>
      <w:r w:rsidRPr="000A3748">
        <w:rPr>
          <w:rFonts w:ascii="Times New Roman" w:hAnsi="Times New Roman" w:cs="Times New Roman"/>
          <w:sz w:val="28"/>
          <w:szCs w:val="28"/>
        </w:rPr>
        <w:t xml:space="preserve">Assistant Deputy Minister of Strategic Policy, Planning and Corporate Affairs at the Department of Canadian Heritage. I am joined today by colleagues from various federal government departments </w:t>
      </w:r>
      <w:r w:rsidR="00303E89" w:rsidRPr="000A3748">
        <w:rPr>
          <w:rFonts w:ascii="Times New Roman" w:hAnsi="Times New Roman" w:cs="Times New Roman"/>
          <w:sz w:val="28"/>
          <w:szCs w:val="28"/>
        </w:rPr>
        <w:t xml:space="preserve">as well as </w:t>
      </w:r>
      <w:r w:rsidRPr="000A3748">
        <w:rPr>
          <w:rFonts w:ascii="Times New Roman" w:hAnsi="Times New Roman" w:cs="Times New Roman"/>
          <w:sz w:val="28"/>
          <w:szCs w:val="28"/>
        </w:rPr>
        <w:t>from the Government of Ontario:</w:t>
      </w:r>
    </w:p>
    <w:p w14:paraId="2B748F1B" w14:textId="77777777" w:rsidR="00703872" w:rsidRPr="000A3748"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From Indigenous and Northern Affairs, Mr. Frank Weldon and Mr. Peter Sharp; </w:t>
      </w:r>
    </w:p>
    <w:p w14:paraId="31A2C40B" w14:textId="77777777" w:rsidR="00703872" w:rsidRPr="000A3748"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From Justice Canada, Ms. Perla Bejjani; </w:t>
      </w:r>
    </w:p>
    <w:p w14:paraId="4C47AD8A" w14:textId="77777777" w:rsidR="00703872" w:rsidRPr="000A3748"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From Public Safety, Ms. Kimberly Lavoie;</w:t>
      </w:r>
    </w:p>
    <w:p w14:paraId="74D97546" w14:textId="77777777" w:rsidR="00703872" w:rsidRPr="000A3748"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From Immigration, Refugees, and Citizenship Canada, Mr. Bruce Scoffield; </w:t>
      </w:r>
    </w:p>
    <w:p w14:paraId="5574FF15" w14:textId="77777777" w:rsidR="00703872" w:rsidRPr="000A3748"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From Canadian Heritage, Ms. France Fortier and Ms. Christine Kayirangwa; </w:t>
      </w:r>
    </w:p>
    <w:p w14:paraId="046A9DD4" w14:textId="77777777" w:rsidR="00703872" w:rsidRPr="000A3748"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From Global Affairs Canada, Ms. Lorraine Anderson; and</w:t>
      </w:r>
    </w:p>
    <w:p w14:paraId="6502DE27" w14:textId="77777777" w:rsidR="00237F70" w:rsidRDefault="00703872" w:rsidP="00703872">
      <w:pPr>
        <w:pStyle w:val="ListParagraph"/>
        <w:numPr>
          <w:ilvl w:val="0"/>
          <w:numId w:val="1"/>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Representing the Government of Ontario, Mr. Sam Erry and Mr. Remi Warner.  </w:t>
      </w:r>
    </w:p>
    <w:p w14:paraId="09356F4A" w14:textId="3A117155" w:rsidR="00703872" w:rsidRPr="00237F70" w:rsidRDefault="00303E89" w:rsidP="00237F70">
      <w:pPr>
        <w:spacing w:before="360" w:after="360" w:line="360" w:lineRule="auto"/>
        <w:rPr>
          <w:rFonts w:ascii="Times New Roman" w:hAnsi="Times New Roman" w:cs="Times New Roman"/>
          <w:sz w:val="28"/>
          <w:szCs w:val="28"/>
        </w:rPr>
      </w:pPr>
      <w:r w:rsidRPr="00237F70">
        <w:rPr>
          <w:rFonts w:ascii="Times New Roman" w:hAnsi="Times New Roman" w:cs="Times New Roman"/>
          <w:sz w:val="28"/>
          <w:szCs w:val="28"/>
        </w:rPr>
        <w:t xml:space="preserve">I thank them all for being here with me. </w:t>
      </w:r>
    </w:p>
    <w:p w14:paraId="61FB0FDF" w14:textId="67628A10"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Also here with me today is Ambassador Rosemary McCarney,</w:t>
      </w:r>
      <w:r w:rsidR="00303E89" w:rsidRPr="000A3748">
        <w:rPr>
          <w:rFonts w:ascii="Times New Roman" w:hAnsi="Times New Roman" w:cs="Times New Roman"/>
          <w:sz w:val="28"/>
          <w:szCs w:val="28"/>
        </w:rPr>
        <w:t xml:space="preserve"> a</w:t>
      </w:r>
      <w:r w:rsidRPr="000A3748">
        <w:rPr>
          <w:rFonts w:ascii="Times New Roman" w:hAnsi="Times New Roman" w:cs="Times New Roman"/>
          <w:sz w:val="28"/>
          <w:szCs w:val="28"/>
        </w:rPr>
        <w:t xml:space="preserve"> Permanent Representative of Canada to the United Nations in Geneva. </w:t>
      </w:r>
    </w:p>
    <w:p w14:paraId="779CBB5F" w14:textId="0E85961D"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lastRenderedPageBreak/>
        <w:t xml:space="preserve">As </w:t>
      </w:r>
      <w:r w:rsidR="004826E5" w:rsidRPr="000A3748">
        <w:rPr>
          <w:rFonts w:ascii="Times New Roman" w:hAnsi="Times New Roman" w:cs="Times New Roman"/>
          <w:sz w:val="28"/>
          <w:szCs w:val="28"/>
        </w:rPr>
        <w:t>you know</w:t>
      </w:r>
      <w:r w:rsidRPr="000A3748">
        <w:rPr>
          <w:rFonts w:ascii="Times New Roman" w:hAnsi="Times New Roman" w:cs="Times New Roman"/>
          <w:sz w:val="28"/>
          <w:szCs w:val="28"/>
        </w:rPr>
        <w:t>, Canada is a federal state</w:t>
      </w:r>
      <w:r w:rsidR="00303E89" w:rsidRPr="000A3748">
        <w:rPr>
          <w:rFonts w:ascii="Times New Roman" w:hAnsi="Times New Roman" w:cs="Times New Roman"/>
          <w:sz w:val="28"/>
          <w:szCs w:val="28"/>
        </w:rPr>
        <w:t xml:space="preserve"> with</w:t>
      </w:r>
      <w:r w:rsidR="004826E5" w:rsidRPr="000A3748">
        <w:rPr>
          <w:rFonts w:ascii="Times New Roman" w:hAnsi="Times New Roman" w:cs="Times New Roman"/>
          <w:sz w:val="28"/>
          <w:szCs w:val="28"/>
        </w:rPr>
        <w:t>10 provinces</w:t>
      </w:r>
      <w:r w:rsidR="0038227B" w:rsidRPr="000A3748">
        <w:rPr>
          <w:rFonts w:ascii="Times New Roman" w:hAnsi="Times New Roman" w:cs="Times New Roman"/>
          <w:sz w:val="28"/>
          <w:szCs w:val="28"/>
        </w:rPr>
        <w:t xml:space="preserve"> </w:t>
      </w:r>
      <w:r w:rsidRPr="000A3748">
        <w:rPr>
          <w:rFonts w:ascii="Times New Roman" w:hAnsi="Times New Roman" w:cs="Times New Roman"/>
          <w:sz w:val="28"/>
          <w:szCs w:val="28"/>
        </w:rPr>
        <w:t xml:space="preserve">and 3 </w:t>
      </w:r>
      <w:r w:rsidR="004826E5" w:rsidRPr="000A3748">
        <w:rPr>
          <w:rFonts w:ascii="Times New Roman" w:hAnsi="Times New Roman" w:cs="Times New Roman"/>
          <w:sz w:val="28"/>
          <w:szCs w:val="28"/>
        </w:rPr>
        <w:t>territorie</w:t>
      </w:r>
      <w:r w:rsidR="0038227B" w:rsidRPr="000A3748">
        <w:rPr>
          <w:rFonts w:ascii="Times New Roman" w:hAnsi="Times New Roman" w:cs="Times New Roman"/>
          <w:sz w:val="28"/>
          <w:szCs w:val="28"/>
        </w:rPr>
        <w:t>s</w:t>
      </w:r>
      <w:r w:rsidRPr="000A3748">
        <w:rPr>
          <w:rFonts w:ascii="Times New Roman" w:hAnsi="Times New Roman" w:cs="Times New Roman"/>
          <w:sz w:val="28"/>
          <w:szCs w:val="28"/>
        </w:rPr>
        <w:t>. Each of these governments is sovereign in its own right and has responsibilities</w:t>
      </w:r>
      <w:r w:rsidR="004826E5" w:rsidRPr="000A3748">
        <w:rPr>
          <w:rFonts w:ascii="Times New Roman" w:hAnsi="Times New Roman" w:cs="Times New Roman"/>
          <w:sz w:val="28"/>
          <w:szCs w:val="28"/>
        </w:rPr>
        <w:t xml:space="preserve"> </w:t>
      </w:r>
      <w:r w:rsidR="0038227B" w:rsidRPr="000A3748">
        <w:rPr>
          <w:rFonts w:ascii="Times New Roman" w:hAnsi="Times New Roman" w:cs="Times New Roman"/>
          <w:sz w:val="28"/>
          <w:szCs w:val="28"/>
        </w:rPr>
        <w:t>for matters within its jurisdiction</w:t>
      </w:r>
      <w:r w:rsidR="00303E89" w:rsidRPr="000A3748">
        <w:rPr>
          <w:rFonts w:ascii="Times New Roman" w:hAnsi="Times New Roman" w:cs="Times New Roman"/>
          <w:sz w:val="28"/>
          <w:szCs w:val="28"/>
        </w:rPr>
        <w:t>.</w:t>
      </w:r>
      <w:r w:rsidR="0038227B" w:rsidRPr="000A3748">
        <w:rPr>
          <w:rFonts w:ascii="Times New Roman" w:hAnsi="Times New Roman" w:cs="Times New Roman"/>
          <w:sz w:val="28"/>
          <w:szCs w:val="28"/>
        </w:rPr>
        <w:t xml:space="preserve"> </w:t>
      </w:r>
      <w:r w:rsidR="004826E5" w:rsidRPr="000A3748">
        <w:rPr>
          <w:rFonts w:ascii="Times New Roman" w:hAnsi="Times New Roman" w:cs="Times New Roman"/>
          <w:sz w:val="28"/>
          <w:szCs w:val="28"/>
        </w:rPr>
        <w:t xml:space="preserve">Federalism </w:t>
      </w:r>
      <w:r w:rsidR="005E7CE9" w:rsidRPr="000A3748">
        <w:rPr>
          <w:rFonts w:ascii="Times New Roman" w:hAnsi="Times New Roman" w:cs="Times New Roman"/>
          <w:sz w:val="28"/>
          <w:szCs w:val="28"/>
        </w:rPr>
        <w:t xml:space="preserve">is a </w:t>
      </w:r>
      <w:r w:rsidR="004826E5" w:rsidRPr="000A3748">
        <w:rPr>
          <w:rFonts w:ascii="Times New Roman" w:hAnsi="Times New Roman" w:cs="Times New Roman"/>
          <w:sz w:val="28"/>
          <w:szCs w:val="28"/>
        </w:rPr>
        <w:t>successful governance model well suited to the diversity of the country’s population and its size.  All jurisdictions share common values of respect for diversity, human rights and the rule of law</w:t>
      </w:r>
      <w:r w:rsidR="0038227B" w:rsidRPr="000A3748">
        <w:rPr>
          <w:rFonts w:ascii="Times New Roman" w:hAnsi="Times New Roman" w:cs="Times New Roman"/>
          <w:sz w:val="28"/>
          <w:szCs w:val="28"/>
        </w:rPr>
        <w:t>.  A</w:t>
      </w:r>
      <w:r w:rsidR="00303E89" w:rsidRPr="000A3748">
        <w:rPr>
          <w:rFonts w:ascii="Times New Roman" w:hAnsi="Times New Roman" w:cs="Times New Roman"/>
          <w:sz w:val="28"/>
          <w:szCs w:val="28"/>
        </w:rPr>
        <w:t>nd a</w:t>
      </w:r>
      <w:r w:rsidR="004826E5" w:rsidRPr="000A3748">
        <w:rPr>
          <w:rFonts w:ascii="Times New Roman" w:hAnsi="Times New Roman" w:cs="Times New Roman"/>
          <w:sz w:val="28"/>
          <w:szCs w:val="28"/>
        </w:rPr>
        <w:t>ll have responsibilities</w:t>
      </w:r>
      <w:r w:rsidRPr="000A3748">
        <w:rPr>
          <w:rFonts w:ascii="Times New Roman" w:hAnsi="Times New Roman" w:cs="Times New Roman"/>
          <w:sz w:val="28"/>
          <w:szCs w:val="28"/>
        </w:rPr>
        <w:t xml:space="preserve"> for issues related </w:t>
      </w:r>
      <w:r w:rsidR="00A149C3" w:rsidRPr="000A3748">
        <w:rPr>
          <w:rFonts w:ascii="Times New Roman" w:hAnsi="Times New Roman" w:cs="Times New Roman"/>
          <w:sz w:val="28"/>
          <w:szCs w:val="28"/>
        </w:rPr>
        <w:t xml:space="preserve">to </w:t>
      </w:r>
      <w:r w:rsidRPr="000A3748">
        <w:rPr>
          <w:rFonts w:ascii="Times New Roman" w:hAnsi="Times New Roman" w:cs="Times New Roman"/>
          <w:sz w:val="28"/>
          <w:szCs w:val="28"/>
        </w:rPr>
        <w:t>count</w:t>
      </w:r>
      <w:r w:rsidR="004826E5" w:rsidRPr="000A3748">
        <w:rPr>
          <w:rFonts w:ascii="Times New Roman" w:hAnsi="Times New Roman" w:cs="Times New Roman"/>
          <w:sz w:val="28"/>
          <w:szCs w:val="28"/>
        </w:rPr>
        <w:t xml:space="preserve">ering racial discrimination. </w:t>
      </w:r>
    </w:p>
    <w:p w14:paraId="52CD11CA" w14:textId="5DE0E1AB" w:rsidR="00703872" w:rsidRPr="000A3748" w:rsidRDefault="00432A25" w:rsidP="00703872">
      <w:pPr>
        <w:autoSpaceDE w:val="0"/>
        <w:autoSpaceDN w:val="0"/>
        <w:adjustRightInd w:val="0"/>
        <w:spacing w:before="360" w:after="360" w:line="360" w:lineRule="auto"/>
        <w:rPr>
          <w:rFonts w:ascii="Times New Roman" w:hAnsi="Times New Roman" w:cs="Times New Roman"/>
          <w:sz w:val="28"/>
          <w:szCs w:val="28"/>
        </w:rPr>
      </w:pPr>
      <w:r w:rsidRPr="000A3748">
        <w:rPr>
          <w:rFonts w:ascii="Times New Roman" w:eastAsia="Times New Roman" w:hAnsi="Times New Roman" w:cs="Times New Roman"/>
          <w:sz w:val="28"/>
          <w:szCs w:val="28"/>
          <w:lang w:eastAsia="en-CA"/>
        </w:rPr>
        <w:t>A</w:t>
      </w:r>
      <w:r w:rsidR="00703872" w:rsidRPr="000A3748">
        <w:rPr>
          <w:rFonts w:ascii="Times New Roman" w:hAnsi="Times New Roman" w:cs="Times New Roman"/>
          <w:sz w:val="28"/>
          <w:szCs w:val="28"/>
        </w:rPr>
        <w:t xml:space="preserve"> longstanding intergovernmental Committee support</w:t>
      </w:r>
      <w:r w:rsidRPr="000A3748">
        <w:rPr>
          <w:rFonts w:ascii="Times New Roman" w:hAnsi="Times New Roman" w:cs="Times New Roman"/>
          <w:sz w:val="28"/>
          <w:szCs w:val="28"/>
        </w:rPr>
        <w:t>s</w:t>
      </w:r>
      <w:r w:rsidR="00703872" w:rsidRPr="000A3748">
        <w:rPr>
          <w:rFonts w:ascii="Times New Roman" w:hAnsi="Times New Roman" w:cs="Times New Roman"/>
          <w:sz w:val="28"/>
          <w:szCs w:val="28"/>
        </w:rPr>
        <w:t xml:space="preserve"> domestic implementation of international human rights treaties. In preparing for this appearance, we have consulted with all provinces and territories, and all relevant federal departments.</w:t>
      </w:r>
    </w:p>
    <w:p w14:paraId="203049FA" w14:textId="77777777"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Canada also continues to work closely with non-government and National Indigenous Organizations and other stakeholders on matters addressed in the Convention.</w:t>
      </w:r>
    </w:p>
    <w:p w14:paraId="7792BC41" w14:textId="77777777"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Canada is a nation of almost 36 million people.  We have:</w:t>
      </w:r>
    </w:p>
    <w:p w14:paraId="534D11E8" w14:textId="13922C92" w:rsidR="00703872" w:rsidRPr="000A3748" w:rsidRDefault="00703872" w:rsidP="00703872">
      <w:pPr>
        <w:pStyle w:val="ListParagraph"/>
        <w:numPr>
          <w:ilvl w:val="0"/>
          <w:numId w:val="2"/>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two official languages, English and French;</w:t>
      </w:r>
    </w:p>
    <w:p w14:paraId="4EB4DAB4" w14:textId="77777777" w:rsidR="00703872" w:rsidRPr="000A3748" w:rsidRDefault="00703872" w:rsidP="00703872">
      <w:pPr>
        <w:pStyle w:val="ListParagraph"/>
        <w:numPr>
          <w:ilvl w:val="0"/>
          <w:numId w:val="2"/>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more than 200 ethnic origins and languages;</w:t>
      </w:r>
    </w:p>
    <w:p w14:paraId="0B371B0A" w14:textId="588FBDF4" w:rsidR="00703872" w:rsidRPr="000A3748" w:rsidRDefault="00703872" w:rsidP="00703872">
      <w:pPr>
        <w:pStyle w:val="ListParagraph"/>
        <w:numPr>
          <w:ilvl w:val="0"/>
          <w:numId w:val="2"/>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highest </w:t>
      </w:r>
      <w:r w:rsidR="008D637D" w:rsidRPr="000A3748">
        <w:rPr>
          <w:rFonts w:ascii="Times New Roman" w:hAnsi="Times New Roman" w:cs="Times New Roman"/>
          <w:sz w:val="28"/>
          <w:szCs w:val="28"/>
        </w:rPr>
        <w:t>proportion of residents born outside the country</w:t>
      </w:r>
      <w:r w:rsidRPr="000A3748">
        <w:rPr>
          <w:rFonts w:ascii="Times New Roman" w:hAnsi="Times New Roman" w:cs="Times New Roman"/>
          <w:sz w:val="28"/>
          <w:szCs w:val="28"/>
        </w:rPr>
        <w:t xml:space="preserve"> of any G7 nation at 20.6%; </w:t>
      </w:r>
    </w:p>
    <w:p w14:paraId="5C14F478" w14:textId="173E4E31" w:rsidR="00703872" w:rsidRPr="000A3748" w:rsidRDefault="00703872" w:rsidP="00703872">
      <w:pPr>
        <w:pStyle w:val="ListParagraph"/>
        <w:numPr>
          <w:ilvl w:val="0"/>
          <w:numId w:val="2"/>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religious diversity – with </w:t>
      </w:r>
      <w:r w:rsidR="00B06B7A" w:rsidRPr="000A3748">
        <w:rPr>
          <w:rFonts w:ascii="Times New Roman" w:hAnsi="Times New Roman" w:cs="Times New Roman"/>
          <w:sz w:val="28"/>
          <w:szCs w:val="28"/>
        </w:rPr>
        <w:t>8.2</w:t>
      </w:r>
      <w:r w:rsidRPr="000A3748">
        <w:rPr>
          <w:rFonts w:ascii="Times New Roman" w:hAnsi="Times New Roman" w:cs="Times New Roman"/>
          <w:sz w:val="28"/>
          <w:szCs w:val="28"/>
        </w:rPr>
        <w:t>% of the population affiliating with religions other than Christianity</w:t>
      </w:r>
      <w:r w:rsidR="00B06B7A" w:rsidRPr="000A3748">
        <w:rPr>
          <w:rFonts w:ascii="Times New Roman" w:hAnsi="Times New Roman" w:cs="Times New Roman"/>
          <w:sz w:val="28"/>
          <w:szCs w:val="28"/>
        </w:rPr>
        <w:t xml:space="preserve"> and close to one quarter reporting no religious affiliation</w:t>
      </w:r>
      <w:r w:rsidRPr="000A3748">
        <w:rPr>
          <w:rFonts w:ascii="Times New Roman" w:hAnsi="Times New Roman" w:cs="Times New Roman"/>
          <w:sz w:val="28"/>
          <w:szCs w:val="28"/>
        </w:rPr>
        <w:t>; and</w:t>
      </w:r>
    </w:p>
    <w:p w14:paraId="1F050261" w14:textId="675CD5A2" w:rsidR="00874E19" w:rsidRPr="000A3748" w:rsidRDefault="00703872" w:rsidP="00874E19">
      <w:pPr>
        <w:pStyle w:val="ListParagraph"/>
        <w:numPr>
          <w:ilvl w:val="0"/>
          <w:numId w:val="2"/>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approximately 1.4 million Indigenous peoples – comprising First Nations, Inuit and Métis – who account for 4.3% of the total population.</w:t>
      </w:r>
      <w:r w:rsidR="00C064CC" w:rsidRPr="000A3748">
        <w:rPr>
          <w:rFonts w:ascii="Times New Roman" w:hAnsi="Times New Roman" w:cs="Times New Roman"/>
          <w:sz w:val="28"/>
          <w:szCs w:val="28"/>
        </w:rPr>
        <w:t xml:space="preserve">  Statistics </w:t>
      </w:r>
      <w:r w:rsidR="00C064CC" w:rsidRPr="000A3748">
        <w:rPr>
          <w:rFonts w:ascii="Times New Roman" w:hAnsi="Times New Roman" w:cs="Times New Roman"/>
          <w:sz w:val="28"/>
          <w:szCs w:val="28"/>
        </w:rPr>
        <w:lastRenderedPageBreak/>
        <w:t>Canada</w:t>
      </w:r>
      <w:r w:rsidR="00764715" w:rsidRPr="000A3748">
        <w:rPr>
          <w:rFonts w:ascii="Times New Roman" w:hAnsi="Times New Roman" w:cs="Times New Roman"/>
          <w:sz w:val="28"/>
          <w:szCs w:val="28"/>
        </w:rPr>
        <w:t>’s</w:t>
      </w:r>
      <w:r w:rsidR="00C064CC" w:rsidRPr="000A3748">
        <w:rPr>
          <w:rFonts w:ascii="Times New Roman" w:hAnsi="Times New Roman" w:cs="Times New Roman"/>
          <w:sz w:val="28"/>
          <w:szCs w:val="28"/>
        </w:rPr>
        <w:t xml:space="preserve"> project</w:t>
      </w:r>
      <w:r w:rsidR="00303E89" w:rsidRPr="000A3748">
        <w:rPr>
          <w:rFonts w:ascii="Times New Roman" w:hAnsi="Times New Roman" w:cs="Times New Roman"/>
          <w:sz w:val="28"/>
          <w:szCs w:val="28"/>
        </w:rPr>
        <w:t>ions</w:t>
      </w:r>
      <w:r w:rsidR="006347ED" w:rsidRPr="000A3748">
        <w:rPr>
          <w:rFonts w:ascii="Times New Roman" w:hAnsi="Times New Roman" w:cs="Times New Roman"/>
          <w:sz w:val="28"/>
          <w:szCs w:val="28"/>
        </w:rPr>
        <w:t xml:space="preserve"> indicate</w:t>
      </w:r>
      <w:r w:rsidR="00C064CC" w:rsidRPr="000A3748">
        <w:rPr>
          <w:rFonts w:ascii="Times New Roman" w:hAnsi="Times New Roman" w:cs="Times New Roman"/>
          <w:sz w:val="28"/>
          <w:szCs w:val="28"/>
        </w:rPr>
        <w:t xml:space="preserve"> that this number will be between 4.6% and 6.1% of the population in 2036.  </w:t>
      </w:r>
    </w:p>
    <w:p w14:paraId="3C894674" w14:textId="5EB0CBB2" w:rsidR="00874E19" w:rsidRPr="000A3748" w:rsidRDefault="00C064CC" w:rsidP="00DC7896">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Canada’s 21</w:t>
      </w:r>
      <w:r w:rsidRPr="000A3748">
        <w:rPr>
          <w:rFonts w:ascii="Times New Roman" w:hAnsi="Times New Roman" w:cs="Times New Roman"/>
          <w:sz w:val="28"/>
          <w:szCs w:val="28"/>
          <w:vertAlign w:val="superscript"/>
        </w:rPr>
        <w:t>st</w:t>
      </w:r>
      <w:r w:rsidRPr="000A3748">
        <w:rPr>
          <w:rFonts w:ascii="Times New Roman" w:hAnsi="Times New Roman" w:cs="Times New Roman"/>
          <w:sz w:val="28"/>
          <w:szCs w:val="28"/>
        </w:rPr>
        <w:t xml:space="preserve"> to 23</w:t>
      </w:r>
      <w:r w:rsidRPr="000A3748">
        <w:rPr>
          <w:rFonts w:ascii="Times New Roman" w:hAnsi="Times New Roman" w:cs="Times New Roman"/>
          <w:sz w:val="28"/>
          <w:szCs w:val="28"/>
          <w:vertAlign w:val="superscript"/>
        </w:rPr>
        <w:t>rd</w:t>
      </w:r>
      <w:r w:rsidRPr="000A3748">
        <w:rPr>
          <w:rFonts w:ascii="Times New Roman" w:hAnsi="Times New Roman" w:cs="Times New Roman"/>
          <w:sz w:val="28"/>
          <w:szCs w:val="28"/>
        </w:rPr>
        <w:t xml:space="preserve"> periodic reports include data </w:t>
      </w:r>
      <w:r w:rsidR="008D637D" w:rsidRPr="000A3748">
        <w:rPr>
          <w:rFonts w:ascii="Times New Roman" w:hAnsi="Times New Roman" w:cs="Times New Roman"/>
          <w:sz w:val="28"/>
          <w:szCs w:val="28"/>
        </w:rPr>
        <w:t xml:space="preserve">on a number of indicators </w:t>
      </w:r>
      <w:r w:rsidRPr="000A3748">
        <w:rPr>
          <w:rFonts w:ascii="Times New Roman" w:hAnsi="Times New Roman" w:cs="Times New Roman"/>
          <w:sz w:val="28"/>
          <w:szCs w:val="28"/>
        </w:rPr>
        <w:t>from the 2011 National Household S</w:t>
      </w:r>
      <w:r w:rsidR="005E7CE9" w:rsidRPr="000A3748">
        <w:rPr>
          <w:rFonts w:ascii="Times New Roman" w:hAnsi="Times New Roman" w:cs="Times New Roman"/>
          <w:sz w:val="28"/>
          <w:szCs w:val="28"/>
        </w:rPr>
        <w:t>urvey</w:t>
      </w:r>
      <w:r w:rsidRPr="000A3748">
        <w:rPr>
          <w:rFonts w:ascii="Times New Roman" w:hAnsi="Times New Roman" w:cs="Times New Roman"/>
          <w:sz w:val="28"/>
          <w:szCs w:val="28"/>
        </w:rPr>
        <w:t>.  Updated information</w:t>
      </w:r>
      <w:r w:rsidR="00874E19" w:rsidRPr="000A3748">
        <w:rPr>
          <w:rFonts w:ascii="Times New Roman" w:hAnsi="Times New Roman" w:cs="Times New Roman"/>
          <w:sz w:val="28"/>
          <w:szCs w:val="28"/>
        </w:rPr>
        <w:t xml:space="preserve"> will be </w:t>
      </w:r>
      <w:r w:rsidRPr="000A3748">
        <w:rPr>
          <w:rFonts w:ascii="Times New Roman" w:hAnsi="Times New Roman" w:cs="Times New Roman"/>
          <w:sz w:val="28"/>
          <w:szCs w:val="28"/>
        </w:rPr>
        <w:t>available this fall</w:t>
      </w:r>
      <w:r w:rsidR="00874E19" w:rsidRPr="000A3748">
        <w:rPr>
          <w:rFonts w:ascii="Times New Roman" w:hAnsi="Times New Roman" w:cs="Times New Roman"/>
          <w:sz w:val="28"/>
          <w:szCs w:val="28"/>
        </w:rPr>
        <w:t xml:space="preserve"> when data from the 2016 census</w:t>
      </w:r>
      <w:r w:rsidR="00764715" w:rsidRPr="000A3748">
        <w:rPr>
          <w:rFonts w:ascii="Times New Roman" w:hAnsi="Times New Roman" w:cs="Times New Roman"/>
          <w:sz w:val="28"/>
          <w:szCs w:val="28"/>
        </w:rPr>
        <w:t xml:space="preserve"> is published by Statistics Canada.</w:t>
      </w:r>
      <w:r w:rsidR="00874E19" w:rsidRPr="000A3748">
        <w:rPr>
          <w:rFonts w:ascii="Times New Roman" w:hAnsi="Times New Roman" w:cs="Times New Roman"/>
          <w:sz w:val="28"/>
          <w:szCs w:val="28"/>
        </w:rPr>
        <w:t xml:space="preserve"> </w:t>
      </w:r>
      <w:r w:rsidR="00764715" w:rsidRPr="000A3748">
        <w:rPr>
          <w:rFonts w:ascii="Times New Roman" w:hAnsi="Times New Roman" w:cs="Times New Roman"/>
          <w:sz w:val="28"/>
          <w:szCs w:val="28"/>
        </w:rPr>
        <w:t xml:space="preserve">This will include data </w:t>
      </w:r>
      <w:r w:rsidR="00874E19" w:rsidRPr="000A3748">
        <w:rPr>
          <w:rFonts w:ascii="Times New Roman" w:hAnsi="Times New Roman" w:cs="Times New Roman"/>
          <w:sz w:val="28"/>
          <w:szCs w:val="28"/>
        </w:rPr>
        <w:t>related to Aboriginal peoples, immigration and ethno-cultural diversity</w:t>
      </w:r>
      <w:r w:rsidR="00764715" w:rsidRPr="000A3748">
        <w:rPr>
          <w:rFonts w:ascii="Times New Roman" w:hAnsi="Times New Roman" w:cs="Times New Roman"/>
          <w:sz w:val="28"/>
          <w:szCs w:val="28"/>
        </w:rPr>
        <w:t xml:space="preserve">. </w:t>
      </w:r>
      <w:r w:rsidRPr="000A3748">
        <w:rPr>
          <w:rFonts w:ascii="Times New Roman" w:hAnsi="Times New Roman" w:cs="Times New Roman"/>
          <w:sz w:val="28"/>
          <w:szCs w:val="28"/>
        </w:rPr>
        <w:t xml:space="preserve">Statistics Canada also plans to </w:t>
      </w:r>
      <w:r w:rsidR="00F265AB" w:rsidRPr="000A3748">
        <w:rPr>
          <w:rFonts w:ascii="Times New Roman" w:hAnsi="Times New Roman" w:cs="Times New Roman"/>
          <w:sz w:val="28"/>
          <w:szCs w:val="28"/>
        </w:rPr>
        <w:t xml:space="preserve">attempt to assess the relevance of </w:t>
      </w:r>
      <w:r w:rsidRPr="000A3748">
        <w:rPr>
          <w:rFonts w:ascii="Times New Roman" w:hAnsi="Times New Roman" w:cs="Times New Roman"/>
          <w:sz w:val="28"/>
          <w:szCs w:val="28"/>
        </w:rPr>
        <w:t>the current classification</w:t>
      </w:r>
      <w:r w:rsidR="00F265AB" w:rsidRPr="000A3748">
        <w:rPr>
          <w:rFonts w:ascii="Times New Roman" w:hAnsi="Times New Roman" w:cs="Times New Roman"/>
          <w:sz w:val="28"/>
          <w:szCs w:val="28"/>
        </w:rPr>
        <w:t xml:space="preserve"> of </w:t>
      </w:r>
      <w:r w:rsidRPr="000A3748">
        <w:rPr>
          <w:rFonts w:ascii="Times New Roman" w:hAnsi="Times New Roman" w:cs="Times New Roman"/>
          <w:sz w:val="28"/>
          <w:szCs w:val="28"/>
        </w:rPr>
        <w:t>visible minority groups</w:t>
      </w:r>
      <w:r w:rsidR="00F265AB" w:rsidRPr="000A3748">
        <w:rPr>
          <w:rFonts w:ascii="Times New Roman" w:hAnsi="Times New Roman" w:cs="Times New Roman"/>
          <w:sz w:val="28"/>
          <w:szCs w:val="28"/>
        </w:rPr>
        <w:t xml:space="preserve"> </w:t>
      </w:r>
      <w:r w:rsidR="0038227B" w:rsidRPr="000A3748">
        <w:rPr>
          <w:rFonts w:ascii="Times New Roman" w:hAnsi="Times New Roman" w:cs="Times New Roman"/>
          <w:sz w:val="28"/>
          <w:szCs w:val="28"/>
        </w:rPr>
        <w:t>as a tool to measure inequality in relation to</w:t>
      </w:r>
      <w:r w:rsidR="00F265AB" w:rsidRPr="000A3748">
        <w:rPr>
          <w:rFonts w:ascii="Times New Roman" w:hAnsi="Times New Roman" w:cs="Times New Roman"/>
          <w:sz w:val="28"/>
          <w:szCs w:val="28"/>
        </w:rPr>
        <w:t xml:space="preserve"> indicators such as employment rate, low income incidence and over qualific</w:t>
      </w:r>
      <w:r w:rsidR="0038227B" w:rsidRPr="000A3748">
        <w:rPr>
          <w:rFonts w:ascii="Times New Roman" w:hAnsi="Times New Roman" w:cs="Times New Roman"/>
          <w:sz w:val="28"/>
          <w:szCs w:val="28"/>
        </w:rPr>
        <w:t>ation</w:t>
      </w:r>
      <w:r w:rsidR="00F265AB" w:rsidRPr="000A3748">
        <w:rPr>
          <w:rFonts w:ascii="Times New Roman" w:hAnsi="Times New Roman" w:cs="Times New Roman"/>
          <w:sz w:val="28"/>
          <w:szCs w:val="28"/>
        </w:rPr>
        <w:t xml:space="preserve">. </w:t>
      </w:r>
      <w:r w:rsidR="00EB2365" w:rsidRPr="000A3748">
        <w:rPr>
          <w:rFonts w:ascii="Times New Roman" w:hAnsi="Times New Roman" w:cs="Times New Roman"/>
          <w:sz w:val="28"/>
          <w:szCs w:val="28"/>
        </w:rPr>
        <w:t>Th</w:t>
      </w:r>
      <w:r w:rsidR="006A1046" w:rsidRPr="000A3748">
        <w:rPr>
          <w:rFonts w:ascii="Times New Roman" w:hAnsi="Times New Roman" w:cs="Times New Roman"/>
          <w:sz w:val="28"/>
          <w:szCs w:val="28"/>
        </w:rPr>
        <w:t xml:space="preserve">ey plan to look at questions </w:t>
      </w:r>
      <w:r w:rsidR="00F265AB" w:rsidRPr="000A3748">
        <w:rPr>
          <w:rFonts w:ascii="Times New Roman" w:hAnsi="Times New Roman" w:cs="Times New Roman"/>
          <w:sz w:val="28"/>
          <w:szCs w:val="28"/>
        </w:rPr>
        <w:t xml:space="preserve">such as whether the groups </w:t>
      </w:r>
      <w:r w:rsidRPr="000A3748">
        <w:rPr>
          <w:rFonts w:ascii="Times New Roman" w:hAnsi="Times New Roman" w:cs="Times New Roman"/>
          <w:sz w:val="28"/>
          <w:szCs w:val="28"/>
        </w:rPr>
        <w:t xml:space="preserve">currently </w:t>
      </w:r>
      <w:r w:rsidR="00F265AB" w:rsidRPr="000A3748">
        <w:rPr>
          <w:rFonts w:ascii="Times New Roman" w:hAnsi="Times New Roman" w:cs="Times New Roman"/>
          <w:sz w:val="28"/>
          <w:szCs w:val="28"/>
        </w:rPr>
        <w:t xml:space="preserve">identified are those most likely to suffer discrimination and whether information for some groups would be more useful if it were disaggregated.  </w:t>
      </w:r>
    </w:p>
    <w:p w14:paraId="410F213E" w14:textId="77777777" w:rsidR="00703872" w:rsidRPr="004B5877" w:rsidRDefault="00703872" w:rsidP="00703872">
      <w:pPr>
        <w:spacing w:before="360" w:after="360" w:line="360" w:lineRule="auto"/>
        <w:rPr>
          <w:rFonts w:ascii="Times New Roman" w:eastAsia="Times New Roman" w:hAnsi="Times New Roman" w:cs="Times New Roman"/>
          <w:i/>
          <w:sz w:val="28"/>
          <w:szCs w:val="28"/>
          <w:u w:val="single"/>
        </w:rPr>
      </w:pPr>
      <w:r w:rsidRPr="004B5877">
        <w:rPr>
          <w:rFonts w:ascii="Times New Roman" w:eastAsia="Times New Roman" w:hAnsi="Times New Roman" w:cs="Times New Roman"/>
          <w:i/>
          <w:sz w:val="28"/>
          <w:szCs w:val="28"/>
          <w:u w:val="single"/>
        </w:rPr>
        <w:t>Inclusion</w:t>
      </w:r>
    </w:p>
    <w:p w14:paraId="5BD7C615" w14:textId="5AACBE68" w:rsidR="00BB61F4" w:rsidRPr="000A3748" w:rsidRDefault="00BB61F4" w:rsidP="004826E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 Government of Canada recognizes that the diversity of Canadians</w:t>
      </w:r>
      <w:r w:rsidR="00073C50">
        <w:rPr>
          <w:rFonts w:ascii="Times New Roman" w:hAnsi="Times New Roman" w:cs="Times New Roman"/>
          <w:sz w:val="28"/>
          <w:szCs w:val="28"/>
        </w:rPr>
        <w:t>,</w:t>
      </w:r>
      <w:r w:rsidRPr="000A3748">
        <w:rPr>
          <w:rFonts w:ascii="Times New Roman" w:hAnsi="Times New Roman" w:cs="Times New Roman"/>
          <w:sz w:val="28"/>
          <w:szCs w:val="28"/>
        </w:rPr>
        <w:t xml:space="preserve"> with respect to their racial and ethnic origins</w:t>
      </w:r>
      <w:r w:rsidR="00073C50">
        <w:rPr>
          <w:rFonts w:ascii="Times New Roman" w:hAnsi="Times New Roman" w:cs="Times New Roman"/>
          <w:sz w:val="28"/>
          <w:szCs w:val="28"/>
        </w:rPr>
        <w:t>,</w:t>
      </w:r>
      <w:r w:rsidRPr="000A3748">
        <w:rPr>
          <w:rFonts w:ascii="Times New Roman" w:hAnsi="Times New Roman" w:cs="Times New Roman"/>
          <w:sz w:val="28"/>
          <w:szCs w:val="28"/>
        </w:rPr>
        <w:t xml:space="preserve"> is a fundamental characteristic of Canadian society.</w:t>
      </w:r>
    </w:p>
    <w:p w14:paraId="28400150" w14:textId="33B625D8" w:rsidR="004826E5" w:rsidRPr="000A3748" w:rsidRDefault="00BB61F4" w:rsidP="004826E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Government programs encourage participation in Canadian society by supporting community activities and events as well as major celebrations that showcase Canada’s diversity.</w:t>
      </w:r>
    </w:p>
    <w:p w14:paraId="6DD693E0" w14:textId="1D72DF30" w:rsidR="00BB61F4" w:rsidRPr="000A3748" w:rsidRDefault="00BB61F4" w:rsidP="00634453">
      <w:pPr>
        <w:pStyle w:val="ListParagraph"/>
        <w:numPr>
          <w:ilvl w:val="0"/>
          <w:numId w:val="3"/>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 year 2017 marks the 150</w:t>
      </w:r>
      <w:r w:rsidRPr="000A3748">
        <w:rPr>
          <w:rFonts w:ascii="Times New Roman" w:hAnsi="Times New Roman" w:cs="Times New Roman"/>
          <w:sz w:val="28"/>
          <w:szCs w:val="28"/>
          <w:vertAlign w:val="superscript"/>
        </w:rPr>
        <w:t>th</w:t>
      </w:r>
      <w:r w:rsidRPr="000A3748">
        <w:rPr>
          <w:rFonts w:ascii="Times New Roman" w:hAnsi="Times New Roman" w:cs="Times New Roman"/>
          <w:sz w:val="28"/>
          <w:szCs w:val="28"/>
        </w:rPr>
        <w:t xml:space="preserve"> anniversary of </w:t>
      </w:r>
      <w:r w:rsidR="00C074A3">
        <w:rPr>
          <w:rFonts w:ascii="Times New Roman" w:hAnsi="Times New Roman" w:cs="Times New Roman"/>
          <w:sz w:val="28"/>
          <w:szCs w:val="28"/>
        </w:rPr>
        <w:t>C</w:t>
      </w:r>
      <w:r w:rsidRPr="000A3748">
        <w:rPr>
          <w:rFonts w:ascii="Times New Roman" w:hAnsi="Times New Roman" w:cs="Times New Roman"/>
          <w:sz w:val="28"/>
          <w:szCs w:val="28"/>
        </w:rPr>
        <w:t>onfederation. Canadians have an opportunity to take part in local, regional and national celebrations that contribute to building a sense of pride and attachment to Canada.</w:t>
      </w:r>
    </w:p>
    <w:p w14:paraId="78F39A08" w14:textId="77777777" w:rsidR="00332405" w:rsidRPr="000A3748" w:rsidRDefault="00332405" w:rsidP="00332405">
      <w:pPr>
        <w:pStyle w:val="ListParagraph"/>
        <w:rPr>
          <w:rFonts w:ascii="Times New Roman" w:eastAsia="Times New Roman" w:hAnsi="Times New Roman" w:cs="Times New Roman"/>
          <w:sz w:val="28"/>
          <w:szCs w:val="28"/>
        </w:rPr>
      </w:pPr>
    </w:p>
    <w:p w14:paraId="4C6FBB19" w14:textId="329AE575" w:rsidR="00BB61F4" w:rsidRPr="000A3748" w:rsidRDefault="00BB61F4" w:rsidP="00DC7896">
      <w:pPr>
        <w:pStyle w:val="ListParagraph"/>
        <w:numPr>
          <w:ilvl w:val="0"/>
          <w:numId w:val="3"/>
        </w:num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w:t>
      </w:r>
      <w:r w:rsidRPr="000A3748">
        <w:rPr>
          <w:rFonts w:ascii="Times New Roman" w:hAnsi="Times New Roman" w:cs="Times New Roman"/>
          <w:b/>
          <w:sz w:val="28"/>
          <w:szCs w:val="28"/>
        </w:rPr>
        <w:t>Multiculturalism Program</w:t>
      </w:r>
      <w:r w:rsidRPr="000A3748">
        <w:rPr>
          <w:rFonts w:ascii="Times New Roman" w:hAnsi="Times New Roman" w:cs="Times New Roman"/>
          <w:sz w:val="28"/>
          <w:szCs w:val="28"/>
        </w:rPr>
        <w:t xml:space="preserve"> funds projects that promote diversity and inclusion by encouraging positive interaction and understanding between cultural, religious and ethnic communities in Canada. For example, each year Canada celebrates Black History Month in February and Asian Heritage Month in May.</w:t>
      </w:r>
    </w:p>
    <w:p w14:paraId="75698FF9" w14:textId="177980B3" w:rsidR="00BB61F4" w:rsidRPr="000A3748" w:rsidRDefault="00BB61F4" w:rsidP="00BB61F4">
      <w:pPr>
        <w:spacing w:line="360" w:lineRule="auto"/>
        <w:ind w:left="357"/>
        <w:rPr>
          <w:rFonts w:ascii="Times New Roman" w:hAnsi="Times New Roman" w:cs="Times New Roman"/>
          <w:sz w:val="28"/>
          <w:szCs w:val="28"/>
        </w:rPr>
      </w:pPr>
      <w:r w:rsidRPr="000A3748">
        <w:rPr>
          <w:rFonts w:ascii="Times New Roman" w:hAnsi="Times New Roman" w:cs="Times New Roman"/>
          <w:sz w:val="28"/>
          <w:szCs w:val="28"/>
        </w:rPr>
        <w:t>Today, I would like to highlight recent developments and new initiatives under way to address racism and discrimination and to improve the conditions and opportunities of our vulnerable populations, Indigenous peoples and non-citizens. While we may have many accomplishments to share, we acknowledge that a number of challenges remain.</w:t>
      </w:r>
    </w:p>
    <w:p w14:paraId="1704759F" w14:textId="2DA065FC" w:rsidR="00634453" w:rsidRPr="00FA2665" w:rsidRDefault="00BB61F4" w:rsidP="00634453">
      <w:pPr>
        <w:spacing w:before="360" w:after="360" w:line="360" w:lineRule="auto"/>
        <w:rPr>
          <w:rFonts w:ascii="Times New Roman" w:hAnsi="Times New Roman" w:cs="Times New Roman"/>
          <w:i/>
          <w:sz w:val="28"/>
          <w:szCs w:val="28"/>
          <w:u w:val="single"/>
        </w:rPr>
      </w:pPr>
      <w:r w:rsidRPr="00FA2665">
        <w:rPr>
          <w:rFonts w:ascii="Times New Roman" w:hAnsi="Times New Roman" w:cs="Times New Roman"/>
          <w:i/>
          <w:sz w:val="28"/>
          <w:szCs w:val="28"/>
          <w:u w:val="single"/>
        </w:rPr>
        <w:t>Legal framework</w:t>
      </w:r>
    </w:p>
    <w:p w14:paraId="6477381A" w14:textId="02E4EFE8" w:rsidR="00BB61F4" w:rsidRPr="000A3748" w:rsidRDefault="00BB61F4" w:rsidP="00634453">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These developments take place in a context with laws that protect human rights. Please allow me to provide a brief description of Canada’s legal framework for implementing the Convention. This framework includes the Canadian Charter of Rights and Freedoms, which enshrines human rights protections in Canada’s Constitution. The Charter guarantees equality and non-discrimination, which promotes inclusion for all, regardless of race, national or ethnic origin, colour, religion, age, sex, mental or physical disability, sexual orientation and other analogous grounds.</w:t>
      </w:r>
    </w:p>
    <w:p w14:paraId="3C68F2D3" w14:textId="24A4C5B8" w:rsidR="00BB61F4" w:rsidRPr="000A3748" w:rsidRDefault="00BB61F4" w:rsidP="00634453">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Earlier this year, the Government of Canada announced the reinstatement of the Court Challenges Program. This program provides funding to help Canadians advance legal challenges of national significance in the areas of language and equality rights, fundamental freedoms and democratic rights.</w:t>
      </w:r>
    </w:p>
    <w:p w14:paraId="6041F058" w14:textId="49CF3E40" w:rsidR="00BB61F4" w:rsidRPr="000A3748" w:rsidRDefault="00BB61F4" w:rsidP="00634453">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There is also a wide range of legislation, policies, programs and services that foster equality at the federal, provincial and territorial levels. At the federal level, these include the </w:t>
      </w:r>
      <w:r w:rsidRPr="000A3748">
        <w:rPr>
          <w:rFonts w:ascii="Times New Roman" w:hAnsi="Times New Roman" w:cs="Times New Roman"/>
          <w:i/>
          <w:sz w:val="28"/>
          <w:szCs w:val="28"/>
        </w:rPr>
        <w:t>Canadian Human Rights Act</w:t>
      </w:r>
      <w:r w:rsidRPr="000A3748">
        <w:rPr>
          <w:rFonts w:ascii="Times New Roman" w:hAnsi="Times New Roman" w:cs="Times New Roman"/>
          <w:sz w:val="28"/>
          <w:szCs w:val="28"/>
        </w:rPr>
        <w:t xml:space="preserve">, the </w:t>
      </w:r>
      <w:r w:rsidRPr="000A3748">
        <w:rPr>
          <w:rFonts w:ascii="Times New Roman" w:hAnsi="Times New Roman" w:cs="Times New Roman"/>
          <w:i/>
          <w:sz w:val="28"/>
          <w:szCs w:val="28"/>
        </w:rPr>
        <w:t>Multiculturalism Act</w:t>
      </w:r>
      <w:r w:rsidRPr="000A3748">
        <w:rPr>
          <w:rFonts w:ascii="Times New Roman" w:hAnsi="Times New Roman" w:cs="Times New Roman"/>
          <w:sz w:val="28"/>
          <w:szCs w:val="28"/>
        </w:rPr>
        <w:t xml:space="preserve"> and the </w:t>
      </w:r>
      <w:r w:rsidRPr="000A3748">
        <w:rPr>
          <w:rFonts w:ascii="Times New Roman" w:hAnsi="Times New Roman" w:cs="Times New Roman"/>
          <w:i/>
          <w:sz w:val="28"/>
          <w:szCs w:val="28"/>
        </w:rPr>
        <w:t>Employment Equity Act</w:t>
      </w:r>
      <w:r w:rsidRPr="000A3748">
        <w:rPr>
          <w:rFonts w:ascii="Times New Roman" w:hAnsi="Times New Roman" w:cs="Times New Roman"/>
          <w:sz w:val="28"/>
          <w:szCs w:val="28"/>
        </w:rPr>
        <w:t>. In addition, Canada strongly condemns hate crime and hate propaganda in its Criminal Code.</w:t>
      </w:r>
    </w:p>
    <w:p w14:paraId="6A9C5F88" w14:textId="77777777" w:rsidR="00BB61F4" w:rsidRDefault="00BB61F4" w:rsidP="00634453">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Equality rights of racial or ethnic minorities are also protected by human rights legislation in every provincial or territorial jurisdiction. For example, Quebec recently marked the 40th anniversary of its </w:t>
      </w:r>
      <w:r w:rsidRPr="000A3748">
        <w:rPr>
          <w:rFonts w:ascii="Times New Roman" w:hAnsi="Times New Roman" w:cs="Times New Roman"/>
          <w:i/>
          <w:sz w:val="28"/>
          <w:szCs w:val="28"/>
        </w:rPr>
        <w:t>Charter of Rights and Freedoms</w:t>
      </w:r>
      <w:r w:rsidRPr="000A3748">
        <w:rPr>
          <w:rFonts w:ascii="Times New Roman" w:hAnsi="Times New Roman" w:cs="Times New Roman"/>
          <w:sz w:val="28"/>
          <w:szCs w:val="28"/>
        </w:rPr>
        <w:t>.</w:t>
      </w:r>
    </w:p>
    <w:p w14:paraId="0E54857C" w14:textId="3B268651" w:rsidR="00703872" w:rsidRPr="000A3748" w:rsidRDefault="00703872" w:rsidP="00703872">
      <w:pPr>
        <w:spacing w:before="360" w:after="360" w:line="360" w:lineRule="auto"/>
        <w:rPr>
          <w:rFonts w:ascii="Times New Roman" w:hAnsi="Times New Roman" w:cs="Times New Roman"/>
          <w:b/>
          <w:sz w:val="28"/>
          <w:szCs w:val="28"/>
        </w:rPr>
      </w:pPr>
      <w:r w:rsidRPr="000A3748">
        <w:rPr>
          <w:rFonts w:ascii="Times New Roman" w:hAnsi="Times New Roman" w:cs="Times New Roman"/>
          <w:b/>
          <w:sz w:val="28"/>
          <w:szCs w:val="28"/>
        </w:rPr>
        <w:t>2.  Situation of Indigenous Peoples</w:t>
      </w:r>
    </w:p>
    <w:p w14:paraId="204A8E22" w14:textId="69DADB89" w:rsidR="00430BD8" w:rsidRPr="000A3748" w:rsidRDefault="00F265AB" w:rsidP="00703872">
      <w:pPr>
        <w:spacing w:before="360" w:after="360" w:line="360" w:lineRule="auto"/>
        <w:rPr>
          <w:rFonts w:ascii="Times New Roman" w:eastAsia="Times New Roman" w:hAnsi="Times New Roman" w:cs="Times New Roman"/>
          <w:i/>
          <w:sz w:val="28"/>
          <w:szCs w:val="28"/>
          <w:u w:val="single"/>
          <w:lang w:eastAsia="en-CA"/>
        </w:rPr>
      </w:pPr>
      <w:r w:rsidRPr="000A3748">
        <w:rPr>
          <w:rFonts w:ascii="Times New Roman" w:hAnsi="Times New Roman" w:cs="Times New Roman"/>
          <w:sz w:val="28"/>
          <w:szCs w:val="28"/>
        </w:rPr>
        <w:t>Turning to the situation of Indigenous people in Canada, the</w:t>
      </w:r>
      <w:r w:rsidR="00703872" w:rsidRPr="000A3748">
        <w:rPr>
          <w:rFonts w:ascii="Times New Roman" w:hAnsi="Times New Roman" w:cs="Times New Roman"/>
          <w:sz w:val="28"/>
          <w:szCs w:val="28"/>
        </w:rPr>
        <w:t xml:space="preserve"> current Government has made reconciliation with Indigenous peoples a priority and is working with First Nations, Inuit and Métis to create sustainable improvements. </w:t>
      </w:r>
    </w:p>
    <w:p w14:paraId="7BAA3C20" w14:textId="77777777" w:rsidR="00703872" w:rsidRPr="000A3748" w:rsidRDefault="00703872" w:rsidP="00703872">
      <w:pPr>
        <w:spacing w:before="360" w:after="360" w:line="360" w:lineRule="auto"/>
        <w:rPr>
          <w:rFonts w:ascii="Times New Roman" w:eastAsia="Times New Roman" w:hAnsi="Times New Roman" w:cs="Times New Roman"/>
          <w:i/>
          <w:sz w:val="28"/>
          <w:szCs w:val="28"/>
          <w:u w:val="single"/>
          <w:lang w:eastAsia="en-CA"/>
        </w:rPr>
      </w:pPr>
      <w:r w:rsidRPr="000A3748">
        <w:rPr>
          <w:rFonts w:ascii="Times New Roman" w:eastAsia="Times New Roman" w:hAnsi="Times New Roman" w:cs="Times New Roman"/>
          <w:i/>
          <w:sz w:val="28"/>
          <w:szCs w:val="28"/>
          <w:u w:val="single"/>
          <w:lang w:eastAsia="en-CA"/>
        </w:rPr>
        <w:t>Engagement with National Indigenous Organizations</w:t>
      </w:r>
    </w:p>
    <w:p w14:paraId="4CD189BE" w14:textId="77777777"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In December 2016, the Prime Minister announced the creation of new permanent bilateral mechanisms with national Indigenous organizations representing First Nations, Métis and Inuit to develop policy on shared policies, and monitor progress going forward. These mechanisms demonstrate a significant and substantive change in how the Government of Canada and First Nations, Inuit and Métis are working together in partnership to advance reconciliation. </w:t>
      </w:r>
    </w:p>
    <w:p w14:paraId="1D9E0A14" w14:textId="2B9B9852"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 Government of Canada has also committed to hold</w:t>
      </w:r>
      <w:r w:rsidR="008F75C1" w:rsidRPr="000A3748">
        <w:rPr>
          <w:rFonts w:ascii="Times New Roman" w:hAnsi="Times New Roman" w:cs="Times New Roman"/>
          <w:sz w:val="28"/>
          <w:szCs w:val="28"/>
        </w:rPr>
        <w:t>ing</w:t>
      </w:r>
      <w:r w:rsidRPr="000A3748">
        <w:rPr>
          <w:rFonts w:ascii="Times New Roman" w:hAnsi="Times New Roman" w:cs="Times New Roman"/>
          <w:sz w:val="28"/>
          <w:szCs w:val="28"/>
        </w:rPr>
        <w:t xml:space="preserve"> annual meetings between the Prime Minister and the First Nations, Inuit, and Métis representative organizations.</w:t>
      </w:r>
    </w:p>
    <w:p w14:paraId="52F562C1" w14:textId="6B78CFE1"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Government of Canada </w:t>
      </w:r>
      <w:r w:rsidR="00F47C6A" w:rsidRPr="000A3748">
        <w:rPr>
          <w:rFonts w:ascii="Times New Roman" w:hAnsi="Times New Roman" w:cs="Times New Roman"/>
          <w:sz w:val="28"/>
          <w:szCs w:val="28"/>
        </w:rPr>
        <w:t>has made</w:t>
      </w:r>
      <w:r w:rsidR="008D637D" w:rsidRPr="000A3748">
        <w:rPr>
          <w:rFonts w:ascii="Times New Roman" w:hAnsi="Times New Roman" w:cs="Times New Roman"/>
          <w:sz w:val="28"/>
          <w:szCs w:val="28"/>
        </w:rPr>
        <w:t xml:space="preserve"> progress</w:t>
      </w:r>
      <w:r w:rsidRPr="000A3748">
        <w:rPr>
          <w:rFonts w:ascii="Times New Roman" w:hAnsi="Times New Roman" w:cs="Times New Roman"/>
          <w:sz w:val="28"/>
          <w:szCs w:val="28"/>
        </w:rPr>
        <w:t xml:space="preserve"> on implementing th</w:t>
      </w:r>
      <w:r w:rsidR="008D637D" w:rsidRPr="000A3748">
        <w:rPr>
          <w:rFonts w:ascii="Times New Roman" w:hAnsi="Times New Roman" w:cs="Times New Roman"/>
          <w:sz w:val="28"/>
          <w:szCs w:val="28"/>
        </w:rPr>
        <w:t xml:space="preserve">e “Calls to Action” </w:t>
      </w:r>
      <w:r w:rsidRPr="000A3748">
        <w:rPr>
          <w:rFonts w:ascii="Times New Roman" w:hAnsi="Times New Roman" w:cs="Times New Roman"/>
          <w:sz w:val="28"/>
          <w:szCs w:val="28"/>
        </w:rPr>
        <w:t xml:space="preserve">in the Truth and Reconciliation Commission final report.  To date, progress has been made on over two thirds of the Calls to Action under federal or shared responsibility.    </w:t>
      </w:r>
    </w:p>
    <w:p w14:paraId="2ADA5683" w14:textId="54C827FB"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Fu</w:t>
      </w:r>
      <w:r w:rsidR="008D637D" w:rsidRPr="000A3748">
        <w:rPr>
          <w:rFonts w:ascii="Times New Roman" w:hAnsi="Times New Roman" w:cs="Times New Roman"/>
          <w:sz w:val="28"/>
          <w:szCs w:val="28"/>
        </w:rPr>
        <w:t xml:space="preserve">rthermore, in keeping with the </w:t>
      </w:r>
      <w:r w:rsidRPr="000A3748">
        <w:rPr>
          <w:rFonts w:ascii="Times New Roman" w:hAnsi="Times New Roman" w:cs="Times New Roman"/>
          <w:sz w:val="28"/>
          <w:szCs w:val="28"/>
        </w:rPr>
        <w:t>commitment to reconciliation</w:t>
      </w:r>
      <w:r w:rsidR="008D637D" w:rsidRPr="000A3748">
        <w:rPr>
          <w:rFonts w:ascii="Times New Roman" w:hAnsi="Times New Roman" w:cs="Times New Roman"/>
          <w:sz w:val="28"/>
          <w:szCs w:val="28"/>
        </w:rPr>
        <w:t>,</w:t>
      </w:r>
      <w:r w:rsidRPr="000A3748">
        <w:rPr>
          <w:rFonts w:ascii="Times New Roman" w:hAnsi="Times New Roman" w:cs="Times New Roman"/>
          <w:sz w:val="28"/>
          <w:szCs w:val="28"/>
        </w:rPr>
        <w:t xml:space="preserve"> a jointly designed collaborative process on the broader issues relating to Indian registration, band membership and citizenship will be launched with a view to future reform.</w:t>
      </w:r>
    </w:p>
    <w:p w14:paraId="1535B59C" w14:textId="14CBDF8E" w:rsidR="00703872" w:rsidRPr="000A3748" w:rsidRDefault="00ED01C4" w:rsidP="00703872">
      <w:pPr>
        <w:spacing w:before="100" w:beforeAutospacing="1" w:after="100" w:afterAutospacing="1" w:line="360" w:lineRule="auto"/>
        <w:rPr>
          <w:rFonts w:ascii="Times New Roman" w:eastAsia="Times New Roman" w:hAnsi="Times New Roman" w:cs="Times New Roman"/>
          <w:sz w:val="28"/>
          <w:szCs w:val="28"/>
          <w:lang w:eastAsia="en-CA"/>
        </w:rPr>
      </w:pPr>
      <w:r w:rsidRPr="000A3748">
        <w:rPr>
          <w:rFonts w:ascii="Times New Roman" w:eastAsia="Times New Roman" w:hAnsi="Times New Roman" w:cs="Times New Roman"/>
          <w:sz w:val="28"/>
          <w:szCs w:val="28"/>
          <w:lang w:eastAsia="en-CA"/>
        </w:rPr>
        <w:t xml:space="preserve">Provincial and territorial governments are also engaged in initiatives to advance reconciliation. </w:t>
      </w:r>
      <w:r w:rsidR="00703872" w:rsidRPr="000A3748">
        <w:rPr>
          <w:rFonts w:ascii="Times New Roman" w:eastAsia="Times New Roman" w:hAnsi="Times New Roman" w:cs="Times New Roman"/>
          <w:sz w:val="28"/>
          <w:szCs w:val="28"/>
          <w:lang w:eastAsia="en-CA"/>
        </w:rPr>
        <w:t xml:space="preserve">For </w:t>
      </w:r>
      <w:r w:rsidRPr="000A3748">
        <w:rPr>
          <w:rFonts w:ascii="Times New Roman" w:eastAsia="Times New Roman" w:hAnsi="Times New Roman" w:cs="Times New Roman"/>
          <w:sz w:val="28"/>
          <w:szCs w:val="28"/>
          <w:lang w:eastAsia="en-CA"/>
        </w:rPr>
        <w:t>example,</w:t>
      </w:r>
      <w:r w:rsidR="00032FB6" w:rsidRPr="000A3748">
        <w:rPr>
          <w:rFonts w:ascii="Times New Roman" w:eastAsia="Times New Roman" w:hAnsi="Times New Roman" w:cs="Times New Roman"/>
          <w:sz w:val="28"/>
          <w:szCs w:val="28"/>
          <w:lang w:eastAsia="en-CA"/>
        </w:rPr>
        <w:t xml:space="preserve"> in May, 2016 the </w:t>
      </w:r>
      <w:r w:rsidR="00703872" w:rsidRPr="000A3748">
        <w:rPr>
          <w:rFonts w:ascii="Times New Roman" w:eastAsia="Times New Roman" w:hAnsi="Times New Roman" w:cs="Times New Roman"/>
          <w:sz w:val="28"/>
          <w:szCs w:val="28"/>
          <w:lang w:eastAsia="en-CA"/>
        </w:rPr>
        <w:t xml:space="preserve">Province of Ontario released </w:t>
      </w:r>
      <w:r w:rsidR="00703872" w:rsidRPr="000A3748">
        <w:rPr>
          <w:rFonts w:ascii="Times New Roman" w:eastAsia="Times New Roman" w:hAnsi="Times New Roman" w:cs="Times New Roman"/>
          <w:i/>
          <w:sz w:val="28"/>
          <w:szCs w:val="28"/>
          <w:lang w:eastAsia="en-CA"/>
        </w:rPr>
        <w:t>The Journey Together: Ontario’s Commitment to Reconciliation with Indigenous Peoples</w:t>
      </w:r>
      <w:r w:rsidR="00703872" w:rsidRPr="000A3748">
        <w:rPr>
          <w:rFonts w:ascii="Times New Roman" w:eastAsia="Times New Roman" w:hAnsi="Times New Roman" w:cs="Times New Roman"/>
          <w:sz w:val="28"/>
          <w:szCs w:val="28"/>
          <w:lang w:eastAsia="en-CA"/>
        </w:rPr>
        <w:t xml:space="preserve">. It sets out Ontario’s commitment to address the ongoing impacts of Canada’s legacy of residential schools and other devastating colonial </w:t>
      </w:r>
      <w:r w:rsidR="006A1046" w:rsidRPr="000A3748">
        <w:rPr>
          <w:rFonts w:ascii="Times New Roman" w:eastAsia="Times New Roman" w:hAnsi="Times New Roman" w:cs="Times New Roman"/>
          <w:sz w:val="28"/>
          <w:szCs w:val="28"/>
          <w:lang w:eastAsia="en-CA"/>
        </w:rPr>
        <w:t>practices,</w:t>
      </w:r>
      <w:r w:rsidR="00703872" w:rsidRPr="000A3748">
        <w:rPr>
          <w:rFonts w:ascii="Times New Roman" w:eastAsia="Times New Roman" w:hAnsi="Times New Roman" w:cs="Times New Roman"/>
          <w:sz w:val="28"/>
          <w:szCs w:val="28"/>
          <w:lang w:eastAsia="en-CA"/>
        </w:rPr>
        <w:t xml:space="preserve"> remove barriers, support Indigenous culture and reconcile relationships with Indigenous peoples. It also commits more than $250 million in investments over the next three years on programs and actions focused on reconciliation.</w:t>
      </w:r>
    </w:p>
    <w:p w14:paraId="706DF996" w14:textId="3110D284" w:rsidR="00DF6F09" w:rsidRPr="000A3748" w:rsidRDefault="00703872" w:rsidP="004B5877">
      <w:pPr>
        <w:spacing w:before="100" w:beforeAutospacing="1" w:after="100" w:afterAutospacing="1" w:line="360" w:lineRule="auto"/>
        <w:rPr>
          <w:rFonts w:ascii="Times New Roman" w:hAnsi="Times New Roman" w:cs="Times New Roman"/>
          <w:i/>
          <w:sz w:val="28"/>
          <w:szCs w:val="28"/>
          <w:u w:val="single"/>
        </w:rPr>
      </w:pPr>
      <w:r w:rsidRPr="000A3748">
        <w:rPr>
          <w:rFonts w:ascii="Times New Roman" w:eastAsia="Times New Roman" w:hAnsi="Times New Roman" w:cs="Times New Roman"/>
          <w:sz w:val="28"/>
          <w:szCs w:val="28"/>
          <w:lang w:eastAsia="en-CA"/>
        </w:rPr>
        <w:t>As part of this commitment, Ontario’s Anti-Racism Directorate is working in partnership with the Ministry of Indigenous Relations and Reconciliation</w:t>
      </w:r>
      <w:r w:rsidR="00C649E1" w:rsidRPr="000A3748">
        <w:rPr>
          <w:rFonts w:ascii="Times New Roman" w:eastAsia="Times New Roman" w:hAnsi="Times New Roman" w:cs="Times New Roman"/>
          <w:sz w:val="28"/>
          <w:szCs w:val="28"/>
          <w:lang w:eastAsia="en-CA"/>
        </w:rPr>
        <w:t>,</w:t>
      </w:r>
      <w:r w:rsidRPr="000A3748">
        <w:rPr>
          <w:rFonts w:ascii="Times New Roman" w:eastAsia="Times New Roman" w:hAnsi="Times New Roman" w:cs="Times New Roman"/>
          <w:sz w:val="28"/>
          <w:szCs w:val="28"/>
          <w:lang w:eastAsia="en-CA"/>
        </w:rPr>
        <w:t xml:space="preserve"> and First Nation, Métis and Inuit leaders, elders, youth and communities to develop an Indigenous-focused anti-racism strategy. </w:t>
      </w:r>
    </w:p>
    <w:p w14:paraId="71810BAE" w14:textId="77777777" w:rsidR="00703872" w:rsidRPr="000A3748"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i/>
          <w:sz w:val="28"/>
          <w:szCs w:val="28"/>
          <w:u w:val="single"/>
        </w:rPr>
        <w:t>Legislative Review</w:t>
      </w:r>
    </w:p>
    <w:p w14:paraId="7EAA139C" w14:textId="77777777"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In February 2017, the Prime Minister announced a comprehensive Review of Laws and Policies Related to Indigenous Peoples. This review will help ensure that the Crown is meeting its constitutional obligations with respect to Aboriginal and Indigenous treaty rights; adhering to international human rights standards, including the United Nations Declaration on the Rights of Indigenous Peoples; and supporting the implementation of the Truth and Reconciliation Commission’s Calls to Action.</w:t>
      </w:r>
    </w:p>
    <w:p w14:paraId="32ACCF6E" w14:textId="6D68E07A" w:rsidR="004B5877"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sz w:val="28"/>
          <w:szCs w:val="28"/>
        </w:rPr>
        <w:t xml:space="preserve">One month ago, </w:t>
      </w:r>
      <w:r w:rsidR="00601F20" w:rsidRPr="000A3748">
        <w:rPr>
          <w:rFonts w:ascii="Times New Roman" w:hAnsi="Times New Roman" w:cs="Times New Roman"/>
          <w:sz w:val="28"/>
          <w:szCs w:val="28"/>
        </w:rPr>
        <w:t>the Minister of Justice</w:t>
      </w:r>
      <w:r w:rsidRPr="000A3748">
        <w:rPr>
          <w:rFonts w:ascii="Times New Roman" w:hAnsi="Times New Roman" w:cs="Times New Roman"/>
          <w:sz w:val="28"/>
          <w:szCs w:val="28"/>
        </w:rPr>
        <w:t xml:space="preserve"> released a set of Principles Respecting the Government of Canada’s Relationship with Indigenous Peoples. The Principles will guide the Review of Laws and Policies and will form a foundation for transforming how the federal government partners with and supports Indigenous peoples and governments. The ten principles are based on the recognition of Indigenous peoples, governments, laws, and rights, including the right to self-determination and the inherent right of self-government. </w:t>
      </w:r>
    </w:p>
    <w:p w14:paraId="764EB4AC" w14:textId="77777777" w:rsidR="00703872" w:rsidRPr="000A3748"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i/>
          <w:sz w:val="28"/>
          <w:szCs w:val="28"/>
          <w:u w:val="single"/>
        </w:rPr>
        <w:t>Violence against Indigenous Women and Girls / Missing and Murdered Indigenous Women and Girls</w:t>
      </w:r>
    </w:p>
    <w:p w14:paraId="0CA774CE" w14:textId="3F835876" w:rsidR="00DF6F09" w:rsidRPr="000A3748"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sz w:val="28"/>
          <w:szCs w:val="28"/>
        </w:rPr>
        <w:t xml:space="preserve">The Government of Canada is committed to ending the ongoing national tragedy of Missing and Murdered Indigenous Women and Girls and has launched an independent </w:t>
      </w:r>
      <w:r w:rsidRPr="000A3748">
        <w:rPr>
          <w:rFonts w:ascii="Times New Roman" w:hAnsi="Times New Roman" w:cs="Times New Roman"/>
          <w:bCs/>
          <w:sz w:val="28"/>
          <w:szCs w:val="28"/>
        </w:rPr>
        <w:t>National Inquiry</w:t>
      </w:r>
      <w:r w:rsidR="006A1046" w:rsidRPr="000A3748">
        <w:rPr>
          <w:rFonts w:ascii="Times New Roman" w:hAnsi="Times New Roman" w:cs="Times New Roman"/>
          <w:bCs/>
          <w:sz w:val="28"/>
          <w:szCs w:val="28"/>
        </w:rPr>
        <w:t xml:space="preserve"> with a two</w:t>
      </w:r>
      <w:r w:rsidR="00FA2665">
        <w:rPr>
          <w:rFonts w:ascii="Times New Roman" w:hAnsi="Times New Roman" w:cs="Times New Roman"/>
          <w:bCs/>
          <w:sz w:val="28"/>
          <w:szCs w:val="28"/>
        </w:rPr>
        <w:t>-</w:t>
      </w:r>
      <w:r w:rsidR="006A1046" w:rsidRPr="000A3748">
        <w:rPr>
          <w:rFonts w:ascii="Times New Roman" w:hAnsi="Times New Roman" w:cs="Times New Roman"/>
          <w:bCs/>
          <w:sz w:val="28"/>
          <w:szCs w:val="28"/>
        </w:rPr>
        <w:t xml:space="preserve">year mandate. </w:t>
      </w:r>
      <w:r w:rsidRPr="000A3748">
        <w:rPr>
          <w:rFonts w:ascii="Times New Roman" w:hAnsi="Times New Roman" w:cs="Times New Roman"/>
          <w:bCs/>
          <w:sz w:val="28"/>
          <w:szCs w:val="28"/>
        </w:rPr>
        <w:t xml:space="preserve"> </w:t>
      </w:r>
    </w:p>
    <w:p w14:paraId="42CCF137" w14:textId="77777777" w:rsidR="00703872" w:rsidRPr="000A3748"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i/>
          <w:sz w:val="28"/>
          <w:szCs w:val="28"/>
          <w:u w:val="single"/>
        </w:rPr>
        <w:t>Root Causes</w:t>
      </w:r>
    </w:p>
    <w:p w14:paraId="4B4EA1D2" w14:textId="46B5C826"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 Government has also taken action on root causes which render Indigenous women more susceptible to violence by investing in women’s shelters, housing, education and child welfare.</w:t>
      </w:r>
    </w:p>
    <w:p w14:paraId="3B46EF09" w14:textId="46CC38BD" w:rsidR="00A4494F" w:rsidRPr="000A3748" w:rsidRDefault="00A4494F" w:rsidP="00A4494F">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In 2016, the Government of Canada announced substantial investments in primary and secondary education on First Nation reserves, totalling $2.6 billion over five years. This includes funding to address immediate pressures and to keep pace with cost growth in the medium term, as well as provide for additional investments in literacy and numeracy programs, </w:t>
      </w:r>
      <w:r w:rsidR="00601F20" w:rsidRPr="000A3748">
        <w:rPr>
          <w:rFonts w:ascii="Times New Roman" w:hAnsi="Times New Roman" w:cs="Times New Roman"/>
          <w:sz w:val="28"/>
          <w:szCs w:val="28"/>
        </w:rPr>
        <w:t>and</w:t>
      </w:r>
      <w:r w:rsidRPr="000A3748">
        <w:rPr>
          <w:rFonts w:ascii="Times New Roman" w:hAnsi="Times New Roman" w:cs="Times New Roman"/>
          <w:sz w:val="28"/>
          <w:szCs w:val="28"/>
        </w:rPr>
        <w:t xml:space="preserve"> special needs education.</w:t>
      </w:r>
    </w:p>
    <w:p w14:paraId="6CA3FB97" w14:textId="67698687" w:rsidR="00703872" w:rsidRPr="000A3748" w:rsidRDefault="00897CAD"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Additionally</w:t>
      </w:r>
      <w:r w:rsidR="00703872" w:rsidRPr="000A3748">
        <w:rPr>
          <w:rFonts w:ascii="Times New Roman" w:hAnsi="Times New Roman" w:cs="Times New Roman"/>
          <w:sz w:val="28"/>
          <w:szCs w:val="28"/>
        </w:rPr>
        <w:t>, the Government of Canada announced a new investment of $554</w:t>
      </w:r>
      <w:r w:rsidR="002E7E2F">
        <w:rPr>
          <w:rFonts w:ascii="Times New Roman" w:hAnsi="Times New Roman" w:cs="Times New Roman"/>
          <w:sz w:val="28"/>
          <w:szCs w:val="28"/>
        </w:rPr>
        <w:t> </w:t>
      </w:r>
      <w:r w:rsidR="00703872" w:rsidRPr="000A3748">
        <w:rPr>
          <w:rFonts w:ascii="Times New Roman" w:hAnsi="Times New Roman" w:cs="Times New Roman"/>
          <w:sz w:val="28"/>
          <w:szCs w:val="28"/>
        </w:rPr>
        <w:t>million over two years, starting in 2016-</w:t>
      </w:r>
      <w:r w:rsidR="002E7E2F">
        <w:rPr>
          <w:rFonts w:ascii="Times New Roman" w:hAnsi="Times New Roman" w:cs="Times New Roman"/>
          <w:sz w:val="28"/>
          <w:szCs w:val="28"/>
        </w:rPr>
        <w:t>20</w:t>
      </w:r>
      <w:r w:rsidR="00703872" w:rsidRPr="000A3748">
        <w:rPr>
          <w:rFonts w:ascii="Times New Roman" w:hAnsi="Times New Roman" w:cs="Times New Roman"/>
          <w:sz w:val="28"/>
          <w:szCs w:val="28"/>
        </w:rPr>
        <w:t xml:space="preserve">17, for housing in First Nations communities. It also announced $10.4 million over three years to support the renovation and construction of new shelters for survivors of family violence in First Nations communities on reserve. </w:t>
      </w:r>
    </w:p>
    <w:p w14:paraId="69F7B562" w14:textId="18A4B679"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In addition, </w:t>
      </w:r>
      <w:r w:rsidR="00601F20" w:rsidRPr="000A3748">
        <w:rPr>
          <w:rFonts w:ascii="Times New Roman" w:hAnsi="Times New Roman" w:cs="Times New Roman"/>
          <w:sz w:val="28"/>
          <w:szCs w:val="28"/>
        </w:rPr>
        <w:t xml:space="preserve">the </w:t>
      </w:r>
      <w:r w:rsidRPr="000A3748">
        <w:rPr>
          <w:rFonts w:ascii="Times New Roman" w:hAnsi="Times New Roman" w:cs="Times New Roman"/>
          <w:sz w:val="28"/>
          <w:szCs w:val="28"/>
        </w:rPr>
        <w:t xml:space="preserve">$299 million </w:t>
      </w:r>
      <w:r w:rsidR="00601F20" w:rsidRPr="000A3748">
        <w:rPr>
          <w:rFonts w:ascii="Times New Roman" w:hAnsi="Times New Roman" w:cs="Times New Roman"/>
          <w:sz w:val="28"/>
          <w:szCs w:val="28"/>
        </w:rPr>
        <w:t xml:space="preserve">spent </w:t>
      </w:r>
      <w:r w:rsidRPr="000A3748">
        <w:rPr>
          <w:rFonts w:ascii="Times New Roman" w:hAnsi="Times New Roman" w:cs="Times New Roman"/>
          <w:sz w:val="28"/>
          <w:szCs w:val="28"/>
        </w:rPr>
        <w:t>annually to address on-reserve housing needs</w:t>
      </w:r>
      <w:r w:rsidR="00601F20" w:rsidRPr="000A3748">
        <w:rPr>
          <w:rFonts w:ascii="Times New Roman" w:hAnsi="Times New Roman" w:cs="Times New Roman"/>
          <w:sz w:val="28"/>
          <w:szCs w:val="28"/>
        </w:rPr>
        <w:t xml:space="preserve"> </w:t>
      </w:r>
      <w:r w:rsidRPr="000A3748">
        <w:rPr>
          <w:rFonts w:ascii="Times New Roman" w:hAnsi="Times New Roman" w:cs="Times New Roman"/>
          <w:sz w:val="28"/>
          <w:szCs w:val="28"/>
        </w:rPr>
        <w:t xml:space="preserve">contributed to the construction of 11,880 new units and more than 21,665 renovations between 2007 and 2014. </w:t>
      </w:r>
    </w:p>
    <w:p w14:paraId="5EF64F3C" w14:textId="3090D0EF"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Recognizing that more can be done, in Budget 2017 the federal government committed to long-term funding to improve housing outcomes for all Canadians through a National Housing Strategy</w:t>
      </w:r>
      <w:r w:rsidR="00B52E52" w:rsidRPr="000A3748">
        <w:rPr>
          <w:rFonts w:ascii="Times New Roman" w:hAnsi="Times New Roman" w:cs="Times New Roman"/>
          <w:sz w:val="28"/>
          <w:szCs w:val="28"/>
        </w:rPr>
        <w:t>.</w:t>
      </w:r>
      <w:r w:rsidR="00D02270" w:rsidRPr="000A3748">
        <w:rPr>
          <w:rFonts w:ascii="Times New Roman" w:hAnsi="Times New Roman" w:cs="Times New Roman"/>
          <w:sz w:val="28"/>
          <w:szCs w:val="28"/>
        </w:rPr>
        <w:t xml:space="preserve"> </w:t>
      </w:r>
      <w:r w:rsidRPr="000A3748">
        <w:rPr>
          <w:rFonts w:ascii="Times New Roman" w:hAnsi="Times New Roman" w:cs="Times New Roman"/>
          <w:sz w:val="28"/>
          <w:szCs w:val="28"/>
        </w:rPr>
        <w:t xml:space="preserve">This work is focused on increasing Indigenous control for housing delivery and improving outcomes over the longer term. </w:t>
      </w:r>
    </w:p>
    <w:p w14:paraId="0B13E59A" w14:textId="45E2D8E8" w:rsidR="00703872" w:rsidRPr="000A3748" w:rsidRDefault="00B52E5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I</w:t>
      </w:r>
      <w:r w:rsidR="00703872" w:rsidRPr="000A3748">
        <w:rPr>
          <w:rFonts w:ascii="Times New Roman" w:hAnsi="Times New Roman" w:cs="Times New Roman"/>
          <w:sz w:val="28"/>
          <w:szCs w:val="28"/>
        </w:rPr>
        <w:t xml:space="preserve">n 2016 </w:t>
      </w:r>
      <w:r w:rsidRPr="000A3748">
        <w:rPr>
          <w:rFonts w:ascii="Times New Roman" w:hAnsi="Times New Roman" w:cs="Times New Roman"/>
          <w:sz w:val="28"/>
          <w:szCs w:val="28"/>
        </w:rPr>
        <w:t xml:space="preserve">the government announced a historic investment </w:t>
      </w:r>
      <w:r w:rsidR="00703872" w:rsidRPr="000A3748">
        <w:rPr>
          <w:rFonts w:ascii="Times New Roman" w:hAnsi="Times New Roman" w:cs="Times New Roman"/>
          <w:sz w:val="28"/>
          <w:szCs w:val="28"/>
        </w:rPr>
        <w:t xml:space="preserve">of $8.4 billion over five years in support of education, clean </w:t>
      </w:r>
      <w:r w:rsidR="008D637D" w:rsidRPr="000A3748">
        <w:rPr>
          <w:rFonts w:ascii="Times New Roman" w:hAnsi="Times New Roman" w:cs="Times New Roman"/>
          <w:sz w:val="28"/>
          <w:szCs w:val="28"/>
        </w:rPr>
        <w:t>water and reconciliation with</w:t>
      </w:r>
      <w:r w:rsidR="00703872" w:rsidRPr="000A3748">
        <w:rPr>
          <w:rFonts w:ascii="Times New Roman" w:hAnsi="Times New Roman" w:cs="Times New Roman"/>
          <w:sz w:val="28"/>
          <w:szCs w:val="28"/>
        </w:rPr>
        <w:t xml:space="preserve"> Indigenous</w:t>
      </w:r>
      <w:r w:rsidR="002E7E2F">
        <w:rPr>
          <w:rFonts w:ascii="Times New Roman" w:hAnsi="Times New Roman" w:cs="Times New Roman"/>
          <w:sz w:val="28"/>
          <w:szCs w:val="28"/>
        </w:rPr>
        <w:t> </w:t>
      </w:r>
      <w:r w:rsidR="00703872" w:rsidRPr="000A3748">
        <w:rPr>
          <w:rFonts w:ascii="Times New Roman" w:hAnsi="Times New Roman" w:cs="Times New Roman"/>
          <w:sz w:val="28"/>
          <w:szCs w:val="28"/>
        </w:rPr>
        <w:t>Peoples</w:t>
      </w:r>
      <w:r w:rsidR="00D02270" w:rsidRPr="000A3748">
        <w:rPr>
          <w:rFonts w:ascii="Times New Roman" w:hAnsi="Times New Roman" w:cs="Times New Roman"/>
          <w:sz w:val="28"/>
          <w:szCs w:val="28"/>
        </w:rPr>
        <w:t>. Building on that,</w:t>
      </w:r>
      <w:r w:rsidR="00703872" w:rsidRPr="000A3748">
        <w:rPr>
          <w:rFonts w:ascii="Times New Roman" w:hAnsi="Times New Roman" w:cs="Times New Roman"/>
          <w:sz w:val="28"/>
          <w:szCs w:val="28"/>
        </w:rPr>
        <w:t xml:space="preserve"> Canada’s 2017 federal budget sets out investments to:</w:t>
      </w:r>
    </w:p>
    <w:p w14:paraId="155C04CA" w14:textId="77777777" w:rsidR="00703872" w:rsidRPr="000A3748"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Build, repair and improve infrastructure on-reserve and in Inuit communities;</w:t>
      </w:r>
    </w:p>
    <w:p w14:paraId="06306392" w14:textId="77777777" w:rsidR="00703872" w:rsidRPr="000A3748"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Establish an Indigenous early learning and child care framework;</w:t>
      </w:r>
    </w:p>
    <w:p w14:paraId="096895A2" w14:textId="77777777" w:rsidR="00703872" w:rsidRPr="000A3748"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Provide additional support for post-secondary education, skills development and training for Indigenous Peoples;</w:t>
      </w:r>
    </w:p>
    <w:p w14:paraId="0C41272B" w14:textId="77777777" w:rsidR="00703872" w:rsidRPr="000A3748"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Deliver better health outcomes for First Nations and Inuit;</w:t>
      </w:r>
    </w:p>
    <w:p w14:paraId="3A8862C1" w14:textId="77777777" w:rsidR="00703872" w:rsidRPr="000A3748"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Advance reconciliation; and</w:t>
      </w:r>
    </w:p>
    <w:p w14:paraId="0C8E579C" w14:textId="4328530D" w:rsidR="0075132C" w:rsidRPr="000A3748" w:rsidRDefault="00703872" w:rsidP="008B4900">
      <w:pPr>
        <w:widowControl w:val="0"/>
        <w:numPr>
          <w:ilvl w:val="1"/>
          <w:numId w:val="13"/>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Support strong Indigenous communities both on- and off-reserve.</w:t>
      </w:r>
    </w:p>
    <w:p w14:paraId="7021E446" w14:textId="77777777" w:rsidR="00703872" w:rsidRPr="000A3748"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i/>
          <w:sz w:val="28"/>
          <w:szCs w:val="28"/>
          <w:u w:val="single"/>
        </w:rPr>
        <w:t>Federal Correctional Institutions</w:t>
      </w:r>
    </w:p>
    <w:p w14:paraId="5F3F5693" w14:textId="458FA28D"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Government of Canada is </w:t>
      </w:r>
      <w:r w:rsidR="00251509" w:rsidRPr="000A3748">
        <w:rPr>
          <w:rFonts w:ascii="Times New Roman" w:hAnsi="Times New Roman" w:cs="Times New Roman"/>
          <w:sz w:val="28"/>
          <w:szCs w:val="28"/>
        </w:rPr>
        <w:t>also</w:t>
      </w:r>
      <w:r w:rsidRPr="000A3748">
        <w:rPr>
          <w:rFonts w:ascii="Times New Roman" w:hAnsi="Times New Roman" w:cs="Times New Roman"/>
          <w:sz w:val="28"/>
          <w:szCs w:val="28"/>
        </w:rPr>
        <w:t xml:space="preserve"> working with Indigenous communities, public safety and criminal justice partners to reduce over-representation of Indigenous peoples in Canada’s correctional institutions.</w:t>
      </w:r>
    </w:p>
    <w:p w14:paraId="1BE93D11" w14:textId="797BE429" w:rsidR="00703872" w:rsidRPr="000A3748" w:rsidRDefault="00703872" w:rsidP="00703872">
      <w:pPr>
        <w:spacing w:before="360" w:after="360" w:line="360" w:lineRule="auto"/>
        <w:rPr>
          <w:rFonts w:ascii="Times New Roman" w:hAnsi="Times New Roman" w:cs="Times New Roman"/>
          <w:bCs/>
          <w:sz w:val="28"/>
          <w:szCs w:val="28"/>
        </w:rPr>
      </w:pPr>
      <w:r w:rsidRPr="000A3748">
        <w:rPr>
          <w:rFonts w:ascii="Times New Roman" w:hAnsi="Times New Roman" w:cs="Times New Roman"/>
          <w:sz w:val="28"/>
          <w:szCs w:val="28"/>
        </w:rPr>
        <w:t>Budget 2017 sets out $65.2 million over five years</w:t>
      </w:r>
      <w:r w:rsidR="00601F20" w:rsidRPr="000A3748">
        <w:rPr>
          <w:rFonts w:ascii="Times New Roman" w:hAnsi="Times New Roman" w:cs="Times New Roman"/>
          <w:sz w:val="28"/>
          <w:szCs w:val="28"/>
        </w:rPr>
        <w:t xml:space="preserve"> to</w:t>
      </w:r>
      <w:r w:rsidRPr="000A3748">
        <w:rPr>
          <w:rFonts w:ascii="Times New Roman" w:hAnsi="Times New Roman" w:cs="Times New Roman"/>
          <w:bCs/>
          <w:sz w:val="28"/>
          <w:szCs w:val="28"/>
        </w:rPr>
        <w:t xml:space="preserve">: </w:t>
      </w:r>
    </w:p>
    <w:p w14:paraId="5DD86BB9" w14:textId="77777777" w:rsidR="00703872" w:rsidRPr="000A3748" w:rsidRDefault="00703872" w:rsidP="008B4900">
      <w:pPr>
        <w:widowControl w:val="0"/>
        <w:numPr>
          <w:ilvl w:val="1"/>
          <w:numId w:val="14"/>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 xml:space="preserve">support projects to develop community-based alternatives to incarceration and reintegration support for Indigenous offenders; </w:t>
      </w:r>
    </w:p>
    <w:p w14:paraId="52A97B09" w14:textId="77777777" w:rsidR="00703872" w:rsidRPr="000A3748" w:rsidRDefault="00703872" w:rsidP="008B4900">
      <w:pPr>
        <w:widowControl w:val="0"/>
        <w:numPr>
          <w:ilvl w:val="1"/>
          <w:numId w:val="14"/>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 xml:space="preserve">increase training opportunities for Indigenous offenders in order to increase employment opportunities upon release; and </w:t>
      </w:r>
    </w:p>
    <w:p w14:paraId="4AE1F883" w14:textId="77777777" w:rsidR="00703872" w:rsidRPr="000A3748" w:rsidRDefault="00703872" w:rsidP="008B4900">
      <w:pPr>
        <w:widowControl w:val="0"/>
        <w:numPr>
          <w:ilvl w:val="1"/>
          <w:numId w:val="14"/>
        </w:numPr>
        <w:autoSpaceDE w:val="0"/>
        <w:autoSpaceDN w:val="0"/>
        <w:adjustRightInd w:val="0"/>
        <w:spacing w:before="240" w:after="240" w:line="360" w:lineRule="auto"/>
        <w:rPr>
          <w:rFonts w:ascii="Times New Roman" w:hAnsi="Times New Roman" w:cs="Times New Roman"/>
          <w:sz w:val="28"/>
          <w:szCs w:val="28"/>
        </w:rPr>
      </w:pPr>
      <w:r w:rsidRPr="000A3748">
        <w:rPr>
          <w:rFonts w:ascii="Times New Roman" w:hAnsi="Times New Roman" w:cs="Times New Roman"/>
          <w:sz w:val="28"/>
          <w:szCs w:val="28"/>
        </w:rPr>
        <w:t>increase engagement with Indigenous communities in planning the release of Indigenous offenders to help improve reintegration outcomes.</w:t>
      </w:r>
    </w:p>
    <w:p w14:paraId="5A07972D" w14:textId="77777777" w:rsidR="00703872" w:rsidRPr="00FA2665" w:rsidRDefault="00703872" w:rsidP="00237F70">
      <w:pPr>
        <w:keepNext/>
        <w:spacing w:before="360" w:after="360" w:line="360" w:lineRule="auto"/>
        <w:rPr>
          <w:rFonts w:ascii="Times New Roman" w:hAnsi="Times New Roman" w:cs="Times New Roman"/>
          <w:i/>
          <w:sz w:val="28"/>
          <w:szCs w:val="28"/>
          <w:u w:val="single"/>
        </w:rPr>
      </w:pPr>
      <w:r w:rsidRPr="00FA2665">
        <w:rPr>
          <w:rFonts w:ascii="Times New Roman" w:hAnsi="Times New Roman" w:cs="Times New Roman"/>
          <w:i/>
          <w:sz w:val="28"/>
          <w:szCs w:val="28"/>
          <w:u w:val="single"/>
        </w:rPr>
        <w:t>Employment and Skills Development</w:t>
      </w:r>
    </w:p>
    <w:p w14:paraId="703F6E2A" w14:textId="3BB021C4"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 Government makes significant investments in skills development and training for all Indigenous people</w:t>
      </w:r>
      <w:r w:rsidR="00601F20" w:rsidRPr="000A3748">
        <w:rPr>
          <w:rFonts w:ascii="Times New Roman" w:hAnsi="Times New Roman" w:cs="Times New Roman"/>
          <w:sz w:val="28"/>
          <w:szCs w:val="28"/>
        </w:rPr>
        <w:t>. The</w:t>
      </w:r>
      <w:r w:rsidRPr="000A3748">
        <w:rPr>
          <w:rFonts w:ascii="Times New Roman" w:hAnsi="Times New Roman" w:cs="Times New Roman"/>
          <w:sz w:val="28"/>
          <w:szCs w:val="28"/>
        </w:rPr>
        <w:t xml:space="preserve"> Government will work with Indigenous organizations, employers, educational institutions and other stakeholders in the coming year to renew and improve the Indigenous Skills and Employment Training Strategy.</w:t>
      </w:r>
    </w:p>
    <w:p w14:paraId="4C7232C6" w14:textId="4578799E"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To help First Nations youth acquire better pre-employment skills, access education and training, and overcome barriers to employment, new investments </w:t>
      </w:r>
      <w:r w:rsidR="00D02270" w:rsidRPr="000A3748">
        <w:rPr>
          <w:rFonts w:ascii="Times New Roman" w:hAnsi="Times New Roman" w:cs="Times New Roman"/>
          <w:sz w:val="28"/>
          <w:szCs w:val="28"/>
        </w:rPr>
        <w:t xml:space="preserve">will </w:t>
      </w:r>
      <w:r w:rsidRPr="000A3748">
        <w:rPr>
          <w:rFonts w:ascii="Times New Roman" w:hAnsi="Times New Roman" w:cs="Times New Roman"/>
          <w:sz w:val="28"/>
          <w:szCs w:val="28"/>
        </w:rPr>
        <w:t>provide case management services for youth living on-reserve in receipt of income assistance. </w:t>
      </w:r>
      <w:r w:rsidR="001E43BE">
        <w:rPr>
          <w:rFonts w:ascii="Times New Roman" w:hAnsi="Times New Roman" w:cs="Times New Roman"/>
          <w:sz w:val="28"/>
          <w:szCs w:val="28"/>
        </w:rPr>
        <w:t xml:space="preserve">They will </w:t>
      </w:r>
      <w:r w:rsidR="00D02270" w:rsidRPr="000A3748">
        <w:rPr>
          <w:rFonts w:ascii="Times New Roman" w:hAnsi="Times New Roman" w:cs="Times New Roman"/>
          <w:sz w:val="28"/>
          <w:szCs w:val="28"/>
        </w:rPr>
        <w:t xml:space="preserve">also </w:t>
      </w:r>
      <w:r w:rsidRPr="000A3748">
        <w:rPr>
          <w:rFonts w:ascii="Times New Roman" w:hAnsi="Times New Roman" w:cs="Times New Roman"/>
          <w:sz w:val="28"/>
          <w:szCs w:val="28"/>
        </w:rPr>
        <w:t>support the delivery of adult basic education services by local colleges in Northern Canada.</w:t>
      </w:r>
    </w:p>
    <w:p w14:paraId="5412B6F6" w14:textId="77777777" w:rsidR="00703872" w:rsidRPr="000A3748" w:rsidRDefault="00703872" w:rsidP="00703872">
      <w:pPr>
        <w:spacing w:before="360" w:after="360" w:line="360" w:lineRule="auto"/>
        <w:rPr>
          <w:rFonts w:ascii="Times New Roman" w:hAnsi="Times New Roman" w:cs="Times New Roman"/>
          <w:sz w:val="28"/>
          <w:szCs w:val="28"/>
          <w:u w:val="single"/>
        </w:rPr>
      </w:pPr>
      <w:r w:rsidRPr="000A3748">
        <w:rPr>
          <w:rFonts w:ascii="Times New Roman" w:hAnsi="Times New Roman" w:cs="Times New Roman"/>
          <w:sz w:val="28"/>
          <w:szCs w:val="28"/>
        </w:rPr>
        <w:t>The Government of Canada also funds the First Nations and Inuit Child Care Initiative</w:t>
      </w:r>
      <w:r w:rsidRPr="000A3748">
        <w:rPr>
          <w:rFonts w:ascii="Times New Roman" w:hAnsi="Times New Roman" w:cs="Times New Roman"/>
          <w:b/>
          <w:sz w:val="28"/>
          <w:szCs w:val="28"/>
        </w:rPr>
        <w:t xml:space="preserve"> </w:t>
      </w:r>
      <w:r w:rsidRPr="000A3748">
        <w:rPr>
          <w:rFonts w:ascii="Times New Roman" w:hAnsi="Times New Roman" w:cs="Times New Roman"/>
          <w:sz w:val="28"/>
          <w:szCs w:val="28"/>
        </w:rPr>
        <w:t>which helps provide access to quality, culturally relevant child care</w:t>
      </w:r>
      <w:r w:rsidRPr="000A3748">
        <w:rPr>
          <w:rFonts w:ascii="Times New Roman" w:hAnsi="Times New Roman" w:cs="Times New Roman"/>
          <w:b/>
          <w:sz w:val="28"/>
          <w:szCs w:val="28"/>
        </w:rPr>
        <w:t>.</w:t>
      </w:r>
      <w:r w:rsidRPr="000A3748">
        <w:rPr>
          <w:rFonts w:ascii="Times New Roman" w:hAnsi="Times New Roman" w:cs="Times New Roman"/>
          <w:sz w:val="28"/>
          <w:szCs w:val="28"/>
        </w:rPr>
        <w:t xml:space="preserve"> </w:t>
      </w:r>
    </w:p>
    <w:p w14:paraId="6D01DDD2" w14:textId="64E67C7F"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These programs </w:t>
      </w:r>
      <w:r w:rsidR="00D02270" w:rsidRPr="000A3748">
        <w:rPr>
          <w:rFonts w:ascii="Times New Roman" w:hAnsi="Times New Roman" w:cs="Times New Roman"/>
          <w:sz w:val="28"/>
          <w:szCs w:val="28"/>
        </w:rPr>
        <w:t>support</w:t>
      </w:r>
      <w:r w:rsidRPr="000A3748">
        <w:rPr>
          <w:rFonts w:ascii="Times New Roman" w:hAnsi="Times New Roman" w:cs="Times New Roman"/>
          <w:sz w:val="28"/>
          <w:szCs w:val="28"/>
        </w:rPr>
        <w:t xml:space="preserve"> Indigenous labour market participation by helping Indigenous people prepare for, find and maintain meaningful employment.</w:t>
      </w:r>
    </w:p>
    <w:p w14:paraId="7BA7B50D" w14:textId="77777777" w:rsidR="00703872" w:rsidRPr="000A3748" w:rsidRDefault="00703872"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i/>
          <w:sz w:val="28"/>
          <w:szCs w:val="28"/>
          <w:u w:val="single"/>
        </w:rPr>
        <w:t>Indigenous Languages and social and cultural development</w:t>
      </w:r>
    </w:p>
    <w:p w14:paraId="6BD9A5FC" w14:textId="1B22D9CB"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federal government has committed to preserve, protect and revitalize First Nations, Métis, and Inuit languages through the co-development with Indigenous peoples of an </w:t>
      </w:r>
      <w:r w:rsidRPr="000C1FB0">
        <w:rPr>
          <w:rFonts w:ascii="Times New Roman" w:hAnsi="Times New Roman" w:cs="Times New Roman"/>
          <w:sz w:val="28"/>
          <w:szCs w:val="28"/>
        </w:rPr>
        <w:t>Indigenous Languages Act</w:t>
      </w:r>
      <w:r w:rsidRPr="000A3748">
        <w:rPr>
          <w:rFonts w:ascii="Times New Roman" w:hAnsi="Times New Roman" w:cs="Times New Roman"/>
          <w:sz w:val="28"/>
          <w:szCs w:val="28"/>
        </w:rPr>
        <w:t>. This will help address the legacy of racial discrimination and cultural assimilation perpetuated in the residential school system.</w:t>
      </w:r>
    </w:p>
    <w:p w14:paraId="17C1B4E7" w14:textId="334067A3" w:rsidR="00703872" w:rsidRPr="000A3748" w:rsidRDefault="00703872" w:rsidP="00703872">
      <w:pPr>
        <w:spacing w:line="360" w:lineRule="auto"/>
        <w:rPr>
          <w:rFonts w:ascii="Times New Roman" w:hAnsi="Times New Roman" w:cs="Times New Roman"/>
          <w:sz w:val="28"/>
          <w:szCs w:val="28"/>
        </w:rPr>
      </w:pPr>
      <w:r w:rsidRPr="000A3748">
        <w:rPr>
          <w:rFonts w:ascii="Times New Roman" w:hAnsi="Times New Roman" w:cs="Times New Roman"/>
          <w:sz w:val="28"/>
          <w:szCs w:val="28"/>
        </w:rPr>
        <w:t>In addition, Budget 2017 will invest $89.9 million over the next three years to support Indigenous languages and cultures</w:t>
      </w:r>
      <w:r w:rsidR="00474AA9">
        <w:rPr>
          <w:rFonts w:ascii="Times New Roman" w:hAnsi="Times New Roman" w:cs="Times New Roman"/>
          <w:sz w:val="28"/>
          <w:szCs w:val="28"/>
        </w:rPr>
        <w:t>,</w:t>
      </w:r>
      <w:r w:rsidR="00474AA9" w:rsidRPr="000A3748">
        <w:rPr>
          <w:rFonts w:ascii="Times New Roman" w:hAnsi="Times New Roman" w:cs="Times New Roman"/>
          <w:sz w:val="28"/>
          <w:szCs w:val="28"/>
        </w:rPr>
        <w:t xml:space="preserve"> </w:t>
      </w:r>
      <w:r w:rsidRPr="000A3748">
        <w:rPr>
          <w:rFonts w:ascii="Times New Roman" w:hAnsi="Times New Roman" w:cs="Times New Roman"/>
          <w:sz w:val="28"/>
          <w:szCs w:val="28"/>
        </w:rPr>
        <w:t xml:space="preserve">digitize existing Indigenous language and cultural materials and develop information technology to preserve Indigenous oral histories and interactive materials. </w:t>
      </w:r>
    </w:p>
    <w:p w14:paraId="7D45BB3C" w14:textId="0E5331A5" w:rsidR="00703872" w:rsidRPr="000A3748" w:rsidRDefault="00703872"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Canada is a proud funder of the North American Indigenous Games which were hosted in Toronto this year. The Games are a fundamental component of the Indigenous sport movement </w:t>
      </w:r>
      <w:r w:rsidR="00D02270" w:rsidRPr="000A3748">
        <w:rPr>
          <w:rFonts w:ascii="Times New Roman" w:hAnsi="Times New Roman" w:cs="Times New Roman"/>
          <w:sz w:val="28"/>
          <w:szCs w:val="28"/>
        </w:rPr>
        <w:t>e</w:t>
      </w:r>
      <w:r w:rsidRPr="000A3748">
        <w:rPr>
          <w:rFonts w:ascii="Times New Roman" w:hAnsi="Times New Roman" w:cs="Times New Roman"/>
          <w:sz w:val="28"/>
          <w:szCs w:val="28"/>
        </w:rPr>
        <w:t>ffecting positive change in the health and well-being of Canada’s Indigenous people.</w:t>
      </w:r>
    </w:p>
    <w:p w14:paraId="3CE3026A" w14:textId="48D4AC5C" w:rsidR="00C649E1" w:rsidRPr="000A3748" w:rsidRDefault="005E7CE9" w:rsidP="008B4900">
      <w:pPr>
        <w:autoSpaceDE w:val="0"/>
        <w:autoSpaceDN w:val="0"/>
        <w:spacing w:line="360" w:lineRule="auto"/>
        <w:rPr>
          <w:rFonts w:ascii="Times New Roman" w:hAnsi="Times New Roman" w:cs="Times New Roman"/>
          <w:bCs/>
          <w:sz w:val="28"/>
          <w:szCs w:val="28"/>
        </w:rPr>
      </w:pPr>
      <w:r w:rsidRPr="000A3748">
        <w:rPr>
          <w:rFonts w:ascii="Times New Roman" w:hAnsi="Times New Roman" w:cs="Times New Roman"/>
          <w:bCs/>
          <w:sz w:val="28"/>
          <w:szCs w:val="28"/>
        </w:rPr>
        <w:t xml:space="preserve">On </w:t>
      </w:r>
      <w:r w:rsidR="004D5295" w:rsidRPr="000A3748">
        <w:rPr>
          <w:rFonts w:ascii="Times New Roman" w:hAnsi="Times New Roman" w:cs="Times New Roman"/>
          <w:bCs/>
          <w:sz w:val="28"/>
          <w:szCs w:val="28"/>
        </w:rPr>
        <w:t xml:space="preserve">June 28, Quebec launched its Action Plan for Social and Cultural development of First Nations and Inuit. This Action Plan </w:t>
      </w:r>
      <w:r w:rsidR="00F31209" w:rsidRPr="000A3748">
        <w:rPr>
          <w:rFonts w:ascii="Times New Roman" w:hAnsi="Times New Roman" w:cs="Times New Roman"/>
          <w:bCs/>
          <w:sz w:val="28"/>
          <w:szCs w:val="28"/>
        </w:rPr>
        <w:t>has funding of $147.3</w:t>
      </w:r>
      <w:r w:rsidR="00C649E1" w:rsidRPr="000A3748">
        <w:rPr>
          <w:rFonts w:ascii="Times New Roman" w:hAnsi="Times New Roman" w:cs="Times New Roman"/>
          <w:bCs/>
          <w:sz w:val="28"/>
          <w:szCs w:val="28"/>
        </w:rPr>
        <w:t xml:space="preserve"> m</w:t>
      </w:r>
      <w:r w:rsidR="00B52E52" w:rsidRPr="000A3748">
        <w:rPr>
          <w:rFonts w:ascii="Times New Roman" w:hAnsi="Times New Roman" w:cs="Times New Roman"/>
          <w:bCs/>
          <w:sz w:val="28"/>
          <w:szCs w:val="28"/>
        </w:rPr>
        <w:t>illion</w:t>
      </w:r>
      <w:r w:rsidR="00F31209" w:rsidRPr="000A3748">
        <w:rPr>
          <w:rFonts w:ascii="Times New Roman" w:hAnsi="Times New Roman" w:cs="Times New Roman"/>
          <w:bCs/>
          <w:sz w:val="28"/>
          <w:szCs w:val="28"/>
        </w:rPr>
        <w:t xml:space="preserve"> and proposes over a hundred concrete measures to improve conditions</w:t>
      </w:r>
      <w:r w:rsidR="00B52E52" w:rsidRPr="000A3748">
        <w:rPr>
          <w:rFonts w:ascii="Times New Roman" w:hAnsi="Times New Roman" w:cs="Times New Roman"/>
          <w:bCs/>
          <w:sz w:val="28"/>
          <w:szCs w:val="28"/>
        </w:rPr>
        <w:t>.</w:t>
      </w:r>
      <w:r w:rsidR="00F31209" w:rsidRPr="000A3748">
        <w:rPr>
          <w:rFonts w:ascii="Times New Roman" w:hAnsi="Times New Roman" w:cs="Times New Roman"/>
          <w:bCs/>
          <w:sz w:val="28"/>
          <w:szCs w:val="28"/>
        </w:rPr>
        <w:t xml:space="preserve"> </w:t>
      </w:r>
    </w:p>
    <w:p w14:paraId="194E9CD9" w14:textId="1C1427E5" w:rsidR="00C649E1" w:rsidRPr="000A3748" w:rsidRDefault="00C649E1" w:rsidP="00C649E1">
      <w:pPr>
        <w:spacing w:before="360" w:after="360" w:line="360" w:lineRule="auto"/>
        <w:rPr>
          <w:rFonts w:ascii="Times New Roman" w:hAnsi="Times New Roman" w:cs="Times New Roman"/>
          <w:b/>
          <w:sz w:val="28"/>
          <w:szCs w:val="28"/>
        </w:rPr>
      </w:pPr>
      <w:r w:rsidRPr="000A3748">
        <w:rPr>
          <w:rFonts w:ascii="Times New Roman" w:hAnsi="Times New Roman" w:cs="Times New Roman"/>
          <w:b/>
          <w:sz w:val="28"/>
          <w:szCs w:val="28"/>
        </w:rPr>
        <w:t>3.  Situation of Minorities</w:t>
      </w:r>
    </w:p>
    <w:p w14:paraId="4C4B3420" w14:textId="6DD3402C" w:rsidR="00C649E1" w:rsidRPr="000A3748" w:rsidRDefault="00601F20" w:rsidP="00634453">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Turning to the situation of other groups that face discrimination, including those of African descent, I note that addressing this issue </w:t>
      </w:r>
      <w:r w:rsidR="00F31209" w:rsidRPr="000A3748">
        <w:rPr>
          <w:rFonts w:ascii="Times New Roman" w:hAnsi="Times New Roman" w:cs="Times New Roman"/>
          <w:sz w:val="28"/>
          <w:szCs w:val="28"/>
        </w:rPr>
        <w:t xml:space="preserve">is a shared effort of federal, provincial, territorial and municipal governments. </w:t>
      </w:r>
      <w:r w:rsidR="006F2C11" w:rsidRPr="000A3748">
        <w:rPr>
          <w:rFonts w:ascii="Times New Roman" w:hAnsi="Times New Roman" w:cs="Times New Roman"/>
          <w:sz w:val="28"/>
          <w:szCs w:val="28"/>
        </w:rPr>
        <w:t xml:space="preserve">All levels of government recognize the importance of addressing racism, discrimination and actions motivated by hate. </w:t>
      </w:r>
      <w:r w:rsidR="005E7CE9" w:rsidRPr="000A3748">
        <w:rPr>
          <w:rFonts w:ascii="Times New Roman" w:hAnsi="Times New Roman" w:cs="Times New Roman"/>
          <w:sz w:val="28"/>
          <w:szCs w:val="28"/>
        </w:rPr>
        <w:t>Statistics on polic</w:t>
      </w:r>
      <w:r w:rsidR="00B52E52" w:rsidRPr="000A3748">
        <w:rPr>
          <w:rFonts w:ascii="Times New Roman" w:hAnsi="Times New Roman" w:cs="Times New Roman"/>
          <w:sz w:val="28"/>
          <w:szCs w:val="28"/>
        </w:rPr>
        <w:t>e</w:t>
      </w:r>
      <w:r w:rsidR="005E7CE9" w:rsidRPr="000A3748">
        <w:rPr>
          <w:rFonts w:ascii="Times New Roman" w:hAnsi="Times New Roman" w:cs="Times New Roman"/>
          <w:sz w:val="28"/>
          <w:szCs w:val="28"/>
        </w:rPr>
        <w:t xml:space="preserve">-reported hate crimes are collected by Statistics Canada. </w:t>
      </w:r>
      <w:r w:rsidR="0075132C" w:rsidRPr="000A3748">
        <w:rPr>
          <w:rFonts w:ascii="Times New Roman" w:hAnsi="Times New Roman" w:cs="Times New Roman"/>
          <w:sz w:val="28"/>
          <w:szCs w:val="28"/>
        </w:rPr>
        <w:t xml:space="preserve">The federal government has invested in improving reporting. </w:t>
      </w:r>
    </w:p>
    <w:p w14:paraId="5E1A04ED" w14:textId="5C51D676" w:rsidR="00F31209" w:rsidRPr="000A3748" w:rsidRDefault="006F2C11" w:rsidP="00634453">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In 2015, the most recen</w:t>
      </w:r>
      <w:r w:rsidR="005E7CE9" w:rsidRPr="000A3748">
        <w:rPr>
          <w:rFonts w:ascii="Times New Roman" w:hAnsi="Times New Roman" w:cs="Times New Roman"/>
          <w:sz w:val="28"/>
          <w:szCs w:val="28"/>
        </w:rPr>
        <w:t xml:space="preserve">t year for which we have information, police reported 1,362 criminal incidents in Canada that were motivated by hate, an increase of 5% over the previous year, a change that </w:t>
      </w:r>
      <w:r w:rsidR="0075132C" w:rsidRPr="000A3748">
        <w:rPr>
          <w:rFonts w:ascii="Times New Roman" w:hAnsi="Times New Roman" w:cs="Times New Roman"/>
          <w:sz w:val="28"/>
          <w:szCs w:val="28"/>
        </w:rPr>
        <w:t xml:space="preserve">may reflect </w:t>
      </w:r>
      <w:r w:rsidR="005E7CE9" w:rsidRPr="000A3748">
        <w:rPr>
          <w:rFonts w:ascii="Times New Roman" w:hAnsi="Times New Roman" w:cs="Times New Roman"/>
          <w:sz w:val="28"/>
          <w:szCs w:val="28"/>
        </w:rPr>
        <w:t xml:space="preserve">growing recognition and reporting of these issues. </w:t>
      </w:r>
      <w:r w:rsidR="00B52E52" w:rsidRPr="000A3748">
        <w:rPr>
          <w:rFonts w:ascii="Times New Roman" w:hAnsi="Times New Roman" w:cs="Times New Roman"/>
          <w:sz w:val="28"/>
          <w:szCs w:val="28"/>
        </w:rPr>
        <w:t>As I said, a</w:t>
      </w:r>
      <w:r w:rsidR="005E7CE9" w:rsidRPr="000A3748">
        <w:rPr>
          <w:rFonts w:ascii="Times New Roman" w:hAnsi="Times New Roman" w:cs="Times New Roman"/>
          <w:sz w:val="28"/>
          <w:szCs w:val="28"/>
        </w:rPr>
        <w:t xml:space="preserve">ll levels of government are involved in addressing this issue. </w:t>
      </w:r>
    </w:p>
    <w:p w14:paraId="69B71B22" w14:textId="17ECAAB1" w:rsidR="002A608C" w:rsidRPr="000A3748" w:rsidRDefault="002A608C" w:rsidP="00DC7896">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At the federal level, in March 2017, Canada’s House of Commons adopted Motion 103, which condemns Islamophobia and all forms of systemic racism and religious discrimination. The Motion requires a parliamentary committee to examine how the federal government could reduce or eliminate systemic racism and religious discriminatio</w:t>
      </w:r>
      <w:r w:rsidR="00601F20" w:rsidRPr="000A3748">
        <w:rPr>
          <w:rFonts w:ascii="Times New Roman" w:hAnsi="Times New Roman" w:cs="Times New Roman"/>
          <w:sz w:val="28"/>
          <w:szCs w:val="28"/>
        </w:rPr>
        <w:t>n</w:t>
      </w:r>
      <w:r w:rsidRPr="000A3748">
        <w:rPr>
          <w:rFonts w:ascii="Times New Roman" w:hAnsi="Times New Roman" w:cs="Times New Roman"/>
          <w:sz w:val="28"/>
          <w:szCs w:val="28"/>
        </w:rPr>
        <w:t xml:space="preserve">. The Committee’s findings and recommendations are expected </w:t>
      </w:r>
      <w:r w:rsidR="0075132C" w:rsidRPr="000A3748">
        <w:rPr>
          <w:rFonts w:ascii="Times New Roman" w:hAnsi="Times New Roman" w:cs="Times New Roman"/>
          <w:sz w:val="28"/>
          <w:szCs w:val="28"/>
        </w:rPr>
        <w:t>to be presented by later this year</w:t>
      </w:r>
      <w:r w:rsidRPr="000A3748">
        <w:rPr>
          <w:rFonts w:ascii="Times New Roman" w:hAnsi="Times New Roman" w:cs="Times New Roman"/>
          <w:sz w:val="28"/>
          <w:szCs w:val="28"/>
        </w:rPr>
        <w:t xml:space="preserve">. </w:t>
      </w:r>
    </w:p>
    <w:p w14:paraId="33B80AC3" w14:textId="6070C637" w:rsidR="002A608C" w:rsidRPr="000A3748" w:rsidRDefault="00601F20" w:rsidP="004B2B7F">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Quebec has established an </w:t>
      </w:r>
      <w:r w:rsidR="002A608C" w:rsidRPr="000A3748">
        <w:rPr>
          <w:rFonts w:ascii="Times New Roman" w:hAnsi="Times New Roman" w:cs="Times New Roman"/>
          <w:sz w:val="28"/>
          <w:szCs w:val="28"/>
        </w:rPr>
        <w:t>Action Plan for 2015-</w:t>
      </w:r>
      <w:r w:rsidR="00BF18D4">
        <w:rPr>
          <w:rFonts w:ascii="Times New Roman" w:hAnsi="Times New Roman" w:cs="Times New Roman"/>
          <w:sz w:val="28"/>
          <w:szCs w:val="28"/>
        </w:rPr>
        <w:t>20</w:t>
      </w:r>
      <w:r w:rsidR="002A608C" w:rsidRPr="000A3748">
        <w:rPr>
          <w:rFonts w:ascii="Times New Roman" w:hAnsi="Times New Roman" w:cs="Times New Roman"/>
          <w:sz w:val="28"/>
          <w:szCs w:val="28"/>
        </w:rPr>
        <w:t xml:space="preserve">18 </w:t>
      </w:r>
      <w:r w:rsidR="00975048" w:rsidRPr="000A3748">
        <w:rPr>
          <w:rFonts w:ascii="Times New Roman" w:hAnsi="Times New Roman" w:cs="Times New Roman"/>
          <w:sz w:val="28"/>
          <w:szCs w:val="28"/>
        </w:rPr>
        <w:t>to improve</w:t>
      </w:r>
      <w:r w:rsidR="000F62DC" w:rsidRPr="000A3748">
        <w:rPr>
          <w:rFonts w:ascii="Times New Roman" w:hAnsi="Times New Roman" w:cs="Times New Roman"/>
          <w:sz w:val="28"/>
          <w:szCs w:val="28"/>
        </w:rPr>
        <w:t xml:space="preserve"> understanding of the radicalization that leads to violence, detecting early signs of radicalization and intervening quickly to prevent intensification. </w:t>
      </w:r>
    </w:p>
    <w:p w14:paraId="151D3EC1" w14:textId="72ADC465" w:rsidR="00A04A84" w:rsidRPr="000A3748" w:rsidRDefault="00A04A84" w:rsidP="00703872">
      <w:pPr>
        <w:spacing w:before="360" w:after="360" w:line="360" w:lineRule="auto"/>
        <w:rPr>
          <w:rFonts w:ascii="Times New Roman" w:eastAsia="Times New Roman" w:hAnsi="Times New Roman" w:cs="Times New Roman"/>
          <w:sz w:val="28"/>
          <w:szCs w:val="28"/>
        </w:rPr>
      </w:pPr>
      <w:r w:rsidRPr="000A3748">
        <w:rPr>
          <w:rFonts w:ascii="Times New Roman" w:eastAsia="Times New Roman" w:hAnsi="Times New Roman" w:cs="Times New Roman"/>
          <w:sz w:val="28"/>
          <w:szCs w:val="28"/>
        </w:rPr>
        <w:t>On March 7, 2017, Ontario released its first provincial anti-racism strategy</w:t>
      </w:r>
      <w:r w:rsidR="00BF18D4">
        <w:rPr>
          <w:rFonts w:ascii="Times New Roman" w:eastAsia="Times New Roman" w:hAnsi="Times New Roman" w:cs="Times New Roman"/>
          <w:sz w:val="28"/>
          <w:szCs w:val="28"/>
        </w:rPr>
        <w:t xml:space="preserve"> – </w:t>
      </w:r>
      <w:r w:rsidRPr="000A3748">
        <w:rPr>
          <w:rFonts w:ascii="Times New Roman" w:eastAsia="Times New Roman" w:hAnsi="Times New Roman" w:cs="Times New Roman"/>
          <w:sz w:val="28"/>
          <w:szCs w:val="28"/>
        </w:rPr>
        <w:t>A</w:t>
      </w:r>
      <w:r w:rsidR="00BF18D4">
        <w:rPr>
          <w:rFonts w:ascii="Times New Roman" w:eastAsia="Times New Roman" w:hAnsi="Times New Roman" w:cs="Times New Roman"/>
          <w:sz w:val="28"/>
          <w:szCs w:val="28"/>
        </w:rPr>
        <w:t> </w:t>
      </w:r>
      <w:r w:rsidRPr="000A3748">
        <w:rPr>
          <w:rFonts w:ascii="Times New Roman" w:eastAsia="Times New Roman" w:hAnsi="Times New Roman" w:cs="Times New Roman"/>
          <w:sz w:val="28"/>
          <w:szCs w:val="28"/>
        </w:rPr>
        <w:t>Better Way Forward</w:t>
      </w:r>
      <w:r w:rsidR="00BF18D4">
        <w:rPr>
          <w:rFonts w:ascii="Times New Roman" w:eastAsia="Times New Roman" w:hAnsi="Times New Roman" w:cs="Times New Roman"/>
          <w:sz w:val="28"/>
          <w:szCs w:val="28"/>
        </w:rPr>
        <w:t xml:space="preserve"> – </w:t>
      </w:r>
      <w:r w:rsidRPr="000A3748">
        <w:rPr>
          <w:rFonts w:ascii="Times New Roman" w:eastAsia="Times New Roman" w:hAnsi="Times New Roman" w:cs="Times New Roman"/>
          <w:sz w:val="28"/>
          <w:szCs w:val="28"/>
        </w:rPr>
        <w:t>with</w:t>
      </w:r>
      <w:r w:rsidR="00BF18D4">
        <w:rPr>
          <w:rFonts w:ascii="Times New Roman" w:eastAsia="Times New Roman" w:hAnsi="Times New Roman" w:cs="Times New Roman"/>
          <w:sz w:val="28"/>
          <w:szCs w:val="28"/>
        </w:rPr>
        <w:t xml:space="preserve"> </w:t>
      </w:r>
      <w:r w:rsidRPr="000A3748">
        <w:rPr>
          <w:rFonts w:ascii="Times New Roman" w:eastAsia="Times New Roman" w:hAnsi="Times New Roman" w:cs="Times New Roman"/>
          <w:sz w:val="28"/>
          <w:szCs w:val="28"/>
        </w:rPr>
        <w:t xml:space="preserve">a focus on addressing systemic challenges in the sectors of education, justice, child welfare and health.    </w:t>
      </w:r>
    </w:p>
    <w:p w14:paraId="01D45822" w14:textId="1189C96F" w:rsidR="00DF6F09" w:rsidRPr="000A3748" w:rsidRDefault="000F62DC" w:rsidP="000F62DC">
      <w:pPr>
        <w:spacing w:line="360" w:lineRule="auto"/>
        <w:rPr>
          <w:rFonts w:ascii="Times New Roman" w:hAnsi="Times New Roman" w:cs="Times New Roman"/>
          <w:sz w:val="28"/>
          <w:szCs w:val="28"/>
        </w:rPr>
      </w:pPr>
      <w:r w:rsidRPr="000A3748">
        <w:rPr>
          <w:rFonts w:ascii="Times New Roman" w:hAnsi="Times New Roman" w:cs="Times New Roman"/>
          <w:sz w:val="28"/>
          <w:szCs w:val="28"/>
        </w:rPr>
        <w:t xml:space="preserve">Ontario recently </w:t>
      </w:r>
      <w:r w:rsidR="00B52E52" w:rsidRPr="000A3748">
        <w:rPr>
          <w:rFonts w:ascii="Times New Roman" w:hAnsi="Times New Roman" w:cs="Times New Roman"/>
          <w:sz w:val="28"/>
          <w:szCs w:val="28"/>
        </w:rPr>
        <w:t>on</w:t>
      </w:r>
      <w:r w:rsidR="00C649E1" w:rsidRPr="000A3748">
        <w:rPr>
          <w:rFonts w:ascii="Times New Roman" w:hAnsi="Times New Roman" w:cs="Times New Roman"/>
          <w:sz w:val="28"/>
          <w:szCs w:val="28"/>
        </w:rPr>
        <w:t xml:space="preserve"> </w:t>
      </w:r>
      <w:r w:rsidRPr="000A3748">
        <w:rPr>
          <w:rFonts w:ascii="Times New Roman" w:hAnsi="Times New Roman" w:cs="Times New Roman"/>
          <w:sz w:val="28"/>
          <w:szCs w:val="28"/>
        </w:rPr>
        <w:t>June 1</w:t>
      </w:r>
      <w:r w:rsidRPr="000A3748">
        <w:rPr>
          <w:rFonts w:ascii="Times New Roman" w:hAnsi="Times New Roman" w:cs="Times New Roman"/>
          <w:sz w:val="28"/>
          <w:szCs w:val="28"/>
          <w:vertAlign w:val="superscript"/>
        </w:rPr>
        <w:t>st</w:t>
      </w:r>
      <w:r w:rsidR="00B52E52" w:rsidRPr="000A3748">
        <w:rPr>
          <w:rFonts w:ascii="Times New Roman" w:hAnsi="Times New Roman" w:cs="Times New Roman"/>
          <w:sz w:val="28"/>
          <w:szCs w:val="28"/>
        </w:rPr>
        <w:t>,</w:t>
      </w:r>
      <w:r w:rsidR="00C649E1" w:rsidRPr="000A3748">
        <w:rPr>
          <w:rFonts w:ascii="Times New Roman" w:hAnsi="Times New Roman" w:cs="Times New Roman"/>
          <w:sz w:val="28"/>
          <w:szCs w:val="28"/>
        </w:rPr>
        <w:t xml:space="preserve"> </w:t>
      </w:r>
      <w:r w:rsidRPr="000A3748">
        <w:rPr>
          <w:rFonts w:ascii="Times New Roman" w:hAnsi="Times New Roman" w:cs="Times New Roman"/>
          <w:sz w:val="28"/>
          <w:szCs w:val="28"/>
        </w:rPr>
        <w:t xml:space="preserve">passed anti-racism legislation that positions the province as a leader </w:t>
      </w:r>
      <w:r w:rsidR="00A04A84" w:rsidRPr="000A3748">
        <w:rPr>
          <w:rFonts w:ascii="Times New Roman" w:hAnsi="Times New Roman" w:cs="Times New Roman"/>
          <w:sz w:val="28"/>
          <w:szCs w:val="28"/>
        </w:rPr>
        <w:t xml:space="preserve">internationally </w:t>
      </w:r>
      <w:r w:rsidRPr="000A3748">
        <w:rPr>
          <w:rFonts w:ascii="Times New Roman" w:hAnsi="Times New Roman" w:cs="Times New Roman"/>
          <w:sz w:val="28"/>
          <w:szCs w:val="28"/>
        </w:rPr>
        <w:t>in fighting systemic racism.</w:t>
      </w:r>
    </w:p>
    <w:p w14:paraId="426E814E" w14:textId="77777777" w:rsidR="000F62DC" w:rsidRPr="000A3748" w:rsidRDefault="000F62DC" w:rsidP="000F62DC">
      <w:pPr>
        <w:spacing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w:t>
      </w:r>
      <w:r w:rsidRPr="000A3748">
        <w:rPr>
          <w:rFonts w:ascii="Times New Roman" w:hAnsi="Times New Roman" w:cs="Times New Roman"/>
          <w:i/>
          <w:sz w:val="28"/>
          <w:szCs w:val="28"/>
        </w:rPr>
        <w:t>Anti-Racism Act, 2017</w:t>
      </w:r>
      <w:r w:rsidRPr="000A3748">
        <w:rPr>
          <w:rFonts w:ascii="Times New Roman" w:hAnsi="Times New Roman" w:cs="Times New Roman"/>
          <w:sz w:val="28"/>
          <w:szCs w:val="28"/>
        </w:rPr>
        <w:t>: </w:t>
      </w:r>
    </w:p>
    <w:p w14:paraId="246360CF" w14:textId="24E842CE" w:rsidR="000F62DC" w:rsidRPr="000A3748" w:rsidRDefault="000F62DC" w:rsidP="008B4900">
      <w:pPr>
        <w:pStyle w:val="ListParagraph"/>
        <w:numPr>
          <w:ilvl w:val="0"/>
          <w:numId w:val="15"/>
        </w:numPr>
        <w:spacing w:before="360" w:after="360" w:line="360" w:lineRule="auto"/>
        <w:rPr>
          <w:rFonts w:ascii="Times New Roman" w:eastAsia="Times New Roman" w:hAnsi="Times New Roman" w:cs="Times New Roman"/>
          <w:sz w:val="28"/>
          <w:szCs w:val="28"/>
        </w:rPr>
      </w:pPr>
      <w:r w:rsidRPr="000A3748">
        <w:rPr>
          <w:rFonts w:ascii="Times New Roman" w:eastAsia="Times New Roman" w:hAnsi="Times New Roman" w:cs="Times New Roman"/>
          <w:sz w:val="28"/>
          <w:szCs w:val="28"/>
        </w:rPr>
        <w:t>establishes the role of the Minister Responsible for Anti-Racism and the Anti-Racism Directorate in legislation</w:t>
      </w:r>
      <w:r w:rsidR="00EB2365" w:rsidRPr="000A3748">
        <w:rPr>
          <w:rFonts w:ascii="Times New Roman" w:eastAsia="Times New Roman" w:hAnsi="Times New Roman" w:cs="Times New Roman"/>
          <w:sz w:val="28"/>
          <w:szCs w:val="28"/>
        </w:rPr>
        <w:t>;</w:t>
      </w:r>
    </w:p>
    <w:p w14:paraId="122EAC6E" w14:textId="318AE175" w:rsidR="00634453" w:rsidRPr="000A3748" w:rsidRDefault="000F62DC" w:rsidP="008B4900">
      <w:pPr>
        <w:pStyle w:val="ListParagraph"/>
        <w:numPr>
          <w:ilvl w:val="0"/>
          <w:numId w:val="15"/>
        </w:numPr>
        <w:spacing w:before="360" w:after="360" w:line="360" w:lineRule="auto"/>
        <w:rPr>
          <w:rFonts w:eastAsia="Times New Roman"/>
        </w:rPr>
      </w:pPr>
      <w:r w:rsidRPr="000A3748">
        <w:rPr>
          <w:rFonts w:ascii="Times New Roman" w:hAnsi="Times New Roman" w:cs="Times New Roman"/>
          <w:sz w:val="28"/>
          <w:szCs w:val="28"/>
          <w:lang w:eastAsia="en-CA"/>
        </w:rPr>
        <w:t>requires the government to establish and maintain a multi-year anti-racism strategy, to publicly report annually on progress against targets and indicators</w:t>
      </w:r>
      <w:r w:rsidR="00432A25" w:rsidRPr="000A3748">
        <w:rPr>
          <w:rFonts w:ascii="Times New Roman" w:hAnsi="Times New Roman" w:cs="Times New Roman"/>
          <w:sz w:val="28"/>
          <w:szCs w:val="28"/>
          <w:lang w:eastAsia="en-CA"/>
        </w:rPr>
        <w:t xml:space="preserve"> and to review the Strategy every five years</w:t>
      </w:r>
      <w:r w:rsidR="00DF6F09" w:rsidRPr="000A3748">
        <w:rPr>
          <w:rFonts w:ascii="Times New Roman" w:hAnsi="Times New Roman" w:cs="Times New Roman"/>
          <w:sz w:val="28"/>
          <w:szCs w:val="28"/>
          <w:lang w:eastAsia="en-CA"/>
        </w:rPr>
        <w:t>,</w:t>
      </w:r>
      <w:r w:rsidRPr="000A3748">
        <w:rPr>
          <w:rFonts w:ascii="Times New Roman" w:eastAsia="Times New Roman" w:hAnsi="Times New Roman" w:cs="Times New Roman"/>
          <w:sz w:val="28"/>
          <w:szCs w:val="28"/>
        </w:rPr>
        <w:t xml:space="preserve"> </w:t>
      </w:r>
      <w:r w:rsidR="00B52E52" w:rsidRPr="000A3748">
        <w:rPr>
          <w:rFonts w:ascii="Times New Roman" w:eastAsia="Times New Roman" w:hAnsi="Times New Roman" w:cs="Times New Roman"/>
          <w:sz w:val="28"/>
          <w:szCs w:val="28"/>
        </w:rPr>
        <w:t xml:space="preserve">and </w:t>
      </w:r>
      <w:r w:rsidRPr="000A3748">
        <w:rPr>
          <w:rFonts w:ascii="Times New Roman" w:eastAsia="Times New Roman" w:hAnsi="Times New Roman" w:cs="Times New Roman"/>
          <w:sz w:val="28"/>
          <w:szCs w:val="28"/>
        </w:rPr>
        <w:t>mandates the development of tools to identify and combat systemic racism in public polices, programs and services. T</w:t>
      </w:r>
      <w:r w:rsidR="00B52E52" w:rsidRPr="000A3748">
        <w:rPr>
          <w:rFonts w:ascii="Times New Roman" w:eastAsia="Times New Roman" w:hAnsi="Times New Roman" w:cs="Times New Roman"/>
          <w:sz w:val="28"/>
          <w:szCs w:val="28"/>
        </w:rPr>
        <w:t>his</w:t>
      </w:r>
      <w:r w:rsidRPr="000A3748">
        <w:rPr>
          <w:rFonts w:ascii="Times New Roman" w:eastAsia="Times New Roman" w:hAnsi="Times New Roman" w:cs="Times New Roman"/>
          <w:sz w:val="28"/>
          <w:szCs w:val="28"/>
        </w:rPr>
        <w:t xml:space="preserve"> include</w:t>
      </w:r>
      <w:r w:rsidR="00B52E52" w:rsidRPr="000A3748">
        <w:rPr>
          <w:rFonts w:ascii="Times New Roman" w:eastAsia="Times New Roman" w:hAnsi="Times New Roman" w:cs="Times New Roman"/>
          <w:sz w:val="28"/>
          <w:szCs w:val="28"/>
        </w:rPr>
        <w:t>s</w:t>
      </w:r>
      <w:r w:rsidRPr="000A3748">
        <w:rPr>
          <w:rFonts w:ascii="Times New Roman" w:eastAsia="Times New Roman" w:hAnsi="Times New Roman" w:cs="Times New Roman"/>
          <w:sz w:val="28"/>
          <w:szCs w:val="28"/>
        </w:rPr>
        <w:t xml:space="preserve"> the Race-based Data Collection Standards and Guidelines to promote and standardize the collection, analysis and reporting of race-based data, and the Anti-Racism Impact Assessment framework to identify, understand and prevent inequitable impacts and outcomes of public programs and policies on distinct racialized groups.</w:t>
      </w:r>
      <w:r w:rsidR="00A04A84" w:rsidRPr="000A3748">
        <w:rPr>
          <w:rFonts w:ascii="Times New Roman" w:hAnsi="Times New Roman" w:cs="Times New Roman"/>
          <w:sz w:val="28"/>
          <w:szCs w:val="28"/>
          <w:lang w:eastAsia="en-CA"/>
        </w:rPr>
        <w:t xml:space="preserve"> </w:t>
      </w:r>
    </w:p>
    <w:p w14:paraId="088B9922" w14:textId="4289FF27" w:rsidR="00BB61F4" w:rsidRPr="000A3748" w:rsidRDefault="00BB61F4" w:rsidP="00703872">
      <w:pPr>
        <w:spacing w:before="360" w:after="360" w:line="360" w:lineRule="auto"/>
        <w:rPr>
          <w:rFonts w:ascii="Times New Roman" w:hAnsi="Times New Roman" w:cs="Times New Roman"/>
          <w:sz w:val="28"/>
          <w:szCs w:val="28"/>
        </w:rPr>
      </w:pPr>
      <w:r w:rsidRPr="00F553F9">
        <w:rPr>
          <w:rFonts w:ascii="Times New Roman" w:hAnsi="Times New Roman" w:cs="Times New Roman"/>
          <w:sz w:val="28"/>
          <w:szCs w:val="28"/>
          <w:lang w:val="fr-CA"/>
        </w:rPr>
        <w:t xml:space="preserve">In Quebec, the </w:t>
      </w:r>
      <w:r w:rsidRPr="00076084">
        <w:rPr>
          <w:rFonts w:ascii="Times New Roman" w:hAnsi="Times New Roman" w:cs="Times New Roman"/>
          <w:i/>
          <w:sz w:val="28"/>
          <w:szCs w:val="28"/>
          <w:lang w:val="fr-CA"/>
        </w:rPr>
        <w:t>Commission des droits de la personne et des droits de la jeunesse</w:t>
      </w:r>
      <w:r w:rsidRPr="00F553F9">
        <w:rPr>
          <w:rFonts w:ascii="Times New Roman" w:hAnsi="Times New Roman" w:cs="Times New Roman"/>
          <w:sz w:val="28"/>
          <w:szCs w:val="28"/>
          <w:lang w:val="fr-CA"/>
        </w:rPr>
        <w:t xml:space="preserve">, in </w:t>
      </w:r>
      <w:proofErr w:type="spellStart"/>
      <w:r w:rsidRPr="00F553F9">
        <w:rPr>
          <w:rFonts w:ascii="Times New Roman" w:hAnsi="Times New Roman" w:cs="Times New Roman"/>
          <w:sz w:val="28"/>
          <w:szCs w:val="28"/>
          <w:lang w:val="fr-CA"/>
        </w:rPr>
        <w:t>cooperation</w:t>
      </w:r>
      <w:proofErr w:type="spellEnd"/>
      <w:r w:rsidRPr="00F553F9">
        <w:rPr>
          <w:rFonts w:ascii="Times New Roman" w:hAnsi="Times New Roman" w:cs="Times New Roman"/>
          <w:sz w:val="28"/>
          <w:szCs w:val="28"/>
          <w:lang w:val="fr-CA"/>
        </w:rPr>
        <w:t xml:space="preserve"> </w:t>
      </w:r>
      <w:proofErr w:type="spellStart"/>
      <w:r w:rsidRPr="00F553F9">
        <w:rPr>
          <w:rFonts w:ascii="Times New Roman" w:hAnsi="Times New Roman" w:cs="Times New Roman"/>
          <w:sz w:val="28"/>
          <w:szCs w:val="28"/>
          <w:lang w:val="fr-CA"/>
        </w:rPr>
        <w:t>with</w:t>
      </w:r>
      <w:proofErr w:type="spellEnd"/>
      <w:r w:rsidRPr="00F553F9">
        <w:rPr>
          <w:rFonts w:ascii="Times New Roman" w:hAnsi="Times New Roman" w:cs="Times New Roman"/>
          <w:sz w:val="28"/>
          <w:szCs w:val="28"/>
          <w:lang w:val="fr-CA"/>
        </w:rPr>
        <w:t xml:space="preserve"> the </w:t>
      </w:r>
      <w:r w:rsidRPr="00076084">
        <w:rPr>
          <w:rFonts w:ascii="Times New Roman" w:hAnsi="Times New Roman" w:cs="Times New Roman"/>
          <w:i/>
          <w:sz w:val="28"/>
          <w:szCs w:val="28"/>
          <w:lang w:val="fr-CA"/>
        </w:rPr>
        <w:t>M</w:t>
      </w:r>
      <w:r w:rsidR="00703872" w:rsidRPr="00076084">
        <w:rPr>
          <w:rFonts w:ascii="Times New Roman" w:hAnsi="Times New Roman" w:cs="Times New Roman"/>
          <w:i/>
          <w:sz w:val="28"/>
          <w:szCs w:val="28"/>
          <w:lang w:val="fr-CA"/>
        </w:rPr>
        <w:t>inistère de l’Immigration, de la Diversité et de l’Inclusion</w:t>
      </w:r>
      <w:r w:rsidRPr="00F553F9">
        <w:rPr>
          <w:rFonts w:ascii="Times New Roman" w:hAnsi="Times New Roman" w:cs="Times New Roman"/>
          <w:sz w:val="28"/>
          <w:szCs w:val="28"/>
          <w:lang w:val="fr-CA"/>
        </w:rPr>
        <w:t>,</w:t>
      </w:r>
      <w:r w:rsidR="00703872" w:rsidRPr="00F553F9">
        <w:rPr>
          <w:rFonts w:ascii="Times New Roman" w:hAnsi="Times New Roman" w:cs="Times New Roman"/>
          <w:sz w:val="28"/>
          <w:szCs w:val="28"/>
          <w:lang w:val="fr-CA"/>
        </w:rPr>
        <w:t xml:space="preserve"> </w:t>
      </w:r>
      <w:proofErr w:type="spellStart"/>
      <w:r w:rsidRPr="00F553F9">
        <w:rPr>
          <w:rFonts w:ascii="Times New Roman" w:hAnsi="Times New Roman" w:cs="Times New Roman"/>
          <w:sz w:val="28"/>
          <w:szCs w:val="28"/>
          <w:lang w:val="fr-CA"/>
        </w:rPr>
        <w:t>will</w:t>
      </w:r>
      <w:proofErr w:type="spellEnd"/>
      <w:r w:rsidRPr="00F553F9">
        <w:rPr>
          <w:rFonts w:ascii="Times New Roman" w:hAnsi="Times New Roman" w:cs="Times New Roman"/>
          <w:sz w:val="28"/>
          <w:szCs w:val="28"/>
          <w:lang w:val="fr-CA"/>
        </w:rPr>
        <w:t xml:space="preserve"> </w:t>
      </w:r>
      <w:proofErr w:type="spellStart"/>
      <w:r w:rsidRPr="00F553F9">
        <w:rPr>
          <w:rFonts w:ascii="Times New Roman" w:hAnsi="Times New Roman" w:cs="Times New Roman"/>
          <w:sz w:val="28"/>
          <w:szCs w:val="28"/>
          <w:lang w:val="fr-CA"/>
        </w:rPr>
        <w:t>hold</w:t>
      </w:r>
      <w:proofErr w:type="spellEnd"/>
      <w:r w:rsidRPr="00F553F9">
        <w:rPr>
          <w:rFonts w:ascii="Times New Roman" w:hAnsi="Times New Roman" w:cs="Times New Roman"/>
          <w:sz w:val="28"/>
          <w:szCs w:val="28"/>
          <w:lang w:val="fr-CA"/>
        </w:rPr>
        <w:t xml:space="preserve"> consultations on systemic discrimination and racism in fall 2017. </w:t>
      </w:r>
      <w:r w:rsidRPr="000A3748">
        <w:rPr>
          <w:rFonts w:ascii="Times New Roman" w:hAnsi="Times New Roman" w:cs="Times New Roman"/>
          <w:sz w:val="28"/>
          <w:szCs w:val="28"/>
        </w:rPr>
        <w:t xml:space="preserve">The prime objective of the consultations is to propose tangible and sustainable solutions, engaging all players in Quebec society, to eradicate systemic discrimination and racism in a number of sectors. </w:t>
      </w:r>
      <w:r w:rsidR="00C4378B">
        <w:rPr>
          <w:rFonts w:ascii="Times New Roman" w:hAnsi="Times New Roman" w:cs="Times New Roman"/>
          <w:sz w:val="28"/>
          <w:szCs w:val="28"/>
        </w:rPr>
        <w:t>T</w:t>
      </w:r>
      <w:r w:rsidRPr="000A3748">
        <w:rPr>
          <w:rFonts w:ascii="Times New Roman" w:hAnsi="Times New Roman" w:cs="Times New Roman"/>
          <w:sz w:val="28"/>
          <w:szCs w:val="28"/>
        </w:rPr>
        <w:t>he consultations will lead to the creation of four working groups in September</w:t>
      </w:r>
      <w:r w:rsidR="00C4378B">
        <w:rPr>
          <w:rFonts w:ascii="Times New Roman" w:hAnsi="Times New Roman" w:cs="Times New Roman"/>
          <w:sz w:val="28"/>
          <w:szCs w:val="28"/>
        </w:rPr>
        <w:t xml:space="preserve"> that will</w:t>
      </w:r>
      <w:r w:rsidRPr="000A3748">
        <w:rPr>
          <w:rFonts w:ascii="Times New Roman" w:hAnsi="Times New Roman" w:cs="Times New Roman"/>
          <w:sz w:val="28"/>
          <w:szCs w:val="28"/>
        </w:rPr>
        <w:t xml:space="preserve"> address t</w:t>
      </w:r>
      <w:r w:rsidR="00C479E3" w:rsidRPr="000A3748">
        <w:rPr>
          <w:rFonts w:ascii="Times New Roman" w:hAnsi="Times New Roman" w:cs="Times New Roman"/>
          <w:sz w:val="28"/>
          <w:szCs w:val="28"/>
        </w:rPr>
        <w:t xml:space="preserve">he various </w:t>
      </w:r>
      <w:r w:rsidR="00DC6978" w:rsidRPr="000A3748">
        <w:rPr>
          <w:rFonts w:ascii="Times New Roman" w:hAnsi="Times New Roman" w:cs="Times New Roman"/>
          <w:sz w:val="28"/>
          <w:szCs w:val="28"/>
        </w:rPr>
        <w:t xml:space="preserve">topics related to systemic discrimination and racism: employment and work; education, health, social services and </w:t>
      </w:r>
      <w:r w:rsidR="00A80B24" w:rsidRPr="000A3748">
        <w:rPr>
          <w:rFonts w:ascii="Times New Roman" w:hAnsi="Times New Roman" w:cs="Times New Roman"/>
          <w:sz w:val="28"/>
          <w:szCs w:val="28"/>
        </w:rPr>
        <w:t>housing</w:t>
      </w:r>
      <w:r w:rsidR="00DC6978" w:rsidRPr="000A3748">
        <w:rPr>
          <w:rFonts w:ascii="Times New Roman" w:hAnsi="Times New Roman" w:cs="Times New Roman"/>
          <w:sz w:val="28"/>
          <w:szCs w:val="28"/>
        </w:rPr>
        <w:t>; justice and public safety; and culture and the media.</w:t>
      </w:r>
    </w:p>
    <w:p w14:paraId="12525F93" w14:textId="54C1ABC1" w:rsidR="00DC6978" w:rsidRPr="000A3748" w:rsidRDefault="00DC6978"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At the municipal level, the Canadian Coalition of Municipalities against Racism and Discrimination is composed of 72 Canadian municipalities in nine provinces and one territory. Their work is supported by a vast network of national, regional and local partners.</w:t>
      </w:r>
    </w:p>
    <w:p w14:paraId="1A60CAE0" w14:textId="2C9B4136" w:rsidR="00703872" w:rsidRPr="000A3748" w:rsidRDefault="00DC6978" w:rsidP="00703872">
      <w:pPr>
        <w:spacing w:before="360" w:after="360" w:line="360" w:lineRule="auto"/>
        <w:rPr>
          <w:rStyle w:val="Emphasis"/>
          <w:rFonts w:ascii="Times New Roman" w:hAnsi="Times New Roman" w:cs="Times New Roman"/>
          <w:sz w:val="28"/>
          <w:szCs w:val="28"/>
          <w:u w:val="single"/>
        </w:rPr>
      </w:pPr>
      <w:r w:rsidRPr="000A3748">
        <w:rPr>
          <w:rStyle w:val="Emphasis"/>
          <w:rFonts w:ascii="Times New Roman" w:hAnsi="Times New Roman" w:cs="Times New Roman"/>
          <w:sz w:val="28"/>
          <w:szCs w:val="28"/>
          <w:u w:val="single"/>
        </w:rPr>
        <w:t>Poverty</w:t>
      </w:r>
    </w:p>
    <w:p w14:paraId="25C5025D" w14:textId="50E1E9C0" w:rsidR="00A8109E" w:rsidRPr="000A3748" w:rsidRDefault="00A8109E" w:rsidP="00703872">
      <w:pPr>
        <w:spacing w:before="360" w:after="360" w:line="360" w:lineRule="auto"/>
        <w:rPr>
          <w:rStyle w:val="Emphasis"/>
          <w:rFonts w:ascii="Times New Roman" w:hAnsi="Times New Roman" w:cs="Times New Roman"/>
          <w:i w:val="0"/>
          <w:sz w:val="28"/>
          <w:szCs w:val="28"/>
        </w:rPr>
      </w:pPr>
      <w:r w:rsidRPr="000A3748">
        <w:rPr>
          <w:rStyle w:val="Emphasis"/>
          <w:rFonts w:ascii="Times New Roman" w:hAnsi="Times New Roman" w:cs="Times New Roman"/>
          <w:i w:val="0"/>
          <w:sz w:val="28"/>
          <w:szCs w:val="28"/>
        </w:rPr>
        <w:t xml:space="preserve">Racial discrimination is often </w:t>
      </w:r>
      <w:r w:rsidR="00C4378B">
        <w:rPr>
          <w:rStyle w:val="Emphasis"/>
          <w:rFonts w:ascii="Times New Roman" w:hAnsi="Times New Roman" w:cs="Times New Roman"/>
          <w:i w:val="0"/>
          <w:sz w:val="28"/>
          <w:szCs w:val="28"/>
        </w:rPr>
        <w:t>expressed through</w:t>
      </w:r>
      <w:r w:rsidR="00A80B24" w:rsidRPr="000A3748">
        <w:rPr>
          <w:rStyle w:val="Emphasis"/>
          <w:rFonts w:ascii="Times New Roman" w:hAnsi="Times New Roman" w:cs="Times New Roman"/>
          <w:i w:val="0"/>
          <w:sz w:val="28"/>
          <w:szCs w:val="28"/>
        </w:rPr>
        <w:t xml:space="preserve"> poverty and exclusion. General poverty reduction programs contribute to addressing the impact of racial discrimination.</w:t>
      </w:r>
    </w:p>
    <w:p w14:paraId="6A6300CA" w14:textId="65C4F1E6" w:rsidR="00A80B24" w:rsidRPr="000A3748" w:rsidRDefault="00A80B24"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In Canada, although the provinces and territories are primarily responsible for social protections, all three levels of government (federal, provincial/territorial and municipal) play a role. The Government of Canada plays a funding role by providing direct income support to Canadians.</w:t>
      </w:r>
    </w:p>
    <w:p w14:paraId="69704916" w14:textId="1F009E14" w:rsidR="00A80B24" w:rsidRPr="000A3748" w:rsidRDefault="00A80B24" w:rsidP="00703872">
      <w:pPr>
        <w:spacing w:before="360" w:after="360" w:line="360" w:lineRule="auto"/>
        <w:rPr>
          <w:iCs/>
        </w:rPr>
      </w:pPr>
      <w:r w:rsidRPr="000A3748">
        <w:rPr>
          <w:rFonts w:ascii="Times New Roman" w:hAnsi="Times New Roman" w:cs="Times New Roman"/>
          <w:sz w:val="28"/>
          <w:szCs w:val="28"/>
        </w:rPr>
        <w:t>It also provides transfers and grants and contributions programs, for example through the Canada Social Transfer, and for skills development, affordable housing</w:t>
      </w:r>
      <w:r w:rsidR="00C4378B">
        <w:rPr>
          <w:rFonts w:ascii="Times New Roman" w:hAnsi="Times New Roman" w:cs="Times New Roman"/>
          <w:sz w:val="28"/>
          <w:szCs w:val="28"/>
        </w:rPr>
        <w:t>,</w:t>
      </w:r>
      <w:r w:rsidRPr="000A3748">
        <w:rPr>
          <w:rFonts w:ascii="Times New Roman" w:hAnsi="Times New Roman" w:cs="Times New Roman"/>
          <w:sz w:val="28"/>
          <w:szCs w:val="28"/>
        </w:rPr>
        <w:t xml:space="preserve"> </w:t>
      </w:r>
      <w:r w:rsidR="00C4378B">
        <w:rPr>
          <w:rFonts w:ascii="Times New Roman" w:hAnsi="Times New Roman" w:cs="Times New Roman"/>
          <w:sz w:val="28"/>
          <w:szCs w:val="28"/>
        </w:rPr>
        <w:t>and so on</w:t>
      </w:r>
      <w:r w:rsidRPr="000A3748">
        <w:rPr>
          <w:rFonts w:ascii="Times New Roman" w:hAnsi="Times New Roman" w:cs="Times New Roman"/>
          <w:sz w:val="28"/>
          <w:szCs w:val="28"/>
        </w:rPr>
        <w:t>.</w:t>
      </w:r>
    </w:p>
    <w:p w14:paraId="33B0FEF7" w14:textId="6760F9EF" w:rsidR="00A80B24" w:rsidRPr="000A3748" w:rsidRDefault="00A80B24" w:rsidP="00703872">
      <w:pPr>
        <w:spacing w:before="360" w:after="360" w:line="360" w:lineRule="auto"/>
        <w:rPr>
          <w:iCs/>
        </w:rPr>
      </w:pPr>
      <w:r w:rsidRPr="000A3748">
        <w:rPr>
          <w:rFonts w:ascii="Times New Roman" w:hAnsi="Times New Roman" w:cs="Times New Roman"/>
          <w:sz w:val="28"/>
          <w:szCs w:val="28"/>
        </w:rPr>
        <w:t>The Government of Canada’s commitment to developing a Canadian Poverty Reduction Strategy will assist vulnerable Canadians, including victims of racial discrimination.</w:t>
      </w:r>
    </w:p>
    <w:p w14:paraId="19836B19" w14:textId="24756628" w:rsidR="00703872" w:rsidRPr="000A3748" w:rsidRDefault="00A80B24" w:rsidP="00703872">
      <w:pPr>
        <w:spacing w:before="360" w:after="360" w:line="360" w:lineRule="auto"/>
        <w:rPr>
          <w:rFonts w:ascii="Times New Roman" w:hAnsi="Times New Roman" w:cs="Times New Roman"/>
          <w:i/>
          <w:sz w:val="28"/>
          <w:szCs w:val="28"/>
          <w:u w:val="single"/>
        </w:rPr>
      </w:pPr>
      <w:r w:rsidRPr="000A3748">
        <w:rPr>
          <w:rFonts w:ascii="Times New Roman" w:hAnsi="Times New Roman" w:cs="Times New Roman"/>
          <w:i/>
          <w:sz w:val="28"/>
          <w:szCs w:val="28"/>
          <w:u w:val="single"/>
        </w:rPr>
        <w:t>Housing and homelessness</w:t>
      </w:r>
    </w:p>
    <w:p w14:paraId="6617044B" w14:textId="25F149C3" w:rsidR="000A3748" w:rsidRDefault="000A3748"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In 2016, the Government of Canada initiated a thorough review of housing policies and strategies, which will culminate in the formulation of a National Housing Strategy, to be released in fall 2017. As part of the National Housing Strategy, Budget 2017 announced new investments of $11.2 billion over ten years</w:t>
      </w:r>
      <w:r>
        <w:rPr>
          <w:rFonts w:ascii="Times New Roman" w:hAnsi="Times New Roman" w:cs="Times New Roman"/>
          <w:sz w:val="28"/>
          <w:szCs w:val="28"/>
        </w:rPr>
        <w:t xml:space="preserve"> </w:t>
      </w:r>
      <w:r w:rsidRPr="000A3748">
        <w:rPr>
          <w:rFonts w:ascii="Times New Roman" w:hAnsi="Times New Roman" w:cs="Times New Roman"/>
          <w:sz w:val="28"/>
          <w:szCs w:val="28"/>
        </w:rPr>
        <w:t xml:space="preserve">for initiatives designed to build, renew and repair Canada’s stock of affordable housing and </w:t>
      </w:r>
      <w:r w:rsidR="00C4378B">
        <w:rPr>
          <w:rFonts w:ascii="Times New Roman" w:hAnsi="Times New Roman" w:cs="Times New Roman"/>
          <w:sz w:val="28"/>
          <w:szCs w:val="28"/>
        </w:rPr>
        <w:t xml:space="preserve">to </w:t>
      </w:r>
      <w:r w:rsidRPr="000A3748">
        <w:rPr>
          <w:rFonts w:ascii="Times New Roman" w:hAnsi="Times New Roman" w:cs="Times New Roman"/>
          <w:sz w:val="28"/>
          <w:szCs w:val="28"/>
        </w:rPr>
        <w:t>help ensure that Canadians have housing that meets their needs. This is the single largest and longest commitment to housing ever seen in Canada.</w:t>
      </w:r>
    </w:p>
    <w:p w14:paraId="225DD41F" w14:textId="7B22DB2D" w:rsidR="00703872" w:rsidRPr="000A3748" w:rsidRDefault="000A3748" w:rsidP="00703872">
      <w:pPr>
        <w:spacing w:before="360" w:after="360" w:line="360" w:lineRule="auto"/>
        <w:rPr>
          <w:rFonts w:ascii="Times New Roman" w:hAnsi="Times New Roman" w:cs="Times New Roman"/>
          <w:i/>
          <w:sz w:val="28"/>
          <w:szCs w:val="28"/>
          <w:u w:val="single"/>
        </w:rPr>
      </w:pPr>
      <w:r>
        <w:rPr>
          <w:rFonts w:ascii="Times New Roman" w:hAnsi="Times New Roman" w:cs="Times New Roman"/>
          <w:i/>
          <w:sz w:val="28"/>
          <w:szCs w:val="28"/>
          <w:u w:val="single"/>
        </w:rPr>
        <w:t>Employment support</w:t>
      </w:r>
    </w:p>
    <w:p w14:paraId="397ED81F" w14:textId="763696FB" w:rsidR="000A3748" w:rsidRPr="000A3748" w:rsidRDefault="000A3748" w:rsidP="00703872">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The Government of Canada offers labour market programming and information that promotes job creation</w:t>
      </w:r>
      <w:r>
        <w:rPr>
          <w:rFonts w:ascii="Times New Roman" w:hAnsi="Times New Roman" w:cs="Times New Roman"/>
          <w:sz w:val="28"/>
          <w:szCs w:val="28"/>
        </w:rPr>
        <w:t xml:space="preserve"> and</w:t>
      </w:r>
      <w:r w:rsidRPr="000A3748">
        <w:rPr>
          <w:rFonts w:ascii="Times New Roman" w:hAnsi="Times New Roman" w:cs="Times New Roman"/>
          <w:sz w:val="28"/>
          <w:szCs w:val="28"/>
        </w:rPr>
        <w:t xml:space="preserve"> labour market inclusiveness</w:t>
      </w:r>
      <w:r>
        <w:rPr>
          <w:rFonts w:ascii="Times New Roman" w:hAnsi="Times New Roman" w:cs="Times New Roman"/>
          <w:sz w:val="28"/>
          <w:szCs w:val="28"/>
        </w:rPr>
        <w:t>.</w:t>
      </w:r>
      <w:r w:rsidRPr="000A3748">
        <w:rPr>
          <w:rFonts w:ascii="Times New Roman" w:hAnsi="Times New Roman" w:cs="Times New Roman"/>
          <w:sz w:val="28"/>
          <w:szCs w:val="28"/>
        </w:rPr>
        <w:t xml:space="preserve"> </w:t>
      </w:r>
      <w:r>
        <w:rPr>
          <w:rFonts w:ascii="Times New Roman" w:hAnsi="Times New Roman" w:cs="Times New Roman"/>
          <w:sz w:val="28"/>
          <w:szCs w:val="28"/>
        </w:rPr>
        <w:t xml:space="preserve">It also </w:t>
      </w:r>
      <w:r w:rsidRPr="000A3748">
        <w:rPr>
          <w:rFonts w:ascii="Times New Roman" w:hAnsi="Times New Roman" w:cs="Times New Roman"/>
          <w:sz w:val="28"/>
          <w:szCs w:val="28"/>
        </w:rPr>
        <w:t xml:space="preserve">helps all Canadians </w:t>
      </w:r>
      <w:r>
        <w:rPr>
          <w:rFonts w:ascii="Times New Roman" w:hAnsi="Times New Roman" w:cs="Times New Roman"/>
          <w:sz w:val="28"/>
          <w:szCs w:val="28"/>
        </w:rPr>
        <w:t xml:space="preserve">to </w:t>
      </w:r>
      <w:r w:rsidRPr="000A3748">
        <w:rPr>
          <w:rFonts w:ascii="Times New Roman" w:hAnsi="Times New Roman" w:cs="Times New Roman"/>
          <w:sz w:val="28"/>
          <w:szCs w:val="28"/>
        </w:rPr>
        <w:t xml:space="preserve">develop the skills they need to improve their employability and/or </w:t>
      </w:r>
      <w:r w:rsidR="00C4378B">
        <w:rPr>
          <w:rFonts w:ascii="Times New Roman" w:hAnsi="Times New Roman" w:cs="Times New Roman"/>
          <w:sz w:val="28"/>
          <w:szCs w:val="28"/>
        </w:rPr>
        <w:t xml:space="preserve">to </w:t>
      </w:r>
      <w:r w:rsidRPr="000A3748">
        <w:rPr>
          <w:rFonts w:ascii="Times New Roman" w:hAnsi="Times New Roman" w:cs="Times New Roman"/>
          <w:sz w:val="28"/>
          <w:szCs w:val="28"/>
        </w:rPr>
        <w:t>succeed in the labour market.</w:t>
      </w:r>
    </w:p>
    <w:p w14:paraId="0F1ECC0F" w14:textId="5BC92E68" w:rsidR="000A3748" w:rsidRDefault="000A3748" w:rsidP="00634453">
      <w:pPr>
        <w:spacing w:before="100" w:beforeAutospacing="1" w:after="100" w:afterAutospacing="1" w:line="360" w:lineRule="auto"/>
        <w:rPr>
          <w:rFonts w:ascii="Times New Roman" w:hAnsi="Times New Roman" w:cs="Times New Roman"/>
          <w:sz w:val="28"/>
          <w:szCs w:val="28"/>
        </w:rPr>
      </w:pPr>
      <w:r>
        <w:rPr>
          <w:rFonts w:ascii="Times New Roman" w:hAnsi="Times New Roman" w:cs="Times New Roman"/>
          <w:sz w:val="28"/>
          <w:szCs w:val="28"/>
        </w:rPr>
        <w:t xml:space="preserve">A new targeted employment strategy for newcomers has been </w:t>
      </w:r>
      <w:r w:rsidR="00C4378B">
        <w:rPr>
          <w:rFonts w:ascii="Times New Roman" w:hAnsi="Times New Roman" w:cs="Times New Roman"/>
          <w:sz w:val="28"/>
          <w:szCs w:val="28"/>
        </w:rPr>
        <w:t>created</w:t>
      </w:r>
      <w:r>
        <w:rPr>
          <w:rFonts w:ascii="Times New Roman" w:hAnsi="Times New Roman" w:cs="Times New Roman"/>
          <w:sz w:val="28"/>
          <w:szCs w:val="28"/>
        </w:rPr>
        <w:t>. Newcomers will benefit from three new measures: better assistance before they arrive, so that they can start the foreign credential recognition process before they get to Canada; a loan program that helps them to pay for the cost of having their foreign credentials recognized; and targeted initiatives that aim to pilot innovative approaches to helping qualified newcomers to acquire Canadian work experience in their occupation.</w:t>
      </w:r>
    </w:p>
    <w:p w14:paraId="28FAD67C" w14:textId="7538AE52" w:rsidR="00DF6F09" w:rsidRPr="000A3748" w:rsidRDefault="000A3748" w:rsidP="00703872">
      <w:pPr>
        <w:spacing w:before="360" w:after="360" w:line="360" w:lineRule="auto"/>
        <w:rPr>
          <w:rFonts w:ascii="Times New Roman" w:hAnsi="Times New Roman" w:cs="Times New Roman"/>
          <w:i/>
          <w:sz w:val="28"/>
          <w:szCs w:val="28"/>
          <w:u w:val="single"/>
        </w:rPr>
      </w:pPr>
      <w:r>
        <w:rPr>
          <w:rFonts w:ascii="Times New Roman" w:hAnsi="Times New Roman" w:cs="Times New Roman"/>
          <w:i/>
          <w:sz w:val="28"/>
          <w:szCs w:val="28"/>
          <w:u w:val="single"/>
        </w:rPr>
        <w:t>Representativeness</w:t>
      </w:r>
    </w:p>
    <w:p w14:paraId="6879C1A8" w14:textId="536C25B8" w:rsidR="000A3748" w:rsidRDefault="00C074A3" w:rsidP="008B4900">
      <w:pPr>
        <w:spacing w:before="360" w:after="360" w:line="360" w:lineRule="auto"/>
        <w:rPr>
          <w:rFonts w:ascii="Times New Roman" w:hAnsi="Times New Roman" w:cs="Times New Roman"/>
          <w:sz w:val="28"/>
          <w:szCs w:val="28"/>
        </w:rPr>
      </w:pPr>
      <w:r>
        <w:rPr>
          <w:rFonts w:ascii="Times New Roman" w:hAnsi="Times New Roman" w:cs="Times New Roman"/>
          <w:sz w:val="28"/>
          <w:szCs w:val="28"/>
        </w:rPr>
        <w:t>An area where the g</w:t>
      </w:r>
      <w:r w:rsidR="000A3748" w:rsidRPr="000A3748">
        <w:rPr>
          <w:rFonts w:ascii="Times New Roman" w:hAnsi="Times New Roman" w:cs="Times New Roman"/>
          <w:sz w:val="28"/>
          <w:szCs w:val="28"/>
        </w:rPr>
        <w:t xml:space="preserve">overnment leads by example is the representative nature of our </w:t>
      </w:r>
      <w:r>
        <w:rPr>
          <w:rFonts w:ascii="Times New Roman" w:hAnsi="Times New Roman" w:cs="Times New Roman"/>
          <w:sz w:val="28"/>
          <w:szCs w:val="28"/>
        </w:rPr>
        <w:t>f</w:t>
      </w:r>
      <w:r w:rsidR="000A3748" w:rsidRPr="000A3748">
        <w:rPr>
          <w:rFonts w:ascii="Times New Roman" w:hAnsi="Times New Roman" w:cs="Times New Roman"/>
          <w:sz w:val="28"/>
          <w:szCs w:val="28"/>
        </w:rPr>
        <w:t xml:space="preserve">ederal </w:t>
      </w:r>
      <w:r>
        <w:rPr>
          <w:rFonts w:ascii="Times New Roman" w:hAnsi="Times New Roman" w:cs="Times New Roman"/>
          <w:sz w:val="28"/>
          <w:szCs w:val="28"/>
        </w:rPr>
        <w:t>p</w:t>
      </w:r>
      <w:r w:rsidR="000A3748" w:rsidRPr="000A3748">
        <w:rPr>
          <w:rFonts w:ascii="Times New Roman" w:hAnsi="Times New Roman" w:cs="Times New Roman"/>
          <w:sz w:val="28"/>
          <w:szCs w:val="28"/>
        </w:rPr>
        <w:t xml:space="preserve">ublic </w:t>
      </w:r>
      <w:r>
        <w:rPr>
          <w:rFonts w:ascii="Times New Roman" w:hAnsi="Times New Roman" w:cs="Times New Roman"/>
          <w:sz w:val="28"/>
          <w:szCs w:val="28"/>
        </w:rPr>
        <w:t>s</w:t>
      </w:r>
      <w:r w:rsidR="000A3748" w:rsidRPr="000A3748">
        <w:rPr>
          <w:rFonts w:ascii="Times New Roman" w:hAnsi="Times New Roman" w:cs="Times New Roman"/>
          <w:sz w:val="28"/>
          <w:szCs w:val="28"/>
        </w:rPr>
        <w:t>ervice.</w:t>
      </w:r>
      <w:r>
        <w:rPr>
          <w:rFonts w:ascii="Times New Roman" w:hAnsi="Times New Roman" w:cs="Times New Roman"/>
          <w:sz w:val="28"/>
          <w:szCs w:val="28"/>
        </w:rPr>
        <w:t xml:space="preserve"> </w:t>
      </w:r>
      <w:r w:rsidRPr="00C074A3">
        <w:rPr>
          <w:rFonts w:ascii="Times New Roman" w:hAnsi="Times New Roman" w:cs="Times New Roman"/>
          <w:sz w:val="28"/>
          <w:szCs w:val="28"/>
        </w:rPr>
        <w:t>In 2015-</w:t>
      </w:r>
      <w:r>
        <w:rPr>
          <w:rFonts w:ascii="Times New Roman" w:hAnsi="Times New Roman" w:cs="Times New Roman"/>
          <w:sz w:val="28"/>
          <w:szCs w:val="28"/>
        </w:rPr>
        <w:t>20</w:t>
      </w:r>
      <w:r w:rsidRPr="00C074A3">
        <w:rPr>
          <w:rFonts w:ascii="Times New Roman" w:hAnsi="Times New Roman" w:cs="Times New Roman"/>
          <w:sz w:val="28"/>
          <w:szCs w:val="28"/>
        </w:rPr>
        <w:t>16, 14.5% were members of visible</w:t>
      </w:r>
      <w:r>
        <w:rPr>
          <w:rFonts w:ascii="Times New Roman" w:hAnsi="Times New Roman" w:cs="Times New Roman"/>
          <w:sz w:val="28"/>
          <w:szCs w:val="28"/>
        </w:rPr>
        <w:t xml:space="preserve"> minority groups, above the labour </w:t>
      </w:r>
      <w:r w:rsidRPr="00C074A3">
        <w:rPr>
          <w:rFonts w:ascii="Times New Roman" w:hAnsi="Times New Roman" w:cs="Times New Roman"/>
          <w:sz w:val="28"/>
          <w:szCs w:val="28"/>
        </w:rPr>
        <w:t>force availability of 13%.</w:t>
      </w:r>
    </w:p>
    <w:p w14:paraId="1B39B3D9" w14:textId="49E7B384" w:rsidR="00C074A3" w:rsidRDefault="00DF6F09" w:rsidP="00DF6F09">
      <w:pPr>
        <w:spacing w:before="360" w:after="360" w:line="360" w:lineRule="auto"/>
        <w:rPr>
          <w:rFonts w:ascii="Times New Roman" w:hAnsi="Times New Roman" w:cs="Times New Roman"/>
          <w:b/>
          <w:sz w:val="28"/>
          <w:szCs w:val="28"/>
        </w:rPr>
      </w:pPr>
      <w:r w:rsidRPr="000A3748">
        <w:rPr>
          <w:rFonts w:ascii="Times New Roman" w:hAnsi="Times New Roman" w:cs="Times New Roman"/>
          <w:b/>
          <w:sz w:val="28"/>
          <w:szCs w:val="28"/>
        </w:rPr>
        <w:t xml:space="preserve">4. </w:t>
      </w:r>
      <w:r w:rsidR="00076084">
        <w:rPr>
          <w:rFonts w:ascii="Times New Roman" w:hAnsi="Times New Roman" w:cs="Times New Roman"/>
          <w:b/>
          <w:sz w:val="28"/>
          <w:szCs w:val="28"/>
        </w:rPr>
        <w:t>N</w:t>
      </w:r>
      <w:r w:rsidR="00C074A3" w:rsidRPr="00C074A3">
        <w:rPr>
          <w:rFonts w:ascii="Times New Roman" w:hAnsi="Times New Roman" w:cs="Times New Roman"/>
          <w:b/>
          <w:sz w:val="28"/>
          <w:szCs w:val="28"/>
        </w:rPr>
        <w:t>on-citizens, including resettled refugees, who are permanent residents</w:t>
      </w:r>
      <w:r w:rsidR="00C074A3">
        <w:rPr>
          <w:rFonts w:ascii="Times New Roman" w:hAnsi="Times New Roman" w:cs="Times New Roman"/>
          <w:b/>
          <w:sz w:val="28"/>
          <w:szCs w:val="28"/>
        </w:rPr>
        <w:t>,</w:t>
      </w:r>
      <w:r w:rsidR="00C074A3" w:rsidRPr="00C074A3">
        <w:rPr>
          <w:rFonts w:ascii="Times New Roman" w:hAnsi="Times New Roman" w:cs="Times New Roman"/>
          <w:b/>
          <w:sz w:val="28"/>
          <w:szCs w:val="28"/>
        </w:rPr>
        <w:t xml:space="preserve"> as well as stateless persons and migrants</w:t>
      </w:r>
    </w:p>
    <w:p w14:paraId="333A6E06" w14:textId="16CCD736" w:rsidR="00432A25" w:rsidRPr="000A3748" w:rsidRDefault="00432A25" w:rsidP="00432A25">
      <w:pPr>
        <w:pStyle w:val="NoSpacing"/>
        <w:spacing w:before="360" w:after="360" w:line="360" w:lineRule="auto"/>
        <w:rPr>
          <w:rFonts w:ascii="Times New Roman" w:eastAsia="Times New Roman" w:hAnsi="Times New Roman" w:cs="Times New Roman"/>
          <w:color w:val="333333"/>
          <w:sz w:val="28"/>
          <w:szCs w:val="34"/>
          <w:lang w:val="en-CA" w:eastAsia="fr-CA"/>
        </w:rPr>
      </w:pPr>
      <w:r w:rsidRPr="000A3748">
        <w:rPr>
          <w:rFonts w:ascii="Times New Roman" w:hAnsi="Times New Roman" w:cs="Times New Roman"/>
          <w:sz w:val="28"/>
          <w:szCs w:val="28"/>
          <w:lang w:val="en-CA"/>
        </w:rPr>
        <w:t xml:space="preserve">Canada has welcomed generations of newcomers who have helped build a free, democratic and prosperous society. </w:t>
      </w:r>
      <w:r w:rsidRPr="000A3748">
        <w:rPr>
          <w:rFonts w:ascii="Times New Roman" w:eastAsia="Times New Roman" w:hAnsi="Times New Roman" w:cs="Times New Roman"/>
          <w:sz w:val="28"/>
          <w:szCs w:val="34"/>
          <w:lang w:val="en-CA" w:eastAsia="fr-CA"/>
        </w:rPr>
        <w:t>Most eligible immigrants obtain Canadian citizenship by naturalization. In 2011, about 6,042,200 immigrants in Canada were eligible to acquire citiz</w:t>
      </w:r>
      <w:r w:rsidR="002C3E7E" w:rsidRPr="000A3748">
        <w:rPr>
          <w:rFonts w:ascii="Times New Roman" w:eastAsia="Times New Roman" w:hAnsi="Times New Roman" w:cs="Times New Roman"/>
          <w:sz w:val="28"/>
          <w:szCs w:val="34"/>
          <w:lang w:val="en-CA" w:eastAsia="fr-CA"/>
        </w:rPr>
        <w:t xml:space="preserve">enship. Of these, </w:t>
      </w:r>
      <w:r w:rsidR="00CB4D5E" w:rsidRPr="000A3748">
        <w:rPr>
          <w:rFonts w:ascii="Times New Roman" w:eastAsia="Times New Roman" w:hAnsi="Times New Roman" w:cs="Times New Roman"/>
          <w:sz w:val="28"/>
          <w:szCs w:val="34"/>
          <w:lang w:val="en-CA" w:eastAsia="fr-CA"/>
        </w:rPr>
        <w:t xml:space="preserve">over </w:t>
      </w:r>
      <w:r w:rsidR="002C3E7E" w:rsidRPr="000A3748">
        <w:rPr>
          <w:rFonts w:ascii="Times New Roman" w:eastAsia="Times New Roman" w:hAnsi="Times New Roman" w:cs="Times New Roman"/>
          <w:sz w:val="28"/>
          <w:szCs w:val="34"/>
          <w:lang w:val="en-CA" w:eastAsia="fr-CA"/>
        </w:rPr>
        <w:t>85</w:t>
      </w:r>
      <w:r w:rsidRPr="000A3748">
        <w:rPr>
          <w:rFonts w:ascii="Times New Roman" w:eastAsia="Times New Roman" w:hAnsi="Times New Roman" w:cs="Times New Roman"/>
          <w:sz w:val="28"/>
          <w:szCs w:val="34"/>
          <w:lang w:val="en-CA" w:eastAsia="fr-CA"/>
        </w:rPr>
        <w:t>%, reported that they had acquired Canadian citizenship.</w:t>
      </w:r>
    </w:p>
    <w:p w14:paraId="639BB591" w14:textId="39C24278" w:rsidR="00432A25" w:rsidRPr="000A3748" w:rsidRDefault="00432A25" w:rsidP="00432A25">
      <w:pPr>
        <w:spacing w:before="360" w:after="360" w:line="360" w:lineRule="auto"/>
        <w:rPr>
          <w:rFonts w:ascii="Times New Roman" w:hAnsi="Times New Roman" w:cs="Times New Roman"/>
          <w:sz w:val="28"/>
        </w:rPr>
      </w:pPr>
      <w:r w:rsidRPr="000A3748">
        <w:rPr>
          <w:rFonts w:ascii="Times New Roman" w:hAnsi="Times New Roman" w:cs="Times New Roman"/>
          <w:sz w:val="28"/>
          <w:szCs w:val="28"/>
        </w:rPr>
        <w:t xml:space="preserve">Recent amendments to the </w:t>
      </w:r>
      <w:r w:rsidRPr="000A3748">
        <w:rPr>
          <w:rFonts w:ascii="Times New Roman" w:hAnsi="Times New Roman" w:cs="Times New Roman"/>
          <w:i/>
          <w:sz w:val="28"/>
          <w:szCs w:val="28"/>
        </w:rPr>
        <w:t>Citizenship Act</w:t>
      </w:r>
      <w:r w:rsidRPr="000A3748">
        <w:rPr>
          <w:rFonts w:ascii="Times New Roman" w:hAnsi="Times New Roman" w:cs="Times New Roman"/>
          <w:sz w:val="28"/>
          <w:szCs w:val="28"/>
        </w:rPr>
        <w:t xml:space="preserve"> </w:t>
      </w:r>
      <w:r w:rsidRPr="000A3748">
        <w:rPr>
          <w:rFonts w:ascii="Times New Roman" w:hAnsi="Times New Roman" w:cs="Times New Roman"/>
          <w:sz w:val="28"/>
        </w:rPr>
        <w:t>give more flexibility for eligible applicants to meet the requirements for citizenship and repeal certai</w:t>
      </w:r>
      <w:r w:rsidR="002C3E7E" w:rsidRPr="000A3748">
        <w:rPr>
          <w:rFonts w:ascii="Times New Roman" w:hAnsi="Times New Roman" w:cs="Times New Roman"/>
          <w:sz w:val="28"/>
        </w:rPr>
        <w:t>n provisions of the Act that le</w:t>
      </w:r>
      <w:r w:rsidRPr="000A3748">
        <w:rPr>
          <w:rFonts w:ascii="Times New Roman" w:hAnsi="Times New Roman" w:cs="Times New Roman"/>
          <w:sz w:val="28"/>
        </w:rPr>
        <w:t xml:space="preserve">d to different treatment for dual citizens. </w:t>
      </w:r>
    </w:p>
    <w:p w14:paraId="67917043" w14:textId="77777777" w:rsidR="00432A25" w:rsidRPr="000A3748" w:rsidRDefault="00432A25" w:rsidP="00432A25">
      <w:pPr>
        <w:pStyle w:val="NoSpacing"/>
        <w:spacing w:before="360" w:after="360" w:line="360" w:lineRule="auto"/>
        <w:rPr>
          <w:rFonts w:ascii="Times New Roman" w:eastAsia="Times New Roman" w:hAnsi="Times New Roman" w:cs="Times New Roman"/>
          <w:sz w:val="28"/>
          <w:szCs w:val="34"/>
          <w:lang w:val="en-CA" w:eastAsia="fr-CA"/>
        </w:rPr>
      </w:pPr>
      <w:r w:rsidRPr="000A3748">
        <w:rPr>
          <w:rFonts w:ascii="Times New Roman" w:eastAsia="Times New Roman" w:hAnsi="Times New Roman" w:cs="Times New Roman"/>
          <w:sz w:val="28"/>
          <w:szCs w:val="34"/>
          <w:lang w:val="en-CA" w:eastAsia="fr-CA"/>
        </w:rPr>
        <w:t xml:space="preserve">In 2016, Canada accepted over 46,000 refugees including through Operation Syrian Refugees. Canada’s 2017 goal to resettle 25,000 refugees is twice the number that were resettled prior to 2015. </w:t>
      </w:r>
    </w:p>
    <w:p w14:paraId="518CAC74" w14:textId="77777777" w:rsidR="00432A25" w:rsidRPr="000A3748" w:rsidRDefault="00432A25" w:rsidP="00432A25">
      <w:pPr>
        <w:pStyle w:val="NoSpacing"/>
        <w:spacing w:before="360" w:after="360" w:line="360" w:lineRule="auto"/>
        <w:rPr>
          <w:rFonts w:ascii="Times New Roman" w:eastAsia="Times New Roman" w:hAnsi="Times New Roman" w:cs="Times New Roman"/>
          <w:sz w:val="28"/>
          <w:szCs w:val="34"/>
          <w:lang w:val="en-CA" w:eastAsia="fr-CA"/>
        </w:rPr>
      </w:pPr>
      <w:r w:rsidRPr="000A3748">
        <w:rPr>
          <w:rFonts w:ascii="Times New Roman" w:eastAsia="Times New Roman" w:hAnsi="Times New Roman" w:cs="Times New Roman"/>
          <w:sz w:val="28"/>
          <w:szCs w:val="34"/>
          <w:lang w:val="en-CA" w:eastAsia="fr-CA"/>
        </w:rPr>
        <w:t xml:space="preserve">The Resettlement Assistance Program supports government-assisted refugees and other eligible clients with income support, typically for 12 months, as well as immediate and essential services that are critical to the successful resettlement of refugees. </w:t>
      </w:r>
    </w:p>
    <w:p w14:paraId="1CC0D07C" w14:textId="77777777" w:rsidR="00432A25" w:rsidRPr="000A3748" w:rsidRDefault="00432A25" w:rsidP="00432A2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On April 1, 2016, Canada fully restored the Interim Federal Health Program to provide temporary coverage of health-care costs in Canada for specific groups of people, such as protected persons (including resettled refugees), refugee claimants, rejected refugee claimants and persons detained under the </w:t>
      </w:r>
      <w:r w:rsidRPr="000A3748">
        <w:rPr>
          <w:rFonts w:ascii="Times New Roman" w:hAnsi="Times New Roman" w:cs="Times New Roman"/>
          <w:i/>
          <w:sz w:val="28"/>
          <w:szCs w:val="28"/>
        </w:rPr>
        <w:t>Immigration and Refugee Protection Act</w:t>
      </w:r>
      <w:r w:rsidRPr="000A3748">
        <w:rPr>
          <w:rFonts w:ascii="Times New Roman" w:hAnsi="Times New Roman" w:cs="Times New Roman"/>
          <w:sz w:val="28"/>
          <w:szCs w:val="28"/>
        </w:rPr>
        <w:t xml:space="preserve">, until they are eligible for provincial or territorial health coverage or they leave Canada. </w:t>
      </w:r>
    </w:p>
    <w:p w14:paraId="2C0ADF91" w14:textId="77777777" w:rsidR="00432A25" w:rsidRPr="000A3748" w:rsidRDefault="00432A25" w:rsidP="00432A2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This year, the Program was expanded to cover certain services for refugees who have been identified for resettlement to Canada, including coverage of the immigration medical examination, pre-departure vaccinations, services to manage disease outbreaks in refugee camps, and medical supports during travel to Canada. </w:t>
      </w:r>
    </w:p>
    <w:p w14:paraId="382F9232" w14:textId="77777777" w:rsidR="00432A25" w:rsidRPr="000A3748" w:rsidRDefault="00432A25" w:rsidP="00237F70">
      <w:pPr>
        <w:keepNext/>
        <w:spacing w:before="360" w:after="360" w:line="360" w:lineRule="auto"/>
        <w:rPr>
          <w:rFonts w:ascii="Times New Roman" w:hAnsi="Times New Roman" w:cs="Times New Roman"/>
          <w:b/>
          <w:sz w:val="28"/>
          <w:szCs w:val="28"/>
        </w:rPr>
      </w:pPr>
      <w:r w:rsidRPr="000A3748">
        <w:rPr>
          <w:rFonts w:ascii="Times New Roman" w:hAnsi="Times New Roman" w:cs="Times New Roman"/>
          <w:b/>
          <w:sz w:val="28"/>
          <w:szCs w:val="28"/>
        </w:rPr>
        <w:t>5. Gender Issues</w:t>
      </w:r>
    </w:p>
    <w:p w14:paraId="14085DCF" w14:textId="77777777" w:rsidR="00432A25" w:rsidRPr="000A3748" w:rsidRDefault="00432A25" w:rsidP="00432A2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Canada also recognizes that discrimination cannot be effectively addressed without taking into consideration a person’s intersecting identities.</w:t>
      </w:r>
    </w:p>
    <w:p w14:paraId="20039948" w14:textId="07C76F1F" w:rsidR="00432A25" w:rsidRPr="000A3748" w:rsidRDefault="00432A25" w:rsidP="00432A2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The application of Gender-based Analysis Plus (GBA+) in the development of Government of Canada policies and programs helps to identify and consider the impacts of policies, programs, and services on multiple identity factors of individuals, such as race, ethnicity, religion, age, gender identity and mental or physical </w:t>
      </w:r>
      <w:r w:rsidR="00CB4D5E" w:rsidRPr="000A3748">
        <w:rPr>
          <w:rFonts w:ascii="Times New Roman" w:hAnsi="Times New Roman" w:cs="Times New Roman"/>
          <w:sz w:val="28"/>
          <w:szCs w:val="28"/>
        </w:rPr>
        <w:t xml:space="preserve">ability. </w:t>
      </w:r>
    </w:p>
    <w:p w14:paraId="451C12C8" w14:textId="48A609F5" w:rsidR="00432A25" w:rsidRDefault="00975048" w:rsidP="00432A25">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Furthermore, the Government has announced plans</w:t>
      </w:r>
      <w:r w:rsidR="00432A25" w:rsidRPr="000A3748">
        <w:rPr>
          <w:rFonts w:ascii="Times New Roman" w:hAnsi="Times New Roman" w:cs="Times New Roman"/>
          <w:sz w:val="28"/>
          <w:szCs w:val="28"/>
        </w:rPr>
        <w:t xml:space="preserve"> to establish a National Strategy to Address Gender-Based Violence, which is a preventable yet significant barrier to gender equality. </w:t>
      </w:r>
    </w:p>
    <w:p w14:paraId="61096243" w14:textId="77777777" w:rsidR="00432A25" w:rsidRPr="000A3748" w:rsidRDefault="00432A25" w:rsidP="00432A25">
      <w:pPr>
        <w:pStyle w:val="ListParagraph"/>
        <w:numPr>
          <w:ilvl w:val="0"/>
          <w:numId w:val="8"/>
        </w:numPr>
        <w:spacing w:before="360" w:after="360" w:line="360" w:lineRule="auto"/>
        <w:rPr>
          <w:rFonts w:ascii="Times New Roman" w:hAnsi="Times New Roman" w:cs="Times New Roman"/>
          <w:b/>
          <w:sz w:val="28"/>
          <w:szCs w:val="28"/>
        </w:rPr>
      </w:pPr>
      <w:r w:rsidRPr="000A3748">
        <w:rPr>
          <w:rFonts w:ascii="Times New Roman" w:hAnsi="Times New Roman" w:cs="Times New Roman"/>
          <w:b/>
          <w:sz w:val="28"/>
          <w:szCs w:val="28"/>
        </w:rPr>
        <w:t>Conclusion</w:t>
      </w:r>
    </w:p>
    <w:p w14:paraId="1866C92C" w14:textId="08FEA6F2" w:rsidR="00432A25" w:rsidRPr="000A3748" w:rsidRDefault="002C3E7E" w:rsidP="002C3E7E">
      <w:pPr>
        <w:spacing w:before="360" w:after="360" w:line="360" w:lineRule="auto"/>
        <w:rPr>
          <w:rFonts w:ascii="Times New Roman" w:hAnsi="Times New Roman" w:cs="Times New Roman"/>
          <w:sz w:val="28"/>
          <w:szCs w:val="28"/>
        </w:rPr>
      </w:pPr>
      <w:r w:rsidRPr="000A3748">
        <w:rPr>
          <w:rFonts w:ascii="Times New Roman" w:hAnsi="Times New Roman" w:cs="Times New Roman"/>
          <w:sz w:val="28"/>
          <w:szCs w:val="28"/>
        </w:rPr>
        <w:t xml:space="preserve">Madame Chair, </w:t>
      </w:r>
      <w:r w:rsidR="00CB4D5E" w:rsidRPr="000A3748">
        <w:rPr>
          <w:rFonts w:ascii="Times New Roman" w:hAnsi="Times New Roman" w:cs="Times New Roman"/>
          <w:sz w:val="28"/>
          <w:szCs w:val="28"/>
        </w:rPr>
        <w:t xml:space="preserve">and members of the committee: In conclusion, </w:t>
      </w:r>
      <w:r w:rsidR="00DF6F09" w:rsidRPr="000A3748">
        <w:rPr>
          <w:rFonts w:ascii="Times New Roman" w:hAnsi="Times New Roman" w:cs="Times New Roman"/>
          <w:sz w:val="28"/>
          <w:szCs w:val="28"/>
        </w:rPr>
        <w:t>f</w:t>
      </w:r>
      <w:r w:rsidRPr="000A3748">
        <w:rPr>
          <w:rFonts w:ascii="Times New Roman" w:hAnsi="Times New Roman" w:cs="Times New Roman"/>
          <w:sz w:val="28"/>
          <w:szCs w:val="28"/>
        </w:rPr>
        <w:t xml:space="preserve">ederal, provincial and territorial governments recognize we have to keep working to improve.  In taking opportunities for constructive dialogue on these issues we will continue to progress.  </w:t>
      </w:r>
      <w:r w:rsidR="00CB4D5E" w:rsidRPr="000A3748">
        <w:rPr>
          <w:rFonts w:ascii="Times New Roman" w:hAnsi="Times New Roman" w:cs="Times New Roman"/>
          <w:sz w:val="28"/>
          <w:szCs w:val="28"/>
        </w:rPr>
        <w:t xml:space="preserve">Thank you. </w:t>
      </w:r>
    </w:p>
    <w:p w14:paraId="364B331C" w14:textId="77777777" w:rsidR="00432A25" w:rsidRPr="000A3748" w:rsidRDefault="00432A25" w:rsidP="00DC7896">
      <w:pPr>
        <w:pStyle w:val="ListParagraph"/>
        <w:spacing w:before="360" w:after="360" w:line="360" w:lineRule="auto"/>
        <w:ind w:left="360"/>
        <w:rPr>
          <w:rFonts w:ascii="Times New Roman" w:hAnsi="Times New Roman" w:cs="Times New Roman"/>
          <w:b/>
          <w:sz w:val="28"/>
          <w:szCs w:val="28"/>
        </w:rPr>
      </w:pPr>
    </w:p>
    <w:p w14:paraId="2AB4B68F" w14:textId="77777777" w:rsidR="00432A25" w:rsidRPr="000A3748" w:rsidRDefault="00432A25" w:rsidP="00DC7896">
      <w:pPr>
        <w:pStyle w:val="ListParagraph"/>
        <w:spacing w:before="360" w:after="360" w:line="360" w:lineRule="auto"/>
        <w:ind w:left="360"/>
        <w:rPr>
          <w:rFonts w:ascii="Times New Roman" w:hAnsi="Times New Roman" w:cs="Times New Roman"/>
          <w:b/>
          <w:sz w:val="28"/>
          <w:szCs w:val="28"/>
        </w:rPr>
      </w:pPr>
    </w:p>
    <w:p w14:paraId="49952A73" w14:textId="11C20E33" w:rsidR="0068085A" w:rsidRPr="000A3748" w:rsidRDefault="0068085A" w:rsidP="00432A25">
      <w:pPr>
        <w:spacing w:before="360" w:after="360" w:line="360" w:lineRule="auto"/>
        <w:rPr>
          <w:rFonts w:ascii="Times New Roman" w:hAnsi="Times New Roman" w:cs="Times New Roman"/>
          <w:sz w:val="28"/>
          <w:szCs w:val="28"/>
        </w:rPr>
      </w:pPr>
    </w:p>
    <w:sectPr w:rsidR="0068085A" w:rsidRPr="000A3748">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97615D" w14:textId="77777777" w:rsidR="007328B1" w:rsidRDefault="007328B1">
      <w:pPr>
        <w:spacing w:after="0" w:line="240" w:lineRule="auto"/>
      </w:pPr>
      <w:r>
        <w:separator/>
      </w:r>
    </w:p>
  </w:endnote>
  <w:endnote w:type="continuationSeparator" w:id="0">
    <w:p w14:paraId="1FB2B661" w14:textId="77777777" w:rsidR="007328B1" w:rsidRDefault="0073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2093694"/>
      <w:docPartObj>
        <w:docPartGallery w:val="Page Numbers (Bottom of Page)"/>
        <w:docPartUnique/>
      </w:docPartObj>
    </w:sdtPr>
    <w:sdtEndPr>
      <w:rPr>
        <w:noProof/>
      </w:rPr>
    </w:sdtEndPr>
    <w:sdtContent>
      <w:p w14:paraId="0129AEDD" w14:textId="77777777" w:rsidR="002A608C" w:rsidRDefault="002A608C">
        <w:pPr>
          <w:pStyle w:val="Footer"/>
          <w:jc w:val="right"/>
        </w:pPr>
        <w:r>
          <w:fldChar w:fldCharType="begin"/>
        </w:r>
        <w:r>
          <w:instrText xml:space="preserve"> PAGE   \* MERGEFORMAT </w:instrText>
        </w:r>
        <w:r>
          <w:fldChar w:fldCharType="separate"/>
        </w:r>
        <w:r w:rsidR="00C14A22">
          <w:rPr>
            <w:noProof/>
          </w:rPr>
          <w:t>3</w:t>
        </w:r>
        <w:r>
          <w:rPr>
            <w:noProof/>
          </w:rPr>
          <w:fldChar w:fldCharType="end"/>
        </w:r>
      </w:p>
    </w:sdtContent>
  </w:sdt>
  <w:p w14:paraId="3725FA93" w14:textId="77777777" w:rsidR="002A608C" w:rsidRDefault="002A60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AA20D4" w14:textId="77777777" w:rsidR="007328B1" w:rsidRDefault="007328B1">
      <w:pPr>
        <w:spacing w:after="0" w:line="240" w:lineRule="auto"/>
      </w:pPr>
      <w:r>
        <w:separator/>
      </w:r>
    </w:p>
  </w:footnote>
  <w:footnote w:type="continuationSeparator" w:id="0">
    <w:p w14:paraId="2401329A" w14:textId="77777777" w:rsidR="007328B1" w:rsidRDefault="007328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37AA7D" w14:textId="12D30E70" w:rsidR="002A608C" w:rsidRPr="00EE38F3" w:rsidRDefault="002A608C" w:rsidP="002A608C">
    <w:pPr>
      <w:pStyle w:val="Header"/>
      <w:jc w:val="center"/>
      <w:rPr>
        <w:b/>
        <w:sz w:val="4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364D8"/>
    <w:multiLevelType w:val="hybridMultilevel"/>
    <w:tmpl w:val="B0C4022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A9B1410"/>
    <w:multiLevelType w:val="hybridMultilevel"/>
    <w:tmpl w:val="A2AC44E8"/>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A45DC"/>
    <w:multiLevelType w:val="hybridMultilevel"/>
    <w:tmpl w:val="72104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439025E"/>
    <w:multiLevelType w:val="hybridMultilevel"/>
    <w:tmpl w:val="02DE755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B072E9"/>
    <w:multiLevelType w:val="hybridMultilevel"/>
    <w:tmpl w:val="3BC44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02D4B72"/>
    <w:multiLevelType w:val="hybridMultilevel"/>
    <w:tmpl w:val="20802FA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88E4685"/>
    <w:multiLevelType w:val="hybridMultilevel"/>
    <w:tmpl w:val="6CCE7C96"/>
    <w:lvl w:ilvl="0" w:tplc="2506D09E">
      <w:start w:val="1"/>
      <w:numFmt w:val="bullet"/>
      <w:lvlText w:val=""/>
      <w:lvlJc w:val="left"/>
      <w:pPr>
        <w:ind w:left="720" w:hanging="360"/>
      </w:pPr>
      <w:rPr>
        <w:rFonts w:ascii="Symbol" w:hAnsi="Symbol" w:hint="default"/>
        <w:sz w:val="28"/>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A5A1A3A"/>
    <w:multiLevelType w:val="hybridMultilevel"/>
    <w:tmpl w:val="285A57E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19914EB"/>
    <w:multiLevelType w:val="hybridMultilevel"/>
    <w:tmpl w:val="303CC9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547E243B"/>
    <w:multiLevelType w:val="hybridMultilevel"/>
    <w:tmpl w:val="6D8E3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0E1E23"/>
    <w:multiLevelType w:val="hybridMultilevel"/>
    <w:tmpl w:val="D2CEDE62"/>
    <w:lvl w:ilvl="0" w:tplc="10090001">
      <w:start w:val="1"/>
      <w:numFmt w:val="bullet"/>
      <w:lvlText w:val=""/>
      <w:lvlJc w:val="left"/>
      <w:pPr>
        <w:ind w:left="785" w:hanging="360"/>
      </w:pPr>
      <w:rPr>
        <w:rFonts w:ascii="Symbol" w:hAnsi="Symbol" w:hint="default"/>
      </w:rPr>
    </w:lvl>
    <w:lvl w:ilvl="1" w:tplc="10090003" w:tentative="1">
      <w:start w:val="1"/>
      <w:numFmt w:val="bullet"/>
      <w:lvlText w:val="o"/>
      <w:lvlJc w:val="left"/>
      <w:pPr>
        <w:ind w:left="1505" w:hanging="360"/>
      </w:pPr>
      <w:rPr>
        <w:rFonts w:ascii="Courier New" w:hAnsi="Courier New" w:cs="Courier New" w:hint="default"/>
      </w:rPr>
    </w:lvl>
    <w:lvl w:ilvl="2" w:tplc="10090005" w:tentative="1">
      <w:start w:val="1"/>
      <w:numFmt w:val="bullet"/>
      <w:lvlText w:val=""/>
      <w:lvlJc w:val="left"/>
      <w:pPr>
        <w:ind w:left="2225" w:hanging="360"/>
      </w:pPr>
      <w:rPr>
        <w:rFonts w:ascii="Wingdings" w:hAnsi="Wingdings" w:hint="default"/>
      </w:rPr>
    </w:lvl>
    <w:lvl w:ilvl="3" w:tplc="10090001" w:tentative="1">
      <w:start w:val="1"/>
      <w:numFmt w:val="bullet"/>
      <w:lvlText w:val=""/>
      <w:lvlJc w:val="left"/>
      <w:pPr>
        <w:ind w:left="2945" w:hanging="360"/>
      </w:pPr>
      <w:rPr>
        <w:rFonts w:ascii="Symbol" w:hAnsi="Symbol" w:hint="default"/>
      </w:rPr>
    </w:lvl>
    <w:lvl w:ilvl="4" w:tplc="10090003" w:tentative="1">
      <w:start w:val="1"/>
      <w:numFmt w:val="bullet"/>
      <w:lvlText w:val="o"/>
      <w:lvlJc w:val="left"/>
      <w:pPr>
        <w:ind w:left="3665" w:hanging="360"/>
      </w:pPr>
      <w:rPr>
        <w:rFonts w:ascii="Courier New" w:hAnsi="Courier New" w:cs="Courier New" w:hint="default"/>
      </w:rPr>
    </w:lvl>
    <w:lvl w:ilvl="5" w:tplc="10090005" w:tentative="1">
      <w:start w:val="1"/>
      <w:numFmt w:val="bullet"/>
      <w:lvlText w:val=""/>
      <w:lvlJc w:val="left"/>
      <w:pPr>
        <w:ind w:left="4385" w:hanging="360"/>
      </w:pPr>
      <w:rPr>
        <w:rFonts w:ascii="Wingdings" w:hAnsi="Wingdings" w:hint="default"/>
      </w:rPr>
    </w:lvl>
    <w:lvl w:ilvl="6" w:tplc="10090001" w:tentative="1">
      <w:start w:val="1"/>
      <w:numFmt w:val="bullet"/>
      <w:lvlText w:val=""/>
      <w:lvlJc w:val="left"/>
      <w:pPr>
        <w:ind w:left="5105" w:hanging="360"/>
      </w:pPr>
      <w:rPr>
        <w:rFonts w:ascii="Symbol" w:hAnsi="Symbol" w:hint="default"/>
      </w:rPr>
    </w:lvl>
    <w:lvl w:ilvl="7" w:tplc="10090003" w:tentative="1">
      <w:start w:val="1"/>
      <w:numFmt w:val="bullet"/>
      <w:lvlText w:val="o"/>
      <w:lvlJc w:val="left"/>
      <w:pPr>
        <w:ind w:left="5825" w:hanging="360"/>
      </w:pPr>
      <w:rPr>
        <w:rFonts w:ascii="Courier New" w:hAnsi="Courier New" w:cs="Courier New" w:hint="default"/>
      </w:rPr>
    </w:lvl>
    <w:lvl w:ilvl="8" w:tplc="10090005" w:tentative="1">
      <w:start w:val="1"/>
      <w:numFmt w:val="bullet"/>
      <w:lvlText w:val=""/>
      <w:lvlJc w:val="left"/>
      <w:pPr>
        <w:ind w:left="6545" w:hanging="360"/>
      </w:pPr>
      <w:rPr>
        <w:rFonts w:ascii="Wingdings" w:hAnsi="Wingdings" w:hint="default"/>
      </w:rPr>
    </w:lvl>
  </w:abstractNum>
  <w:abstractNum w:abstractNumId="11" w15:restartNumberingAfterBreak="0">
    <w:nsid w:val="73501288"/>
    <w:multiLevelType w:val="hybridMultilevel"/>
    <w:tmpl w:val="D7D006EA"/>
    <w:lvl w:ilvl="0" w:tplc="80584044">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39F7A38"/>
    <w:multiLevelType w:val="hybridMultilevel"/>
    <w:tmpl w:val="0D9A12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749D0248"/>
    <w:multiLevelType w:val="multilevel"/>
    <w:tmpl w:val="5CB0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61373D"/>
    <w:multiLevelType w:val="hybridMultilevel"/>
    <w:tmpl w:val="AE3EEC02"/>
    <w:lvl w:ilvl="0" w:tplc="1A7A103A">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0"/>
  </w:num>
  <w:num w:numId="3">
    <w:abstractNumId w:val="2"/>
  </w:num>
  <w:num w:numId="4">
    <w:abstractNumId w:val="3"/>
  </w:num>
  <w:num w:numId="5">
    <w:abstractNumId w:val="12"/>
  </w:num>
  <w:num w:numId="6">
    <w:abstractNumId w:val="8"/>
  </w:num>
  <w:num w:numId="7">
    <w:abstractNumId w:val="0"/>
  </w:num>
  <w:num w:numId="8">
    <w:abstractNumId w:val="14"/>
  </w:num>
  <w:num w:numId="9">
    <w:abstractNumId w:val="13"/>
  </w:num>
  <w:num w:numId="10">
    <w:abstractNumId w:val="11"/>
  </w:num>
  <w:num w:numId="11">
    <w:abstractNumId w:val="9"/>
  </w:num>
  <w:num w:numId="12">
    <w:abstractNumId w:val="7"/>
  </w:num>
  <w:num w:numId="13">
    <w:abstractNumId w:val="1"/>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872"/>
    <w:rsid w:val="00032FB6"/>
    <w:rsid w:val="00064074"/>
    <w:rsid w:val="00073C50"/>
    <w:rsid w:val="000756B6"/>
    <w:rsid w:val="00076084"/>
    <w:rsid w:val="00095115"/>
    <w:rsid w:val="000A3748"/>
    <w:rsid w:val="000C1FB0"/>
    <w:rsid w:val="000D28FE"/>
    <w:rsid w:val="000E6133"/>
    <w:rsid w:val="000F4F8D"/>
    <w:rsid w:val="000F62DC"/>
    <w:rsid w:val="00103679"/>
    <w:rsid w:val="00107194"/>
    <w:rsid w:val="00111B09"/>
    <w:rsid w:val="0016754A"/>
    <w:rsid w:val="00194C64"/>
    <w:rsid w:val="001B1203"/>
    <w:rsid w:val="001B542E"/>
    <w:rsid w:val="001B7C4E"/>
    <w:rsid w:val="001E43BE"/>
    <w:rsid w:val="001E4F8A"/>
    <w:rsid w:val="001F7EE4"/>
    <w:rsid w:val="00231D46"/>
    <w:rsid w:val="00237F70"/>
    <w:rsid w:val="00251509"/>
    <w:rsid w:val="002A133F"/>
    <w:rsid w:val="002A608C"/>
    <w:rsid w:val="002B7772"/>
    <w:rsid w:val="002B7854"/>
    <w:rsid w:val="002C3E7E"/>
    <w:rsid w:val="002E0AD2"/>
    <w:rsid w:val="002E3F5E"/>
    <w:rsid w:val="002E7E2F"/>
    <w:rsid w:val="00303E89"/>
    <w:rsid w:val="0030624E"/>
    <w:rsid w:val="00313945"/>
    <w:rsid w:val="00317B29"/>
    <w:rsid w:val="00324004"/>
    <w:rsid w:val="00332405"/>
    <w:rsid w:val="003507B9"/>
    <w:rsid w:val="0038227B"/>
    <w:rsid w:val="00397ED6"/>
    <w:rsid w:val="003C198F"/>
    <w:rsid w:val="003D2480"/>
    <w:rsid w:val="00425694"/>
    <w:rsid w:val="00430BD8"/>
    <w:rsid w:val="00432A25"/>
    <w:rsid w:val="00444178"/>
    <w:rsid w:val="00474AA9"/>
    <w:rsid w:val="004826E5"/>
    <w:rsid w:val="004839F3"/>
    <w:rsid w:val="004A627D"/>
    <w:rsid w:val="004B2B7F"/>
    <w:rsid w:val="004B5877"/>
    <w:rsid w:val="004C2474"/>
    <w:rsid w:val="004D5295"/>
    <w:rsid w:val="00546DDA"/>
    <w:rsid w:val="005546D5"/>
    <w:rsid w:val="00567D5B"/>
    <w:rsid w:val="005919CF"/>
    <w:rsid w:val="00592346"/>
    <w:rsid w:val="00594022"/>
    <w:rsid w:val="005A69B2"/>
    <w:rsid w:val="005C24A6"/>
    <w:rsid w:val="005E6E36"/>
    <w:rsid w:val="005E7CE9"/>
    <w:rsid w:val="005F1330"/>
    <w:rsid w:val="00601F20"/>
    <w:rsid w:val="00634453"/>
    <w:rsid w:val="006347ED"/>
    <w:rsid w:val="00635ACE"/>
    <w:rsid w:val="006460DF"/>
    <w:rsid w:val="0068085A"/>
    <w:rsid w:val="006873FA"/>
    <w:rsid w:val="006A1046"/>
    <w:rsid w:val="006B665E"/>
    <w:rsid w:val="006C2BF9"/>
    <w:rsid w:val="006E1FC3"/>
    <w:rsid w:val="006E6578"/>
    <w:rsid w:val="006F2C11"/>
    <w:rsid w:val="006F527E"/>
    <w:rsid w:val="00703872"/>
    <w:rsid w:val="00723160"/>
    <w:rsid w:val="007328B1"/>
    <w:rsid w:val="007352F2"/>
    <w:rsid w:val="0075132C"/>
    <w:rsid w:val="00757DF2"/>
    <w:rsid w:val="00764715"/>
    <w:rsid w:val="007A419F"/>
    <w:rsid w:val="007C5643"/>
    <w:rsid w:val="008002A7"/>
    <w:rsid w:val="00845893"/>
    <w:rsid w:val="00853BF5"/>
    <w:rsid w:val="00855290"/>
    <w:rsid w:val="00866651"/>
    <w:rsid w:val="008701BD"/>
    <w:rsid w:val="00874E19"/>
    <w:rsid w:val="00897CAD"/>
    <w:rsid w:val="008B4900"/>
    <w:rsid w:val="008B6F47"/>
    <w:rsid w:val="008D637D"/>
    <w:rsid w:val="008F75C1"/>
    <w:rsid w:val="009323F2"/>
    <w:rsid w:val="00967079"/>
    <w:rsid w:val="00975048"/>
    <w:rsid w:val="00986140"/>
    <w:rsid w:val="009C42D2"/>
    <w:rsid w:val="009C550A"/>
    <w:rsid w:val="009C73B0"/>
    <w:rsid w:val="009F2B69"/>
    <w:rsid w:val="00A04A84"/>
    <w:rsid w:val="00A07412"/>
    <w:rsid w:val="00A149C3"/>
    <w:rsid w:val="00A17B8D"/>
    <w:rsid w:val="00A42674"/>
    <w:rsid w:val="00A43394"/>
    <w:rsid w:val="00A4494F"/>
    <w:rsid w:val="00A80B24"/>
    <w:rsid w:val="00A8109E"/>
    <w:rsid w:val="00AA53AB"/>
    <w:rsid w:val="00AB023D"/>
    <w:rsid w:val="00AB5A87"/>
    <w:rsid w:val="00AB5F97"/>
    <w:rsid w:val="00AC3083"/>
    <w:rsid w:val="00AD1416"/>
    <w:rsid w:val="00AD4CE1"/>
    <w:rsid w:val="00AE78EF"/>
    <w:rsid w:val="00AF0FE2"/>
    <w:rsid w:val="00AF3E73"/>
    <w:rsid w:val="00B06B7A"/>
    <w:rsid w:val="00B52E52"/>
    <w:rsid w:val="00B56439"/>
    <w:rsid w:val="00B634EF"/>
    <w:rsid w:val="00B654C4"/>
    <w:rsid w:val="00B76BF1"/>
    <w:rsid w:val="00B812C9"/>
    <w:rsid w:val="00BA5E15"/>
    <w:rsid w:val="00BB1333"/>
    <w:rsid w:val="00BB61F4"/>
    <w:rsid w:val="00BB7547"/>
    <w:rsid w:val="00BF02CB"/>
    <w:rsid w:val="00BF18D4"/>
    <w:rsid w:val="00BF27BB"/>
    <w:rsid w:val="00C064CC"/>
    <w:rsid w:val="00C074A3"/>
    <w:rsid w:val="00C14A22"/>
    <w:rsid w:val="00C4378B"/>
    <w:rsid w:val="00C479E3"/>
    <w:rsid w:val="00C649E1"/>
    <w:rsid w:val="00C80C27"/>
    <w:rsid w:val="00C847DD"/>
    <w:rsid w:val="00C97912"/>
    <w:rsid w:val="00CB4D5E"/>
    <w:rsid w:val="00CC6277"/>
    <w:rsid w:val="00CC668F"/>
    <w:rsid w:val="00CD63D3"/>
    <w:rsid w:val="00CF4B98"/>
    <w:rsid w:val="00D02270"/>
    <w:rsid w:val="00D41FE2"/>
    <w:rsid w:val="00D72AA5"/>
    <w:rsid w:val="00DB08DA"/>
    <w:rsid w:val="00DC6978"/>
    <w:rsid w:val="00DC7896"/>
    <w:rsid w:val="00DE12A1"/>
    <w:rsid w:val="00DE3284"/>
    <w:rsid w:val="00DF6758"/>
    <w:rsid w:val="00DF6F09"/>
    <w:rsid w:val="00E1234A"/>
    <w:rsid w:val="00E21422"/>
    <w:rsid w:val="00E7098D"/>
    <w:rsid w:val="00EB2365"/>
    <w:rsid w:val="00ED01C4"/>
    <w:rsid w:val="00EF5C9A"/>
    <w:rsid w:val="00F265AB"/>
    <w:rsid w:val="00F31209"/>
    <w:rsid w:val="00F47C6A"/>
    <w:rsid w:val="00F553F9"/>
    <w:rsid w:val="00F6064D"/>
    <w:rsid w:val="00F62F2B"/>
    <w:rsid w:val="00F7430F"/>
    <w:rsid w:val="00F9774E"/>
    <w:rsid w:val="00FA2665"/>
    <w:rsid w:val="00FE70C3"/>
    <w:rsid w:val="00FF17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6E0A5"/>
  <w15:chartTrackingRefBased/>
  <w15:docId w15:val="{4990D9EA-E4EB-4C5A-B9E7-60F6BD5B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872"/>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List Paragraph1,numbered,Paragraphe de liste1,列出段落,列出段落1,Bulletr List Paragraph,List Paragraph2,List Paragraph21,Párrafo de lista1,Parágrafo da Lista1,リスト段落1,Listeafsnit1,Plan,Colorful List Accent 1,L"/>
    <w:basedOn w:val="Normal"/>
    <w:link w:val="ListParagraphChar"/>
    <w:uiPriority w:val="34"/>
    <w:qFormat/>
    <w:rsid w:val="00703872"/>
    <w:pPr>
      <w:ind w:left="720"/>
      <w:contextualSpacing/>
    </w:pPr>
  </w:style>
  <w:style w:type="character" w:styleId="CommentReference">
    <w:name w:val="annotation reference"/>
    <w:basedOn w:val="DefaultParagraphFont"/>
    <w:uiPriority w:val="99"/>
    <w:semiHidden/>
    <w:unhideWhenUsed/>
    <w:rsid w:val="00703872"/>
    <w:rPr>
      <w:sz w:val="16"/>
      <w:szCs w:val="16"/>
    </w:rPr>
  </w:style>
  <w:style w:type="paragraph" w:styleId="CommentText">
    <w:name w:val="annotation text"/>
    <w:basedOn w:val="Normal"/>
    <w:link w:val="CommentTextChar"/>
    <w:uiPriority w:val="99"/>
    <w:semiHidden/>
    <w:unhideWhenUsed/>
    <w:rsid w:val="00703872"/>
    <w:pPr>
      <w:spacing w:line="240" w:lineRule="auto"/>
    </w:pPr>
    <w:rPr>
      <w:sz w:val="20"/>
      <w:szCs w:val="20"/>
    </w:rPr>
  </w:style>
  <w:style w:type="character" w:customStyle="1" w:styleId="CommentTextChar">
    <w:name w:val="Comment Text Char"/>
    <w:basedOn w:val="DefaultParagraphFont"/>
    <w:link w:val="CommentText"/>
    <w:uiPriority w:val="99"/>
    <w:semiHidden/>
    <w:rsid w:val="00703872"/>
    <w:rPr>
      <w:sz w:val="20"/>
      <w:szCs w:val="20"/>
      <w:lang w:val="en-CA"/>
    </w:rPr>
  </w:style>
  <w:style w:type="character" w:styleId="Emphasis">
    <w:name w:val="Emphasis"/>
    <w:basedOn w:val="DefaultParagraphFont"/>
    <w:uiPriority w:val="20"/>
    <w:qFormat/>
    <w:rsid w:val="00703872"/>
    <w:rPr>
      <w:i/>
      <w:iCs/>
    </w:rPr>
  </w:style>
  <w:style w:type="paragraph" w:styleId="NoSpacing">
    <w:name w:val="No Spacing"/>
    <w:uiPriority w:val="1"/>
    <w:qFormat/>
    <w:rsid w:val="00703872"/>
    <w:pPr>
      <w:spacing w:after="0" w:line="240" w:lineRule="auto"/>
    </w:pPr>
  </w:style>
  <w:style w:type="paragraph" w:styleId="Header">
    <w:name w:val="header"/>
    <w:basedOn w:val="Normal"/>
    <w:link w:val="HeaderChar"/>
    <w:uiPriority w:val="99"/>
    <w:unhideWhenUsed/>
    <w:rsid w:val="00703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3872"/>
    <w:rPr>
      <w:lang w:val="en-CA"/>
    </w:rPr>
  </w:style>
  <w:style w:type="paragraph" w:styleId="Footer">
    <w:name w:val="footer"/>
    <w:basedOn w:val="Normal"/>
    <w:link w:val="FooterChar"/>
    <w:uiPriority w:val="99"/>
    <w:unhideWhenUsed/>
    <w:rsid w:val="00703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3872"/>
    <w:rPr>
      <w:lang w:val="en-CA"/>
    </w:rPr>
  </w:style>
  <w:style w:type="character" w:customStyle="1" w:styleId="ListParagraphChar">
    <w:name w:val="List Paragraph Char"/>
    <w:aliases w:val="Bullet List Char,FooterText Char,List Paragraph1 Char,numbered Char,Paragraphe de liste1 Char,列出段落 Char,列出段落1 Char,Bulletr List Paragraph Char,List Paragraph2 Char,List Paragraph21 Char,Párrafo de lista1 Char,Parágrafo da Lista1 Char"/>
    <w:link w:val="ListParagraph"/>
    <w:uiPriority w:val="34"/>
    <w:qFormat/>
    <w:locked/>
    <w:rsid w:val="00703872"/>
    <w:rPr>
      <w:lang w:val="en-CA"/>
    </w:rPr>
  </w:style>
  <w:style w:type="paragraph" w:styleId="BalloonText">
    <w:name w:val="Balloon Text"/>
    <w:basedOn w:val="Normal"/>
    <w:link w:val="BalloonTextChar"/>
    <w:uiPriority w:val="99"/>
    <w:semiHidden/>
    <w:unhideWhenUsed/>
    <w:rsid w:val="00703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3872"/>
    <w:rPr>
      <w:rFonts w:ascii="Segoe UI" w:hAnsi="Segoe UI" w:cs="Segoe UI"/>
      <w:sz w:val="18"/>
      <w:szCs w:val="18"/>
      <w:lang w:val="en-CA"/>
    </w:rPr>
  </w:style>
  <w:style w:type="paragraph" w:styleId="CommentSubject">
    <w:name w:val="annotation subject"/>
    <w:basedOn w:val="CommentText"/>
    <w:next w:val="CommentText"/>
    <w:link w:val="CommentSubjectChar"/>
    <w:uiPriority w:val="99"/>
    <w:semiHidden/>
    <w:unhideWhenUsed/>
    <w:rsid w:val="00703872"/>
    <w:rPr>
      <w:b/>
      <w:bCs/>
    </w:rPr>
  </w:style>
  <w:style w:type="character" w:customStyle="1" w:styleId="CommentSubjectChar">
    <w:name w:val="Comment Subject Char"/>
    <w:basedOn w:val="CommentTextChar"/>
    <w:link w:val="CommentSubject"/>
    <w:uiPriority w:val="99"/>
    <w:semiHidden/>
    <w:rsid w:val="00703872"/>
    <w:rPr>
      <w:b/>
      <w:bCs/>
      <w:sz w:val="20"/>
      <w:szCs w:val="20"/>
      <w:lang w:val="en-CA"/>
    </w:rPr>
  </w:style>
  <w:style w:type="paragraph" w:styleId="NormalWeb">
    <w:name w:val="Normal (Web)"/>
    <w:basedOn w:val="Normal"/>
    <w:uiPriority w:val="99"/>
    <w:semiHidden/>
    <w:unhideWhenUsed/>
    <w:rsid w:val="00B06B7A"/>
    <w:pPr>
      <w:spacing w:after="173"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3507B9"/>
    <w:pPr>
      <w:spacing w:after="0" w:line="240" w:lineRule="auto"/>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7729616">
      <w:bodyDiv w:val="1"/>
      <w:marLeft w:val="0"/>
      <w:marRight w:val="0"/>
      <w:marTop w:val="0"/>
      <w:marBottom w:val="0"/>
      <w:divBdr>
        <w:top w:val="none" w:sz="0" w:space="0" w:color="auto"/>
        <w:left w:val="none" w:sz="0" w:space="0" w:color="auto"/>
        <w:bottom w:val="none" w:sz="0" w:space="0" w:color="auto"/>
        <w:right w:val="none" w:sz="0" w:space="0" w:color="auto"/>
      </w:divBdr>
      <w:divsChild>
        <w:div w:id="1898929622">
          <w:marLeft w:val="0"/>
          <w:marRight w:val="0"/>
          <w:marTop w:val="0"/>
          <w:marBottom w:val="0"/>
          <w:divBdr>
            <w:top w:val="none" w:sz="0" w:space="0" w:color="auto"/>
            <w:left w:val="none" w:sz="0" w:space="0" w:color="auto"/>
            <w:bottom w:val="none" w:sz="0" w:space="0" w:color="auto"/>
            <w:right w:val="none" w:sz="0" w:space="0" w:color="auto"/>
          </w:divBdr>
          <w:divsChild>
            <w:div w:id="1295020893">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5B9540-6CD2-41F0-8447-9D17E1835511}"/>
</file>

<file path=customXml/itemProps2.xml><?xml version="1.0" encoding="utf-8"?>
<ds:datastoreItem xmlns:ds="http://schemas.openxmlformats.org/officeDocument/2006/customXml" ds:itemID="{1BAA6602-93A2-4EEB-A898-CAEC7B8CB719}"/>
</file>

<file path=customXml/itemProps3.xml><?xml version="1.0" encoding="utf-8"?>
<ds:datastoreItem xmlns:ds="http://schemas.openxmlformats.org/officeDocument/2006/customXml" ds:itemID="{D2E8E482-3F0E-49F3-AB2F-22CFC3E6CB85}"/>
</file>

<file path=customXml/itemProps4.xml><?xml version="1.0" encoding="utf-8"?>
<ds:datastoreItem xmlns:ds="http://schemas.openxmlformats.org/officeDocument/2006/customXml" ds:itemID="{44734CF2-E50B-464A-A167-052C20598287}"/>
</file>

<file path=docProps/app.xml><?xml version="1.0" encoding="utf-8"?>
<Properties xmlns="http://schemas.openxmlformats.org/officeDocument/2006/extended-properties" xmlns:vt="http://schemas.openxmlformats.org/officeDocument/2006/docPropsVTypes">
  <Template>Normal</Template>
  <TotalTime>8</TotalTime>
  <Pages>18</Pages>
  <Words>3581</Words>
  <Characters>20415</Characters>
  <Application>Microsoft Office Word</Application>
  <DocSecurity>0</DocSecurity>
  <Lines>170</Lines>
  <Paragraphs>47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PCH</Company>
  <LinksUpToDate>false</LinksUpToDate>
  <CharactersWithSpaces>23949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Kolar</dc:creator>
  <cp:keywords/>
  <dc:description/>
  <cp:lastModifiedBy>PCH</cp:lastModifiedBy>
  <cp:revision>2</cp:revision>
  <cp:lastPrinted>2017-08-11T17:14:00Z</cp:lastPrinted>
  <dcterms:created xsi:type="dcterms:W3CDTF">2017-09-15T15:14:00Z</dcterms:created>
  <dcterms:modified xsi:type="dcterms:W3CDTF">2017-09-15T15:14:00Z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