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F2E23" w:rsidRPr="002F2E23" w:rsidRDefault="00B717A6" w:rsidP="005F4F6D">
      <w:pPr>
        <w:jc w:val="center"/>
        <w:rPr>
          <w:sz w:val="28"/>
          <w:szCs w:val="28"/>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5.25pt;height:2in">
            <v:imagedata r:id="rId8" o:title=""/>
          </v:shape>
        </w:pict>
      </w:r>
    </w:p>
    <w:p w:rsidR="002F2E23" w:rsidRDefault="002F2E23" w:rsidP="005F4F6D">
      <w:pPr>
        <w:jc w:val="center"/>
        <w:rPr>
          <w:b/>
          <w:sz w:val="28"/>
          <w:szCs w:val="28"/>
          <w:u w:val="single"/>
        </w:rPr>
      </w:pPr>
    </w:p>
    <w:p w:rsidR="00DF26B7" w:rsidRPr="009F05B3" w:rsidRDefault="00DF26B7" w:rsidP="00D9589C">
      <w:pPr>
        <w:spacing w:after="120"/>
        <w:jc w:val="center"/>
        <w:rPr>
          <w:sz w:val="30"/>
          <w:szCs w:val="30"/>
        </w:rPr>
      </w:pPr>
      <w:r w:rsidRPr="00926887">
        <w:rPr>
          <w:b/>
          <w:sz w:val="30"/>
          <w:szCs w:val="30"/>
        </w:rPr>
        <w:t xml:space="preserve">BRIEFING </w:t>
      </w:r>
      <w:r w:rsidR="00390791" w:rsidRPr="00926887">
        <w:rPr>
          <w:b/>
          <w:sz w:val="30"/>
          <w:szCs w:val="30"/>
        </w:rPr>
        <w:t xml:space="preserve">ON </w:t>
      </w:r>
      <w:r w:rsidR="00F02967">
        <w:rPr>
          <w:b/>
          <w:sz w:val="30"/>
          <w:szCs w:val="30"/>
          <w:u w:val="single"/>
        </w:rPr>
        <w:t>JAPAN</w:t>
      </w:r>
      <w:r w:rsidR="00390791" w:rsidRPr="00926887">
        <w:rPr>
          <w:b/>
          <w:sz w:val="30"/>
          <w:szCs w:val="30"/>
        </w:rPr>
        <w:t xml:space="preserve"> </w:t>
      </w:r>
      <w:r w:rsidRPr="00926887">
        <w:rPr>
          <w:b/>
          <w:sz w:val="30"/>
          <w:szCs w:val="30"/>
        </w:rPr>
        <w:t>FOR THE HUMAN RIGHTS COMMITTEE</w:t>
      </w:r>
      <w:r w:rsidR="00F96A9C" w:rsidRPr="00926887">
        <w:rPr>
          <w:b/>
          <w:sz w:val="30"/>
          <w:szCs w:val="30"/>
        </w:rPr>
        <w:t xml:space="preserve">, </w:t>
      </w:r>
      <w:r w:rsidR="009F05B3">
        <w:rPr>
          <w:b/>
          <w:sz w:val="30"/>
          <w:szCs w:val="30"/>
        </w:rPr>
        <w:t>1</w:t>
      </w:r>
      <w:r w:rsidR="00113779">
        <w:rPr>
          <w:b/>
          <w:sz w:val="30"/>
          <w:szCs w:val="30"/>
        </w:rPr>
        <w:t>11</w:t>
      </w:r>
      <w:r w:rsidR="009F05B3" w:rsidRPr="009F05B3">
        <w:rPr>
          <w:b/>
          <w:sz w:val="30"/>
          <w:szCs w:val="30"/>
          <w:vertAlign w:val="superscript"/>
        </w:rPr>
        <w:t>th</w:t>
      </w:r>
      <w:r w:rsidR="009F05B3">
        <w:rPr>
          <w:b/>
          <w:sz w:val="30"/>
          <w:szCs w:val="30"/>
        </w:rPr>
        <w:t xml:space="preserve"> session (</w:t>
      </w:r>
      <w:r w:rsidR="00113779">
        <w:rPr>
          <w:b/>
          <w:sz w:val="30"/>
          <w:szCs w:val="30"/>
          <w:u w:val="single"/>
        </w:rPr>
        <w:t>Jul 2014</w:t>
      </w:r>
      <w:r w:rsidR="009F05B3">
        <w:rPr>
          <w:b/>
          <w:sz w:val="30"/>
          <w:szCs w:val="30"/>
        </w:rPr>
        <w:t>)</w:t>
      </w:r>
    </w:p>
    <w:p w:rsidR="00DF26B7" w:rsidRPr="00D43906" w:rsidRDefault="00DF26B7" w:rsidP="00D9589C">
      <w:pPr>
        <w:spacing w:after="120"/>
        <w:jc w:val="center"/>
        <w:rPr>
          <w:sz w:val="28"/>
          <w:szCs w:val="28"/>
        </w:rPr>
      </w:pPr>
      <w:r w:rsidRPr="00D43906">
        <w:rPr>
          <w:i/>
        </w:rPr>
        <w:t xml:space="preserve">From </w:t>
      </w:r>
      <w:r w:rsidR="00B16489">
        <w:rPr>
          <w:i/>
        </w:rPr>
        <w:t>Dr Sharon Owen</w:t>
      </w:r>
      <w:r w:rsidRPr="00D43906">
        <w:rPr>
          <w:i/>
        </w:rPr>
        <w:t xml:space="preserve">, </w:t>
      </w:r>
      <w:r w:rsidR="00B16489">
        <w:rPr>
          <w:i/>
        </w:rPr>
        <w:t xml:space="preserve">Research </w:t>
      </w:r>
      <w:r w:rsidRPr="00D43906">
        <w:rPr>
          <w:i/>
        </w:rPr>
        <w:t>Coordinator, Global Initiative</w:t>
      </w:r>
      <w:r w:rsidR="00D9589C">
        <w:rPr>
          <w:i/>
        </w:rPr>
        <w:br/>
      </w:r>
      <w:hyperlink r:id="rId9" w:history="1">
        <w:r w:rsidRPr="00D43906">
          <w:rPr>
            <w:rStyle w:val="Hyperlink"/>
            <w:i/>
          </w:rPr>
          <w:t>info@endcorporalpunishment.org</w:t>
        </w:r>
      </w:hyperlink>
      <w:r w:rsidRPr="00D43906">
        <w:rPr>
          <w:i/>
          <w:sz w:val="28"/>
          <w:szCs w:val="28"/>
        </w:rPr>
        <w:t xml:space="preserve"> </w:t>
      </w:r>
    </w:p>
    <w:p w:rsidR="003C6F4D" w:rsidRDefault="003C6F4D">
      <w:pPr>
        <w:spacing w:after="120"/>
        <w:rPr>
          <w:b/>
          <w:u w:val="single"/>
        </w:rPr>
      </w:pPr>
    </w:p>
    <w:p w:rsidR="00113779" w:rsidRPr="00527415" w:rsidRDefault="00B717A6" w:rsidP="00113779">
      <w:pPr>
        <w:spacing w:after="120"/>
        <w:rPr>
          <w:sz w:val="26"/>
          <w:szCs w:val="26"/>
        </w:rPr>
      </w:pPr>
      <w:r>
        <w:rPr>
          <w:noProof/>
          <w:sz w:val="26"/>
          <w:szCs w:val="26"/>
        </w:rPr>
        <w:pict>
          <v:shapetype id="_x0000_t202" coordsize="21600,21600" o:spt="202" path="m,l,21600r21600,l21600,xe">
            <v:stroke joinstyle="miter"/>
            <v:path gradientshapeok="t" o:connecttype="rect"/>
          </v:shapetype>
          <v:shape id="Text Box 2" o:spid="_x0000_s1029" type="#_x0000_t202" style="position:absolute;margin-left:0;margin-top:60.15pt;width:465.3pt;height:209.3pt;z-index:1;visibility:visible;mso-wrap-distance-left:9pt;mso-wrap-distance-top:0;mso-wrap-distance-right:9pt;mso-wrap-distance-bottom:0;mso-position-horizontal:center;mso-position-horizontal-relative:text;mso-position-vertical-relative:text;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v:textbox style="mso-next-textbox:#Text Box 2">
              <w:txbxContent>
                <w:p w:rsidR="00113779" w:rsidRPr="005D6773" w:rsidRDefault="00113779" w:rsidP="00113779">
                  <w:pPr>
                    <w:spacing w:after="120"/>
                    <w:rPr>
                      <w:b/>
                      <w:sz w:val="26"/>
                      <w:szCs w:val="26"/>
                    </w:rPr>
                  </w:pPr>
                  <w:r w:rsidRPr="005D6773">
                    <w:rPr>
                      <w:b/>
                      <w:sz w:val="26"/>
                      <w:szCs w:val="26"/>
                    </w:rPr>
                    <w:t>In light of articles 7, 23 and 24 of the International Covenant on Civil and Political Rights, the consensus under international human rights law that corporal punishment of children should be prohibited, the recommendations of the UN Secretary General’s Study on Violence against Children</w:t>
                  </w:r>
                  <w:r w:rsidR="003B1096">
                    <w:rPr>
                      <w:b/>
                      <w:sz w:val="26"/>
                      <w:szCs w:val="26"/>
                    </w:rPr>
                    <w:t xml:space="preserve">, the repeated recommendations to </w:t>
                  </w:r>
                  <w:r w:rsidR="00F02967">
                    <w:rPr>
                      <w:b/>
                      <w:sz w:val="26"/>
                      <w:szCs w:val="26"/>
                    </w:rPr>
                    <w:t xml:space="preserve">Japan </w:t>
                  </w:r>
                  <w:r w:rsidR="003B1096">
                    <w:rPr>
                      <w:b/>
                      <w:sz w:val="26"/>
                      <w:szCs w:val="26"/>
                    </w:rPr>
                    <w:t xml:space="preserve">by </w:t>
                  </w:r>
                  <w:bookmarkStart w:id="0" w:name="_GoBack"/>
                  <w:bookmarkEnd w:id="0"/>
                  <w:r w:rsidR="00F02967">
                    <w:rPr>
                      <w:b/>
                      <w:sz w:val="26"/>
                      <w:szCs w:val="26"/>
                    </w:rPr>
                    <w:t>treaty monitoring bodies</w:t>
                  </w:r>
                  <w:r w:rsidR="003B1096">
                    <w:rPr>
                      <w:b/>
                      <w:sz w:val="26"/>
                      <w:szCs w:val="26"/>
                    </w:rPr>
                    <w:t xml:space="preserve"> and during the UPR,</w:t>
                  </w:r>
                  <w:r w:rsidR="00F02967">
                    <w:rPr>
                      <w:b/>
                      <w:sz w:val="26"/>
                      <w:szCs w:val="26"/>
                    </w:rPr>
                    <w:t xml:space="preserve"> (accepted by the Government)</w:t>
                  </w:r>
                  <w:r w:rsidRPr="005D6773">
                    <w:rPr>
                      <w:b/>
                      <w:sz w:val="26"/>
                      <w:szCs w:val="26"/>
                    </w:rPr>
                    <w:t xml:space="preserve"> and the current legality of corporal punishment in </w:t>
                  </w:r>
                  <w:r w:rsidR="00F02967">
                    <w:rPr>
                      <w:b/>
                      <w:sz w:val="26"/>
                      <w:szCs w:val="26"/>
                    </w:rPr>
                    <w:t xml:space="preserve">Japan </w:t>
                  </w:r>
                  <w:r w:rsidRPr="005D6773">
                    <w:rPr>
                      <w:b/>
                      <w:sz w:val="26"/>
                      <w:szCs w:val="26"/>
                    </w:rPr>
                    <w:t>as described in the previous briefing from the Global Initiative, we hope the Human Rights Committee will:</w:t>
                  </w:r>
                </w:p>
                <w:p w:rsidR="00113779" w:rsidRPr="005D6773" w:rsidRDefault="00113779" w:rsidP="00113779">
                  <w:pPr>
                    <w:numPr>
                      <w:ilvl w:val="0"/>
                      <w:numId w:val="5"/>
                    </w:numPr>
                    <w:spacing w:after="120"/>
                    <w:rPr>
                      <w:b/>
                      <w:sz w:val="26"/>
                      <w:szCs w:val="26"/>
                    </w:rPr>
                  </w:pPr>
                  <w:r w:rsidRPr="005D6773">
                    <w:rPr>
                      <w:b/>
                      <w:sz w:val="26"/>
                      <w:szCs w:val="26"/>
                    </w:rPr>
                    <w:t xml:space="preserve">raise the issue of prohibition of corporal punishment of children in its examination of </w:t>
                  </w:r>
                  <w:r w:rsidR="00F02967">
                    <w:rPr>
                      <w:b/>
                      <w:sz w:val="26"/>
                      <w:szCs w:val="26"/>
                    </w:rPr>
                    <w:t>Japan</w:t>
                  </w:r>
                  <w:r w:rsidRPr="005D6773">
                    <w:rPr>
                      <w:b/>
                      <w:sz w:val="26"/>
                      <w:szCs w:val="26"/>
                    </w:rPr>
                    <w:t>, and</w:t>
                  </w:r>
                </w:p>
                <w:p w:rsidR="00113779" w:rsidRPr="005D6773" w:rsidRDefault="00113779" w:rsidP="00113779">
                  <w:pPr>
                    <w:numPr>
                      <w:ilvl w:val="0"/>
                      <w:numId w:val="5"/>
                    </w:numPr>
                    <w:spacing w:after="120"/>
                    <w:rPr>
                      <w:b/>
                      <w:sz w:val="26"/>
                      <w:szCs w:val="26"/>
                    </w:rPr>
                  </w:pPr>
                  <w:r w:rsidRPr="005D6773">
                    <w:rPr>
                      <w:b/>
                      <w:sz w:val="26"/>
                      <w:szCs w:val="26"/>
                    </w:rPr>
                    <w:t xml:space="preserve">recommend that all corporal punishment of children be prohibited in </w:t>
                  </w:r>
                  <w:r w:rsidR="003B1096">
                    <w:rPr>
                      <w:b/>
                      <w:sz w:val="26"/>
                      <w:szCs w:val="26"/>
                    </w:rPr>
                    <w:t xml:space="preserve">all settings, including the home, </w:t>
                  </w:r>
                  <w:r w:rsidRPr="005D6773">
                    <w:rPr>
                      <w:b/>
                      <w:sz w:val="26"/>
                      <w:szCs w:val="26"/>
                    </w:rPr>
                    <w:t>as a matter of urgency.</w:t>
                  </w:r>
                </w:p>
                <w:p w:rsidR="00113779" w:rsidRDefault="00113779" w:rsidP="00113779"/>
              </w:txbxContent>
            </v:textbox>
            <w10:wrap type="topAndBottom"/>
          </v:shape>
        </w:pict>
      </w:r>
      <w:r w:rsidR="00113779" w:rsidRPr="00527415">
        <w:rPr>
          <w:b/>
          <w:sz w:val="26"/>
          <w:szCs w:val="26"/>
        </w:rPr>
        <w:t>Note</w:t>
      </w:r>
      <w:r w:rsidR="00113779" w:rsidRPr="00527415">
        <w:rPr>
          <w:sz w:val="26"/>
          <w:szCs w:val="26"/>
        </w:rPr>
        <w:t xml:space="preserve">: This briefing </w:t>
      </w:r>
      <w:r w:rsidR="00113779">
        <w:rPr>
          <w:sz w:val="26"/>
          <w:szCs w:val="26"/>
        </w:rPr>
        <w:t>supplements</w:t>
      </w:r>
      <w:r w:rsidR="00113779" w:rsidRPr="00527415">
        <w:rPr>
          <w:sz w:val="26"/>
          <w:szCs w:val="26"/>
        </w:rPr>
        <w:t xml:space="preserve"> the briefing submitted to the Country Re</w:t>
      </w:r>
      <w:r w:rsidR="00113779">
        <w:rPr>
          <w:sz w:val="26"/>
          <w:szCs w:val="26"/>
        </w:rPr>
        <w:t>port Task Force in August 2013</w:t>
      </w:r>
      <w:r w:rsidR="00113779" w:rsidRPr="00527415">
        <w:rPr>
          <w:sz w:val="26"/>
          <w:szCs w:val="26"/>
        </w:rPr>
        <w:t xml:space="preserve"> in light of the Government’s response to the List of Issues adopted by the Human Rights Committee.</w:t>
      </w:r>
    </w:p>
    <w:p w:rsidR="00113779" w:rsidRDefault="00113779">
      <w:pPr>
        <w:spacing w:after="120"/>
        <w:rPr>
          <w:b/>
          <w:u w:val="single"/>
        </w:rPr>
      </w:pPr>
    </w:p>
    <w:p w:rsidR="00F00694" w:rsidRDefault="00926887" w:rsidP="00D43906">
      <w:pPr>
        <w:spacing w:after="120"/>
        <w:rPr>
          <w:sz w:val="28"/>
          <w:szCs w:val="28"/>
        </w:rPr>
      </w:pPr>
      <w:r>
        <w:rPr>
          <w:b/>
          <w:sz w:val="28"/>
          <w:szCs w:val="28"/>
        </w:rPr>
        <w:t xml:space="preserve">1 </w:t>
      </w:r>
      <w:r w:rsidR="00136FF9" w:rsidRPr="00D43906">
        <w:rPr>
          <w:b/>
          <w:sz w:val="28"/>
          <w:szCs w:val="28"/>
        </w:rPr>
        <w:t xml:space="preserve">The </w:t>
      </w:r>
      <w:r w:rsidR="00113779">
        <w:rPr>
          <w:b/>
          <w:sz w:val="28"/>
          <w:szCs w:val="28"/>
        </w:rPr>
        <w:t xml:space="preserve">written replies of </w:t>
      </w:r>
      <w:r w:rsidR="00F02967">
        <w:rPr>
          <w:b/>
          <w:sz w:val="28"/>
          <w:szCs w:val="28"/>
        </w:rPr>
        <w:t>Japan</w:t>
      </w:r>
      <w:r w:rsidR="00113779">
        <w:rPr>
          <w:b/>
          <w:sz w:val="28"/>
          <w:szCs w:val="28"/>
        </w:rPr>
        <w:t xml:space="preserve"> to the Human Rights Committee</w:t>
      </w:r>
    </w:p>
    <w:p w:rsidR="00F02967" w:rsidRDefault="00113779" w:rsidP="006E6FF4">
      <w:pPr>
        <w:spacing w:after="120"/>
        <w:ind w:left="482" w:hanging="482"/>
        <w:rPr>
          <w:sz w:val="26"/>
          <w:szCs w:val="26"/>
        </w:rPr>
      </w:pPr>
      <w:r>
        <w:rPr>
          <w:sz w:val="26"/>
          <w:szCs w:val="26"/>
        </w:rPr>
        <w:t xml:space="preserve">1.1 In its List of Issues for </w:t>
      </w:r>
      <w:r w:rsidR="00F02967">
        <w:rPr>
          <w:sz w:val="26"/>
          <w:szCs w:val="26"/>
        </w:rPr>
        <w:t>Japan</w:t>
      </w:r>
      <w:r>
        <w:rPr>
          <w:sz w:val="26"/>
          <w:szCs w:val="26"/>
        </w:rPr>
        <w:t xml:space="preserve">, the Human Rights Committee asks for </w:t>
      </w:r>
      <w:r w:rsidR="00F02967">
        <w:rPr>
          <w:sz w:val="26"/>
          <w:szCs w:val="26"/>
        </w:rPr>
        <w:t xml:space="preserve">updated </w:t>
      </w:r>
      <w:r>
        <w:rPr>
          <w:sz w:val="26"/>
          <w:szCs w:val="26"/>
        </w:rPr>
        <w:t xml:space="preserve">information on </w:t>
      </w:r>
      <w:r w:rsidR="00F02967">
        <w:rPr>
          <w:sz w:val="26"/>
          <w:szCs w:val="26"/>
        </w:rPr>
        <w:t xml:space="preserve">measures taken to explicitly prohibit </w:t>
      </w:r>
      <w:r>
        <w:rPr>
          <w:sz w:val="26"/>
          <w:szCs w:val="26"/>
        </w:rPr>
        <w:t xml:space="preserve">corporal punishment </w:t>
      </w:r>
      <w:r w:rsidR="00F02967">
        <w:rPr>
          <w:sz w:val="26"/>
          <w:szCs w:val="26"/>
        </w:rPr>
        <w:t xml:space="preserve">in the home and </w:t>
      </w:r>
      <w:r>
        <w:rPr>
          <w:sz w:val="26"/>
          <w:szCs w:val="26"/>
        </w:rPr>
        <w:t xml:space="preserve">all </w:t>
      </w:r>
      <w:r w:rsidR="00F02967">
        <w:rPr>
          <w:sz w:val="26"/>
          <w:szCs w:val="26"/>
        </w:rPr>
        <w:t xml:space="preserve">other </w:t>
      </w:r>
      <w:r>
        <w:rPr>
          <w:sz w:val="26"/>
          <w:szCs w:val="26"/>
        </w:rPr>
        <w:t>settings.</w:t>
      </w:r>
      <w:r w:rsidR="00F02967">
        <w:rPr>
          <w:rStyle w:val="FootnoteReference"/>
          <w:sz w:val="26"/>
          <w:szCs w:val="26"/>
        </w:rPr>
        <w:footnoteReference w:id="1"/>
      </w:r>
      <w:r>
        <w:rPr>
          <w:sz w:val="26"/>
          <w:szCs w:val="26"/>
        </w:rPr>
        <w:t xml:space="preserve"> The Government’s written reply</w:t>
      </w:r>
      <w:r w:rsidR="00F02967">
        <w:rPr>
          <w:sz w:val="26"/>
          <w:szCs w:val="26"/>
        </w:rPr>
        <w:t xml:space="preserve"> asserts that the Act on the Prevention, etc. of Child Abuse prohibits child abuse “from which it can be interpreted that corporal punishment in the home is also included”.</w:t>
      </w:r>
      <w:r w:rsidR="00F02967">
        <w:rPr>
          <w:rStyle w:val="FootnoteReference"/>
          <w:sz w:val="26"/>
          <w:szCs w:val="26"/>
        </w:rPr>
        <w:footnoteReference w:id="2"/>
      </w:r>
      <w:r w:rsidR="00F02967">
        <w:rPr>
          <w:sz w:val="26"/>
          <w:szCs w:val="26"/>
        </w:rPr>
        <w:t xml:space="preserve"> It then briefly describes measures to address child abuse before describing in more detail efforts to eradicate corporal punishment in schools.</w:t>
      </w:r>
      <w:r w:rsidR="00F02967">
        <w:rPr>
          <w:rStyle w:val="FootnoteReference"/>
          <w:sz w:val="26"/>
          <w:szCs w:val="26"/>
        </w:rPr>
        <w:footnoteReference w:id="3"/>
      </w:r>
    </w:p>
    <w:p w:rsidR="00113779" w:rsidRDefault="00113779" w:rsidP="00D43906">
      <w:pPr>
        <w:spacing w:after="120"/>
        <w:rPr>
          <w:sz w:val="26"/>
          <w:szCs w:val="26"/>
        </w:rPr>
      </w:pPr>
    </w:p>
    <w:p w:rsidR="00113779" w:rsidRPr="006E6FF4" w:rsidRDefault="00113779" w:rsidP="00D43906">
      <w:pPr>
        <w:spacing w:after="120"/>
        <w:rPr>
          <w:b/>
          <w:sz w:val="28"/>
          <w:szCs w:val="26"/>
        </w:rPr>
      </w:pPr>
      <w:r w:rsidRPr="006E6FF4">
        <w:rPr>
          <w:b/>
          <w:sz w:val="28"/>
          <w:szCs w:val="26"/>
        </w:rPr>
        <w:lastRenderedPageBreak/>
        <w:t>2 Comments from the Global Initiative</w:t>
      </w:r>
    </w:p>
    <w:p w:rsidR="00113779" w:rsidRDefault="00113779" w:rsidP="006E6FF4">
      <w:pPr>
        <w:autoSpaceDE w:val="0"/>
        <w:autoSpaceDN w:val="0"/>
        <w:adjustRightInd w:val="0"/>
        <w:spacing w:after="120"/>
        <w:ind w:left="397" w:hanging="397"/>
        <w:rPr>
          <w:sz w:val="26"/>
          <w:szCs w:val="26"/>
        </w:rPr>
      </w:pPr>
      <w:r>
        <w:rPr>
          <w:sz w:val="26"/>
          <w:szCs w:val="26"/>
        </w:rPr>
        <w:t xml:space="preserve">2.1 In our previous briefing to the Human Rights Committee, submitted in August 2013, we described the legality of corporal punishment </w:t>
      </w:r>
      <w:r w:rsidR="006E6FF4">
        <w:rPr>
          <w:sz w:val="26"/>
          <w:szCs w:val="26"/>
        </w:rPr>
        <w:t xml:space="preserve">of children </w:t>
      </w:r>
      <w:r>
        <w:rPr>
          <w:sz w:val="26"/>
          <w:szCs w:val="26"/>
        </w:rPr>
        <w:t xml:space="preserve">in </w:t>
      </w:r>
      <w:r w:rsidR="00F02967">
        <w:rPr>
          <w:sz w:val="26"/>
          <w:szCs w:val="26"/>
        </w:rPr>
        <w:t>Japan</w:t>
      </w:r>
      <w:r w:rsidR="006E6FF4">
        <w:rPr>
          <w:sz w:val="26"/>
          <w:szCs w:val="26"/>
        </w:rPr>
        <w:t>, in particular the fact that it is not prohibited in the home</w:t>
      </w:r>
      <w:r w:rsidR="00F02967">
        <w:rPr>
          <w:sz w:val="26"/>
          <w:szCs w:val="26"/>
        </w:rPr>
        <w:t>,</w:t>
      </w:r>
      <w:r w:rsidR="006E6FF4">
        <w:rPr>
          <w:sz w:val="26"/>
          <w:szCs w:val="26"/>
        </w:rPr>
        <w:t xml:space="preserve"> alternative care </w:t>
      </w:r>
      <w:r w:rsidR="00F02967">
        <w:rPr>
          <w:sz w:val="26"/>
          <w:szCs w:val="26"/>
        </w:rPr>
        <w:t xml:space="preserve">settings, </w:t>
      </w:r>
      <w:r w:rsidR="006E6FF4">
        <w:rPr>
          <w:sz w:val="26"/>
          <w:szCs w:val="26"/>
        </w:rPr>
        <w:t>day care</w:t>
      </w:r>
      <w:r w:rsidR="00F02967">
        <w:rPr>
          <w:sz w:val="26"/>
          <w:szCs w:val="26"/>
        </w:rPr>
        <w:t xml:space="preserve"> or penal institutions</w:t>
      </w:r>
      <w:r w:rsidR="006E6FF4">
        <w:rPr>
          <w:sz w:val="26"/>
          <w:szCs w:val="26"/>
        </w:rPr>
        <w:t xml:space="preserve">. </w:t>
      </w:r>
      <w:r>
        <w:rPr>
          <w:sz w:val="26"/>
          <w:szCs w:val="26"/>
        </w:rPr>
        <w:t>We offer the following comments on the Government’s response to the list of issues.</w:t>
      </w:r>
    </w:p>
    <w:p w:rsidR="00F02967" w:rsidRDefault="00113779" w:rsidP="006E6FF4">
      <w:pPr>
        <w:spacing w:after="120"/>
        <w:ind w:left="482" w:hanging="482"/>
        <w:rPr>
          <w:sz w:val="26"/>
          <w:szCs w:val="26"/>
        </w:rPr>
      </w:pPr>
      <w:r>
        <w:rPr>
          <w:sz w:val="26"/>
          <w:szCs w:val="26"/>
        </w:rPr>
        <w:t xml:space="preserve">2.2 </w:t>
      </w:r>
      <w:r w:rsidR="00F02967">
        <w:rPr>
          <w:sz w:val="26"/>
          <w:szCs w:val="26"/>
        </w:rPr>
        <w:t>The Government’s assertion that legislation prohibiting “child abuse” necessarily prohibits corporal punishment in the home is misleading.</w:t>
      </w:r>
      <w:r w:rsidR="000E351E">
        <w:rPr>
          <w:sz w:val="26"/>
          <w:szCs w:val="26"/>
        </w:rPr>
        <w:t xml:space="preserve"> There is no evidence that laws against child abuse are interpreted as prohibiting all forms of corporal punishment without exception. Indeed, when reporting to the UPR in 2012, the Government stated that the Child Abuse Prevention Law </w:t>
      </w:r>
      <w:r w:rsidR="000E351E" w:rsidRPr="002C5B2A">
        <w:rPr>
          <w:sz w:val="26"/>
          <w:szCs w:val="26"/>
        </w:rPr>
        <w:t>protects children from corporal punishment which is abusive</w:t>
      </w:r>
      <w:r w:rsidR="000E351E">
        <w:rPr>
          <w:sz w:val="26"/>
          <w:szCs w:val="26"/>
        </w:rPr>
        <w:t xml:space="preserve"> but also </w:t>
      </w:r>
      <w:r w:rsidR="000E351E" w:rsidRPr="002C5B2A">
        <w:rPr>
          <w:sz w:val="26"/>
          <w:szCs w:val="26"/>
        </w:rPr>
        <w:t>confirmed that criminal law punishes only punishes corporal punishment which “exceeds reasonable current social standards”.</w:t>
      </w:r>
      <w:r w:rsidR="000E351E" w:rsidRPr="002C5B2A">
        <w:rPr>
          <w:rStyle w:val="FootnoteReference"/>
          <w:sz w:val="26"/>
          <w:szCs w:val="26"/>
        </w:rPr>
        <w:footnoteReference w:id="4"/>
      </w:r>
    </w:p>
    <w:p w:rsidR="003B1096" w:rsidRPr="003B1096" w:rsidRDefault="006E6FF4" w:rsidP="004A692D">
      <w:pPr>
        <w:spacing w:after="120"/>
        <w:ind w:left="482" w:hanging="482"/>
        <w:rPr>
          <w:b/>
          <w:sz w:val="26"/>
          <w:szCs w:val="26"/>
        </w:rPr>
      </w:pPr>
      <w:r>
        <w:rPr>
          <w:sz w:val="26"/>
          <w:szCs w:val="26"/>
        </w:rPr>
        <w:t xml:space="preserve">2.3 </w:t>
      </w:r>
      <w:r w:rsidR="000E351E">
        <w:rPr>
          <w:sz w:val="26"/>
          <w:szCs w:val="26"/>
        </w:rPr>
        <w:t xml:space="preserve">It is encouraging that Japan has twice accepted recommendations made during the UPR – in 2008 and 2012 – to prohibit corporal punishment in all settings. </w:t>
      </w:r>
      <w:r w:rsidR="003B1096">
        <w:rPr>
          <w:b/>
          <w:sz w:val="26"/>
          <w:szCs w:val="26"/>
        </w:rPr>
        <w:t xml:space="preserve">We hope the Human Rights Committee will </w:t>
      </w:r>
      <w:r w:rsidR="000E351E">
        <w:rPr>
          <w:b/>
          <w:sz w:val="26"/>
          <w:szCs w:val="26"/>
        </w:rPr>
        <w:t>remind the Government that this requires further law reform and recommend that all corporal punishment, without exception, be prohibited as a matter of priority.</w:t>
      </w:r>
    </w:p>
    <w:p w:rsidR="002F2E23" w:rsidRDefault="002F2E23" w:rsidP="00DB55F1">
      <w:pPr>
        <w:spacing w:after="120"/>
        <w:ind w:left="482" w:hanging="482"/>
        <w:rPr>
          <w:sz w:val="26"/>
          <w:szCs w:val="26"/>
        </w:rPr>
      </w:pPr>
    </w:p>
    <w:p w:rsidR="000C275E" w:rsidRPr="00172252" w:rsidRDefault="00EF7F0C" w:rsidP="000C275E">
      <w:pPr>
        <w:autoSpaceDE w:val="0"/>
        <w:autoSpaceDN w:val="0"/>
        <w:adjustRightInd w:val="0"/>
        <w:rPr>
          <w:rFonts w:eastAsia="Calibri"/>
          <w:bCs/>
          <w:i/>
        </w:rPr>
      </w:pPr>
      <w:r>
        <w:rPr>
          <w:rFonts w:eastAsia="Calibri"/>
          <w:i/>
        </w:rPr>
        <w:t>Supplementary b</w:t>
      </w:r>
      <w:r w:rsidR="000C275E" w:rsidRPr="00172252">
        <w:rPr>
          <w:rFonts w:eastAsia="Calibri"/>
          <w:i/>
        </w:rPr>
        <w:t>riefing</w:t>
      </w:r>
      <w:r w:rsidR="000C275E" w:rsidRPr="00172252">
        <w:rPr>
          <w:rFonts w:eastAsia="Calibri"/>
        </w:rPr>
        <w:t xml:space="preserve"> </w:t>
      </w:r>
      <w:r w:rsidR="000C275E" w:rsidRPr="00172252">
        <w:rPr>
          <w:rFonts w:eastAsia="Calibri"/>
          <w:bCs/>
          <w:i/>
        </w:rPr>
        <w:t>prepared by the Global Initiative to End All Corporal Punishment of Children</w:t>
      </w:r>
    </w:p>
    <w:p w:rsidR="003339DF" w:rsidRDefault="00B717A6" w:rsidP="00172252">
      <w:pPr>
        <w:autoSpaceDE w:val="0"/>
        <w:autoSpaceDN w:val="0"/>
        <w:adjustRightInd w:val="0"/>
        <w:rPr>
          <w:rFonts w:eastAsia="Calibri"/>
          <w:bCs/>
          <w:i/>
        </w:rPr>
      </w:pPr>
      <w:hyperlink r:id="rId10" w:history="1">
        <w:r w:rsidR="000C275E" w:rsidRPr="00172252">
          <w:rPr>
            <w:rStyle w:val="Hyperlink"/>
            <w:rFonts w:eastAsia="Calibri"/>
            <w:bCs/>
            <w:i/>
          </w:rPr>
          <w:t>www.endcorporalpunishment.org</w:t>
        </w:r>
      </w:hyperlink>
      <w:r w:rsidR="000C275E" w:rsidRPr="00172252">
        <w:rPr>
          <w:rFonts w:eastAsia="Calibri"/>
          <w:bCs/>
          <w:i/>
        </w:rPr>
        <w:t xml:space="preserve">; </w:t>
      </w:r>
      <w:hyperlink r:id="rId11" w:history="1">
        <w:r w:rsidR="000C275E" w:rsidRPr="00172252">
          <w:rPr>
            <w:rStyle w:val="Hyperlink"/>
            <w:rFonts w:eastAsia="Calibri"/>
            <w:bCs/>
            <w:i/>
          </w:rPr>
          <w:t>info@endcorporalpunishment.org</w:t>
        </w:r>
      </w:hyperlink>
      <w:r w:rsidR="00B16561">
        <w:rPr>
          <w:rFonts w:eastAsia="Calibri"/>
          <w:bCs/>
          <w:i/>
        </w:rPr>
        <w:t xml:space="preserve"> </w:t>
      </w:r>
    </w:p>
    <w:p w:rsidR="003574DA" w:rsidRPr="00172252" w:rsidRDefault="00EF7F0C" w:rsidP="00172252">
      <w:pPr>
        <w:autoSpaceDE w:val="0"/>
        <w:autoSpaceDN w:val="0"/>
        <w:adjustRightInd w:val="0"/>
        <w:rPr>
          <w:rFonts w:eastAsia="Calibri"/>
          <w:bCs/>
          <w:i/>
        </w:rPr>
      </w:pPr>
      <w:r>
        <w:rPr>
          <w:rFonts w:eastAsia="Calibri"/>
          <w:bCs/>
          <w:i/>
        </w:rPr>
        <w:t>June 2014</w:t>
      </w:r>
    </w:p>
    <w:sectPr w:rsidR="003574DA" w:rsidRPr="00172252" w:rsidSect="00215B67">
      <w:footerReference w:type="even" r:id="rId12"/>
      <w:footerReference w:type="default" r:id="rId13"/>
      <w:endnotePr>
        <w:numFmt w:val="decimal"/>
      </w:end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717A6" w:rsidRDefault="00B717A6">
      <w:r>
        <w:separator/>
      </w:r>
    </w:p>
  </w:endnote>
  <w:endnote w:type="continuationSeparator" w:id="0">
    <w:p w:rsidR="00B717A6" w:rsidRDefault="00B717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74E7" w:rsidRDefault="00E074E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E074E7" w:rsidRDefault="00E074E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74E7" w:rsidRDefault="00E074E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A4875">
      <w:rPr>
        <w:rStyle w:val="PageNumber"/>
        <w:noProof/>
      </w:rPr>
      <w:t>1</w:t>
    </w:r>
    <w:r>
      <w:rPr>
        <w:rStyle w:val="PageNumber"/>
      </w:rPr>
      <w:fldChar w:fldCharType="end"/>
    </w:r>
  </w:p>
  <w:p w:rsidR="00E074E7" w:rsidRDefault="00E074E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717A6" w:rsidRDefault="00B717A6">
      <w:r>
        <w:separator/>
      </w:r>
    </w:p>
  </w:footnote>
  <w:footnote w:type="continuationSeparator" w:id="0">
    <w:p w:rsidR="00B717A6" w:rsidRDefault="00B717A6">
      <w:r>
        <w:continuationSeparator/>
      </w:r>
    </w:p>
  </w:footnote>
  <w:footnote w:id="1">
    <w:p w:rsidR="00F02967" w:rsidRPr="00F02967" w:rsidRDefault="00F02967">
      <w:pPr>
        <w:pStyle w:val="FootnoteText"/>
        <w:rPr>
          <w:lang w:val="en-GB"/>
        </w:rPr>
      </w:pPr>
      <w:r>
        <w:rPr>
          <w:rStyle w:val="FootnoteReference"/>
        </w:rPr>
        <w:footnoteRef/>
      </w:r>
      <w:r>
        <w:t xml:space="preserve"> </w:t>
      </w:r>
      <w:r w:rsidRPr="00F02967">
        <w:t>[November 2013], CCPR/C/JPN/Q/6 Advance Unedited Version, List of issues, Q27</w:t>
      </w:r>
    </w:p>
  </w:footnote>
  <w:footnote w:id="2">
    <w:p w:rsidR="00F02967" w:rsidRPr="00F02967" w:rsidRDefault="00F02967">
      <w:pPr>
        <w:pStyle w:val="FootnoteText"/>
        <w:rPr>
          <w:lang w:val="en-GB"/>
        </w:rPr>
      </w:pPr>
      <w:r>
        <w:rPr>
          <w:rStyle w:val="FootnoteReference"/>
        </w:rPr>
        <w:footnoteRef/>
      </w:r>
      <w:r>
        <w:t xml:space="preserve"> </w:t>
      </w:r>
      <w:r w:rsidRPr="00F02967">
        <w:t>[6 March 2014], CCPR/C/JPN/Q/6/Add.1 Advance Unedited Version, Reply to list of issues, para</w:t>
      </w:r>
      <w:r>
        <w:t>. 276</w:t>
      </w:r>
    </w:p>
  </w:footnote>
  <w:footnote w:id="3">
    <w:p w:rsidR="00F02967" w:rsidRPr="00F02967" w:rsidRDefault="00F02967">
      <w:pPr>
        <w:pStyle w:val="FootnoteText"/>
        <w:rPr>
          <w:lang w:val="en-GB"/>
        </w:rPr>
      </w:pPr>
      <w:r>
        <w:rPr>
          <w:rStyle w:val="FootnoteReference"/>
        </w:rPr>
        <w:footnoteRef/>
      </w:r>
      <w:r>
        <w:t xml:space="preserve"> ibid., paras. 277</w:t>
      </w:r>
      <w:r w:rsidRPr="00F02967">
        <w:t>-284</w:t>
      </w:r>
    </w:p>
  </w:footnote>
  <w:footnote w:id="4">
    <w:p w:rsidR="000E351E" w:rsidRPr="00483F09" w:rsidRDefault="000E351E" w:rsidP="000E351E">
      <w:pPr>
        <w:pStyle w:val="FootnoteText"/>
        <w:rPr>
          <w:lang w:val="en-GB"/>
        </w:rPr>
      </w:pPr>
      <w:r>
        <w:rPr>
          <w:rStyle w:val="FootnoteReference"/>
        </w:rPr>
        <w:footnoteRef/>
      </w:r>
      <w:r w:rsidRPr="00483F09">
        <w:rPr>
          <w:lang w:val="en-GB"/>
        </w:rPr>
        <w:t xml:space="preserve"> 6 August 2012, A/HRC/WG.6/14/JPN/1, National report to the UPR, paras. 50 and 51</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B35C0A"/>
    <w:multiLevelType w:val="hybridMultilevel"/>
    <w:tmpl w:val="8D5EE90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nsid w:val="085F5C53"/>
    <w:multiLevelType w:val="hybridMultilevel"/>
    <w:tmpl w:val="5E16D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83C404B"/>
    <w:multiLevelType w:val="hybridMultilevel"/>
    <w:tmpl w:val="5A5004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7DCB1CD4"/>
    <w:multiLevelType w:val="hybridMultilevel"/>
    <w:tmpl w:val="2FD6A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TrackMoves/>
  <w:defaultTabStop w:val="72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11F4F"/>
    <w:rsid w:val="00003352"/>
    <w:rsid w:val="00010345"/>
    <w:rsid w:val="00010B2A"/>
    <w:rsid w:val="00031C51"/>
    <w:rsid w:val="00032044"/>
    <w:rsid w:val="00033180"/>
    <w:rsid w:val="00045E8A"/>
    <w:rsid w:val="000608D1"/>
    <w:rsid w:val="000617AB"/>
    <w:rsid w:val="00076082"/>
    <w:rsid w:val="00085CC0"/>
    <w:rsid w:val="000868C8"/>
    <w:rsid w:val="0009062A"/>
    <w:rsid w:val="00091F82"/>
    <w:rsid w:val="00097B98"/>
    <w:rsid w:val="00097CD7"/>
    <w:rsid w:val="000A0A8E"/>
    <w:rsid w:val="000A2E30"/>
    <w:rsid w:val="000A7FA2"/>
    <w:rsid w:val="000C275E"/>
    <w:rsid w:val="000E351E"/>
    <w:rsid w:val="000F7B99"/>
    <w:rsid w:val="00113779"/>
    <w:rsid w:val="001139BF"/>
    <w:rsid w:val="00124306"/>
    <w:rsid w:val="00136FF9"/>
    <w:rsid w:val="00152E61"/>
    <w:rsid w:val="0015561F"/>
    <w:rsid w:val="001677B7"/>
    <w:rsid w:val="00172252"/>
    <w:rsid w:val="00175E8F"/>
    <w:rsid w:val="001955B4"/>
    <w:rsid w:val="0019698E"/>
    <w:rsid w:val="001B3817"/>
    <w:rsid w:val="001B4B48"/>
    <w:rsid w:val="001C0F97"/>
    <w:rsid w:val="001D6F11"/>
    <w:rsid w:val="001D7474"/>
    <w:rsid w:val="001E1E13"/>
    <w:rsid w:val="001F3D3C"/>
    <w:rsid w:val="00202DBB"/>
    <w:rsid w:val="002141EB"/>
    <w:rsid w:val="00215B67"/>
    <w:rsid w:val="0022201E"/>
    <w:rsid w:val="00231B05"/>
    <w:rsid w:val="00233FA0"/>
    <w:rsid w:val="00242F99"/>
    <w:rsid w:val="00243837"/>
    <w:rsid w:val="002448CD"/>
    <w:rsid w:val="00256BB4"/>
    <w:rsid w:val="00257044"/>
    <w:rsid w:val="00257208"/>
    <w:rsid w:val="00280205"/>
    <w:rsid w:val="00281133"/>
    <w:rsid w:val="00293182"/>
    <w:rsid w:val="002978BB"/>
    <w:rsid w:val="002A4EFB"/>
    <w:rsid w:val="002B3E18"/>
    <w:rsid w:val="002C3481"/>
    <w:rsid w:val="002C42E4"/>
    <w:rsid w:val="002D62CB"/>
    <w:rsid w:val="002E0A08"/>
    <w:rsid w:val="002E49C7"/>
    <w:rsid w:val="002E5233"/>
    <w:rsid w:val="002F1365"/>
    <w:rsid w:val="002F2E23"/>
    <w:rsid w:val="0030752D"/>
    <w:rsid w:val="0032377D"/>
    <w:rsid w:val="003276B3"/>
    <w:rsid w:val="00327EDD"/>
    <w:rsid w:val="003339DF"/>
    <w:rsid w:val="003375DA"/>
    <w:rsid w:val="0034725D"/>
    <w:rsid w:val="00350466"/>
    <w:rsid w:val="00351BF5"/>
    <w:rsid w:val="00353F85"/>
    <w:rsid w:val="003574DA"/>
    <w:rsid w:val="00373D30"/>
    <w:rsid w:val="0037552E"/>
    <w:rsid w:val="003767E7"/>
    <w:rsid w:val="00390791"/>
    <w:rsid w:val="00395D49"/>
    <w:rsid w:val="003A6487"/>
    <w:rsid w:val="003A70B9"/>
    <w:rsid w:val="003B1096"/>
    <w:rsid w:val="003C37FC"/>
    <w:rsid w:val="003C6F4D"/>
    <w:rsid w:val="003E6BE2"/>
    <w:rsid w:val="0042045D"/>
    <w:rsid w:val="00422CC8"/>
    <w:rsid w:val="004246C5"/>
    <w:rsid w:val="00434FD1"/>
    <w:rsid w:val="004521BB"/>
    <w:rsid w:val="00454AB9"/>
    <w:rsid w:val="00483852"/>
    <w:rsid w:val="00484137"/>
    <w:rsid w:val="00487765"/>
    <w:rsid w:val="004973A2"/>
    <w:rsid w:val="004A692D"/>
    <w:rsid w:val="004B6C67"/>
    <w:rsid w:val="004D5821"/>
    <w:rsid w:val="00506AB4"/>
    <w:rsid w:val="00512740"/>
    <w:rsid w:val="00536791"/>
    <w:rsid w:val="005637DB"/>
    <w:rsid w:val="005674EC"/>
    <w:rsid w:val="00576EE5"/>
    <w:rsid w:val="00577A8A"/>
    <w:rsid w:val="005A0E91"/>
    <w:rsid w:val="005A4875"/>
    <w:rsid w:val="005A49A2"/>
    <w:rsid w:val="005B6842"/>
    <w:rsid w:val="005B79C0"/>
    <w:rsid w:val="005C343B"/>
    <w:rsid w:val="005E72AA"/>
    <w:rsid w:val="005F4F6D"/>
    <w:rsid w:val="005F75B4"/>
    <w:rsid w:val="00603F6E"/>
    <w:rsid w:val="0061594D"/>
    <w:rsid w:val="00630638"/>
    <w:rsid w:val="00633B8E"/>
    <w:rsid w:val="00667A2C"/>
    <w:rsid w:val="00671092"/>
    <w:rsid w:val="00671D64"/>
    <w:rsid w:val="00672369"/>
    <w:rsid w:val="00677FBF"/>
    <w:rsid w:val="00685B09"/>
    <w:rsid w:val="006C2C96"/>
    <w:rsid w:val="006C36EE"/>
    <w:rsid w:val="006C6278"/>
    <w:rsid w:val="006D08C5"/>
    <w:rsid w:val="006E043A"/>
    <w:rsid w:val="006E6FF4"/>
    <w:rsid w:val="006F3B2B"/>
    <w:rsid w:val="00702960"/>
    <w:rsid w:val="007056C2"/>
    <w:rsid w:val="00707097"/>
    <w:rsid w:val="00717022"/>
    <w:rsid w:val="007177C4"/>
    <w:rsid w:val="007259F2"/>
    <w:rsid w:val="00726CAE"/>
    <w:rsid w:val="007353D7"/>
    <w:rsid w:val="00774D8E"/>
    <w:rsid w:val="00774E72"/>
    <w:rsid w:val="00775305"/>
    <w:rsid w:val="00790E17"/>
    <w:rsid w:val="007A1A04"/>
    <w:rsid w:val="007A1E76"/>
    <w:rsid w:val="007A5F18"/>
    <w:rsid w:val="007A6584"/>
    <w:rsid w:val="007A7B06"/>
    <w:rsid w:val="007C0D53"/>
    <w:rsid w:val="007E4FF0"/>
    <w:rsid w:val="007F78B3"/>
    <w:rsid w:val="008039CE"/>
    <w:rsid w:val="0081007B"/>
    <w:rsid w:val="008147FB"/>
    <w:rsid w:val="00842C7D"/>
    <w:rsid w:val="00844BFF"/>
    <w:rsid w:val="00846E20"/>
    <w:rsid w:val="008556B3"/>
    <w:rsid w:val="0085664A"/>
    <w:rsid w:val="0086146C"/>
    <w:rsid w:val="00862AE2"/>
    <w:rsid w:val="00870EBB"/>
    <w:rsid w:val="0087245D"/>
    <w:rsid w:val="00875A0F"/>
    <w:rsid w:val="0088175D"/>
    <w:rsid w:val="008838DA"/>
    <w:rsid w:val="008863CB"/>
    <w:rsid w:val="008A1867"/>
    <w:rsid w:val="008B13AF"/>
    <w:rsid w:val="008B5A14"/>
    <w:rsid w:val="008C5E37"/>
    <w:rsid w:val="008D067C"/>
    <w:rsid w:val="008D06E2"/>
    <w:rsid w:val="008D1943"/>
    <w:rsid w:val="008E2E0C"/>
    <w:rsid w:val="009021DC"/>
    <w:rsid w:val="009048A2"/>
    <w:rsid w:val="009160D2"/>
    <w:rsid w:val="0092038D"/>
    <w:rsid w:val="009253FC"/>
    <w:rsid w:val="00926887"/>
    <w:rsid w:val="009302DF"/>
    <w:rsid w:val="009464BC"/>
    <w:rsid w:val="00951DD0"/>
    <w:rsid w:val="00952A1D"/>
    <w:rsid w:val="00963B55"/>
    <w:rsid w:val="00970241"/>
    <w:rsid w:val="0097418E"/>
    <w:rsid w:val="00983C64"/>
    <w:rsid w:val="0098448F"/>
    <w:rsid w:val="009911D4"/>
    <w:rsid w:val="009A1C42"/>
    <w:rsid w:val="009B565A"/>
    <w:rsid w:val="009C46E9"/>
    <w:rsid w:val="009F05B3"/>
    <w:rsid w:val="009F7D50"/>
    <w:rsid w:val="00A16BC1"/>
    <w:rsid w:val="00A34AC1"/>
    <w:rsid w:val="00A37A05"/>
    <w:rsid w:val="00A406B6"/>
    <w:rsid w:val="00A44671"/>
    <w:rsid w:val="00A70D4B"/>
    <w:rsid w:val="00A920B0"/>
    <w:rsid w:val="00A93BB6"/>
    <w:rsid w:val="00AB4CA3"/>
    <w:rsid w:val="00AB4FA2"/>
    <w:rsid w:val="00AB5EF2"/>
    <w:rsid w:val="00AD08EC"/>
    <w:rsid w:val="00AE3420"/>
    <w:rsid w:val="00AF3B28"/>
    <w:rsid w:val="00B04BE6"/>
    <w:rsid w:val="00B0584A"/>
    <w:rsid w:val="00B13D6B"/>
    <w:rsid w:val="00B1456F"/>
    <w:rsid w:val="00B16489"/>
    <w:rsid w:val="00B16561"/>
    <w:rsid w:val="00B16B9D"/>
    <w:rsid w:val="00B23E82"/>
    <w:rsid w:val="00B27369"/>
    <w:rsid w:val="00B32E1C"/>
    <w:rsid w:val="00B40580"/>
    <w:rsid w:val="00B4284B"/>
    <w:rsid w:val="00B45A44"/>
    <w:rsid w:val="00B61CE3"/>
    <w:rsid w:val="00B717A6"/>
    <w:rsid w:val="00B80D81"/>
    <w:rsid w:val="00B90949"/>
    <w:rsid w:val="00B92669"/>
    <w:rsid w:val="00BB1C46"/>
    <w:rsid w:val="00BD63D3"/>
    <w:rsid w:val="00BD6A7E"/>
    <w:rsid w:val="00BE5E05"/>
    <w:rsid w:val="00C00DBE"/>
    <w:rsid w:val="00C034F2"/>
    <w:rsid w:val="00C06D87"/>
    <w:rsid w:val="00C40578"/>
    <w:rsid w:val="00C436F6"/>
    <w:rsid w:val="00C54C15"/>
    <w:rsid w:val="00C6214A"/>
    <w:rsid w:val="00C623E2"/>
    <w:rsid w:val="00C715A8"/>
    <w:rsid w:val="00C758BC"/>
    <w:rsid w:val="00C75D61"/>
    <w:rsid w:val="00C81CF0"/>
    <w:rsid w:val="00C836BC"/>
    <w:rsid w:val="00C95218"/>
    <w:rsid w:val="00C953CB"/>
    <w:rsid w:val="00CA19A1"/>
    <w:rsid w:val="00CC00BA"/>
    <w:rsid w:val="00CD23D9"/>
    <w:rsid w:val="00CD3FC5"/>
    <w:rsid w:val="00CE7D8F"/>
    <w:rsid w:val="00CF533C"/>
    <w:rsid w:val="00D11F4F"/>
    <w:rsid w:val="00D17014"/>
    <w:rsid w:val="00D272BF"/>
    <w:rsid w:val="00D30920"/>
    <w:rsid w:val="00D4245C"/>
    <w:rsid w:val="00D42C35"/>
    <w:rsid w:val="00D43906"/>
    <w:rsid w:val="00D44107"/>
    <w:rsid w:val="00D63DBA"/>
    <w:rsid w:val="00D75A0B"/>
    <w:rsid w:val="00D9589C"/>
    <w:rsid w:val="00DA3E1D"/>
    <w:rsid w:val="00DB1A94"/>
    <w:rsid w:val="00DB55F1"/>
    <w:rsid w:val="00DC0E49"/>
    <w:rsid w:val="00DC676D"/>
    <w:rsid w:val="00DD1845"/>
    <w:rsid w:val="00DE1C45"/>
    <w:rsid w:val="00DF26B7"/>
    <w:rsid w:val="00DF5518"/>
    <w:rsid w:val="00E074E7"/>
    <w:rsid w:val="00E1250A"/>
    <w:rsid w:val="00E14661"/>
    <w:rsid w:val="00E22152"/>
    <w:rsid w:val="00E24852"/>
    <w:rsid w:val="00E3291E"/>
    <w:rsid w:val="00E54E7F"/>
    <w:rsid w:val="00E6155F"/>
    <w:rsid w:val="00E82FFB"/>
    <w:rsid w:val="00EE0C34"/>
    <w:rsid w:val="00EE1583"/>
    <w:rsid w:val="00EF3E5A"/>
    <w:rsid w:val="00EF7F0C"/>
    <w:rsid w:val="00F00694"/>
    <w:rsid w:val="00F02967"/>
    <w:rsid w:val="00F21FEE"/>
    <w:rsid w:val="00F25BAE"/>
    <w:rsid w:val="00F268F9"/>
    <w:rsid w:val="00F30C05"/>
    <w:rsid w:val="00F43B4F"/>
    <w:rsid w:val="00F45C16"/>
    <w:rsid w:val="00F5224A"/>
    <w:rsid w:val="00F55CE0"/>
    <w:rsid w:val="00F8124B"/>
    <w:rsid w:val="00F92F82"/>
    <w:rsid w:val="00F96A9C"/>
    <w:rsid w:val="00FB060B"/>
    <w:rsid w:val="00FB1B8F"/>
    <w:rsid w:val="00FB30B0"/>
    <w:rsid w:val="00FC3B6F"/>
    <w:rsid w:val="00FD0B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0"/>
    <o:shapelayout v:ext="edit">
      <o:idmap v:ext="edit" data="1"/>
    </o:shapelayout>
  </w:shapeDefaults>
  <w:decimalSymbol w:val="."/>
  <w:listSeparator w:val=","/>
  <w15:docId w15:val="{8728815D-35BA-4396-A12D-3EA56EDE81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rsid w:val="00215B67"/>
    <w:rPr>
      <w:sz w:val="20"/>
      <w:szCs w:val="20"/>
      <w:lang w:val="fr-FR" w:eastAsia="fr-FR"/>
    </w:rPr>
  </w:style>
  <w:style w:type="character" w:styleId="FootnoteReference">
    <w:name w:val="footnote reference"/>
    <w:aliases w:val="Footnotes refss,Appel note de bas de p.,Footnote text,4_G,ftref"/>
    <w:rsid w:val="00215B67"/>
    <w:rPr>
      <w:vertAlign w:val="superscript"/>
    </w:rPr>
  </w:style>
  <w:style w:type="paragraph" w:styleId="NormalWeb">
    <w:name w:val="Normal (Web)"/>
    <w:basedOn w:val="Normal"/>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uiPriority w:val="99"/>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bill-head">
    <w:name w:val="bill-head"/>
    <w:rsid w:val="00D43906"/>
  </w:style>
  <w:style w:type="character" w:customStyle="1" w:styleId="meta">
    <w:name w:val="meta"/>
    <w:rsid w:val="00D43906"/>
  </w:style>
  <w:style w:type="paragraph" w:styleId="EndnoteText">
    <w:name w:val="endnote text"/>
    <w:basedOn w:val="Normal"/>
    <w:link w:val="EndnoteTextChar"/>
    <w:uiPriority w:val="99"/>
    <w:semiHidden/>
    <w:unhideWhenUsed/>
    <w:rsid w:val="00D43906"/>
    <w:rPr>
      <w:sz w:val="20"/>
      <w:szCs w:val="20"/>
    </w:rPr>
  </w:style>
  <w:style w:type="character" w:customStyle="1" w:styleId="EndnoteTextChar">
    <w:name w:val="Endnote Text Char"/>
    <w:basedOn w:val="DefaultParagraphFont"/>
    <w:link w:val="EndnoteText"/>
    <w:uiPriority w:val="99"/>
    <w:semiHidden/>
    <w:rsid w:val="00D43906"/>
  </w:style>
  <w:style w:type="character" w:styleId="EndnoteReference">
    <w:name w:val="endnote reference"/>
    <w:uiPriority w:val="99"/>
    <w:semiHidden/>
    <w:unhideWhenUsed/>
    <w:rsid w:val="00D43906"/>
    <w:rPr>
      <w:vertAlign w:val="superscript"/>
    </w:rPr>
  </w:style>
  <w:style w:type="paragraph" w:styleId="NoSpacing">
    <w:name w:val="No Spacing"/>
    <w:aliases w:val="Reference"/>
    <w:basedOn w:val="Normal"/>
    <w:link w:val="NoSpacingChar"/>
    <w:uiPriority w:val="99"/>
    <w:qFormat/>
    <w:rsid w:val="000608D1"/>
    <w:pPr>
      <w:spacing w:after="120" w:line="276" w:lineRule="auto"/>
      <w:jc w:val="right"/>
    </w:pPr>
    <w:rPr>
      <w:sz w:val="20"/>
      <w:szCs w:val="20"/>
      <w:lang w:val="en-US" w:eastAsia="en-US"/>
    </w:rPr>
  </w:style>
  <w:style w:type="character" w:customStyle="1" w:styleId="NoSpacingChar">
    <w:name w:val="No Spacing Char"/>
    <w:aliases w:val="Reference Char"/>
    <w:link w:val="NoSpacing"/>
    <w:uiPriority w:val="99"/>
    <w:locked/>
    <w:rsid w:val="000608D1"/>
    <w:rPr>
      <w:lang w:val="en-US" w:eastAsia="en-US"/>
    </w:rPr>
  </w:style>
  <w:style w:type="table" w:styleId="TableGrid">
    <w:name w:val="Table Grid"/>
    <w:basedOn w:val="TableNormal"/>
    <w:rsid w:val="002F2E2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lainText">
    <w:name w:val="Plain Text"/>
    <w:basedOn w:val="Normal"/>
    <w:link w:val="PlainTextChar"/>
    <w:uiPriority w:val="99"/>
    <w:unhideWhenUsed/>
    <w:rsid w:val="002F2E23"/>
    <w:rPr>
      <w:rFonts w:ascii="Calibri" w:eastAsia="Calibri" w:hAnsi="Calibri" w:cs="Calibri"/>
      <w:sz w:val="22"/>
      <w:szCs w:val="22"/>
      <w:lang w:eastAsia="en-US"/>
    </w:rPr>
  </w:style>
  <w:style w:type="character" w:customStyle="1" w:styleId="PlainTextChar">
    <w:name w:val="Plain Text Char"/>
    <w:link w:val="PlainText"/>
    <w:uiPriority w:val="99"/>
    <w:rsid w:val="002F2E23"/>
    <w:rPr>
      <w:rFonts w:ascii="Calibri" w:eastAsia="Calibri" w:hAnsi="Calibri" w:cs="Calibri"/>
      <w:sz w:val="22"/>
      <w:szCs w:val="22"/>
      <w:lang w:eastAsia="en-US"/>
    </w:rPr>
  </w:style>
  <w:style w:type="paragraph" w:customStyle="1" w:styleId="spip">
    <w:name w:val="spip"/>
    <w:basedOn w:val="Normal"/>
    <w:rsid w:val="00DB55F1"/>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75693794">
      <w:bodyDiv w:val="1"/>
      <w:marLeft w:val="0"/>
      <w:marRight w:val="0"/>
      <w:marTop w:val="0"/>
      <w:marBottom w:val="0"/>
      <w:divBdr>
        <w:top w:val="none" w:sz="0" w:space="0" w:color="auto"/>
        <w:left w:val="none" w:sz="0" w:space="0" w:color="auto"/>
        <w:bottom w:val="none" w:sz="0" w:space="0" w:color="auto"/>
        <w:right w:val="none" w:sz="0" w:space="0" w:color="auto"/>
      </w:divBdr>
      <w:divsChild>
        <w:div w:id="18369904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endcorporalpunishment.org"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endcorporalpunishment.org" TargetMode="External"/><Relationship Id="rId4" Type="http://schemas.openxmlformats.org/officeDocument/2006/relationships/settings" Target="settings.xml"/><Relationship Id="rId9" Type="http://schemas.openxmlformats.org/officeDocument/2006/relationships/hyperlink" Target="mailto:info@endcorporalpunishment.org"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F621E8-9A18-4CC5-9423-DB1D3012B39A}"/>
</file>

<file path=customXml/itemProps2.xml><?xml version="1.0" encoding="utf-8"?>
<ds:datastoreItem xmlns:ds="http://schemas.openxmlformats.org/officeDocument/2006/customXml" ds:itemID="{02DDE90F-B936-4AA0-ADC4-E51C19691093}"/>
</file>

<file path=customXml/itemProps3.xml><?xml version="1.0" encoding="utf-8"?>
<ds:datastoreItem xmlns:ds="http://schemas.openxmlformats.org/officeDocument/2006/customXml" ds:itemID="{6C99BC41-A871-43A7-9BC1-1D9EC4EC57C3}"/>
</file>

<file path=customXml/itemProps4.xml><?xml version="1.0" encoding="utf-8"?>
<ds:datastoreItem xmlns:ds="http://schemas.openxmlformats.org/officeDocument/2006/customXml" ds:itemID="{4F402BA9-22B3-4F14-8B79-59AEC66E2B43}"/>
</file>

<file path=docProps/app.xml><?xml version="1.0" encoding="utf-8"?>
<Properties xmlns="http://schemas.openxmlformats.org/officeDocument/2006/extended-properties" xmlns:vt="http://schemas.openxmlformats.org/officeDocument/2006/docPropsVTypes">
  <Template>Normal</Template>
  <TotalTime>19</TotalTime>
  <Pages>2</Pages>
  <Words>394</Words>
  <Characters>2251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GI briefing for HRC Georgia</vt:lpstr>
    </vt:vector>
  </TitlesOfParts>
  <Company>Freelance Writing &amp; Research</Company>
  <LinksUpToDate>false</LinksUpToDate>
  <CharactersWithSpaces>2640</CharactersWithSpaces>
  <SharedDoc>false</SharedDoc>
  <HLinks>
    <vt:vector size="18" baseType="variant">
      <vt:variant>
        <vt:i4>7209025</vt:i4>
      </vt:variant>
      <vt:variant>
        <vt:i4>6</vt:i4>
      </vt:variant>
      <vt:variant>
        <vt:i4>0</vt:i4>
      </vt:variant>
      <vt:variant>
        <vt:i4>5</vt:i4>
      </vt:variant>
      <vt:variant>
        <vt:lpwstr>mailto:info@endcorporalpunishment.org</vt:lpwstr>
      </vt:variant>
      <vt:variant>
        <vt:lpwstr/>
      </vt:variant>
      <vt:variant>
        <vt:i4>4587539</vt:i4>
      </vt:variant>
      <vt:variant>
        <vt:i4>3</vt:i4>
      </vt:variant>
      <vt:variant>
        <vt:i4>0</vt:i4>
      </vt:variant>
      <vt:variant>
        <vt:i4>5</vt:i4>
      </vt:variant>
      <vt:variant>
        <vt:lpwstr>http://www.endcorporalpunishment.org/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HRC Japan</dc:title>
  <dc:creator>Sharon Owen</dc:creator>
  <cp:lastModifiedBy>Sharon Owen</cp:lastModifiedBy>
  <cp:revision>4</cp:revision>
  <cp:lastPrinted>2004-08-23T14:41:00Z</cp:lastPrinted>
  <dcterms:created xsi:type="dcterms:W3CDTF">2014-06-10T04:51:00Z</dcterms:created>
  <dcterms:modified xsi:type="dcterms:W3CDTF">2014-06-11T06:41:00Z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