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5839" w:rsidRPr="00A142CB" w:rsidRDefault="00855839" w:rsidP="00855839">
      <w:pPr>
        <w:jc w:val="center"/>
        <w:rPr>
          <w:b/>
          <w:lang w:val="en-US"/>
        </w:rPr>
      </w:pPr>
      <w:r w:rsidRPr="00A142CB">
        <w:rPr>
          <w:b/>
          <w:lang w:val="en-US"/>
        </w:rPr>
        <w:t>A</w:t>
      </w:r>
      <w:r>
        <w:rPr>
          <w:b/>
          <w:lang w:val="en-US"/>
        </w:rPr>
        <w:t>NNEX</w:t>
      </w:r>
      <w:r w:rsidRPr="00A142CB">
        <w:rPr>
          <w:b/>
          <w:lang w:val="en-US"/>
        </w:rPr>
        <w:t xml:space="preserve"> I</w:t>
      </w:r>
    </w:p>
    <w:p w:rsidR="00855839" w:rsidRDefault="00855839" w:rsidP="00855839">
      <w:pPr>
        <w:spacing w:line="240" w:lineRule="auto"/>
        <w:rPr>
          <w:color w:val="000000"/>
          <w:lang w:val="en-GB" w:eastAsia="pt-PT"/>
        </w:rPr>
      </w:pPr>
    </w:p>
    <w:p w:rsidR="00855839" w:rsidRDefault="00855839" w:rsidP="00855839">
      <w:pPr>
        <w:spacing w:line="240" w:lineRule="auto"/>
        <w:rPr>
          <w:color w:val="000000"/>
          <w:lang w:val="en-GB" w:eastAsia="pt-PT"/>
        </w:rPr>
      </w:pPr>
      <w:r>
        <w:rPr>
          <w:color w:val="000000"/>
          <w:lang w:val="en-GB" w:eastAsia="pt-PT"/>
        </w:rPr>
        <w:t xml:space="preserve">ACM - High Commission for Migration </w:t>
      </w:r>
    </w:p>
    <w:p w:rsidR="00855839" w:rsidRDefault="00855839" w:rsidP="00855839">
      <w:pPr>
        <w:pStyle w:val="Default"/>
        <w:spacing w:after="120"/>
        <w:jc w:val="both"/>
        <w:rPr>
          <w:rFonts w:eastAsia="Times New Roman"/>
          <w:lang w:val="en-GB"/>
        </w:rPr>
      </w:pPr>
      <w:r>
        <w:rPr>
          <w:rFonts w:eastAsiaTheme="minorHAnsi"/>
          <w:lang w:val="en-US" w:eastAsia="en-US"/>
        </w:rPr>
        <w:t xml:space="preserve">ACT - </w:t>
      </w:r>
      <w:r w:rsidRPr="00516352">
        <w:rPr>
          <w:rFonts w:eastAsiaTheme="minorHAnsi"/>
          <w:lang w:val="en-US" w:eastAsia="en-US"/>
        </w:rPr>
        <w:t>Authority for Working Conditi</w:t>
      </w:r>
      <w:r>
        <w:rPr>
          <w:rFonts w:eastAsiaTheme="minorHAnsi"/>
          <w:lang w:val="en-US" w:eastAsia="en-US"/>
        </w:rPr>
        <w:t xml:space="preserve">ons </w:t>
      </w:r>
    </w:p>
    <w:p w:rsidR="00855839" w:rsidRDefault="00855839" w:rsidP="00855839">
      <w:pPr>
        <w:pStyle w:val="Default"/>
        <w:spacing w:after="120"/>
        <w:jc w:val="both"/>
        <w:rPr>
          <w:lang w:val="en-GB"/>
        </w:rPr>
      </w:pPr>
      <w:r>
        <w:rPr>
          <w:rFonts w:eastAsia="Times New Roman"/>
          <w:lang w:val="en-GB"/>
        </w:rPr>
        <w:t xml:space="preserve">CEJ - </w:t>
      </w:r>
      <w:r w:rsidRPr="00574EBA">
        <w:rPr>
          <w:rFonts w:eastAsia="Times New Roman"/>
          <w:lang w:val="en-GB"/>
        </w:rPr>
        <w:t xml:space="preserve">Centre for Judicial Studies </w:t>
      </w:r>
    </w:p>
    <w:p w:rsidR="00855839" w:rsidRPr="00E91FCD" w:rsidRDefault="00855839" w:rsidP="00E91FCD">
      <w:pPr>
        <w:spacing w:line="240" w:lineRule="auto"/>
        <w:rPr>
          <w:color w:val="000000"/>
          <w:lang w:val="en-GB" w:eastAsia="pt-PT"/>
        </w:rPr>
      </w:pPr>
      <w:r w:rsidRPr="00E91FCD">
        <w:rPr>
          <w:color w:val="000000"/>
          <w:lang w:val="en-GB" w:eastAsia="pt-PT"/>
        </w:rPr>
        <w:t xml:space="preserve">CIG - Commission for Citizenship and Gender Equality </w:t>
      </w:r>
    </w:p>
    <w:p w:rsidR="00855839" w:rsidRPr="00E91FCD" w:rsidRDefault="00855839" w:rsidP="00E91FCD">
      <w:pPr>
        <w:spacing w:line="240" w:lineRule="auto"/>
        <w:rPr>
          <w:color w:val="000000"/>
          <w:lang w:val="en-GB" w:eastAsia="pt-PT"/>
        </w:rPr>
      </w:pPr>
      <w:r w:rsidRPr="00E91FCD">
        <w:rPr>
          <w:color w:val="000000"/>
          <w:lang w:val="en-GB" w:eastAsia="pt-PT"/>
        </w:rPr>
        <w:t xml:space="preserve">CITE - Commission for Equality in </w:t>
      </w:r>
      <w:proofErr w:type="spellStart"/>
      <w:r w:rsidRPr="00E91FCD">
        <w:rPr>
          <w:color w:val="000000"/>
          <w:lang w:val="en-GB" w:eastAsia="pt-PT"/>
        </w:rPr>
        <w:t>Labour</w:t>
      </w:r>
      <w:proofErr w:type="spellEnd"/>
      <w:r w:rsidRPr="00E91FCD">
        <w:rPr>
          <w:color w:val="000000"/>
          <w:lang w:val="en-GB" w:eastAsia="pt-PT"/>
        </w:rPr>
        <w:t xml:space="preserve"> and Employment </w:t>
      </w:r>
    </w:p>
    <w:p w:rsidR="00855839" w:rsidRPr="00E91FCD" w:rsidRDefault="00855839" w:rsidP="00E91FCD">
      <w:pPr>
        <w:spacing w:line="240" w:lineRule="auto"/>
        <w:rPr>
          <w:color w:val="000000"/>
          <w:lang w:val="en-GB" w:eastAsia="pt-PT"/>
        </w:rPr>
      </w:pPr>
      <w:r w:rsidRPr="00E91FCD">
        <w:rPr>
          <w:color w:val="000000"/>
          <w:lang w:val="en-GB" w:eastAsia="pt-PT"/>
        </w:rPr>
        <w:t xml:space="preserve">CONCIG - Advisory </w:t>
      </w:r>
      <w:r w:rsidR="00E060ED" w:rsidRPr="00E91FCD">
        <w:rPr>
          <w:color w:val="000000"/>
          <w:lang w:val="en-GB" w:eastAsia="pt-PT"/>
        </w:rPr>
        <w:t xml:space="preserve">Council </w:t>
      </w:r>
      <w:r w:rsidRPr="00E91FCD">
        <w:rPr>
          <w:color w:val="000000"/>
          <w:lang w:val="en-GB" w:eastAsia="pt-PT"/>
        </w:rPr>
        <w:t xml:space="preserve">for Roma Communities </w:t>
      </w:r>
    </w:p>
    <w:p w:rsidR="00E91FCD" w:rsidRPr="00E91FCD" w:rsidRDefault="00E91FCD" w:rsidP="00E91FCD">
      <w:pPr>
        <w:spacing w:line="240" w:lineRule="auto"/>
        <w:rPr>
          <w:color w:val="000000"/>
          <w:lang w:val="en-GB" w:eastAsia="pt-PT"/>
        </w:rPr>
      </w:pPr>
      <w:r w:rsidRPr="00E91FCD">
        <w:rPr>
          <w:color w:val="000000"/>
          <w:lang w:val="en-GB" w:eastAsia="pt-PT"/>
        </w:rPr>
        <w:t xml:space="preserve">CNPDPCJ – National Commission for the Promotion of Rights and the Protection of Children and Young People </w:t>
      </w:r>
    </w:p>
    <w:p w:rsidR="00E91FCD" w:rsidRPr="00E91FCD" w:rsidRDefault="00E91FCD" w:rsidP="00E91FCD">
      <w:pPr>
        <w:spacing w:line="240" w:lineRule="auto"/>
        <w:rPr>
          <w:color w:val="000000"/>
          <w:lang w:val="en-GB" w:eastAsia="pt-PT"/>
        </w:rPr>
      </w:pPr>
      <w:r w:rsidRPr="00E91FCD">
        <w:rPr>
          <w:color w:val="000000"/>
          <w:lang w:val="en-GB" w:eastAsia="pt-PT"/>
        </w:rPr>
        <w:t>CPCJ – Com</w:t>
      </w:r>
      <w:r>
        <w:rPr>
          <w:color w:val="000000"/>
          <w:lang w:val="en-GB" w:eastAsia="pt-PT"/>
        </w:rPr>
        <w:t>mission</w:t>
      </w:r>
      <w:r w:rsidRPr="00E91FCD">
        <w:rPr>
          <w:color w:val="000000"/>
          <w:lang w:val="en-GB" w:eastAsia="pt-PT"/>
        </w:rPr>
        <w:t xml:space="preserve"> </w:t>
      </w:r>
      <w:r>
        <w:rPr>
          <w:color w:val="000000"/>
          <w:lang w:val="en-GB" w:eastAsia="pt-PT"/>
        </w:rPr>
        <w:t xml:space="preserve">for </w:t>
      </w:r>
      <w:bookmarkStart w:id="0" w:name="_GoBack"/>
      <w:bookmarkEnd w:id="0"/>
      <w:r w:rsidRPr="00E91FCD">
        <w:rPr>
          <w:color w:val="000000"/>
          <w:lang w:val="en-GB" w:eastAsia="pt-PT"/>
        </w:rPr>
        <w:t xml:space="preserve">Protection of Children and Young People </w:t>
      </w:r>
    </w:p>
    <w:p w:rsidR="00855839" w:rsidRDefault="00855839" w:rsidP="00855839">
      <w:pPr>
        <w:spacing w:line="240" w:lineRule="auto"/>
        <w:rPr>
          <w:color w:val="000000"/>
          <w:lang w:val="en-GB" w:eastAsia="pt-PT"/>
        </w:rPr>
      </w:pPr>
      <w:r>
        <w:rPr>
          <w:color w:val="000000"/>
          <w:lang w:val="en-GB" w:eastAsia="pt-PT"/>
        </w:rPr>
        <w:t xml:space="preserve">DGEEC - Directorate-General for Education and Science Statistics </w:t>
      </w:r>
    </w:p>
    <w:p w:rsidR="00855839" w:rsidRPr="00E91FCD" w:rsidRDefault="00855839" w:rsidP="00E91FCD">
      <w:pPr>
        <w:spacing w:line="240" w:lineRule="auto"/>
        <w:rPr>
          <w:color w:val="000000"/>
          <w:lang w:val="en-GB" w:eastAsia="pt-PT"/>
        </w:rPr>
      </w:pPr>
      <w:r w:rsidRPr="00E91FCD">
        <w:rPr>
          <w:color w:val="000000"/>
          <w:lang w:val="en-GB" w:eastAsia="pt-PT"/>
        </w:rPr>
        <w:t xml:space="preserve">DGRSP - Directorate-General for Reinsertion and Prison Services </w:t>
      </w:r>
    </w:p>
    <w:p w:rsidR="00855839" w:rsidRPr="00E91FCD" w:rsidRDefault="00855839" w:rsidP="00855839">
      <w:pPr>
        <w:spacing w:line="240" w:lineRule="auto"/>
        <w:rPr>
          <w:color w:val="000000"/>
          <w:lang w:val="en-GB" w:eastAsia="pt-PT"/>
        </w:rPr>
      </w:pPr>
      <w:r w:rsidRPr="00E91FCD">
        <w:rPr>
          <w:color w:val="000000"/>
          <w:lang w:val="en-GB" w:eastAsia="pt-PT"/>
        </w:rPr>
        <w:t xml:space="preserve">DGS - Directorate-General of Health </w:t>
      </w:r>
    </w:p>
    <w:p w:rsidR="00855839" w:rsidRPr="00E91FCD" w:rsidRDefault="00855839" w:rsidP="00855839">
      <w:pPr>
        <w:spacing w:line="240" w:lineRule="auto"/>
        <w:rPr>
          <w:color w:val="000000"/>
          <w:lang w:val="en-GB" w:eastAsia="pt-PT"/>
        </w:rPr>
      </w:pPr>
      <w:r w:rsidRPr="00E91FCD">
        <w:rPr>
          <w:color w:val="000000"/>
          <w:lang w:val="en-GB" w:eastAsia="pt-PT"/>
        </w:rPr>
        <w:t>DV – Domestic violence</w:t>
      </w:r>
    </w:p>
    <w:p w:rsidR="00855839" w:rsidRPr="00A142CB" w:rsidRDefault="00855839" w:rsidP="00855839">
      <w:pPr>
        <w:spacing w:line="240" w:lineRule="auto"/>
        <w:rPr>
          <w:lang w:val="en-US"/>
        </w:rPr>
      </w:pPr>
      <w:r w:rsidRPr="00574EBA">
        <w:rPr>
          <w:bCs/>
          <w:color w:val="000000"/>
          <w:lang w:val="en-GB" w:eastAsia="pt-PT"/>
        </w:rPr>
        <w:t xml:space="preserve">EARHVD </w:t>
      </w:r>
      <w:r>
        <w:rPr>
          <w:bCs/>
          <w:color w:val="000000"/>
          <w:lang w:val="en-GB" w:eastAsia="pt-PT"/>
        </w:rPr>
        <w:t xml:space="preserve">- </w:t>
      </w:r>
      <w:r w:rsidRPr="00574EBA">
        <w:rPr>
          <w:bCs/>
          <w:color w:val="000000"/>
          <w:lang w:val="en-GB" w:eastAsia="pt-PT"/>
        </w:rPr>
        <w:t xml:space="preserve">Retrospective Review Team of Homicide in Domestic Violence </w:t>
      </w:r>
    </w:p>
    <w:p w:rsidR="00855839" w:rsidRDefault="00855839" w:rsidP="00855839">
      <w:pPr>
        <w:spacing w:line="240" w:lineRule="auto"/>
        <w:rPr>
          <w:lang w:val="en-US"/>
        </w:rPr>
      </w:pPr>
      <w:r w:rsidRPr="00A142CB">
        <w:rPr>
          <w:lang w:val="en-US"/>
        </w:rPr>
        <w:t xml:space="preserve">ENICC - National Roma Communities Integration Strategy </w:t>
      </w:r>
    </w:p>
    <w:p w:rsidR="007315B5" w:rsidRPr="00A142CB" w:rsidRDefault="007315B5" w:rsidP="00855839">
      <w:pPr>
        <w:spacing w:line="240" w:lineRule="auto"/>
        <w:rPr>
          <w:lang w:val="en-US"/>
        </w:rPr>
      </w:pPr>
      <w:r w:rsidRPr="00035613">
        <w:rPr>
          <w:rFonts w:eastAsia="Times New Roman"/>
          <w:lang w:val="en-GB" w:eastAsia="pt-PT"/>
        </w:rPr>
        <w:t>ENIND</w:t>
      </w:r>
      <w:r>
        <w:rPr>
          <w:rFonts w:eastAsia="Times New Roman"/>
          <w:lang w:val="en-GB" w:eastAsia="pt-PT"/>
        </w:rPr>
        <w:t xml:space="preserve"> -</w:t>
      </w:r>
      <w:r w:rsidRPr="00035613">
        <w:rPr>
          <w:rFonts w:eastAsia="Times New Roman"/>
          <w:lang w:val="en-GB" w:eastAsia="pt-PT"/>
        </w:rPr>
        <w:t xml:space="preserve"> National Strategy for Equality and Non-Discrimination </w:t>
      </w:r>
    </w:p>
    <w:p w:rsidR="00855839" w:rsidRDefault="00855839" w:rsidP="00855839">
      <w:pPr>
        <w:pStyle w:val="Default"/>
        <w:spacing w:after="120"/>
        <w:jc w:val="both"/>
        <w:rPr>
          <w:lang w:val="en-GB"/>
        </w:rPr>
      </w:pPr>
      <w:r>
        <w:rPr>
          <w:lang w:val="en-GB"/>
        </w:rPr>
        <w:t xml:space="preserve">FAPE - National Roma Communities Integration Strategy Support Fund </w:t>
      </w:r>
    </w:p>
    <w:p w:rsidR="00855839" w:rsidRDefault="00855839" w:rsidP="00855839">
      <w:pPr>
        <w:pStyle w:val="Default"/>
        <w:spacing w:after="120"/>
        <w:jc w:val="both"/>
        <w:rPr>
          <w:lang w:val="en-GB"/>
        </w:rPr>
      </w:pPr>
      <w:r>
        <w:rPr>
          <w:lang w:val="en-GB"/>
        </w:rPr>
        <w:t xml:space="preserve">GNR - Republican National Guard </w:t>
      </w:r>
    </w:p>
    <w:p w:rsidR="00855839" w:rsidRDefault="00855839" w:rsidP="00855839">
      <w:pPr>
        <w:pStyle w:val="Default"/>
        <w:spacing w:after="120"/>
        <w:jc w:val="both"/>
        <w:rPr>
          <w:lang w:val="en-GB"/>
        </w:rPr>
      </w:pPr>
      <w:r>
        <w:rPr>
          <w:rFonts w:eastAsia="Times New Roman"/>
          <w:lang w:val="en-US"/>
        </w:rPr>
        <w:t xml:space="preserve">IAS - Social Support Index </w:t>
      </w:r>
    </w:p>
    <w:p w:rsidR="00855839" w:rsidRDefault="00855839" w:rsidP="00855839">
      <w:pPr>
        <w:pStyle w:val="Default"/>
        <w:spacing w:after="120"/>
        <w:jc w:val="both"/>
        <w:rPr>
          <w:lang w:val="en-GB"/>
        </w:rPr>
      </w:pPr>
      <w:r>
        <w:rPr>
          <w:rFonts w:eastAsia="Times New Roman"/>
          <w:lang w:val="en-GB"/>
        </w:rPr>
        <w:t xml:space="preserve">IEFP - </w:t>
      </w:r>
      <w:r w:rsidRPr="001D2EC1">
        <w:rPr>
          <w:rFonts w:eastAsia="Times New Roman"/>
          <w:lang w:val="en-GB"/>
        </w:rPr>
        <w:t xml:space="preserve">Institute of Employment and Vocational Training </w:t>
      </w:r>
    </w:p>
    <w:p w:rsidR="00855839" w:rsidRDefault="00855839" w:rsidP="00855839">
      <w:pPr>
        <w:spacing w:line="240" w:lineRule="auto"/>
        <w:rPr>
          <w:color w:val="000000"/>
          <w:lang w:val="en-GB" w:eastAsia="pt-PT"/>
        </w:rPr>
      </w:pPr>
      <w:r>
        <w:rPr>
          <w:color w:val="000000"/>
          <w:lang w:val="en-GB" w:eastAsia="pt-PT"/>
        </w:rPr>
        <w:t xml:space="preserve">IHRU - Institute for Housing and Urban Renewal </w:t>
      </w:r>
    </w:p>
    <w:p w:rsidR="00855839" w:rsidRDefault="00855839" w:rsidP="00855839">
      <w:pPr>
        <w:spacing w:line="240" w:lineRule="auto"/>
        <w:rPr>
          <w:color w:val="000000"/>
          <w:lang w:val="en-GB" w:eastAsia="pt-PT"/>
        </w:rPr>
      </w:pPr>
      <w:r>
        <w:rPr>
          <w:color w:val="000000"/>
          <w:lang w:val="en-GB" w:eastAsia="pt-PT"/>
        </w:rPr>
        <w:t>INE – Statistics Portugal</w:t>
      </w:r>
    </w:p>
    <w:p w:rsidR="00855839" w:rsidRDefault="00855839" w:rsidP="00855839">
      <w:pPr>
        <w:spacing w:line="240" w:lineRule="auto"/>
        <w:rPr>
          <w:color w:val="000000"/>
          <w:lang w:val="en-GB" w:eastAsia="pt-PT"/>
        </w:rPr>
      </w:pPr>
      <w:r>
        <w:rPr>
          <w:color w:val="000000"/>
          <w:lang w:val="en-GB" w:eastAsia="pt-PT"/>
        </w:rPr>
        <w:t>MAI – Ministry of Internal Affairs</w:t>
      </w:r>
    </w:p>
    <w:p w:rsidR="00855839" w:rsidRDefault="00855839" w:rsidP="00855839">
      <w:pPr>
        <w:spacing w:line="240" w:lineRule="auto"/>
        <w:rPr>
          <w:color w:val="000000"/>
          <w:lang w:val="en-GB" w:eastAsia="pt-PT"/>
        </w:rPr>
      </w:pPr>
      <w:r>
        <w:rPr>
          <w:color w:val="000000"/>
          <w:lang w:val="en-GB"/>
        </w:rPr>
        <w:t>MCTES -</w:t>
      </w:r>
      <w:r w:rsidRPr="002F5E79">
        <w:rPr>
          <w:color w:val="000000"/>
          <w:lang w:val="en-GB"/>
        </w:rPr>
        <w:t xml:space="preserve"> M</w:t>
      </w:r>
      <w:r>
        <w:rPr>
          <w:color w:val="000000"/>
          <w:lang w:val="en-GB"/>
        </w:rPr>
        <w:t xml:space="preserve">inistry of Science. Technology and Higher Education </w:t>
      </w:r>
    </w:p>
    <w:p w:rsidR="00855839" w:rsidRDefault="00855839" w:rsidP="00855839">
      <w:pPr>
        <w:spacing w:line="240" w:lineRule="auto"/>
        <w:rPr>
          <w:color w:val="000000"/>
          <w:lang w:val="en-GB" w:eastAsia="pt-PT"/>
        </w:rPr>
      </w:pPr>
      <w:proofErr w:type="spellStart"/>
      <w:r>
        <w:rPr>
          <w:color w:val="000000"/>
          <w:lang w:val="en-GB" w:eastAsia="pt-PT"/>
        </w:rPr>
        <w:t>ObCig</w:t>
      </w:r>
      <w:proofErr w:type="spellEnd"/>
      <w:r>
        <w:rPr>
          <w:color w:val="000000"/>
          <w:lang w:val="en-GB" w:eastAsia="pt-PT"/>
        </w:rPr>
        <w:t xml:space="preserve"> - Observatory for Roma Communities </w:t>
      </w:r>
    </w:p>
    <w:p w:rsidR="00855839" w:rsidRDefault="00855839" w:rsidP="00855839">
      <w:pPr>
        <w:pStyle w:val="Default"/>
        <w:spacing w:after="120"/>
        <w:jc w:val="both"/>
        <w:rPr>
          <w:lang w:val="en-GB"/>
        </w:rPr>
      </w:pPr>
      <w:r>
        <w:rPr>
          <w:lang w:val="en-GB"/>
        </w:rPr>
        <w:t xml:space="preserve">PAAC - Roma Associations Support Programme </w:t>
      </w:r>
    </w:p>
    <w:p w:rsidR="00855839" w:rsidRDefault="00855839" w:rsidP="00855839">
      <w:pPr>
        <w:pStyle w:val="Default"/>
        <w:spacing w:after="120"/>
        <w:jc w:val="both"/>
        <w:rPr>
          <w:lang w:val="en-GB"/>
        </w:rPr>
      </w:pPr>
      <w:r>
        <w:rPr>
          <w:rFonts w:eastAsia="Times New Roman"/>
          <w:lang w:val="en-GB"/>
        </w:rPr>
        <w:t xml:space="preserve">PES - </w:t>
      </w:r>
      <w:r w:rsidRPr="00AC4A41">
        <w:rPr>
          <w:rFonts w:eastAsia="Times New Roman"/>
          <w:lang w:val="en-GB"/>
        </w:rPr>
        <w:t xml:space="preserve">Public Employment Service </w:t>
      </w:r>
    </w:p>
    <w:p w:rsidR="00855839" w:rsidRDefault="00855839" w:rsidP="00855839">
      <w:pPr>
        <w:pStyle w:val="Default"/>
        <w:spacing w:after="120"/>
        <w:jc w:val="both"/>
        <w:rPr>
          <w:lang w:val="en-GB"/>
        </w:rPr>
      </w:pPr>
      <w:r>
        <w:rPr>
          <w:rFonts w:eastAsia="Times New Roman"/>
          <w:lang w:val="en-GB"/>
        </w:rPr>
        <w:t>P</w:t>
      </w:r>
      <w:r w:rsidRPr="00574EBA">
        <w:rPr>
          <w:rFonts w:eastAsia="Times New Roman"/>
          <w:lang w:val="en-GB"/>
        </w:rPr>
        <w:t>GR</w:t>
      </w:r>
      <w:r w:rsidRPr="000431DE">
        <w:rPr>
          <w:rFonts w:eastAsia="Times New Roman"/>
          <w:color w:val="auto"/>
          <w:lang w:val="en-GB"/>
        </w:rPr>
        <w:t xml:space="preserve"> </w:t>
      </w:r>
      <w:r>
        <w:rPr>
          <w:rFonts w:eastAsia="Times New Roman"/>
          <w:color w:val="auto"/>
          <w:lang w:val="en-GB"/>
        </w:rPr>
        <w:t xml:space="preserve">- </w:t>
      </w:r>
      <w:r w:rsidRPr="000431DE">
        <w:rPr>
          <w:rFonts w:eastAsia="Times New Roman"/>
          <w:color w:val="auto"/>
          <w:lang w:val="en-GB"/>
        </w:rPr>
        <w:t>Public Prosecution Service</w:t>
      </w:r>
      <w:r>
        <w:rPr>
          <w:rFonts w:eastAsia="Times New Roman"/>
          <w:lang w:val="en-GB"/>
        </w:rPr>
        <w:t xml:space="preserve"> </w:t>
      </w:r>
    </w:p>
    <w:p w:rsidR="00855839" w:rsidRDefault="00855839" w:rsidP="00855839">
      <w:pPr>
        <w:pStyle w:val="Default"/>
        <w:spacing w:after="120"/>
        <w:jc w:val="both"/>
        <w:rPr>
          <w:lang w:val="en-GB"/>
        </w:rPr>
      </w:pPr>
      <w:r>
        <w:rPr>
          <w:lang w:val="en-GB"/>
        </w:rPr>
        <w:t xml:space="preserve">PSP - Public Security Police </w:t>
      </w:r>
    </w:p>
    <w:p w:rsidR="00855839" w:rsidRPr="007E6950" w:rsidRDefault="00855839" w:rsidP="00855839">
      <w:pPr>
        <w:spacing w:line="240" w:lineRule="auto"/>
        <w:rPr>
          <w:color w:val="000000"/>
          <w:lang w:val="en-GB" w:eastAsia="pt-PT"/>
        </w:rPr>
      </w:pPr>
      <w:r w:rsidRPr="007E6950">
        <w:rPr>
          <w:color w:val="000000"/>
          <w:lang w:val="en-GB" w:eastAsia="pt-PT"/>
        </w:rPr>
        <w:t>SEF</w:t>
      </w:r>
      <w:r>
        <w:rPr>
          <w:color w:val="000000"/>
          <w:lang w:val="en-GB" w:eastAsia="pt-PT"/>
        </w:rPr>
        <w:t xml:space="preserve"> - </w:t>
      </w:r>
      <w:r w:rsidRPr="007E6950">
        <w:rPr>
          <w:color w:val="000000"/>
          <w:lang w:val="en-GB" w:eastAsia="pt-PT"/>
        </w:rPr>
        <w:t xml:space="preserve">Immigration and Borders Service </w:t>
      </w:r>
    </w:p>
    <w:p w:rsidR="00855839" w:rsidRPr="00942DD7" w:rsidRDefault="00855839" w:rsidP="00855839">
      <w:pPr>
        <w:spacing w:line="240" w:lineRule="auto"/>
        <w:rPr>
          <w:lang w:val="en-GB"/>
        </w:rPr>
      </w:pPr>
      <w:r>
        <w:rPr>
          <w:rFonts w:eastAsia="Times New Roman"/>
          <w:lang w:val="en-GB" w:eastAsia="pt-PT"/>
        </w:rPr>
        <w:t xml:space="preserve">SGAI - </w:t>
      </w:r>
      <w:r w:rsidRPr="00942DD7">
        <w:rPr>
          <w:rFonts w:eastAsia="Times New Roman"/>
          <w:lang w:val="en-GB" w:eastAsia="pt-PT"/>
        </w:rPr>
        <w:t xml:space="preserve">General Secretariat of the Ministry of Home Affairs </w:t>
      </w:r>
    </w:p>
    <w:p w:rsidR="00B76885" w:rsidRDefault="00B76885"/>
    <w:sectPr w:rsidR="00B76885" w:rsidSect="001E3E29">
      <w:footerReference w:type="default" r:id="rId7"/>
      <w:pgSz w:w="11906" w:h="16838"/>
      <w:pgMar w:top="1418" w:right="1701" w:bottom="1418" w:left="1701" w:header="709" w:footer="3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5462" w:rsidRDefault="005A5462">
      <w:pPr>
        <w:spacing w:after="0" w:line="240" w:lineRule="auto"/>
      </w:pPr>
      <w:r>
        <w:separator/>
      </w:r>
    </w:p>
  </w:endnote>
  <w:endnote w:type="continuationSeparator" w:id="0">
    <w:p w:rsidR="005A5462" w:rsidRDefault="005A54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85725617"/>
      <w:docPartObj>
        <w:docPartGallery w:val="Page Numbers (Bottom of Page)"/>
        <w:docPartUnique/>
      </w:docPartObj>
    </w:sdtPr>
    <w:sdtEndPr/>
    <w:sdtContent>
      <w:p w:rsidR="003003F3" w:rsidRDefault="00855839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91FCD">
          <w:rPr>
            <w:noProof/>
          </w:rPr>
          <w:t>1</w:t>
        </w:r>
        <w:r>
          <w:fldChar w:fldCharType="end"/>
        </w:r>
      </w:p>
    </w:sdtContent>
  </w:sdt>
  <w:p w:rsidR="003003F3" w:rsidRPr="00574984" w:rsidRDefault="005A5462" w:rsidP="001E3E29">
    <w:pPr>
      <w:pStyle w:val="Rodap"/>
      <w:tabs>
        <w:tab w:val="clear" w:pos="4252"/>
      </w:tabs>
      <w:jc w:val="center"/>
      <w:rPr>
        <w:rFonts w:ascii="Tahoma" w:hAnsi="Tahoma" w:cs="Tahoma"/>
        <w:color w:val="808080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5462" w:rsidRDefault="005A5462">
      <w:pPr>
        <w:spacing w:after="0" w:line="240" w:lineRule="auto"/>
      </w:pPr>
      <w:r>
        <w:separator/>
      </w:r>
    </w:p>
  </w:footnote>
  <w:footnote w:type="continuationSeparator" w:id="0">
    <w:p w:rsidR="005A5462" w:rsidRDefault="005A546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839"/>
    <w:rsid w:val="004926C5"/>
    <w:rsid w:val="005A5462"/>
    <w:rsid w:val="007315B5"/>
    <w:rsid w:val="00855839"/>
    <w:rsid w:val="00B76885"/>
    <w:rsid w:val="00C80FAE"/>
    <w:rsid w:val="00E060ED"/>
    <w:rsid w:val="00E91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5839"/>
    <w:pPr>
      <w:spacing w:after="120" w:line="360" w:lineRule="auto"/>
      <w:jc w:val="both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arcter"/>
    <w:uiPriority w:val="99"/>
    <w:rsid w:val="008558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855839"/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Default">
    <w:name w:val="Default"/>
    <w:rsid w:val="00855839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5839"/>
    <w:pPr>
      <w:spacing w:after="120" w:line="360" w:lineRule="auto"/>
      <w:jc w:val="both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arcter"/>
    <w:uiPriority w:val="99"/>
    <w:rsid w:val="008558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855839"/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Default">
    <w:name w:val="Default"/>
    <w:rsid w:val="00855839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566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E5DBF0ADA998469064B64F53A76F3C" ma:contentTypeVersion="0" ma:contentTypeDescription="Create a new document." ma:contentTypeScope="" ma:versionID="5c421e79169b6bba174fb07424eb683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65858BC-E1FA-4C9D-A808-20BF9BCB51A1}"/>
</file>

<file path=customXml/itemProps2.xml><?xml version="1.0" encoding="utf-8"?>
<ds:datastoreItem xmlns:ds="http://schemas.openxmlformats.org/officeDocument/2006/customXml" ds:itemID="{0187077D-F372-4748-BD1E-9020FE968615}"/>
</file>

<file path=customXml/itemProps3.xml><?xml version="1.0" encoding="utf-8"?>
<ds:datastoreItem xmlns:ds="http://schemas.openxmlformats.org/officeDocument/2006/customXml" ds:itemID="{2D626719-4353-4FCE-BE0F-4D14EF5663B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229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Filipa</dc:creator>
  <cp:lastModifiedBy>Filipa</cp:lastModifiedBy>
  <cp:revision>4</cp:revision>
  <dcterms:created xsi:type="dcterms:W3CDTF">2020-05-26T13:34:00Z</dcterms:created>
  <dcterms:modified xsi:type="dcterms:W3CDTF">2020-05-29T17:49:00Z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0x010100FAE5DBF0ADA998469064B64F53A76F3C</vt:lpwstr>
  </property>
</Properties>
</file>