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B8A0D" w14:textId="77777777" w:rsidR="005D68FF" w:rsidRDefault="005D68FF" w:rsidP="005D68FF">
      <w:pPr>
        <w:jc w:val="center"/>
      </w:pPr>
    </w:p>
    <w:p w14:paraId="54EBDB61" w14:textId="77777777" w:rsidR="005D68FF" w:rsidRDefault="005D68FF" w:rsidP="005D68FF">
      <w:pPr>
        <w:jc w:val="center"/>
      </w:pPr>
    </w:p>
    <w:p w14:paraId="774BFD17" w14:textId="77777777" w:rsidR="005D68FF" w:rsidRDefault="005D68FF" w:rsidP="005D68FF">
      <w:pPr>
        <w:jc w:val="center"/>
      </w:pPr>
    </w:p>
    <w:p w14:paraId="393947ED" w14:textId="77777777" w:rsidR="005D68FF" w:rsidRDefault="005D68FF" w:rsidP="005D68FF">
      <w:pPr>
        <w:jc w:val="center"/>
      </w:pPr>
    </w:p>
    <w:p w14:paraId="65893094" w14:textId="77777777" w:rsidR="005D68FF" w:rsidRDefault="005D68FF" w:rsidP="005D68FF">
      <w:pPr>
        <w:jc w:val="center"/>
      </w:pPr>
    </w:p>
    <w:p w14:paraId="5B1983AB" w14:textId="77777777" w:rsidR="005D68FF" w:rsidRDefault="005D68FF" w:rsidP="005D68FF">
      <w:pPr>
        <w:jc w:val="center"/>
      </w:pPr>
    </w:p>
    <w:p w14:paraId="480E7CF8" w14:textId="5262D937" w:rsidR="005D68FF" w:rsidRPr="004D4491" w:rsidRDefault="005D68FF" w:rsidP="004F7A6D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4D4491">
        <w:rPr>
          <w:rFonts w:ascii="Arial" w:hAnsi="Arial" w:cs="Arial"/>
          <w:b/>
          <w:bCs/>
          <w:sz w:val="32"/>
          <w:szCs w:val="32"/>
        </w:rPr>
        <w:t xml:space="preserve">Parallel Report on the Initial Report </w:t>
      </w:r>
      <w:r w:rsidR="004F7A6D">
        <w:rPr>
          <w:rFonts w:ascii="Arial" w:hAnsi="Arial" w:cs="Arial"/>
          <w:b/>
          <w:bCs/>
          <w:sz w:val="32"/>
          <w:szCs w:val="32"/>
        </w:rPr>
        <w:t xml:space="preserve">of Japan from the Center of </w:t>
      </w:r>
      <w:r w:rsidR="00EC1B7F">
        <w:rPr>
          <w:rFonts w:ascii="Arial" w:hAnsi="Arial" w:cs="Arial" w:hint="eastAsia"/>
          <w:b/>
          <w:bCs/>
          <w:sz w:val="32"/>
          <w:szCs w:val="32"/>
        </w:rPr>
        <w:t xml:space="preserve">Support </w:t>
      </w:r>
      <w:r w:rsidR="00EC1B7F">
        <w:rPr>
          <w:rFonts w:ascii="Arial" w:hAnsi="Arial" w:cs="Arial"/>
          <w:b/>
          <w:bCs/>
          <w:sz w:val="32"/>
          <w:szCs w:val="32"/>
        </w:rPr>
        <w:t xml:space="preserve">for </w:t>
      </w:r>
      <w:r w:rsidR="004F7A6D">
        <w:rPr>
          <w:rFonts w:ascii="Arial" w:hAnsi="Arial" w:cs="Arial"/>
          <w:b/>
          <w:bCs/>
          <w:sz w:val="32"/>
          <w:szCs w:val="32"/>
        </w:rPr>
        <w:t xml:space="preserve">Autonomy of Persons with Psycho-Social Disabilities </w:t>
      </w:r>
      <w:r w:rsidRPr="004D4491">
        <w:rPr>
          <w:rFonts w:ascii="Arial" w:hAnsi="Arial" w:cs="Arial"/>
          <w:b/>
          <w:bCs/>
          <w:sz w:val="32"/>
          <w:szCs w:val="32"/>
        </w:rPr>
        <w:t>under the Convention on the Rights of Persons with Disabilities</w:t>
      </w:r>
    </w:p>
    <w:p w14:paraId="6EDD1A6C" w14:textId="77777777" w:rsidR="00AB2DAF" w:rsidRPr="004D4491" w:rsidRDefault="005D68FF" w:rsidP="005D68FF">
      <w:pPr>
        <w:rPr>
          <w:rFonts w:ascii="Arial" w:eastAsia="ＭＳ 明朝" w:hAnsi="Arial" w:cs="Arial"/>
          <w:b/>
          <w:bCs/>
          <w:sz w:val="32"/>
          <w:szCs w:val="32"/>
        </w:rPr>
      </w:pPr>
      <w:r w:rsidRPr="004D4491">
        <w:rPr>
          <w:rFonts w:ascii="Arial" w:eastAsia="ＭＳ 明朝" w:hAnsi="Arial" w:cs="Arial"/>
          <w:b/>
          <w:bCs/>
          <w:sz w:val="32"/>
          <w:szCs w:val="32"/>
        </w:rPr>
        <w:t>~ Matters to be included in the List of Issues</w:t>
      </w:r>
    </w:p>
    <w:p w14:paraId="334B8364" w14:textId="77777777" w:rsidR="003D178F" w:rsidRPr="004D4491" w:rsidRDefault="003D178F" w:rsidP="005D68FF">
      <w:pPr>
        <w:rPr>
          <w:rFonts w:ascii="Times New Roman" w:eastAsia="ＭＳ 明朝" w:hAnsi="Times New Roman" w:cs="Times New Roman"/>
          <w:b/>
          <w:bCs/>
          <w:sz w:val="32"/>
          <w:szCs w:val="32"/>
        </w:rPr>
      </w:pPr>
    </w:p>
    <w:p w14:paraId="72FC6B5E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58AFDF65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6E1A1568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79B43050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10AE5EE2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0C7AB449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5A630020" w14:textId="77777777" w:rsidR="003D178F" w:rsidRDefault="003D178F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2308C0E4" w14:textId="4B4732A0" w:rsidR="003D178F" w:rsidRPr="004F7A6D" w:rsidRDefault="004F7A6D" w:rsidP="004F7A6D">
      <w:pPr>
        <w:ind w:firstLineChars="1000" w:firstLine="3226"/>
        <w:rPr>
          <w:rFonts w:ascii="Arial" w:eastAsia="ＭＳ 明朝" w:hAnsi="Arial" w:cs="Arial"/>
          <w:sz w:val="32"/>
          <w:szCs w:val="32"/>
        </w:rPr>
      </w:pPr>
      <w:r>
        <w:rPr>
          <w:rFonts w:ascii="Arial" w:eastAsia="ＭＳ 明朝" w:hAnsi="Arial" w:cs="Arial"/>
          <w:sz w:val="32"/>
          <w:szCs w:val="32"/>
        </w:rPr>
        <w:t>July 25, 2019</w:t>
      </w:r>
    </w:p>
    <w:p w14:paraId="21DCA892" w14:textId="77777777" w:rsidR="00D17623" w:rsidRDefault="00D17623" w:rsidP="005D68FF">
      <w:pPr>
        <w:rPr>
          <w:rFonts w:ascii="Times New Roman" w:eastAsia="ＭＳ 明朝" w:hAnsi="Times New Roman" w:cs="Times New Roman"/>
          <w:sz w:val="32"/>
          <w:szCs w:val="32"/>
        </w:rPr>
      </w:pPr>
    </w:p>
    <w:p w14:paraId="293BB64B" w14:textId="77777777" w:rsidR="003D178F" w:rsidRPr="004D4491" w:rsidRDefault="003D178F" w:rsidP="005D68FF">
      <w:pPr>
        <w:rPr>
          <w:rFonts w:ascii="Arial" w:eastAsiaTheme="majorHAnsi" w:hAnsi="Arial" w:cs="Arial"/>
          <w:b/>
          <w:sz w:val="28"/>
          <w:szCs w:val="28"/>
        </w:rPr>
      </w:pPr>
      <w:r w:rsidRPr="004D4491">
        <w:rPr>
          <w:rFonts w:ascii="Arial" w:eastAsiaTheme="majorHAnsi" w:hAnsi="Arial" w:cs="Arial"/>
          <w:b/>
          <w:sz w:val="28"/>
          <w:szCs w:val="28"/>
        </w:rPr>
        <w:lastRenderedPageBreak/>
        <w:t>Introduction</w:t>
      </w:r>
    </w:p>
    <w:p w14:paraId="72CD1922" w14:textId="1CF8011F" w:rsidR="003D178F" w:rsidRDefault="00E76C4C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 xml:space="preserve">The </w:t>
      </w:r>
      <w:r w:rsidR="003D178F" w:rsidRPr="003D178F">
        <w:rPr>
          <w:rFonts w:ascii="Arial" w:eastAsiaTheme="majorHAnsi" w:hAnsi="Arial" w:cs="Arial" w:hint="cs"/>
          <w:sz w:val="22"/>
        </w:rPr>
        <w:t>C</w:t>
      </w:r>
      <w:r w:rsidR="003D178F" w:rsidRPr="003D178F">
        <w:rPr>
          <w:rFonts w:ascii="Arial" w:eastAsiaTheme="majorHAnsi" w:hAnsi="Arial" w:cs="Arial"/>
          <w:sz w:val="22"/>
        </w:rPr>
        <w:t>ente</w:t>
      </w:r>
      <w:r w:rsidR="003D178F">
        <w:rPr>
          <w:rFonts w:ascii="Arial" w:eastAsiaTheme="majorHAnsi" w:hAnsi="Arial" w:cs="Arial"/>
          <w:sz w:val="22"/>
        </w:rPr>
        <w:t>r of Support for</w:t>
      </w:r>
      <w:r>
        <w:rPr>
          <w:rFonts w:ascii="Arial" w:eastAsiaTheme="majorHAnsi" w:hAnsi="Arial" w:cs="Arial"/>
          <w:sz w:val="22"/>
        </w:rPr>
        <w:t xml:space="preserve"> </w:t>
      </w:r>
      <w:r w:rsidR="003D178F">
        <w:rPr>
          <w:rFonts w:ascii="Arial" w:eastAsiaTheme="majorHAnsi" w:hAnsi="Arial" w:cs="Arial"/>
          <w:sz w:val="22"/>
        </w:rPr>
        <w:t xml:space="preserve">Autonomy </w:t>
      </w:r>
      <w:r>
        <w:rPr>
          <w:rFonts w:ascii="Arial" w:eastAsiaTheme="majorHAnsi" w:hAnsi="Arial" w:cs="Arial"/>
          <w:sz w:val="22"/>
        </w:rPr>
        <w:t>of</w:t>
      </w:r>
      <w:r w:rsidR="003D178F">
        <w:rPr>
          <w:rFonts w:ascii="Arial" w:eastAsiaTheme="majorHAnsi" w:hAnsi="Arial" w:cs="Arial"/>
          <w:sz w:val="22"/>
        </w:rPr>
        <w:t xml:space="preserve"> Persons with Psycho-Social Disabilities is a non</w:t>
      </w:r>
      <w:r>
        <w:rPr>
          <w:rFonts w:ascii="Arial" w:eastAsiaTheme="majorHAnsi" w:hAnsi="Arial" w:cs="Arial"/>
          <w:sz w:val="22"/>
        </w:rPr>
        <w:t>-</w:t>
      </w:r>
      <w:r w:rsidR="003D178F">
        <w:rPr>
          <w:rFonts w:ascii="Arial" w:eastAsiaTheme="majorHAnsi" w:hAnsi="Arial" w:cs="Arial"/>
          <w:sz w:val="22"/>
        </w:rPr>
        <w:t>profit organization composed of persons with psycho-social disabilities, their families</w:t>
      </w:r>
      <w:r>
        <w:rPr>
          <w:rFonts w:ascii="Arial" w:eastAsiaTheme="majorHAnsi" w:hAnsi="Arial" w:cs="Arial"/>
          <w:sz w:val="22"/>
        </w:rPr>
        <w:t>,</w:t>
      </w:r>
      <w:r w:rsidR="003D178F">
        <w:rPr>
          <w:rFonts w:ascii="Arial" w:eastAsiaTheme="majorHAnsi" w:hAnsi="Arial" w:cs="Arial"/>
          <w:sz w:val="22"/>
        </w:rPr>
        <w:t xml:space="preserve"> and </w:t>
      </w:r>
      <w:r w:rsidR="00A14863">
        <w:rPr>
          <w:rFonts w:ascii="Arial" w:eastAsiaTheme="majorHAnsi" w:hAnsi="Arial" w:cs="Arial"/>
          <w:sz w:val="22"/>
        </w:rPr>
        <w:t xml:space="preserve">their </w:t>
      </w:r>
      <w:r w:rsidR="003D178F">
        <w:rPr>
          <w:rFonts w:ascii="Arial" w:eastAsiaTheme="majorHAnsi" w:hAnsi="Arial" w:cs="Arial"/>
          <w:sz w:val="22"/>
        </w:rPr>
        <w:t xml:space="preserve">advocates. </w:t>
      </w:r>
      <w:r>
        <w:rPr>
          <w:rFonts w:ascii="Arial" w:eastAsiaTheme="majorHAnsi" w:hAnsi="Arial" w:cs="Arial"/>
          <w:sz w:val="22"/>
        </w:rPr>
        <w:t>The Center</w:t>
      </w:r>
      <w:r w:rsidR="003D178F">
        <w:rPr>
          <w:rFonts w:ascii="Arial" w:eastAsiaTheme="majorHAnsi" w:hAnsi="Arial" w:cs="Arial"/>
          <w:sz w:val="22"/>
        </w:rPr>
        <w:t xml:space="preserve"> support</w:t>
      </w:r>
      <w:r>
        <w:rPr>
          <w:rFonts w:ascii="Arial" w:eastAsiaTheme="majorHAnsi" w:hAnsi="Arial" w:cs="Arial"/>
          <w:sz w:val="22"/>
        </w:rPr>
        <w:t>s</w:t>
      </w:r>
      <w:r w:rsidR="003D178F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the </w:t>
      </w:r>
      <w:r w:rsidR="003D178F">
        <w:rPr>
          <w:rFonts w:ascii="Arial" w:eastAsiaTheme="majorHAnsi" w:hAnsi="Arial" w:cs="Arial"/>
          <w:sz w:val="22"/>
        </w:rPr>
        <w:t xml:space="preserve">autonomy </w:t>
      </w:r>
      <w:r>
        <w:rPr>
          <w:rFonts w:ascii="Arial" w:eastAsiaTheme="majorHAnsi" w:hAnsi="Arial" w:cs="Arial"/>
          <w:sz w:val="22"/>
        </w:rPr>
        <w:t>of individuals</w:t>
      </w:r>
      <w:r w:rsidR="003D178F">
        <w:rPr>
          <w:rFonts w:ascii="Arial" w:eastAsiaTheme="majorHAnsi" w:hAnsi="Arial" w:cs="Arial"/>
          <w:sz w:val="22"/>
        </w:rPr>
        <w:t xml:space="preserve"> with </w:t>
      </w:r>
      <w:r w:rsidR="00A14863">
        <w:rPr>
          <w:rFonts w:ascii="Arial" w:eastAsiaTheme="majorHAnsi" w:hAnsi="Arial" w:cs="Arial"/>
          <w:sz w:val="22"/>
        </w:rPr>
        <w:t xml:space="preserve">psycho-social </w:t>
      </w:r>
      <w:r w:rsidR="003D178F">
        <w:rPr>
          <w:rFonts w:ascii="Arial" w:eastAsiaTheme="majorHAnsi" w:hAnsi="Arial" w:cs="Arial"/>
          <w:sz w:val="22"/>
        </w:rPr>
        <w:t>disabilities</w:t>
      </w:r>
      <w:r w:rsidR="00643EC5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by </w:t>
      </w:r>
      <w:r w:rsidR="00643EC5">
        <w:rPr>
          <w:rFonts w:ascii="Arial" w:eastAsiaTheme="majorHAnsi" w:hAnsi="Arial" w:cs="Arial"/>
          <w:sz w:val="22"/>
        </w:rPr>
        <w:t xml:space="preserve">using advanced interpersonal support </w:t>
      </w:r>
      <w:r>
        <w:rPr>
          <w:rFonts w:ascii="Arial" w:eastAsiaTheme="majorHAnsi" w:hAnsi="Arial" w:cs="Arial"/>
          <w:sz w:val="22"/>
        </w:rPr>
        <w:t>techniques from around the world, including the</w:t>
      </w:r>
      <w:r w:rsidR="00643EC5">
        <w:rPr>
          <w:rFonts w:ascii="Arial" w:eastAsiaTheme="majorHAnsi" w:hAnsi="Arial" w:cs="Arial"/>
          <w:sz w:val="22"/>
        </w:rPr>
        <w:t xml:space="preserve"> </w:t>
      </w:r>
      <w:r w:rsidR="00A14863">
        <w:rPr>
          <w:rFonts w:ascii="Arial" w:eastAsiaTheme="majorHAnsi" w:hAnsi="Arial" w:cs="Arial"/>
          <w:sz w:val="22"/>
        </w:rPr>
        <w:t xml:space="preserve">Intentional Peer Support </w:t>
      </w:r>
      <w:r w:rsidR="00613202">
        <w:rPr>
          <w:rFonts w:ascii="Arial" w:eastAsiaTheme="majorHAnsi" w:hAnsi="Arial" w:cs="Arial"/>
          <w:sz w:val="22"/>
        </w:rPr>
        <w:t>from</w:t>
      </w:r>
      <w:r w:rsidR="00A14863">
        <w:rPr>
          <w:rFonts w:ascii="Arial" w:eastAsiaTheme="majorHAnsi" w:hAnsi="Arial" w:cs="Arial"/>
          <w:sz w:val="22"/>
        </w:rPr>
        <w:t xml:space="preserve"> the US, </w:t>
      </w:r>
      <w:r w:rsidR="00613202">
        <w:rPr>
          <w:rFonts w:ascii="Arial" w:eastAsiaTheme="majorHAnsi" w:hAnsi="Arial" w:cs="Arial"/>
          <w:sz w:val="22"/>
        </w:rPr>
        <w:t xml:space="preserve">the </w:t>
      </w:r>
      <w:r w:rsidR="00643EC5">
        <w:rPr>
          <w:rFonts w:ascii="Arial" w:eastAsiaTheme="majorHAnsi" w:hAnsi="Arial" w:cs="Arial"/>
          <w:sz w:val="22"/>
        </w:rPr>
        <w:t>Personal O</w:t>
      </w:r>
      <w:r w:rsidR="00613202">
        <w:rPr>
          <w:rFonts w:ascii="Arial" w:eastAsiaTheme="majorHAnsi" w:hAnsi="Arial" w:cs="Arial"/>
          <w:sz w:val="22"/>
        </w:rPr>
        <w:t>m</w:t>
      </w:r>
      <w:r w:rsidR="00643EC5">
        <w:rPr>
          <w:rFonts w:ascii="Arial" w:eastAsiaTheme="majorHAnsi" w:hAnsi="Arial" w:cs="Arial"/>
          <w:sz w:val="22"/>
        </w:rPr>
        <w:t>bu</w:t>
      </w:r>
      <w:r w:rsidR="00613202">
        <w:rPr>
          <w:rFonts w:ascii="Arial" w:eastAsiaTheme="majorHAnsi" w:hAnsi="Arial" w:cs="Arial"/>
          <w:sz w:val="22"/>
        </w:rPr>
        <w:t>d</w:t>
      </w:r>
      <w:r w:rsidR="00643EC5">
        <w:rPr>
          <w:rFonts w:ascii="Arial" w:eastAsiaTheme="majorHAnsi" w:hAnsi="Arial" w:cs="Arial"/>
          <w:sz w:val="22"/>
        </w:rPr>
        <w:t xml:space="preserve">sman </w:t>
      </w:r>
      <w:r w:rsidR="00613202">
        <w:rPr>
          <w:rFonts w:ascii="Arial" w:eastAsiaTheme="majorHAnsi" w:hAnsi="Arial" w:cs="Arial"/>
          <w:sz w:val="22"/>
        </w:rPr>
        <w:t>from</w:t>
      </w:r>
      <w:r w:rsidR="00643EC5">
        <w:rPr>
          <w:rFonts w:ascii="Arial" w:eastAsiaTheme="majorHAnsi" w:hAnsi="Arial" w:cs="Arial"/>
          <w:sz w:val="22"/>
        </w:rPr>
        <w:t xml:space="preserve"> Sweden, </w:t>
      </w:r>
      <w:r w:rsidR="00613202">
        <w:rPr>
          <w:rFonts w:ascii="Arial" w:eastAsiaTheme="majorHAnsi" w:hAnsi="Arial" w:cs="Arial"/>
          <w:sz w:val="22"/>
        </w:rPr>
        <w:t xml:space="preserve">the </w:t>
      </w:r>
      <w:r w:rsidR="00643EC5">
        <w:rPr>
          <w:rFonts w:ascii="Arial" w:eastAsiaTheme="majorHAnsi" w:hAnsi="Arial" w:cs="Arial"/>
          <w:sz w:val="22"/>
        </w:rPr>
        <w:t xml:space="preserve">Anticipation and Open Dialogue </w:t>
      </w:r>
      <w:r w:rsidR="00613202">
        <w:rPr>
          <w:rFonts w:ascii="Arial" w:eastAsiaTheme="majorHAnsi" w:hAnsi="Arial" w:cs="Arial"/>
          <w:sz w:val="22"/>
        </w:rPr>
        <w:t>from</w:t>
      </w:r>
      <w:r w:rsidR="00643EC5">
        <w:rPr>
          <w:rFonts w:ascii="Arial" w:eastAsiaTheme="majorHAnsi" w:hAnsi="Arial" w:cs="Arial"/>
          <w:sz w:val="22"/>
        </w:rPr>
        <w:t xml:space="preserve"> Finland, </w:t>
      </w:r>
      <w:r w:rsidR="00613202">
        <w:rPr>
          <w:rFonts w:ascii="Arial" w:eastAsiaTheme="majorHAnsi" w:hAnsi="Arial" w:cs="Arial"/>
          <w:sz w:val="22"/>
        </w:rPr>
        <w:t xml:space="preserve">and the </w:t>
      </w:r>
      <w:r w:rsidR="00643EC5">
        <w:rPr>
          <w:rFonts w:ascii="Arial" w:eastAsiaTheme="majorHAnsi" w:hAnsi="Arial" w:cs="Arial"/>
          <w:sz w:val="22"/>
        </w:rPr>
        <w:t xml:space="preserve">Family Group Conference </w:t>
      </w:r>
      <w:r w:rsidR="00613202">
        <w:rPr>
          <w:rFonts w:ascii="Arial" w:eastAsiaTheme="majorHAnsi" w:hAnsi="Arial" w:cs="Arial"/>
          <w:sz w:val="22"/>
        </w:rPr>
        <w:t>from</w:t>
      </w:r>
      <w:r w:rsidR="00643EC5">
        <w:rPr>
          <w:rFonts w:ascii="Arial" w:eastAsiaTheme="majorHAnsi" w:hAnsi="Arial" w:cs="Arial"/>
          <w:sz w:val="22"/>
        </w:rPr>
        <w:t xml:space="preserve"> New Zealand. </w:t>
      </w:r>
      <w:r w:rsidR="00613202">
        <w:rPr>
          <w:rFonts w:ascii="Arial" w:eastAsiaTheme="majorHAnsi" w:hAnsi="Arial" w:cs="Arial"/>
          <w:sz w:val="22"/>
        </w:rPr>
        <w:t>The Center</w:t>
      </w:r>
      <w:r w:rsidR="00A14863">
        <w:rPr>
          <w:rFonts w:ascii="Arial" w:eastAsiaTheme="majorHAnsi" w:hAnsi="Arial" w:cs="Arial"/>
          <w:sz w:val="22"/>
        </w:rPr>
        <w:t xml:space="preserve"> ha</w:t>
      </w:r>
      <w:r w:rsidR="00613202">
        <w:rPr>
          <w:rFonts w:ascii="Arial" w:eastAsiaTheme="majorHAnsi" w:hAnsi="Arial" w:cs="Arial"/>
          <w:sz w:val="22"/>
        </w:rPr>
        <w:t>s developed</w:t>
      </w:r>
      <w:r w:rsidR="00A14863">
        <w:rPr>
          <w:rFonts w:ascii="Arial" w:eastAsiaTheme="majorHAnsi" w:hAnsi="Arial" w:cs="Arial"/>
          <w:sz w:val="22"/>
        </w:rPr>
        <w:t xml:space="preserve"> relationships with non</w:t>
      </w:r>
      <w:r w:rsidR="00613202">
        <w:rPr>
          <w:rFonts w:ascii="Arial" w:eastAsiaTheme="majorHAnsi" w:hAnsi="Arial" w:cs="Arial"/>
          <w:sz w:val="22"/>
        </w:rPr>
        <w:t>-</w:t>
      </w:r>
      <w:r w:rsidR="00A14863">
        <w:rPr>
          <w:rFonts w:ascii="Arial" w:eastAsiaTheme="majorHAnsi" w:hAnsi="Arial" w:cs="Arial"/>
          <w:sz w:val="22"/>
        </w:rPr>
        <w:t>governmental organizations</w:t>
      </w:r>
      <w:r w:rsidR="00613202">
        <w:rPr>
          <w:rFonts w:ascii="Arial" w:eastAsiaTheme="majorHAnsi" w:hAnsi="Arial" w:cs="Arial"/>
          <w:sz w:val="22"/>
        </w:rPr>
        <w:t xml:space="preserve"> (NGOs)</w:t>
      </w:r>
      <w:r w:rsidR="00A14863">
        <w:rPr>
          <w:rFonts w:ascii="Arial" w:eastAsiaTheme="majorHAnsi" w:hAnsi="Arial" w:cs="Arial"/>
          <w:sz w:val="22"/>
        </w:rPr>
        <w:t xml:space="preserve"> in </w:t>
      </w:r>
      <w:r w:rsidR="00613202">
        <w:rPr>
          <w:rFonts w:ascii="Arial" w:eastAsiaTheme="majorHAnsi" w:hAnsi="Arial" w:cs="Arial"/>
          <w:sz w:val="22"/>
        </w:rPr>
        <w:t>other</w:t>
      </w:r>
      <w:r w:rsidR="00A14863">
        <w:rPr>
          <w:rFonts w:ascii="Arial" w:eastAsiaTheme="majorHAnsi" w:hAnsi="Arial" w:cs="Arial"/>
          <w:sz w:val="22"/>
        </w:rPr>
        <w:t xml:space="preserve"> countries </w:t>
      </w:r>
      <w:r w:rsidR="00613202">
        <w:rPr>
          <w:rFonts w:ascii="Arial" w:eastAsiaTheme="majorHAnsi" w:hAnsi="Arial" w:cs="Arial"/>
          <w:sz w:val="22"/>
        </w:rPr>
        <w:t>for</w:t>
      </w:r>
      <w:r w:rsidR="00A14863">
        <w:rPr>
          <w:rFonts w:ascii="Arial" w:eastAsiaTheme="majorHAnsi" w:hAnsi="Arial" w:cs="Arial"/>
          <w:sz w:val="22"/>
        </w:rPr>
        <w:t xml:space="preserve"> </w:t>
      </w:r>
      <w:r w:rsidR="00613202">
        <w:rPr>
          <w:rFonts w:ascii="Arial" w:eastAsiaTheme="majorHAnsi" w:hAnsi="Arial" w:cs="Arial"/>
          <w:sz w:val="22"/>
        </w:rPr>
        <w:t xml:space="preserve">the </w:t>
      </w:r>
      <w:r w:rsidR="00A14863">
        <w:rPr>
          <w:rFonts w:ascii="Arial" w:eastAsiaTheme="majorHAnsi" w:hAnsi="Arial" w:cs="Arial"/>
          <w:sz w:val="22"/>
        </w:rPr>
        <w:t>exchange</w:t>
      </w:r>
      <w:r w:rsidR="00613202">
        <w:rPr>
          <w:rFonts w:ascii="Arial" w:eastAsiaTheme="majorHAnsi" w:hAnsi="Arial" w:cs="Arial"/>
          <w:sz w:val="22"/>
        </w:rPr>
        <w:t xml:space="preserve"> of </w:t>
      </w:r>
      <w:r w:rsidR="00A14863">
        <w:rPr>
          <w:rFonts w:ascii="Arial" w:eastAsiaTheme="majorHAnsi" w:hAnsi="Arial" w:cs="Arial"/>
          <w:sz w:val="22"/>
        </w:rPr>
        <w:t>relevant information and experiences.</w:t>
      </w:r>
      <w:r w:rsidR="00613202">
        <w:rPr>
          <w:rFonts w:ascii="Arial" w:eastAsiaTheme="majorHAnsi" w:hAnsi="Arial" w:cs="Arial"/>
          <w:sz w:val="22"/>
        </w:rPr>
        <w:t xml:space="preserve"> The members of the Center</w:t>
      </w:r>
      <w:r w:rsidR="00643EC5">
        <w:rPr>
          <w:rFonts w:ascii="Arial" w:eastAsiaTheme="majorHAnsi" w:hAnsi="Arial" w:cs="Arial"/>
          <w:sz w:val="22"/>
        </w:rPr>
        <w:t xml:space="preserve"> </w:t>
      </w:r>
      <w:r w:rsidR="00613202">
        <w:rPr>
          <w:rFonts w:ascii="Arial" w:eastAsiaTheme="majorHAnsi" w:hAnsi="Arial" w:cs="Arial"/>
          <w:sz w:val="22"/>
        </w:rPr>
        <w:t>study</w:t>
      </w:r>
      <w:r w:rsidR="00643EC5">
        <w:rPr>
          <w:rFonts w:ascii="Arial" w:eastAsiaTheme="majorHAnsi" w:hAnsi="Arial" w:cs="Arial"/>
          <w:sz w:val="22"/>
        </w:rPr>
        <w:t xml:space="preserve"> and practice supported decision</w:t>
      </w:r>
      <w:r w:rsidR="008B5D5C">
        <w:rPr>
          <w:rFonts w:ascii="Arial" w:eastAsiaTheme="majorHAnsi" w:hAnsi="Arial" w:cs="Arial"/>
          <w:sz w:val="22"/>
        </w:rPr>
        <w:t>-</w:t>
      </w:r>
      <w:r w:rsidR="00643EC5">
        <w:rPr>
          <w:rFonts w:ascii="Arial" w:eastAsiaTheme="majorHAnsi" w:hAnsi="Arial" w:cs="Arial"/>
          <w:sz w:val="22"/>
        </w:rPr>
        <w:t>making</w:t>
      </w:r>
      <w:r w:rsidR="00EC1B7F">
        <w:rPr>
          <w:rFonts w:ascii="Arial" w:eastAsiaTheme="majorHAnsi" w:hAnsi="Arial" w:cs="Arial"/>
          <w:sz w:val="22"/>
        </w:rPr>
        <w:t xml:space="preserve"> methods,</w:t>
      </w:r>
      <w:r w:rsidR="00643EC5">
        <w:rPr>
          <w:rFonts w:ascii="Arial" w:eastAsiaTheme="majorHAnsi" w:hAnsi="Arial" w:cs="Arial"/>
          <w:sz w:val="22"/>
        </w:rPr>
        <w:t xml:space="preserve"> </w:t>
      </w:r>
      <w:r w:rsidR="00613202">
        <w:rPr>
          <w:rFonts w:ascii="Arial" w:eastAsiaTheme="majorHAnsi" w:hAnsi="Arial" w:cs="Arial"/>
          <w:sz w:val="22"/>
        </w:rPr>
        <w:t xml:space="preserve">demonstrating the existence of </w:t>
      </w:r>
      <w:r w:rsidR="00643EC5">
        <w:rPr>
          <w:rFonts w:ascii="Arial" w:eastAsiaTheme="majorHAnsi" w:hAnsi="Arial" w:cs="Arial"/>
          <w:sz w:val="22"/>
        </w:rPr>
        <w:t xml:space="preserve">alternatives </w:t>
      </w:r>
      <w:r w:rsidR="00613202">
        <w:rPr>
          <w:rFonts w:ascii="Arial" w:eastAsiaTheme="majorHAnsi" w:hAnsi="Arial" w:cs="Arial"/>
          <w:sz w:val="22"/>
        </w:rPr>
        <w:t>to Japan’s current methods</w:t>
      </w:r>
      <w:r w:rsidR="00643EC5">
        <w:rPr>
          <w:rFonts w:ascii="Arial" w:eastAsiaTheme="majorHAnsi" w:hAnsi="Arial" w:cs="Arial"/>
          <w:sz w:val="22"/>
        </w:rPr>
        <w:t xml:space="preserve"> </w:t>
      </w:r>
      <w:r w:rsidR="00613202">
        <w:rPr>
          <w:rFonts w:ascii="Arial" w:eastAsiaTheme="majorHAnsi" w:hAnsi="Arial" w:cs="Arial"/>
          <w:sz w:val="22"/>
        </w:rPr>
        <w:t xml:space="preserve">of </w:t>
      </w:r>
      <w:r w:rsidR="00643EC5">
        <w:rPr>
          <w:rFonts w:ascii="Arial" w:eastAsiaTheme="majorHAnsi" w:hAnsi="Arial" w:cs="Arial"/>
          <w:sz w:val="22"/>
        </w:rPr>
        <w:t>adult guardianship.</w:t>
      </w:r>
      <w:r w:rsidR="008B5D5C">
        <w:rPr>
          <w:rFonts w:ascii="Arial" w:eastAsiaTheme="majorHAnsi" w:hAnsi="Arial" w:cs="Arial"/>
          <w:sz w:val="22"/>
        </w:rPr>
        <w:t xml:space="preserve"> </w:t>
      </w:r>
      <w:r w:rsidR="00613202">
        <w:rPr>
          <w:rFonts w:ascii="Arial" w:eastAsiaTheme="majorHAnsi" w:hAnsi="Arial" w:cs="Arial"/>
          <w:sz w:val="22"/>
        </w:rPr>
        <w:t>The Center</w:t>
      </w:r>
      <w:r w:rsidR="008B5D5C">
        <w:rPr>
          <w:rFonts w:ascii="Arial" w:eastAsiaTheme="majorHAnsi" w:hAnsi="Arial" w:cs="Arial"/>
          <w:sz w:val="22"/>
        </w:rPr>
        <w:t xml:space="preserve"> also run</w:t>
      </w:r>
      <w:r w:rsidR="00613202">
        <w:rPr>
          <w:rFonts w:ascii="Arial" w:eastAsiaTheme="majorHAnsi" w:hAnsi="Arial" w:cs="Arial"/>
          <w:sz w:val="22"/>
        </w:rPr>
        <w:t>s</w:t>
      </w:r>
      <w:r w:rsidR="008B5D5C">
        <w:rPr>
          <w:rFonts w:ascii="Arial" w:eastAsiaTheme="majorHAnsi" w:hAnsi="Arial" w:cs="Arial"/>
          <w:sz w:val="22"/>
        </w:rPr>
        <w:t xml:space="preserve"> projects to </w:t>
      </w:r>
      <w:r w:rsidR="00613202">
        <w:rPr>
          <w:rFonts w:ascii="Arial" w:eastAsiaTheme="majorHAnsi" w:hAnsi="Arial" w:cs="Arial"/>
          <w:sz w:val="22"/>
        </w:rPr>
        <w:t xml:space="preserve">help </w:t>
      </w:r>
      <w:r w:rsidR="00A14863">
        <w:rPr>
          <w:rFonts w:ascii="Arial" w:eastAsiaTheme="majorHAnsi" w:hAnsi="Arial" w:cs="Arial"/>
          <w:sz w:val="22"/>
        </w:rPr>
        <w:t xml:space="preserve">national </w:t>
      </w:r>
      <w:r w:rsidR="008B5D5C">
        <w:rPr>
          <w:rFonts w:ascii="Arial" w:eastAsiaTheme="majorHAnsi" w:hAnsi="Arial" w:cs="Arial"/>
          <w:sz w:val="22"/>
        </w:rPr>
        <w:t>stakeholders to understand the Convention on the Rights of Persons with Disabilities</w:t>
      </w:r>
      <w:r w:rsidR="00613202">
        <w:rPr>
          <w:rFonts w:ascii="Arial" w:eastAsiaTheme="majorHAnsi" w:hAnsi="Arial" w:cs="Arial"/>
          <w:sz w:val="22"/>
        </w:rPr>
        <w:t xml:space="preserve"> (CRPD)</w:t>
      </w:r>
      <w:r w:rsidR="008B5D5C">
        <w:rPr>
          <w:rFonts w:ascii="Arial" w:eastAsiaTheme="majorHAnsi" w:hAnsi="Arial" w:cs="Arial"/>
          <w:sz w:val="22"/>
        </w:rPr>
        <w:t xml:space="preserve"> in accordance with </w:t>
      </w:r>
      <w:r w:rsidR="00613202">
        <w:rPr>
          <w:rFonts w:ascii="Arial" w:eastAsiaTheme="majorHAnsi" w:hAnsi="Arial" w:cs="Arial"/>
          <w:sz w:val="22"/>
        </w:rPr>
        <w:t xml:space="preserve">the </w:t>
      </w:r>
      <w:r w:rsidR="008B5D5C">
        <w:rPr>
          <w:rFonts w:ascii="Arial" w:eastAsiaTheme="majorHAnsi" w:hAnsi="Arial" w:cs="Arial"/>
          <w:sz w:val="22"/>
        </w:rPr>
        <w:t>General Comments by the Committee. O</w:t>
      </w:r>
      <w:r w:rsidR="00C85C28">
        <w:rPr>
          <w:rFonts w:ascii="Arial" w:eastAsiaTheme="majorHAnsi" w:hAnsi="Arial" w:cs="Arial"/>
          <w:sz w:val="22"/>
        </w:rPr>
        <w:t>ne Center staff</w:t>
      </w:r>
      <w:r w:rsidR="008B5D5C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>member was previously</w:t>
      </w:r>
      <w:r w:rsidR="008B5D5C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>on the</w:t>
      </w:r>
      <w:r w:rsidR="008B5D5C">
        <w:rPr>
          <w:rFonts w:ascii="Arial" w:eastAsiaTheme="majorHAnsi" w:hAnsi="Arial" w:cs="Arial"/>
          <w:sz w:val="22"/>
        </w:rPr>
        <w:t xml:space="preserve"> Special Taskforce </w:t>
      </w:r>
      <w:r w:rsidR="00C85C28">
        <w:rPr>
          <w:rFonts w:ascii="Arial" w:eastAsiaTheme="majorHAnsi" w:hAnsi="Arial" w:cs="Arial"/>
          <w:sz w:val="22"/>
        </w:rPr>
        <w:t>to</w:t>
      </w:r>
      <w:r w:rsidR="008B5D5C">
        <w:rPr>
          <w:rFonts w:ascii="Arial" w:eastAsiaTheme="majorHAnsi" w:hAnsi="Arial" w:cs="Arial"/>
          <w:sz w:val="22"/>
        </w:rPr>
        <w:t xml:space="preserve"> </w:t>
      </w:r>
      <w:r w:rsidR="00965C41">
        <w:rPr>
          <w:rFonts w:ascii="Arial" w:eastAsiaTheme="majorHAnsi" w:hAnsi="Arial" w:cs="Arial"/>
          <w:sz w:val="22"/>
        </w:rPr>
        <w:t xml:space="preserve">Draft </w:t>
      </w:r>
      <w:r w:rsidR="00C85C28">
        <w:rPr>
          <w:rFonts w:ascii="Arial" w:eastAsiaTheme="majorHAnsi" w:hAnsi="Arial" w:cs="Arial"/>
          <w:sz w:val="22"/>
        </w:rPr>
        <w:t>the</w:t>
      </w:r>
      <w:r w:rsidR="00965C41">
        <w:rPr>
          <w:rFonts w:ascii="Arial" w:eastAsiaTheme="majorHAnsi" w:hAnsi="Arial" w:cs="Arial"/>
          <w:sz w:val="22"/>
        </w:rPr>
        <w:t xml:space="preserve"> </w:t>
      </w:r>
      <w:r w:rsidR="008B5D5C">
        <w:rPr>
          <w:rFonts w:ascii="Arial" w:eastAsiaTheme="majorHAnsi" w:hAnsi="Arial" w:cs="Arial"/>
          <w:sz w:val="22"/>
        </w:rPr>
        <w:t>Anti-Discrimination</w:t>
      </w:r>
      <w:r w:rsidR="00965C41">
        <w:rPr>
          <w:rFonts w:ascii="Arial" w:eastAsiaTheme="majorHAnsi" w:hAnsi="Arial" w:cs="Arial"/>
          <w:sz w:val="22"/>
        </w:rPr>
        <w:t xml:space="preserve"> for Persons with Disabilities</w:t>
      </w:r>
      <w:r w:rsidR="00C85C28">
        <w:rPr>
          <w:rFonts w:ascii="Arial" w:eastAsiaTheme="majorHAnsi" w:hAnsi="Arial" w:cs="Arial"/>
          <w:sz w:val="22"/>
        </w:rPr>
        <w:t xml:space="preserve"> Act</w:t>
      </w:r>
      <w:r w:rsidR="008B5D5C">
        <w:rPr>
          <w:rFonts w:ascii="Arial" w:eastAsiaTheme="majorHAnsi" w:hAnsi="Arial" w:cs="Arial"/>
          <w:sz w:val="22"/>
        </w:rPr>
        <w:t>, which</w:t>
      </w:r>
      <w:r w:rsidR="00965C41">
        <w:rPr>
          <w:rFonts w:ascii="Arial" w:eastAsiaTheme="majorHAnsi" w:hAnsi="Arial" w:cs="Arial"/>
          <w:sz w:val="22"/>
        </w:rPr>
        <w:t xml:space="preserve"> became</w:t>
      </w:r>
      <w:r w:rsidR="008B5D5C">
        <w:rPr>
          <w:rFonts w:ascii="Arial" w:eastAsiaTheme="majorHAnsi" w:hAnsi="Arial" w:cs="Arial"/>
          <w:sz w:val="22"/>
        </w:rPr>
        <w:t xml:space="preserve"> </w:t>
      </w:r>
      <w:r w:rsidR="00AD1EDF" w:rsidRPr="00AD1EDF">
        <w:rPr>
          <w:rFonts w:ascii="Arial" w:hAnsi="Arial" w:cs="Arial"/>
          <w:sz w:val="22"/>
        </w:rPr>
        <w:t>the Act for Eliminating Discrimination against Persons with Disabilities</w:t>
      </w:r>
      <w:r w:rsidR="00965C41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 xml:space="preserve">in </w:t>
      </w:r>
      <w:r w:rsidR="00965C41">
        <w:rPr>
          <w:rFonts w:ascii="Arial" w:eastAsiaTheme="majorHAnsi" w:hAnsi="Arial" w:cs="Arial"/>
          <w:sz w:val="22"/>
        </w:rPr>
        <w:t>2013</w:t>
      </w:r>
      <w:r w:rsidR="00C85C28">
        <w:rPr>
          <w:rFonts w:ascii="Arial" w:eastAsiaTheme="majorHAnsi" w:hAnsi="Arial" w:cs="Arial"/>
          <w:sz w:val="22"/>
        </w:rPr>
        <w:t xml:space="preserve">. This member of the staff </w:t>
      </w:r>
      <w:r w:rsidR="00965C41">
        <w:rPr>
          <w:rFonts w:ascii="Arial" w:eastAsiaTheme="majorHAnsi" w:hAnsi="Arial" w:cs="Arial"/>
          <w:sz w:val="22"/>
        </w:rPr>
        <w:t xml:space="preserve">is </w:t>
      </w:r>
      <w:r w:rsidR="00C85C28">
        <w:rPr>
          <w:rFonts w:ascii="Arial" w:eastAsiaTheme="majorHAnsi" w:hAnsi="Arial" w:cs="Arial"/>
          <w:sz w:val="22"/>
        </w:rPr>
        <w:t xml:space="preserve">also on the Tokyo Metropolitan City Government’s </w:t>
      </w:r>
      <w:r w:rsidR="00965C41">
        <w:rPr>
          <w:rFonts w:ascii="Arial" w:eastAsiaTheme="majorHAnsi" w:hAnsi="Arial" w:cs="Arial"/>
          <w:sz w:val="22"/>
        </w:rPr>
        <w:t xml:space="preserve">Committee </w:t>
      </w:r>
      <w:r w:rsidR="00C85C28">
        <w:rPr>
          <w:rFonts w:ascii="Arial" w:eastAsiaTheme="majorHAnsi" w:hAnsi="Arial" w:cs="Arial"/>
          <w:sz w:val="22"/>
        </w:rPr>
        <w:t xml:space="preserve">Against </w:t>
      </w:r>
      <w:r w:rsidR="00965C41">
        <w:rPr>
          <w:rFonts w:ascii="Arial" w:eastAsiaTheme="majorHAnsi" w:hAnsi="Arial" w:cs="Arial"/>
          <w:sz w:val="22"/>
        </w:rPr>
        <w:t>Discrimination</w:t>
      </w:r>
      <w:r w:rsidR="00C85C28">
        <w:rPr>
          <w:rFonts w:ascii="Arial" w:eastAsiaTheme="majorHAnsi" w:hAnsi="Arial" w:cs="Arial"/>
          <w:sz w:val="22"/>
        </w:rPr>
        <w:t xml:space="preserve"> of</w:t>
      </w:r>
      <w:r w:rsidR="00965C41">
        <w:rPr>
          <w:rFonts w:ascii="Arial" w:eastAsiaTheme="majorHAnsi" w:hAnsi="Arial" w:cs="Arial"/>
          <w:sz w:val="22"/>
        </w:rPr>
        <w:t xml:space="preserve"> Persons with Disabilities</w:t>
      </w:r>
      <w:r w:rsidR="00C85C28">
        <w:rPr>
          <w:rFonts w:ascii="Arial" w:eastAsiaTheme="majorHAnsi" w:hAnsi="Arial" w:cs="Arial"/>
          <w:sz w:val="22"/>
        </w:rPr>
        <w:t>.</w:t>
      </w:r>
      <w:r w:rsidR="00965C41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>The Center enjoys</w:t>
      </w:r>
      <w:r w:rsidR="00965C41">
        <w:rPr>
          <w:rFonts w:ascii="Arial" w:eastAsiaTheme="majorHAnsi" w:hAnsi="Arial" w:cs="Arial"/>
          <w:sz w:val="22"/>
        </w:rPr>
        <w:t xml:space="preserve"> cooperative relations with domestic organizations </w:t>
      </w:r>
      <w:r w:rsidR="00C85C28">
        <w:rPr>
          <w:rFonts w:ascii="Arial" w:eastAsiaTheme="majorHAnsi" w:hAnsi="Arial" w:cs="Arial"/>
          <w:sz w:val="22"/>
        </w:rPr>
        <w:t>for</w:t>
      </w:r>
      <w:r w:rsidR="00965C41">
        <w:rPr>
          <w:rFonts w:ascii="Arial" w:eastAsiaTheme="majorHAnsi" w:hAnsi="Arial" w:cs="Arial"/>
          <w:sz w:val="22"/>
        </w:rPr>
        <w:t xml:space="preserve"> persons with disabilities and</w:t>
      </w:r>
      <w:r w:rsidR="00A5379B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 xml:space="preserve">with </w:t>
      </w:r>
      <w:r w:rsidR="00A14863">
        <w:rPr>
          <w:rFonts w:ascii="Arial" w:eastAsiaTheme="majorHAnsi" w:hAnsi="Arial" w:cs="Arial"/>
          <w:sz w:val="22"/>
        </w:rPr>
        <w:t>advocates</w:t>
      </w:r>
      <w:r w:rsidR="00A5379B">
        <w:rPr>
          <w:rFonts w:ascii="Arial" w:eastAsiaTheme="majorHAnsi" w:hAnsi="Arial" w:cs="Arial"/>
          <w:sz w:val="22"/>
        </w:rPr>
        <w:t xml:space="preserve"> </w:t>
      </w:r>
      <w:r w:rsidR="00C85C28">
        <w:rPr>
          <w:rFonts w:ascii="Arial" w:eastAsiaTheme="majorHAnsi" w:hAnsi="Arial" w:cs="Arial"/>
          <w:sz w:val="22"/>
        </w:rPr>
        <w:t>for</w:t>
      </w:r>
      <w:r w:rsidR="00A5379B">
        <w:rPr>
          <w:rFonts w:ascii="Arial" w:eastAsiaTheme="majorHAnsi" w:hAnsi="Arial" w:cs="Arial"/>
          <w:sz w:val="22"/>
        </w:rPr>
        <w:t xml:space="preserve"> disability rights in </w:t>
      </w:r>
      <w:r w:rsidR="00C85C28">
        <w:rPr>
          <w:rFonts w:ascii="Arial" w:eastAsiaTheme="majorHAnsi" w:hAnsi="Arial" w:cs="Arial"/>
          <w:sz w:val="22"/>
        </w:rPr>
        <w:t xml:space="preserve">the </w:t>
      </w:r>
      <w:r w:rsidR="00A5379B">
        <w:rPr>
          <w:rFonts w:ascii="Arial" w:eastAsiaTheme="majorHAnsi" w:hAnsi="Arial" w:cs="Arial"/>
          <w:sz w:val="22"/>
        </w:rPr>
        <w:t>Japan Federation of Bar Associations</w:t>
      </w:r>
      <w:r w:rsidR="00D17623">
        <w:rPr>
          <w:rFonts w:ascii="Arial" w:eastAsiaTheme="majorHAnsi" w:hAnsi="Arial" w:cs="Arial"/>
          <w:sz w:val="22"/>
        </w:rPr>
        <w:t xml:space="preserve"> and other organizations</w:t>
      </w:r>
      <w:r w:rsidR="00A5379B">
        <w:rPr>
          <w:rFonts w:ascii="Arial" w:eastAsiaTheme="majorHAnsi" w:hAnsi="Arial" w:cs="Arial"/>
          <w:sz w:val="22"/>
        </w:rPr>
        <w:t>.</w:t>
      </w:r>
    </w:p>
    <w:p w14:paraId="414A2EE7" w14:textId="77777777" w:rsidR="00D17623" w:rsidRDefault="00D17623" w:rsidP="005D68FF">
      <w:pPr>
        <w:rPr>
          <w:rFonts w:ascii="Arial" w:eastAsiaTheme="majorHAnsi" w:hAnsi="Arial" w:cs="Arial"/>
          <w:sz w:val="22"/>
        </w:rPr>
      </w:pPr>
    </w:p>
    <w:p w14:paraId="55F63001" w14:textId="247666AC" w:rsidR="00D17623" w:rsidRPr="004D4491" w:rsidRDefault="00D17623" w:rsidP="005D68FF">
      <w:pPr>
        <w:rPr>
          <w:rFonts w:ascii="Arial" w:eastAsiaTheme="majorHAnsi" w:hAnsi="Arial" w:cs="Arial"/>
          <w:b/>
          <w:bCs/>
          <w:sz w:val="28"/>
          <w:szCs w:val="28"/>
        </w:rPr>
      </w:pPr>
      <w:r w:rsidRPr="004D4491">
        <w:rPr>
          <w:rFonts w:ascii="Arial" w:eastAsiaTheme="majorHAnsi" w:hAnsi="Arial" w:cs="Arial" w:hint="eastAsia"/>
          <w:b/>
          <w:bCs/>
          <w:sz w:val="28"/>
          <w:szCs w:val="28"/>
        </w:rPr>
        <w:t>E</w:t>
      </w:r>
      <w:r w:rsidRPr="004D4491">
        <w:rPr>
          <w:rFonts w:ascii="Arial" w:eastAsiaTheme="majorHAnsi" w:hAnsi="Arial" w:cs="Arial"/>
          <w:b/>
          <w:bCs/>
          <w:sz w:val="28"/>
          <w:szCs w:val="28"/>
        </w:rPr>
        <w:t>xecutive Summ</w:t>
      </w:r>
      <w:r w:rsidR="00A3682C">
        <w:rPr>
          <w:rFonts w:ascii="Arial" w:eastAsiaTheme="majorHAnsi" w:hAnsi="Arial" w:cs="Arial"/>
          <w:b/>
          <w:bCs/>
          <w:sz w:val="28"/>
          <w:szCs w:val="28"/>
        </w:rPr>
        <w:t>a</w:t>
      </w:r>
      <w:r w:rsidRPr="004D4491">
        <w:rPr>
          <w:rFonts w:ascii="Arial" w:eastAsiaTheme="majorHAnsi" w:hAnsi="Arial" w:cs="Arial"/>
          <w:b/>
          <w:bCs/>
          <w:sz w:val="28"/>
          <w:szCs w:val="28"/>
        </w:rPr>
        <w:t>ry</w:t>
      </w:r>
    </w:p>
    <w:p w14:paraId="609C7944" w14:textId="512359EF" w:rsidR="00D17623" w:rsidRDefault="00E045E7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DB153B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This parallel report </w:t>
      </w:r>
      <w:r w:rsidR="007837F0">
        <w:rPr>
          <w:rFonts w:ascii="Arial" w:eastAsiaTheme="majorHAnsi" w:hAnsi="Arial" w:cs="Arial"/>
          <w:sz w:val="22"/>
        </w:rPr>
        <w:t>highlights</w:t>
      </w:r>
      <w:r>
        <w:rPr>
          <w:rFonts w:ascii="Arial" w:eastAsiaTheme="majorHAnsi" w:hAnsi="Arial" w:cs="Arial"/>
          <w:sz w:val="22"/>
        </w:rPr>
        <w:t xml:space="preserve"> </w:t>
      </w:r>
      <w:r w:rsidR="00144589">
        <w:rPr>
          <w:rFonts w:ascii="Arial" w:eastAsiaTheme="majorHAnsi" w:hAnsi="Arial" w:cs="Arial"/>
          <w:sz w:val="22"/>
        </w:rPr>
        <w:t xml:space="preserve">the </w:t>
      </w:r>
      <w:r w:rsidR="007837F0">
        <w:rPr>
          <w:rFonts w:ascii="Arial" w:eastAsiaTheme="majorHAnsi" w:hAnsi="Arial" w:cs="Arial"/>
          <w:sz w:val="22"/>
        </w:rPr>
        <w:t xml:space="preserve">four </w:t>
      </w:r>
      <w:r w:rsidR="00144589">
        <w:rPr>
          <w:rFonts w:ascii="Arial" w:eastAsiaTheme="majorHAnsi" w:hAnsi="Arial" w:cs="Arial"/>
          <w:sz w:val="22"/>
        </w:rPr>
        <w:t xml:space="preserve">most </w:t>
      </w:r>
      <w:r w:rsidR="00B11FA5">
        <w:rPr>
          <w:rFonts w:ascii="Arial" w:eastAsiaTheme="majorHAnsi" w:hAnsi="Arial" w:cs="Arial"/>
          <w:sz w:val="22"/>
        </w:rPr>
        <w:t>fundamental</w:t>
      </w:r>
      <w:r w:rsidR="00144589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defects </w:t>
      </w:r>
      <w:r w:rsidR="007837F0">
        <w:rPr>
          <w:rFonts w:ascii="Arial" w:eastAsiaTheme="majorHAnsi" w:hAnsi="Arial" w:cs="Arial"/>
          <w:sz w:val="22"/>
        </w:rPr>
        <w:t>in the</w:t>
      </w:r>
      <w:r w:rsidR="00144589">
        <w:rPr>
          <w:rFonts w:ascii="Arial" w:eastAsiaTheme="majorHAnsi" w:hAnsi="Arial" w:cs="Arial"/>
          <w:sz w:val="22"/>
        </w:rPr>
        <w:t xml:space="preserve"> current disability </w:t>
      </w:r>
      <w:r w:rsidR="007837F0">
        <w:rPr>
          <w:rFonts w:ascii="Arial" w:eastAsiaTheme="majorHAnsi" w:hAnsi="Arial" w:cs="Arial"/>
          <w:sz w:val="22"/>
        </w:rPr>
        <w:t>anti-</w:t>
      </w:r>
      <w:r w:rsidR="00144589">
        <w:rPr>
          <w:rFonts w:ascii="Arial" w:eastAsiaTheme="majorHAnsi" w:hAnsi="Arial" w:cs="Arial"/>
          <w:sz w:val="22"/>
        </w:rPr>
        <w:t xml:space="preserve">discrimination law </w:t>
      </w:r>
      <w:r w:rsidR="00DD2ED1">
        <w:rPr>
          <w:rFonts w:ascii="Arial" w:eastAsiaTheme="majorHAnsi" w:hAnsi="Arial" w:cs="Arial"/>
          <w:sz w:val="22"/>
        </w:rPr>
        <w:t>in Japan</w:t>
      </w:r>
      <w:r w:rsidR="007837F0">
        <w:rPr>
          <w:rFonts w:ascii="Arial" w:eastAsiaTheme="majorHAnsi" w:hAnsi="Arial" w:cs="Arial"/>
          <w:sz w:val="22"/>
        </w:rPr>
        <w:t>.</w:t>
      </w:r>
      <w:r w:rsidR="00DD2ED1">
        <w:rPr>
          <w:rStyle w:val="a9"/>
          <w:rFonts w:ascii="Arial" w:eastAsiaTheme="majorHAnsi" w:hAnsi="Arial" w:cs="Arial"/>
          <w:sz w:val="22"/>
        </w:rPr>
        <w:endnoteReference w:id="1"/>
      </w:r>
      <w:r w:rsidR="007837F0">
        <w:rPr>
          <w:rFonts w:ascii="Arial" w:eastAsiaTheme="majorHAnsi" w:hAnsi="Arial" w:cs="Arial"/>
          <w:sz w:val="22"/>
        </w:rPr>
        <w:t>These have</w:t>
      </w:r>
      <w:r w:rsidR="00DD2ED1">
        <w:rPr>
          <w:rFonts w:ascii="Arial" w:eastAsiaTheme="majorHAnsi" w:hAnsi="Arial" w:cs="Arial"/>
          <w:sz w:val="22"/>
        </w:rPr>
        <w:t xml:space="preserve"> not mention</w:t>
      </w:r>
      <w:r w:rsidR="007837F0">
        <w:rPr>
          <w:rFonts w:ascii="Arial" w:eastAsiaTheme="majorHAnsi" w:hAnsi="Arial" w:cs="Arial"/>
          <w:sz w:val="22"/>
        </w:rPr>
        <w:t>ed by other NGOs</w:t>
      </w:r>
      <w:r w:rsidR="00DD2ED1">
        <w:rPr>
          <w:rFonts w:ascii="Arial" w:eastAsiaTheme="majorHAnsi" w:hAnsi="Arial" w:cs="Arial"/>
          <w:sz w:val="22"/>
        </w:rPr>
        <w:t xml:space="preserve">. </w:t>
      </w:r>
    </w:p>
    <w:p w14:paraId="4BAF53A4" w14:textId="121653C6" w:rsidR="00DD2ED1" w:rsidRDefault="00DD2ED1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DB153B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First, </w:t>
      </w:r>
      <w:r w:rsidR="00AD1EDF">
        <w:rPr>
          <w:rFonts w:ascii="Arial" w:eastAsiaTheme="majorHAnsi" w:hAnsi="Arial" w:cs="Arial"/>
          <w:sz w:val="22"/>
        </w:rPr>
        <w:t>regarding</w:t>
      </w:r>
      <w:r>
        <w:rPr>
          <w:rFonts w:ascii="Arial" w:eastAsiaTheme="majorHAnsi" w:hAnsi="Arial" w:cs="Arial"/>
          <w:sz w:val="22"/>
        </w:rPr>
        <w:t xml:space="preserve"> Article 4 of the CRPD, the current disability </w:t>
      </w:r>
      <w:r w:rsidR="003309A1">
        <w:rPr>
          <w:rFonts w:ascii="Arial" w:eastAsiaTheme="majorHAnsi" w:hAnsi="Arial" w:cs="Arial"/>
          <w:sz w:val="22"/>
        </w:rPr>
        <w:t>anti-</w:t>
      </w:r>
      <w:r>
        <w:rPr>
          <w:rFonts w:ascii="Arial" w:eastAsiaTheme="majorHAnsi" w:hAnsi="Arial" w:cs="Arial"/>
          <w:sz w:val="22"/>
        </w:rPr>
        <w:t xml:space="preserve">discrimination law </w:t>
      </w:r>
      <w:r w:rsidR="00F428E4">
        <w:rPr>
          <w:rFonts w:ascii="Arial" w:eastAsiaTheme="majorHAnsi" w:hAnsi="Arial" w:cs="Arial"/>
          <w:sz w:val="22"/>
        </w:rPr>
        <w:t xml:space="preserve">in Japan does not provide </w:t>
      </w:r>
      <w:r>
        <w:rPr>
          <w:rFonts w:ascii="Arial" w:eastAsiaTheme="majorHAnsi" w:hAnsi="Arial" w:cs="Arial"/>
          <w:sz w:val="22"/>
        </w:rPr>
        <w:t>judicial remedies.</w:t>
      </w:r>
      <w:r w:rsidR="00F428E4">
        <w:rPr>
          <w:rFonts w:ascii="Arial" w:eastAsiaTheme="majorHAnsi" w:hAnsi="Arial" w:cs="Arial"/>
          <w:sz w:val="22"/>
        </w:rPr>
        <w:t xml:space="preserve"> It only provides administrative remedies.</w:t>
      </w:r>
    </w:p>
    <w:p w14:paraId="652C566D" w14:textId="543E044F" w:rsidR="00DD2ED1" w:rsidRDefault="00DD2ED1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Second, </w:t>
      </w:r>
      <w:r w:rsidR="00AD1EDF">
        <w:rPr>
          <w:rFonts w:ascii="Arial" w:eastAsiaTheme="majorHAnsi" w:hAnsi="Arial" w:cs="Arial"/>
          <w:sz w:val="22"/>
        </w:rPr>
        <w:t>regarding</w:t>
      </w:r>
      <w:r>
        <w:rPr>
          <w:rFonts w:ascii="Arial" w:eastAsiaTheme="majorHAnsi" w:hAnsi="Arial" w:cs="Arial"/>
          <w:sz w:val="22"/>
        </w:rPr>
        <w:t xml:space="preserve"> th</w:t>
      </w:r>
      <w:r w:rsidR="00F428E4">
        <w:rPr>
          <w:rFonts w:ascii="Arial" w:eastAsiaTheme="majorHAnsi" w:hAnsi="Arial" w:cs="Arial"/>
          <w:sz w:val="22"/>
        </w:rPr>
        <w:t>is</w:t>
      </w:r>
      <w:r>
        <w:rPr>
          <w:rFonts w:ascii="Arial" w:eastAsiaTheme="majorHAnsi" w:hAnsi="Arial" w:cs="Arial"/>
          <w:sz w:val="22"/>
        </w:rPr>
        <w:t xml:space="preserve"> s</w:t>
      </w:r>
      <w:bookmarkStart w:id="1" w:name="_GoBack"/>
      <w:bookmarkEnd w:id="1"/>
      <w:r>
        <w:rPr>
          <w:rFonts w:ascii="Arial" w:eastAsiaTheme="majorHAnsi" w:hAnsi="Arial" w:cs="Arial"/>
          <w:sz w:val="22"/>
        </w:rPr>
        <w:t xml:space="preserve">ame article, </w:t>
      </w:r>
      <w:r w:rsidR="00DB153B">
        <w:rPr>
          <w:rFonts w:ascii="Arial" w:eastAsiaTheme="majorHAnsi" w:hAnsi="Arial" w:cs="Arial"/>
          <w:sz w:val="22"/>
        </w:rPr>
        <w:t xml:space="preserve">the current disability </w:t>
      </w:r>
      <w:r w:rsidR="003309A1">
        <w:rPr>
          <w:rFonts w:ascii="Arial" w:eastAsiaTheme="majorHAnsi" w:hAnsi="Arial" w:cs="Arial"/>
          <w:sz w:val="22"/>
        </w:rPr>
        <w:t>anti-</w:t>
      </w:r>
      <w:r w:rsidR="00DB153B">
        <w:rPr>
          <w:rFonts w:ascii="Arial" w:eastAsiaTheme="majorHAnsi" w:hAnsi="Arial" w:cs="Arial"/>
          <w:sz w:val="22"/>
        </w:rPr>
        <w:t xml:space="preserve">discrimination law does not </w:t>
      </w:r>
      <w:r w:rsidR="00AD1EDF">
        <w:rPr>
          <w:rFonts w:ascii="Arial" w:eastAsiaTheme="majorHAnsi" w:hAnsi="Arial" w:cs="Arial"/>
          <w:sz w:val="22"/>
        </w:rPr>
        <w:t>apply to</w:t>
      </w:r>
      <w:r w:rsidR="00DB153B">
        <w:rPr>
          <w:rFonts w:ascii="Arial" w:eastAsiaTheme="majorHAnsi" w:hAnsi="Arial" w:cs="Arial"/>
          <w:sz w:val="22"/>
        </w:rPr>
        <w:t xml:space="preserve"> government employees with disabilit</w:t>
      </w:r>
      <w:r w:rsidR="003309A1">
        <w:rPr>
          <w:rFonts w:ascii="Arial" w:eastAsiaTheme="majorHAnsi" w:hAnsi="Arial" w:cs="Arial"/>
          <w:sz w:val="22"/>
        </w:rPr>
        <w:t>ies</w:t>
      </w:r>
      <w:r w:rsidR="00DB153B">
        <w:rPr>
          <w:rFonts w:ascii="Arial" w:eastAsiaTheme="majorHAnsi" w:hAnsi="Arial" w:cs="Arial"/>
          <w:sz w:val="22"/>
        </w:rPr>
        <w:t xml:space="preserve">. </w:t>
      </w:r>
      <w:r w:rsidR="003309A1">
        <w:rPr>
          <w:rFonts w:ascii="Arial" w:eastAsiaTheme="majorHAnsi" w:hAnsi="Arial" w:cs="Arial"/>
          <w:sz w:val="22"/>
        </w:rPr>
        <w:t>Indeed</w:t>
      </w:r>
      <w:r w:rsidR="007837F0">
        <w:rPr>
          <w:rFonts w:ascii="Arial" w:eastAsiaTheme="majorHAnsi" w:hAnsi="Arial" w:cs="Arial"/>
          <w:sz w:val="22"/>
        </w:rPr>
        <w:t>,</w:t>
      </w:r>
      <w:r w:rsidR="003309A1">
        <w:rPr>
          <w:rFonts w:ascii="Arial" w:eastAsiaTheme="majorHAnsi" w:hAnsi="Arial" w:cs="Arial"/>
          <w:sz w:val="22"/>
        </w:rPr>
        <w:t xml:space="preserve"> t</w:t>
      </w:r>
      <w:r w:rsidR="00DB153B">
        <w:rPr>
          <w:rFonts w:ascii="Arial" w:eastAsiaTheme="majorHAnsi" w:hAnsi="Arial" w:cs="Arial"/>
          <w:sz w:val="22"/>
        </w:rPr>
        <w:t>here is no law</w:t>
      </w:r>
      <w:r w:rsidR="003309A1">
        <w:rPr>
          <w:rFonts w:ascii="Arial" w:eastAsiaTheme="majorHAnsi" w:hAnsi="Arial" w:cs="Arial"/>
          <w:sz w:val="22"/>
        </w:rPr>
        <w:t>,</w:t>
      </w:r>
      <w:r w:rsidR="00DB153B">
        <w:rPr>
          <w:rFonts w:ascii="Arial" w:eastAsiaTheme="majorHAnsi" w:hAnsi="Arial" w:cs="Arial"/>
          <w:sz w:val="22"/>
        </w:rPr>
        <w:t xml:space="preserve"> which articulates </w:t>
      </w:r>
      <w:r w:rsidR="003309A1">
        <w:rPr>
          <w:rFonts w:ascii="Arial" w:eastAsiaTheme="majorHAnsi" w:hAnsi="Arial" w:cs="Arial"/>
          <w:sz w:val="22"/>
        </w:rPr>
        <w:t xml:space="preserve">the </w:t>
      </w:r>
      <w:r w:rsidR="00DB153B">
        <w:rPr>
          <w:rFonts w:ascii="Arial" w:eastAsiaTheme="majorHAnsi" w:hAnsi="Arial" w:cs="Arial"/>
          <w:sz w:val="22"/>
        </w:rPr>
        <w:t xml:space="preserve">prohibition of discrimination against </w:t>
      </w:r>
      <w:r w:rsidR="003309A1">
        <w:rPr>
          <w:rFonts w:ascii="Arial" w:eastAsiaTheme="majorHAnsi" w:hAnsi="Arial" w:cs="Arial"/>
          <w:sz w:val="22"/>
        </w:rPr>
        <w:t>government employees</w:t>
      </w:r>
      <w:r w:rsidR="00DB153B">
        <w:rPr>
          <w:rFonts w:ascii="Arial" w:eastAsiaTheme="majorHAnsi" w:hAnsi="Arial" w:cs="Arial"/>
          <w:sz w:val="22"/>
        </w:rPr>
        <w:t xml:space="preserve"> on the basis of disability and duty of reasonable accommodation.</w:t>
      </w:r>
    </w:p>
    <w:p w14:paraId="1CD9573D" w14:textId="79E40CCF" w:rsidR="00DB153B" w:rsidRDefault="00DB153B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Third, </w:t>
      </w:r>
      <w:r w:rsidR="00AD1EDF">
        <w:rPr>
          <w:rFonts w:ascii="Arial" w:eastAsiaTheme="majorHAnsi" w:hAnsi="Arial" w:cs="Arial"/>
          <w:sz w:val="22"/>
        </w:rPr>
        <w:t>regarding</w:t>
      </w:r>
      <w:r>
        <w:rPr>
          <w:rFonts w:ascii="Arial" w:eastAsiaTheme="majorHAnsi" w:hAnsi="Arial" w:cs="Arial"/>
          <w:sz w:val="22"/>
        </w:rPr>
        <w:t xml:space="preserve"> Article 5 of the CRPD, the current disability </w:t>
      </w:r>
      <w:r w:rsidR="003309A1">
        <w:rPr>
          <w:rFonts w:ascii="Arial" w:eastAsiaTheme="majorHAnsi" w:hAnsi="Arial" w:cs="Arial"/>
          <w:sz w:val="22"/>
        </w:rPr>
        <w:t>anti-</w:t>
      </w:r>
      <w:r>
        <w:rPr>
          <w:rFonts w:ascii="Arial" w:eastAsiaTheme="majorHAnsi" w:hAnsi="Arial" w:cs="Arial"/>
          <w:sz w:val="22"/>
        </w:rPr>
        <w:t xml:space="preserve">discrimination law </w:t>
      </w:r>
      <w:r w:rsidR="003309A1">
        <w:rPr>
          <w:rFonts w:ascii="Arial" w:eastAsiaTheme="majorHAnsi" w:hAnsi="Arial" w:cs="Arial"/>
          <w:sz w:val="22"/>
        </w:rPr>
        <w:t xml:space="preserve">only provides for direct discrimination and </w:t>
      </w:r>
      <w:r>
        <w:rPr>
          <w:rFonts w:ascii="Arial" w:eastAsiaTheme="majorHAnsi" w:hAnsi="Arial" w:cs="Arial"/>
          <w:sz w:val="22"/>
        </w:rPr>
        <w:t xml:space="preserve">not </w:t>
      </w:r>
      <w:r w:rsidR="003309A1">
        <w:rPr>
          <w:rFonts w:ascii="Arial" w:eastAsiaTheme="majorHAnsi" w:hAnsi="Arial" w:cs="Arial"/>
          <w:sz w:val="22"/>
        </w:rPr>
        <w:t>for</w:t>
      </w:r>
      <w:r>
        <w:rPr>
          <w:rFonts w:ascii="Arial" w:eastAsiaTheme="majorHAnsi" w:hAnsi="Arial" w:cs="Arial"/>
          <w:sz w:val="22"/>
        </w:rPr>
        <w:t xml:space="preserve"> all forms of discrimination.</w:t>
      </w:r>
    </w:p>
    <w:p w14:paraId="0D947A51" w14:textId="5FF3A96C" w:rsidR="00DB153B" w:rsidRPr="00E045E7" w:rsidRDefault="00DB153B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Fourth, </w:t>
      </w:r>
      <w:r w:rsidR="00AD1EDF">
        <w:rPr>
          <w:rFonts w:ascii="Arial" w:eastAsiaTheme="majorHAnsi" w:hAnsi="Arial" w:cs="Arial"/>
          <w:sz w:val="22"/>
        </w:rPr>
        <w:t>regarding</w:t>
      </w:r>
      <w:r>
        <w:rPr>
          <w:rFonts w:ascii="Arial" w:eastAsiaTheme="majorHAnsi" w:hAnsi="Arial" w:cs="Arial"/>
          <w:sz w:val="22"/>
        </w:rPr>
        <w:t xml:space="preserve"> th</w:t>
      </w:r>
      <w:r w:rsidR="003309A1">
        <w:rPr>
          <w:rFonts w:ascii="Arial" w:eastAsiaTheme="majorHAnsi" w:hAnsi="Arial" w:cs="Arial"/>
          <w:sz w:val="22"/>
        </w:rPr>
        <w:t>is</w:t>
      </w:r>
      <w:r>
        <w:rPr>
          <w:rFonts w:ascii="Arial" w:eastAsiaTheme="majorHAnsi" w:hAnsi="Arial" w:cs="Arial"/>
          <w:sz w:val="22"/>
        </w:rPr>
        <w:t xml:space="preserve"> same article, the current disability </w:t>
      </w:r>
      <w:r w:rsidR="003309A1">
        <w:rPr>
          <w:rFonts w:ascii="Arial" w:eastAsiaTheme="majorHAnsi" w:hAnsi="Arial" w:cs="Arial"/>
          <w:sz w:val="22"/>
        </w:rPr>
        <w:t>anti-</w:t>
      </w:r>
      <w:r>
        <w:rPr>
          <w:rFonts w:ascii="Arial" w:eastAsiaTheme="majorHAnsi" w:hAnsi="Arial" w:cs="Arial"/>
          <w:sz w:val="22"/>
        </w:rPr>
        <w:t>discrimination law may fail to protect person</w:t>
      </w:r>
      <w:r w:rsidR="003309A1">
        <w:rPr>
          <w:rFonts w:ascii="Arial" w:eastAsiaTheme="majorHAnsi" w:hAnsi="Arial" w:cs="Arial"/>
          <w:sz w:val="22"/>
        </w:rPr>
        <w:t>s</w:t>
      </w:r>
      <w:r>
        <w:rPr>
          <w:rFonts w:ascii="Arial" w:eastAsiaTheme="majorHAnsi" w:hAnsi="Arial" w:cs="Arial"/>
          <w:sz w:val="22"/>
        </w:rPr>
        <w:t xml:space="preserve"> with disabilit</w:t>
      </w:r>
      <w:r w:rsidR="007837F0">
        <w:rPr>
          <w:rFonts w:ascii="Arial" w:eastAsiaTheme="majorHAnsi" w:hAnsi="Arial" w:cs="Arial"/>
          <w:sz w:val="22"/>
        </w:rPr>
        <w:t>ies</w:t>
      </w:r>
      <w:r>
        <w:rPr>
          <w:rFonts w:ascii="Arial" w:eastAsiaTheme="majorHAnsi" w:hAnsi="Arial" w:cs="Arial"/>
          <w:sz w:val="22"/>
        </w:rPr>
        <w:t xml:space="preserve"> from discrimination by a private entity </w:t>
      </w:r>
      <w:r w:rsidR="003309A1">
        <w:rPr>
          <w:rFonts w:ascii="Arial" w:eastAsiaTheme="majorHAnsi" w:hAnsi="Arial" w:cs="Arial"/>
          <w:sz w:val="22"/>
        </w:rPr>
        <w:t>over</w:t>
      </w:r>
      <w:r w:rsidR="00B11FA5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which </w:t>
      </w:r>
      <w:r w:rsidR="00B11FA5">
        <w:rPr>
          <w:rFonts w:ascii="Arial" w:eastAsiaTheme="majorHAnsi" w:hAnsi="Arial" w:cs="Arial"/>
          <w:sz w:val="22"/>
        </w:rPr>
        <w:t xml:space="preserve">no minster </w:t>
      </w:r>
      <w:r w:rsidR="00B05F1B">
        <w:rPr>
          <w:rFonts w:ascii="Arial" w:eastAsiaTheme="majorHAnsi" w:hAnsi="Arial" w:cs="Arial"/>
          <w:sz w:val="22"/>
        </w:rPr>
        <w:t>ha</w:t>
      </w:r>
      <w:r w:rsidR="003309A1">
        <w:rPr>
          <w:rFonts w:ascii="Arial" w:eastAsiaTheme="majorHAnsi" w:hAnsi="Arial" w:cs="Arial"/>
          <w:sz w:val="22"/>
        </w:rPr>
        <w:t>s</w:t>
      </w:r>
      <w:r w:rsidR="00B05F1B">
        <w:rPr>
          <w:rFonts w:ascii="Arial" w:eastAsiaTheme="majorHAnsi" w:hAnsi="Arial" w:cs="Arial"/>
          <w:sz w:val="22"/>
        </w:rPr>
        <w:t xml:space="preserve"> jurisdiction</w:t>
      </w:r>
      <w:r w:rsidR="00B11FA5">
        <w:rPr>
          <w:rFonts w:ascii="Arial" w:eastAsiaTheme="majorHAnsi" w:hAnsi="Arial" w:cs="Arial"/>
          <w:sz w:val="22"/>
        </w:rPr>
        <w:t>.</w:t>
      </w:r>
    </w:p>
    <w:p w14:paraId="74A0AA9C" w14:textId="35875713" w:rsidR="00C46967" w:rsidRDefault="00B11FA5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lastRenderedPageBreak/>
        <w:t xml:space="preserve"> </w:t>
      </w:r>
      <w:r w:rsidR="00F069E8">
        <w:rPr>
          <w:rFonts w:ascii="Arial" w:eastAsiaTheme="majorHAnsi" w:hAnsi="Arial" w:cs="Arial"/>
          <w:sz w:val="22"/>
        </w:rPr>
        <w:t xml:space="preserve"> </w:t>
      </w:r>
      <w:r w:rsidR="001F16E5">
        <w:rPr>
          <w:rFonts w:ascii="Arial" w:eastAsiaTheme="majorHAnsi" w:hAnsi="Arial" w:cs="Arial"/>
          <w:sz w:val="22"/>
        </w:rPr>
        <w:t>Next t</w:t>
      </w:r>
      <w:r>
        <w:rPr>
          <w:rFonts w:ascii="Arial" w:eastAsiaTheme="majorHAnsi" w:hAnsi="Arial" w:cs="Arial"/>
          <w:sz w:val="22"/>
        </w:rPr>
        <w:t>his parallel report focuses on issues on person</w:t>
      </w:r>
      <w:r w:rsidR="003309A1">
        <w:rPr>
          <w:rFonts w:ascii="Arial" w:eastAsiaTheme="majorHAnsi" w:hAnsi="Arial" w:cs="Arial"/>
          <w:sz w:val="22"/>
        </w:rPr>
        <w:t>s</w:t>
      </w:r>
      <w:r>
        <w:rPr>
          <w:rFonts w:ascii="Arial" w:eastAsiaTheme="majorHAnsi" w:hAnsi="Arial" w:cs="Arial"/>
          <w:sz w:val="22"/>
        </w:rPr>
        <w:t xml:space="preserve"> with psycho-social disabilit</w:t>
      </w:r>
      <w:r w:rsidR="003309A1">
        <w:rPr>
          <w:rFonts w:ascii="Arial" w:eastAsiaTheme="majorHAnsi" w:hAnsi="Arial" w:cs="Arial"/>
          <w:sz w:val="22"/>
        </w:rPr>
        <w:t>ies</w:t>
      </w:r>
      <w:r>
        <w:rPr>
          <w:rFonts w:ascii="Arial" w:eastAsiaTheme="majorHAnsi" w:hAnsi="Arial" w:cs="Arial"/>
          <w:sz w:val="22"/>
        </w:rPr>
        <w:t>.</w:t>
      </w:r>
      <w:r w:rsidR="00F069E8">
        <w:rPr>
          <w:rFonts w:ascii="Arial" w:eastAsiaTheme="majorHAnsi" w:hAnsi="Arial" w:cs="Arial"/>
          <w:sz w:val="22"/>
        </w:rPr>
        <w:t xml:space="preserve"> The most serious issue </w:t>
      </w:r>
      <w:r w:rsidR="001F16E5">
        <w:rPr>
          <w:rFonts w:ascii="Arial" w:eastAsiaTheme="majorHAnsi" w:hAnsi="Arial" w:cs="Arial"/>
          <w:sz w:val="22"/>
        </w:rPr>
        <w:t>is trends of</w:t>
      </w:r>
      <w:r w:rsidR="004C5F0A">
        <w:rPr>
          <w:rFonts w:ascii="Arial" w:eastAsiaTheme="majorHAnsi" w:hAnsi="Arial" w:cs="Arial"/>
          <w:sz w:val="22"/>
        </w:rPr>
        <w:t xml:space="preserve"> governmental policies on</w:t>
      </w:r>
      <w:r w:rsidR="001F16E5">
        <w:rPr>
          <w:rFonts w:ascii="Arial" w:eastAsiaTheme="majorHAnsi" w:hAnsi="Arial" w:cs="Arial"/>
          <w:sz w:val="22"/>
        </w:rPr>
        <w:t xml:space="preserve"> </w:t>
      </w:r>
      <w:r w:rsidR="00F069E8">
        <w:rPr>
          <w:rFonts w:ascii="Arial" w:eastAsiaTheme="majorHAnsi" w:hAnsi="Arial" w:cs="Arial"/>
          <w:sz w:val="22"/>
        </w:rPr>
        <w:t>guardianship</w:t>
      </w:r>
      <w:r w:rsidR="004C5F0A">
        <w:rPr>
          <w:rFonts w:ascii="Arial" w:eastAsiaTheme="majorHAnsi" w:hAnsi="Arial" w:cs="Arial"/>
          <w:sz w:val="22"/>
        </w:rPr>
        <w:t xml:space="preserve">, </w:t>
      </w:r>
      <w:r w:rsidR="00F069E8">
        <w:rPr>
          <w:rFonts w:ascii="Arial" w:eastAsiaTheme="majorHAnsi" w:hAnsi="Arial" w:cs="Arial"/>
          <w:sz w:val="22"/>
        </w:rPr>
        <w:t>involuntary commitments, forced treatment</w:t>
      </w:r>
      <w:r w:rsidR="004C5F0A">
        <w:rPr>
          <w:rFonts w:ascii="Arial" w:eastAsiaTheme="majorHAnsi" w:hAnsi="Arial" w:cs="Arial"/>
          <w:sz w:val="22"/>
        </w:rPr>
        <w:t>,</w:t>
      </w:r>
      <w:r w:rsidR="00F069E8">
        <w:rPr>
          <w:rFonts w:ascii="Arial" w:eastAsiaTheme="majorHAnsi" w:hAnsi="Arial" w:cs="Arial"/>
          <w:sz w:val="22"/>
        </w:rPr>
        <w:t xml:space="preserve"> and restraint and seclusion</w:t>
      </w:r>
      <w:r w:rsidR="004C5F0A">
        <w:rPr>
          <w:rFonts w:ascii="Arial" w:eastAsiaTheme="majorHAnsi" w:hAnsi="Arial" w:cs="Arial"/>
          <w:sz w:val="22"/>
        </w:rPr>
        <w:t>.</w:t>
      </w:r>
      <w:r w:rsidR="00F069E8">
        <w:rPr>
          <w:rFonts w:ascii="Arial" w:eastAsiaTheme="majorHAnsi" w:hAnsi="Arial" w:cs="Arial"/>
          <w:sz w:val="22"/>
        </w:rPr>
        <w:t xml:space="preserve"> </w:t>
      </w:r>
      <w:r w:rsidR="004C5F0A">
        <w:rPr>
          <w:rFonts w:ascii="Arial" w:eastAsiaTheme="majorHAnsi" w:hAnsi="Arial" w:cs="Arial"/>
          <w:sz w:val="22"/>
        </w:rPr>
        <w:t xml:space="preserve">The Act for the Promotion of Usage of Guardianship was enacted in 2016 after ratification of the CRPD. </w:t>
      </w:r>
      <w:r w:rsidR="007E03BE">
        <w:rPr>
          <w:rFonts w:ascii="Arial" w:eastAsiaTheme="majorHAnsi" w:hAnsi="Arial" w:cs="Arial"/>
          <w:sz w:val="22"/>
        </w:rPr>
        <w:t>The n</w:t>
      </w:r>
      <w:r w:rsidR="004C5F0A">
        <w:rPr>
          <w:rFonts w:ascii="Arial" w:eastAsiaTheme="majorHAnsi" w:hAnsi="Arial" w:cs="Arial"/>
          <w:sz w:val="22"/>
        </w:rPr>
        <w:t>umber of wards under the guardianship ha</w:t>
      </w:r>
      <w:r w:rsidR="007E03BE">
        <w:rPr>
          <w:rFonts w:ascii="Arial" w:eastAsiaTheme="majorHAnsi" w:hAnsi="Arial" w:cs="Arial"/>
          <w:sz w:val="22"/>
        </w:rPr>
        <w:t>s</w:t>
      </w:r>
      <w:r w:rsidR="004C5F0A">
        <w:rPr>
          <w:rFonts w:ascii="Arial" w:eastAsiaTheme="majorHAnsi" w:hAnsi="Arial" w:cs="Arial"/>
          <w:sz w:val="22"/>
        </w:rPr>
        <w:t xml:space="preserve"> increas</w:t>
      </w:r>
      <w:r w:rsidR="007E03BE">
        <w:rPr>
          <w:rFonts w:ascii="Arial" w:eastAsiaTheme="majorHAnsi" w:hAnsi="Arial" w:cs="Arial"/>
          <w:sz w:val="22"/>
        </w:rPr>
        <w:t>ed</w:t>
      </w:r>
      <w:r w:rsidR="004C5F0A">
        <w:rPr>
          <w:rFonts w:ascii="Arial" w:eastAsiaTheme="majorHAnsi" w:hAnsi="Arial" w:cs="Arial"/>
          <w:sz w:val="22"/>
        </w:rPr>
        <w:t xml:space="preserve"> after its ratification. </w:t>
      </w:r>
      <w:r w:rsidR="007E03BE">
        <w:rPr>
          <w:rFonts w:ascii="Arial" w:eastAsiaTheme="majorHAnsi" w:hAnsi="Arial" w:cs="Arial"/>
          <w:sz w:val="22"/>
        </w:rPr>
        <w:t>The n</w:t>
      </w:r>
      <w:r w:rsidR="004C5F0A">
        <w:rPr>
          <w:rFonts w:ascii="Arial" w:eastAsiaTheme="majorHAnsi" w:hAnsi="Arial" w:cs="Arial"/>
          <w:sz w:val="22"/>
        </w:rPr>
        <w:t>umber of patients under involuntary commitments</w:t>
      </w:r>
      <w:r w:rsidR="000A45CB">
        <w:rPr>
          <w:rFonts w:ascii="Arial" w:eastAsiaTheme="majorHAnsi" w:hAnsi="Arial" w:cs="Arial"/>
          <w:sz w:val="22"/>
        </w:rPr>
        <w:t>, forced treatment, and restraint and seclusion ha</w:t>
      </w:r>
      <w:r w:rsidR="007E03BE">
        <w:rPr>
          <w:rFonts w:ascii="Arial" w:eastAsiaTheme="majorHAnsi" w:hAnsi="Arial" w:cs="Arial"/>
          <w:sz w:val="22"/>
        </w:rPr>
        <w:t>s</w:t>
      </w:r>
      <w:r w:rsidR="000A45CB">
        <w:rPr>
          <w:rFonts w:ascii="Arial" w:eastAsiaTheme="majorHAnsi" w:hAnsi="Arial" w:cs="Arial"/>
          <w:sz w:val="22"/>
        </w:rPr>
        <w:t xml:space="preserve"> </w:t>
      </w:r>
      <w:r w:rsidR="007E03BE">
        <w:rPr>
          <w:rFonts w:ascii="Arial" w:eastAsiaTheme="majorHAnsi" w:hAnsi="Arial" w:cs="Arial"/>
          <w:sz w:val="22"/>
        </w:rPr>
        <w:t xml:space="preserve">also </w:t>
      </w:r>
      <w:r w:rsidR="000A45CB">
        <w:rPr>
          <w:rFonts w:ascii="Arial" w:eastAsiaTheme="majorHAnsi" w:hAnsi="Arial" w:cs="Arial"/>
          <w:sz w:val="22"/>
        </w:rPr>
        <w:t>increa</w:t>
      </w:r>
      <w:r w:rsidR="007E03BE">
        <w:rPr>
          <w:rFonts w:ascii="Arial" w:eastAsiaTheme="majorHAnsi" w:hAnsi="Arial" w:cs="Arial"/>
          <w:sz w:val="22"/>
        </w:rPr>
        <w:t>sed</w:t>
      </w:r>
      <w:r w:rsidR="000A45CB">
        <w:rPr>
          <w:rFonts w:ascii="Arial" w:eastAsiaTheme="majorHAnsi" w:hAnsi="Arial" w:cs="Arial"/>
          <w:sz w:val="22"/>
        </w:rPr>
        <w:t>.</w:t>
      </w:r>
      <w:r w:rsidR="004C5F0A">
        <w:rPr>
          <w:rFonts w:ascii="Arial" w:eastAsiaTheme="majorHAnsi" w:hAnsi="Arial" w:cs="Arial"/>
          <w:sz w:val="22"/>
        </w:rPr>
        <w:t xml:space="preserve"> </w:t>
      </w:r>
      <w:r w:rsidR="00F069E8">
        <w:rPr>
          <w:rFonts w:ascii="Arial" w:eastAsiaTheme="majorHAnsi" w:hAnsi="Arial" w:cs="Arial"/>
          <w:sz w:val="22"/>
        </w:rPr>
        <w:t>Th</w:t>
      </w:r>
      <w:r w:rsidR="000A45CB">
        <w:rPr>
          <w:rFonts w:ascii="Arial" w:eastAsiaTheme="majorHAnsi" w:hAnsi="Arial" w:cs="Arial"/>
          <w:sz w:val="22"/>
        </w:rPr>
        <w:t>ese</w:t>
      </w:r>
      <w:r w:rsidR="00F069E8">
        <w:rPr>
          <w:rFonts w:ascii="Arial" w:eastAsiaTheme="majorHAnsi" w:hAnsi="Arial" w:cs="Arial"/>
          <w:sz w:val="22"/>
        </w:rPr>
        <w:t xml:space="preserve"> trends are </w:t>
      </w:r>
      <w:r w:rsidR="000A45CB">
        <w:rPr>
          <w:rFonts w:ascii="Arial" w:eastAsiaTheme="majorHAnsi" w:hAnsi="Arial" w:cs="Arial"/>
          <w:sz w:val="22"/>
        </w:rPr>
        <w:t>in</w:t>
      </w:r>
      <w:r w:rsidR="00F069E8">
        <w:rPr>
          <w:rFonts w:ascii="Arial" w:eastAsiaTheme="majorHAnsi" w:hAnsi="Arial" w:cs="Arial"/>
          <w:sz w:val="22"/>
        </w:rPr>
        <w:t xml:space="preserve"> opposit</w:t>
      </w:r>
      <w:r w:rsidR="000A45CB">
        <w:rPr>
          <w:rFonts w:ascii="Arial" w:eastAsiaTheme="majorHAnsi" w:hAnsi="Arial" w:cs="Arial"/>
          <w:sz w:val="22"/>
        </w:rPr>
        <w:t>ion to</w:t>
      </w:r>
      <w:r w:rsidR="00F069E8">
        <w:rPr>
          <w:rFonts w:ascii="Arial" w:eastAsiaTheme="majorHAnsi" w:hAnsi="Arial" w:cs="Arial"/>
          <w:sz w:val="22"/>
        </w:rPr>
        <w:t xml:space="preserve"> Article 12, 14</w:t>
      </w:r>
      <w:r w:rsidR="000A45CB">
        <w:rPr>
          <w:rFonts w:ascii="Arial" w:eastAsiaTheme="majorHAnsi" w:hAnsi="Arial" w:cs="Arial"/>
          <w:sz w:val="22"/>
        </w:rPr>
        <w:t>,</w:t>
      </w:r>
      <w:r w:rsidR="00F069E8">
        <w:rPr>
          <w:rFonts w:ascii="Arial" w:eastAsiaTheme="majorHAnsi" w:hAnsi="Arial" w:cs="Arial"/>
          <w:sz w:val="22"/>
        </w:rPr>
        <w:t xml:space="preserve"> and 17 of the CRPD.</w:t>
      </w:r>
    </w:p>
    <w:p w14:paraId="5EB3B5DE" w14:textId="6CE0645D" w:rsidR="00F069E8" w:rsidRDefault="00F069E8" w:rsidP="005D68F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This report </w:t>
      </w:r>
      <w:r w:rsidR="000A45CB">
        <w:rPr>
          <w:rFonts w:ascii="Arial" w:eastAsiaTheme="majorHAnsi" w:hAnsi="Arial" w:cs="Arial"/>
          <w:sz w:val="22"/>
        </w:rPr>
        <w:t>explores</w:t>
      </w:r>
      <w:r w:rsidR="008E5519">
        <w:rPr>
          <w:rFonts w:ascii="Arial" w:eastAsiaTheme="majorHAnsi" w:hAnsi="Arial" w:cs="Arial"/>
          <w:sz w:val="22"/>
        </w:rPr>
        <w:t xml:space="preserve"> </w:t>
      </w:r>
      <w:r w:rsidR="000A45CB">
        <w:rPr>
          <w:rFonts w:ascii="Arial" w:eastAsiaTheme="majorHAnsi" w:hAnsi="Arial" w:cs="Arial"/>
          <w:sz w:val="22"/>
        </w:rPr>
        <w:t xml:space="preserve">these </w:t>
      </w:r>
      <w:r w:rsidR="008E5519">
        <w:rPr>
          <w:rFonts w:ascii="Arial" w:eastAsiaTheme="majorHAnsi" w:hAnsi="Arial" w:cs="Arial"/>
          <w:sz w:val="22"/>
        </w:rPr>
        <w:t xml:space="preserve">points and issues and </w:t>
      </w:r>
      <w:r w:rsidR="000A45CB">
        <w:rPr>
          <w:rFonts w:ascii="Arial" w:eastAsiaTheme="majorHAnsi" w:hAnsi="Arial" w:cs="Arial"/>
          <w:sz w:val="22"/>
        </w:rPr>
        <w:t xml:space="preserve">raises </w:t>
      </w:r>
      <w:r>
        <w:rPr>
          <w:rFonts w:ascii="Arial" w:eastAsiaTheme="majorHAnsi" w:hAnsi="Arial" w:cs="Arial"/>
          <w:sz w:val="22"/>
        </w:rPr>
        <w:t xml:space="preserve">questions to </w:t>
      </w:r>
      <w:r w:rsidR="000A45CB">
        <w:rPr>
          <w:rFonts w:ascii="Arial" w:eastAsiaTheme="majorHAnsi" w:hAnsi="Arial" w:cs="Arial"/>
          <w:sz w:val="22"/>
        </w:rPr>
        <w:t xml:space="preserve">seek </w:t>
      </w:r>
      <w:r w:rsidR="008E5519">
        <w:rPr>
          <w:rFonts w:ascii="Arial" w:eastAsiaTheme="majorHAnsi" w:hAnsi="Arial" w:cs="Arial"/>
          <w:sz w:val="22"/>
        </w:rPr>
        <w:t>clarif</w:t>
      </w:r>
      <w:r w:rsidR="000A45CB">
        <w:rPr>
          <w:rFonts w:ascii="Arial" w:eastAsiaTheme="majorHAnsi" w:hAnsi="Arial" w:cs="Arial"/>
          <w:sz w:val="22"/>
        </w:rPr>
        <w:t xml:space="preserve">ication. This report also makes </w:t>
      </w:r>
      <w:r w:rsidR="008E5519">
        <w:rPr>
          <w:rFonts w:ascii="Arial" w:eastAsiaTheme="majorHAnsi" w:hAnsi="Arial" w:cs="Arial"/>
          <w:sz w:val="22"/>
        </w:rPr>
        <w:t>recommendation</w:t>
      </w:r>
      <w:r w:rsidR="000A45CB">
        <w:rPr>
          <w:rFonts w:ascii="Arial" w:eastAsiaTheme="majorHAnsi" w:hAnsi="Arial" w:cs="Arial"/>
          <w:sz w:val="22"/>
        </w:rPr>
        <w:t>s</w:t>
      </w:r>
      <w:r w:rsidR="008E5519">
        <w:rPr>
          <w:rFonts w:ascii="Arial" w:eastAsiaTheme="majorHAnsi" w:hAnsi="Arial" w:cs="Arial"/>
          <w:sz w:val="22"/>
        </w:rPr>
        <w:t xml:space="preserve"> to</w:t>
      </w:r>
      <w:r w:rsidR="000A45CB">
        <w:rPr>
          <w:rFonts w:ascii="Arial" w:eastAsiaTheme="majorHAnsi" w:hAnsi="Arial" w:cs="Arial"/>
          <w:sz w:val="22"/>
        </w:rPr>
        <w:t xml:space="preserve"> improve </w:t>
      </w:r>
      <w:r w:rsidR="008E5519">
        <w:rPr>
          <w:rFonts w:ascii="Arial" w:eastAsiaTheme="majorHAnsi" w:hAnsi="Arial" w:cs="Arial"/>
          <w:sz w:val="22"/>
        </w:rPr>
        <w:t xml:space="preserve">the current Japanese disability law and policies </w:t>
      </w:r>
      <w:r w:rsidR="000A45CB">
        <w:rPr>
          <w:rFonts w:ascii="Arial" w:eastAsiaTheme="majorHAnsi" w:hAnsi="Arial" w:cs="Arial"/>
          <w:sz w:val="22"/>
        </w:rPr>
        <w:t xml:space="preserve">in </w:t>
      </w:r>
      <w:r w:rsidR="008E5519">
        <w:rPr>
          <w:rFonts w:ascii="Arial" w:eastAsiaTheme="majorHAnsi" w:hAnsi="Arial" w:cs="Arial"/>
          <w:sz w:val="22"/>
        </w:rPr>
        <w:t>accord</w:t>
      </w:r>
      <w:r w:rsidR="000A45CB">
        <w:rPr>
          <w:rFonts w:ascii="Arial" w:eastAsiaTheme="majorHAnsi" w:hAnsi="Arial" w:cs="Arial"/>
          <w:sz w:val="22"/>
        </w:rPr>
        <w:t>ance</w:t>
      </w:r>
      <w:r w:rsidR="008E5519">
        <w:rPr>
          <w:rFonts w:ascii="Arial" w:eastAsiaTheme="majorHAnsi" w:hAnsi="Arial" w:cs="Arial"/>
          <w:sz w:val="22"/>
        </w:rPr>
        <w:t xml:space="preserve"> with the CRPD.</w:t>
      </w:r>
    </w:p>
    <w:p w14:paraId="5AEC0F31" w14:textId="77777777" w:rsidR="00F069E8" w:rsidRPr="008E5519" w:rsidRDefault="00F069E8" w:rsidP="005D68FF">
      <w:pPr>
        <w:rPr>
          <w:rFonts w:ascii="Arial" w:eastAsiaTheme="majorHAnsi" w:hAnsi="Arial" w:cs="Arial"/>
          <w:sz w:val="22"/>
        </w:rPr>
      </w:pPr>
    </w:p>
    <w:p w14:paraId="6DE51CE9" w14:textId="40FA6780" w:rsidR="00D17623" w:rsidRPr="004D4491" w:rsidRDefault="00D17623" w:rsidP="005D68FF">
      <w:pPr>
        <w:rPr>
          <w:rFonts w:ascii="Arial" w:eastAsiaTheme="majorHAnsi" w:hAnsi="Arial" w:cs="Arial"/>
          <w:b/>
          <w:bCs/>
          <w:sz w:val="28"/>
          <w:szCs w:val="28"/>
        </w:rPr>
      </w:pPr>
      <w:r w:rsidRPr="004D4491">
        <w:rPr>
          <w:rFonts w:ascii="Arial" w:eastAsiaTheme="majorHAnsi" w:hAnsi="Arial" w:cs="Arial" w:hint="eastAsia"/>
          <w:b/>
          <w:bCs/>
          <w:sz w:val="28"/>
          <w:szCs w:val="28"/>
        </w:rPr>
        <w:t>R</w:t>
      </w:r>
      <w:r w:rsidRPr="004D4491">
        <w:rPr>
          <w:rFonts w:ascii="Arial" w:eastAsiaTheme="majorHAnsi" w:hAnsi="Arial" w:cs="Arial"/>
          <w:b/>
          <w:bCs/>
          <w:sz w:val="28"/>
          <w:szCs w:val="28"/>
        </w:rPr>
        <w:t>eference to the Specific Articles of the Convention</w:t>
      </w:r>
    </w:p>
    <w:p w14:paraId="61C0727A" w14:textId="77777777" w:rsidR="004D4491" w:rsidRDefault="004D4491" w:rsidP="005D68FF">
      <w:pPr>
        <w:rPr>
          <w:rFonts w:ascii="Arial" w:eastAsiaTheme="majorHAnsi" w:hAnsi="Arial" w:cs="Arial"/>
          <w:sz w:val="24"/>
          <w:szCs w:val="24"/>
        </w:rPr>
      </w:pPr>
    </w:p>
    <w:p w14:paraId="501DEEAF" w14:textId="08E20402" w:rsidR="00820F6A" w:rsidRPr="004D4491" w:rsidRDefault="00BF4237" w:rsidP="005D68F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 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4</w:t>
      </w:r>
    </w:p>
    <w:p w14:paraId="69AD9D2B" w14:textId="7F8D3BFE" w:rsidR="00BF4237" w:rsidRDefault="00C766BE" w:rsidP="00820F6A">
      <w:pPr>
        <w:ind w:firstLineChars="50" w:firstLine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BD4B0A">
        <w:rPr>
          <w:rFonts w:ascii="Arial" w:eastAsiaTheme="majorHAnsi" w:hAnsi="Arial" w:cs="Arial"/>
          <w:sz w:val="22"/>
        </w:rPr>
        <w:t>1</w:t>
      </w:r>
      <w:r w:rsidR="00820F6A">
        <w:rPr>
          <w:rFonts w:ascii="Arial" w:eastAsiaTheme="majorHAnsi" w:hAnsi="Arial" w:cs="Arial"/>
          <w:sz w:val="22"/>
        </w:rPr>
        <w:t xml:space="preserve">)  </w:t>
      </w:r>
      <w:r w:rsidR="008E5519">
        <w:rPr>
          <w:rFonts w:ascii="Arial" w:eastAsiaTheme="majorHAnsi" w:hAnsi="Arial" w:cs="Arial"/>
          <w:sz w:val="22"/>
        </w:rPr>
        <w:t xml:space="preserve">The </w:t>
      </w:r>
      <w:r w:rsidR="00820F6A">
        <w:rPr>
          <w:rFonts w:ascii="Arial" w:eastAsiaTheme="majorHAnsi" w:hAnsi="Arial" w:cs="Arial"/>
          <w:sz w:val="22"/>
        </w:rPr>
        <w:t xml:space="preserve">Basic Act and </w:t>
      </w:r>
      <w:r w:rsidR="008E5519">
        <w:rPr>
          <w:rFonts w:ascii="Arial" w:eastAsiaTheme="majorHAnsi" w:hAnsi="Arial" w:cs="Arial"/>
          <w:sz w:val="22"/>
        </w:rPr>
        <w:t xml:space="preserve">the </w:t>
      </w:r>
      <w:r w:rsidR="008E5519" w:rsidRPr="008E5519">
        <w:rPr>
          <w:rFonts w:ascii="Arial" w:eastAsiaTheme="majorHAnsi" w:hAnsi="Arial" w:cs="Arial"/>
          <w:sz w:val="22"/>
          <w:lang w:val="en-GB"/>
        </w:rPr>
        <w:t xml:space="preserve">Act for </w:t>
      </w:r>
      <w:r w:rsidR="000A45CB">
        <w:rPr>
          <w:rFonts w:ascii="Arial" w:eastAsiaTheme="majorHAnsi" w:hAnsi="Arial" w:cs="Arial"/>
          <w:sz w:val="22"/>
          <w:lang w:val="en-GB"/>
        </w:rPr>
        <w:t xml:space="preserve">the </w:t>
      </w:r>
      <w:r w:rsidR="008E5519" w:rsidRPr="008E5519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0A45CB">
        <w:rPr>
          <w:rFonts w:ascii="Arial" w:eastAsiaTheme="majorHAnsi" w:hAnsi="Arial" w:cs="Arial"/>
          <w:sz w:val="22"/>
          <w:lang w:val="en-GB"/>
        </w:rPr>
        <w:t xml:space="preserve">of </w:t>
      </w:r>
      <w:r w:rsidR="008E5519" w:rsidRPr="008E5519">
        <w:rPr>
          <w:rFonts w:ascii="Arial" w:eastAsiaTheme="majorHAnsi" w:hAnsi="Arial" w:cs="Arial"/>
          <w:sz w:val="22"/>
          <w:lang w:val="en-GB"/>
        </w:rPr>
        <w:t>Discrimination</w:t>
      </w:r>
      <w:r w:rsidR="00820F6A">
        <w:rPr>
          <w:rFonts w:ascii="Arial" w:eastAsiaTheme="majorHAnsi" w:hAnsi="Arial" w:cs="Arial"/>
          <w:sz w:val="22"/>
        </w:rPr>
        <w:t xml:space="preserve"> do not provide judicial remedies.</w:t>
      </w:r>
    </w:p>
    <w:p w14:paraId="781A5FD7" w14:textId="7DD03403" w:rsidR="00820F6A" w:rsidRDefault="003E778D" w:rsidP="000A45CB">
      <w:pPr>
        <w:ind w:leftChars="50" w:left="329" w:hangingChars="100" w:hanging="223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 </w:t>
      </w:r>
      <w:r w:rsidR="000A45CB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The Basic Act provides </w:t>
      </w:r>
      <w:r w:rsidR="00C8058D">
        <w:rPr>
          <w:rFonts w:ascii="Arial" w:eastAsiaTheme="majorHAnsi" w:hAnsi="Arial" w:cs="Arial"/>
          <w:sz w:val="22"/>
        </w:rPr>
        <w:t xml:space="preserve">basic principles and policies </w:t>
      </w:r>
      <w:r w:rsidR="000A45CB">
        <w:rPr>
          <w:rFonts w:ascii="Arial" w:eastAsiaTheme="majorHAnsi" w:hAnsi="Arial" w:cs="Arial"/>
          <w:sz w:val="22"/>
        </w:rPr>
        <w:t>for</w:t>
      </w:r>
      <w:r w:rsidR="00C8058D">
        <w:rPr>
          <w:rFonts w:ascii="Arial" w:eastAsiaTheme="majorHAnsi" w:hAnsi="Arial" w:cs="Arial"/>
          <w:sz w:val="22"/>
        </w:rPr>
        <w:t xml:space="preserve"> the national and local government </w:t>
      </w:r>
      <w:r w:rsidR="000A45CB">
        <w:rPr>
          <w:rFonts w:ascii="Arial" w:eastAsiaTheme="majorHAnsi" w:hAnsi="Arial" w:cs="Arial"/>
          <w:sz w:val="22"/>
        </w:rPr>
        <w:t xml:space="preserve">in supporting </w:t>
      </w:r>
      <w:r w:rsidR="00C8058D">
        <w:rPr>
          <w:rFonts w:ascii="Arial" w:eastAsiaTheme="majorHAnsi" w:hAnsi="Arial" w:cs="Arial"/>
          <w:sz w:val="22"/>
        </w:rPr>
        <w:t>persons with disabilities</w:t>
      </w:r>
      <w:r w:rsidR="000A45CB">
        <w:rPr>
          <w:rFonts w:ascii="Arial" w:eastAsiaTheme="majorHAnsi" w:hAnsi="Arial" w:cs="Arial"/>
          <w:sz w:val="22"/>
        </w:rPr>
        <w:t>.</w:t>
      </w:r>
      <w:r w:rsidR="00C8058D">
        <w:rPr>
          <w:rFonts w:ascii="Arial" w:eastAsiaTheme="majorHAnsi" w:hAnsi="Arial" w:cs="Arial"/>
          <w:sz w:val="22"/>
        </w:rPr>
        <w:t xml:space="preserve"> </w:t>
      </w:r>
      <w:r w:rsidR="00D36E75">
        <w:rPr>
          <w:rFonts w:ascii="Arial" w:eastAsiaTheme="majorHAnsi" w:hAnsi="Arial" w:cs="Arial"/>
          <w:sz w:val="22"/>
        </w:rPr>
        <w:t>However</w:t>
      </w:r>
      <w:r w:rsidR="002929AD">
        <w:rPr>
          <w:rFonts w:ascii="Arial" w:eastAsiaTheme="majorHAnsi" w:hAnsi="Arial" w:cs="Arial"/>
          <w:sz w:val="22"/>
        </w:rPr>
        <w:t>,</w:t>
      </w:r>
      <w:r w:rsidR="00C8058D">
        <w:rPr>
          <w:rFonts w:ascii="Arial" w:eastAsiaTheme="majorHAnsi" w:hAnsi="Arial" w:cs="Arial"/>
          <w:sz w:val="22"/>
        </w:rPr>
        <w:t xml:space="preserve"> </w:t>
      </w:r>
      <w:r w:rsidR="000A45CB">
        <w:rPr>
          <w:rFonts w:ascii="Arial" w:eastAsiaTheme="majorHAnsi" w:hAnsi="Arial" w:cs="Arial"/>
          <w:sz w:val="22"/>
        </w:rPr>
        <w:t xml:space="preserve">it </w:t>
      </w:r>
      <w:r w:rsidR="00C8058D">
        <w:rPr>
          <w:rFonts w:ascii="Arial" w:eastAsiaTheme="majorHAnsi" w:hAnsi="Arial" w:cs="Arial"/>
          <w:sz w:val="22"/>
        </w:rPr>
        <w:t>do</w:t>
      </w:r>
      <w:r w:rsidR="00460A16">
        <w:rPr>
          <w:rFonts w:ascii="Arial" w:eastAsiaTheme="majorHAnsi" w:hAnsi="Arial" w:cs="Arial"/>
          <w:sz w:val="22"/>
        </w:rPr>
        <w:t>es</w:t>
      </w:r>
      <w:r w:rsidR="00C8058D">
        <w:rPr>
          <w:rFonts w:ascii="Arial" w:eastAsiaTheme="majorHAnsi" w:hAnsi="Arial" w:cs="Arial"/>
          <w:sz w:val="22"/>
        </w:rPr>
        <w:t xml:space="preserve"> not provide remedies for individual cases. </w:t>
      </w:r>
      <w:r w:rsidR="008E5519">
        <w:rPr>
          <w:rFonts w:ascii="Arial" w:eastAsiaTheme="majorHAnsi" w:hAnsi="Arial" w:cs="Arial"/>
          <w:sz w:val="22"/>
        </w:rPr>
        <w:t xml:space="preserve">The </w:t>
      </w:r>
      <w:r w:rsidR="008E5519" w:rsidRPr="008E5519">
        <w:rPr>
          <w:rFonts w:ascii="Arial" w:eastAsiaTheme="majorHAnsi" w:hAnsi="Arial" w:cs="Arial"/>
          <w:sz w:val="22"/>
          <w:lang w:val="en-GB"/>
        </w:rPr>
        <w:t xml:space="preserve">Act for </w:t>
      </w:r>
      <w:r w:rsidR="000A45CB">
        <w:rPr>
          <w:rFonts w:ascii="Arial" w:eastAsiaTheme="majorHAnsi" w:hAnsi="Arial" w:cs="Arial"/>
          <w:sz w:val="22"/>
          <w:lang w:val="en-GB"/>
        </w:rPr>
        <w:t xml:space="preserve">the </w:t>
      </w:r>
      <w:r w:rsidR="008E5519" w:rsidRPr="008E5519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0A45CB">
        <w:rPr>
          <w:rFonts w:ascii="Arial" w:eastAsiaTheme="majorHAnsi" w:hAnsi="Arial" w:cs="Arial"/>
          <w:sz w:val="22"/>
          <w:lang w:val="en-GB"/>
        </w:rPr>
        <w:t xml:space="preserve">of </w:t>
      </w:r>
      <w:r w:rsidR="008E5519" w:rsidRPr="008E5519">
        <w:rPr>
          <w:rFonts w:ascii="Arial" w:eastAsiaTheme="majorHAnsi" w:hAnsi="Arial" w:cs="Arial"/>
          <w:sz w:val="22"/>
          <w:lang w:val="en-GB"/>
        </w:rPr>
        <w:t>Discrimination</w:t>
      </w:r>
      <w:r w:rsidR="008E5519" w:rsidRPr="008E5519">
        <w:rPr>
          <w:rFonts w:ascii="Arial" w:eastAsiaTheme="majorHAnsi" w:hAnsi="Arial" w:cs="Arial"/>
          <w:sz w:val="22"/>
        </w:rPr>
        <w:t xml:space="preserve"> </w:t>
      </w:r>
      <w:r w:rsidR="00C8058D">
        <w:rPr>
          <w:rFonts w:ascii="Arial" w:eastAsiaTheme="majorHAnsi" w:hAnsi="Arial" w:cs="Arial"/>
          <w:sz w:val="22"/>
        </w:rPr>
        <w:t>provides administrative remedies but not judicial remedies</w:t>
      </w:r>
      <w:r w:rsidR="00C8058D">
        <w:rPr>
          <w:rStyle w:val="a9"/>
          <w:rFonts w:ascii="Arial" w:eastAsiaTheme="majorHAnsi" w:hAnsi="Arial" w:cs="Arial"/>
          <w:sz w:val="22"/>
        </w:rPr>
        <w:endnoteReference w:id="2"/>
      </w:r>
      <w:r w:rsidR="00C8058D">
        <w:rPr>
          <w:rFonts w:ascii="Arial" w:eastAsiaTheme="majorHAnsi" w:hAnsi="Arial" w:cs="Arial"/>
          <w:sz w:val="22"/>
        </w:rPr>
        <w:t>. Duties</w:t>
      </w:r>
      <w:r w:rsidR="00206767">
        <w:rPr>
          <w:rFonts w:ascii="Arial" w:eastAsiaTheme="majorHAnsi" w:hAnsi="Arial" w:cs="Arial"/>
          <w:sz w:val="22"/>
        </w:rPr>
        <w:t xml:space="preserve"> provided by the </w:t>
      </w:r>
      <w:r w:rsidR="008E5519">
        <w:rPr>
          <w:rFonts w:ascii="Arial" w:eastAsiaTheme="majorHAnsi" w:hAnsi="Arial" w:cs="Arial"/>
          <w:sz w:val="22"/>
        </w:rPr>
        <w:t xml:space="preserve">Act for </w:t>
      </w:r>
      <w:r w:rsidR="00991371">
        <w:rPr>
          <w:rFonts w:ascii="Arial" w:eastAsiaTheme="majorHAnsi" w:hAnsi="Arial" w:cs="Arial"/>
          <w:sz w:val="22"/>
        </w:rPr>
        <w:t xml:space="preserve">the </w:t>
      </w:r>
      <w:r w:rsidR="00206767">
        <w:rPr>
          <w:rFonts w:ascii="Arial" w:eastAsiaTheme="majorHAnsi" w:hAnsi="Arial" w:cs="Arial"/>
          <w:sz w:val="22"/>
        </w:rPr>
        <w:t xml:space="preserve">Elimination </w:t>
      </w:r>
      <w:r w:rsidR="00991371">
        <w:rPr>
          <w:rFonts w:ascii="Arial" w:eastAsiaTheme="majorHAnsi" w:hAnsi="Arial" w:cs="Arial"/>
          <w:sz w:val="22"/>
        </w:rPr>
        <w:t xml:space="preserve">of </w:t>
      </w:r>
      <w:r w:rsidR="008E5519">
        <w:rPr>
          <w:rFonts w:ascii="Arial" w:eastAsiaTheme="majorHAnsi" w:hAnsi="Arial" w:cs="Arial"/>
          <w:sz w:val="22"/>
        </w:rPr>
        <w:t>Discrimination</w:t>
      </w:r>
      <w:r w:rsidR="00206767">
        <w:rPr>
          <w:rFonts w:ascii="Arial" w:eastAsiaTheme="majorHAnsi" w:hAnsi="Arial" w:cs="Arial"/>
          <w:sz w:val="22"/>
        </w:rPr>
        <w:t xml:space="preserve"> are not </w:t>
      </w:r>
      <w:r w:rsidR="00460A16">
        <w:rPr>
          <w:rFonts w:ascii="Arial" w:eastAsiaTheme="majorHAnsi" w:hAnsi="Arial" w:cs="Arial"/>
          <w:sz w:val="22"/>
        </w:rPr>
        <w:t>for</w:t>
      </w:r>
      <w:r w:rsidR="00206767">
        <w:rPr>
          <w:rFonts w:ascii="Arial" w:eastAsiaTheme="majorHAnsi" w:hAnsi="Arial" w:cs="Arial"/>
          <w:sz w:val="22"/>
        </w:rPr>
        <w:t xml:space="preserve"> </w:t>
      </w:r>
      <w:r w:rsidR="00991371">
        <w:rPr>
          <w:rFonts w:ascii="Arial" w:eastAsiaTheme="majorHAnsi" w:hAnsi="Arial" w:cs="Arial"/>
          <w:sz w:val="22"/>
        </w:rPr>
        <w:t>individuals</w:t>
      </w:r>
      <w:r w:rsidR="00206767">
        <w:rPr>
          <w:rFonts w:ascii="Arial" w:eastAsiaTheme="majorHAnsi" w:hAnsi="Arial" w:cs="Arial"/>
          <w:sz w:val="22"/>
        </w:rPr>
        <w:t xml:space="preserve"> with disabilities but </w:t>
      </w:r>
      <w:r w:rsidR="00460A16">
        <w:rPr>
          <w:rFonts w:ascii="Arial" w:eastAsiaTheme="majorHAnsi" w:hAnsi="Arial" w:cs="Arial"/>
          <w:sz w:val="22"/>
        </w:rPr>
        <w:t>for</w:t>
      </w:r>
      <w:r w:rsidR="00206767">
        <w:rPr>
          <w:rFonts w:ascii="Arial" w:eastAsiaTheme="majorHAnsi" w:hAnsi="Arial" w:cs="Arial"/>
          <w:sz w:val="22"/>
        </w:rPr>
        <w:t xml:space="preserve"> the government. A competent minister may instruct and/or </w:t>
      </w:r>
      <w:r w:rsidR="00991371">
        <w:rPr>
          <w:rFonts w:ascii="Arial" w:eastAsiaTheme="majorHAnsi" w:hAnsi="Arial" w:cs="Arial"/>
          <w:sz w:val="22"/>
        </w:rPr>
        <w:t xml:space="preserve">make a </w:t>
      </w:r>
      <w:r w:rsidR="00206767">
        <w:rPr>
          <w:rFonts w:ascii="Arial" w:eastAsiaTheme="majorHAnsi" w:hAnsi="Arial" w:cs="Arial"/>
          <w:sz w:val="22"/>
        </w:rPr>
        <w:t>recommendation to</w:t>
      </w:r>
      <w:r w:rsidR="00704D38">
        <w:rPr>
          <w:rFonts w:ascii="Arial" w:eastAsiaTheme="majorHAnsi" w:hAnsi="Arial" w:cs="Arial"/>
          <w:sz w:val="22"/>
        </w:rPr>
        <w:t xml:space="preserve"> a violator if </w:t>
      </w:r>
      <w:r w:rsidR="00460A16">
        <w:rPr>
          <w:rFonts w:ascii="Arial" w:eastAsiaTheme="majorHAnsi" w:hAnsi="Arial" w:cs="Arial"/>
          <w:sz w:val="22"/>
        </w:rPr>
        <w:t>the minister</w:t>
      </w:r>
      <w:r w:rsidR="00704D38">
        <w:rPr>
          <w:rFonts w:ascii="Arial" w:eastAsiaTheme="majorHAnsi" w:hAnsi="Arial" w:cs="Arial"/>
          <w:sz w:val="22"/>
        </w:rPr>
        <w:t xml:space="preserve"> think</w:t>
      </w:r>
      <w:r w:rsidR="00991371">
        <w:rPr>
          <w:rFonts w:ascii="Arial" w:eastAsiaTheme="majorHAnsi" w:hAnsi="Arial" w:cs="Arial"/>
          <w:sz w:val="22"/>
        </w:rPr>
        <w:t>s</w:t>
      </w:r>
      <w:r w:rsidR="00704D38">
        <w:rPr>
          <w:rFonts w:ascii="Arial" w:eastAsiaTheme="majorHAnsi" w:hAnsi="Arial" w:cs="Arial"/>
          <w:sz w:val="22"/>
        </w:rPr>
        <w:t xml:space="preserve"> that taking such </w:t>
      </w:r>
      <w:r w:rsidR="00991371">
        <w:rPr>
          <w:rFonts w:ascii="Arial" w:eastAsiaTheme="majorHAnsi" w:hAnsi="Arial" w:cs="Arial"/>
          <w:sz w:val="22"/>
        </w:rPr>
        <w:t xml:space="preserve">a </w:t>
      </w:r>
      <w:r w:rsidR="00704D38">
        <w:rPr>
          <w:rFonts w:ascii="Arial" w:eastAsiaTheme="majorHAnsi" w:hAnsi="Arial" w:cs="Arial"/>
          <w:sz w:val="22"/>
        </w:rPr>
        <w:t>measure is especially necessary (</w:t>
      </w:r>
      <w:r w:rsidR="00991371">
        <w:rPr>
          <w:rFonts w:ascii="Arial" w:eastAsiaTheme="majorHAnsi" w:hAnsi="Arial" w:cs="Arial"/>
          <w:sz w:val="22"/>
        </w:rPr>
        <w:t>A</w:t>
      </w:r>
      <w:r w:rsidR="00704D38">
        <w:rPr>
          <w:rFonts w:ascii="Arial" w:eastAsiaTheme="majorHAnsi" w:hAnsi="Arial" w:cs="Arial"/>
          <w:sz w:val="22"/>
        </w:rPr>
        <w:t xml:space="preserve">rticle 12). </w:t>
      </w:r>
      <w:r w:rsidR="00991371">
        <w:rPr>
          <w:rFonts w:ascii="Arial" w:eastAsiaTheme="majorHAnsi" w:hAnsi="Arial" w:cs="Arial"/>
          <w:sz w:val="22"/>
        </w:rPr>
        <w:t xml:space="preserve">In </w:t>
      </w:r>
      <w:r w:rsidR="00141BBE">
        <w:rPr>
          <w:rFonts w:ascii="Arial" w:eastAsiaTheme="majorHAnsi" w:hAnsi="Arial" w:cs="Arial"/>
          <w:sz w:val="22"/>
        </w:rPr>
        <w:t>r</w:t>
      </w:r>
      <w:r w:rsidR="00704D38">
        <w:rPr>
          <w:rFonts w:ascii="Arial" w:eastAsiaTheme="majorHAnsi" w:hAnsi="Arial" w:cs="Arial"/>
          <w:sz w:val="22"/>
        </w:rPr>
        <w:t xml:space="preserve">eflecting </w:t>
      </w:r>
      <w:r w:rsidR="00991371">
        <w:rPr>
          <w:rFonts w:ascii="Arial" w:eastAsiaTheme="majorHAnsi" w:hAnsi="Arial" w:cs="Arial"/>
          <w:sz w:val="22"/>
        </w:rPr>
        <w:t xml:space="preserve">on </w:t>
      </w:r>
      <w:r w:rsidR="00704D38">
        <w:rPr>
          <w:rFonts w:ascii="Arial" w:eastAsiaTheme="majorHAnsi" w:hAnsi="Arial" w:cs="Arial"/>
          <w:sz w:val="22"/>
        </w:rPr>
        <w:t xml:space="preserve">those duties, </w:t>
      </w:r>
      <w:r w:rsidR="00991371">
        <w:rPr>
          <w:rFonts w:ascii="Arial" w:eastAsiaTheme="majorHAnsi" w:hAnsi="Arial" w:cs="Arial"/>
          <w:sz w:val="22"/>
        </w:rPr>
        <w:t xml:space="preserve">it is inferred that </w:t>
      </w:r>
      <w:r w:rsidR="00704D38">
        <w:rPr>
          <w:rFonts w:ascii="Arial" w:eastAsiaTheme="majorHAnsi" w:hAnsi="Arial" w:cs="Arial"/>
          <w:sz w:val="22"/>
        </w:rPr>
        <w:t>a</w:t>
      </w:r>
      <w:r w:rsidR="00991371">
        <w:rPr>
          <w:rFonts w:ascii="Arial" w:eastAsiaTheme="majorHAnsi" w:hAnsi="Arial" w:cs="Arial"/>
          <w:sz w:val="22"/>
        </w:rPr>
        <w:t>n</w:t>
      </w:r>
      <w:r w:rsidR="00704D38">
        <w:rPr>
          <w:rFonts w:ascii="Arial" w:eastAsiaTheme="majorHAnsi" w:hAnsi="Arial" w:cs="Arial"/>
          <w:sz w:val="22"/>
        </w:rPr>
        <w:t xml:space="preserve"> </w:t>
      </w:r>
      <w:r w:rsidR="00991371">
        <w:rPr>
          <w:rFonts w:ascii="Arial" w:eastAsiaTheme="majorHAnsi" w:hAnsi="Arial" w:cs="Arial"/>
          <w:sz w:val="22"/>
        </w:rPr>
        <w:t xml:space="preserve">individual </w:t>
      </w:r>
      <w:r w:rsidR="00704D38">
        <w:rPr>
          <w:rFonts w:ascii="Arial" w:eastAsiaTheme="majorHAnsi" w:hAnsi="Arial" w:cs="Arial"/>
          <w:sz w:val="22"/>
        </w:rPr>
        <w:t>with disabilit</w:t>
      </w:r>
      <w:r w:rsidR="00991371">
        <w:rPr>
          <w:rFonts w:ascii="Arial" w:eastAsiaTheme="majorHAnsi" w:hAnsi="Arial" w:cs="Arial"/>
          <w:sz w:val="22"/>
        </w:rPr>
        <w:t>ies</w:t>
      </w:r>
      <w:r w:rsidR="00704D38">
        <w:rPr>
          <w:rFonts w:ascii="Arial" w:eastAsiaTheme="majorHAnsi" w:hAnsi="Arial" w:cs="Arial"/>
          <w:sz w:val="22"/>
        </w:rPr>
        <w:t xml:space="preserve"> ha</w:t>
      </w:r>
      <w:r w:rsidR="00991371">
        <w:rPr>
          <w:rFonts w:ascii="Arial" w:eastAsiaTheme="majorHAnsi" w:hAnsi="Arial" w:cs="Arial"/>
          <w:sz w:val="22"/>
        </w:rPr>
        <w:t>s</w:t>
      </w:r>
      <w:r w:rsidR="00141BBE">
        <w:rPr>
          <w:rFonts w:ascii="Arial" w:eastAsiaTheme="majorHAnsi" w:hAnsi="Arial" w:cs="Arial"/>
          <w:sz w:val="22"/>
        </w:rPr>
        <w:t xml:space="preserve"> a right to </w:t>
      </w:r>
      <w:r w:rsidR="00991371">
        <w:rPr>
          <w:rFonts w:ascii="Arial" w:eastAsiaTheme="majorHAnsi" w:hAnsi="Arial" w:cs="Arial"/>
          <w:sz w:val="22"/>
        </w:rPr>
        <w:t xml:space="preserve">not </w:t>
      </w:r>
      <w:r w:rsidR="00141BBE">
        <w:rPr>
          <w:rFonts w:ascii="Arial" w:eastAsiaTheme="majorHAnsi" w:hAnsi="Arial" w:cs="Arial"/>
          <w:sz w:val="22"/>
        </w:rPr>
        <w:t>be discriminate</w:t>
      </w:r>
      <w:r w:rsidR="00991371">
        <w:rPr>
          <w:rFonts w:ascii="Arial" w:eastAsiaTheme="majorHAnsi" w:hAnsi="Arial" w:cs="Arial"/>
          <w:sz w:val="22"/>
        </w:rPr>
        <w:t>d against</w:t>
      </w:r>
      <w:r w:rsidR="00141BBE">
        <w:rPr>
          <w:rFonts w:ascii="Arial" w:eastAsiaTheme="majorHAnsi" w:hAnsi="Arial" w:cs="Arial"/>
          <w:sz w:val="22"/>
        </w:rPr>
        <w:t xml:space="preserve">, </w:t>
      </w:r>
      <w:r w:rsidR="00991371">
        <w:rPr>
          <w:rFonts w:ascii="Arial" w:eastAsiaTheme="majorHAnsi" w:hAnsi="Arial" w:cs="Arial"/>
          <w:sz w:val="22"/>
        </w:rPr>
        <w:t xml:space="preserve">although </w:t>
      </w:r>
      <w:r w:rsidR="00141BBE">
        <w:rPr>
          <w:rFonts w:ascii="Arial" w:eastAsiaTheme="majorHAnsi" w:hAnsi="Arial" w:cs="Arial"/>
          <w:sz w:val="22"/>
        </w:rPr>
        <w:t xml:space="preserve">the act does not articulate </w:t>
      </w:r>
      <w:r w:rsidR="00991371">
        <w:rPr>
          <w:rFonts w:ascii="Arial" w:eastAsiaTheme="majorHAnsi" w:hAnsi="Arial" w:cs="Arial"/>
          <w:sz w:val="22"/>
        </w:rPr>
        <w:t>this</w:t>
      </w:r>
      <w:r w:rsidR="00141BBE">
        <w:rPr>
          <w:rFonts w:ascii="Arial" w:eastAsiaTheme="majorHAnsi" w:hAnsi="Arial" w:cs="Arial"/>
          <w:sz w:val="22"/>
        </w:rPr>
        <w:t xml:space="preserve">. </w:t>
      </w:r>
      <w:r w:rsidR="00991371">
        <w:rPr>
          <w:rFonts w:ascii="Arial" w:eastAsiaTheme="majorHAnsi" w:hAnsi="Arial" w:cs="Arial"/>
          <w:sz w:val="22"/>
        </w:rPr>
        <w:t>It is the role of t</w:t>
      </w:r>
      <w:r w:rsidR="00460A16">
        <w:rPr>
          <w:rFonts w:ascii="Arial" w:eastAsiaTheme="majorHAnsi" w:hAnsi="Arial" w:cs="Arial"/>
          <w:sz w:val="22"/>
        </w:rPr>
        <w:t>he judiciary</w:t>
      </w:r>
      <w:r w:rsidR="00141BBE">
        <w:rPr>
          <w:rFonts w:ascii="Arial" w:eastAsiaTheme="majorHAnsi" w:hAnsi="Arial" w:cs="Arial"/>
          <w:sz w:val="22"/>
        </w:rPr>
        <w:t xml:space="preserve"> </w:t>
      </w:r>
      <w:r w:rsidR="00991371">
        <w:rPr>
          <w:rFonts w:ascii="Arial" w:eastAsiaTheme="majorHAnsi" w:hAnsi="Arial" w:cs="Arial"/>
          <w:sz w:val="22"/>
        </w:rPr>
        <w:t xml:space="preserve">to </w:t>
      </w:r>
      <w:r w:rsidR="00141BBE">
        <w:rPr>
          <w:rFonts w:ascii="Arial" w:eastAsiaTheme="majorHAnsi" w:hAnsi="Arial" w:cs="Arial"/>
          <w:sz w:val="22"/>
        </w:rPr>
        <w:t>consider breach</w:t>
      </w:r>
      <w:r w:rsidR="00991371">
        <w:rPr>
          <w:rFonts w:ascii="Arial" w:eastAsiaTheme="majorHAnsi" w:hAnsi="Arial" w:cs="Arial"/>
          <w:sz w:val="22"/>
        </w:rPr>
        <w:t>es</w:t>
      </w:r>
      <w:r w:rsidR="00141BBE">
        <w:rPr>
          <w:rFonts w:ascii="Arial" w:eastAsiaTheme="majorHAnsi" w:hAnsi="Arial" w:cs="Arial"/>
          <w:sz w:val="22"/>
        </w:rPr>
        <w:t xml:space="preserve"> of those duties as</w:t>
      </w:r>
      <w:r w:rsidR="00991371">
        <w:rPr>
          <w:rFonts w:ascii="Arial" w:eastAsiaTheme="majorHAnsi" w:hAnsi="Arial" w:cs="Arial"/>
          <w:sz w:val="22"/>
        </w:rPr>
        <w:t xml:space="preserve"> </w:t>
      </w:r>
      <w:r w:rsidR="00141BBE">
        <w:rPr>
          <w:rFonts w:ascii="Arial" w:eastAsiaTheme="majorHAnsi" w:hAnsi="Arial" w:cs="Arial"/>
          <w:sz w:val="22"/>
        </w:rPr>
        <w:t>factors of ex delicto</w:t>
      </w:r>
      <w:r w:rsidR="00E575FF">
        <w:rPr>
          <w:rFonts w:ascii="Arial" w:eastAsiaTheme="majorHAnsi" w:hAnsi="Arial" w:cs="Arial"/>
          <w:sz w:val="22"/>
        </w:rPr>
        <w:t xml:space="preserve"> in tort law</w:t>
      </w:r>
      <w:r w:rsidR="00E575FF">
        <w:rPr>
          <w:rStyle w:val="a9"/>
          <w:rFonts w:ascii="Arial" w:eastAsiaTheme="majorHAnsi" w:hAnsi="Arial" w:cs="Arial"/>
          <w:sz w:val="22"/>
        </w:rPr>
        <w:endnoteReference w:id="3"/>
      </w:r>
      <w:r w:rsidR="00141BBE">
        <w:rPr>
          <w:rFonts w:ascii="Arial" w:eastAsiaTheme="majorHAnsi" w:hAnsi="Arial" w:cs="Arial"/>
          <w:sz w:val="22"/>
        </w:rPr>
        <w:t xml:space="preserve"> and/or infringement</w:t>
      </w:r>
      <w:r w:rsidR="00991371">
        <w:rPr>
          <w:rFonts w:ascii="Arial" w:eastAsiaTheme="majorHAnsi" w:hAnsi="Arial" w:cs="Arial"/>
          <w:sz w:val="22"/>
        </w:rPr>
        <w:t>s</w:t>
      </w:r>
      <w:r w:rsidR="00141BBE">
        <w:rPr>
          <w:rFonts w:ascii="Arial" w:eastAsiaTheme="majorHAnsi" w:hAnsi="Arial" w:cs="Arial"/>
          <w:sz w:val="22"/>
        </w:rPr>
        <w:t xml:space="preserve"> of </w:t>
      </w:r>
      <w:r w:rsidR="00CF1C65">
        <w:rPr>
          <w:rFonts w:ascii="Arial" w:eastAsiaTheme="majorHAnsi" w:hAnsi="Arial" w:cs="Arial"/>
          <w:sz w:val="22"/>
        </w:rPr>
        <w:t>rule</w:t>
      </w:r>
      <w:r w:rsidR="00991371">
        <w:rPr>
          <w:rFonts w:ascii="Arial" w:eastAsiaTheme="majorHAnsi" w:hAnsi="Arial" w:cs="Arial"/>
          <w:sz w:val="22"/>
        </w:rPr>
        <w:t>s</w:t>
      </w:r>
      <w:r w:rsidR="00141BBE">
        <w:rPr>
          <w:rFonts w:ascii="Arial" w:eastAsiaTheme="majorHAnsi" w:hAnsi="Arial" w:cs="Arial"/>
          <w:sz w:val="22"/>
        </w:rPr>
        <w:t xml:space="preserve"> of public policy</w:t>
      </w:r>
      <w:r w:rsidR="00E575FF">
        <w:rPr>
          <w:rFonts w:ascii="Arial" w:eastAsiaTheme="majorHAnsi" w:hAnsi="Arial" w:cs="Arial"/>
          <w:sz w:val="22"/>
        </w:rPr>
        <w:t xml:space="preserve"> in civil code</w:t>
      </w:r>
      <w:r w:rsidR="00E575FF">
        <w:rPr>
          <w:rStyle w:val="a9"/>
          <w:rFonts w:ascii="Arial" w:eastAsiaTheme="majorHAnsi" w:hAnsi="Arial" w:cs="Arial"/>
          <w:sz w:val="22"/>
        </w:rPr>
        <w:endnoteReference w:id="4"/>
      </w:r>
      <w:r w:rsidR="00CF1C65">
        <w:rPr>
          <w:rFonts w:ascii="Arial" w:eastAsiaTheme="majorHAnsi" w:hAnsi="Arial" w:cs="Arial"/>
          <w:sz w:val="22"/>
        </w:rPr>
        <w:t xml:space="preserve"> but</w:t>
      </w:r>
      <w:r w:rsidR="00991371">
        <w:rPr>
          <w:rFonts w:ascii="Arial" w:eastAsiaTheme="majorHAnsi" w:hAnsi="Arial" w:cs="Arial"/>
          <w:sz w:val="22"/>
        </w:rPr>
        <w:t xml:space="preserve">, based on this act, </w:t>
      </w:r>
      <w:r w:rsidR="00CF1C65">
        <w:rPr>
          <w:rFonts w:ascii="Arial" w:eastAsiaTheme="majorHAnsi" w:hAnsi="Arial" w:cs="Arial"/>
          <w:sz w:val="22"/>
        </w:rPr>
        <w:t xml:space="preserve">a person with </w:t>
      </w:r>
      <w:r w:rsidR="00B436E3">
        <w:rPr>
          <w:rFonts w:ascii="Arial" w:eastAsiaTheme="majorHAnsi" w:hAnsi="Arial" w:cs="Arial"/>
          <w:sz w:val="22"/>
        </w:rPr>
        <w:t xml:space="preserve">a </w:t>
      </w:r>
      <w:r w:rsidR="00CF1C65">
        <w:rPr>
          <w:rFonts w:ascii="Arial" w:eastAsiaTheme="majorHAnsi" w:hAnsi="Arial" w:cs="Arial"/>
          <w:sz w:val="22"/>
        </w:rPr>
        <w:t xml:space="preserve">disability cannot </w:t>
      </w:r>
      <w:r w:rsidR="00991371">
        <w:rPr>
          <w:rFonts w:ascii="Arial" w:eastAsiaTheme="majorHAnsi" w:hAnsi="Arial" w:cs="Arial"/>
          <w:sz w:val="22"/>
        </w:rPr>
        <w:t xml:space="preserve">directly </w:t>
      </w:r>
      <w:r w:rsidR="00CF1C65">
        <w:rPr>
          <w:rFonts w:ascii="Arial" w:eastAsiaTheme="majorHAnsi" w:hAnsi="Arial" w:cs="Arial"/>
          <w:sz w:val="22"/>
        </w:rPr>
        <w:t>file a lawsuit.</w:t>
      </w:r>
    </w:p>
    <w:p w14:paraId="0B8D9B7C" w14:textId="77777777" w:rsidR="00CF1C65" w:rsidRPr="00C766BE" w:rsidRDefault="00CF1C65" w:rsidP="00820F6A">
      <w:pPr>
        <w:ind w:firstLineChars="50" w:firstLine="111"/>
        <w:rPr>
          <w:rFonts w:ascii="Arial" w:eastAsiaTheme="majorHAnsi" w:hAnsi="Arial" w:cs="Arial"/>
          <w:sz w:val="22"/>
        </w:rPr>
      </w:pPr>
    </w:p>
    <w:p w14:paraId="549F8F09" w14:textId="6A1CD254" w:rsidR="00820F6A" w:rsidRDefault="00B436E3" w:rsidP="00B436E3">
      <w:pPr>
        <w:ind w:firstLineChars="50" w:firstLine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(2</w:t>
      </w:r>
      <w:r w:rsidR="00820F6A">
        <w:rPr>
          <w:rFonts w:ascii="Arial" w:eastAsiaTheme="majorHAnsi" w:hAnsi="Arial" w:cs="Arial"/>
          <w:sz w:val="22"/>
        </w:rPr>
        <w:t xml:space="preserve">) </w:t>
      </w:r>
      <w:r w:rsidR="00991371">
        <w:rPr>
          <w:rFonts w:ascii="Arial" w:eastAsiaTheme="majorHAnsi" w:hAnsi="Arial" w:cs="Arial"/>
          <w:sz w:val="22"/>
        </w:rPr>
        <w:t xml:space="preserve"> </w:t>
      </w:r>
      <w:r w:rsidR="00C82A07">
        <w:rPr>
          <w:rFonts w:ascii="Arial" w:eastAsiaTheme="majorHAnsi" w:hAnsi="Arial" w:cs="Arial"/>
          <w:sz w:val="22"/>
        </w:rPr>
        <w:t>T</w:t>
      </w:r>
      <w:r w:rsidR="00991371">
        <w:rPr>
          <w:rFonts w:ascii="Arial" w:eastAsiaTheme="majorHAnsi" w:hAnsi="Arial" w:cs="Arial"/>
          <w:sz w:val="22"/>
        </w:rPr>
        <w:t>he article makes</w:t>
      </w:r>
      <w:r w:rsidR="00C82A07">
        <w:rPr>
          <w:rFonts w:ascii="Arial" w:eastAsiaTheme="majorHAnsi" w:hAnsi="Arial" w:cs="Arial"/>
          <w:sz w:val="22"/>
        </w:rPr>
        <w:t xml:space="preserve"> no adequate provision </w:t>
      </w:r>
      <w:r w:rsidR="00991371">
        <w:rPr>
          <w:rFonts w:ascii="Arial" w:eastAsiaTheme="majorHAnsi" w:hAnsi="Arial" w:cs="Arial"/>
          <w:sz w:val="22"/>
        </w:rPr>
        <w:t xml:space="preserve">for the </w:t>
      </w:r>
      <w:r w:rsidR="00C82A07">
        <w:rPr>
          <w:rFonts w:ascii="Arial" w:eastAsiaTheme="majorHAnsi" w:hAnsi="Arial" w:cs="Arial"/>
          <w:sz w:val="22"/>
        </w:rPr>
        <w:t>prohibition of discrimination against government employees with disabilities and</w:t>
      </w:r>
      <w:r w:rsidR="00991371">
        <w:rPr>
          <w:rFonts w:ascii="Arial" w:eastAsiaTheme="majorHAnsi" w:hAnsi="Arial" w:cs="Arial"/>
          <w:sz w:val="22"/>
        </w:rPr>
        <w:t xml:space="preserve"> for </w:t>
      </w:r>
      <w:r w:rsidR="00C82A07">
        <w:rPr>
          <w:rFonts w:ascii="Arial" w:eastAsiaTheme="majorHAnsi" w:hAnsi="Arial" w:cs="Arial"/>
          <w:sz w:val="22"/>
        </w:rPr>
        <w:t xml:space="preserve">reasonable accommodation for </w:t>
      </w:r>
      <w:r w:rsidR="00CF0478">
        <w:rPr>
          <w:rFonts w:ascii="Arial" w:eastAsiaTheme="majorHAnsi" w:hAnsi="Arial" w:cs="Arial"/>
          <w:sz w:val="22"/>
        </w:rPr>
        <w:t xml:space="preserve">these employees </w:t>
      </w:r>
      <w:r>
        <w:rPr>
          <w:rFonts w:ascii="Arial" w:eastAsiaTheme="majorHAnsi" w:hAnsi="Arial" w:cs="Arial"/>
          <w:sz w:val="22"/>
        </w:rPr>
        <w:t>by</w:t>
      </w:r>
      <w:r w:rsidR="00CF0478">
        <w:rPr>
          <w:rFonts w:ascii="Arial" w:eastAsiaTheme="majorHAnsi" w:hAnsi="Arial" w:cs="Arial"/>
          <w:sz w:val="22"/>
        </w:rPr>
        <w:t xml:space="preserve"> administrative organizations as an employer</w:t>
      </w:r>
      <w:r w:rsidR="002929AD">
        <w:rPr>
          <w:rFonts w:ascii="Arial" w:eastAsiaTheme="majorHAnsi" w:hAnsi="Arial" w:cs="Arial"/>
          <w:sz w:val="22"/>
        </w:rPr>
        <w:t>/business operator</w:t>
      </w:r>
      <w:r w:rsidR="00C82A07">
        <w:rPr>
          <w:rFonts w:ascii="Arial" w:eastAsiaTheme="majorHAnsi" w:hAnsi="Arial" w:cs="Arial"/>
          <w:sz w:val="22"/>
        </w:rPr>
        <w:t>.</w:t>
      </w:r>
    </w:p>
    <w:p w14:paraId="67F1E4A5" w14:textId="5CD06CAE" w:rsidR="00C82A07" w:rsidRDefault="00CF1C65" w:rsidP="00B26CE5">
      <w:pPr>
        <w:ind w:leftChars="50" w:left="217" w:hangingChars="50" w:hanging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B26CE5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The </w:t>
      </w:r>
      <w:r w:rsidR="004D23D8" w:rsidRPr="004D23D8">
        <w:rPr>
          <w:rFonts w:ascii="Arial" w:eastAsiaTheme="majorHAnsi" w:hAnsi="Arial" w:cs="Arial"/>
          <w:sz w:val="22"/>
          <w:lang w:val="en-GB"/>
        </w:rPr>
        <w:t xml:space="preserve">Act for </w:t>
      </w:r>
      <w:r w:rsidR="002929AD">
        <w:rPr>
          <w:rFonts w:ascii="Arial" w:eastAsiaTheme="majorHAnsi" w:hAnsi="Arial" w:cs="Arial"/>
          <w:sz w:val="22"/>
          <w:lang w:val="en-GB"/>
        </w:rPr>
        <w:t xml:space="preserve">the </w:t>
      </w:r>
      <w:r w:rsidR="004D23D8" w:rsidRPr="004D23D8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2929AD">
        <w:rPr>
          <w:rFonts w:ascii="Arial" w:eastAsiaTheme="majorHAnsi" w:hAnsi="Arial" w:cs="Arial"/>
          <w:sz w:val="22"/>
          <w:lang w:val="en-GB"/>
        </w:rPr>
        <w:t xml:space="preserve">of </w:t>
      </w:r>
      <w:r w:rsidR="004D23D8" w:rsidRPr="004D23D8">
        <w:rPr>
          <w:rFonts w:ascii="Arial" w:eastAsiaTheme="majorHAnsi" w:hAnsi="Arial" w:cs="Arial"/>
          <w:sz w:val="22"/>
          <w:lang w:val="en-GB"/>
        </w:rPr>
        <w:t>Discrimination</w:t>
      </w:r>
      <w:r>
        <w:rPr>
          <w:rFonts w:ascii="Arial" w:eastAsiaTheme="majorHAnsi" w:hAnsi="Arial" w:cs="Arial"/>
          <w:sz w:val="22"/>
        </w:rPr>
        <w:t xml:space="preserve"> and the </w:t>
      </w:r>
      <w:r w:rsidR="004D23D8">
        <w:rPr>
          <w:rFonts w:ascii="Arial" w:eastAsiaTheme="majorHAnsi" w:hAnsi="Arial" w:cs="Arial"/>
          <w:sz w:val="22"/>
        </w:rPr>
        <w:t xml:space="preserve">Act for </w:t>
      </w:r>
      <w:r w:rsidR="002929AD">
        <w:rPr>
          <w:rFonts w:ascii="Arial" w:eastAsiaTheme="majorHAnsi" w:hAnsi="Arial" w:cs="Arial"/>
          <w:sz w:val="22"/>
        </w:rPr>
        <w:t xml:space="preserve">the </w:t>
      </w:r>
      <w:r w:rsidR="004D23D8">
        <w:rPr>
          <w:rFonts w:ascii="Arial" w:eastAsiaTheme="majorHAnsi" w:hAnsi="Arial" w:cs="Arial"/>
          <w:sz w:val="22"/>
        </w:rPr>
        <w:t xml:space="preserve">Promotion of </w:t>
      </w:r>
      <w:r>
        <w:rPr>
          <w:rFonts w:ascii="Arial" w:eastAsiaTheme="majorHAnsi" w:hAnsi="Arial" w:cs="Arial"/>
          <w:sz w:val="22"/>
        </w:rPr>
        <w:t xml:space="preserve">Employment do not apply to </w:t>
      </w:r>
      <w:r w:rsidR="002929AD">
        <w:rPr>
          <w:rFonts w:ascii="Arial" w:eastAsiaTheme="majorHAnsi" w:hAnsi="Arial" w:cs="Arial"/>
          <w:sz w:val="22"/>
        </w:rPr>
        <w:t xml:space="preserve">Japan’s </w:t>
      </w:r>
      <w:r w:rsidR="008D704B">
        <w:rPr>
          <w:rFonts w:ascii="Arial" w:eastAsiaTheme="majorHAnsi" w:hAnsi="Arial" w:cs="Arial"/>
          <w:sz w:val="22"/>
        </w:rPr>
        <w:t>3,320,000</w:t>
      </w:r>
      <w:r w:rsidR="002929AD">
        <w:rPr>
          <w:rFonts w:ascii="Arial" w:eastAsiaTheme="majorHAnsi" w:hAnsi="Arial" w:cs="Arial"/>
          <w:sz w:val="22"/>
        </w:rPr>
        <w:t xml:space="preserve"> government </w:t>
      </w:r>
      <w:r w:rsidR="008D704B">
        <w:rPr>
          <w:rFonts w:ascii="Arial" w:eastAsiaTheme="majorHAnsi" w:hAnsi="Arial" w:cs="Arial"/>
          <w:sz w:val="22"/>
        </w:rPr>
        <w:t>employees</w:t>
      </w:r>
      <w:r>
        <w:rPr>
          <w:rFonts w:ascii="Arial" w:eastAsiaTheme="majorHAnsi" w:hAnsi="Arial" w:cs="Arial"/>
          <w:sz w:val="22"/>
        </w:rPr>
        <w:t xml:space="preserve">. </w:t>
      </w:r>
      <w:r w:rsidR="002929AD">
        <w:rPr>
          <w:rFonts w:ascii="Arial" w:eastAsiaTheme="majorHAnsi" w:hAnsi="Arial" w:cs="Arial"/>
          <w:sz w:val="22"/>
        </w:rPr>
        <w:t xml:space="preserve">These </w:t>
      </w:r>
      <w:r w:rsidR="002929AD">
        <w:rPr>
          <w:rFonts w:ascii="Arial" w:eastAsiaTheme="majorHAnsi" w:hAnsi="Arial" w:cs="Arial"/>
          <w:sz w:val="22"/>
        </w:rPr>
        <w:lastRenderedPageBreak/>
        <w:t xml:space="preserve">individuals </w:t>
      </w:r>
      <w:r>
        <w:rPr>
          <w:rFonts w:ascii="Arial" w:eastAsiaTheme="majorHAnsi" w:hAnsi="Arial" w:cs="Arial"/>
          <w:sz w:val="22"/>
        </w:rPr>
        <w:t>are protected by the National Public Service Act</w:t>
      </w:r>
      <w:r w:rsidR="00737388">
        <w:rPr>
          <w:rFonts w:ascii="Arial" w:eastAsiaTheme="majorHAnsi" w:hAnsi="Arial" w:cs="Arial"/>
          <w:sz w:val="22"/>
        </w:rPr>
        <w:t xml:space="preserve"> </w:t>
      </w:r>
      <w:r w:rsidR="002929AD">
        <w:rPr>
          <w:rFonts w:ascii="Arial" w:eastAsiaTheme="majorHAnsi" w:hAnsi="Arial" w:cs="Arial"/>
          <w:sz w:val="22"/>
        </w:rPr>
        <w:t xml:space="preserve">of </w:t>
      </w:r>
      <w:r w:rsidR="00737388">
        <w:rPr>
          <w:rFonts w:ascii="Arial" w:eastAsiaTheme="majorHAnsi" w:hAnsi="Arial" w:cs="Arial"/>
          <w:sz w:val="22"/>
        </w:rPr>
        <w:t>1947</w:t>
      </w:r>
      <w:r w:rsidR="00460A16">
        <w:rPr>
          <w:rFonts w:ascii="Arial" w:eastAsiaTheme="majorHAnsi" w:hAnsi="Arial" w:cs="Arial"/>
          <w:sz w:val="22"/>
        </w:rPr>
        <w:t xml:space="preserve"> and other related acts.</w:t>
      </w:r>
      <w:r w:rsidR="00737388">
        <w:rPr>
          <w:rFonts w:ascii="Arial" w:eastAsiaTheme="majorHAnsi" w:hAnsi="Arial" w:cs="Arial"/>
          <w:sz w:val="22"/>
        </w:rPr>
        <w:t xml:space="preserve"> Article 27 of the </w:t>
      </w:r>
      <w:r w:rsidR="002929AD">
        <w:rPr>
          <w:rFonts w:ascii="Arial" w:eastAsiaTheme="majorHAnsi" w:hAnsi="Arial" w:cs="Arial"/>
          <w:sz w:val="22"/>
        </w:rPr>
        <w:t>A</w:t>
      </w:r>
      <w:r w:rsidR="00737388">
        <w:rPr>
          <w:rFonts w:ascii="Arial" w:eastAsiaTheme="majorHAnsi" w:hAnsi="Arial" w:cs="Arial"/>
          <w:sz w:val="22"/>
        </w:rPr>
        <w:t xml:space="preserve">ct </w:t>
      </w:r>
      <w:r w:rsidR="002929AD">
        <w:rPr>
          <w:rFonts w:ascii="Arial" w:eastAsiaTheme="majorHAnsi" w:hAnsi="Arial" w:cs="Arial"/>
          <w:sz w:val="22"/>
        </w:rPr>
        <w:t>states</w:t>
      </w:r>
      <w:r w:rsidR="00737388">
        <w:rPr>
          <w:rFonts w:ascii="Arial" w:eastAsiaTheme="majorHAnsi" w:hAnsi="Arial" w:cs="Arial"/>
          <w:sz w:val="22"/>
        </w:rPr>
        <w:t xml:space="preserve"> “In application of this Act, all citizens are accorded equal treatment and must not be discriminated against due to race, creed, sex, social status, family origin</w:t>
      </w:r>
      <w:r w:rsidR="002929AD">
        <w:rPr>
          <w:rFonts w:ascii="Arial" w:eastAsiaTheme="majorHAnsi" w:hAnsi="Arial" w:cs="Arial"/>
          <w:sz w:val="22"/>
        </w:rPr>
        <w:t>,</w:t>
      </w:r>
      <w:r w:rsidR="00737388">
        <w:rPr>
          <w:rFonts w:ascii="Arial" w:eastAsiaTheme="majorHAnsi" w:hAnsi="Arial" w:cs="Arial"/>
          <w:sz w:val="22"/>
        </w:rPr>
        <w:t xml:space="preserve"> or due to political opinion or affiliations other than  </w:t>
      </w:r>
      <w:r w:rsidR="000B6C3C">
        <w:rPr>
          <w:rFonts w:ascii="Arial" w:eastAsiaTheme="majorHAnsi" w:hAnsi="Arial" w:cs="Arial"/>
          <w:sz w:val="22"/>
        </w:rPr>
        <w:t>those provided for in Article 38, item(v)</w:t>
      </w:r>
      <w:r w:rsidR="002929AD">
        <w:rPr>
          <w:rFonts w:ascii="Arial" w:eastAsiaTheme="majorHAnsi" w:hAnsi="Arial" w:cs="Arial"/>
          <w:sz w:val="22"/>
        </w:rPr>
        <w:t>”</w:t>
      </w:r>
      <w:r w:rsidR="000B6C3C">
        <w:rPr>
          <w:rFonts w:ascii="Arial" w:eastAsiaTheme="majorHAnsi" w:hAnsi="Arial" w:cs="Arial"/>
          <w:sz w:val="22"/>
        </w:rPr>
        <w:t>.</w:t>
      </w:r>
      <w:r w:rsidR="00A93F76">
        <w:rPr>
          <w:rStyle w:val="a9"/>
          <w:rFonts w:ascii="Arial" w:eastAsiaTheme="majorHAnsi" w:hAnsi="Arial" w:cs="Arial"/>
          <w:sz w:val="22"/>
        </w:rPr>
        <w:endnoteReference w:id="5"/>
      </w:r>
      <w:r w:rsidR="000B6C3C">
        <w:rPr>
          <w:rFonts w:ascii="Arial" w:eastAsiaTheme="majorHAnsi" w:hAnsi="Arial" w:cs="Arial"/>
          <w:sz w:val="22"/>
        </w:rPr>
        <w:t>However</w:t>
      </w:r>
      <w:r w:rsidR="00B436E3">
        <w:rPr>
          <w:rFonts w:ascii="Arial" w:eastAsiaTheme="majorHAnsi" w:hAnsi="Arial" w:cs="Arial"/>
          <w:sz w:val="22"/>
        </w:rPr>
        <w:t>,</w:t>
      </w:r>
      <w:r w:rsidR="000B6C3C">
        <w:rPr>
          <w:rFonts w:ascii="Arial" w:eastAsiaTheme="majorHAnsi" w:hAnsi="Arial" w:cs="Arial"/>
          <w:sz w:val="22"/>
        </w:rPr>
        <w:t xml:space="preserve"> this clause does not </w:t>
      </w:r>
      <w:r w:rsidR="002929AD">
        <w:rPr>
          <w:rFonts w:ascii="Arial" w:eastAsiaTheme="majorHAnsi" w:hAnsi="Arial" w:cs="Arial"/>
          <w:sz w:val="22"/>
        </w:rPr>
        <w:t>include</w:t>
      </w:r>
      <w:r w:rsidR="000B6C3C">
        <w:rPr>
          <w:rFonts w:ascii="Arial" w:eastAsiaTheme="majorHAnsi" w:hAnsi="Arial" w:cs="Arial"/>
          <w:sz w:val="22"/>
        </w:rPr>
        <w:t xml:space="preserve"> “disability” as a protected category and</w:t>
      </w:r>
      <w:r w:rsidR="00B436E3">
        <w:rPr>
          <w:rFonts w:ascii="Arial" w:eastAsiaTheme="majorHAnsi" w:hAnsi="Arial" w:cs="Arial"/>
          <w:sz w:val="22"/>
        </w:rPr>
        <w:t>,</w:t>
      </w:r>
      <w:r w:rsidR="000B6C3C">
        <w:rPr>
          <w:rFonts w:ascii="Arial" w:eastAsiaTheme="majorHAnsi" w:hAnsi="Arial" w:cs="Arial"/>
          <w:sz w:val="22"/>
        </w:rPr>
        <w:t xml:space="preserve"> </w:t>
      </w:r>
      <w:r w:rsidR="002929AD">
        <w:rPr>
          <w:rFonts w:ascii="Arial" w:eastAsiaTheme="majorHAnsi" w:hAnsi="Arial" w:cs="Arial"/>
          <w:sz w:val="22"/>
        </w:rPr>
        <w:t xml:space="preserve">since the ratification of the CRPD, </w:t>
      </w:r>
      <w:r w:rsidR="000B6C3C">
        <w:rPr>
          <w:rFonts w:ascii="Arial" w:eastAsiaTheme="majorHAnsi" w:hAnsi="Arial" w:cs="Arial"/>
          <w:sz w:val="22"/>
        </w:rPr>
        <w:t xml:space="preserve">the </w:t>
      </w:r>
      <w:r w:rsidR="002929AD">
        <w:rPr>
          <w:rFonts w:ascii="Arial" w:eastAsiaTheme="majorHAnsi" w:hAnsi="Arial" w:cs="Arial"/>
          <w:sz w:val="22"/>
        </w:rPr>
        <w:t>A</w:t>
      </w:r>
      <w:r w:rsidR="000B6C3C">
        <w:rPr>
          <w:rFonts w:ascii="Arial" w:eastAsiaTheme="majorHAnsi" w:hAnsi="Arial" w:cs="Arial"/>
          <w:sz w:val="22"/>
        </w:rPr>
        <w:t>ct has not been amended</w:t>
      </w:r>
      <w:r w:rsidR="00384355">
        <w:rPr>
          <w:rFonts w:ascii="Arial" w:eastAsiaTheme="majorHAnsi" w:hAnsi="Arial" w:cs="Arial"/>
          <w:sz w:val="22"/>
        </w:rPr>
        <w:t xml:space="preserve">. According to the Government of Japan, </w:t>
      </w:r>
      <w:r w:rsidR="006F417C">
        <w:rPr>
          <w:rFonts w:ascii="Arial" w:eastAsiaTheme="majorHAnsi" w:hAnsi="Arial" w:cs="Arial"/>
          <w:sz w:val="22"/>
        </w:rPr>
        <w:t>R</w:t>
      </w:r>
      <w:r w:rsidR="000B6C3C">
        <w:rPr>
          <w:rFonts w:ascii="Arial" w:eastAsiaTheme="majorHAnsi" w:hAnsi="Arial" w:cs="Arial"/>
          <w:sz w:val="22"/>
        </w:rPr>
        <w:t>ule</w:t>
      </w:r>
      <w:r w:rsidR="006F417C">
        <w:rPr>
          <w:rFonts w:ascii="Arial" w:eastAsiaTheme="majorHAnsi" w:hAnsi="Arial" w:cs="Arial"/>
          <w:sz w:val="22"/>
        </w:rPr>
        <w:t xml:space="preserve"> 10-4</w:t>
      </w:r>
      <w:r w:rsidR="000B6C3C">
        <w:rPr>
          <w:rFonts w:ascii="Arial" w:eastAsiaTheme="majorHAnsi" w:hAnsi="Arial" w:cs="Arial"/>
          <w:sz w:val="22"/>
        </w:rPr>
        <w:t xml:space="preserve"> of the National Personnel Authority </w:t>
      </w:r>
      <w:r w:rsidR="00384355">
        <w:rPr>
          <w:rFonts w:ascii="Arial" w:eastAsiaTheme="majorHAnsi" w:hAnsi="Arial" w:cs="Arial"/>
          <w:sz w:val="22"/>
        </w:rPr>
        <w:t xml:space="preserve">of </w:t>
      </w:r>
      <w:r w:rsidR="006F417C">
        <w:rPr>
          <w:rFonts w:ascii="Arial" w:eastAsiaTheme="majorHAnsi" w:hAnsi="Arial" w:cs="Arial"/>
          <w:sz w:val="22"/>
        </w:rPr>
        <w:t xml:space="preserve">1973 </w:t>
      </w:r>
      <w:r w:rsidR="000B6C3C">
        <w:rPr>
          <w:rFonts w:ascii="Arial" w:eastAsiaTheme="majorHAnsi" w:hAnsi="Arial" w:cs="Arial"/>
          <w:sz w:val="22"/>
        </w:rPr>
        <w:t xml:space="preserve">provides reasonable accommodation for </w:t>
      </w:r>
      <w:r w:rsidR="00384355">
        <w:rPr>
          <w:rFonts w:ascii="Arial" w:eastAsiaTheme="majorHAnsi" w:hAnsi="Arial" w:cs="Arial"/>
          <w:sz w:val="22"/>
        </w:rPr>
        <w:t>employees with disabilities;</w:t>
      </w:r>
      <w:r w:rsidR="000B6C3C">
        <w:rPr>
          <w:rFonts w:ascii="Arial" w:eastAsiaTheme="majorHAnsi" w:hAnsi="Arial" w:cs="Arial"/>
          <w:sz w:val="22"/>
        </w:rPr>
        <w:t xml:space="preserve"> however</w:t>
      </w:r>
      <w:r w:rsidR="00384355">
        <w:rPr>
          <w:rFonts w:ascii="Arial" w:eastAsiaTheme="majorHAnsi" w:hAnsi="Arial" w:cs="Arial"/>
          <w:sz w:val="22"/>
        </w:rPr>
        <w:t>,</w:t>
      </w:r>
      <w:r w:rsidR="000B6C3C">
        <w:rPr>
          <w:rFonts w:ascii="Arial" w:eastAsiaTheme="majorHAnsi" w:hAnsi="Arial" w:cs="Arial"/>
          <w:sz w:val="22"/>
        </w:rPr>
        <w:t xml:space="preserve"> </w:t>
      </w:r>
      <w:r w:rsidR="00384355">
        <w:rPr>
          <w:rFonts w:ascii="Arial" w:eastAsiaTheme="majorHAnsi" w:hAnsi="Arial" w:cs="Arial"/>
          <w:sz w:val="22"/>
        </w:rPr>
        <w:t>this</w:t>
      </w:r>
      <w:r w:rsidR="006F417C">
        <w:rPr>
          <w:rFonts w:ascii="Arial" w:eastAsiaTheme="majorHAnsi" w:hAnsi="Arial" w:cs="Arial"/>
          <w:sz w:val="22"/>
        </w:rPr>
        <w:t xml:space="preserve"> clause applies to </w:t>
      </w:r>
      <w:r w:rsidR="00384355">
        <w:rPr>
          <w:rFonts w:ascii="Arial" w:eastAsiaTheme="majorHAnsi" w:hAnsi="Arial" w:cs="Arial"/>
          <w:sz w:val="22"/>
        </w:rPr>
        <w:t>elderly</w:t>
      </w:r>
      <w:r w:rsidR="006F417C">
        <w:rPr>
          <w:rFonts w:ascii="Arial" w:eastAsiaTheme="majorHAnsi" w:hAnsi="Arial" w:cs="Arial"/>
          <w:sz w:val="22"/>
        </w:rPr>
        <w:t xml:space="preserve"> employee</w:t>
      </w:r>
      <w:r w:rsidR="00384355">
        <w:rPr>
          <w:rFonts w:ascii="Arial" w:eastAsiaTheme="majorHAnsi" w:hAnsi="Arial" w:cs="Arial"/>
          <w:sz w:val="22"/>
        </w:rPr>
        <w:t>s</w:t>
      </w:r>
      <w:r w:rsidR="006F417C">
        <w:rPr>
          <w:rFonts w:ascii="Arial" w:eastAsiaTheme="majorHAnsi" w:hAnsi="Arial" w:cs="Arial"/>
          <w:sz w:val="22"/>
        </w:rPr>
        <w:t xml:space="preserve"> or</w:t>
      </w:r>
      <w:r w:rsidR="00384355">
        <w:rPr>
          <w:rFonts w:ascii="Arial" w:eastAsiaTheme="majorHAnsi" w:hAnsi="Arial" w:cs="Arial"/>
          <w:sz w:val="22"/>
        </w:rPr>
        <w:t xml:space="preserve"> those requiring </w:t>
      </w:r>
      <w:r w:rsidR="0003698B">
        <w:rPr>
          <w:rFonts w:ascii="Arial" w:eastAsiaTheme="majorHAnsi" w:hAnsi="Arial" w:cs="Arial"/>
          <w:sz w:val="22"/>
        </w:rPr>
        <w:t xml:space="preserve">special </w:t>
      </w:r>
      <w:r w:rsidR="006F417C">
        <w:rPr>
          <w:rFonts w:ascii="Arial" w:eastAsiaTheme="majorHAnsi" w:hAnsi="Arial" w:cs="Arial"/>
          <w:sz w:val="22"/>
        </w:rPr>
        <w:t>consider</w:t>
      </w:r>
      <w:r w:rsidR="0003698B">
        <w:rPr>
          <w:rFonts w:ascii="Arial" w:eastAsiaTheme="majorHAnsi" w:hAnsi="Arial" w:cs="Arial"/>
          <w:sz w:val="22"/>
        </w:rPr>
        <w:t>ation</w:t>
      </w:r>
      <w:r w:rsidR="00384355">
        <w:rPr>
          <w:rFonts w:ascii="Arial" w:eastAsiaTheme="majorHAnsi" w:hAnsi="Arial" w:cs="Arial"/>
          <w:sz w:val="22"/>
        </w:rPr>
        <w:t xml:space="preserve"> related </w:t>
      </w:r>
      <w:r w:rsidR="0003698B">
        <w:rPr>
          <w:rFonts w:ascii="Arial" w:eastAsiaTheme="majorHAnsi" w:hAnsi="Arial" w:cs="Arial"/>
          <w:sz w:val="22"/>
        </w:rPr>
        <w:t xml:space="preserve">to </w:t>
      </w:r>
      <w:r w:rsidR="00384355">
        <w:rPr>
          <w:rFonts w:ascii="Arial" w:eastAsiaTheme="majorHAnsi" w:hAnsi="Arial" w:cs="Arial"/>
          <w:sz w:val="22"/>
        </w:rPr>
        <w:t xml:space="preserve">the </w:t>
      </w:r>
      <w:r w:rsidR="006F417C">
        <w:rPr>
          <w:rFonts w:ascii="Arial" w:eastAsiaTheme="majorHAnsi" w:hAnsi="Arial" w:cs="Arial"/>
          <w:sz w:val="22"/>
        </w:rPr>
        <w:t>prevent</w:t>
      </w:r>
      <w:r w:rsidR="00384355">
        <w:rPr>
          <w:rFonts w:ascii="Arial" w:eastAsiaTheme="majorHAnsi" w:hAnsi="Arial" w:cs="Arial"/>
          <w:sz w:val="22"/>
        </w:rPr>
        <w:t>ion of</w:t>
      </w:r>
      <w:r w:rsidR="005A3C42">
        <w:rPr>
          <w:rFonts w:ascii="Arial" w:eastAsiaTheme="majorHAnsi" w:hAnsi="Arial" w:cs="Arial"/>
          <w:sz w:val="22"/>
        </w:rPr>
        <w:t xml:space="preserve"> health problems. It does not clearly </w:t>
      </w:r>
      <w:r w:rsidR="00384355">
        <w:rPr>
          <w:rFonts w:ascii="Arial" w:eastAsiaTheme="majorHAnsi" w:hAnsi="Arial" w:cs="Arial"/>
          <w:sz w:val="22"/>
        </w:rPr>
        <w:t>name</w:t>
      </w:r>
      <w:r w:rsidR="005A3C42">
        <w:rPr>
          <w:rFonts w:ascii="Arial" w:eastAsiaTheme="majorHAnsi" w:hAnsi="Arial" w:cs="Arial"/>
          <w:sz w:val="22"/>
        </w:rPr>
        <w:t xml:space="preserve"> disability</w:t>
      </w:r>
      <w:r w:rsidR="0003698B">
        <w:rPr>
          <w:rFonts w:ascii="Arial" w:eastAsiaTheme="majorHAnsi" w:hAnsi="Arial" w:cs="Arial"/>
          <w:sz w:val="22"/>
        </w:rPr>
        <w:t xml:space="preserve"> as a factor to be reasonably accommodated</w:t>
      </w:r>
      <w:r w:rsidR="00384355">
        <w:rPr>
          <w:rFonts w:ascii="Arial" w:eastAsiaTheme="majorHAnsi" w:hAnsi="Arial" w:cs="Arial"/>
          <w:sz w:val="22"/>
        </w:rPr>
        <w:t>,</w:t>
      </w:r>
      <w:r w:rsidR="0003698B">
        <w:rPr>
          <w:rFonts w:ascii="Arial" w:eastAsiaTheme="majorHAnsi" w:hAnsi="Arial" w:cs="Arial"/>
          <w:sz w:val="22"/>
        </w:rPr>
        <w:t xml:space="preserve"> and employer</w:t>
      </w:r>
      <w:r w:rsidR="00384355">
        <w:rPr>
          <w:rFonts w:ascii="Arial" w:eastAsiaTheme="majorHAnsi" w:hAnsi="Arial" w:cs="Arial"/>
          <w:sz w:val="22"/>
        </w:rPr>
        <w:t>s</w:t>
      </w:r>
      <w:r w:rsidR="00B436E3">
        <w:rPr>
          <w:rFonts w:ascii="Arial" w:eastAsiaTheme="majorHAnsi" w:hAnsi="Arial" w:cs="Arial"/>
          <w:sz w:val="22"/>
        </w:rPr>
        <w:t xml:space="preserve"> (administrative organizations as business operators)</w:t>
      </w:r>
      <w:r w:rsidR="0003698B">
        <w:rPr>
          <w:rFonts w:ascii="Arial" w:eastAsiaTheme="majorHAnsi" w:hAnsi="Arial" w:cs="Arial"/>
          <w:sz w:val="22"/>
        </w:rPr>
        <w:t xml:space="preserve"> </w:t>
      </w:r>
      <w:r w:rsidR="00384355">
        <w:rPr>
          <w:rFonts w:ascii="Arial" w:eastAsiaTheme="majorHAnsi" w:hAnsi="Arial" w:cs="Arial"/>
          <w:sz w:val="22"/>
        </w:rPr>
        <w:t>are</w:t>
      </w:r>
      <w:r w:rsidR="0003698B">
        <w:rPr>
          <w:rFonts w:ascii="Arial" w:eastAsiaTheme="majorHAnsi" w:hAnsi="Arial" w:cs="Arial"/>
          <w:sz w:val="22"/>
        </w:rPr>
        <w:t xml:space="preserve"> only </w:t>
      </w:r>
      <w:r w:rsidR="00384355">
        <w:rPr>
          <w:rFonts w:ascii="Arial" w:eastAsiaTheme="majorHAnsi" w:hAnsi="Arial" w:cs="Arial"/>
          <w:sz w:val="22"/>
        </w:rPr>
        <w:t xml:space="preserve">required to </w:t>
      </w:r>
      <w:r w:rsidR="0003698B">
        <w:rPr>
          <w:rFonts w:ascii="Arial" w:eastAsiaTheme="majorHAnsi" w:hAnsi="Arial" w:cs="Arial"/>
          <w:sz w:val="22"/>
        </w:rPr>
        <w:t>endeavor to pay special consideration</w:t>
      </w:r>
      <w:r w:rsidR="008300D5">
        <w:rPr>
          <w:rFonts w:ascii="Arial" w:eastAsiaTheme="majorHAnsi" w:hAnsi="Arial" w:cs="Arial"/>
          <w:sz w:val="22"/>
        </w:rPr>
        <w:t>.</w:t>
      </w:r>
    </w:p>
    <w:p w14:paraId="51BB4DFA" w14:textId="77777777" w:rsidR="004D4491" w:rsidRDefault="004D4491" w:rsidP="004D4491">
      <w:pPr>
        <w:rPr>
          <w:rFonts w:ascii="Arial" w:eastAsiaTheme="majorHAnsi" w:hAnsi="Arial" w:cs="Arial"/>
          <w:b/>
          <w:bCs/>
          <w:sz w:val="22"/>
        </w:rPr>
      </w:pPr>
      <w:r w:rsidRPr="004D4491">
        <w:rPr>
          <w:rFonts w:ascii="Arial" w:eastAsiaTheme="majorHAnsi" w:hAnsi="Arial" w:cs="Arial" w:hint="eastAsia"/>
          <w:b/>
          <w:bCs/>
          <w:sz w:val="22"/>
        </w:rPr>
        <w:t xml:space="preserve"> </w:t>
      </w:r>
    </w:p>
    <w:p w14:paraId="6EEDBF4C" w14:textId="7DC6E139" w:rsidR="004D4491" w:rsidRPr="004D4491" w:rsidRDefault="004D4491" w:rsidP="004D4491">
      <w:pPr>
        <w:rPr>
          <w:rFonts w:ascii="Arial" w:eastAsiaTheme="majorHAnsi" w:hAnsi="Arial" w:cs="Arial"/>
          <w:b/>
          <w:bCs/>
          <w:sz w:val="22"/>
        </w:rPr>
      </w:pPr>
      <w:r w:rsidRPr="004D4491">
        <w:rPr>
          <w:rFonts w:ascii="Arial" w:eastAsiaTheme="majorHAnsi" w:hAnsi="Arial" w:cs="Arial"/>
          <w:b/>
          <w:bCs/>
          <w:sz w:val="22"/>
        </w:rPr>
        <w:t>Suggested List of Issues</w:t>
      </w:r>
    </w:p>
    <w:p w14:paraId="27EE0ED9" w14:textId="2CD68FE8" w:rsidR="008300D5" w:rsidRDefault="00B436E3" w:rsidP="00820F6A">
      <w:pPr>
        <w:ind w:firstLineChars="50" w:firstLine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460A16">
        <w:rPr>
          <w:rFonts w:ascii="Arial" w:eastAsiaTheme="majorHAnsi" w:hAnsi="Arial" w:cs="Arial"/>
          <w:sz w:val="22"/>
        </w:rPr>
        <w:t>1)</w:t>
      </w:r>
      <w:r w:rsidR="00384355">
        <w:rPr>
          <w:rFonts w:ascii="Arial" w:eastAsiaTheme="majorHAnsi" w:hAnsi="Arial" w:cs="Arial"/>
          <w:sz w:val="22"/>
        </w:rPr>
        <w:t xml:space="preserve"> </w:t>
      </w:r>
      <w:r w:rsidR="00460A16">
        <w:rPr>
          <w:rFonts w:ascii="Arial" w:eastAsiaTheme="majorHAnsi" w:hAnsi="Arial" w:cs="Arial"/>
          <w:sz w:val="22"/>
        </w:rPr>
        <w:t xml:space="preserve"> </w:t>
      </w:r>
      <w:r w:rsidR="00C65738">
        <w:rPr>
          <w:rFonts w:ascii="Arial" w:eastAsiaTheme="majorHAnsi" w:hAnsi="Arial" w:cs="Arial"/>
          <w:sz w:val="22"/>
        </w:rPr>
        <w:t>Does</w:t>
      </w:r>
      <w:r w:rsidR="00384355">
        <w:rPr>
          <w:rFonts w:ascii="Arial" w:eastAsiaTheme="majorHAnsi" w:hAnsi="Arial" w:cs="Arial"/>
          <w:sz w:val="22"/>
        </w:rPr>
        <w:t xml:space="preserve"> </w:t>
      </w:r>
      <w:r w:rsidR="00C65738">
        <w:rPr>
          <w:rFonts w:ascii="Arial" w:eastAsiaTheme="majorHAnsi" w:hAnsi="Arial" w:cs="Arial"/>
          <w:sz w:val="22"/>
        </w:rPr>
        <w:t xml:space="preserve">Japan have a plan to amend the </w:t>
      </w:r>
      <w:r w:rsidR="004D23D8" w:rsidRPr="004D23D8">
        <w:rPr>
          <w:rFonts w:ascii="Arial" w:eastAsiaTheme="majorHAnsi" w:hAnsi="Arial" w:cs="Arial"/>
          <w:sz w:val="22"/>
          <w:lang w:val="en-GB"/>
        </w:rPr>
        <w:t xml:space="preserve">Act for </w:t>
      </w:r>
      <w:r w:rsidR="001C2142">
        <w:rPr>
          <w:rFonts w:ascii="Arial" w:eastAsiaTheme="majorHAnsi" w:hAnsi="Arial" w:cs="Arial"/>
          <w:sz w:val="22"/>
          <w:lang w:val="en-GB"/>
        </w:rPr>
        <w:t xml:space="preserve">the </w:t>
      </w:r>
      <w:r w:rsidR="004D23D8" w:rsidRPr="004D23D8">
        <w:rPr>
          <w:rFonts w:ascii="Arial" w:eastAsiaTheme="majorHAnsi" w:hAnsi="Arial" w:cs="Arial"/>
          <w:sz w:val="22"/>
          <w:lang w:val="en-GB"/>
        </w:rPr>
        <w:t>Elimination</w:t>
      </w:r>
      <w:r w:rsidR="001C2142">
        <w:rPr>
          <w:rFonts w:ascii="Arial" w:eastAsiaTheme="majorHAnsi" w:hAnsi="Arial" w:cs="Arial"/>
          <w:sz w:val="22"/>
          <w:lang w:val="en-GB"/>
        </w:rPr>
        <w:t xml:space="preserve"> of </w:t>
      </w:r>
      <w:r w:rsidR="004D23D8" w:rsidRPr="004D23D8">
        <w:rPr>
          <w:rFonts w:ascii="Arial" w:eastAsiaTheme="majorHAnsi" w:hAnsi="Arial" w:cs="Arial"/>
          <w:sz w:val="22"/>
          <w:lang w:val="en-GB"/>
        </w:rPr>
        <w:t>Discrimination</w:t>
      </w:r>
      <w:r w:rsidR="00C65738">
        <w:rPr>
          <w:rFonts w:ascii="Arial" w:eastAsiaTheme="majorHAnsi" w:hAnsi="Arial" w:cs="Arial"/>
          <w:sz w:val="22"/>
        </w:rPr>
        <w:t xml:space="preserve"> </w:t>
      </w:r>
      <w:r w:rsidR="001C2142">
        <w:rPr>
          <w:rFonts w:ascii="Arial" w:eastAsiaTheme="majorHAnsi" w:hAnsi="Arial" w:cs="Arial"/>
          <w:sz w:val="22"/>
        </w:rPr>
        <w:t xml:space="preserve">in order </w:t>
      </w:r>
      <w:r w:rsidR="00C65738">
        <w:rPr>
          <w:rFonts w:ascii="Arial" w:eastAsiaTheme="majorHAnsi" w:hAnsi="Arial" w:cs="Arial"/>
          <w:sz w:val="22"/>
        </w:rPr>
        <w:t xml:space="preserve">to provide </w:t>
      </w:r>
      <w:r w:rsidR="001C2142">
        <w:rPr>
          <w:rFonts w:ascii="Arial" w:eastAsiaTheme="majorHAnsi" w:hAnsi="Arial" w:cs="Arial"/>
          <w:sz w:val="22"/>
        </w:rPr>
        <w:t xml:space="preserve">for </w:t>
      </w:r>
      <w:r w:rsidR="00C65738">
        <w:rPr>
          <w:rFonts w:ascii="Arial" w:eastAsiaTheme="majorHAnsi" w:hAnsi="Arial" w:cs="Arial"/>
          <w:sz w:val="22"/>
        </w:rPr>
        <w:t>all</w:t>
      </w:r>
      <w:r w:rsidR="00D527EF">
        <w:rPr>
          <w:rFonts w:ascii="Arial" w:eastAsiaTheme="majorHAnsi" w:hAnsi="Arial" w:cs="Arial"/>
          <w:sz w:val="22"/>
        </w:rPr>
        <w:t>,</w:t>
      </w:r>
      <w:r w:rsidR="00C65738">
        <w:rPr>
          <w:rFonts w:ascii="Arial" w:eastAsiaTheme="majorHAnsi" w:hAnsi="Arial" w:cs="Arial"/>
          <w:sz w:val="22"/>
        </w:rPr>
        <w:t xml:space="preserve"> including judicial remedies?</w:t>
      </w:r>
    </w:p>
    <w:p w14:paraId="0163C295" w14:textId="00B6FA52" w:rsidR="00C65738" w:rsidRDefault="00B436E3" w:rsidP="00820F6A">
      <w:pPr>
        <w:ind w:firstLineChars="50" w:firstLine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C65738">
        <w:rPr>
          <w:rFonts w:ascii="Arial" w:eastAsiaTheme="majorHAnsi" w:hAnsi="Arial" w:cs="Arial" w:hint="eastAsia"/>
          <w:sz w:val="22"/>
        </w:rPr>
        <w:t>2</w:t>
      </w:r>
      <w:r w:rsidR="00C65738">
        <w:rPr>
          <w:rFonts w:ascii="Arial" w:eastAsiaTheme="majorHAnsi" w:hAnsi="Arial" w:cs="Arial"/>
          <w:sz w:val="22"/>
        </w:rPr>
        <w:t xml:space="preserve">) </w:t>
      </w:r>
      <w:r w:rsidR="001C2142">
        <w:rPr>
          <w:rFonts w:ascii="Arial" w:eastAsiaTheme="majorHAnsi" w:hAnsi="Arial" w:cs="Arial"/>
          <w:sz w:val="22"/>
        </w:rPr>
        <w:t xml:space="preserve"> </w:t>
      </w:r>
      <w:r w:rsidR="00C65738">
        <w:rPr>
          <w:rFonts w:ascii="Arial" w:eastAsiaTheme="majorHAnsi" w:hAnsi="Arial" w:cs="Arial"/>
          <w:sz w:val="22"/>
        </w:rPr>
        <w:t xml:space="preserve">Does Japan have a plan to amend the National Public Service Act and other related acts </w:t>
      </w:r>
      <w:r w:rsidR="001C2142">
        <w:rPr>
          <w:rFonts w:ascii="Arial" w:eastAsiaTheme="majorHAnsi" w:hAnsi="Arial" w:cs="Arial"/>
          <w:sz w:val="22"/>
        </w:rPr>
        <w:t xml:space="preserve">in order </w:t>
      </w:r>
      <w:r w:rsidR="00C65738">
        <w:rPr>
          <w:rFonts w:ascii="Arial" w:eastAsiaTheme="majorHAnsi" w:hAnsi="Arial" w:cs="Arial"/>
          <w:sz w:val="22"/>
        </w:rPr>
        <w:t xml:space="preserve">to </w:t>
      </w:r>
      <w:r w:rsidR="004D23D8">
        <w:rPr>
          <w:rFonts w:ascii="Arial" w:eastAsiaTheme="majorHAnsi" w:hAnsi="Arial" w:cs="Arial"/>
          <w:sz w:val="22"/>
        </w:rPr>
        <w:t>articulate</w:t>
      </w:r>
      <w:r w:rsidR="00C65738">
        <w:rPr>
          <w:rFonts w:ascii="Arial" w:eastAsiaTheme="majorHAnsi" w:hAnsi="Arial" w:cs="Arial"/>
          <w:sz w:val="22"/>
        </w:rPr>
        <w:t xml:space="preserve"> </w:t>
      </w:r>
      <w:r w:rsidR="00BC15CB">
        <w:rPr>
          <w:rFonts w:ascii="Arial" w:eastAsiaTheme="majorHAnsi" w:hAnsi="Arial" w:cs="Arial"/>
          <w:sz w:val="22"/>
        </w:rPr>
        <w:t xml:space="preserve">disability as a protected category and </w:t>
      </w:r>
      <w:r w:rsidR="001C2142">
        <w:rPr>
          <w:rFonts w:ascii="Arial" w:eastAsiaTheme="majorHAnsi" w:hAnsi="Arial" w:cs="Arial"/>
          <w:sz w:val="22"/>
        </w:rPr>
        <w:t xml:space="preserve">as </w:t>
      </w:r>
      <w:r w:rsidR="00BC15CB">
        <w:rPr>
          <w:rFonts w:ascii="Arial" w:eastAsiaTheme="majorHAnsi" w:hAnsi="Arial" w:cs="Arial"/>
          <w:sz w:val="22"/>
        </w:rPr>
        <w:t>a duty</w:t>
      </w:r>
      <w:r w:rsidR="001C2142">
        <w:rPr>
          <w:rFonts w:ascii="Arial" w:eastAsiaTheme="majorHAnsi" w:hAnsi="Arial" w:cs="Arial"/>
          <w:sz w:val="22"/>
        </w:rPr>
        <w:t>,</w:t>
      </w:r>
      <w:r w:rsidR="00BC15CB">
        <w:rPr>
          <w:rFonts w:ascii="Arial" w:eastAsiaTheme="majorHAnsi" w:hAnsi="Arial" w:cs="Arial"/>
          <w:sz w:val="22"/>
        </w:rPr>
        <w:t xml:space="preserve"> </w:t>
      </w:r>
      <w:r w:rsidR="001C2142">
        <w:rPr>
          <w:rFonts w:ascii="Arial" w:eastAsiaTheme="majorHAnsi" w:hAnsi="Arial" w:cs="Arial"/>
          <w:sz w:val="22"/>
        </w:rPr>
        <w:t xml:space="preserve">rather than an endeavor, </w:t>
      </w:r>
      <w:r w:rsidR="00BC15CB">
        <w:rPr>
          <w:rFonts w:ascii="Arial" w:eastAsiaTheme="majorHAnsi" w:hAnsi="Arial" w:cs="Arial"/>
          <w:sz w:val="22"/>
        </w:rPr>
        <w:t>of reasonable accommodation</w:t>
      </w:r>
      <w:r w:rsidR="001C2142">
        <w:rPr>
          <w:rFonts w:ascii="Arial" w:eastAsiaTheme="majorHAnsi" w:hAnsi="Arial" w:cs="Arial"/>
          <w:sz w:val="22"/>
        </w:rPr>
        <w:t>?</w:t>
      </w:r>
    </w:p>
    <w:p w14:paraId="717E824A" w14:textId="77777777" w:rsidR="00C65738" w:rsidRPr="00B436E3" w:rsidRDefault="00C65738" w:rsidP="00820F6A">
      <w:pPr>
        <w:ind w:firstLineChars="50" w:firstLine="111"/>
        <w:rPr>
          <w:rFonts w:ascii="Arial" w:eastAsiaTheme="majorHAnsi" w:hAnsi="Arial" w:cs="Arial"/>
          <w:sz w:val="22"/>
        </w:rPr>
      </w:pPr>
    </w:p>
    <w:p w14:paraId="3D8DB8F1" w14:textId="77777777" w:rsidR="008300D5" w:rsidRPr="00820F6A" w:rsidRDefault="008300D5" w:rsidP="00820F6A">
      <w:pPr>
        <w:ind w:firstLineChars="50" w:firstLine="111"/>
        <w:rPr>
          <w:rFonts w:ascii="Arial" w:eastAsiaTheme="majorHAnsi" w:hAnsi="Arial" w:cs="Arial"/>
          <w:sz w:val="22"/>
        </w:rPr>
      </w:pPr>
    </w:p>
    <w:p w14:paraId="0993167A" w14:textId="0075EDB0" w:rsidR="00D17623" w:rsidRPr="004D4491" w:rsidRDefault="00BF4237" w:rsidP="005D68F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/>
          <w:b/>
          <w:bCs/>
          <w:sz w:val="24"/>
          <w:szCs w:val="24"/>
        </w:rPr>
        <w:t>II</w:t>
      </w:r>
      <w:r w:rsidR="00D17623"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="00AC6081" w:rsidRPr="004D4491">
        <w:rPr>
          <w:rFonts w:ascii="Arial" w:eastAsiaTheme="majorHAnsi" w:hAnsi="Arial" w:cs="Arial" w:hint="eastAsia"/>
          <w:b/>
          <w:bCs/>
          <w:sz w:val="24"/>
          <w:szCs w:val="24"/>
        </w:rPr>
        <w:t xml:space="preserve"> </w:t>
      </w:r>
      <w:r w:rsidR="00D17623" w:rsidRPr="004D4491">
        <w:rPr>
          <w:rFonts w:ascii="Arial" w:eastAsiaTheme="majorHAnsi" w:hAnsi="Arial" w:cs="Arial"/>
          <w:b/>
          <w:bCs/>
          <w:sz w:val="24"/>
          <w:szCs w:val="24"/>
        </w:rPr>
        <w:t>Article</w:t>
      </w:r>
      <w:proofErr w:type="gramEnd"/>
      <w:r w:rsidR="00D17623"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5</w:t>
      </w:r>
    </w:p>
    <w:p w14:paraId="6AD1F54C" w14:textId="610D9B24" w:rsidR="00D17623" w:rsidRDefault="00D17623" w:rsidP="005D68FF">
      <w:pPr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bookmarkStart w:id="2" w:name="_Hlk14254303"/>
      <w:r w:rsidR="001C2142">
        <w:rPr>
          <w:rFonts w:ascii="Arial" w:eastAsiaTheme="majorHAnsi" w:hAnsi="Arial" w:cs="Arial"/>
          <w:sz w:val="22"/>
        </w:rPr>
        <w:t xml:space="preserve"> The </w:t>
      </w:r>
      <w:r w:rsidR="00A26D46">
        <w:rPr>
          <w:rFonts w:ascii="Arial" w:eastAsiaTheme="majorHAnsi" w:hAnsi="Arial" w:cs="Arial"/>
          <w:sz w:val="22"/>
        </w:rPr>
        <w:t>Initial Report submitted by Japan (CRPD/C/JPN/1)</w:t>
      </w:r>
      <w:bookmarkEnd w:id="2"/>
      <w:r w:rsidR="00A26D46">
        <w:rPr>
          <w:rFonts w:ascii="Arial" w:eastAsiaTheme="majorHAnsi" w:hAnsi="Arial" w:cs="Arial"/>
          <w:sz w:val="22"/>
        </w:rPr>
        <w:t xml:space="preserve"> explain</w:t>
      </w:r>
      <w:r w:rsidR="00624414">
        <w:rPr>
          <w:rFonts w:ascii="Arial" w:eastAsiaTheme="majorHAnsi" w:hAnsi="Arial" w:cs="Arial"/>
          <w:sz w:val="22"/>
        </w:rPr>
        <w:t>s</w:t>
      </w:r>
      <w:r w:rsidR="00A26D46">
        <w:rPr>
          <w:rFonts w:ascii="Arial" w:eastAsiaTheme="majorHAnsi" w:hAnsi="Arial" w:cs="Arial"/>
          <w:sz w:val="22"/>
        </w:rPr>
        <w:t xml:space="preserve"> that t</w:t>
      </w:r>
      <w:r w:rsidR="00A26D46" w:rsidRPr="00A26D46">
        <w:rPr>
          <w:rFonts w:ascii="Arial" w:eastAsiaTheme="majorHAnsi" w:hAnsi="Arial" w:cs="Arial"/>
          <w:sz w:val="22"/>
          <w:lang w:val="en-GB"/>
        </w:rPr>
        <w:t xml:space="preserve">he Basic Act </w:t>
      </w:r>
      <w:r w:rsidR="00624414">
        <w:rPr>
          <w:rFonts w:ascii="Arial" w:eastAsiaTheme="majorHAnsi" w:hAnsi="Arial" w:cs="Arial"/>
          <w:sz w:val="22"/>
          <w:lang w:val="en-GB"/>
        </w:rPr>
        <w:t xml:space="preserve">and </w:t>
      </w:r>
      <w:r w:rsidR="00A26D46" w:rsidRPr="00A26D46">
        <w:rPr>
          <w:rFonts w:ascii="Arial" w:eastAsiaTheme="majorHAnsi" w:hAnsi="Arial" w:cs="Arial"/>
          <w:sz w:val="22"/>
          <w:lang w:val="en-GB"/>
        </w:rPr>
        <w:t>the</w:t>
      </w:r>
      <w:r w:rsidR="00A26D46">
        <w:rPr>
          <w:rFonts w:ascii="Arial" w:eastAsiaTheme="majorHAnsi" w:hAnsi="Arial" w:cs="Arial"/>
          <w:sz w:val="22"/>
          <w:lang w:val="en-GB"/>
        </w:rPr>
        <w:t xml:space="preserve"> </w:t>
      </w:r>
      <w:r w:rsidR="004D23D8" w:rsidRPr="004D23D8">
        <w:rPr>
          <w:rFonts w:ascii="Arial" w:eastAsiaTheme="majorHAnsi" w:hAnsi="Arial" w:cs="Arial"/>
          <w:sz w:val="22"/>
          <w:lang w:val="en-GB"/>
        </w:rPr>
        <w:t>Act for</w:t>
      </w:r>
      <w:r w:rsidR="001C2142">
        <w:rPr>
          <w:rFonts w:ascii="Arial" w:eastAsiaTheme="majorHAnsi" w:hAnsi="Arial" w:cs="Arial"/>
          <w:sz w:val="22"/>
          <w:lang w:val="en-GB"/>
        </w:rPr>
        <w:t xml:space="preserve"> the</w:t>
      </w:r>
      <w:r w:rsidR="004D23D8" w:rsidRPr="004D23D8">
        <w:rPr>
          <w:rFonts w:ascii="Arial" w:eastAsiaTheme="majorHAnsi" w:hAnsi="Arial" w:cs="Arial"/>
          <w:sz w:val="22"/>
          <w:lang w:val="en-GB"/>
        </w:rPr>
        <w:t xml:space="preserve"> Elimination </w:t>
      </w:r>
      <w:r w:rsidR="001C2142">
        <w:rPr>
          <w:rFonts w:ascii="Arial" w:eastAsiaTheme="majorHAnsi" w:hAnsi="Arial" w:cs="Arial"/>
          <w:sz w:val="22"/>
          <w:lang w:val="en-GB"/>
        </w:rPr>
        <w:t xml:space="preserve">of </w:t>
      </w:r>
      <w:r w:rsidR="004D23D8" w:rsidRPr="004D23D8">
        <w:rPr>
          <w:rFonts w:ascii="Arial" w:eastAsiaTheme="majorHAnsi" w:hAnsi="Arial" w:cs="Arial"/>
          <w:sz w:val="22"/>
          <w:lang w:val="en-GB"/>
        </w:rPr>
        <w:t xml:space="preserve">Discrimination </w:t>
      </w:r>
      <w:r w:rsidR="00A801A3">
        <w:rPr>
          <w:rFonts w:ascii="Arial" w:eastAsiaTheme="majorHAnsi" w:hAnsi="Arial" w:cs="Arial"/>
          <w:sz w:val="22"/>
          <w:lang w:val="en-GB"/>
        </w:rPr>
        <w:t>fulfil</w:t>
      </w:r>
      <w:r w:rsidR="001C2142">
        <w:rPr>
          <w:rFonts w:ascii="Arial" w:eastAsiaTheme="majorHAnsi" w:hAnsi="Arial" w:cs="Arial"/>
          <w:sz w:val="22"/>
          <w:lang w:val="en-GB"/>
        </w:rPr>
        <w:t xml:space="preserve"> the</w:t>
      </w:r>
      <w:r w:rsidR="00A26D46">
        <w:rPr>
          <w:rFonts w:ascii="Arial" w:eastAsiaTheme="majorHAnsi" w:hAnsi="Arial" w:cs="Arial"/>
          <w:sz w:val="22"/>
          <w:lang w:val="en-GB"/>
        </w:rPr>
        <w:t xml:space="preserve"> </w:t>
      </w:r>
      <w:r w:rsidR="00624414">
        <w:rPr>
          <w:rFonts w:ascii="Arial" w:eastAsiaTheme="majorHAnsi" w:hAnsi="Arial" w:cs="Arial"/>
          <w:sz w:val="22"/>
          <w:lang w:val="en-GB"/>
        </w:rPr>
        <w:t>requirements of Article 5</w:t>
      </w:r>
      <w:r w:rsidR="00E02056">
        <w:rPr>
          <w:rFonts w:ascii="Arial" w:eastAsiaTheme="majorHAnsi" w:hAnsi="Arial" w:cs="Arial" w:hint="eastAsia"/>
          <w:sz w:val="22"/>
          <w:lang w:val="en-GB"/>
        </w:rPr>
        <w:t xml:space="preserve"> </w:t>
      </w:r>
      <w:r w:rsidR="00E02056">
        <w:rPr>
          <w:rFonts w:ascii="Arial" w:eastAsiaTheme="majorHAnsi" w:hAnsi="Arial" w:cs="Arial"/>
          <w:sz w:val="22"/>
          <w:lang w:val="en-GB"/>
        </w:rPr>
        <w:t>(ib</w:t>
      </w:r>
      <w:r w:rsidR="001C2142">
        <w:rPr>
          <w:rFonts w:ascii="Arial" w:eastAsiaTheme="majorHAnsi" w:hAnsi="Arial" w:cs="Arial"/>
          <w:sz w:val="22"/>
          <w:lang w:val="en-GB"/>
        </w:rPr>
        <w:t>i</w:t>
      </w:r>
      <w:r w:rsidR="00E02056">
        <w:rPr>
          <w:rFonts w:ascii="Arial" w:eastAsiaTheme="majorHAnsi" w:hAnsi="Arial" w:cs="Arial"/>
          <w:sz w:val="22"/>
          <w:lang w:val="en-GB"/>
        </w:rPr>
        <w:t>d. para.36-38)</w:t>
      </w:r>
      <w:r w:rsidR="00624414">
        <w:rPr>
          <w:rFonts w:ascii="Arial" w:eastAsiaTheme="majorHAnsi" w:hAnsi="Arial" w:cs="Arial"/>
          <w:sz w:val="22"/>
          <w:lang w:val="en-GB"/>
        </w:rPr>
        <w:t>. However</w:t>
      </w:r>
      <w:r w:rsidR="001C2142">
        <w:rPr>
          <w:rFonts w:ascii="Arial" w:eastAsiaTheme="majorHAnsi" w:hAnsi="Arial" w:cs="Arial"/>
          <w:sz w:val="22"/>
          <w:lang w:val="en-GB"/>
        </w:rPr>
        <w:t>,</w:t>
      </w:r>
      <w:r w:rsidR="00624414">
        <w:rPr>
          <w:rFonts w:ascii="Arial" w:eastAsiaTheme="majorHAnsi" w:hAnsi="Arial" w:cs="Arial"/>
          <w:sz w:val="22"/>
          <w:lang w:val="en-GB"/>
        </w:rPr>
        <w:t xml:space="preserve"> those acts fail to </w:t>
      </w:r>
      <w:r w:rsidR="001C2142">
        <w:rPr>
          <w:rFonts w:ascii="Arial" w:eastAsiaTheme="majorHAnsi" w:hAnsi="Arial" w:cs="Arial"/>
          <w:sz w:val="22"/>
          <w:lang w:val="en-GB"/>
        </w:rPr>
        <w:t xml:space="preserve">fulfil the following </w:t>
      </w:r>
      <w:r w:rsidR="00E02056">
        <w:rPr>
          <w:rFonts w:ascii="Arial" w:eastAsiaTheme="majorHAnsi" w:hAnsi="Arial" w:cs="Arial"/>
          <w:sz w:val="22"/>
          <w:lang w:val="en-GB"/>
        </w:rPr>
        <w:t>Article 5</w:t>
      </w:r>
      <w:r w:rsidR="001C2142">
        <w:rPr>
          <w:rFonts w:ascii="Arial" w:eastAsiaTheme="majorHAnsi" w:hAnsi="Arial" w:cs="Arial"/>
          <w:sz w:val="22"/>
          <w:lang w:val="en-GB"/>
        </w:rPr>
        <w:t xml:space="preserve"> re</w:t>
      </w:r>
      <w:r w:rsidR="009370A7">
        <w:rPr>
          <w:rFonts w:ascii="Arial" w:eastAsiaTheme="majorHAnsi" w:hAnsi="Arial" w:cs="Arial"/>
          <w:sz w:val="22"/>
          <w:lang w:val="en-GB"/>
        </w:rPr>
        <w:t>quirements</w:t>
      </w:r>
      <w:r w:rsidR="001C2142">
        <w:rPr>
          <w:rFonts w:ascii="Arial" w:eastAsiaTheme="majorHAnsi" w:hAnsi="Arial" w:cs="Arial"/>
          <w:sz w:val="22"/>
          <w:lang w:val="en-GB"/>
        </w:rPr>
        <w:t>.</w:t>
      </w:r>
    </w:p>
    <w:p w14:paraId="6C6D448A" w14:textId="1EAC0647" w:rsidR="008D795B" w:rsidRDefault="00A801A3" w:rsidP="005D68FF">
      <w:pPr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 w:hint="eastAsia"/>
          <w:sz w:val="22"/>
          <w:lang w:val="en-GB"/>
        </w:rPr>
        <w:t>(</w:t>
      </w:r>
      <w:r>
        <w:rPr>
          <w:rFonts w:ascii="Arial" w:eastAsiaTheme="majorHAnsi" w:hAnsi="Arial" w:cs="Arial"/>
          <w:sz w:val="22"/>
          <w:lang w:val="en-GB"/>
        </w:rPr>
        <w:t>1</w:t>
      </w:r>
      <w:r w:rsidR="00624414">
        <w:rPr>
          <w:rFonts w:ascii="Arial" w:eastAsiaTheme="majorHAnsi" w:hAnsi="Arial" w:cs="Arial"/>
          <w:sz w:val="22"/>
          <w:lang w:val="en-GB"/>
        </w:rPr>
        <w:t xml:space="preserve">) </w:t>
      </w:r>
      <w:r w:rsidR="00AC6081">
        <w:rPr>
          <w:rFonts w:ascii="Arial" w:eastAsiaTheme="majorHAnsi" w:hAnsi="Arial" w:cs="Arial"/>
          <w:sz w:val="22"/>
          <w:lang w:val="en-GB"/>
        </w:rPr>
        <w:t xml:space="preserve"> </w:t>
      </w:r>
      <w:r w:rsidR="008D795B">
        <w:rPr>
          <w:rFonts w:ascii="Arial" w:eastAsiaTheme="majorHAnsi" w:hAnsi="Arial" w:cs="Arial"/>
          <w:sz w:val="22"/>
          <w:lang w:val="en-GB"/>
        </w:rPr>
        <w:t xml:space="preserve">Both acts </w:t>
      </w:r>
      <w:r w:rsidR="001C2142">
        <w:rPr>
          <w:rFonts w:ascii="Arial" w:eastAsiaTheme="majorHAnsi" w:hAnsi="Arial" w:cs="Arial"/>
          <w:sz w:val="22"/>
          <w:lang w:val="en-GB"/>
        </w:rPr>
        <w:t xml:space="preserve">only </w:t>
      </w:r>
      <w:r w:rsidR="008D795B">
        <w:rPr>
          <w:rFonts w:ascii="Arial" w:eastAsiaTheme="majorHAnsi" w:hAnsi="Arial" w:cs="Arial"/>
          <w:sz w:val="22"/>
          <w:lang w:val="en-GB"/>
        </w:rPr>
        <w:t xml:space="preserve">prohibit </w:t>
      </w:r>
      <w:r w:rsidR="001C2142">
        <w:rPr>
          <w:rFonts w:ascii="Arial" w:eastAsiaTheme="majorHAnsi" w:hAnsi="Arial" w:cs="Arial"/>
          <w:sz w:val="22"/>
          <w:lang w:val="en-GB"/>
        </w:rPr>
        <w:t>d</w:t>
      </w:r>
      <w:r w:rsidR="008D795B">
        <w:rPr>
          <w:rFonts w:ascii="Arial" w:eastAsiaTheme="majorHAnsi" w:hAnsi="Arial" w:cs="Arial"/>
          <w:sz w:val="22"/>
          <w:lang w:val="en-GB"/>
        </w:rPr>
        <w:t xml:space="preserve">irect </w:t>
      </w:r>
      <w:r w:rsidR="001C2142">
        <w:rPr>
          <w:rFonts w:ascii="Arial" w:eastAsiaTheme="majorHAnsi" w:hAnsi="Arial" w:cs="Arial"/>
          <w:sz w:val="22"/>
          <w:lang w:val="en-GB"/>
        </w:rPr>
        <w:t>d</w:t>
      </w:r>
      <w:r w:rsidR="008D795B">
        <w:rPr>
          <w:rFonts w:ascii="Arial" w:eastAsiaTheme="majorHAnsi" w:hAnsi="Arial" w:cs="Arial"/>
          <w:sz w:val="22"/>
          <w:lang w:val="en-GB"/>
        </w:rPr>
        <w:t>iscrimination.</w:t>
      </w:r>
    </w:p>
    <w:p w14:paraId="5C5308CC" w14:textId="542A6692" w:rsidR="003D24DB" w:rsidRDefault="00E02056" w:rsidP="00B26CE5">
      <w:pPr>
        <w:ind w:leftChars="150" w:left="319" w:firstLineChars="50" w:firstLine="111"/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/>
          <w:sz w:val="22"/>
          <w:lang w:val="en-GB"/>
        </w:rPr>
        <w:t>Both acts prohibit discrimination against persons with disabilit</w:t>
      </w:r>
      <w:r w:rsidR="001C2142">
        <w:rPr>
          <w:rFonts w:ascii="Arial" w:eastAsiaTheme="majorHAnsi" w:hAnsi="Arial" w:cs="Arial"/>
          <w:sz w:val="22"/>
          <w:lang w:val="en-GB"/>
        </w:rPr>
        <w:t>ies</w:t>
      </w:r>
      <w:r>
        <w:rPr>
          <w:rFonts w:ascii="Arial" w:eastAsiaTheme="majorHAnsi" w:hAnsi="Arial" w:cs="Arial"/>
          <w:sz w:val="22"/>
          <w:lang w:val="en-GB"/>
        </w:rPr>
        <w:t xml:space="preserve"> </w:t>
      </w:r>
      <w:r w:rsidRPr="00E02056">
        <w:rPr>
          <w:rFonts w:ascii="Arial" w:eastAsiaTheme="majorHAnsi" w:hAnsi="Arial" w:cs="Arial"/>
          <w:sz w:val="22"/>
          <w:lang w:val="en-GB"/>
        </w:rPr>
        <w:t>“on the basis of disability</w:t>
      </w:r>
      <w:r>
        <w:rPr>
          <w:rFonts w:ascii="Arial" w:eastAsiaTheme="majorHAnsi" w:hAnsi="Arial" w:cs="Arial"/>
          <w:sz w:val="22"/>
          <w:lang w:val="en-GB"/>
        </w:rPr>
        <w:t>.</w:t>
      </w:r>
      <w:r w:rsidRPr="00E02056">
        <w:rPr>
          <w:rFonts w:ascii="Arial" w:eastAsiaTheme="majorHAnsi" w:hAnsi="Arial" w:cs="Arial"/>
          <w:sz w:val="22"/>
          <w:lang w:val="en-GB"/>
        </w:rPr>
        <w:t>”</w:t>
      </w:r>
      <w:r>
        <w:rPr>
          <w:rFonts w:ascii="Arial" w:eastAsiaTheme="majorHAnsi" w:hAnsi="Arial" w:cs="Arial"/>
          <w:sz w:val="22"/>
          <w:lang w:val="en-GB"/>
        </w:rPr>
        <w:t xml:space="preserve"> </w:t>
      </w:r>
      <w:r w:rsidR="009370A7">
        <w:rPr>
          <w:rFonts w:ascii="Arial" w:eastAsiaTheme="majorHAnsi" w:hAnsi="Arial" w:cs="Arial"/>
          <w:sz w:val="22"/>
          <w:lang w:val="en-GB"/>
        </w:rPr>
        <w:t>However, these</w:t>
      </w:r>
      <w:r>
        <w:rPr>
          <w:rFonts w:ascii="Arial" w:eastAsiaTheme="majorHAnsi" w:hAnsi="Arial" w:cs="Arial"/>
          <w:sz w:val="22"/>
          <w:lang w:val="en-GB"/>
        </w:rPr>
        <w:t xml:space="preserve"> acts</w:t>
      </w:r>
      <w:r w:rsidR="00A35400">
        <w:rPr>
          <w:rFonts w:ascii="Arial" w:eastAsiaTheme="majorHAnsi" w:hAnsi="Arial" w:cs="Arial"/>
          <w:sz w:val="22"/>
          <w:lang w:val="en-GB"/>
        </w:rPr>
        <w:t xml:space="preserve"> are</w:t>
      </w:r>
      <w:r w:rsidR="009370A7">
        <w:rPr>
          <w:rFonts w:ascii="Arial" w:eastAsiaTheme="majorHAnsi" w:hAnsi="Arial" w:cs="Arial"/>
          <w:sz w:val="22"/>
          <w:lang w:val="en-GB"/>
        </w:rPr>
        <w:t xml:space="preserve"> only </w:t>
      </w:r>
      <w:r w:rsidR="00A35400">
        <w:rPr>
          <w:rFonts w:ascii="Arial" w:eastAsiaTheme="majorHAnsi" w:hAnsi="Arial" w:cs="Arial"/>
          <w:sz w:val="22"/>
          <w:lang w:val="en-GB"/>
        </w:rPr>
        <w:t xml:space="preserve">construed to </w:t>
      </w:r>
      <w:r>
        <w:rPr>
          <w:rFonts w:ascii="Arial" w:eastAsiaTheme="majorHAnsi" w:hAnsi="Arial" w:cs="Arial"/>
          <w:sz w:val="22"/>
          <w:lang w:val="en-GB"/>
        </w:rPr>
        <w:t>prohibit</w:t>
      </w:r>
      <w:r w:rsidR="00A35400">
        <w:rPr>
          <w:rFonts w:ascii="Arial" w:eastAsiaTheme="majorHAnsi" w:hAnsi="Arial" w:cs="Arial"/>
          <w:sz w:val="22"/>
          <w:lang w:val="en-GB"/>
        </w:rPr>
        <w:t xml:space="preserve"> direct discrimination</w:t>
      </w:r>
      <w:r w:rsidR="00AC6081">
        <w:rPr>
          <w:rFonts w:ascii="Arial" w:eastAsiaTheme="majorHAnsi" w:hAnsi="Arial" w:cs="Arial"/>
          <w:sz w:val="22"/>
          <w:lang w:val="en-GB"/>
        </w:rPr>
        <w:t xml:space="preserve">, </w:t>
      </w:r>
      <w:r w:rsidR="009370A7">
        <w:rPr>
          <w:rFonts w:ascii="Arial" w:eastAsiaTheme="majorHAnsi" w:hAnsi="Arial" w:cs="Arial"/>
          <w:sz w:val="22"/>
          <w:lang w:val="en-GB"/>
        </w:rPr>
        <w:t>as</w:t>
      </w:r>
      <w:r w:rsidR="00AC6081">
        <w:rPr>
          <w:rFonts w:ascii="Arial" w:eastAsiaTheme="majorHAnsi" w:hAnsi="Arial" w:cs="Arial"/>
          <w:sz w:val="22"/>
          <w:lang w:val="en-GB"/>
        </w:rPr>
        <w:t xml:space="preserve"> the Government of Japan explains that </w:t>
      </w:r>
      <w:r w:rsidR="009370A7">
        <w:rPr>
          <w:rFonts w:ascii="Arial" w:eastAsiaTheme="majorHAnsi" w:hAnsi="Arial" w:cs="Arial"/>
          <w:sz w:val="22"/>
          <w:lang w:val="en-GB"/>
        </w:rPr>
        <w:t xml:space="preserve">the Japanese legal term </w:t>
      </w:r>
      <w:r w:rsidR="00AC6081">
        <w:rPr>
          <w:rFonts w:ascii="Arial" w:eastAsiaTheme="majorHAnsi" w:hAnsi="Arial" w:cs="Arial"/>
          <w:sz w:val="22"/>
          <w:lang w:val="en-GB"/>
        </w:rPr>
        <w:t xml:space="preserve">“on the basis of disability” </w:t>
      </w:r>
      <w:r w:rsidR="003D24DB">
        <w:rPr>
          <w:rFonts w:ascii="Arial" w:eastAsiaTheme="majorHAnsi" w:hAnsi="Arial" w:cs="Arial"/>
          <w:sz w:val="22"/>
          <w:lang w:val="en-GB"/>
        </w:rPr>
        <w:t>do</w:t>
      </w:r>
      <w:r w:rsidR="00C33DBE">
        <w:rPr>
          <w:rFonts w:ascii="Arial" w:eastAsiaTheme="majorHAnsi" w:hAnsi="Arial" w:cs="Arial"/>
          <w:sz w:val="22"/>
          <w:lang w:val="en-GB"/>
        </w:rPr>
        <w:t>es</w:t>
      </w:r>
      <w:r w:rsidR="003D24DB">
        <w:rPr>
          <w:rFonts w:ascii="Arial" w:eastAsiaTheme="majorHAnsi" w:hAnsi="Arial" w:cs="Arial"/>
          <w:sz w:val="22"/>
          <w:lang w:val="en-GB"/>
        </w:rPr>
        <w:t xml:space="preserve"> not include indirect discrimination</w:t>
      </w:r>
      <w:r w:rsidR="009370A7">
        <w:rPr>
          <w:rFonts w:ascii="Arial" w:eastAsiaTheme="majorHAnsi" w:hAnsi="Arial" w:cs="Arial"/>
          <w:sz w:val="22"/>
          <w:lang w:val="en-GB"/>
        </w:rPr>
        <w:t>.</w:t>
      </w:r>
    </w:p>
    <w:p w14:paraId="13BC608B" w14:textId="1D60E739" w:rsidR="00624414" w:rsidRDefault="009370A7" w:rsidP="00B26CE5">
      <w:pPr>
        <w:ind w:leftChars="200" w:left="425"/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/>
          <w:sz w:val="22"/>
          <w:lang w:val="en-GB"/>
        </w:rPr>
        <w:t>Article 35 of t</w:t>
      </w:r>
      <w:r w:rsidR="003D24DB" w:rsidRPr="00A35400">
        <w:rPr>
          <w:rFonts w:ascii="Arial" w:eastAsiaTheme="majorHAnsi" w:hAnsi="Arial" w:cs="Arial"/>
          <w:sz w:val="22"/>
          <w:lang w:val="en-GB"/>
        </w:rPr>
        <w:t xml:space="preserve">he Act for </w:t>
      </w:r>
      <w:r>
        <w:rPr>
          <w:rFonts w:ascii="Arial" w:eastAsiaTheme="majorHAnsi" w:hAnsi="Arial" w:cs="Arial"/>
          <w:sz w:val="22"/>
          <w:lang w:val="en-GB"/>
        </w:rPr>
        <w:t xml:space="preserve">the </w:t>
      </w:r>
      <w:r w:rsidR="003D24DB" w:rsidRPr="00A35400">
        <w:rPr>
          <w:rFonts w:ascii="Arial" w:eastAsiaTheme="majorHAnsi" w:hAnsi="Arial" w:cs="Arial"/>
          <w:sz w:val="22"/>
          <w:lang w:val="en-GB"/>
        </w:rPr>
        <w:t>Promotion</w:t>
      </w:r>
      <w:r w:rsidR="004D23D8">
        <w:rPr>
          <w:rFonts w:ascii="Arial" w:eastAsiaTheme="majorHAnsi" w:hAnsi="Arial" w:cs="Arial"/>
          <w:sz w:val="22"/>
          <w:lang w:val="en-GB"/>
        </w:rPr>
        <w:t xml:space="preserve"> of Employment</w:t>
      </w:r>
      <w:r w:rsidR="003D24DB">
        <w:rPr>
          <w:rFonts w:ascii="Arial" w:eastAsiaTheme="majorHAnsi" w:hAnsi="Arial" w:cs="Arial"/>
          <w:sz w:val="22"/>
          <w:lang w:val="en-GB"/>
        </w:rPr>
        <w:t xml:space="preserve">, which provides </w:t>
      </w:r>
      <w:r>
        <w:rPr>
          <w:rFonts w:ascii="Arial" w:eastAsiaTheme="majorHAnsi" w:hAnsi="Arial" w:cs="Arial"/>
          <w:sz w:val="22"/>
          <w:lang w:val="en-GB"/>
        </w:rPr>
        <w:t xml:space="preserve">for the </w:t>
      </w:r>
      <w:r w:rsidR="003D24DB">
        <w:rPr>
          <w:rFonts w:ascii="Arial" w:eastAsiaTheme="majorHAnsi" w:hAnsi="Arial" w:cs="Arial"/>
          <w:sz w:val="22"/>
          <w:lang w:val="en-GB"/>
        </w:rPr>
        <w:t xml:space="preserve">prohibition of discrimination against persons with disabilities “on the basis of disability”, is worded in the same way with </w:t>
      </w:r>
      <w:r w:rsidR="00C33DBE">
        <w:rPr>
          <w:rFonts w:ascii="Arial" w:eastAsiaTheme="majorHAnsi" w:hAnsi="Arial" w:cs="Arial"/>
          <w:sz w:val="22"/>
          <w:lang w:val="en-GB"/>
        </w:rPr>
        <w:t xml:space="preserve">the </w:t>
      </w:r>
      <w:r w:rsidR="003D24DB">
        <w:rPr>
          <w:rFonts w:ascii="Arial" w:eastAsiaTheme="majorHAnsi" w:hAnsi="Arial" w:cs="Arial"/>
          <w:sz w:val="22"/>
          <w:lang w:val="en-GB"/>
        </w:rPr>
        <w:t>other t</w:t>
      </w:r>
      <w:r w:rsidR="00FB154A">
        <w:rPr>
          <w:rFonts w:ascii="Arial" w:eastAsiaTheme="majorHAnsi" w:hAnsi="Arial" w:cs="Arial"/>
          <w:sz w:val="22"/>
          <w:lang w:val="en-GB"/>
        </w:rPr>
        <w:t>wo</w:t>
      </w:r>
      <w:r w:rsidR="003D24DB">
        <w:rPr>
          <w:rFonts w:ascii="Arial" w:eastAsiaTheme="majorHAnsi" w:hAnsi="Arial" w:cs="Arial"/>
          <w:sz w:val="22"/>
          <w:lang w:val="en-GB"/>
        </w:rPr>
        <w:t xml:space="preserve"> acts above</w:t>
      </w:r>
      <w:r w:rsidR="00FB154A">
        <w:rPr>
          <w:rStyle w:val="a9"/>
          <w:rFonts w:ascii="Arial" w:eastAsiaTheme="majorHAnsi" w:hAnsi="Arial" w:cs="Arial"/>
          <w:sz w:val="22"/>
          <w:lang w:val="en-GB"/>
        </w:rPr>
        <w:endnoteReference w:id="6"/>
      </w:r>
      <w:r w:rsidR="003D24DB">
        <w:rPr>
          <w:rFonts w:ascii="Arial" w:eastAsiaTheme="majorHAnsi" w:hAnsi="Arial" w:cs="Arial"/>
          <w:sz w:val="22"/>
          <w:lang w:val="en-GB"/>
        </w:rPr>
        <w:t xml:space="preserve">. </w:t>
      </w:r>
      <w:r w:rsidR="00A35400">
        <w:rPr>
          <w:rFonts w:ascii="Arial" w:eastAsiaTheme="majorHAnsi" w:hAnsi="Arial" w:cs="Arial"/>
          <w:sz w:val="22"/>
          <w:lang w:val="en-GB"/>
        </w:rPr>
        <w:t xml:space="preserve">”Q&amp;A on </w:t>
      </w:r>
      <w:r>
        <w:rPr>
          <w:rFonts w:ascii="Arial" w:eastAsiaTheme="majorHAnsi" w:hAnsi="Arial" w:cs="Arial"/>
          <w:sz w:val="22"/>
          <w:lang w:val="en-GB"/>
        </w:rPr>
        <w:t xml:space="preserve">the </w:t>
      </w:r>
      <w:r w:rsidR="00A35400">
        <w:rPr>
          <w:rFonts w:ascii="Arial" w:eastAsiaTheme="majorHAnsi" w:hAnsi="Arial" w:cs="Arial"/>
          <w:sz w:val="22"/>
          <w:lang w:val="en-GB"/>
        </w:rPr>
        <w:t xml:space="preserve">Prohibition of Discrimination on the Basis of Disability and Reasonable Accommodation under </w:t>
      </w:r>
      <w:r w:rsidR="00A35400" w:rsidRPr="00A35400">
        <w:rPr>
          <w:rFonts w:ascii="Arial" w:eastAsiaTheme="majorHAnsi" w:hAnsi="Arial" w:cs="Arial"/>
          <w:sz w:val="22"/>
          <w:lang w:val="en-GB"/>
        </w:rPr>
        <w:t xml:space="preserve">the Act for </w:t>
      </w:r>
      <w:r>
        <w:rPr>
          <w:rFonts w:ascii="Arial" w:eastAsiaTheme="majorHAnsi" w:hAnsi="Arial" w:cs="Arial"/>
          <w:sz w:val="22"/>
          <w:lang w:val="en-GB"/>
        </w:rPr>
        <w:t xml:space="preserve">the </w:t>
      </w:r>
      <w:r w:rsidR="00A35400" w:rsidRPr="00A35400">
        <w:rPr>
          <w:rFonts w:ascii="Arial" w:eastAsiaTheme="majorHAnsi" w:hAnsi="Arial" w:cs="Arial"/>
          <w:sz w:val="22"/>
          <w:lang w:val="en-GB"/>
        </w:rPr>
        <w:t xml:space="preserve">Promotion of </w:t>
      </w:r>
      <w:r>
        <w:rPr>
          <w:rFonts w:ascii="Arial" w:eastAsiaTheme="majorHAnsi" w:hAnsi="Arial" w:cs="Arial"/>
          <w:sz w:val="22"/>
          <w:lang w:val="en-GB"/>
        </w:rPr>
        <w:t>Employment</w:t>
      </w:r>
      <w:r w:rsidR="00A35400">
        <w:rPr>
          <w:rFonts w:ascii="Arial" w:eastAsiaTheme="majorHAnsi" w:hAnsi="Arial" w:cs="Arial"/>
          <w:sz w:val="22"/>
          <w:lang w:val="en-GB"/>
        </w:rPr>
        <w:t>”</w:t>
      </w:r>
      <w:r>
        <w:rPr>
          <w:rFonts w:ascii="Arial" w:eastAsiaTheme="majorHAnsi" w:hAnsi="Arial" w:cs="Arial"/>
          <w:sz w:val="22"/>
          <w:lang w:val="en-GB"/>
        </w:rPr>
        <w:t xml:space="preserve"> </w:t>
      </w:r>
      <w:r w:rsidR="00A35400">
        <w:rPr>
          <w:rFonts w:ascii="Arial" w:eastAsiaTheme="majorHAnsi" w:hAnsi="Arial" w:cs="Arial"/>
          <w:sz w:val="22"/>
          <w:lang w:val="en-GB"/>
        </w:rPr>
        <w:t xml:space="preserve">published by the </w:t>
      </w:r>
      <w:r w:rsidR="00A35400">
        <w:rPr>
          <w:rFonts w:ascii="Arial" w:eastAsiaTheme="majorHAnsi" w:hAnsi="Arial" w:cs="Arial"/>
          <w:sz w:val="22"/>
          <w:lang w:val="en-GB"/>
        </w:rPr>
        <w:lastRenderedPageBreak/>
        <w:t>Ministry of Health</w:t>
      </w:r>
      <w:r w:rsidR="00541024">
        <w:rPr>
          <w:rFonts w:ascii="Arial" w:eastAsiaTheme="majorHAnsi" w:hAnsi="Arial" w:cs="Arial"/>
          <w:sz w:val="22"/>
          <w:lang w:val="en-GB"/>
        </w:rPr>
        <w:t>, Welfare and Labour explains that “</w:t>
      </w:r>
      <w:r>
        <w:rPr>
          <w:rFonts w:ascii="Arial" w:eastAsiaTheme="majorHAnsi" w:hAnsi="Arial" w:cs="Arial"/>
          <w:sz w:val="22"/>
          <w:lang w:val="en-GB"/>
        </w:rPr>
        <w:t>p</w:t>
      </w:r>
      <w:r w:rsidR="00541024">
        <w:rPr>
          <w:rFonts w:ascii="Arial" w:eastAsiaTheme="majorHAnsi" w:hAnsi="Arial" w:cs="Arial"/>
          <w:sz w:val="22"/>
          <w:lang w:val="en-GB"/>
        </w:rPr>
        <w:t xml:space="preserve">rohibited discrimination </w:t>
      </w:r>
      <w:r w:rsidR="001C2D77">
        <w:rPr>
          <w:rFonts w:ascii="Arial" w:eastAsiaTheme="majorHAnsi" w:hAnsi="Arial" w:cs="Arial"/>
          <w:sz w:val="22"/>
          <w:lang w:val="en-GB"/>
        </w:rPr>
        <w:t>is</w:t>
      </w:r>
      <w:r w:rsidR="00541024">
        <w:rPr>
          <w:rFonts w:ascii="Arial" w:eastAsiaTheme="majorHAnsi" w:hAnsi="Arial" w:cs="Arial"/>
          <w:sz w:val="22"/>
          <w:lang w:val="en-GB"/>
        </w:rPr>
        <w:t xml:space="preserve"> discrimination on the basis of disability (it means so</w:t>
      </w:r>
      <w:r w:rsidR="000C251C">
        <w:rPr>
          <w:rFonts w:ascii="Arial" w:eastAsiaTheme="majorHAnsi" w:hAnsi="Arial" w:cs="Arial"/>
          <w:sz w:val="22"/>
          <w:lang w:val="en-GB"/>
        </w:rPr>
        <w:t>-</w:t>
      </w:r>
      <w:r w:rsidR="00541024">
        <w:rPr>
          <w:rFonts w:ascii="Arial" w:eastAsiaTheme="majorHAnsi" w:hAnsi="Arial" w:cs="Arial"/>
          <w:sz w:val="22"/>
          <w:lang w:val="en-GB"/>
        </w:rPr>
        <w:t>called “</w:t>
      </w:r>
      <w:r w:rsidR="000C251C">
        <w:rPr>
          <w:rFonts w:ascii="Arial" w:eastAsiaTheme="majorHAnsi" w:hAnsi="Arial" w:cs="Arial"/>
          <w:sz w:val="22"/>
          <w:lang w:val="en-GB"/>
        </w:rPr>
        <w:t>d</w:t>
      </w:r>
      <w:r w:rsidR="00541024">
        <w:rPr>
          <w:rFonts w:ascii="Arial" w:eastAsiaTheme="majorHAnsi" w:hAnsi="Arial" w:cs="Arial"/>
          <w:sz w:val="22"/>
          <w:lang w:val="en-GB"/>
        </w:rPr>
        <w:t xml:space="preserve">irect </w:t>
      </w:r>
      <w:r w:rsidR="000C251C">
        <w:rPr>
          <w:rFonts w:ascii="Arial" w:eastAsiaTheme="majorHAnsi" w:hAnsi="Arial" w:cs="Arial"/>
          <w:sz w:val="22"/>
          <w:lang w:val="en-GB"/>
        </w:rPr>
        <w:t>d</w:t>
      </w:r>
      <w:r w:rsidR="00541024">
        <w:rPr>
          <w:rFonts w:ascii="Arial" w:eastAsiaTheme="majorHAnsi" w:hAnsi="Arial" w:cs="Arial"/>
          <w:sz w:val="22"/>
          <w:lang w:val="en-GB"/>
        </w:rPr>
        <w:t xml:space="preserve">iscrimination,” including </w:t>
      </w:r>
      <w:r w:rsidR="00DC59E9">
        <w:rPr>
          <w:rFonts w:ascii="Arial" w:eastAsiaTheme="majorHAnsi" w:hAnsi="Arial" w:cs="Arial"/>
          <w:sz w:val="22"/>
          <w:lang w:val="en-GB"/>
        </w:rPr>
        <w:t xml:space="preserve">unfair disadvantageous treatment on the basis of using a </w:t>
      </w:r>
      <w:r w:rsidR="001C2D77">
        <w:rPr>
          <w:rFonts w:ascii="Arial" w:eastAsiaTheme="majorHAnsi" w:hAnsi="Arial" w:cs="Arial"/>
          <w:sz w:val="22"/>
          <w:lang w:val="en-GB"/>
        </w:rPr>
        <w:t>device</w:t>
      </w:r>
      <w:r w:rsidR="00DC59E9">
        <w:rPr>
          <w:rFonts w:ascii="Arial" w:eastAsiaTheme="majorHAnsi" w:hAnsi="Arial" w:cs="Arial"/>
          <w:sz w:val="22"/>
          <w:lang w:val="en-GB"/>
        </w:rPr>
        <w:t>, such as a wheelchair, a guide dog</w:t>
      </w:r>
      <w:r w:rsidR="001C2D77">
        <w:rPr>
          <w:rFonts w:ascii="Arial" w:eastAsiaTheme="majorHAnsi" w:hAnsi="Arial" w:cs="Arial"/>
          <w:sz w:val="22"/>
          <w:lang w:val="en-GB"/>
        </w:rPr>
        <w:t>, an attendant</w:t>
      </w:r>
      <w:r w:rsidR="000C251C">
        <w:rPr>
          <w:rFonts w:ascii="Arial" w:eastAsiaTheme="majorHAnsi" w:hAnsi="Arial" w:cs="Arial"/>
          <w:sz w:val="22"/>
          <w:lang w:val="en-GB"/>
        </w:rPr>
        <w:t>,</w:t>
      </w:r>
      <w:r w:rsidR="00DC59E9">
        <w:rPr>
          <w:rFonts w:ascii="Arial" w:eastAsiaTheme="majorHAnsi" w:hAnsi="Arial" w:cs="Arial"/>
          <w:sz w:val="22"/>
          <w:lang w:val="en-GB"/>
        </w:rPr>
        <w:t xml:space="preserve"> and other support </w:t>
      </w:r>
      <w:r w:rsidR="001C2D77">
        <w:rPr>
          <w:rFonts w:ascii="Arial" w:eastAsiaTheme="majorHAnsi" w:hAnsi="Arial" w:cs="Arial"/>
          <w:sz w:val="22"/>
          <w:lang w:val="en-GB"/>
        </w:rPr>
        <w:t xml:space="preserve">to </w:t>
      </w:r>
      <w:r w:rsidR="0035422E">
        <w:rPr>
          <w:rFonts w:ascii="Arial" w:eastAsiaTheme="majorHAnsi" w:hAnsi="Arial" w:cs="Arial"/>
          <w:sz w:val="22"/>
          <w:lang w:val="en-GB"/>
        </w:rPr>
        <w:t xml:space="preserve">make up </w:t>
      </w:r>
      <w:r w:rsidR="00A31FC5">
        <w:rPr>
          <w:rFonts w:ascii="Arial" w:eastAsiaTheme="majorHAnsi" w:hAnsi="Arial" w:cs="Arial"/>
          <w:sz w:val="22"/>
          <w:lang w:val="en-GB"/>
        </w:rPr>
        <w:t>for</w:t>
      </w:r>
      <w:r w:rsidR="000C251C">
        <w:rPr>
          <w:rFonts w:ascii="Arial" w:eastAsiaTheme="majorHAnsi" w:hAnsi="Arial" w:cs="Arial"/>
          <w:sz w:val="22"/>
          <w:lang w:val="en-GB"/>
        </w:rPr>
        <w:t xml:space="preserve"> an individual’s disability</w:t>
      </w:r>
      <w:r w:rsidR="00541024">
        <w:rPr>
          <w:rFonts w:ascii="Arial" w:eastAsiaTheme="majorHAnsi" w:hAnsi="Arial" w:cs="Arial"/>
          <w:sz w:val="22"/>
          <w:lang w:val="en-GB"/>
        </w:rPr>
        <w:t>)</w:t>
      </w:r>
      <w:r w:rsidR="001C2D77">
        <w:rPr>
          <w:rFonts w:ascii="Arial" w:eastAsiaTheme="majorHAnsi" w:hAnsi="Arial" w:cs="Arial"/>
          <w:sz w:val="22"/>
          <w:lang w:val="en-GB"/>
        </w:rPr>
        <w:t xml:space="preserve"> and </w:t>
      </w:r>
      <w:r w:rsidR="000C251C">
        <w:rPr>
          <w:rFonts w:ascii="Arial" w:eastAsiaTheme="majorHAnsi" w:hAnsi="Arial" w:cs="Arial"/>
          <w:sz w:val="22"/>
          <w:lang w:val="en-GB"/>
        </w:rPr>
        <w:t xml:space="preserve">requires the </w:t>
      </w:r>
      <w:r w:rsidR="001C2D77">
        <w:rPr>
          <w:rFonts w:ascii="Arial" w:eastAsiaTheme="majorHAnsi" w:hAnsi="Arial" w:cs="Arial"/>
          <w:sz w:val="22"/>
          <w:lang w:val="en-GB"/>
        </w:rPr>
        <w:t>intention of discrimination of a</w:t>
      </w:r>
      <w:r w:rsidR="00FB154A">
        <w:rPr>
          <w:rFonts w:ascii="Arial" w:eastAsiaTheme="majorHAnsi" w:hAnsi="Arial" w:cs="Arial"/>
          <w:sz w:val="22"/>
          <w:lang w:val="en-GB"/>
        </w:rPr>
        <w:t xml:space="preserve"> business operator</w:t>
      </w:r>
      <w:r w:rsidR="001C2D77">
        <w:rPr>
          <w:rFonts w:ascii="Arial" w:eastAsiaTheme="majorHAnsi" w:hAnsi="Arial" w:cs="Arial"/>
          <w:sz w:val="22"/>
          <w:lang w:val="en-GB"/>
        </w:rPr>
        <w:t xml:space="preserve"> </w:t>
      </w:r>
      <w:r w:rsidR="000C251C">
        <w:rPr>
          <w:rFonts w:ascii="Arial" w:eastAsiaTheme="majorHAnsi" w:hAnsi="Arial" w:cs="Arial"/>
          <w:sz w:val="22"/>
          <w:lang w:val="en-GB"/>
        </w:rPr>
        <w:t>to discriminate</w:t>
      </w:r>
      <w:r w:rsidR="001C2D77">
        <w:rPr>
          <w:rFonts w:ascii="Arial" w:eastAsiaTheme="majorHAnsi" w:hAnsi="Arial" w:cs="Arial"/>
          <w:sz w:val="22"/>
          <w:lang w:val="en-GB"/>
        </w:rPr>
        <w:t>.</w:t>
      </w:r>
      <w:r w:rsidR="00707FB7">
        <w:rPr>
          <w:rFonts w:ascii="Arial" w:eastAsiaTheme="majorHAnsi" w:hAnsi="Arial" w:cs="Arial"/>
          <w:sz w:val="22"/>
          <w:lang w:val="en-GB"/>
        </w:rPr>
        <w:t xml:space="preserve"> Therefor</w:t>
      </w:r>
      <w:r w:rsidR="000C251C">
        <w:rPr>
          <w:rFonts w:ascii="Arial" w:eastAsiaTheme="majorHAnsi" w:hAnsi="Arial" w:cs="Arial"/>
          <w:sz w:val="22"/>
          <w:lang w:val="en-GB"/>
        </w:rPr>
        <w:t>e</w:t>
      </w:r>
      <w:r w:rsidR="00707FB7">
        <w:rPr>
          <w:rFonts w:ascii="Arial" w:eastAsiaTheme="majorHAnsi" w:hAnsi="Arial" w:cs="Arial"/>
          <w:sz w:val="22"/>
          <w:lang w:val="en-GB"/>
        </w:rPr>
        <w:t xml:space="preserve"> so</w:t>
      </w:r>
      <w:r w:rsidR="000C251C">
        <w:rPr>
          <w:rFonts w:ascii="Arial" w:eastAsiaTheme="majorHAnsi" w:hAnsi="Arial" w:cs="Arial"/>
          <w:sz w:val="22"/>
          <w:lang w:val="en-GB"/>
        </w:rPr>
        <w:t>-</w:t>
      </w:r>
      <w:r w:rsidR="00707FB7">
        <w:rPr>
          <w:rFonts w:ascii="Arial" w:eastAsiaTheme="majorHAnsi" w:hAnsi="Arial" w:cs="Arial"/>
          <w:sz w:val="22"/>
          <w:lang w:val="en-GB"/>
        </w:rPr>
        <w:t>called “</w:t>
      </w:r>
      <w:r w:rsidR="000C251C">
        <w:rPr>
          <w:rFonts w:ascii="Arial" w:eastAsiaTheme="majorHAnsi" w:hAnsi="Arial" w:cs="Arial"/>
          <w:sz w:val="22"/>
          <w:lang w:val="en-GB"/>
        </w:rPr>
        <w:t>i</w:t>
      </w:r>
      <w:r w:rsidR="00707FB7">
        <w:rPr>
          <w:rFonts w:ascii="Arial" w:eastAsiaTheme="majorHAnsi" w:hAnsi="Arial" w:cs="Arial"/>
          <w:sz w:val="22"/>
          <w:lang w:val="en-GB"/>
        </w:rPr>
        <w:t xml:space="preserve">ndirect </w:t>
      </w:r>
      <w:r w:rsidR="000C251C">
        <w:rPr>
          <w:rFonts w:ascii="Arial" w:eastAsiaTheme="majorHAnsi" w:hAnsi="Arial" w:cs="Arial"/>
          <w:sz w:val="22"/>
          <w:lang w:val="en-GB"/>
        </w:rPr>
        <w:t>d</w:t>
      </w:r>
      <w:r w:rsidR="00707FB7">
        <w:rPr>
          <w:rFonts w:ascii="Arial" w:eastAsiaTheme="majorHAnsi" w:hAnsi="Arial" w:cs="Arial"/>
          <w:sz w:val="22"/>
          <w:lang w:val="en-GB"/>
        </w:rPr>
        <w:t>iscrimination” do</w:t>
      </w:r>
      <w:r w:rsidR="00C33DBE">
        <w:rPr>
          <w:rFonts w:ascii="Arial" w:eastAsiaTheme="majorHAnsi" w:hAnsi="Arial" w:cs="Arial"/>
          <w:sz w:val="22"/>
          <w:lang w:val="en-GB"/>
        </w:rPr>
        <w:t>es</w:t>
      </w:r>
      <w:r w:rsidR="00707FB7">
        <w:rPr>
          <w:rFonts w:ascii="Arial" w:eastAsiaTheme="majorHAnsi" w:hAnsi="Arial" w:cs="Arial"/>
          <w:sz w:val="22"/>
          <w:lang w:val="en-GB"/>
        </w:rPr>
        <w:t xml:space="preserve"> not come under prohibited discrimination.</w:t>
      </w:r>
      <w:r w:rsidR="000C251C">
        <w:rPr>
          <w:rFonts w:ascii="Arial" w:eastAsiaTheme="majorHAnsi" w:hAnsi="Arial" w:cs="Arial"/>
          <w:sz w:val="22"/>
          <w:lang w:val="en-GB"/>
        </w:rPr>
        <w:t>”</w:t>
      </w:r>
      <w:r w:rsidR="00FB154A">
        <w:rPr>
          <w:rStyle w:val="a9"/>
          <w:rFonts w:ascii="Arial" w:eastAsiaTheme="majorHAnsi" w:hAnsi="Arial" w:cs="Arial"/>
          <w:sz w:val="22"/>
          <w:lang w:val="en-GB"/>
        </w:rPr>
        <w:endnoteReference w:id="7"/>
      </w:r>
    </w:p>
    <w:p w14:paraId="3C2192EC" w14:textId="11821219" w:rsidR="00683AD6" w:rsidRDefault="00683AD6" w:rsidP="000C251C">
      <w:pPr>
        <w:ind w:leftChars="150" w:left="319" w:firstLineChars="100" w:firstLine="223"/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/>
          <w:sz w:val="22"/>
          <w:lang w:val="en-GB"/>
        </w:rPr>
        <w:t>T</w:t>
      </w:r>
      <w:r w:rsidRPr="00683AD6">
        <w:rPr>
          <w:rFonts w:ascii="Arial" w:eastAsiaTheme="majorHAnsi" w:hAnsi="Arial" w:cs="Arial"/>
          <w:sz w:val="22"/>
          <w:lang w:val="en-GB"/>
        </w:rPr>
        <w:t xml:space="preserve">he </w:t>
      </w:r>
      <w:r w:rsidR="00C6068D">
        <w:rPr>
          <w:rFonts w:ascii="Arial" w:eastAsiaTheme="majorHAnsi" w:hAnsi="Arial" w:cs="Arial"/>
          <w:sz w:val="22"/>
          <w:lang w:val="en-GB"/>
        </w:rPr>
        <w:t xml:space="preserve">Act for </w:t>
      </w:r>
      <w:r w:rsidRPr="00683AD6">
        <w:rPr>
          <w:rFonts w:ascii="Arial" w:eastAsiaTheme="majorHAnsi" w:hAnsi="Arial" w:cs="Arial"/>
          <w:sz w:val="22"/>
          <w:lang w:val="en-GB"/>
        </w:rPr>
        <w:t>Equal Employment Opportunit</w:t>
      </w:r>
      <w:r w:rsidR="000C251C">
        <w:rPr>
          <w:rFonts w:ascii="Arial" w:eastAsiaTheme="majorHAnsi" w:hAnsi="Arial" w:cs="Arial"/>
          <w:sz w:val="22"/>
          <w:lang w:val="en-GB"/>
        </w:rPr>
        <w:t xml:space="preserve">ies for </w:t>
      </w:r>
      <w:r w:rsidR="00C6068D">
        <w:rPr>
          <w:rFonts w:ascii="Arial" w:eastAsiaTheme="majorHAnsi" w:hAnsi="Arial" w:cs="Arial"/>
          <w:sz w:val="22"/>
          <w:lang w:val="en-GB"/>
        </w:rPr>
        <w:t>Men and Women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</w:t>
      </w:r>
      <w:r w:rsidR="004D23D8">
        <w:rPr>
          <w:rFonts w:ascii="Arial" w:eastAsiaTheme="majorHAnsi" w:hAnsi="Arial" w:cs="Arial"/>
          <w:sz w:val="22"/>
          <w:lang w:val="en-GB"/>
        </w:rPr>
        <w:t>(</w:t>
      </w:r>
      <w:r w:rsidR="000C251C">
        <w:rPr>
          <w:rFonts w:ascii="Arial" w:eastAsiaTheme="majorHAnsi" w:hAnsi="Arial" w:cs="Arial"/>
          <w:sz w:val="22"/>
          <w:lang w:val="en-GB"/>
        </w:rPr>
        <w:t>A</w:t>
      </w:r>
      <w:r w:rsidRPr="00683AD6">
        <w:rPr>
          <w:rFonts w:ascii="Arial" w:eastAsiaTheme="majorHAnsi" w:hAnsi="Arial" w:cs="Arial"/>
          <w:sz w:val="22"/>
          <w:lang w:val="en-GB"/>
        </w:rPr>
        <w:t>rticle 7</w:t>
      </w:r>
      <w:r w:rsidR="004D23D8">
        <w:rPr>
          <w:rFonts w:ascii="Arial" w:eastAsiaTheme="majorHAnsi" w:hAnsi="Arial" w:cs="Arial"/>
          <w:sz w:val="22"/>
          <w:lang w:val="en-GB"/>
        </w:rPr>
        <w:t>)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provides prohibition </w:t>
      </w:r>
      <w:r w:rsidR="000C251C">
        <w:rPr>
          <w:rFonts w:ascii="Arial" w:eastAsiaTheme="majorHAnsi" w:hAnsi="Arial" w:cs="Arial"/>
          <w:sz w:val="22"/>
          <w:lang w:val="en-GB"/>
        </w:rPr>
        <w:t>against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indirect discrimination, which is worded “discrimination substantially based on gender</w:t>
      </w:r>
      <w:r w:rsidR="000C251C">
        <w:rPr>
          <w:rFonts w:ascii="Arial" w:eastAsiaTheme="majorHAnsi" w:hAnsi="Arial" w:cs="Arial"/>
          <w:sz w:val="22"/>
          <w:lang w:val="en-GB"/>
        </w:rPr>
        <w:t>,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though </w:t>
      </w:r>
      <w:r w:rsidR="002215AC">
        <w:rPr>
          <w:rFonts w:ascii="Arial" w:eastAsiaTheme="majorHAnsi" w:hAnsi="Arial" w:cs="Arial"/>
          <w:sz w:val="22"/>
          <w:lang w:val="en-GB"/>
        </w:rPr>
        <w:t>it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</w:t>
      </w:r>
      <w:r w:rsidR="002215AC">
        <w:rPr>
          <w:rFonts w:ascii="Arial" w:eastAsiaTheme="majorHAnsi" w:hAnsi="Arial" w:cs="Arial"/>
          <w:sz w:val="22"/>
          <w:lang w:val="en-GB"/>
        </w:rPr>
        <w:t>is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based on factors </w:t>
      </w:r>
      <w:r w:rsidR="000C251C">
        <w:rPr>
          <w:rFonts w:ascii="Arial" w:eastAsiaTheme="majorHAnsi" w:hAnsi="Arial" w:cs="Arial"/>
          <w:sz w:val="22"/>
          <w:lang w:val="en-GB"/>
        </w:rPr>
        <w:t>other than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gender.”</w:t>
      </w:r>
      <w:r w:rsidR="000C251C">
        <w:rPr>
          <w:rFonts w:ascii="Arial" w:eastAsiaTheme="majorHAnsi" w:hAnsi="Arial" w:cs="Arial"/>
          <w:sz w:val="22"/>
          <w:lang w:val="en-GB"/>
        </w:rPr>
        <w:t xml:space="preserve"> Article 6 of the Act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provides </w:t>
      </w:r>
      <w:r w:rsidR="000C251C">
        <w:rPr>
          <w:rFonts w:ascii="Arial" w:eastAsiaTheme="majorHAnsi" w:hAnsi="Arial" w:cs="Arial"/>
          <w:sz w:val="22"/>
          <w:lang w:val="en-GB"/>
        </w:rPr>
        <w:t xml:space="preserve">for the </w:t>
      </w:r>
      <w:r w:rsidRPr="00683AD6">
        <w:rPr>
          <w:rFonts w:ascii="Arial" w:eastAsiaTheme="majorHAnsi" w:hAnsi="Arial" w:cs="Arial"/>
          <w:sz w:val="22"/>
          <w:lang w:val="en-GB"/>
        </w:rPr>
        <w:t xml:space="preserve">prohibition of discrimination on the basis of gender. Since </w:t>
      </w:r>
      <w:r w:rsidR="000C251C">
        <w:rPr>
          <w:rFonts w:ascii="Arial" w:eastAsiaTheme="majorHAnsi" w:hAnsi="Arial" w:cs="Arial"/>
          <w:sz w:val="22"/>
          <w:lang w:val="en-GB"/>
        </w:rPr>
        <w:t>A</w:t>
      </w:r>
      <w:r w:rsidRPr="00683AD6">
        <w:rPr>
          <w:rFonts w:ascii="Arial" w:eastAsiaTheme="majorHAnsi" w:hAnsi="Arial" w:cs="Arial"/>
          <w:sz w:val="22"/>
          <w:lang w:val="en-GB"/>
        </w:rPr>
        <w:t xml:space="preserve">rticle 6 </w:t>
      </w:r>
      <w:r w:rsidR="000C251C">
        <w:rPr>
          <w:rFonts w:ascii="Arial" w:eastAsiaTheme="majorHAnsi" w:hAnsi="Arial" w:cs="Arial"/>
          <w:sz w:val="22"/>
          <w:lang w:val="en-GB"/>
        </w:rPr>
        <w:t xml:space="preserve">relates </w:t>
      </w:r>
      <w:r w:rsidRPr="00683AD6">
        <w:rPr>
          <w:rFonts w:ascii="Arial" w:eastAsiaTheme="majorHAnsi" w:hAnsi="Arial" w:cs="Arial"/>
          <w:sz w:val="22"/>
          <w:lang w:val="en-GB"/>
        </w:rPr>
        <w:t>only</w:t>
      </w:r>
      <w:r w:rsidR="000C251C">
        <w:rPr>
          <w:rFonts w:ascii="Arial" w:eastAsiaTheme="majorHAnsi" w:hAnsi="Arial" w:cs="Arial"/>
          <w:sz w:val="22"/>
          <w:lang w:val="en-GB"/>
        </w:rPr>
        <w:t xml:space="preserve"> to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direct discrimination, </w:t>
      </w:r>
      <w:r w:rsidR="000C251C">
        <w:rPr>
          <w:rFonts w:ascii="Arial" w:eastAsiaTheme="majorHAnsi" w:hAnsi="Arial" w:cs="Arial"/>
          <w:sz w:val="22"/>
          <w:lang w:val="en-GB"/>
        </w:rPr>
        <w:t>A</w:t>
      </w:r>
      <w:r w:rsidRPr="00683AD6">
        <w:rPr>
          <w:rFonts w:ascii="Arial" w:eastAsiaTheme="majorHAnsi" w:hAnsi="Arial" w:cs="Arial"/>
          <w:sz w:val="22"/>
          <w:lang w:val="en-GB"/>
        </w:rPr>
        <w:t xml:space="preserve">rticle 7 is </w:t>
      </w:r>
      <w:r w:rsidR="000C251C">
        <w:rPr>
          <w:rFonts w:ascii="Arial" w:eastAsiaTheme="majorHAnsi" w:hAnsi="Arial" w:cs="Arial"/>
          <w:sz w:val="22"/>
          <w:lang w:val="en-GB"/>
        </w:rPr>
        <w:t>required</w:t>
      </w:r>
      <w:r w:rsidRPr="00683AD6">
        <w:rPr>
          <w:rFonts w:ascii="Arial" w:eastAsiaTheme="majorHAnsi" w:hAnsi="Arial" w:cs="Arial"/>
          <w:sz w:val="22"/>
          <w:lang w:val="en-GB"/>
        </w:rPr>
        <w:t xml:space="preserve"> to prohibit </w:t>
      </w:r>
      <w:r w:rsidR="000C251C">
        <w:rPr>
          <w:rFonts w:ascii="Arial" w:eastAsiaTheme="majorHAnsi" w:hAnsi="Arial" w:cs="Arial"/>
          <w:sz w:val="22"/>
          <w:lang w:val="en-GB"/>
        </w:rPr>
        <w:t xml:space="preserve">against </w:t>
      </w:r>
      <w:r w:rsidRPr="00683AD6">
        <w:rPr>
          <w:rFonts w:ascii="Arial" w:eastAsiaTheme="majorHAnsi" w:hAnsi="Arial" w:cs="Arial"/>
          <w:sz w:val="22"/>
          <w:lang w:val="en-GB"/>
        </w:rPr>
        <w:t>indirect discrimination.</w:t>
      </w:r>
      <w:r>
        <w:rPr>
          <w:rFonts w:ascii="Arial" w:eastAsiaTheme="majorHAnsi" w:hAnsi="Arial" w:cs="Arial"/>
          <w:sz w:val="22"/>
          <w:lang w:val="en-GB"/>
        </w:rPr>
        <w:t xml:space="preserve"> However</w:t>
      </w:r>
      <w:r w:rsidR="000C251C">
        <w:rPr>
          <w:rFonts w:ascii="Arial" w:eastAsiaTheme="majorHAnsi" w:hAnsi="Arial" w:cs="Arial"/>
          <w:sz w:val="22"/>
          <w:lang w:val="en-GB"/>
        </w:rPr>
        <w:t>,</w:t>
      </w:r>
      <w:r>
        <w:rPr>
          <w:rFonts w:ascii="Arial" w:eastAsiaTheme="majorHAnsi" w:hAnsi="Arial" w:cs="Arial"/>
          <w:sz w:val="22"/>
          <w:lang w:val="en-GB"/>
        </w:rPr>
        <w:t xml:space="preserve"> the</w:t>
      </w:r>
      <w:r w:rsidR="002215AC">
        <w:rPr>
          <w:rFonts w:ascii="Arial" w:eastAsiaTheme="majorHAnsi" w:hAnsi="Arial" w:cs="Arial"/>
          <w:sz w:val="22"/>
          <w:lang w:val="en-GB"/>
        </w:rPr>
        <w:t xml:space="preserve"> Basic Act, 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>Act for</w:t>
      </w:r>
      <w:r w:rsidR="00066180">
        <w:rPr>
          <w:rFonts w:ascii="Arial" w:eastAsiaTheme="majorHAnsi" w:hAnsi="Arial" w:cs="Arial"/>
          <w:sz w:val="22"/>
          <w:lang w:val="en-GB"/>
        </w:rPr>
        <w:t xml:space="preserve"> 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066180">
        <w:rPr>
          <w:rFonts w:ascii="Arial" w:eastAsiaTheme="majorHAnsi" w:hAnsi="Arial" w:cs="Arial"/>
          <w:sz w:val="22"/>
          <w:lang w:val="en-GB"/>
        </w:rPr>
        <w:t xml:space="preserve">of </w:t>
      </w:r>
      <w:r w:rsidR="002215AC" w:rsidRPr="002215AC">
        <w:rPr>
          <w:rFonts w:ascii="Arial" w:eastAsiaTheme="majorHAnsi" w:hAnsi="Arial" w:cs="Arial"/>
          <w:sz w:val="22"/>
          <w:lang w:val="en-GB"/>
        </w:rPr>
        <w:t>Discrimination</w:t>
      </w:r>
      <w:r w:rsidR="002215AC">
        <w:rPr>
          <w:rFonts w:ascii="Arial" w:eastAsiaTheme="majorHAnsi" w:hAnsi="Arial" w:cs="Arial"/>
          <w:sz w:val="22"/>
          <w:lang w:val="en-GB"/>
        </w:rPr>
        <w:t xml:space="preserve"> and the Act for </w:t>
      </w:r>
      <w:r w:rsidR="00066180">
        <w:rPr>
          <w:rFonts w:ascii="Arial" w:eastAsiaTheme="majorHAnsi" w:hAnsi="Arial" w:cs="Arial"/>
          <w:sz w:val="22"/>
          <w:lang w:val="en-GB"/>
        </w:rPr>
        <w:t xml:space="preserve">the </w:t>
      </w:r>
      <w:r w:rsidR="002215AC">
        <w:rPr>
          <w:rFonts w:ascii="Arial" w:eastAsiaTheme="majorHAnsi" w:hAnsi="Arial" w:cs="Arial"/>
          <w:sz w:val="22"/>
          <w:lang w:val="en-GB"/>
        </w:rPr>
        <w:t>Promotion of Employment</w:t>
      </w:r>
      <w:r>
        <w:rPr>
          <w:rFonts w:ascii="Arial" w:eastAsiaTheme="majorHAnsi" w:hAnsi="Arial" w:cs="Arial"/>
          <w:sz w:val="22"/>
          <w:lang w:val="en-GB"/>
        </w:rPr>
        <w:t xml:space="preserve"> do not provide clauses on indirect </w:t>
      </w:r>
      <w:r w:rsidR="002215AC">
        <w:rPr>
          <w:rFonts w:ascii="Arial" w:eastAsiaTheme="majorHAnsi" w:hAnsi="Arial" w:cs="Arial"/>
          <w:sz w:val="22"/>
          <w:lang w:val="en-GB"/>
        </w:rPr>
        <w:t xml:space="preserve">discrimination </w:t>
      </w:r>
      <w:r>
        <w:rPr>
          <w:rFonts w:ascii="Arial" w:eastAsiaTheme="majorHAnsi" w:hAnsi="Arial" w:cs="Arial"/>
          <w:sz w:val="22"/>
          <w:lang w:val="en-GB"/>
        </w:rPr>
        <w:t>and other forms of discrimination.</w:t>
      </w:r>
    </w:p>
    <w:p w14:paraId="304B580A" w14:textId="77777777" w:rsidR="004D4491" w:rsidRDefault="004D4491" w:rsidP="008D795B">
      <w:pPr>
        <w:rPr>
          <w:rFonts w:ascii="Arial" w:eastAsiaTheme="majorHAnsi" w:hAnsi="Arial" w:cs="Arial"/>
          <w:sz w:val="22"/>
        </w:rPr>
      </w:pPr>
    </w:p>
    <w:p w14:paraId="78D83FD5" w14:textId="372BA8D8" w:rsidR="008D795B" w:rsidRDefault="00A801A3" w:rsidP="00A801A3">
      <w:pPr>
        <w:ind w:left="111" w:hangingChars="50" w:hanging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(2</w:t>
      </w:r>
      <w:r w:rsidR="008D795B">
        <w:rPr>
          <w:rFonts w:ascii="Arial" w:eastAsiaTheme="majorHAnsi" w:hAnsi="Arial" w:cs="Arial"/>
          <w:sz w:val="22"/>
        </w:rPr>
        <w:t xml:space="preserve">) </w:t>
      </w:r>
      <w:r w:rsidR="00066180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</w:t>
      </w:r>
      <w:r w:rsidR="002215AC">
        <w:rPr>
          <w:rFonts w:ascii="Arial" w:eastAsiaTheme="majorHAnsi" w:hAnsi="Arial" w:cs="Arial"/>
          <w:sz w:val="22"/>
        </w:rPr>
        <w:t xml:space="preserve">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Act for </w:t>
      </w:r>
      <w:r w:rsidR="00066180">
        <w:rPr>
          <w:rFonts w:ascii="Arial" w:eastAsiaTheme="majorHAnsi" w:hAnsi="Arial" w:cs="Arial"/>
          <w:sz w:val="22"/>
          <w:lang w:val="en-GB"/>
        </w:rPr>
        <w:t xml:space="preserve">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066180">
        <w:rPr>
          <w:rFonts w:ascii="Arial" w:eastAsiaTheme="majorHAnsi" w:hAnsi="Arial" w:cs="Arial"/>
          <w:sz w:val="22"/>
          <w:lang w:val="en-GB"/>
        </w:rPr>
        <w:t xml:space="preserve">of </w:t>
      </w:r>
      <w:r w:rsidR="002215AC" w:rsidRPr="002215AC">
        <w:rPr>
          <w:rFonts w:ascii="Arial" w:eastAsiaTheme="majorHAnsi" w:hAnsi="Arial" w:cs="Arial"/>
          <w:sz w:val="22"/>
          <w:lang w:val="en-GB"/>
        </w:rPr>
        <w:t>Discrimination</w:t>
      </w:r>
      <w:r w:rsidR="00C82A07">
        <w:rPr>
          <w:rFonts w:ascii="Arial" w:eastAsiaTheme="majorHAnsi" w:hAnsi="Arial" w:cs="Arial"/>
          <w:sz w:val="22"/>
        </w:rPr>
        <w:t xml:space="preserve"> can</w:t>
      </w:r>
      <w:r w:rsidR="00066180">
        <w:rPr>
          <w:rFonts w:ascii="Arial" w:eastAsiaTheme="majorHAnsi" w:hAnsi="Arial" w:cs="Arial"/>
          <w:sz w:val="22"/>
        </w:rPr>
        <w:t xml:space="preserve"> only</w:t>
      </w:r>
      <w:r w:rsidR="00C82A07">
        <w:rPr>
          <w:rFonts w:ascii="Arial" w:eastAsiaTheme="majorHAnsi" w:hAnsi="Arial" w:cs="Arial"/>
          <w:sz w:val="22"/>
        </w:rPr>
        <w:t xml:space="preserve"> prohibit discrimination by</w:t>
      </w:r>
      <w:r w:rsidR="00066180">
        <w:rPr>
          <w:rFonts w:ascii="Arial" w:eastAsiaTheme="majorHAnsi" w:hAnsi="Arial" w:cs="Arial"/>
          <w:sz w:val="22"/>
        </w:rPr>
        <w:t xml:space="preserve"> </w:t>
      </w:r>
      <w:r w:rsidR="005F5F1F">
        <w:rPr>
          <w:rFonts w:ascii="Arial" w:eastAsiaTheme="majorHAnsi" w:hAnsi="Arial" w:cs="Arial"/>
          <w:sz w:val="22"/>
        </w:rPr>
        <w:t xml:space="preserve">administrative organizations and </w:t>
      </w:r>
      <w:r w:rsidR="00066180">
        <w:rPr>
          <w:rFonts w:ascii="Arial" w:eastAsiaTheme="majorHAnsi" w:hAnsi="Arial" w:cs="Arial"/>
          <w:sz w:val="22"/>
        </w:rPr>
        <w:t xml:space="preserve">the </w:t>
      </w:r>
      <w:r w:rsidR="005F5F1F">
        <w:rPr>
          <w:rFonts w:ascii="Arial" w:eastAsiaTheme="majorHAnsi" w:hAnsi="Arial" w:cs="Arial"/>
          <w:sz w:val="22"/>
        </w:rPr>
        <w:t>private business sector.</w:t>
      </w:r>
    </w:p>
    <w:p w14:paraId="419AD03F" w14:textId="496B131D" w:rsidR="005F5F1F" w:rsidRDefault="00683AD6" w:rsidP="00A801A3">
      <w:pPr>
        <w:ind w:left="223" w:hangingChars="100" w:hanging="223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B26CE5">
        <w:rPr>
          <w:rFonts w:ascii="Arial" w:eastAsiaTheme="majorHAnsi" w:hAnsi="Arial" w:cs="Arial"/>
          <w:sz w:val="22"/>
        </w:rPr>
        <w:t xml:space="preserve"> </w:t>
      </w:r>
      <w:r w:rsidR="00D91A30">
        <w:rPr>
          <w:rFonts w:ascii="Arial" w:eastAsiaTheme="majorHAnsi" w:hAnsi="Arial" w:cs="Arial"/>
          <w:sz w:val="22"/>
        </w:rPr>
        <w:t xml:space="preserve"> </w:t>
      </w:r>
      <w:r w:rsidR="00A801A3">
        <w:rPr>
          <w:rFonts w:ascii="Arial" w:eastAsiaTheme="majorHAnsi" w:hAnsi="Arial" w:cs="Arial"/>
          <w:sz w:val="22"/>
        </w:rPr>
        <w:t xml:space="preserve">   </w:t>
      </w:r>
      <w:r w:rsidR="00D91A30">
        <w:rPr>
          <w:rFonts w:ascii="Arial" w:eastAsiaTheme="majorHAnsi" w:hAnsi="Arial" w:cs="Arial"/>
          <w:sz w:val="22"/>
        </w:rPr>
        <w:t xml:space="preserve">For example, </w:t>
      </w:r>
      <w:r w:rsidR="00066180">
        <w:rPr>
          <w:rFonts w:ascii="Arial" w:eastAsiaTheme="majorHAnsi" w:hAnsi="Arial" w:cs="Arial"/>
          <w:sz w:val="22"/>
        </w:rPr>
        <w:t xml:space="preserve">can </w:t>
      </w:r>
      <w:r w:rsidR="00D91A30">
        <w:rPr>
          <w:rFonts w:ascii="Arial" w:eastAsiaTheme="majorHAnsi" w:hAnsi="Arial" w:cs="Arial"/>
          <w:sz w:val="22"/>
        </w:rPr>
        <w:t>neighbors</w:t>
      </w:r>
      <w:r w:rsidR="00066180">
        <w:rPr>
          <w:rFonts w:ascii="Arial" w:eastAsiaTheme="majorHAnsi" w:hAnsi="Arial" w:cs="Arial"/>
          <w:sz w:val="22"/>
        </w:rPr>
        <w:t xml:space="preserve"> who object to </w:t>
      </w:r>
      <w:r w:rsidR="00D91A30">
        <w:rPr>
          <w:rFonts w:ascii="Arial" w:eastAsiaTheme="majorHAnsi" w:hAnsi="Arial" w:cs="Arial"/>
          <w:sz w:val="22"/>
        </w:rPr>
        <w:t>a person with psycho-social disabilit</w:t>
      </w:r>
      <w:r w:rsidR="00066180">
        <w:rPr>
          <w:rFonts w:ascii="Arial" w:eastAsiaTheme="majorHAnsi" w:hAnsi="Arial" w:cs="Arial"/>
          <w:sz w:val="22"/>
        </w:rPr>
        <w:t xml:space="preserve">ies </w:t>
      </w:r>
      <w:r w:rsidR="0027636E">
        <w:rPr>
          <w:rFonts w:ascii="Arial" w:eastAsiaTheme="majorHAnsi" w:hAnsi="Arial" w:cs="Arial"/>
          <w:sz w:val="22"/>
        </w:rPr>
        <w:t xml:space="preserve">moving </w:t>
      </w:r>
      <w:r w:rsidR="00066180">
        <w:rPr>
          <w:rFonts w:ascii="Arial" w:eastAsiaTheme="majorHAnsi" w:hAnsi="Arial" w:cs="Arial"/>
          <w:sz w:val="22"/>
        </w:rPr>
        <w:t>into their neighborhood be classed as the</w:t>
      </w:r>
      <w:r w:rsidR="0027636E">
        <w:rPr>
          <w:rFonts w:ascii="Arial" w:eastAsiaTheme="majorHAnsi" w:hAnsi="Arial" w:cs="Arial"/>
          <w:sz w:val="22"/>
        </w:rPr>
        <w:t xml:space="preserve"> private business sector? Which minister has </w:t>
      </w:r>
      <w:r w:rsidR="00066180">
        <w:rPr>
          <w:rFonts w:ascii="Arial" w:eastAsiaTheme="majorHAnsi" w:hAnsi="Arial" w:cs="Arial"/>
          <w:sz w:val="22"/>
        </w:rPr>
        <w:t xml:space="preserve">the </w:t>
      </w:r>
      <w:r w:rsidR="0027636E">
        <w:rPr>
          <w:rFonts w:ascii="Arial" w:eastAsiaTheme="majorHAnsi" w:hAnsi="Arial" w:cs="Arial"/>
          <w:sz w:val="22"/>
        </w:rPr>
        <w:t>authority to instruct and/or</w:t>
      </w:r>
      <w:r w:rsidR="00B26CE5">
        <w:rPr>
          <w:rFonts w:ascii="Arial" w:eastAsiaTheme="majorHAnsi" w:hAnsi="Arial" w:cs="Arial"/>
          <w:sz w:val="22"/>
        </w:rPr>
        <w:t xml:space="preserve"> </w:t>
      </w:r>
      <w:r w:rsidR="00066180">
        <w:rPr>
          <w:rFonts w:ascii="Arial" w:eastAsiaTheme="majorHAnsi" w:hAnsi="Arial" w:cs="Arial"/>
          <w:sz w:val="22"/>
        </w:rPr>
        <w:t xml:space="preserve">make </w:t>
      </w:r>
      <w:r w:rsidR="0027636E">
        <w:rPr>
          <w:rFonts w:ascii="Arial" w:eastAsiaTheme="majorHAnsi" w:hAnsi="Arial" w:cs="Arial"/>
          <w:sz w:val="22"/>
        </w:rPr>
        <w:t>recommendation</w:t>
      </w:r>
      <w:r w:rsidR="00066180">
        <w:rPr>
          <w:rFonts w:ascii="Arial" w:eastAsiaTheme="majorHAnsi" w:hAnsi="Arial" w:cs="Arial"/>
          <w:sz w:val="22"/>
        </w:rPr>
        <w:t>s</w:t>
      </w:r>
      <w:r w:rsidR="0027636E">
        <w:rPr>
          <w:rFonts w:ascii="Arial" w:eastAsiaTheme="majorHAnsi" w:hAnsi="Arial" w:cs="Arial"/>
          <w:sz w:val="22"/>
        </w:rPr>
        <w:t xml:space="preserve"> to </w:t>
      </w:r>
      <w:r w:rsidR="00066180">
        <w:rPr>
          <w:rFonts w:ascii="Arial" w:eastAsiaTheme="majorHAnsi" w:hAnsi="Arial" w:cs="Arial"/>
          <w:sz w:val="22"/>
        </w:rPr>
        <w:t>these neighbors</w:t>
      </w:r>
      <w:r w:rsidR="0027636E">
        <w:rPr>
          <w:rFonts w:ascii="Arial" w:eastAsiaTheme="majorHAnsi" w:hAnsi="Arial" w:cs="Arial"/>
          <w:sz w:val="22"/>
        </w:rPr>
        <w:t>?</w:t>
      </w:r>
      <w:r w:rsidR="0027636E">
        <w:rPr>
          <w:rStyle w:val="a9"/>
          <w:rFonts w:ascii="Arial" w:eastAsiaTheme="majorHAnsi" w:hAnsi="Arial" w:cs="Arial"/>
          <w:sz w:val="22"/>
        </w:rPr>
        <w:endnoteReference w:id="8"/>
      </w:r>
    </w:p>
    <w:p w14:paraId="1AE30CC6" w14:textId="7150B60B" w:rsidR="00E37C68" w:rsidRDefault="00E37C68" w:rsidP="00A801A3">
      <w:pPr>
        <w:ind w:left="223" w:hangingChars="100" w:hanging="223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B26CE5">
        <w:rPr>
          <w:rFonts w:ascii="Arial" w:eastAsiaTheme="majorHAnsi" w:hAnsi="Arial" w:cs="Arial"/>
          <w:sz w:val="22"/>
        </w:rPr>
        <w:t xml:space="preserve">  </w:t>
      </w:r>
      <w:r w:rsidR="00066180">
        <w:rPr>
          <w:rFonts w:ascii="Arial" w:eastAsiaTheme="majorHAnsi" w:hAnsi="Arial" w:cs="Arial"/>
          <w:sz w:val="22"/>
        </w:rPr>
        <w:t xml:space="preserve"> </w:t>
      </w:r>
      <w:r w:rsidR="00A801A3">
        <w:rPr>
          <w:rFonts w:ascii="Arial" w:eastAsiaTheme="majorHAnsi" w:hAnsi="Arial" w:cs="Arial"/>
          <w:sz w:val="22"/>
        </w:rPr>
        <w:t xml:space="preserve">  </w:t>
      </w:r>
      <w:r w:rsidR="00F15A50">
        <w:rPr>
          <w:rFonts w:ascii="Arial" w:eastAsiaTheme="majorHAnsi" w:hAnsi="Arial" w:cs="Arial"/>
          <w:sz w:val="22"/>
        </w:rPr>
        <w:t>Another example</w:t>
      </w:r>
      <w:r w:rsidR="00A801A3">
        <w:rPr>
          <w:rFonts w:ascii="Arial" w:eastAsiaTheme="majorHAnsi" w:hAnsi="Arial" w:cs="Arial"/>
          <w:sz w:val="22"/>
        </w:rPr>
        <w:t xml:space="preserve"> </w:t>
      </w:r>
      <w:r w:rsidR="00066180">
        <w:rPr>
          <w:rFonts w:ascii="Arial" w:eastAsiaTheme="majorHAnsi" w:hAnsi="Arial" w:cs="Arial"/>
          <w:sz w:val="22"/>
        </w:rPr>
        <w:t>concerns</w:t>
      </w:r>
      <w:r w:rsidR="00F15A50">
        <w:rPr>
          <w:rFonts w:ascii="Arial" w:eastAsiaTheme="majorHAnsi" w:hAnsi="Arial" w:cs="Arial"/>
          <w:sz w:val="22"/>
        </w:rPr>
        <w:t xml:space="preserve"> t</w:t>
      </w:r>
      <w:r>
        <w:rPr>
          <w:rFonts w:ascii="Arial" w:eastAsiaTheme="majorHAnsi" w:hAnsi="Arial" w:cs="Arial"/>
          <w:sz w:val="22"/>
        </w:rPr>
        <w:t xml:space="preserve">he Handling Guidelines issued </w:t>
      </w:r>
      <w:r w:rsidR="00066180">
        <w:rPr>
          <w:rFonts w:ascii="Arial" w:eastAsiaTheme="majorHAnsi" w:hAnsi="Arial" w:cs="Arial"/>
          <w:sz w:val="22"/>
        </w:rPr>
        <w:t xml:space="preserve">to real estate brokers </w:t>
      </w:r>
      <w:r>
        <w:rPr>
          <w:rFonts w:ascii="Arial" w:eastAsiaTheme="majorHAnsi" w:hAnsi="Arial" w:cs="Arial"/>
          <w:sz w:val="22"/>
        </w:rPr>
        <w:t>by the Minister of Land, Infrastructure, Transport and Tourism</w:t>
      </w:r>
      <w:r w:rsidR="00A801A3">
        <w:rPr>
          <w:rFonts w:ascii="Arial" w:eastAsiaTheme="majorHAnsi" w:hAnsi="Arial" w:cs="Arial"/>
          <w:sz w:val="22"/>
        </w:rPr>
        <w:t>.</w:t>
      </w:r>
      <w:r>
        <w:rPr>
          <w:rFonts w:ascii="Arial" w:eastAsiaTheme="majorHAnsi" w:hAnsi="Arial" w:cs="Arial"/>
          <w:sz w:val="22"/>
        </w:rPr>
        <w:t xml:space="preserve"> </w:t>
      </w:r>
      <w:r w:rsidR="00066180">
        <w:rPr>
          <w:rFonts w:ascii="Arial" w:eastAsiaTheme="majorHAnsi" w:hAnsi="Arial" w:cs="Arial"/>
          <w:sz w:val="22"/>
        </w:rPr>
        <w:t>These guidelines state</w:t>
      </w:r>
      <w:r w:rsidR="009A64F9">
        <w:rPr>
          <w:rFonts w:ascii="Arial" w:eastAsiaTheme="majorHAnsi" w:hAnsi="Arial" w:cs="Arial"/>
          <w:sz w:val="22"/>
        </w:rPr>
        <w:t xml:space="preserve"> that a real estate brokerage should not refuse to broker a </w:t>
      </w:r>
      <w:r w:rsidR="00066180">
        <w:rPr>
          <w:rFonts w:ascii="Arial" w:eastAsiaTheme="majorHAnsi" w:hAnsi="Arial" w:cs="Arial"/>
          <w:sz w:val="22"/>
        </w:rPr>
        <w:t>rental</w:t>
      </w:r>
      <w:r w:rsidR="009A64F9">
        <w:rPr>
          <w:rFonts w:ascii="Arial" w:eastAsiaTheme="majorHAnsi" w:hAnsi="Arial" w:cs="Arial"/>
          <w:sz w:val="22"/>
        </w:rPr>
        <w:t xml:space="preserve"> contract between a ho</w:t>
      </w:r>
      <w:r w:rsidR="00066180">
        <w:rPr>
          <w:rFonts w:ascii="Arial" w:eastAsiaTheme="majorHAnsi" w:hAnsi="Arial" w:cs="Arial"/>
          <w:sz w:val="22"/>
        </w:rPr>
        <w:t>u</w:t>
      </w:r>
      <w:r w:rsidR="009A64F9">
        <w:rPr>
          <w:rFonts w:ascii="Arial" w:eastAsiaTheme="majorHAnsi" w:hAnsi="Arial" w:cs="Arial"/>
          <w:sz w:val="22"/>
        </w:rPr>
        <w:t>se owner and a person with disabilit</w:t>
      </w:r>
      <w:r w:rsidR="00066180">
        <w:rPr>
          <w:rFonts w:ascii="Arial" w:eastAsiaTheme="majorHAnsi" w:hAnsi="Arial" w:cs="Arial"/>
          <w:sz w:val="22"/>
        </w:rPr>
        <w:t>y</w:t>
      </w:r>
      <w:r w:rsidR="009A64F9">
        <w:rPr>
          <w:rFonts w:ascii="Arial" w:eastAsiaTheme="majorHAnsi" w:hAnsi="Arial" w:cs="Arial"/>
          <w:sz w:val="22"/>
        </w:rPr>
        <w:t xml:space="preserve"> on </w:t>
      </w:r>
      <w:r w:rsidR="00066180">
        <w:rPr>
          <w:rFonts w:ascii="Arial" w:eastAsiaTheme="majorHAnsi" w:hAnsi="Arial" w:cs="Arial"/>
          <w:sz w:val="22"/>
        </w:rPr>
        <w:t>the</w:t>
      </w:r>
      <w:r w:rsidR="009A64F9">
        <w:rPr>
          <w:rFonts w:ascii="Arial" w:eastAsiaTheme="majorHAnsi" w:hAnsi="Arial" w:cs="Arial"/>
          <w:sz w:val="22"/>
        </w:rPr>
        <w:t xml:space="preserve"> basis of </w:t>
      </w:r>
      <w:r w:rsidR="00066180">
        <w:rPr>
          <w:rFonts w:ascii="Arial" w:eastAsiaTheme="majorHAnsi" w:hAnsi="Arial" w:cs="Arial"/>
          <w:sz w:val="22"/>
        </w:rPr>
        <w:t>that</w:t>
      </w:r>
      <w:r w:rsidR="009A64F9">
        <w:rPr>
          <w:rFonts w:ascii="Arial" w:eastAsiaTheme="majorHAnsi" w:hAnsi="Arial" w:cs="Arial"/>
          <w:sz w:val="22"/>
        </w:rPr>
        <w:t xml:space="preserve"> disability. </w:t>
      </w:r>
      <w:r w:rsidR="00F15A50">
        <w:rPr>
          <w:rFonts w:ascii="Arial" w:eastAsiaTheme="majorHAnsi" w:hAnsi="Arial" w:cs="Arial"/>
          <w:sz w:val="22"/>
        </w:rPr>
        <w:t>As t</w:t>
      </w:r>
      <w:r w:rsidR="009A64F9">
        <w:rPr>
          <w:rFonts w:ascii="Arial" w:eastAsiaTheme="majorHAnsi" w:hAnsi="Arial" w:cs="Arial"/>
          <w:sz w:val="22"/>
        </w:rPr>
        <w:t xml:space="preserve">he minister has authority </w:t>
      </w:r>
      <w:r w:rsidR="00066180">
        <w:rPr>
          <w:rFonts w:ascii="Arial" w:eastAsiaTheme="majorHAnsi" w:hAnsi="Arial" w:cs="Arial"/>
          <w:sz w:val="22"/>
        </w:rPr>
        <w:t>over</w:t>
      </w:r>
      <w:r w:rsidR="009A64F9">
        <w:rPr>
          <w:rFonts w:ascii="Arial" w:eastAsiaTheme="majorHAnsi" w:hAnsi="Arial" w:cs="Arial"/>
          <w:sz w:val="22"/>
        </w:rPr>
        <w:t xml:space="preserve"> real estate brokerages</w:t>
      </w:r>
      <w:r w:rsidR="00F15A50">
        <w:rPr>
          <w:rFonts w:ascii="Arial" w:eastAsiaTheme="majorHAnsi" w:hAnsi="Arial" w:cs="Arial"/>
          <w:sz w:val="22"/>
        </w:rPr>
        <w:t xml:space="preserve"> but not </w:t>
      </w:r>
      <w:r w:rsidR="005C1386">
        <w:rPr>
          <w:rFonts w:ascii="Arial" w:eastAsiaTheme="majorHAnsi" w:hAnsi="Arial" w:cs="Arial"/>
          <w:sz w:val="22"/>
        </w:rPr>
        <w:t>over</w:t>
      </w:r>
      <w:r w:rsidR="00F15A50">
        <w:rPr>
          <w:rFonts w:ascii="Arial" w:eastAsiaTheme="majorHAnsi" w:hAnsi="Arial" w:cs="Arial"/>
          <w:sz w:val="22"/>
        </w:rPr>
        <w:t xml:space="preserve"> house owner</w:t>
      </w:r>
      <w:r w:rsidR="005C1386">
        <w:rPr>
          <w:rFonts w:ascii="Arial" w:eastAsiaTheme="majorHAnsi" w:hAnsi="Arial" w:cs="Arial"/>
          <w:sz w:val="22"/>
        </w:rPr>
        <w:t>s</w:t>
      </w:r>
      <w:r w:rsidR="00F15A50">
        <w:rPr>
          <w:rFonts w:ascii="Arial" w:eastAsiaTheme="majorHAnsi" w:hAnsi="Arial" w:cs="Arial"/>
          <w:sz w:val="22"/>
        </w:rPr>
        <w:t xml:space="preserve">, discriminatory refusal by </w:t>
      </w:r>
      <w:r w:rsidR="005C1386">
        <w:rPr>
          <w:rFonts w:ascii="Arial" w:eastAsiaTheme="majorHAnsi" w:hAnsi="Arial" w:cs="Arial"/>
          <w:sz w:val="22"/>
        </w:rPr>
        <w:t>the</w:t>
      </w:r>
      <w:r w:rsidR="00F15A50">
        <w:rPr>
          <w:rFonts w:ascii="Arial" w:eastAsiaTheme="majorHAnsi" w:hAnsi="Arial" w:cs="Arial"/>
          <w:sz w:val="22"/>
        </w:rPr>
        <w:t xml:space="preserve"> house owner</w:t>
      </w:r>
      <w:r w:rsidR="002215AC">
        <w:rPr>
          <w:rFonts w:ascii="Arial" w:eastAsiaTheme="majorHAnsi" w:hAnsi="Arial" w:cs="Arial"/>
          <w:sz w:val="22"/>
        </w:rPr>
        <w:t xml:space="preserve"> cannot be redressed by the minister</w:t>
      </w:r>
      <w:r w:rsidR="00F15A50">
        <w:rPr>
          <w:rFonts w:ascii="Arial" w:eastAsiaTheme="majorHAnsi" w:hAnsi="Arial" w:cs="Arial"/>
          <w:sz w:val="22"/>
        </w:rPr>
        <w:t>.</w:t>
      </w:r>
    </w:p>
    <w:p w14:paraId="15161771" w14:textId="557D4302" w:rsidR="00CB1A1D" w:rsidRDefault="00CB1A1D" w:rsidP="008D795B">
      <w:pPr>
        <w:rPr>
          <w:rFonts w:ascii="Arial" w:eastAsiaTheme="majorHAnsi" w:hAnsi="Arial" w:cs="Arial"/>
          <w:sz w:val="22"/>
        </w:rPr>
      </w:pPr>
    </w:p>
    <w:p w14:paraId="3AC0D925" w14:textId="603D7CB9" w:rsidR="004D4491" w:rsidRPr="004D4491" w:rsidRDefault="004D4491" w:rsidP="004D4491">
      <w:pPr>
        <w:rPr>
          <w:rFonts w:ascii="Arial" w:eastAsiaTheme="majorHAnsi" w:hAnsi="Arial" w:cs="Arial"/>
          <w:b/>
          <w:bCs/>
          <w:sz w:val="22"/>
        </w:rPr>
      </w:pPr>
      <w:r w:rsidRPr="004D4491">
        <w:rPr>
          <w:rFonts w:ascii="Arial" w:eastAsiaTheme="majorHAnsi" w:hAnsi="Arial" w:cs="Arial"/>
          <w:b/>
          <w:bCs/>
          <w:sz w:val="22"/>
        </w:rPr>
        <w:t>Suggested List of Issues</w:t>
      </w:r>
    </w:p>
    <w:p w14:paraId="41809997" w14:textId="10C1AF96" w:rsidR="004D4491" w:rsidRDefault="00A801A3" w:rsidP="00A801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BC15CB">
        <w:rPr>
          <w:rFonts w:ascii="Arial" w:eastAsiaTheme="majorHAnsi" w:hAnsi="Arial" w:cs="Arial" w:hint="eastAsia"/>
          <w:sz w:val="22"/>
        </w:rPr>
        <w:t>1</w:t>
      </w:r>
      <w:r w:rsidR="00BC15CB">
        <w:rPr>
          <w:rFonts w:ascii="Arial" w:eastAsiaTheme="majorHAnsi" w:hAnsi="Arial" w:cs="Arial"/>
          <w:sz w:val="22"/>
        </w:rPr>
        <w:t xml:space="preserve">)  Does Japan have a plan to amend 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Act for </w:t>
      </w:r>
      <w:r w:rsidR="005C1386">
        <w:rPr>
          <w:rFonts w:ascii="Arial" w:eastAsiaTheme="majorHAnsi" w:hAnsi="Arial" w:cs="Arial"/>
          <w:sz w:val="22"/>
          <w:lang w:val="en-GB"/>
        </w:rPr>
        <w:t xml:space="preserve">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5C1386">
        <w:rPr>
          <w:rFonts w:ascii="Arial" w:eastAsiaTheme="majorHAnsi" w:hAnsi="Arial" w:cs="Arial"/>
          <w:sz w:val="22"/>
          <w:lang w:val="en-GB"/>
        </w:rPr>
        <w:t xml:space="preserve">of </w:t>
      </w:r>
      <w:r w:rsidR="002215AC" w:rsidRPr="002215AC">
        <w:rPr>
          <w:rFonts w:ascii="Arial" w:eastAsiaTheme="majorHAnsi" w:hAnsi="Arial" w:cs="Arial"/>
          <w:sz w:val="22"/>
          <w:lang w:val="en-GB"/>
        </w:rPr>
        <w:t>Discrimination</w:t>
      </w:r>
      <w:r>
        <w:rPr>
          <w:rFonts w:ascii="Arial" w:eastAsiaTheme="majorHAnsi" w:hAnsi="Arial" w:cs="Arial"/>
          <w:sz w:val="22"/>
        </w:rPr>
        <w:t xml:space="preserve"> </w:t>
      </w:r>
      <w:r w:rsidR="00BC15CB">
        <w:rPr>
          <w:rFonts w:ascii="Arial" w:eastAsiaTheme="majorHAnsi" w:hAnsi="Arial" w:cs="Arial"/>
          <w:sz w:val="22"/>
        </w:rPr>
        <w:t>to</w:t>
      </w:r>
      <w:r w:rsidR="005C1386">
        <w:rPr>
          <w:rFonts w:ascii="Arial" w:eastAsiaTheme="majorHAnsi" w:hAnsi="Arial" w:cs="Arial"/>
          <w:sz w:val="22"/>
        </w:rPr>
        <w:t xml:space="preserve"> include</w:t>
      </w:r>
      <w:r w:rsidR="00BC15CB">
        <w:rPr>
          <w:rFonts w:ascii="Arial" w:eastAsiaTheme="majorHAnsi" w:hAnsi="Arial" w:cs="Arial"/>
          <w:sz w:val="22"/>
        </w:rPr>
        <w:t xml:space="preserve"> all forms of discrimination against person</w:t>
      </w:r>
      <w:r w:rsidR="005C1386">
        <w:rPr>
          <w:rFonts w:ascii="Arial" w:eastAsiaTheme="majorHAnsi" w:hAnsi="Arial" w:cs="Arial"/>
          <w:sz w:val="22"/>
        </w:rPr>
        <w:t>s</w:t>
      </w:r>
      <w:r w:rsidR="00BC15CB">
        <w:rPr>
          <w:rFonts w:ascii="Arial" w:eastAsiaTheme="majorHAnsi" w:hAnsi="Arial" w:cs="Arial"/>
          <w:sz w:val="22"/>
        </w:rPr>
        <w:t xml:space="preserve"> with disabilit</w:t>
      </w:r>
      <w:r w:rsidR="005C1386">
        <w:rPr>
          <w:rFonts w:ascii="Arial" w:eastAsiaTheme="majorHAnsi" w:hAnsi="Arial" w:cs="Arial"/>
          <w:sz w:val="22"/>
        </w:rPr>
        <w:t>ies</w:t>
      </w:r>
      <w:r w:rsidR="00BC15CB">
        <w:rPr>
          <w:rFonts w:ascii="Arial" w:eastAsiaTheme="majorHAnsi" w:hAnsi="Arial" w:cs="Arial"/>
          <w:sz w:val="22"/>
        </w:rPr>
        <w:t>?</w:t>
      </w:r>
    </w:p>
    <w:p w14:paraId="3648D83A" w14:textId="7063BCC3" w:rsidR="00BC15CB" w:rsidRPr="005F5F1F" w:rsidRDefault="00A801A3" w:rsidP="00A801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BC15CB">
        <w:rPr>
          <w:rFonts w:ascii="Arial" w:eastAsiaTheme="majorHAnsi" w:hAnsi="Arial" w:cs="Arial" w:hint="eastAsia"/>
          <w:sz w:val="22"/>
        </w:rPr>
        <w:t>2</w:t>
      </w:r>
      <w:r w:rsidR="00BC15CB">
        <w:rPr>
          <w:rFonts w:ascii="Arial" w:eastAsiaTheme="majorHAnsi" w:hAnsi="Arial" w:cs="Arial"/>
          <w:sz w:val="22"/>
        </w:rPr>
        <w:t>)</w:t>
      </w:r>
      <w:r w:rsidR="005C1386">
        <w:rPr>
          <w:rFonts w:ascii="Arial" w:eastAsiaTheme="majorHAnsi" w:hAnsi="Arial" w:cs="Arial"/>
          <w:sz w:val="22"/>
        </w:rPr>
        <w:t xml:space="preserve"> </w:t>
      </w:r>
      <w:r w:rsidR="00BC15CB">
        <w:rPr>
          <w:rFonts w:ascii="Arial" w:eastAsiaTheme="majorHAnsi" w:hAnsi="Arial" w:cs="Arial"/>
          <w:sz w:val="22"/>
        </w:rPr>
        <w:t xml:space="preserve"> Does Japan have a plan to amend 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Act for </w:t>
      </w:r>
      <w:r w:rsidR="005C1386">
        <w:rPr>
          <w:rFonts w:ascii="Arial" w:eastAsiaTheme="majorHAnsi" w:hAnsi="Arial" w:cs="Arial"/>
          <w:sz w:val="22"/>
          <w:lang w:val="en-GB"/>
        </w:rPr>
        <w:t xml:space="preserve">the </w:t>
      </w:r>
      <w:r w:rsidR="002215AC" w:rsidRPr="002215AC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5C1386">
        <w:rPr>
          <w:rFonts w:ascii="Arial" w:eastAsiaTheme="majorHAnsi" w:hAnsi="Arial" w:cs="Arial"/>
          <w:sz w:val="22"/>
          <w:lang w:val="en-GB"/>
        </w:rPr>
        <w:t xml:space="preserve">of </w:t>
      </w:r>
      <w:r w:rsidR="002215AC" w:rsidRPr="002215AC">
        <w:rPr>
          <w:rFonts w:ascii="Arial" w:eastAsiaTheme="majorHAnsi" w:hAnsi="Arial" w:cs="Arial"/>
          <w:sz w:val="22"/>
          <w:lang w:val="en-GB"/>
        </w:rPr>
        <w:t>Discrimination</w:t>
      </w:r>
      <w:r w:rsidR="00BC15CB">
        <w:rPr>
          <w:rFonts w:ascii="Arial" w:eastAsiaTheme="majorHAnsi" w:hAnsi="Arial" w:cs="Arial"/>
          <w:sz w:val="22"/>
        </w:rPr>
        <w:t xml:space="preserve"> to include </w:t>
      </w:r>
      <w:r w:rsidR="005C1386">
        <w:rPr>
          <w:rFonts w:ascii="Arial" w:eastAsiaTheme="majorHAnsi" w:hAnsi="Arial" w:cs="Arial"/>
          <w:sz w:val="22"/>
        </w:rPr>
        <w:t>discrimination against</w:t>
      </w:r>
      <w:r w:rsidR="00BC15CB">
        <w:rPr>
          <w:rFonts w:ascii="Arial" w:eastAsiaTheme="majorHAnsi" w:hAnsi="Arial" w:cs="Arial"/>
          <w:sz w:val="22"/>
        </w:rPr>
        <w:t xml:space="preserve"> person</w:t>
      </w:r>
      <w:r w:rsidR="005C1386">
        <w:rPr>
          <w:rFonts w:ascii="Arial" w:eastAsiaTheme="majorHAnsi" w:hAnsi="Arial" w:cs="Arial"/>
          <w:sz w:val="22"/>
        </w:rPr>
        <w:t>s</w:t>
      </w:r>
      <w:r w:rsidR="00BC15CB">
        <w:rPr>
          <w:rFonts w:ascii="Arial" w:eastAsiaTheme="majorHAnsi" w:hAnsi="Arial" w:cs="Arial"/>
          <w:sz w:val="22"/>
        </w:rPr>
        <w:t xml:space="preserve"> with disabilit</w:t>
      </w:r>
      <w:r w:rsidR="005C1386">
        <w:rPr>
          <w:rFonts w:ascii="Arial" w:eastAsiaTheme="majorHAnsi" w:hAnsi="Arial" w:cs="Arial"/>
          <w:sz w:val="22"/>
        </w:rPr>
        <w:t>ies</w:t>
      </w:r>
      <w:r w:rsidR="005C1386" w:rsidRPr="005C1386">
        <w:rPr>
          <w:rFonts w:ascii="Arial" w:eastAsiaTheme="majorHAnsi" w:hAnsi="Arial" w:cs="Arial"/>
          <w:sz w:val="22"/>
        </w:rPr>
        <w:t xml:space="preserve"> </w:t>
      </w:r>
      <w:r w:rsidR="005C1386">
        <w:rPr>
          <w:rFonts w:ascii="Arial" w:eastAsiaTheme="majorHAnsi" w:hAnsi="Arial" w:cs="Arial"/>
          <w:sz w:val="22"/>
        </w:rPr>
        <w:t>by all private entities?</w:t>
      </w:r>
    </w:p>
    <w:p w14:paraId="67662ACE" w14:textId="77777777" w:rsidR="008D795B" w:rsidRPr="002215AC" w:rsidRDefault="008D795B" w:rsidP="008D795B">
      <w:pPr>
        <w:rPr>
          <w:rFonts w:ascii="Arial" w:eastAsiaTheme="majorHAnsi" w:hAnsi="Arial" w:cs="Arial"/>
          <w:sz w:val="22"/>
        </w:rPr>
      </w:pPr>
    </w:p>
    <w:p w14:paraId="3CD078C2" w14:textId="7F0A0A43" w:rsidR="00D17623" w:rsidRPr="004D4491" w:rsidRDefault="00D17623" w:rsidP="005D68F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lastRenderedPageBreak/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I</w:t>
      </w:r>
      <w:r w:rsidR="00BF4237" w:rsidRPr="004D4491">
        <w:rPr>
          <w:rFonts w:ascii="Arial" w:eastAsiaTheme="majorHAnsi" w:hAnsi="Arial" w:cs="Arial"/>
          <w:b/>
          <w:bCs/>
          <w:sz w:val="24"/>
          <w:szCs w:val="24"/>
        </w:rPr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="003D764A"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12</w:t>
      </w:r>
    </w:p>
    <w:p w14:paraId="24B57029" w14:textId="6E5D4D45" w:rsidR="00D17623" w:rsidRDefault="00282228" w:rsidP="00282228">
      <w:pPr>
        <w:ind w:leftChars="50" w:left="329" w:hangingChars="100" w:hanging="223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A801A3">
        <w:rPr>
          <w:rFonts w:ascii="Arial" w:eastAsiaTheme="majorHAnsi" w:hAnsi="Arial" w:cs="Arial"/>
          <w:sz w:val="22"/>
        </w:rPr>
        <w:t>1</w:t>
      </w:r>
      <w:r>
        <w:rPr>
          <w:rFonts w:ascii="Arial" w:eastAsiaTheme="majorHAnsi" w:hAnsi="Arial" w:cs="Arial"/>
          <w:sz w:val="22"/>
        </w:rPr>
        <w:t xml:space="preserve">) </w:t>
      </w:r>
      <w:r w:rsidR="003D764A">
        <w:rPr>
          <w:rFonts w:ascii="Arial" w:eastAsiaTheme="majorHAnsi" w:hAnsi="Arial" w:cs="Arial"/>
          <w:sz w:val="22"/>
        </w:rPr>
        <w:t xml:space="preserve"> </w:t>
      </w:r>
      <w:r w:rsidR="005C1386">
        <w:rPr>
          <w:rFonts w:ascii="Arial" w:eastAsiaTheme="majorHAnsi" w:hAnsi="Arial" w:cs="Arial"/>
          <w:sz w:val="22"/>
        </w:rPr>
        <w:t xml:space="preserve">Rather than drawing up plans </w:t>
      </w:r>
      <w:r w:rsidR="003D764A">
        <w:rPr>
          <w:rFonts w:ascii="Arial" w:eastAsiaTheme="majorHAnsi" w:hAnsi="Arial" w:cs="Arial"/>
          <w:sz w:val="22"/>
        </w:rPr>
        <w:t xml:space="preserve">to convert a </w:t>
      </w:r>
      <w:proofErr w:type="gramStart"/>
      <w:r w:rsidR="003D764A">
        <w:rPr>
          <w:rFonts w:ascii="Arial" w:eastAsiaTheme="majorHAnsi" w:hAnsi="Arial" w:cs="Arial"/>
          <w:sz w:val="22"/>
        </w:rPr>
        <w:t>guardianship</w:t>
      </w:r>
      <w:r w:rsidR="005C1386">
        <w:rPr>
          <w:rFonts w:ascii="Arial" w:eastAsiaTheme="majorHAnsi" w:hAnsi="Arial" w:cs="Arial"/>
          <w:sz w:val="22"/>
        </w:rPr>
        <w:t>s</w:t>
      </w:r>
      <w:proofErr w:type="gramEnd"/>
      <w:r w:rsidR="003D764A">
        <w:rPr>
          <w:rFonts w:ascii="Arial" w:eastAsiaTheme="majorHAnsi" w:hAnsi="Arial" w:cs="Arial"/>
          <w:sz w:val="22"/>
        </w:rPr>
        <w:t xml:space="preserve"> into a supported decision-making system</w:t>
      </w:r>
      <w:r w:rsidR="005C1386">
        <w:rPr>
          <w:rFonts w:ascii="Arial" w:eastAsiaTheme="majorHAnsi" w:hAnsi="Arial" w:cs="Arial"/>
          <w:sz w:val="22"/>
        </w:rPr>
        <w:t>s, Japan</w:t>
      </w:r>
      <w:r w:rsidR="003D764A">
        <w:rPr>
          <w:rFonts w:ascii="Arial" w:eastAsiaTheme="majorHAnsi" w:hAnsi="Arial" w:cs="Arial"/>
          <w:sz w:val="22"/>
        </w:rPr>
        <w:t xml:space="preserve"> promotes a guardianship.</w:t>
      </w:r>
    </w:p>
    <w:p w14:paraId="6AF58688" w14:textId="127C6FB3" w:rsidR="003D764A" w:rsidRDefault="00F15A50" w:rsidP="00282228">
      <w:pPr>
        <w:ind w:left="334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</w:t>
      </w:r>
      <w:r w:rsidR="00282228">
        <w:rPr>
          <w:rFonts w:ascii="Arial" w:eastAsiaTheme="majorHAnsi" w:hAnsi="Arial" w:cs="Arial"/>
          <w:sz w:val="22"/>
        </w:rPr>
        <w:t xml:space="preserve">   </w:t>
      </w:r>
      <w:r w:rsidR="005C1386">
        <w:rPr>
          <w:rFonts w:ascii="Arial" w:eastAsiaTheme="majorHAnsi" w:hAnsi="Arial" w:cs="Arial"/>
          <w:sz w:val="22"/>
        </w:rPr>
        <w:t>The n</w:t>
      </w:r>
      <w:r w:rsidR="00917C3F">
        <w:rPr>
          <w:rFonts w:ascii="Arial" w:eastAsiaTheme="majorHAnsi" w:hAnsi="Arial" w:cs="Arial"/>
          <w:sz w:val="22"/>
        </w:rPr>
        <w:t>umber of wards under guardianship ha</w:t>
      </w:r>
      <w:r w:rsidR="005C1386">
        <w:rPr>
          <w:rFonts w:ascii="Arial" w:eastAsiaTheme="majorHAnsi" w:hAnsi="Arial" w:cs="Arial"/>
          <w:sz w:val="22"/>
        </w:rPr>
        <w:t xml:space="preserve">s </w:t>
      </w:r>
      <w:r w:rsidR="00917C3F">
        <w:rPr>
          <w:rFonts w:ascii="Arial" w:eastAsiaTheme="majorHAnsi" w:hAnsi="Arial" w:cs="Arial"/>
          <w:sz w:val="22"/>
        </w:rPr>
        <w:t>increas</w:t>
      </w:r>
      <w:r w:rsidR="005C1386">
        <w:rPr>
          <w:rFonts w:ascii="Arial" w:eastAsiaTheme="majorHAnsi" w:hAnsi="Arial" w:cs="Arial"/>
          <w:sz w:val="22"/>
        </w:rPr>
        <w:t>ed</w:t>
      </w:r>
      <w:r w:rsidR="00917C3F">
        <w:rPr>
          <w:rFonts w:ascii="Arial" w:eastAsiaTheme="majorHAnsi" w:hAnsi="Arial" w:cs="Arial"/>
          <w:sz w:val="22"/>
        </w:rPr>
        <w:t xml:space="preserve"> since </w:t>
      </w:r>
      <w:r w:rsidR="005C1386">
        <w:rPr>
          <w:rFonts w:ascii="Arial" w:eastAsiaTheme="majorHAnsi" w:hAnsi="Arial" w:cs="Arial"/>
          <w:sz w:val="22"/>
        </w:rPr>
        <w:t xml:space="preserve">the </w:t>
      </w:r>
      <w:r w:rsidR="00917C3F">
        <w:rPr>
          <w:rFonts w:ascii="Arial" w:eastAsiaTheme="majorHAnsi" w:hAnsi="Arial" w:cs="Arial"/>
          <w:sz w:val="22"/>
        </w:rPr>
        <w:t xml:space="preserve">ratification of the CRPD. </w:t>
      </w:r>
      <w:bookmarkStart w:id="3" w:name="_Hlk14945704"/>
      <w:r w:rsidR="00917C3F">
        <w:rPr>
          <w:rFonts w:ascii="Arial" w:eastAsiaTheme="majorHAnsi" w:hAnsi="Arial" w:cs="Arial"/>
          <w:sz w:val="22"/>
        </w:rPr>
        <w:t xml:space="preserve">The </w:t>
      </w:r>
      <w:r w:rsidR="00C6068D">
        <w:rPr>
          <w:rFonts w:ascii="Arial" w:eastAsiaTheme="majorHAnsi" w:hAnsi="Arial" w:cs="Arial"/>
          <w:sz w:val="22"/>
        </w:rPr>
        <w:t xml:space="preserve">Act for </w:t>
      </w:r>
      <w:r w:rsidR="004C5F0A">
        <w:rPr>
          <w:rFonts w:ascii="Arial" w:eastAsiaTheme="majorHAnsi" w:hAnsi="Arial" w:cs="Arial"/>
          <w:sz w:val="22"/>
        </w:rPr>
        <w:t xml:space="preserve">the </w:t>
      </w:r>
      <w:r w:rsidR="00917C3F">
        <w:rPr>
          <w:rFonts w:ascii="Arial" w:eastAsiaTheme="majorHAnsi" w:hAnsi="Arial" w:cs="Arial"/>
          <w:sz w:val="22"/>
        </w:rPr>
        <w:t>Promotion of Usage of Guardianship</w:t>
      </w:r>
      <w:bookmarkEnd w:id="3"/>
      <w:r w:rsidR="00917C3F">
        <w:rPr>
          <w:rFonts w:ascii="Arial" w:eastAsiaTheme="majorHAnsi" w:hAnsi="Arial" w:cs="Arial"/>
          <w:sz w:val="22"/>
        </w:rPr>
        <w:t xml:space="preserve"> was enacted in 2016. </w:t>
      </w:r>
      <w:r w:rsidR="00C6068D">
        <w:rPr>
          <w:rFonts w:ascii="Arial" w:eastAsiaTheme="majorHAnsi" w:hAnsi="Arial" w:cs="Arial"/>
          <w:sz w:val="22"/>
        </w:rPr>
        <w:t>This</w:t>
      </w:r>
      <w:r w:rsidR="002215AC">
        <w:rPr>
          <w:rFonts w:ascii="Arial" w:eastAsiaTheme="majorHAnsi" w:hAnsi="Arial" w:cs="Arial"/>
          <w:sz w:val="22"/>
        </w:rPr>
        <w:t xml:space="preserve"> </w:t>
      </w:r>
      <w:r w:rsidR="00917C3F">
        <w:rPr>
          <w:rFonts w:ascii="Arial" w:eastAsiaTheme="majorHAnsi" w:hAnsi="Arial" w:cs="Arial"/>
          <w:sz w:val="22"/>
        </w:rPr>
        <w:t xml:space="preserve">Government of Japan </w:t>
      </w:r>
      <w:r w:rsidR="005C1386">
        <w:rPr>
          <w:rFonts w:ascii="Arial" w:eastAsiaTheme="majorHAnsi" w:hAnsi="Arial" w:cs="Arial"/>
          <w:sz w:val="22"/>
        </w:rPr>
        <w:t xml:space="preserve">trend </w:t>
      </w:r>
      <w:r w:rsidR="00282228">
        <w:rPr>
          <w:rFonts w:ascii="Arial" w:eastAsiaTheme="majorHAnsi" w:hAnsi="Arial" w:cs="Arial"/>
          <w:sz w:val="22"/>
        </w:rPr>
        <w:t xml:space="preserve">seems to </w:t>
      </w:r>
      <w:r w:rsidR="00305CA7">
        <w:rPr>
          <w:rFonts w:ascii="Arial" w:eastAsiaTheme="majorHAnsi" w:hAnsi="Arial" w:cs="Arial"/>
          <w:sz w:val="22"/>
        </w:rPr>
        <w:t xml:space="preserve">run counter to </w:t>
      </w:r>
      <w:r w:rsidR="00282228">
        <w:rPr>
          <w:rFonts w:ascii="Arial" w:eastAsiaTheme="majorHAnsi" w:hAnsi="Arial" w:cs="Arial"/>
          <w:sz w:val="22"/>
        </w:rPr>
        <w:t>the CRPD</w:t>
      </w:r>
      <w:r w:rsidR="00305CA7">
        <w:rPr>
          <w:rFonts w:ascii="Arial" w:eastAsiaTheme="majorHAnsi" w:hAnsi="Arial" w:cs="Arial"/>
          <w:sz w:val="22"/>
        </w:rPr>
        <w:t xml:space="preserve"> and the Government has made </w:t>
      </w:r>
      <w:r w:rsidR="00282228">
        <w:rPr>
          <w:rFonts w:ascii="Arial" w:eastAsiaTheme="majorHAnsi" w:hAnsi="Arial" w:cs="Arial"/>
          <w:sz w:val="22"/>
        </w:rPr>
        <w:t>few efforts to develop measures for supported decision</w:t>
      </w:r>
      <w:r w:rsidR="00305CA7">
        <w:rPr>
          <w:rFonts w:ascii="Arial" w:eastAsiaTheme="majorHAnsi" w:hAnsi="Arial" w:cs="Arial"/>
          <w:sz w:val="22"/>
        </w:rPr>
        <w:t>-</w:t>
      </w:r>
      <w:r w:rsidR="00282228">
        <w:rPr>
          <w:rFonts w:ascii="Arial" w:eastAsiaTheme="majorHAnsi" w:hAnsi="Arial" w:cs="Arial"/>
          <w:sz w:val="22"/>
        </w:rPr>
        <w:t>making.</w:t>
      </w:r>
    </w:p>
    <w:p w14:paraId="626E97B7" w14:textId="72B385B3" w:rsidR="00282228" w:rsidRDefault="00282228" w:rsidP="005D68FF">
      <w:pPr>
        <w:rPr>
          <w:rFonts w:ascii="Arial" w:eastAsiaTheme="majorHAnsi" w:hAnsi="Arial" w:cs="Arial"/>
          <w:sz w:val="22"/>
        </w:rPr>
      </w:pPr>
    </w:p>
    <w:p w14:paraId="1E2BC139" w14:textId="7C9800A2" w:rsidR="003D764A" w:rsidRDefault="003D764A" w:rsidP="00282228">
      <w:pPr>
        <w:ind w:left="334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282228">
        <w:rPr>
          <w:rFonts w:ascii="Arial" w:eastAsiaTheme="majorHAnsi" w:hAnsi="Arial" w:cs="Arial"/>
          <w:sz w:val="22"/>
        </w:rPr>
        <w:t>(</w:t>
      </w:r>
      <w:r w:rsidR="00A801A3">
        <w:rPr>
          <w:rFonts w:ascii="Arial" w:eastAsiaTheme="majorHAnsi" w:hAnsi="Arial" w:cs="Arial"/>
          <w:sz w:val="22"/>
        </w:rPr>
        <w:t>2</w:t>
      </w:r>
      <w:r>
        <w:rPr>
          <w:rFonts w:ascii="Arial" w:eastAsiaTheme="majorHAnsi" w:hAnsi="Arial" w:cs="Arial"/>
          <w:sz w:val="22"/>
        </w:rPr>
        <w:t xml:space="preserve">) </w:t>
      </w:r>
      <w:bookmarkStart w:id="4" w:name="_Hlk14259561"/>
      <w:r w:rsidR="00282228">
        <w:rPr>
          <w:rFonts w:ascii="Arial" w:eastAsiaTheme="majorHAnsi" w:hAnsi="Arial" w:cs="Arial"/>
          <w:sz w:val="22"/>
        </w:rPr>
        <w:t xml:space="preserve"> </w:t>
      </w:r>
      <w:r w:rsidR="00B237EB">
        <w:rPr>
          <w:rFonts w:ascii="Arial" w:eastAsiaTheme="majorHAnsi" w:hAnsi="Arial" w:cs="Arial"/>
          <w:sz w:val="22"/>
        </w:rPr>
        <w:t xml:space="preserve">The government of Japan </w:t>
      </w:r>
      <w:r w:rsidR="00305CA7">
        <w:rPr>
          <w:rFonts w:ascii="Arial" w:eastAsiaTheme="majorHAnsi" w:hAnsi="Arial" w:cs="Arial"/>
          <w:sz w:val="22"/>
        </w:rPr>
        <w:t>has</w:t>
      </w:r>
      <w:r w:rsidR="00B237EB">
        <w:rPr>
          <w:rFonts w:ascii="Arial" w:eastAsiaTheme="majorHAnsi" w:hAnsi="Arial" w:cs="Arial"/>
          <w:sz w:val="22"/>
        </w:rPr>
        <w:t xml:space="preserve"> not draw</w:t>
      </w:r>
      <w:r w:rsidR="00305CA7">
        <w:rPr>
          <w:rFonts w:ascii="Arial" w:eastAsiaTheme="majorHAnsi" w:hAnsi="Arial" w:cs="Arial"/>
          <w:sz w:val="22"/>
        </w:rPr>
        <w:t>n</w:t>
      </w:r>
      <w:r w:rsidR="00B237EB">
        <w:rPr>
          <w:rFonts w:ascii="Arial" w:eastAsiaTheme="majorHAnsi" w:hAnsi="Arial" w:cs="Arial"/>
          <w:sz w:val="22"/>
        </w:rPr>
        <w:t xml:space="preserve"> up a plan to eliminate an involuntary commitment on the basis of</w:t>
      </w:r>
      <w:r w:rsidR="00305CA7">
        <w:rPr>
          <w:rFonts w:ascii="Arial" w:eastAsiaTheme="majorHAnsi" w:hAnsi="Arial" w:cs="Arial"/>
          <w:sz w:val="22"/>
        </w:rPr>
        <w:t xml:space="preserve"> the </w:t>
      </w:r>
      <w:r w:rsidR="00B237EB">
        <w:rPr>
          <w:rFonts w:ascii="Arial" w:eastAsiaTheme="majorHAnsi" w:hAnsi="Arial" w:cs="Arial"/>
          <w:sz w:val="22"/>
        </w:rPr>
        <w:t>incompetency of persons with psycho-social disabilit</w:t>
      </w:r>
      <w:r w:rsidR="00305CA7">
        <w:rPr>
          <w:rFonts w:ascii="Arial" w:eastAsiaTheme="majorHAnsi" w:hAnsi="Arial" w:cs="Arial"/>
          <w:sz w:val="22"/>
        </w:rPr>
        <w:t>ies</w:t>
      </w:r>
      <w:r w:rsidR="00B237EB">
        <w:rPr>
          <w:rFonts w:ascii="Arial" w:eastAsiaTheme="majorHAnsi" w:hAnsi="Arial" w:cs="Arial"/>
          <w:sz w:val="22"/>
        </w:rPr>
        <w:t xml:space="preserve">. </w:t>
      </w:r>
      <w:bookmarkEnd w:id="4"/>
    </w:p>
    <w:p w14:paraId="5741156B" w14:textId="29E3BE2D" w:rsidR="00282228" w:rsidRDefault="00305CA7" w:rsidP="00BC3E91">
      <w:pPr>
        <w:ind w:leftChars="150" w:left="319" w:firstLineChars="50" w:firstLine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The n</w:t>
      </w:r>
      <w:r w:rsidR="00BC3E91">
        <w:rPr>
          <w:rFonts w:ascii="Arial" w:eastAsiaTheme="majorHAnsi" w:hAnsi="Arial" w:cs="Arial"/>
          <w:sz w:val="22"/>
        </w:rPr>
        <w:t xml:space="preserve">umber of inpatients </w:t>
      </w:r>
      <w:r>
        <w:rPr>
          <w:rFonts w:ascii="Arial" w:eastAsiaTheme="majorHAnsi" w:hAnsi="Arial" w:cs="Arial"/>
          <w:sz w:val="22"/>
        </w:rPr>
        <w:t xml:space="preserve">who have been subject </w:t>
      </w:r>
      <w:r w:rsidR="00BC3E91">
        <w:rPr>
          <w:rFonts w:ascii="Arial" w:eastAsiaTheme="majorHAnsi" w:hAnsi="Arial" w:cs="Arial"/>
          <w:sz w:val="22"/>
        </w:rPr>
        <w:t xml:space="preserve">involuntary commitment on the basis of incompetency </w:t>
      </w:r>
      <w:r>
        <w:rPr>
          <w:rFonts w:ascii="Arial" w:eastAsiaTheme="majorHAnsi" w:hAnsi="Arial" w:cs="Arial"/>
          <w:sz w:val="22"/>
        </w:rPr>
        <w:t>due to</w:t>
      </w:r>
      <w:r w:rsidR="00BC3E91">
        <w:rPr>
          <w:rFonts w:ascii="Arial" w:eastAsiaTheme="majorHAnsi" w:hAnsi="Arial" w:cs="Arial"/>
          <w:sz w:val="22"/>
        </w:rPr>
        <w:t xml:space="preserve"> psycho-social disabilit</w:t>
      </w:r>
      <w:r>
        <w:rPr>
          <w:rFonts w:ascii="Arial" w:eastAsiaTheme="majorHAnsi" w:hAnsi="Arial" w:cs="Arial"/>
          <w:sz w:val="22"/>
        </w:rPr>
        <w:t>ies</w:t>
      </w:r>
      <w:r w:rsidR="00BC3E91">
        <w:rPr>
          <w:rFonts w:ascii="Arial" w:eastAsiaTheme="majorHAnsi" w:hAnsi="Arial" w:cs="Arial"/>
          <w:sz w:val="22"/>
        </w:rPr>
        <w:t xml:space="preserve"> ha</w:t>
      </w:r>
      <w:r>
        <w:rPr>
          <w:rFonts w:ascii="Arial" w:eastAsiaTheme="majorHAnsi" w:hAnsi="Arial" w:cs="Arial"/>
          <w:sz w:val="22"/>
        </w:rPr>
        <w:t>s</w:t>
      </w:r>
      <w:r w:rsidR="00BC3E91">
        <w:rPr>
          <w:rFonts w:ascii="Arial" w:eastAsiaTheme="majorHAnsi" w:hAnsi="Arial" w:cs="Arial"/>
          <w:sz w:val="22"/>
        </w:rPr>
        <w:t xml:space="preserve"> been increas</w:t>
      </w:r>
      <w:r>
        <w:rPr>
          <w:rFonts w:ascii="Arial" w:eastAsiaTheme="majorHAnsi" w:hAnsi="Arial" w:cs="Arial"/>
          <w:sz w:val="22"/>
        </w:rPr>
        <w:t>ed</w:t>
      </w:r>
      <w:r w:rsidR="00BC3E91">
        <w:rPr>
          <w:rFonts w:ascii="Arial" w:eastAsiaTheme="majorHAnsi" w:hAnsi="Arial" w:cs="Arial"/>
          <w:sz w:val="22"/>
        </w:rPr>
        <w:t xml:space="preserve"> since</w:t>
      </w:r>
      <w:r>
        <w:rPr>
          <w:rFonts w:ascii="Arial" w:eastAsiaTheme="majorHAnsi" w:hAnsi="Arial" w:cs="Arial"/>
          <w:sz w:val="22"/>
        </w:rPr>
        <w:t xml:space="preserve"> the </w:t>
      </w:r>
      <w:r w:rsidR="00BC3E91">
        <w:rPr>
          <w:rFonts w:ascii="Arial" w:eastAsiaTheme="majorHAnsi" w:hAnsi="Arial" w:cs="Arial"/>
          <w:sz w:val="22"/>
        </w:rPr>
        <w:t>ratification of the CRPD.</w:t>
      </w:r>
    </w:p>
    <w:p w14:paraId="39B0AF06" w14:textId="7CE8ABF5" w:rsidR="004D4491" w:rsidRDefault="004D4491" w:rsidP="00BC3E91">
      <w:pPr>
        <w:ind w:leftChars="150" w:left="319" w:firstLineChars="50" w:firstLine="111"/>
        <w:rPr>
          <w:rFonts w:ascii="Arial" w:eastAsiaTheme="majorHAnsi" w:hAnsi="Arial" w:cs="Arial"/>
          <w:sz w:val="22"/>
        </w:rPr>
      </w:pPr>
    </w:p>
    <w:p w14:paraId="5979D9C8" w14:textId="77777777" w:rsidR="00305CA7" w:rsidRDefault="00305CA7" w:rsidP="004D4491">
      <w:pPr>
        <w:rPr>
          <w:rFonts w:ascii="Arial" w:eastAsiaTheme="majorHAnsi" w:hAnsi="Arial" w:cs="Arial"/>
          <w:sz w:val="22"/>
        </w:rPr>
      </w:pPr>
    </w:p>
    <w:p w14:paraId="21599BE4" w14:textId="77777777" w:rsidR="00305CA7" w:rsidRDefault="004D4491" w:rsidP="00305CA7">
      <w:pPr>
        <w:rPr>
          <w:rFonts w:ascii="Arial" w:eastAsiaTheme="majorHAnsi" w:hAnsi="Arial" w:cs="Arial"/>
          <w:b/>
          <w:bCs/>
          <w:sz w:val="22"/>
        </w:rPr>
      </w:pPr>
      <w:r>
        <w:rPr>
          <w:rFonts w:ascii="Arial" w:eastAsiaTheme="majorHAnsi" w:hAnsi="Arial" w:cs="Arial"/>
          <w:sz w:val="22"/>
        </w:rPr>
        <w:t>S</w:t>
      </w:r>
      <w:r w:rsidR="00BC3E91" w:rsidRPr="004D4491">
        <w:rPr>
          <w:rFonts w:ascii="Arial" w:eastAsiaTheme="majorHAnsi" w:hAnsi="Arial" w:cs="Arial"/>
          <w:b/>
          <w:bCs/>
          <w:sz w:val="22"/>
        </w:rPr>
        <w:t>uggested List of Issues</w:t>
      </w:r>
    </w:p>
    <w:p w14:paraId="15F5BB18" w14:textId="231A9CBA" w:rsidR="00BC15CB" w:rsidRPr="00305CA7" w:rsidRDefault="00B34AA3" w:rsidP="00B34AA3">
      <w:pPr>
        <w:ind w:firstLineChars="50" w:firstLine="111"/>
        <w:rPr>
          <w:rFonts w:ascii="Arial" w:eastAsiaTheme="majorHAnsi" w:hAnsi="Arial" w:cs="Arial"/>
          <w:b/>
          <w:bCs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450CC9">
        <w:rPr>
          <w:rFonts w:ascii="Arial" w:eastAsiaTheme="majorHAnsi" w:hAnsi="Arial" w:cs="Arial"/>
          <w:sz w:val="22"/>
        </w:rPr>
        <w:t>1)  What has Japan done to</w:t>
      </w:r>
      <w:r w:rsidR="00305CA7">
        <w:rPr>
          <w:rFonts w:ascii="Arial" w:eastAsiaTheme="majorHAnsi" w:hAnsi="Arial" w:cs="Arial"/>
          <w:sz w:val="22"/>
        </w:rPr>
        <w:t xml:space="preserve"> minimize</w:t>
      </w:r>
      <w:r w:rsidR="00450CC9">
        <w:rPr>
          <w:rFonts w:ascii="Arial" w:eastAsiaTheme="majorHAnsi" w:hAnsi="Arial" w:cs="Arial"/>
          <w:sz w:val="22"/>
        </w:rPr>
        <w:t xml:space="preserve"> </w:t>
      </w:r>
      <w:r w:rsidR="00305CA7">
        <w:rPr>
          <w:rFonts w:ascii="Arial" w:eastAsiaTheme="majorHAnsi" w:hAnsi="Arial" w:cs="Arial"/>
          <w:sz w:val="22"/>
        </w:rPr>
        <w:t>use</w:t>
      </w:r>
      <w:r w:rsidR="00450CC9">
        <w:rPr>
          <w:rFonts w:ascii="Arial" w:eastAsiaTheme="majorHAnsi" w:hAnsi="Arial" w:cs="Arial"/>
          <w:sz w:val="22"/>
        </w:rPr>
        <w:t xml:space="preserve"> of guardianship?</w:t>
      </w:r>
    </w:p>
    <w:p w14:paraId="554102A5" w14:textId="4EFB530D" w:rsidR="00450CC9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450CC9">
        <w:rPr>
          <w:rFonts w:ascii="Arial" w:eastAsiaTheme="majorHAnsi" w:hAnsi="Arial" w:cs="Arial" w:hint="eastAsia"/>
          <w:sz w:val="22"/>
        </w:rPr>
        <w:t>2</w:t>
      </w:r>
      <w:r w:rsidR="00450CC9">
        <w:rPr>
          <w:rFonts w:ascii="Arial" w:eastAsiaTheme="majorHAnsi" w:hAnsi="Arial" w:cs="Arial"/>
          <w:sz w:val="22"/>
        </w:rPr>
        <w:t xml:space="preserve">)  Does Japan have a plan to completely convert </w:t>
      </w:r>
      <w:r w:rsidR="00305CA7">
        <w:rPr>
          <w:rFonts w:ascii="Arial" w:eastAsiaTheme="majorHAnsi" w:hAnsi="Arial" w:cs="Arial"/>
          <w:sz w:val="22"/>
        </w:rPr>
        <w:t>the</w:t>
      </w:r>
      <w:r w:rsidR="00450CC9">
        <w:rPr>
          <w:rFonts w:ascii="Arial" w:eastAsiaTheme="majorHAnsi" w:hAnsi="Arial" w:cs="Arial"/>
          <w:sz w:val="22"/>
        </w:rPr>
        <w:t xml:space="preserve"> existing </w:t>
      </w:r>
      <w:r w:rsidR="00305CA7">
        <w:rPr>
          <w:rFonts w:ascii="Arial" w:eastAsiaTheme="majorHAnsi" w:hAnsi="Arial" w:cs="Arial"/>
          <w:sz w:val="22"/>
        </w:rPr>
        <w:t xml:space="preserve">system of </w:t>
      </w:r>
      <w:r w:rsidR="00450CC9">
        <w:rPr>
          <w:rFonts w:ascii="Arial" w:eastAsiaTheme="majorHAnsi" w:hAnsi="Arial" w:cs="Arial"/>
          <w:sz w:val="22"/>
        </w:rPr>
        <w:t xml:space="preserve">guardianship to </w:t>
      </w:r>
      <w:r w:rsidR="00305CA7">
        <w:rPr>
          <w:rFonts w:ascii="Arial" w:eastAsiaTheme="majorHAnsi" w:hAnsi="Arial" w:cs="Arial"/>
          <w:sz w:val="22"/>
        </w:rPr>
        <w:t xml:space="preserve">a </w:t>
      </w:r>
      <w:r w:rsidR="00450CC9">
        <w:rPr>
          <w:rFonts w:ascii="Arial" w:eastAsiaTheme="majorHAnsi" w:hAnsi="Arial" w:cs="Arial"/>
          <w:sz w:val="22"/>
        </w:rPr>
        <w:t>supported decision-making system?</w:t>
      </w:r>
    </w:p>
    <w:p w14:paraId="565100CF" w14:textId="1AADFE81" w:rsidR="00282228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450CC9">
        <w:rPr>
          <w:rFonts w:ascii="Arial" w:eastAsiaTheme="majorHAnsi" w:hAnsi="Arial" w:cs="Arial" w:hint="eastAsia"/>
          <w:sz w:val="22"/>
        </w:rPr>
        <w:t>3</w:t>
      </w:r>
      <w:r w:rsidR="00450CC9">
        <w:rPr>
          <w:rFonts w:ascii="Arial" w:eastAsiaTheme="majorHAnsi" w:hAnsi="Arial" w:cs="Arial"/>
          <w:sz w:val="22"/>
        </w:rPr>
        <w:t xml:space="preserve">)  What has Japan done to reduce involuntary commitments </w:t>
      </w:r>
      <w:r w:rsidR="006000D3">
        <w:rPr>
          <w:rFonts w:ascii="Arial" w:eastAsiaTheme="majorHAnsi" w:hAnsi="Arial" w:cs="Arial"/>
          <w:sz w:val="22"/>
        </w:rPr>
        <w:t>on the basis of incompetenc</w:t>
      </w:r>
      <w:r w:rsidR="00305CA7">
        <w:rPr>
          <w:rFonts w:ascii="Arial" w:eastAsiaTheme="majorHAnsi" w:hAnsi="Arial" w:cs="Arial"/>
          <w:sz w:val="22"/>
        </w:rPr>
        <w:t>e</w:t>
      </w:r>
      <w:r w:rsidR="006000D3">
        <w:rPr>
          <w:rFonts w:ascii="Arial" w:eastAsiaTheme="majorHAnsi" w:hAnsi="Arial" w:cs="Arial"/>
          <w:sz w:val="22"/>
        </w:rPr>
        <w:t>?</w:t>
      </w:r>
    </w:p>
    <w:p w14:paraId="5699E59E" w14:textId="77777777" w:rsidR="00450CC9" w:rsidRDefault="00450CC9" w:rsidP="00450CC9">
      <w:pPr>
        <w:rPr>
          <w:rFonts w:ascii="Arial" w:eastAsiaTheme="majorHAnsi" w:hAnsi="Arial" w:cs="Arial"/>
          <w:sz w:val="22"/>
        </w:rPr>
      </w:pPr>
    </w:p>
    <w:p w14:paraId="5F9CABE2" w14:textId="49165126" w:rsidR="00D17623" w:rsidRPr="004D4491" w:rsidRDefault="00D17623" w:rsidP="005D68F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I</w:t>
      </w:r>
      <w:r w:rsidR="00BF4237" w:rsidRPr="004D4491">
        <w:rPr>
          <w:rFonts w:ascii="Arial" w:eastAsiaTheme="majorHAnsi" w:hAnsi="Arial" w:cs="Arial"/>
          <w:b/>
          <w:bCs/>
          <w:sz w:val="24"/>
          <w:szCs w:val="24"/>
        </w:rPr>
        <w:t>V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="003D764A"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14</w:t>
      </w:r>
    </w:p>
    <w:p w14:paraId="187AF8E3" w14:textId="24365F66" w:rsidR="00D17623" w:rsidRDefault="00B34AA3" w:rsidP="00B34AA3">
      <w:pPr>
        <w:ind w:leftChars="50" w:left="217" w:hangingChars="50" w:hanging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(1</w:t>
      </w:r>
      <w:r w:rsidR="00B237EB">
        <w:rPr>
          <w:rFonts w:ascii="Arial" w:eastAsiaTheme="majorHAnsi" w:hAnsi="Arial" w:cs="Arial"/>
          <w:sz w:val="22"/>
        </w:rPr>
        <w:t xml:space="preserve">) </w:t>
      </w:r>
      <w:r>
        <w:rPr>
          <w:rFonts w:ascii="Arial" w:eastAsiaTheme="majorHAnsi" w:hAnsi="Arial" w:cs="Arial"/>
          <w:sz w:val="22"/>
        </w:rPr>
        <w:t xml:space="preserve"> </w:t>
      </w:r>
      <w:r w:rsidR="00B237EB" w:rsidRPr="00B237EB">
        <w:rPr>
          <w:rFonts w:ascii="Arial" w:eastAsiaTheme="majorHAnsi" w:hAnsi="Arial" w:cs="Arial"/>
          <w:sz w:val="22"/>
        </w:rPr>
        <w:t xml:space="preserve">The </w:t>
      </w:r>
      <w:r w:rsidR="00305CA7">
        <w:rPr>
          <w:rFonts w:ascii="Arial" w:eastAsiaTheme="majorHAnsi" w:hAnsi="Arial" w:cs="Arial"/>
          <w:sz w:val="22"/>
        </w:rPr>
        <w:t>G</w:t>
      </w:r>
      <w:r w:rsidR="00B237EB" w:rsidRPr="00B237EB">
        <w:rPr>
          <w:rFonts w:ascii="Arial" w:eastAsiaTheme="majorHAnsi" w:hAnsi="Arial" w:cs="Arial"/>
          <w:sz w:val="22"/>
        </w:rPr>
        <w:t xml:space="preserve">overnment of Japan </w:t>
      </w:r>
      <w:r w:rsidR="00305CA7">
        <w:rPr>
          <w:rFonts w:ascii="Arial" w:eastAsiaTheme="majorHAnsi" w:hAnsi="Arial" w:cs="Arial"/>
          <w:sz w:val="22"/>
        </w:rPr>
        <w:t>has</w:t>
      </w:r>
      <w:r w:rsidR="00B237EB" w:rsidRPr="00B237EB">
        <w:rPr>
          <w:rFonts w:ascii="Arial" w:eastAsiaTheme="majorHAnsi" w:hAnsi="Arial" w:cs="Arial"/>
          <w:sz w:val="22"/>
        </w:rPr>
        <w:t xml:space="preserve"> not draw</w:t>
      </w:r>
      <w:r w:rsidR="00305CA7">
        <w:rPr>
          <w:rFonts w:ascii="Arial" w:eastAsiaTheme="majorHAnsi" w:hAnsi="Arial" w:cs="Arial"/>
          <w:sz w:val="22"/>
        </w:rPr>
        <w:t>n</w:t>
      </w:r>
      <w:r w:rsidR="00B237EB" w:rsidRPr="00B237EB">
        <w:rPr>
          <w:rFonts w:ascii="Arial" w:eastAsiaTheme="majorHAnsi" w:hAnsi="Arial" w:cs="Arial"/>
          <w:sz w:val="22"/>
        </w:rPr>
        <w:t xml:space="preserve"> up a plan to eliminate an involuntary commitment on the basis of </w:t>
      </w:r>
      <w:r w:rsidR="00B237EB">
        <w:rPr>
          <w:rFonts w:ascii="Arial" w:eastAsiaTheme="majorHAnsi" w:hAnsi="Arial" w:cs="Arial"/>
          <w:sz w:val="22"/>
        </w:rPr>
        <w:t xml:space="preserve">dangerousness or </w:t>
      </w:r>
      <w:r w:rsidR="00B237EB" w:rsidRPr="00B237EB">
        <w:rPr>
          <w:rFonts w:ascii="Arial" w:eastAsiaTheme="majorHAnsi" w:hAnsi="Arial" w:cs="Arial"/>
          <w:sz w:val="22"/>
        </w:rPr>
        <w:t>incompetency of persons with psycho-social disabilit</w:t>
      </w:r>
      <w:r w:rsidR="00305CA7">
        <w:rPr>
          <w:rFonts w:ascii="Arial" w:eastAsiaTheme="majorHAnsi" w:hAnsi="Arial" w:cs="Arial"/>
          <w:sz w:val="22"/>
        </w:rPr>
        <w:t>ies</w:t>
      </w:r>
      <w:r w:rsidR="00B237EB" w:rsidRPr="00B237EB">
        <w:rPr>
          <w:rFonts w:ascii="Arial" w:eastAsiaTheme="majorHAnsi" w:hAnsi="Arial" w:cs="Arial"/>
          <w:sz w:val="22"/>
        </w:rPr>
        <w:t>. Rather</w:t>
      </w:r>
      <w:r w:rsidR="00305CA7">
        <w:rPr>
          <w:rFonts w:ascii="Arial" w:eastAsiaTheme="majorHAnsi" w:hAnsi="Arial" w:cs="Arial"/>
          <w:sz w:val="22"/>
        </w:rPr>
        <w:t>,</w:t>
      </w:r>
      <w:r w:rsidR="00B237EB" w:rsidRPr="00B237EB">
        <w:rPr>
          <w:rFonts w:ascii="Arial" w:eastAsiaTheme="majorHAnsi" w:hAnsi="Arial" w:cs="Arial"/>
          <w:sz w:val="22"/>
        </w:rPr>
        <w:t xml:space="preserve"> numbers of </w:t>
      </w:r>
      <w:r w:rsidR="00305CA7">
        <w:rPr>
          <w:rFonts w:ascii="Arial" w:eastAsiaTheme="majorHAnsi" w:hAnsi="Arial" w:cs="Arial"/>
          <w:sz w:val="22"/>
        </w:rPr>
        <w:t>such</w:t>
      </w:r>
      <w:r w:rsidR="00B237EB" w:rsidRPr="00B237EB">
        <w:rPr>
          <w:rFonts w:ascii="Arial" w:eastAsiaTheme="majorHAnsi" w:hAnsi="Arial" w:cs="Arial"/>
          <w:sz w:val="22"/>
        </w:rPr>
        <w:t xml:space="preserve"> inpatients ha</w:t>
      </w:r>
      <w:r w:rsidR="00936337">
        <w:rPr>
          <w:rFonts w:ascii="Arial" w:eastAsiaTheme="majorHAnsi" w:hAnsi="Arial" w:cs="Arial"/>
          <w:sz w:val="22"/>
        </w:rPr>
        <w:t>ve</w:t>
      </w:r>
      <w:r w:rsidR="00B237EB" w:rsidRPr="00B237EB">
        <w:rPr>
          <w:rFonts w:ascii="Arial" w:eastAsiaTheme="majorHAnsi" w:hAnsi="Arial" w:cs="Arial"/>
          <w:sz w:val="22"/>
        </w:rPr>
        <w:t xml:space="preserve"> increas</w:t>
      </w:r>
      <w:r w:rsidR="00305CA7">
        <w:rPr>
          <w:rFonts w:ascii="Arial" w:eastAsiaTheme="majorHAnsi" w:hAnsi="Arial" w:cs="Arial"/>
          <w:sz w:val="22"/>
        </w:rPr>
        <w:t>ed</w:t>
      </w:r>
      <w:r w:rsidR="00B237EB" w:rsidRPr="00B237EB">
        <w:rPr>
          <w:rFonts w:ascii="Arial" w:eastAsiaTheme="majorHAnsi" w:hAnsi="Arial" w:cs="Arial"/>
          <w:sz w:val="22"/>
        </w:rPr>
        <w:t>.</w:t>
      </w:r>
    </w:p>
    <w:p w14:paraId="0F6AEE07" w14:textId="54F6A3CB" w:rsidR="00B237EB" w:rsidRDefault="00B34AA3" w:rsidP="00B34AA3">
      <w:pPr>
        <w:ind w:leftChars="50" w:left="217" w:hangingChars="50" w:hanging="111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(2</w:t>
      </w:r>
      <w:r w:rsidR="00B237EB">
        <w:rPr>
          <w:rFonts w:ascii="Arial" w:eastAsiaTheme="majorHAnsi" w:hAnsi="Arial" w:cs="Arial"/>
          <w:sz w:val="22"/>
        </w:rPr>
        <w:t xml:space="preserve">) </w:t>
      </w:r>
      <w:r>
        <w:rPr>
          <w:rFonts w:ascii="Arial" w:eastAsiaTheme="majorHAnsi" w:hAnsi="Arial" w:cs="Arial"/>
          <w:sz w:val="22"/>
        </w:rPr>
        <w:t xml:space="preserve"> </w:t>
      </w:r>
      <w:r w:rsidR="00B237EB">
        <w:rPr>
          <w:rFonts w:ascii="Arial" w:eastAsiaTheme="majorHAnsi" w:hAnsi="Arial" w:cs="Arial"/>
          <w:sz w:val="22"/>
        </w:rPr>
        <w:t>The number of sec</w:t>
      </w:r>
      <w:r w:rsidR="00C766BE">
        <w:rPr>
          <w:rFonts w:ascii="Arial" w:eastAsiaTheme="majorHAnsi" w:hAnsi="Arial" w:cs="Arial"/>
          <w:sz w:val="22"/>
        </w:rPr>
        <w:t>lusion</w:t>
      </w:r>
      <w:r w:rsidR="00305CA7">
        <w:rPr>
          <w:rFonts w:ascii="Arial" w:eastAsiaTheme="majorHAnsi" w:hAnsi="Arial" w:cs="Arial"/>
          <w:sz w:val="22"/>
        </w:rPr>
        <w:t>s</w:t>
      </w:r>
      <w:r w:rsidR="00B237EB">
        <w:rPr>
          <w:rFonts w:ascii="Arial" w:eastAsiaTheme="majorHAnsi" w:hAnsi="Arial" w:cs="Arial"/>
          <w:sz w:val="22"/>
        </w:rPr>
        <w:t xml:space="preserve"> and restraints against inpatients with psycho-social disabilit</w:t>
      </w:r>
      <w:r w:rsidR="0095028C">
        <w:rPr>
          <w:rFonts w:ascii="Arial" w:eastAsiaTheme="majorHAnsi" w:hAnsi="Arial" w:cs="Arial"/>
          <w:sz w:val="22"/>
        </w:rPr>
        <w:t>ies</w:t>
      </w:r>
      <w:r w:rsidR="00B237EB">
        <w:rPr>
          <w:rFonts w:ascii="Arial" w:eastAsiaTheme="majorHAnsi" w:hAnsi="Arial" w:cs="Arial"/>
          <w:sz w:val="22"/>
        </w:rPr>
        <w:t xml:space="preserve"> h</w:t>
      </w:r>
      <w:r w:rsidR="0095028C">
        <w:rPr>
          <w:rFonts w:ascii="Arial" w:eastAsiaTheme="majorHAnsi" w:hAnsi="Arial" w:cs="Arial"/>
          <w:sz w:val="22"/>
        </w:rPr>
        <w:t xml:space="preserve">as also </w:t>
      </w:r>
      <w:r w:rsidR="00B237EB">
        <w:rPr>
          <w:rFonts w:ascii="Arial" w:eastAsiaTheme="majorHAnsi" w:hAnsi="Arial" w:cs="Arial"/>
          <w:sz w:val="22"/>
        </w:rPr>
        <w:t>in</w:t>
      </w:r>
      <w:r w:rsidR="00805FD8">
        <w:rPr>
          <w:rFonts w:ascii="Arial" w:eastAsiaTheme="majorHAnsi" w:hAnsi="Arial" w:cs="Arial"/>
          <w:sz w:val="22"/>
        </w:rPr>
        <w:t>c</w:t>
      </w:r>
      <w:r w:rsidR="00B237EB">
        <w:rPr>
          <w:rFonts w:ascii="Arial" w:eastAsiaTheme="majorHAnsi" w:hAnsi="Arial" w:cs="Arial"/>
          <w:sz w:val="22"/>
        </w:rPr>
        <w:t>reas</w:t>
      </w:r>
      <w:r w:rsidR="0095028C">
        <w:rPr>
          <w:rFonts w:ascii="Arial" w:eastAsiaTheme="majorHAnsi" w:hAnsi="Arial" w:cs="Arial"/>
          <w:sz w:val="22"/>
        </w:rPr>
        <w:t>ed</w:t>
      </w:r>
      <w:r w:rsidR="00B237EB">
        <w:rPr>
          <w:rFonts w:ascii="Arial" w:eastAsiaTheme="majorHAnsi" w:hAnsi="Arial" w:cs="Arial"/>
          <w:sz w:val="22"/>
        </w:rPr>
        <w:t>.</w:t>
      </w:r>
    </w:p>
    <w:p w14:paraId="3F8DA5C7" w14:textId="77777777" w:rsidR="004D4491" w:rsidRDefault="004D4491" w:rsidP="004D4491">
      <w:pPr>
        <w:rPr>
          <w:rFonts w:ascii="Arial" w:eastAsiaTheme="majorHAnsi" w:hAnsi="Arial" w:cs="Arial"/>
          <w:sz w:val="22"/>
        </w:rPr>
      </w:pPr>
    </w:p>
    <w:p w14:paraId="727CCE41" w14:textId="209998F5" w:rsidR="004D4491" w:rsidRPr="004D4491" w:rsidRDefault="004D4491" w:rsidP="004D4491">
      <w:pPr>
        <w:rPr>
          <w:rFonts w:ascii="Arial" w:eastAsiaTheme="majorHAnsi" w:hAnsi="Arial" w:cs="Arial"/>
          <w:b/>
          <w:bCs/>
          <w:sz w:val="22"/>
        </w:rPr>
      </w:pPr>
      <w:r w:rsidRPr="004D4491">
        <w:rPr>
          <w:rFonts w:ascii="Arial" w:eastAsiaTheme="majorHAnsi" w:hAnsi="Arial" w:cs="Arial"/>
          <w:b/>
          <w:bCs/>
          <w:sz w:val="22"/>
        </w:rPr>
        <w:t>Suggested List of Issues</w:t>
      </w:r>
    </w:p>
    <w:p w14:paraId="504F0DA2" w14:textId="14F6977D" w:rsidR="006000D3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6000D3">
        <w:rPr>
          <w:rFonts w:ascii="Arial" w:eastAsiaTheme="majorHAnsi" w:hAnsi="Arial" w:cs="Arial" w:hint="eastAsia"/>
          <w:sz w:val="22"/>
        </w:rPr>
        <w:t>1</w:t>
      </w:r>
      <w:r w:rsidR="006000D3">
        <w:rPr>
          <w:rFonts w:ascii="Arial" w:eastAsiaTheme="majorHAnsi" w:hAnsi="Arial" w:cs="Arial"/>
          <w:sz w:val="22"/>
        </w:rPr>
        <w:t>)  Does Japan have a plan to abolish involuntary commitment for person</w:t>
      </w:r>
      <w:r w:rsidR="0095028C">
        <w:rPr>
          <w:rFonts w:ascii="Arial" w:eastAsiaTheme="majorHAnsi" w:hAnsi="Arial" w:cs="Arial"/>
          <w:sz w:val="22"/>
        </w:rPr>
        <w:t>s</w:t>
      </w:r>
      <w:r w:rsidR="006000D3">
        <w:rPr>
          <w:rFonts w:ascii="Arial" w:eastAsiaTheme="majorHAnsi" w:hAnsi="Arial" w:cs="Arial"/>
          <w:sz w:val="22"/>
        </w:rPr>
        <w:t xml:space="preserve"> with psycho-social disabilit</w:t>
      </w:r>
      <w:r w:rsidR="0095028C">
        <w:rPr>
          <w:rFonts w:ascii="Arial" w:eastAsiaTheme="majorHAnsi" w:hAnsi="Arial" w:cs="Arial"/>
          <w:sz w:val="22"/>
        </w:rPr>
        <w:t>ies</w:t>
      </w:r>
      <w:r w:rsidR="006000D3">
        <w:rPr>
          <w:rFonts w:ascii="Arial" w:eastAsiaTheme="majorHAnsi" w:hAnsi="Arial" w:cs="Arial"/>
          <w:sz w:val="22"/>
        </w:rPr>
        <w:t>?</w:t>
      </w:r>
    </w:p>
    <w:p w14:paraId="5DA43F45" w14:textId="531E49BC" w:rsidR="006000D3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6000D3">
        <w:rPr>
          <w:rFonts w:ascii="Arial" w:eastAsiaTheme="majorHAnsi" w:hAnsi="Arial" w:cs="Arial" w:hint="eastAsia"/>
          <w:sz w:val="22"/>
        </w:rPr>
        <w:t>2</w:t>
      </w:r>
      <w:r w:rsidR="006000D3">
        <w:rPr>
          <w:rFonts w:ascii="Arial" w:eastAsiaTheme="majorHAnsi" w:hAnsi="Arial" w:cs="Arial"/>
          <w:sz w:val="22"/>
        </w:rPr>
        <w:t xml:space="preserve">) </w:t>
      </w:r>
      <w:r w:rsidR="00936337">
        <w:rPr>
          <w:rFonts w:ascii="Arial" w:eastAsiaTheme="majorHAnsi" w:hAnsi="Arial" w:cs="Arial"/>
          <w:sz w:val="22"/>
        </w:rPr>
        <w:t xml:space="preserve"> </w:t>
      </w:r>
      <w:r w:rsidR="006000D3">
        <w:rPr>
          <w:rFonts w:ascii="Arial" w:eastAsiaTheme="majorHAnsi" w:hAnsi="Arial" w:cs="Arial"/>
          <w:sz w:val="22"/>
        </w:rPr>
        <w:t>Why</w:t>
      </w:r>
      <w:r w:rsidR="0095028C">
        <w:rPr>
          <w:rFonts w:ascii="Arial" w:eastAsiaTheme="majorHAnsi" w:hAnsi="Arial" w:cs="Arial"/>
          <w:sz w:val="22"/>
        </w:rPr>
        <w:t xml:space="preserve"> have </w:t>
      </w:r>
      <w:r w:rsidR="006000D3">
        <w:rPr>
          <w:rFonts w:ascii="Arial" w:eastAsiaTheme="majorHAnsi" w:hAnsi="Arial" w:cs="Arial"/>
          <w:sz w:val="22"/>
        </w:rPr>
        <w:t>the numbers of seclusion</w:t>
      </w:r>
      <w:r w:rsidR="0095028C">
        <w:rPr>
          <w:rFonts w:ascii="Arial" w:eastAsiaTheme="majorHAnsi" w:hAnsi="Arial" w:cs="Arial"/>
          <w:sz w:val="22"/>
        </w:rPr>
        <w:t>s</w:t>
      </w:r>
      <w:r w:rsidR="006000D3">
        <w:rPr>
          <w:rFonts w:ascii="Arial" w:eastAsiaTheme="majorHAnsi" w:hAnsi="Arial" w:cs="Arial"/>
          <w:sz w:val="22"/>
        </w:rPr>
        <w:t xml:space="preserve"> and restraint</w:t>
      </w:r>
      <w:r w:rsidR="0095028C">
        <w:rPr>
          <w:rFonts w:ascii="Arial" w:eastAsiaTheme="majorHAnsi" w:hAnsi="Arial" w:cs="Arial"/>
          <w:sz w:val="22"/>
        </w:rPr>
        <w:t>s</w:t>
      </w:r>
      <w:r w:rsidR="006000D3">
        <w:rPr>
          <w:rFonts w:ascii="Arial" w:eastAsiaTheme="majorHAnsi" w:hAnsi="Arial" w:cs="Arial"/>
          <w:sz w:val="22"/>
        </w:rPr>
        <w:t xml:space="preserve"> against inpatients with psycho-social disabilit</w:t>
      </w:r>
      <w:r w:rsidR="0095028C">
        <w:rPr>
          <w:rFonts w:ascii="Arial" w:eastAsiaTheme="majorHAnsi" w:hAnsi="Arial" w:cs="Arial"/>
          <w:sz w:val="22"/>
        </w:rPr>
        <w:t>ies</w:t>
      </w:r>
      <w:r w:rsidR="006000D3">
        <w:rPr>
          <w:rFonts w:ascii="Arial" w:eastAsiaTheme="majorHAnsi" w:hAnsi="Arial" w:cs="Arial"/>
          <w:sz w:val="22"/>
        </w:rPr>
        <w:t xml:space="preserve"> increas</w:t>
      </w:r>
      <w:r w:rsidR="0095028C">
        <w:rPr>
          <w:rFonts w:ascii="Arial" w:eastAsiaTheme="majorHAnsi" w:hAnsi="Arial" w:cs="Arial"/>
          <w:sz w:val="22"/>
        </w:rPr>
        <w:t>ed</w:t>
      </w:r>
      <w:r w:rsidR="006000D3">
        <w:rPr>
          <w:rFonts w:ascii="Arial" w:eastAsiaTheme="majorHAnsi" w:hAnsi="Arial" w:cs="Arial"/>
          <w:sz w:val="22"/>
        </w:rPr>
        <w:t xml:space="preserve">?  What efforts have been </w:t>
      </w:r>
      <w:r w:rsidR="0095028C">
        <w:rPr>
          <w:rFonts w:ascii="Arial" w:eastAsiaTheme="majorHAnsi" w:hAnsi="Arial" w:cs="Arial"/>
          <w:sz w:val="22"/>
        </w:rPr>
        <w:t xml:space="preserve">made by the </w:t>
      </w:r>
      <w:r w:rsidR="0095028C">
        <w:rPr>
          <w:rFonts w:ascii="Arial" w:eastAsiaTheme="majorHAnsi" w:hAnsi="Arial" w:cs="Arial"/>
          <w:sz w:val="22"/>
        </w:rPr>
        <w:lastRenderedPageBreak/>
        <w:t>authority</w:t>
      </w:r>
      <w:r w:rsidR="006000D3">
        <w:rPr>
          <w:rFonts w:ascii="Arial" w:eastAsiaTheme="majorHAnsi" w:hAnsi="Arial" w:cs="Arial"/>
          <w:sz w:val="22"/>
        </w:rPr>
        <w:t xml:space="preserve"> to reduce </w:t>
      </w:r>
      <w:r w:rsidR="0095028C">
        <w:rPr>
          <w:rFonts w:ascii="Arial" w:eastAsiaTheme="majorHAnsi" w:hAnsi="Arial" w:cs="Arial"/>
          <w:sz w:val="22"/>
        </w:rPr>
        <w:t>these numbers</w:t>
      </w:r>
      <w:r w:rsidR="006000D3">
        <w:rPr>
          <w:rFonts w:ascii="Arial" w:eastAsiaTheme="majorHAnsi" w:hAnsi="Arial" w:cs="Arial"/>
          <w:sz w:val="22"/>
        </w:rPr>
        <w:t>?</w:t>
      </w:r>
    </w:p>
    <w:p w14:paraId="2D963670" w14:textId="1DE780A2" w:rsidR="004D4491" w:rsidRPr="006000D3" w:rsidRDefault="004D4491" w:rsidP="00B237EB">
      <w:pPr>
        <w:rPr>
          <w:rFonts w:ascii="Arial" w:eastAsiaTheme="majorHAnsi" w:hAnsi="Arial" w:cs="Arial"/>
          <w:sz w:val="22"/>
        </w:rPr>
      </w:pPr>
    </w:p>
    <w:p w14:paraId="5372669C" w14:textId="77777777" w:rsidR="00805FD8" w:rsidRPr="00BF4237" w:rsidRDefault="00805FD8" w:rsidP="00B237EB">
      <w:pPr>
        <w:rPr>
          <w:rFonts w:ascii="Arial" w:eastAsiaTheme="majorHAnsi" w:hAnsi="Arial" w:cs="Arial"/>
          <w:sz w:val="22"/>
        </w:rPr>
      </w:pPr>
    </w:p>
    <w:p w14:paraId="40AAD2A3" w14:textId="78340754" w:rsidR="00D17623" w:rsidRPr="004D4491" w:rsidRDefault="00D17623" w:rsidP="005D68F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V </w:t>
      </w:r>
      <w:r w:rsidR="003D764A"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17</w:t>
      </w:r>
    </w:p>
    <w:p w14:paraId="4ED53CA8" w14:textId="4A9AD732" w:rsidR="00805FD8" w:rsidRDefault="00B237EB" w:rsidP="00B34AA3">
      <w:pPr>
        <w:ind w:left="111" w:hangingChars="50" w:hanging="111"/>
        <w:rPr>
          <w:rFonts w:ascii="Arial" w:eastAsiaTheme="majorHAnsi" w:hAnsi="Arial" w:cs="Arial"/>
          <w:sz w:val="22"/>
          <w:lang w:val="en-GB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 w:rsidR="00B34AA3">
        <w:rPr>
          <w:rFonts w:ascii="Arial" w:eastAsiaTheme="majorHAnsi" w:hAnsi="Arial" w:cs="Arial"/>
          <w:sz w:val="22"/>
        </w:rPr>
        <w:t xml:space="preserve">   </w:t>
      </w:r>
      <w:r w:rsidR="00805FD8">
        <w:rPr>
          <w:rFonts w:ascii="Arial" w:eastAsiaTheme="majorHAnsi" w:hAnsi="Arial" w:cs="Arial"/>
          <w:sz w:val="22"/>
        </w:rPr>
        <w:t xml:space="preserve">Article 43 of </w:t>
      </w:r>
      <w:r w:rsidR="00805FD8" w:rsidRPr="00805FD8">
        <w:rPr>
          <w:rFonts w:ascii="Arial" w:eastAsiaTheme="majorHAnsi" w:hAnsi="Arial" w:cs="Arial"/>
          <w:sz w:val="22"/>
          <w:lang w:val="en-GB"/>
        </w:rPr>
        <w:t xml:space="preserve">the Act on Medical Care and Treatment for Persons </w:t>
      </w:r>
      <w:r w:rsidR="00384D4D">
        <w:rPr>
          <w:rFonts w:ascii="Arial" w:eastAsiaTheme="majorHAnsi" w:hAnsi="Arial" w:cs="Arial"/>
          <w:sz w:val="22"/>
          <w:lang w:val="en-GB"/>
        </w:rPr>
        <w:t>W</w:t>
      </w:r>
      <w:r w:rsidR="00805FD8" w:rsidRPr="00805FD8">
        <w:rPr>
          <w:rFonts w:ascii="Arial" w:eastAsiaTheme="majorHAnsi" w:hAnsi="Arial" w:cs="Arial"/>
          <w:sz w:val="22"/>
          <w:lang w:val="en-GB"/>
        </w:rPr>
        <w:t xml:space="preserve">ho Have Caused Serious </w:t>
      </w:r>
      <w:r w:rsidR="0095028C">
        <w:rPr>
          <w:rFonts w:ascii="Arial" w:eastAsiaTheme="majorHAnsi" w:hAnsi="Arial" w:cs="Arial"/>
          <w:sz w:val="22"/>
          <w:lang w:val="en-GB"/>
        </w:rPr>
        <w:t>Harm</w:t>
      </w:r>
      <w:r w:rsidR="00805FD8" w:rsidRPr="00805FD8">
        <w:rPr>
          <w:rFonts w:ascii="Arial" w:eastAsiaTheme="majorHAnsi" w:hAnsi="Arial" w:cs="Arial"/>
          <w:sz w:val="22"/>
          <w:lang w:val="en-GB"/>
        </w:rPr>
        <w:t xml:space="preserve"> under the Condition of Insanity </w:t>
      </w:r>
      <w:r w:rsidR="00805FD8">
        <w:rPr>
          <w:rFonts w:ascii="Arial" w:eastAsiaTheme="majorHAnsi" w:hAnsi="Arial" w:cs="Arial"/>
          <w:sz w:val="22"/>
          <w:lang w:val="en-GB"/>
        </w:rPr>
        <w:t xml:space="preserve">permits forced treatment </w:t>
      </w:r>
      <w:r w:rsidR="0095028C">
        <w:rPr>
          <w:rFonts w:ascii="Arial" w:eastAsiaTheme="majorHAnsi" w:hAnsi="Arial" w:cs="Arial"/>
          <w:sz w:val="22"/>
          <w:lang w:val="en-GB"/>
        </w:rPr>
        <w:t>of</w:t>
      </w:r>
      <w:r w:rsidR="00805FD8">
        <w:rPr>
          <w:rFonts w:ascii="Arial" w:eastAsiaTheme="majorHAnsi" w:hAnsi="Arial" w:cs="Arial"/>
          <w:sz w:val="22"/>
          <w:lang w:val="en-GB"/>
        </w:rPr>
        <w:t xml:space="preserve"> inpatients and outpatients</w:t>
      </w:r>
      <w:r w:rsidR="0095028C">
        <w:rPr>
          <w:rFonts w:ascii="Arial" w:eastAsiaTheme="majorHAnsi" w:hAnsi="Arial" w:cs="Arial"/>
          <w:sz w:val="22"/>
          <w:lang w:val="en-GB"/>
        </w:rPr>
        <w:t>, through the practice of f</w:t>
      </w:r>
      <w:r w:rsidR="00384D4D">
        <w:rPr>
          <w:rFonts w:ascii="Arial" w:eastAsiaTheme="majorHAnsi" w:hAnsi="Arial" w:cs="Arial"/>
          <w:sz w:val="22"/>
          <w:lang w:val="en-GB"/>
        </w:rPr>
        <w:t>orced medication and ETC</w:t>
      </w:r>
      <w:r w:rsidR="007F068D">
        <w:rPr>
          <w:rFonts w:ascii="Arial" w:eastAsiaTheme="majorHAnsi" w:hAnsi="Arial" w:cs="Arial"/>
          <w:sz w:val="22"/>
          <w:lang w:val="en-GB"/>
        </w:rPr>
        <w:t xml:space="preserve">. The act does not </w:t>
      </w:r>
      <w:r w:rsidR="0095028C">
        <w:rPr>
          <w:rFonts w:ascii="Arial" w:eastAsiaTheme="majorHAnsi" w:hAnsi="Arial" w:cs="Arial"/>
          <w:sz w:val="22"/>
          <w:lang w:val="en-GB"/>
        </w:rPr>
        <w:t>include</w:t>
      </w:r>
      <w:r w:rsidR="00936337">
        <w:rPr>
          <w:rFonts w:ascii="Arial" w:eastAsiaTheme="majorHAnsi" w:hAnsi="Arial" w:cs="Arial"/>
          <w:sz w:val="22"/>
          <w:lang w:val="en-GB"/>
        </w:rPr>
        <w:t xml:space="preserve"> any strict legal substantial </w:t>
      </w:r>
      <w:r w:rsidR="0095028C">
        <w:rPr>
          <w:rFonts w:ascii="Arial" w:eastAsiaTheme="majorHAnsi" w:hAnsi="Arial" w:cs="Arial"/>
          <w:sz w:val="22"/>
          <w:lang w:val="en-GB"/>
        </w:rPr>
        <w:t>or</w:t>
      </w:r>
      <w:r w:rsidR="00936337">
        <w:rPr>
          <w:rFonts w:ascii="Arial" w:eastAsiaTheme="majorHAnsi" w:hAnsi="Arial" w:cs="Arial"/>
          <w:sz w:val="22"/>
          <w:lang w:val="en-GB"/>
        </w:rPr>
        <w:t xml:space="preserve"> procedural criteria, such as</w:t>
      </w:r>
      <w:r w:rsidR="007F068D">
        <w:rPr>
          <w:rFonts w:ascii="Arial" w:eastAsiaTheme="majorHAnsi" w:hAnsi="Arial" w:cs="Arial"/>
          <w:sz w:val="22"/>
          <w:lang w:val="en-GB"/>
        </w:rPr>
        <w:t xml:space="preserve"> incompetency </w:t>
      </w:r>
      <w:r w:rsidR="0095028C">
        <w:rPr>
          <w:rFonts w:ascii="Arial" w:eastAsiaTheme="majorHAnsi" w:hAnsi="Arial" w:cs="Arial"/>
          <w:sz w:val="22"/>
          <w:lang w:val="en-GB"/>
        </w:rPr>
        <w:t xml:space="preserve">during </w:t>
      </w:r>
      <w:r w:rsidR="007F068D">
        <w:rPr>
          <w:rFonts w:ascii="Arial" w:eastAsiaTheme="majorHAnsi" w:hAnsi="Arial" w:cs="Arial"/>
          <w:sz w:val="22"/>
          <w:lang w:val="en-GB"/>
        </w:rPr>
        <w:t>treatment and/or</w:t>
      </w:r>
      <w:r w:rsidR="0095028C">
        <w:rPr>
          <w:rFonts w:ascii="Arial" w:eastAsiaTheme="majorHAnsi" w:hAnsi="Arial" w:cs="Arial"/>
          <w:sz w:val="22"/>
          <w:lang w:val="en-GB"/>
        </w:rPr>
        <w:t xml:space="preserve"> the</w:t>
      </w:r>
      <w:r w:rsidR="007F068D">
        <w:rPr>
          <w:rFonts w:ascii="Arial" w:eastAsiaTheme="majorHAnsi" w:hAnsi="Arial" w:cs="Arial"/>
          <w:sz w:val="22"/>
          <w:lang w:val="en-GB"/>
        </w:rPr>
        <w:t xml:space="preserve"> dangerousness of</w:t>
      </w:r>
      <w:r w:rsidR="0095028C">
        <w:rPr>
          <w:rFonts w:ascii="Arial" w:eastAsiaTheme="majorHAnsi" w:hAnsi="Arial" w:cs="Arial"/>
          <w:sz w:val="22"/>
          <w:lang w:val="en-GB"/>
        </w:rPr>
        <w:t xml:space="preserve"> the</w:t>
      </w:r>
      <w:r w:rsidR="007F068D">
        <w:rPr>
          <w:rFonts w:ascii="Arial" w:eastAsiaTheme="majorHAnsi" w:hAnsi="Arial" w:cs="Arial"/>
          <w:sz w:val="22"/>
          <w:lang w:val="en-GB"/>
        </w:rPr>
        <w:t xml:space="preserve"> inpatient</w:t>
      </w:r>
      <w:r w:rsidR="00B34AA3">
        <w:rPr>
          <w:rFonts w:ascii="Arial" w:eastAsiaTheme="majorHAnsi" w:hAnsi="Arial" w:cs="Arial"/>
          <w:sz w:val="22"/>
          <w:lang w:val="en-GB"/>
        </w:rPr>
        <w:t>,</w:t>
      </w:r>
      <w:r w:rsidR="007F068D">
        <w:rPr>
          <w:rFonts w:ascii="Arial" w:eastAsiaTheme="majorHAnsi" w:hAnsi="Arial" w:cs="Arial"/>
          <w:sz w:val="22"/>
          <w:lang w:val="en-GB"/>
        </w:rPr>
        <w:t xml:space="preserve"> </w:t>
      </w:r>
      <w:r w:rsidR="00936337">
        <w:rPr>
          <w:rFonts w:ascii="Arial" w:eastAsiaTheme="majorHAnsi" w:hAnsi="Arial" w:cs="Arial"/>
          <w:sz w:val="22"/>
          <w:lang w:val="en-GB"/>
        </w:rPr>
        <w:t xml:space="preserve">which </w:t>
      </w:r>
      <w:r w:rsidR="001F5054">
        <w:rPr>
          <w:rFonts w:ascii="Arial" w:eastAsiaTheme="majorHAnsi" w:hAnsi="Arial" w:cs="Arial"/>
          <w:sz w:val="22"/>
          <w:lang w:val="en-GB"/>
        </w:rPr>
        <w:t xml:space="preserve">is </w:t>
      </w:r>
      <w:r w:rsidR="0095028C">
        <w:rPr>
          <w:rFonts w:ascii="Arial" w:eastAsiaTheme="majorHAnsi" w:hAnsi="Arial" w:cs="Arial"/>
          <w:sz w:val="22"/>
          <w:lang w:val="en-GB"/>
        </w:rPr>
        <w:t xml:space="preserve">an </w:t>
      </w:r>
      <w:r w:rsidR="001F5054">
        <w:rPr>
          <w:rFonts w:ascii="Arial" w:eastAsiaTheme="majorHAnsi" w:hAnsi="Arial" w:cs="Arial"/>
          <w:sz w:val="22"/>
          <w:lang w:val="en-GB"/>
        </w:rPr>
        <w:t xml:space="preserve">infringement of International Human Rights. </w:t>
      </w:r>
      <w:r w:rsidR="007F068D">
        <w:rPr>
          <w:rFonts w:ascii="Arial" w:eastAsiaTheme="majorHAnsi" w:hAnsi="Arial" w:cs="Arial"/>
          <w:sz w:val="22"/>
          <w:lang w:val="en-GB"/>
        </w:rPr>
        <w:t>The Mental Health and Welfare Act does not provide</w:t>
      </w:r>
      <w:r w:rsidR="0095028C">
        <w:rPr>
          <w:rFonts w:ascii="Arial" w:eastAsiaTheme="majorHAnsi" w:hAnsi="Arial" w:cs="Arial"/>
          <w:sz w:val="22"/>
          <w:lang w:val="en-GB"/>
        </w:rPr>
        <w:t xml:space="preserve"> for the </w:t>
      </w:r>
      <w:r w:rsidR="007F068D">
        <w:rPr>
          <w:rFonts w:ascii="Arial" w:eastAsiaTheme="majorHAnsi" w:hAnsi="Arial" w:cs="Arial"/>
          <w:sz w:val="22"/>
          <w:lang w:val="en-GB"/>
        </w:rPr>
        <w:t xml:space="preserve">forced treatment </w:t>
      </w:r>
      <w:r w:rsidR="0095028C">
        <w:rPr>
          <w:rFonts w:ascii="Arial" w:eastAsiaTheme="majorHAnsi" w:hAnsi="Arial" w:cs="Arial"/>
          <w:sz w:val="22"/>
          <w:lang w:val="en-GB"/>
        </w:rPr>
        <w:t>of</w:t>
      </w:r>
      <w:r w:rsidR="007F068D">
        <w:rPr>
          <w:rFonts w:ascii="Arial" w:eastAsiaTheme="majorHAnsi" w:hAnsi="Arial" w:cs="Arial"/>
          <w:sz w:val="22"/>
          <w:lang w:val="en-GB"/>
        </w:rPr>
        <w:t xml:space="preserve"> patients.</w:t>
      </w:r>
      <w:r w:rsidR="00B34AA3">
        <w:rPr>
          <w:rFonts w:ascii="Arial" w:eastAsiaTheme="majorHAnsi" w:hAnsi="Arial" w:cs="Arial"/>
          <w:sz w:val="22"/>
          <w:lang w:val="en-GB"/>
        </w:rPr>
        <w:t xml:space="preserve"> However, s</w:t>
      </w:r>
      <w:r w:rsidR="00363B10">
        <w:rPr>
          <w:rFonts w:ascii="Arial" w:eastAsiaTheme="majorHAnsi" w:hAnsi="Arial" w:cs="Arial"/>
          <w:sz w:val="22"/>
          <w:lang w:val="en-GB"/>
        </w:rPr>
        <w:t xml:space="preserve">ome </w:t>
      </w:r>
      <w:r w:rsidR="007F068D">
        <w:rPr>
          <w:rFonts w:ascii="Arial" w:eastAsiaTheme="majorHAnsi" w:hAnsi="Arial" w:cs="Arial"/>
          <w:sz w:val="22"/>
          <w:lang w:val="en-GB"/>
        </w:rPr>
        <w:t>patients are coercively treated</w:t>
      </w:r>
      <w:r w:rsidR="00363B10">
        <w:rPr>
          <w:rFonts w:ascii="Arial" w:eastAsiaTheme="majorHAnsi" w:hAnsi="Arial" w:cs="Arial"/>
          <w:sz w:val="22"/>
          <w:lang w:val="en-GB"/>
        </w:rPr>
        <w:t xml:space="preserve"> and</w:t>
      </w:r>
      <w:r w:rsidR="007F068D">
        <w:rPr>
          <w:rFonts w:ascii="Arial" w:eastAsiaTheme="majorHAnsi" w:hAnsi="Arial" w:cs="Arial"/>
          <w:sz w:val="22"/>
          <w:lang w:val="en-GB"/>
        </w:rPr>
        <w:t xml:space="preserve"> </w:t>
      </w:r>
      <w:r w:rsidR="00363B10">
        <w:rPr>
          <w:rFonts w:ascii="Arial" w:eastAsiaTheme="majorHAnsi" w:hAnsi="Arial" w:cs="Arial"/>
          <w:sz w:val="22"/>
          <w:lang w:val="en-GB"/>
        </w:rPr>
        <w:t>o</w:t>
      </w:r>
      <w:r w:rsidR="007F068D">
        <w:rPr>
          <w:rFonts w:ascii="Arial" w:eastAsiaTheme="majorHAnsi" w:hAnsi="Arial" w:cs="Arial"/>
          <w:sz w:val="22"/>
          <w:lang w:val="en-GB"/>
        </w:rPr>
        <w:t>ther</w:t>
      </w:r>
      <w:r w:rsidR="00363B10">
        <w:rPr>
          <w:rFonts w:ascii="Arial" w:eastAsiaTheme="majorHAnsi" w:hAnsi="Arial" w:cs="Arial"/>
          <w:sz w:val="22"/>
          <w:lang w:val="en-GB"/>
        </w:rPr>
        <w:t xml:space="preserve">s </w:t>
      </w:r>
      <w:r w:rsidR="007F068D">
        <w:rPr>
          <w:rFonts w:ascii="Arial" w:eastAsiaTheme="majorHAnsi" w:hAnsi="Arial" w:cs="Arial"/>
          <w:sz w:val="22"/>
          <w:lang w:val="en-GB"/>
        </w:rPr>
        <w:t xml:space="preserve">are obliged to accept </w:t>
      </w:r>
      <w:r w:rsidR="00C766BE">
        <w:rPr>
          <w:rFonts w:ascii="Arial" w:eastAsiaTheme="majorHAnsi" w:hAnsi="Arial" w:cs="Arial"/>
          <w:sz w:val="22"/>
          <w:lang w:val="en-GB"/>
        </w:rPr>
        <w:t xml:space="preserve">a treatment, if </w:t>
      </w:r>
      <w:r w:rsidR="00363B10">
        <w:rPr>
          <w:rFonts w:ascii="Arial" w:eastAsiaTheme="majorHAnsi" w:hAnsi="Arial" w:cs="Arial"/>
          <w:sz w:val="22"/>
          <w:lang w:val="en-GB"/>
        </w:rPr>
        <w:t xml:space="preserve">they request an early discharge from the hospital. It should be noted </w:t>
      </w:r>
      <w:r w:rsidR="00936337">
        <w:rPr>
          <w:rFonts w:ascii="Arial" w:eastAsiaTheme="majorHAnsi" w:hAnsi="Arial" w:cs="Arial"/>
          <w:sz w:val="22"/>
          <w:lang w:val="en-GB"/>
        </w:rPr>
        <w:t xml:space="preserve">that </w:t>
      </w:r>
      <w:r w:rsidR="003D2D9F">
        <w:rPr>
          <w:rFonts w:ascii="Arial" w:eastAsiaTheme="majorHAnsi" w:hAnsi="Arial" w:cs="Arial"/>
          <w:sz w:val="22"/>
          <w:lang w:val="en-GB"/>
        </w:rPr>
        <w:t>approx</w:t>
      </w:r>
      <w:r w:rsidR="00363B10">
        <w:rPr>
          <w:rFonts w:ascii="Arial" w:eastAsiaTheme="majorHAnsi" w:hAnsi="Arial" w:cs="Arial"/>
          <w:sz w:val="22"/>
          <w:lang w:val="en-GB"/>
        </w:rPr>
        <w:t>imately</w:t>
      </w:r>
      <w:r w:rsidR="003D2D9F">
        <w:rPr>
          <w:rFonts w:ascii="Arial" w:eastAsiaTheme="majorHAnsi" w:hAnsi="Arial" w:cs="Arial"/>
          <w:sz w:val="22"/>
          <w:lang w:val="en-GB"/>
        </w:rPr>
        <w:t xml:space="preserve">100,000 inpatients </w:t>
      </w:r>
      <w:r w:rsidR="00363B10">
        <w:rPr>
          <w:rFonts w:ascii="Arial" w:eastAsiaTheme="majorHAnsi" w:hAnsi="Arial" w:cs="Arial"/>
          <w:sz w:val="22"/>
          <w:lang w:val="en-GB"/>
        </w:rPr>
        <w:t xml:space="preserve">remain in Japanese psychiatric hospitals </w:t>
      </w:r>
      <w:r w:rsidR="003D2D9F">
        <w:rPr>
          <w:rFonts w:ascii="Arial" w:eastAsiaTheme="majorHAnsi" w:hAnsi="Arial" w:cs="Arial"/>
          <w:sz w:val="22"/>
          <w:lang w:val="en-GB"/>
        </w:rPr>
        <w:t xml:space="preserve">for </w:t>
      </w:r>
      <w:r w:rsidR="00363B10">
        <w:rPr>
          <w:rFonts w:ascii="Arial" w:eastAsiaTheme="majorHAnsi" w:hAnsi="Arial" w:cs="Arial"/>
          <w:sz w:val="22"/>
          <w:lang w:val="en-GB"/>
        </w:rPr>
        <w:t>more</w:t>
      </w:r>
      <w:r w:rsidR="003D2D9F">
        <w:rPr>
          <w:rFonts w:ascii="Arial" w:eastAsiaTheme="majorHAnsi" w:hAnsi="Arial" w:cs="Arial"/>
          <w:sz w:val="22"/>
          <w:lang w:val="en-GB"/>
        </w:rPr>
        <w:t xml:space="preserve"> than five years and approx</w:t>
      </w:r>
      <w:r w:rsidR="00363B10">
        <w:rPr>
          <w:rFonts w:ascii="Arial" w:eastAsiaTheme="majorHAnsi" w:hAnsi="Arial" w:cs="Arial"/>
          <w:sz w:val="22"/>
          <w:lang w:val="en-GB"/>
        </w:rPr>
        <w:t>imately</w:t>
      </w:r>
      <w:r w:rsidR="003D2D9F">
        <w:rPr>
          <w:rFonts w:ascii="Arial" w:eastAsiaTheme="majorHAnsi" w:hAnsi="Arial" w:cs="Arial"/>
          <w:sz w:val="22"/>
          <w:lang w:val="en-GB"/>
        </w:rPr>
        <w:t xml:space="preserve"> 85,000 inpatients </w:t>
      </w:r>
      <w:r w:rsidR="00363B10">
        <w:rPr>
          <w:rFonts w:ascii="Arial" w:eastAsiaTheme="majorHAnsi" w:hAnsi="Arial" w:cs="Arial"/>
          <w:sz w:val="22"/>
          <w:lang w:val="en-GB"/>
        </w:rPr>
        <w:t xml:space="preserve">remain </w:t>
      </w:r>
      <w:r w:rsidR="003D2D9F">
        <w:rPr>
          <w:rFonts w:ascii="Arial" w:eastAsiaTheme="majorHAnsi" w:hAnsi="Arial" w:cs="Arial"/>
          <w:sz w:val="22"/>
          <w:lang w:val="en-GB"/>
        </w:rPr>
        <w:t>from one</w:t>
      </w:r>
      <w:r w:rsidR="00363B10">
        <w:rPr>
          <w:rFonts w:ascii="Arial" w:eastAsiaTheme="majorHAnsi" w:hAnsi="Arial" w:cs="Arial"/>
          <w:sz w:val="22"/>
          <w:lang w:val="en-GB"/>
        </w:rPr>
        <w:t xml:space="preserve"> </w:t>
      </w:r>
      <w:r w:rsidR="003D2D9F">
        <w:rPr>
          <w:rFonts w:ascii="Arial" w:eastAsiaTheme="majorHAnsi" w:hAnsi="Arial" w:cs="Arial"/>
          <w:sz w:val="22"/>
          <w:lang w:val="en-GB"/>
        </w:rPr>
        <w:t>to five years.</w:t>
      </w:r>
    </w:p>
    <w:p w14:paraId="4F77BFF0" w14:textId="77777777" w:rsidR="004D4491" w:rsidRPr="003D2D9F" w:rsidRDefault="004D4491" w:rsidP="004D4491">
      <w:pPr>
        <w:rPr>
          <w:rFonts w:ascii="Arial" w:eastAsiaTheme="majorHAnsi" w:hAnsi="Arial" w:cs="Arial"/>
          <w:sz w:val="22"/>
          <w:lang w:val="en-GB"/>
        </w:rPr>
      </w:pPr>
    </w:p>
    <w:p w14:paraId="182EC124" w14:textId="72981558" w:rsidR="004D4491" w:rsidRPr="004D4491" w:rsidRDefault="004D4491" w:rsidP="004D4491">
      <w:pPr>
        <w:rPr>
          <w:rFonts w:ascii="Arial" w:eastAsiaTheme="majorHAnsi" w:hAnsi="Arial" w:cs="Arial"/>
          <w:b/>
          <w:bCs/>
          <w:sz w:val="22"/>
        </w:rPr>
      </w:pPr>
      <w:r w:rsidRPr="004D4491">
        <w:rPr>
          <w:rFonts w:ascii="Arial" w:eastAsiaTheme="majorHAnsi" w:hAnsi="Arial" w:cs="Arial"/>
          <w:b/>
          <w:bCs/>
          <w:sz w:val="22"/>
        </w:rPr>
        <w:t>Suggested List of Issues</w:t>
      </w:r>
    </w:p>
    <w:p w14:paraId="0D232428" w14:textId="1259468C" w:rsidR="004D4491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6000D3">
        <w:rPr>
          <w:rFonts w:ascii="Arial" w:eastAsiaTheme="majorHAnsi" w:hAnsi="Arial" w:cs="Arial" w:hint="eastAsia"/>
          <w:sz w:val="22"/>
        </w:rPr>
        <w:t>1</w:t>
      </w:r>
      <w:r w:rsidR="006000D3">
        <w:rPr>
          <w:rFonts w:ascii="Arial" w:eastAsiaTheme="majorHAnsi" w:hAnsi="Arial" w:cs="Arial"/>
          <w:sz w:val="22"/>
        </w:rPr>
        <w:t xml:space="preserve">)  Does Japan have a plan to abolish </w:t>
      </w:r>
      <w:r w:rsidR="00363B10">
        <w:rPr>
          <w:rFonts w:ascii="Arial" w:eastAsiaTheme="majorHAnsi" w:hAnsi="Arial" w:cs="Arial"/>
          <w:sz w:val="22"/>
        </w:rPr>
        <w:t xml:space="preserve">the </w:t>
      </w:r>
      <w:r w:rsidR="006000D3">
        <w:rPr>
          <w:rFonts w:ascii="Arial" w:eastAsiaTheme="majorHAnsi" w:hAnsi="Arial" w:cs="Arial"/>
          <w:sz w:val="22"/>
        </w:rPr>
        <w:t xml:space="preserve">forced treatment </w:t>
      </w:r>
      <w:r w:rsidR="00363B10">
        <w:rPr>
          <w:rFonts w:ascii="Arial" w:eastAsiaTheme="majorHAnsi" w:hAnsi="Arial" w:cs="Arial"/>
          <w:sz w:val="22"/>
        </w:rPr>
        <w:t>of</w:t>
      </w:r>
      <w:r w:rsidR="006000D3">
        <w:rPr>
          <w:rFonts w:ascii="Arial" w:eastAsiaTheme="majorHAnsi" w:hAnsi="Arial" w:cs="Arial"/>
          <w:sz w:val="22"/>
        </w:rPr>
        <w:t xml:space="preserve"> a person with psycho-social disabilit</w:t>
      </w:r>
      <w:r w:rsidR="00363B10">
        <w:rPr>
          <w:rFonts w:ascii="Arial" w:eastAsiaTheme="majorHAnsi" w:hAnsi="Arial" w:cs="Arial"/>
          <w:sz w:val="22"/>
        </w:rPr>
        <w:t>ies</w:t>
      </w:r>
      <w:r w:rsidR="006000D3">
        <w:rPr>
          <w:rFonts w:ascii="Arial" w:eastAsiaTheme="majorHAnsi" w:hAnsi="Arial" w:cs="Arial"/>
          <w:sz w:val="22"/>
        </w:rPr>
        <w:t>?</w:t>
      </w:r>
    </w:p>
    <w:p w14:paraId="0155A151" w14:textId="77777777" w:rsidR="006000D3" w:rsidRDefault="006000D3" w:rsidP="005D68FF">
      <w:pPr>
        <w:rPr>
          <w:rFonts w:ascii="Arial" w:eastAsiaTheme="majorHAnsi" w:hAnsi="Arial" w:cs="Arial"/>
          <w:sz w:val="22"/>
        </w:rPr>
      </w:pPr>
    </w:p>
    <w:p w14:paraId="6EAC388F" w14:textId="323E4862" w:rsidR="00622C8F" w:rsidRPr="004D4491" w:rsidRDefault="00D17623" w:rsidP="00622C8F">
      <w:pPr>
        <w:rPr>
          <w:rFonts w:ascii="Arial" w:eastAsiaTheme="majorHAnsi" w:hAnsi="Arial" w:cs="Arial"/>
          <w:b/>
          <w:bCs/>
          <w:sz w:val="28"/>
          <w:szCs w:val="28"/>
        </w:rPr>
      </w:pPr>
      <w:r w:rsidRPr="004D4491">
        <w:rPr>
          <w:rFonts w:ascii="Arial" w:eastAsiaTheme="majorHAnsi" w:hAnsi="Arial" w:cs="Arial" w:hint="eastAsia"/>
          <w:b/>
          <w:bCs/>
          <w:sz w:val="28"/>
          <w:szCs w:val="28"/>
        </w:rPr>
        <w:t>P</w:t>
      </w:r>
      <w:r w:rsidRPr="004D4491">
        <w:rPr>
          <w:rFonts w:ascii="Arial" w:eastAsiaTheme="majorHAnsi" w:hAnsi="Arial" w:cs="Arial"/>
          <w:b/>
          <w:bCs/>
          <w:sz w:val="28"/>
          <w:szCs w:val="28"/>
        </w:rPr>
        <w:t>roposed Recommendations</w:t>
      </w:r>
    </w:p>
    <w:p w14:paraId="1A6BA395" w14:textId="6719B3CC" w:rsidR="00622C8F" w:rsidRDefault="00622C8F" w:rsidP="00622C8F">
      <w:pPr>
        <w:rPr>
          <w:rFonts w:ascii="Arial" w:eastAsiaTheme="majorHAnsi" w:hAnsi="Arial" w:cs="Arial"/>
          <w:b/>
          <w:bCs/>
          <w:sz w:val="24"/>
          <w:szCs w:val="24"/>
        </w:rPr>
      </w:pPr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 xml:space="preserve">I 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 Article 4</w:t>
      </w:r>
    </w:p>
    <w:p w14:paraId="1A55FB19" w14:textId="5BBA04CE" w:rsidR="002B7FDB" w:rsidRDefault="00A16CA8" w:rsidP="00B34AA3">
      <w:pPr>
        <w:ind w:left="445" w:hangingChars="200" w:hanging="445"/>
        <w:rPr>
          <w:rFonts w:ascii="Arial" w:eastAsiaTheme="majorHAnsi" w:hAnsi="Arial" w:cs="Arial"/>
          <w:sz w:val="22"/>
        </w:rPr>
      </w:pPr>
      <w:r w:rsidRPr="00A16CA8">
        <w:rPr>
          <w:rFonts w:ascii="Arial" w:eastAsiaTheme="majorHAnsi" w:hAnsi="Arial" w:cs="Arial" w:hint="eastAsia"/>
          <w:sz w:val="22"/>
        </w:rPr>
        <w:t xml:space="preserve"> </w:t>
      </w:r>
      <w:r w:rsidR="00B34AA3">
        <w:rPr>
          <w:rFonts w:ascii="Arial" w:eastAsiaTheme="majorHAnsi" w:hAnsi="Arial" w:cs="Arial"/>
          <w:sz w:val="22"/>
        </w:rPr>
        <w:t xml:space="preserve"> (</w:t>
      </w:r>
      <w:r w:rsidRPr="00A16CA8">
        <w:rPr>
          <w:rFonts w:ascii="Arial" w:eastAsiaTheme="majorHAnsi" w:hAnsi="Arial" w:cs="Arial"/>
          <w:sz w:val="22"/>
        </w:rPr>
        <w:t xml:space="preserve">1) </w:t>
      </w:r>
      <w:r>
        <w:rPr>
          <w:rFonts w:ascii="Arial" w:eastAsiaTheme="majorHAnsi" w:hAnsi="Arial" w:cs="Arial"/>
          <w:sz w:val="22"/>
        </w:rPr>
        <w:t xml:space="preserve"> The </w:t>
      </w:r>
      <w:r w:rsidR="001F5054" w:rsidRPr="001F5054">
        <w:rPr>
          <w:rFonts w:ascii="Arial" w:eastAsiaTheme="majorHAnsi" w:hAnsi="Arial" w:cs="Arial"/>
          <w:sz w:val="22"/>
          <w:lang w:val="en-GB"/>
        </w:rPr>
        <w:t xml:space="preserve">Act for </w:t>
      </w:r>
      <w:r w:rsidR="00363B10">
        <w:rPr>
          <w:rFonts w:ascii="Arial" w:eastAsiaTheme="majorHAnsi" w:hAnsi="Arial" w:cs="Arial"/>
          <w:sz w:val="22"/>
          <w:lang w:val="en-GB"/>
        </w:rPr>
        <w:t xml:space="preserve">the </w:t>
      </w:r>
      <w:r w:rsidR="001F5054" w:rsidRPr="001F5054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363B10">
        <w:rPr>
          <w:rFonts w:ascii="Arial" w:eastAsiaTheme="majorHAnsi" w:hAnsi="Arial" w:cs="Arial"/>
          <w:sz w:val="22"/>
          <w:lang w:val="en-GB"/>
        </w:rPr>
        <w:t xml:space="preserve">of </w:t>
      </w:r>
      <w:r w:rsidR="001F5054" w:rsidRPr="001F5054">
        <w:rPr>
          <w:rFonts w:ascii="Arial" w:eastAsiaTheme="majorHAnsi" w:hAnsi="Arial" w:cs="Arial"/>
          <w:sz w:val="22"/>
          <w:lang w:val="en-GB"/>
        </w:rPr>
        <w:t>Discrimination</w:t>
      </w:r>
      <w:r w:rsidR="002B7FDB">
        <w:rPr>
          <w:rFonts w:ascii="Arial" w:eastAsiaTheme="majorHAnsi" w:hAnsi="Arial" w:cs="Arial"/>
          <w:sz w:val="22"/>
        </w:rPr>
        <w:t xml:space="preserve"> should be amended </w:t>
      </w:r>
      <w:r w:rsidR="00363B10">
        <w:rPr>
          <w:rFonts w:ascii="Arial" w:eastAsiaTheme="majorHAnsi" w:hAnsi="Arial" w:cs="Arial"/>
          <w:sz w:val="22"/>
        </w:rPr>
        <w:t xml:space="preserve">to </w:t>
      </w:r>
      <w:r w:rsidR="002B7FDB">
        <w:rPr>
          <w:rFonts w:ascii="Arial" w:eastAsiaTheme="majorHAnsi" w:hAnsi="Arial" w:cs="Arial"/>
          <w:sz w:val="22"/>
        </w:rPr>
        <w:t>provide</w:t>
      </w:r>
      <w:r w:rsidR="00363B10">
        <w:rPr>
          <w:rFonts w:ascii="Arial" w:eastAsiaTheme="majorHAnsi" w:hAnsi="Arial" w:cs="Arial"/>
          <w:sz w:val="22"/>
        </w:rPr>
        <w:t xml:space="preserve"> for</w:t>
      </w:r>
      <w:r w:rsidR="002B7FDB">
        <w:rPr>
          <w:rFonts w:ascii="Arial" w:eastAsiaTheme="majorHAnsi" w:hAnsi="Arial" w:cs="Arial"/>
          <w:sz w:val="22"/>
        </w:rPr>
        <w:t xml:space="preserve"> all</w:t>
      </w:r>
      <w:r w:rsidR="00B34AA3">
        <w:rPr>
          <w:rFonts w:ascii="Arial" w:eastAsiaTheme="majorHAnsi" w:hAnsi="Arial" w:cs="Arial"/>
          <w:sz w:val="22"/>
        </w:rPr>
        <w:t>,</w:t>
      </w:r>
      <w:r w:rsidR="00363B10">
        <w:rPr>
          <w:rFonts w:ascii="Arial" w:eastAsiaTheme="majorHAnsi" w:hAnsi="Arial" w:cs="Arial"/>
          <w:sz w:val="22"/>
        </w:rPr>
        <w:t xml:space="preserve"> </w:t>
      </w:r>
      <w:r w:rsidR="002B7FDB">
        <w:rPr>
          <w:rFonts w:ascii="Arial" w:eastAsiaTheme="majorHAnsi" w:hAnsi="Arial" w:cs="Arial"/>
          <w:sz w:val="22"/>
        </w:rPr>
        <w:t>including judicial remedies.</w:t>
      </w:r>
    </w:p>
    <w:p w14:paraId="60D08B1A" w14:textId="0A57379E" w:rsidR="002B7FDB" w:rsidRDefault="00B34AA3" w:rsidP="00B34AA3">
      <w:pPr>
        <w:ind w:leftChars="50" w:left="440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(</w:t>
      </w:r>
      <w:r w:rsidR="002B7FDB">
        <w:rPr>
          <w:rFonts w:ascii="Arial" w:eastAsiaTheme="majorHAnsi" w:hAnsi="Arial" w:cs="Arial"/>
          <w:sz w:val="22"/>
        </w:rPr>
        <w:t xml:space="preserve">2)  The National Service Act and related acts should be amended </w:t>
      </w:r>
      <w:r w:rsidR="00363B10">
        <w:rPr>
          <w:rFonts w:ascii="Arial" w:eastAsiaTheme="majorHAnsi" w:hAnsi="Arial" w:cs="Arial"/>
          <w:sz w:val="22"/>
        </w:rPr>
        <w:t>to</w:t>
      </w:r>
      <w:r w:rsidR="002B7FDB">
        <w:rPr>
          <w:rFonts w:ascii="Arial" w:eastAsiaTheme="majorHAnsi" w:hAnsi="Arial" w:cs="Arial"/>
          <w:sz w:val="22"/>
        </w:rPr>
        <w:t xml:space="preserve"> articulate disability as a protected category and provide reasonable accommodation as a legal </w:t>
      </w:r>
      <w:r w:rsidR="003D2D9F">
        <w:rPr>
          <w:rFonts w:ascii="Arial" w:eastAsiaTheme="majorHAnsi" w:hAnsi="Arial" w:cs="Arial"/>
          <w:sz w:val="22"/>
        </w:rPr>
        <w:t>duty</w:t>
      </w:r>
      <w:r w:rsidR="002B7FDB">
        <w:rPr>
          <w:rFonts w:ascii="Arial" w:eastAsiaTheme="majorHAnsi" w:hAnsi="Arial" w:cs="Arial"/>
          <w:sz w:val="22"/>
        </w:rPr>
        <w:t>.</w:t>
      </w:r>
    </w:p>
    <w:p w14:paraId="1A338CF0" w14:textId="4A69B9CD" w:rsidR="002B7FDB" w:rsidRPr="00A16CA8" w:rsidRDefault="002B7FDB" w:rsidP="00622C8F">
      <w:pPr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</w:t>
      </w:r>
    </w:p>
    <w:p w14:paraId="28F85AD0" w14:textId="04A321E3" w:rsidR="00622C8F" w:rsidRPr="004D4491" w:rsidRDefault="00622C8F" w:rsidP="00622C8F">
      <w:pPr>
        <w:rPr>
          <w:rFonts w:ascii="Arial" w:eastAsiaTheme="majorHAnsi" w:hAnsi="Arial" w:cs="Arial"/>
          <w:b/>
          <w:bCs/>
          <w:sz w:val="24"/>
          <w:szCs w:val="24"/>
        </w:rPr>
      </w:pPr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I   Article 5</w:t>
      </w:r>
    </w:p>
    <w:p w14:paraId="61E1843B" w14:textId="698A6711" w:rsidR="0051484B" w:rsidRDefault="002B7FDB" w:rsidP="002B7FDB">
      <w:pPr>
        <w:rPr>
          <w:rFonts w:ascii="Arial" w:eastAsiaTheme="majorHAnsi" w:hAnsi="Arial" w:cs="Arial"/>
          <w:sz w:val="22"/>
        </w:rPr>
      </w:pPr>
      <w:r w:rsidRPr="002B7FDB">
        <w:rPr>
          <w:rFonts w:ascii="Arial" w:eastAsiaTheme="majorHAnsi" w:hAnsi="Arial" w:cs="Arial" w:hint="eastAsia"/>
          <w:sz w:val="22"/>
        </w:rPr>
        <w:t xml:space="preserve"> </w:t>
      </w:r>
      <w:r w:rsidR="00B34AA3">
        <w:rPr>
          <w:rFonts w:ascii="Arial" w:eastAsiaTheme="majorHAnsi" w:hAnsi="Arial" w:cs="Arial"/>
          <w:sz w:val="22"/>
        </w:rPr>
        <w:t xml:space="preserve">   </w:t>
      </w:r>
      <w:r>
        <w:rPr>
          <w:rFonts w:ascii="Arial" w:eastAsiaTheme="majorHAnsi" w:hAnsi="Arial" w:cs="Arial"/>
          <w:sz w:val="22"/>
        </w:rPr>
        <w:t xml:space="preserve">The </w:t>
      </w:r>
      <w:r w:rsidR="001F5054" w:rsidRPr="001F5054">
        <w:rPr>
          <w:rFonts w:ascii="Arial" w:eastAsiaTheme="majorHAnsi" w:hAnsi="Arial" w:cs="Arial"/>
          <w:sz w:val="22"/>
          <w:lang w:val="en-GB"/>
        </w:rPr>
        <w:t xml:space="preserve">Act for </w:t>
      </w:r>
      <w:r w:rsidR="00363B10">
        <w:rPr>
          <w:rFonts w:ascii="Arial" w:eastAsiaTheme="majorHAnsi" w:hAnsi="Arial" w:cs="Arial"/>
          <w:sz w:val="22"/>
          <w:lang w:val="en-GB"/>
        </w:rPr>
        <w:t xml:space="preserve">the </w:t>
      </w:r>
      <w:r w:rsidR="001F5054" w:rsidRPr="001F5054">
        <w:rPr>
          <w:rFonts w:ascii="Arial" w:eastAsiaTheme="majorHAnsi" w:hAnsi="Arial" w:cs="Arial"/>
          <w:sz w:val="22"/>
          <w:lang w:val="en-GB"/>
        </w:rPr>
        <w:t xml:space="preserve">Elimination </w:t>
      </w:r>
      <w:r w:rsidR="00363B10">
        <w:rPr>
          <w:rFonts w:ascii="Arial" w:eastAsiaTheme="majorHAnsi" w:hAnsi="Arial" w:cs="Arial"/>
          <w:sz w:val="22"/>
          <w:lang w:val="en-GB"/>
        </w:rPr>
        <w:t xml:space="preserve">of </w:t>
      </w:r>
      <w:r w:rsidR="001F5054" w:rsidRPr="001F5054">
        <w:rPr>
          <w:rFonts w:ascii="Arial" w:eastAsiaTheme="majorHAnsi" w:hAnsi="Arial" w:cs="Arial"/>
          <w:sz w:val="22"/>
          <w:lang w:val="en-GB"/>
        </w:rPr>
        <w:t>Discrimination</w:t>
      </w:r>
      <w:r>
        <w:rPr>
          <w:rFonts w:ascii="Arial" w:eastAsiaTheme="majorHAnsi" w:hAnsi="Arial" w:cs="Arial"/>
          <w:sz w:val="22"/>
        </w:rPr>
        <w:t xml:space="preserve"> should </w:t>
      </w:r>
      <w:r w:rsidR="00363B10">
        <w:rPr>
          <w:rFonts w:ascii="Arial" w:eastAsiaTheme="majorHAnsi" w:hAnsi="Arial" w:cs="Arial"/>
          <w:sz w:val="22"/>
        </w:rPr>
        <w:t xml:space="preserve">be </w:t>
      </w:r>
      <w:r>
        <w:rPr>
          <w:rFonts w:ascii="Arial" w:eastAsiaTheme="majorHAnsi" w:hAnsi="Arial" w:cs="Arial"/>
          <w:sz w:val="22"/>
        </w:rPr>
        <w:t>amend</w:t>
      </w:r>
      <w:r w:rsidR="00363B10">
        <w:rPr>
          <w:rFonts w:ascii="Arial" w:eastAsiaTheme="majorHAnsi" w:hAnsi="Arial" w:cs="Arial"/>
          <w:sz w:val="22"/>
        </w:rPr>
        <w:t>ed to</w:t>
      </w:r>
    </w:p>
    <w:p w14:paraId="22F72CAF" w14:textId="09C78595" w:rsidR="002B7FDB" w:rsidRDefault="00B34AA3" w:rsidP="0051484B">
      <w:pPr>
        <w:ind w:firstLineChars="300" w:firstLine="668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1</w:t>
      </w:r>
      <w:r w:rsidR="0051484B">
        <w:rPr>
          <w:rFonts w:ascii="Arial" w:eastAsiaTheme="majorHAnsi" w:hAnsi="Arial" w:cs="Arial"/>
          <w:sz w:val="22"/>
        </w:rPr>
        <w:t xml:space="preserve">)  </w:t>
      </w:r>
      <w:r w:rsidR="002B7FDB">
        <w:rPr>
          <w:rFonts w:ascii="Arial" w:eastAsiaTheme="majorHAnsi" w:hAnsi="Arial" w:cs="Arial"/>
          <w:sz w:val="22"/>
        </w:rPr>
        <w:t xml:space="preserve"> </w:t>
      </w:r>
      <w:r w:rsidR="001F5054">
        <w:rPr>
          <w:rFonts w:ascii="Arial" w:eastAsiaTheme="majorHAnsi" w:hAnsi="Arial" w:cs="Arial"/>
          <w:sz w:val="22"/>
        </w:rPr>
        <w:t xml:space="preserve"> </w:t>
      </w:r>
      <w:r w:rsidR="00363B10">
        <w:rPr>
          <w:rFonts w:ascii="Arial" w:eastAsiaTheme="majorHAnsi" w:hAnsi="Arial" w:cs="Arial"/>
          <w:sz w:val="22"/>
        </w:rPr>
        <w:t>include</w:t>
      </w:r>
      <w:r w:rsidR="002B7FDB">
        <w:rPr>
          <w:rFonts w:ascii="Arial" w:eastAsiaTheme="majorHAnsi" w:hAnsi="Arial" w:cs="Arial"/>
          <w:sz w:val="22"/>
        </w:rPr>
        <w:t xml:space="preserve"> </w:t>
      </w:r>
      <w:r w:rsidR="0051484B">
        <w:rPr>
          <w:rFonts w:ascii="Arial" w:eastAsiaTheme="majorHAnsi" w:hAnsi="Arial" w:cs="Arial"/>
          <w:sz w:val="22"/>
        </w:rPr>
        <w:t>all forms of discrimination.</w:t>
      </w:r>
    </w:p>
    <w:p w14:paraId="40A2529F" w14:textId="2F33DA99" w:rsidR="0051484B" w:rsidRDefault="00B34AA3" w:rsidP="00B34AA3">
      <w:pPr>
        <w:ind w:leftChars="350" w:left="1078" w:hangingChars="150" w:hanging="334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/>
          <w:sz w:val="22"/>
        </w:rPr>
        <w:t>2</w:t>
      </w:r>
      <w:r w:rsidR="0051484B">
        <w:rPr>
          <w:rFonts w:ascii="Arial" w:eastAsiaTheme="majorHAnsi" w:hAnsi="Arial" w:cs="Arial"/>
          <w:sz w:val="22"/>
        </w:rPr>
        <w:t>)    include all private entities</w:t>
      </w:r>
      <w:r w:rsidR="00363B10">
        <w:rPr>
          <w:rFonts w:ascii="Arial" w:eastAsiaTheme="majorHAnsi" w:hAnsi="Arial" w:cs="Arial"/>
          <w:sz w:val="22"/>
        </w:rPr>
        <w:t>,</w:t>
      </w:r>
      <w:r w:rsidR="0051484B">
        <w:rPr>
          <w:rFonts w:ascii="Arial" w:eastAsiaTheme="majorHAnsi" w:hAnsi="Arial" w:cs="Arial"/>
          <w:sz w:val="22"/>
        </w:rPr>
        <w:t xml:space="preserve"> which discriminate </w:t>
      </w:r>
      <w:r w:rsidR="00363B10">
        <w:rPr>
          <w:rFonts w:ascii="Arial" w:eastAsiaTheme="majorHAnsi" w:hAnsi="Arial" w:cs="Arial"/>
          <w:sz w:val="22"/>
        </w:rPr>
        <w:t>against</w:t>
      </w:r>
      <w:r w:rsidR="0051484B">
        <w:rPr>
          <w:rFonts w:ascii="Arial" w:eastAsiaTheme="majorHAnsi" w:hAnsi="Arial" w:cs="Arial"/>
          <w:sz w:val="22"/>
        </w:rPr>
        <w:t xml:space="preserve"> person</w:t>
      </w:r>
      <w:r w:rsidR="00363B10">
        <w:rPr>
          <w:rFonts w:ascii="Arial" w:eastAsiaTheme="majorHAnsi" w:hAnsi="Arial" w:cs="Arial"/>
          <w:sz w:val="22"/>
        </w:rPr>
        <w:t>s</w:t>
      </w:r>
      <w:r w:rsidR="0051484B">
        <w:rPr>
          <w:rFonts w:ascii="Arial" w:eastAsiaTheme="majorHAnsi" w:hAnsi="Arial" w:cs="Arial"/>
          <w:sz w:val="22"/>
        </w:rPr>
        <w:t xml:space="preserve"> with disabilit</w:t>
      </w:r>
      <w:r w:rsidR="007A1790">
        <w:rPr>
          <w:rFonts w:ascii="Arial" w:eastAsiaTheme="majorHAnsi" w:hAnsi="Arial" w:cs="Arial"/>
          <w:sz w:val="22"/>
        </w:rPr>
        <w:t>ies</w:t>
      </w:r>
      <w:r w:rsidR="0051484B">
        <w:rPr>
          <w:rFonts w:ascii="Arial" w:eastAsiaTheme="majorHAnsi" w:hAnsi="Arial" w:cs="Arial"/>
          <w:sz w:val="22"/>
        </w:rPr>
        <w:t>.</w:t>
      </w:r>
    </w:p>
    <w:p w14:paraId="78E0A30D" w14:textId="1173CFCA" w:rsidR="00622C8F" w:rsidRPr="001F5054" w:rsidRDefault="00622C8F" w:rsidP="00622C8F">
      <w:pPr>
        <w:rPr>
          <w:rFonts w:ascii="Arial" w:eastAsiaTheme="majorHAnsi" w:hAnsi="Arial" w:cs="Arial"/>
          <w:sz w:val="22"/>
        </w:rPr>
      </w:pPr>
    </w:p>
    <w:p w14:paraId="53C8A40B" w14:textId="6A7DBDBE" w:rsidR="00622C8F" w:rsidRPr="004D4491" w:rsidRDefault="00622C8F" w:rsidP="00622C8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II </w:t>
      </w:r>
      <w:r w:rsidR="00B34AA3">
        <w:rPr>
          <w:rFonts w:ascii="Arial" w:eastAsiaTheme="majorHAnsi" w:hAnsi="Arial" w:cs="Arial"/>
          <w:b/>
          <w:bCs/>
          <w:sz w:val="24"/>
          <w:szCs w:val="24"/>
        </w:rPr>
        <w:t xml:space="preserve"> 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12</w:t>
      </w:r>
    </w:p>
    <w:p w14:paraId="1925E43F" w14:textId="695E9A70" w:rsidR="00622C8F" w:rsidRDefault="0051484B" w:rsidP="001F5054">
      <w:pPr>
        <w:ind w:left="485" w:hangingChars="200" w:hanging="485"/>
        <w:rPr>
          <w:rFonts w:ascii="Arial" w:eastAsiaTheme="majorHAnsi" w:hAnsi="Arial" w:cs="Arial"/>
          <w:sz w:val="24"/>
          <w:szCs w:val="24"/>
        </w:rPr>
      </w:pPr>
      <w:r w:rsidRPr="0051484B">
        <w:rPr>
          <w:rFonts w:ascii="Arial" w:eastAsiaTheme="majorHAnsi" w:hAnsi="Arial" w:cs="Arial" w:hint="eastAsia"/>
          <w:sz w:val="24"/>
          <w:szCs w:val="24"/>
        </w:rPr>
        <w:t xml:space="preserve"> </w:t>
      </w:r>
      <w:r w:rsidRPr="0051484B">
        <w:rPr>
          <w:rFonts w:ascii="Arial" w:eastAsiaTheme="majorHAnsi" w:hAnsi="Arial" w:cs="Arial"/>
          <w:sz w:val="24"/>
          <w:szCs w:val="24"/>
        </w:rPr>
        <w:t xml:space="preserve">     </w:t>
      </w:r>
      <w:r>
        <w:rPr>
          <w:rFonts w:ascii="Arial" w:eastAsiaTheme="majorHAnsi" w:hAnsi="Arial" w:cs="Arial"/>
          <w:sz w:val="24"/>
          <w:szCs w:val="24"/>
        </w:rPr>
        <w:t xml:space="preserve"> Japan should make a concrete roadmap to abolish guardianship and to </w:t>
      </w:r>
      <w:r>
        <w:rPr>
          <w:rFonts w:ascii="Arial" w:eastAsiaTheme="majorHAnsi" w:hAnsi="Arial" w:cs="Arial"/>
          <w:sz w:val="24"/>
          <w:szCs w:val="24"/>
        </w:rPr>
        <w:lastRenderedPageBreak/>
        <w:t>establish supported decision-making measures as alternative</w:t>
      </w:r>
      <w:r w:rsidR="001F5054">
        <w:rPr>
          <w:rFonts w:ascii="Arial" w:eastAsiaTheme="majorHAnsi" w:hAnsi="Arial" w:cs="Arial"/>
          <w:sz w:val="24"/>
          <w:szCs w:val="24"/>
        </w:rPr>
        <w:t xml:space="preserve">s </w:t>
      </w:r>
      <w:r w:rsidR="007A1790">
        <w:rPr>
          <w:rFonts w:ascii="Arial" w:eastAsiaTheme="majorHAnsi" w:hAnsi="Arial" w:cs="Arial"/>
          <w:sz w:val="24"/>
          <w:szCs w:val="24"/>
        </w:rPr>
        <w:t xml:space="preserve">to </w:t>
      </w:r>
      <w:r w:rsidR="001F5054">
        <w:rPr>
          <w:rFonts w:ascii="Arial" w:eastAsiaTheme="majorHAnsi" w:hAnsi="Arial" w:cs="Arial"/>
          <w:sz w:val="24"/>
          <w:szCs w:val="24"/>
        </w:rPr>
        <w:t>guardianship</w:t>
      </w:r>
      <w:r>
        <w:rPr>
          <w:rFonts w:ascii="Arial" w:eastAsiaTheme="majorHAnsi" w:hAnsi="Arial" w:cs="Arial"/>
          <w:sz w:val="24"/>
          <w:szCs w:val="24"/>
        </w:rPr>
        <w:t>.</w:t>
      </w:r>
    </w:p>
    <w:p w14:paraId="3448C1FC" w14:textId="53416D71" w:rsidR="0051484B" w:rsidRPr="0051484B" w:rsidRDefault="0051484B" w:rsidP="00622C8F">
      <w:pPr>
        <w:rPr>
          <w:rFonts w:ascii="Arial" w:eastAsiaTheme="majorHAnsi" w:hAnsi="Arial" w:cs="Arial"/>
          <w:sz w:val="24"/>
          <w:szCs w:val="24"/>
        </w:rPr>
      </w:pPr>
      <w:r>
        <w:rPr>
          <w:rFonts w:ascii="Arial" w:eastAsiaTheme="majorHAnsi" w:hAnsi="Arial" w:cs="Arial" w:hint="eastAsia"/>
          <w:sz w:val="24"/>
          <w:szCs w:val="24"/>
        </w:rPr>
        <w:t xml:space="preserve"> </w:t>
      </w:r>
      <w:r>
        <w:rPr>
          <w:rFonts w:ascii="Arial" w:eastAsiaTheme="majorHAnsi" w:hAnsi="Arial" w:cs="Arial"/>
          <w:sz w:val="24"/>
          <w:szCs w:val="24"/>
        </w:rPr>
        <w:t xml:space="preserve">   </w:t>
      </w:r>
    </w:p>
    <w:p w14:paraId="12D653D4" w14:textId="5FB2D41D" w:rsidR="00622C8F" w:rsidRPr="004D4491" w:rsidRDefault="00622C8F" w:rsidP="00622C8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I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>V  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14</w:t>
      </w:r>
    </w:p>
    <w:p w14:paraId="6A80438F" w14:textId="7DA0DE0D" w:rsidR="00622C8F" w:rsidRDefault="0051484B" w:rsidP="001F5054">
      <w:pPr>
        <w:ind w:left="668" w:hangingChars="300" w:hanging="668"/>
        <w:rPr>
          <w:rFonts w:ascii="Arial" w:eastAsiaTheme="majorHAnsi" w:hAnsi="Arial" w:cs="Arial"/>
          <w:sz w:val="22"/>
        </w:rPr>
      </w:pPr>
      <w:r w:rsidRPr="0051484B">
        <w:rPr>
          <w:rFonts w:ascii="Arial" w:eastAsiaTheme="majorHAnsi" w:hAnsi="Arial" w:cs="Arial" w:hint="eastAsia"/>
          <w:sz w:val="22"/>
        </w:rPr>
        <w:t xml:space="preserve"> </w:t>
      </w:r>
      <w:r w:rsidRPr="0051484B">
        <w:rPr>
          <w:rFonts w:ascii="Arial" w:eastAsiaTheme="majorHAnsi" w:hAnsi="Arial" w:cs="Arial"/>
          <w:sz w:val="22"/>
        </w:rPr>
        <w:t xml:space="preserve">     </w:t>
      </w:r>
      <w:r w:rsidR="00B34AA3">
        <w:rPr>
          <w:rFonts w:ascii="Arial" w:eastAsiaTheme="majorHAnsi" w:hAnsi="Arial" w:cs="Arial"/>
          <w:sz w:val="22"/>
        </w:rPr>
        <w:t>(</w:t>
      </w:r>
      <w:r w:rsidR="00E41E33">
        <w:rPr>
          <w:rFonts w:ascii="Arial" w:eastAsiaTheme="majorHAnsi" w:hAnsi="Arial" w:cs="Arial"/>
          <w:sz w:val="22"/>
        </w:rPr>
        <w:t xml:space="preserve">1)  </w:t>
      </w:r>
      <w:r w:rsidRPr="0051484B">
        <w:rPr>
          <w:rFonts w:ascii="Arial" w:eastAsiaTheme="majorHAnsi" w:hAnsi="Arial" w:cs="Arial"/>
          <w:sz w:val="22"/>
        </w:rPr>
        <w:t xml:space="preserve">Japan </w:t>
      </w:r>
      <w:r>
        <w:rPr>
          <w:rFonts w:ascii="Arial" w:eastAsiaTheme="majorHAnsi" w:hAnsi="Arial" w:cs="Arial"/>
          <w:sz w:val="22"/>
        </w:rPr>
        <w:t>should make a concrete roadmap to abolish involuntary commitments for person</w:t>
      </w:r>
      <w:r w:rsidR="007A1790">
        <w:rPr>
          <w:rFonts w:ascii="Arial" w:eastAsiaTheme="majorHAnsi" w:hAnsi="Arial" w:cs="Arial"/>
          <w:sz w:val="22"/>
        </w:rPr>
        <w:t>s</w:t>
      </w:r>
      <w:r>
        <w:rPr>
          <w:rFonts w:ascii="Arial" w:eastAsiaTheme="majorHAnsi" w:hAnsi="Arial" w:cs="Arial"/>
          <w:sz w:val="22"/>
        </w:rPr>
        <w:t xml:space="preserve"> with psycho-social disabilit</w:t>
      </w:r>
      <w:r w:rsidR="007A1790">
        <w:rPr>
          <w:rFonts w:ascii="Arial" w:eastAsiaTheme="majorHAnsi" w:hAnsi="Arial" w:cs="Arial"/>
          <w:sz w:val="22"/>
        </w:rPr>
        <w:t>ies</w:t>
      </w:r>
      <w:r>
        <w:rPr>
          <w:rFonts w:ascii="Arial" w:eastAsiaTheme="majorHAnsi" w:hAnsi="Arial" w:cs="Arial"/>
          <w:sz w:val="22"/>
        </w:rPr>
        <w:t>.</w:t>
      </w:r>
    </w:p>
    <w:p w14:paraId="28B8F8F1" w14:textId="5AE59223" w:rsidR="00E41E33" w:rsidRDefault="00E41E33" w:rsidP="001F5054">
      <w:pPr>
        <w:ind w:left="556" w:hangingChars="250" w:hanging="556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    </w:t>
      </w:r>
      <w:r w:rsidR="00B34AA3">
        <w:rPr>
          <w:rFonts w:ascii="Arial" w:eastAsiaTheme="majorHAnsi" w:hAnsi="Arial" w:cs="Arial"/>
          <w:sz w:val="22"/>
        </w:rPr>
        <w:t>(</w:t>
      </w:r>
      <w:r>
        <w:rPr>
          <w:rFonts w:ascii="Arial" w:eastAsiaTheme="majorHAnsi" w:hAnsi="Arial" w:cs="Arial"/>
          <w:sz w:val="22"/>
        </w:rPr>
        <w:t>2)</w:t>
      </w:r>
      <w:r w:rsidR="001F5054">
        <w:rPr>
          <w:rFonts w:ascii="Arial" w:eastAsiaTheme="majorHAnsi" w:hAnsi="Arial" w:cs="Arial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Japan should make a concrete </w:t>
      </w:r>
      <w:r w:rsidR="00B34AA3">
        <w:rPr>
          <w:rFonts w:ascii="Arial" w:eastAsiaTheme="majorHAnsi" w:hAnsi="Arial" w:cs="Arial"/>
          <w:sz w:val="22"/>
        </w:rPr>
        <w:t>roadmap</w:t>
      </w:r>
      <w:r>
        <w:rPr>
          <w:rFonts w:ascii="Arial" w:eastAsiaTheme="majorHAnsi" w:hAnsi="Arial" w:cs="Arial"/>
          <w:sz w:val="22"/>
        </w:rPr>
        <w:t xml:space="preserve"> to eradicate seclusion and restraint against inpatient</w:t>
      </w:r>
      <w:r w:rsidR="007A1790">
        <w:rPr>
          <w:rFonts w:ascii="Arial" w:eastAsiaTheme="majorHAnsi" w:hAnsi="Arial" w:cs="Arial"/>
          <w:sz w:val="22"/>
        </w:rPr>
        <w:t>s</w:t>
      </w:r>
      <w:r>
        <w:rPr>
          <w:rFonts w:ascii="Arial" w:eastAsiaTheme="majorHAnsi" w:hAnsi="Arial" w:cs="Arial"/>
          <w:sz w:val="22"/>
        </w:rPr>
        <w:t xml:space="preserve"> with psycho-social disabilit</w:t>
      </w:r>
      <w:r w:rsidR="007A1790">
        <w:rPr>
          <w:rFonts w:ascii="Arial" w:eastAsiaTheme="majorHAnsi" w:hAnsi="Arial" w:cs="Arial"/>
          <w:sz w:val="22"/>
        </w:rPr>
        <w:t>ies</w:t>
      </w:r>
      <w:r>
        <w:rPr>
          <w:rFonts w:ascii="Arial" w:eastAsiaTheme="majorHAnsi" w:hAnsi="Arial" w:cs="Arial"/>
          <w:sz w:val="22"/>
        </w:rPr>
        <w:t>.</w:t>
      </w:r>
    </w:p>
    <w:p w14:paraId="26CA9C28" w14:textId="77777777" w:rsidR="00E41E33" w:rsidRPr="0051484B" w:rsidRDefault="00E41E33" w:rsidP="00622C8F">
      <w:pPr>
        <w:rPr>
          <w:rFonts w:ascii="Arial" w:eastAsiaTheme="majorHAnsi" w:hAnsi="Arial" w:cs="Arial"/>
          <w:sz w:val="22"/>
        </w:rPr>
      </w:pPr>
    </w:p>
    <w:p w14:paraId="5EACEB01" w14:textId="45D56A98" w:rsidR="00622C8F" w:rsidRDefault="00622C8F" w:rsidP="00622C8F">
      <w:pPr>
        <w:rPr>
          <w:rFonts w:ascii="Arial" w:eastAsiaTheme="majorHAnsi" w:hAnsi="Arial" w:cs="Arial"/>
          <w:b/>
          <w:bCs/>
          <w:sz w:val="24"/>
          <w:szCs w:val="24"/>
        </w:rPr>
      </w:pPr>
      <w:proofErr w:type="gramStart"/>
      <w:r w:rsidRPr="004D4491">
        <w:rPr>
          <w:rFonts w:ascii="Arial" w:eastAsiaTheme="majorHAnsi" w:hAnsi="Arial" w:cs="Arial" w:hint="eastAsia"/>
          <w:b/>
          <w:bCs/>
          <w:sz w:val="24"/>
          <w:szCs w:val="24"/>
        </w:rPr>
        <w:t>V</w:t>
      </w:r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 Article</w:t>
      </w:r>
      <w:proofErr w:type="gramEnd"/>
      <w:r w:rsidRPr="004D4491">
        <w:rPr>
          <w:rFonts w:ascii="Arial" w:eastAsiaTheme="majorHAnsi" w:hAnsi="Arial" w:cs="Arial"/>
          <w:b/>
          <w:bCs/>
          <w:sz w:val="24"/>
          <w:szCs w:val="24"/>
        </w:rPr>
        <w:t xml:space="preserve"> 17</w:t>
      </w:r>
    </w:p>
    <w:p w14:paraId="27672EAC" w14:textId="130EAFD1" w:rsidR="00E41E33" w:rsidRDefault="00E41E33" w:rsidP="00F522EF">
      <w:pPr>
        <w:ind w:left="223" w:hangingChars="100" w:hanging="223"/>
        <w:rPr>
          <w:rFonts w:ascii="Arial" w:eastAsiaTheme="majorHAnsi" w:hAnsi="Arial" w:cs="Arial"/>
          <w:sz w:val="22"/>
        </w:rPr>
      </w:pPr>
      <w:r>
        <w:rPr>
          <w:rFonts w:ascii="Arial" w:eastAsiaTheme="majorHAnsi" w:hAnsi="Arial" w:cs="Arial" w:hint="eastAsia"/>
          <w:sz w:val="22"/>
        </w:rPr>
        <w:t xml:space="preserve"> </w:t>
      </w:r>
      <w:r>
        <w:rPr>
          <w:rFonts w:ascii="Arial" w:eastAsiaTheme="majorHAnsi" w:hAnsi="Arial" w:cs="Arial"/>
          <w:sz w:val="22"/>
        </w:rPr>
        <w:t xml:space="preserve">    Japan should make a concrete roadmap to eradicate forced treatment </w:t>
      </w:r>
      <w:r w:rsidR="007A1790">
        <w:rPr>
          <w:rFonts w:ascii="Arial" w:eastAsiaTheme="majorHAnsi" w:hAnsi="Arial" w:cs="Arial"/>
          <w:sz w:val="22"/>
        </w:rPr>
        <w:t>on</w:t>
      </w:r>
      <w:r>
        <w:rPr>
          <w:rFonts w:ascii="Arial" w:eastAsiaTheme="majorHAnsi" w:hAnsi="Arial" w:cs="Arial"/>
          <w:sz w:val="22"/>
        </w:rPr>
        <w:t xml:space="preserve"> person</w:t>
      </w:r>
      <w:r w:rsidR="007A1790">
        <w:rPr>
          <w:rFonts w:ascii="Arial" w:eastAsiaTheme="majorHAnsi" w:hAnsi="Arial" w:cs="Arial"/>
          <w:sz w:val="22"/>
        </w:rPr>
        <w:t>s</w:t>
      </w:r>
      <w:r>
        <w:rPr>
          <w:rFonts w:ascii="Arial" w:eastAsiaTheme="majorHAnsi" w:hAnsi="Arial" w:cs="Arial"/>
          <w:sz w:val="22"/>
        </w:rPr>
        <w:t xml:space="preserve"> with psycho-social disabilit</w:t>
      </w:r>
      <w:r w:rsidR="007A1790">
        <w:rPr>
          <w:rFonts w:ascii="Arial" w:eastAsiaTheme="majorHAnsi" w:hAnsi="Arial" w:cs="Arial"/>
          <w:sz w:val="22"/>
        </w:rPr>
        <w:t>ies</w:t>
      </w:r>
      <w:r>
        <w:rPr>
          <w:rFonts w:ascii="Arial" w:eastAsiaTheme="majorHAnsi" w:hAnsi="Arial" w:cs="Arial"/>
          <w:sz w:val="22"/>
        </w:rPr>
        <w:t>.</w:t>
      </w:r>
    </w:p>
    <w:p w14:paraId="2E0D5FB4" w14:textId="77777777" w:rsidR="00E41E33" w:rsidRPr="00E41E33" w:rsidRDefault="00E41E33" w:rsidP="00622C8F">
      <w:pPr>
        <w:rPr>
          <w:rFonts w:ascii="Arial" w:eastAsiaTheme="majorHAnsi" w:hAnsi="Arial" w:cs="Arial"/>
          <w:sz w:val="22"/>
        </w:rPr>
      </w:pPr>
    </w:p>
    <w:sectPr w:rsidR="00E41E33" w:rsidRPr="00E41E33" w:rsidSect="00D36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985" w:right="1701" w:bottom="1701" w:left="1701" w:header="851" w:footer="992" w:gutter="0"/>
      <w:pgNumType w:start="0"/>
      <w:cols w:space="425"/>
      <w:titlePg/>
      <w:docGrid w:type="snapToChars" w:linePitch="360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DAE56" w14:textId="77777777" w:rsidR="00BE0850" w:rsidRDefault="00BE0850" w:rsidP="0035422E">
      <w:r>
        <w:separator/>
      </w:r>
    </w:p>
  </w:endnote>
  <w:endnote w:type="continuationSeparator" w:id="0">
    <w:p w14:paraId="5C2B4473" w14:textId="77777777" w:rsidR="00BE0850" w:rsidRDefault="00BE0850" w:rsidP="0035422E">
      <w:r>
        <w:continuationSeparator/>
      </w:r>
    </w:p>
  </w:endnote>
  <w:endnote w:id="1">
    <w:p w14:paraId="310D17C5" w14:textId="7BAE0FED" w:rsidR="00DD2ED1" w:rsidRDefault="00DD2ED1">
      <w:pPr>
        <w:pStyle w:val="a7"/>
      </w:pPr>
      <w:r>
        <w:rPr>
          <w:rStyle w:val="a9"/>
        </w:rPr>
        <w:endnoteRef/>
      </w:r>
      <w:r>
        <w:t xml:space="preserve"> </w:t>
      </w:r>
      <w:r w:rsidR="00F428E4">
        <w:rPr>
          <w:rFonts w:ascii="Arial" w:hAnsi="Arial" w:cs="Arial"/>
          <w:szCs w:val="21"/>
        </w:rPr>
        <w:t>These</w:t>
      </w:r>
      <w:r w:rsidRPr="00DD2ED1">
        <w:rPr>
          <w:rFonts w:ascii="Arial" w:hAnsi="Arial" w:cs="Arial"/>
          <w:szCs w:val="21"/>
        </w:rPr>
        <w:t xml:space="preserve"> are</w:t>
      </w:r>
      <w:r w:rsidRPr="00DD2ED1">
        <w:rPr>
          <w:szCs w:val="21"/>
        </w:rPr>
        <w:t xml:space="preserve"> </w:t>
      </w:r>
      <w:r w:rsidRPr="00DD2ED1">
        <w:rPr>
          <w:rFonts w:ascii="Arial" w:eastAsiaTheme="majorHAnsi" w:hAnsi="Arial" w:cs="Arial"/>
          <w:szCs w:val="21"/>
        </w:rPr>
        <w:t xml:space="preserve">the Basic Act for Persons with Disabilities revised 2011 (hereinafter the “Basic Act”), </w:t>
      </w:r>
      <w:r w:rsidRPr="00DD2ED1">
        <w:rPr>
          <w:rFonts w:ascii="Arial" w:eastAsiaTheme="majorHAnsi" w:hAnsi="Arial" w:cs="Arial"/>
          <w:szCs w:val="21"/>
          <w:lang w:val="en-GB"/>
        </w:rPr>
        <w:t>the Act for Eliminating Discrimination against Persons with Disabilities 2013</w:t>
      </w:r>
      <w:r w:rsidRPr="00DD2ED1" w:rsidDel="00F36135">
        <w:rPr>
          <w:rFonts w:ascii="Arial" w:eastAsiaTheme="majorHAnsi" w:hAnsi="Arial" w:cs="Arial"/>
          <w:szCs w:val="21"/>
          <w:lang w:val="en-GB"/>
        </w:rPr>
        <w:t xml:space="preserve"> </w:t>
      </w:r>
      <w:r w:rsidRPr="00DD2ED1">
        <w:rPr>
          <w:rFonts w:ascii="Arial" w:eastAsiaTheme="majorHAnsi" w:hAnsi="Arial" w:cs="Arial"/>
          <w:szCs w:val="21"/>
          <w:lang w:val="en-GB"/>
        </w:rPr>
        <w:t>(hereinafter the “</w:t>
      </w:r>
      <w:bookmarkStart w:id="0" w:name="_Hlk14641368"/>
      <w:r w:rsidRPr="00DD2ED1">
        <w:rPr>
          <w:rFonts w:ascii="Arial" w:eastAsiaTheme="majorHAnsi" w:hAnsi="Arial" w:cs="Arial"/>
          <w:szCs w:val="21"/>
          <w:lang w:val="en-GB"/>
        </w:rPr>
        <w:t>Act</w:t>
      </w:r>
      <w:r>
        <w:rPr>
          <w:rFonts w:ascii="Arial" w:eastAsiaTheme="majorHAnsi" w:hAnsi="Arial" w:cs="Arial"/>
          <w:szCs w:val="21"/>
          <w:lang w:val="en-GB"/>
        </w:rPr>
        <w:t xml:space="preserve"> for </w:t>
      </w:r>
      <w:r w:rsidR="00F428E4">
        <w:rPr>
          <w:rFonts w:ascii="Arial" w:eastAsiaTheme="majorHAnsi" w:hAnsi="Arial" w:cs="Arial"/>
          <w:szCs w:val="21"/>
          <w:lang w:val="en-GB"/>
        </w:rPr>
        <w:t xml:space="preserve">the </w:t>
      </w:r>
      <w:r>
        <w:rPr>
          <w:rFonts w:ascii="Arial" w:eastAsiaTheme="majorHAnsi" w:hAnsi="Arial" w:cs="Arial"/>
          <w:szCs w:val="21"/>
          <w:lang w:val="en-GB"/>
        </w:rPr>
        <w:t xml:space="preserve">Elimination </w:t>
      </w:r>
      <w:r w:rsidR="00F428E4">
        <w:rPr>
          <w:rFonts w:ascii="Arial" w:eastAsiaTheme="majorHAnsi" w:hAnsi="Arial" w:cs="Arial"/>
          <w:szCs w:val="21"/>
          <w:lang w:val="en-GB"/>
        </w:rPr>
        <w:t xml:space="preserve">of </w:t>
      </w:r>
      <w:r>
        <w:rPr>
          <w:rFonts w:ascii="Arial" w:eastAsiaTheme="majorHAnsi" w:hAnsi="Arial" w:cs="Arial"/>
          <w:szCs w:val="21"/>
          <w:lang w:val="en-GB"/>
        </w:rPr>
        <w:t>Discrimination</w:t>
      </w:r>
      <w:bookmarkEnd w:id="0"/>
      <w:r w:rsidRPr="00DD2ED1">
        <w:rPr>
          <w:rFonts w:ascii="Arial" w:eastAsiaTheme="majorHAnsi" w:hAnsi="Arial" w:cs="Arial"/>
          <w:szCs w:val="21"/>
          <w:lang w:val="en-GB"/>
        </w:rPr>
        <w:t xml:space="preserve">”) and the Act for Employment Promotion etc. of Persons with Disabilities revised 2013 (hereinafter the “Act for </w:t>
      </w:r>
      <w:r w:rsidR="00F428E4">
        <w:rPr>
          <w:rFonts w:ascii="Arial" w:eastAsiaTheme="majorHAnsi" w:hAnsi="Arial" w:cs="Arial"/>
          <w:szCs w:val="21"/>
          <w:lang w:val="en-GB"/>
        </w:rPr>
        <w:t xml:space="preserve">the </w:t>
      </w:r>
      <w:r w:rsidRPr="00DD2ED1">
        <w:rPr>
          <w:rFonts w:ascii="Arial" w:eastAsiaTheme="majorHAnsi" w:hAnsi="Arial" w:cs="Arial"/>
          <w:szCs w:val="21"/>
          <w:lang w:val="en-GB"/>
        </w:rPr>
        <w:t>Promotion of Employment ” )</w:t>
      </w:r>
      <w:r w:rsidR="00F428E4">
        <w:rPr>
          <w:rFonts w:ascii="Arial" w:eastAsiaTheme="majorHAnsi" w:hAnsi="Arial" w:cs="Arial"/>
          <w:szCs w:val="21"/>
          <w:lang w:val="en-GB"/>
        </w:rPr>
        <w:t>.</w:t>
      </w:r>
    </w:p>
  </w:endnote>
  <w:endnote w:id="2">
    <w:p w14:paraId="3FC384D3" w14:textId="357BAAC3" w:rsidR="00C8058D" w:rsidRPr="00C8058D" w:rsidRDefault="00C8058D">
      <w:pPr>
        <w:pStyle w:val="a7"/>
        <w:rPr>
          <w:rFonts w:ascii="Arial" w:hAnsi="Arial" w:cs="Arial"/>
        </w:rPr>
      </w:pPr>
      <w:r>
        <w:rPr>
          <w:rStyle w:val="a9"/>
        </w:rPr>
        <w:endnoteRef/>
      </w:r>
      <w:r>
        <w:t xml:space="preserve"> </w:t>
      </w:r>
      <w:r>
        <w:rPr>
          <w:rFonts w:ascii="Arial" w:hAnsi="Arial" w:cs="Arial" w:hint="cs"/>
        </w:rPr>
        <w:t>S</w:t>
      </w:r>
      <w:r>
        <w:rPr>
          <w:rFonts w:ascii="Arial" w:hAnsi="Arial" w:cs="Arial"/>
        </w:rPr>
        <w:t>ee para. 3</w:t>
      </w:r>
      <w:r w:rsidR="00206767">
        <w:rPr>
          <w:rFonts w:ascii="Arial" w:hAnsi="Arial" w:cs="Arial"/>
        </w:rPr>
        <w:t xml:space="preserve">8 of Initial Report (CRPD/C/JPN/1) </w:t>
      </w:r>
      <w:r w:rsidR="007A1790">
        <w:rPr>
          <w:rFonts w:ascii="Arial" w:hAnsi="Arial" w:cs="Arial"/>
        </w:rPr>
        <w:t>.</w:t>
      </w:r>
      <w:r w:rsidR="00206767">
        <w:rPr>
          <w:rFonts w:ascii="Arial" w:hAnsi="Arial" w:cs="Arial"/>
        </w:rPr>
        <w:t xml:space="preserve"> The Act only provides administrative measures.</w:t>
      </w:r>
    </w:p>
  </w:endnote>
  <w:endnote w:id="3">
    <w:p w14:paraId="6867239F" w14:textId="11C5C4AC" w:rsidR="00E575FF" w:rsidRPr="00E575FF" w:rsidRDefault="00E575FF">
      <w:pPr>
        <w:pStyle w:val="a7"/>
      </w:pPr>
      <w:r>
        <w:rPr>
          <w:rStyle w:val="a9"/>
        </w:rPr>
        <w:endnoteRef/>
      </w:r>
      <w:r>
        <w:t xml:space="preserve"> </w:t>
      </w:r>
      <w:r w:rsidR="000B1DC9" w:rsidRPr="000B1DC9">
        <w:rPr>
          <w:rFonts w:ascii="Arial" w:hAnsi="Arial" w:cs="Arial"/>
          <w:szCs w:val="21"/>
        </w:rPr>
        <w:t>Article 709</w:t>
      </w:r>
      <w:r w:rsidR="000B1DC9">
        <w:rPr>
          <w:rFonts w:ascii="Arial" w:hAnsi="Arial" w:cs="Arial"/>
          <w:szCs w:val="21"/>
        </w:rPr>
        <w:t xml:space="preserve"> of the Civil Code</w:t>
      </w:r>
      <w:r w:rsidR="000B1DC9" w:rsidRPr="000B1DC9">
        <w:rPr>
          <w:rFonts w:ascii="Arial" w:hAnsi="Arial" w:cs="Arial"/>
          <w:szCs w:val="21"/>
        </w:rPr>
        <w:t xml:space="preserve">　</w:t>
      </w:r>
      <w:r w:rsidR="000B1DC9" w:rsidRPr="000B1DC9">
        <w:rPr>
          <w:rFonts w:ascii="Arial" w:hAnsi="Arial" w:cs="Arial"/>
          <w:szCs w:val="21"/>
        </w:rPr>
        <w:t xml:space="preserve">A person who has intentionally or negligently infringed </w:t>
      </w:r>
      <w:r w:rsidR="007A1790">
        <w:rPr>
          <w:rFonts w:ascii="Arial" w:hAnsi="Arial" w:cs="Arial"/>
          <w:szCs w:val="21"/>
        </w:rPr>
        <w:t>on the</w:t>
      </w:r>
      <w:r w:rsidR="000B1DC9" w:rsidRPr="000B1DC9">
        <w:rPr>
          <w:rFonts w:ascii="Arial" w:hAnsi="Arial" w:cs="Arial"/>
          <w:szCs w:val="21"/>
        </w:rPr>
        <w:t xml:space="preserve"> right of others, or</w:t>
      </w:r>
      <w:r w:rsidR="007A1790">
        <w:rPr>
          <w:rFonts w:ascii="Arial" w:hAnsi="Arial" w:cs="Arial"/>
          <w:szCs w:val="21"/>
        </w:rPr>
        <w:t xml:space="preserve"> on the</w:t>
      </w:r>
      <w:r w:rsidR="000B1DC9" w:rsidRPr="000B1DC9">
        <w:rPr>
          <w:rFonts w:ascii="Arial" w:hAnsi="Arial" w:cs="Arial"/>
          <w:szCs w:val="21"/>
        </w:rPr>
        <w:t xml:space="preserve"> legally protected interest of others, shall be liable to compensate any damages resulting in consequence</w:t>
      </w:r>
      <w:r w:rsidR="000B1DC9">
        <w:rPr>
          <w:rFonts w:ascii="Arial" w:hAnsi="Arial" w:cs="Arial"/>
          <w:szCs w:val="21"/>
        </w:rPr>
        <w:t>.</w:t>
      </w:r>
    </w:p>
  </w:endnote>
  <w:endnote w:id="4">
    <w:p w14:paraId="3CEB9B26" w14:textId="0B6C71E4" w:rsidR="00E575FF" w:rsidRPr="00E575FF" w:rsidRDefault="00E575FF">
      <w:pPr>
        <w:pStyle w:val="a7"/>
      </w:pPr>
      <w:r>
        <w:rPr>
          <w:rStyle w:val="a9"/>
        </w:rPr>
        <w:endnoteRef/>
      </w:r>
      <w:r w:rsidR="000B1DC9">
        <w:rPr>
          <w:rFonts w:ascii="Arial" w:hAnsi="Arial" w:cs="Arial"/>
        </w:rPr>
        <w:t xml:space="preserve"> </w:t>
      </w:r>
      <w:r w:rsidRPr="000B1DC9">
        <w:rPr>
          <w:rFonts w:ascii="Arial" w:hAnsi="Arial" w:cs="Arial"/>
        </w:rPr>
        <w:t>Article 90</w:t>
      </w:r>
      <w:r w:rsidR="000B1DC9">
        <w:rPr>
          <w:rFonts w:ascii="Arial" w:hAnsi="Arial" w:cs="Arial"/>
        </w:rPr>
        <w:t xml:space="preserve"> of the Civil Code</w:t>
      </w:r>
      <w:r w:rsidR="000B1DC9">
        <w:rPr>
          <w:rFonts w:ascii="Arial" w:hAnsi="Arial" w:cs="Arial" w:hint="eastAsia"/>
        </w:rPr>
        <w:t xml:space="preserve"> </w:t>
      </w:r>
      <w:r w:rsidR="000B1DC9">
        <w:rPr>
          <w:rFonts w:ascii="Arial" w:hAnsi="Arial" w:cs="Arial"/>
        </w:rPr>
        <w:t xml:space="preserve"> </w:t>
      </w:r>
      <w:r w:rsidRPr="000B1DC9">
        <w:rPr>
          <w:rFonts w:ascii="Arial" w:hAnsi="Arial" w:cs="Arial"/>
        </w:rPr>
        <w:t>A juristic act with any purpose which is against public policy is void.</w:t>
      </w:r>
    </w:p>
  </w:endnote>
  <w:endnote w:id="5">
    <w:p w14:paraId="39CDA159" w14:textId="6A476961" w:rsidR="00A93F76" w:rsidRPr="00A93F76" w:rsidRDefault="00A93F76">
      <w:pPr>
        <w:pStyle w:val="a7"/>
        <w:rPr>
          <w:rFonts w:ascii="Arial" w:hAnsi="Arial" w:cs="Arial"/>
        </w:rPr>
      </w:pPr>
      <w:r>
        <w:rPr>
          <w:rStyle w:val="a9"/>
        </w:rPr>
        <w:endnoteRef/>
      </w:r>
      <w:r>
        <w:t xml:space="preserve"> </w:t>
      </w:r>
      <w:r w:rsidR="00B34AA3" w:rsidRPr="00B34AA3">
        <w:rPr>
          <w:rFonts w:ascii="Arial" w:hAnsi="Arial" w:cs="Arial"/>
        </w:rPr>
        <w:t xml:space="preserve">Article 13 of </w:t>
      </w:r>
      <w:r w:rsidR="00B34AA3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he Local Public Service Act </w:t>
      </w:r>
      <w:r w:rsidR="00B34AA3">
        <w:rPr>
          <w:rFonts w:ascii="Arial" w:hAnsi="Arial" w:cs="Arial"/>
        </w:rPr>
        <w:t xml:space="preserve">of </w:t>
      </w:r>
      <w:r>
        <w:rPr>
          <w:rFonts w:ascii="Arial" w:hAnsi="Arial" w:cs="Arial"/>
        </w:rPr>
        <w:t>1950</w:t>
      </w:r>
      <w:r w:rsidR="00B34AA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provides the same clause.</w:t>
      </w:r>
    </w:p>
  </w:endnote>
  <w:endnote w:id="6">
    <w:p w14:paraId="46827714" w14:textId="23991C3E" w:rsidR="00FB154A" w:rsidRDefault="00FB154A">
      <w:pPr>
        <w:pStyle w:val="a7"/>
      </w:pPr>
      <w:r>
        <w:rPr>
          <w:rStyle w:val="a9"/>
        </w:rPr>
        <w:endnoteRef/>
      </w:r>
      <w:r>
        <w:t xml:space="preserve"> </w:t>
      </w:r>
      <w:r>
        <w:rPr>
          <w:rFonts w:ascii="Arial" w:hAnsi="Arial" w:cs="Arial"/>
        </w:rPr>
        <w:t xml:space="preserve">Para. 13 of </w:t>
      </w:r>
      <w:r>
        <w:rPr>
          <w:rFonts w:ascii="Arial" w:eastAsiaTheme="majorHAnsi" w:hAnsi="Arial" w:cs="Arial"/>
          <w:sz w:val="22"/>
        </w:rPr>
        <w:t>Initial Report (CRPD/C/JPN/1) explains that “</w:t>
      </w:r>
      <w:r w:rsidRPr="00FB154A">
        <w:rPr>
          <w:rFonts w:ascii="Arial" w:hAnsi="Arial" w:cs="Arial"/>
          <w:lang w:val="en-GB"/>
        </w:rPr>
        <w:t xml:space="preserve">Articles 34 and 35 of the revised Act for the Promotion of Employment for Persons with Disabilities prohibit business operators from treating persons with disabilities in an unfair discriminatory manner </w:t>
      </w:r>
      <w:r w:rsidRPr="00FB154A">
        <w:rPr>
          <w:rFonts w:ascii="Arial" w:hAnsi="Arial" w:cs="Arial"/>
          <w:u w:val="single"/>
          <w:lang w:val="en-GB"/>
        </w:rPr>
        <w:t>on the basis of disability</w:t>
      </w:r>
      <w:r w:rsidRPr="00FB154A">
        <w:rPr>
          <w:rFonts w:ascii="Arial" w:hAnsi="Arial" w:cs="Arial"/>
          <w:lang w:val="en-GB"/>
        </w:rPr>
        <w:t xml:space="preserve"> in employment</w:t>
      </w:r>
      <w:r>
        <w:rPr>
          <w:rFonts w:ascii="Arial" w:hAnsi="Arial" w:cs="Arial"/>
          <w:lang w:val="en-GB"/>
        </w:rPr>
        <w:t>”</w:t>
      </w:r>
    </w:p>
  </w:endnote>
  <w:endnote w:id="7">
    <w:p w14:paraId="1C8413AC" w14:textId="48244F2D" w:rsidR="00FB154A" w:rsidRDefault="00FB154A">
      <w:pPr>
        <w:pStyle w:val="a7"/>
      </w:pPr>
      <w:r>
        <w:rPr>
          <w:rStyle w:val="a9"/>
        </w:rPr>
        <w:endnoteRef/>
      </w:r>
      <w:r>
        <w:t xml:space="preserve"> </w:t>
      </w:r>
      <w:r>
        <w:rPr>
          <w:rFonts w:ascii="Arial" w:eastAsiaTheme="majorHAnsi" w:hAnsi="Arial" w:cs="Arial"/>
          <w:sz w:val="22"/>
          <w:lang w:val="en-GB"/>
        </w:rPr>
        <w:t>ibid. Q2-3, A2-3</w:t>
      </w:r>
      <w:r w:rsidR="00C33DBE">
        <w:rPr>
          <w:rFonts w:ascii="Arial" w:eastAsiaTheme="majorHAnsi" w:hAnsi="Arial" w:cs="Arial"/>
          <w:sz w:val="22"/>
          <w:lang w:val="en-GB"/>
        </w:rPr>
        <w:t xml:space="preserve">. </w:t>
      </w:r>
    </w:p>
  </w:endnote>
  <w:endnote w:id="8">
    <w:p w14:paraId="217D2563" w14:textId="66F8166E" w:rsidR="0027636E" w:rsidRPr="00E37C68" w:rsidRDefault="0027636E">
      <w:pPr>
        <w:pStyle w:val="a7"/>
        <w:rPr>
          <w:rFonts w:ascii="Arial" w:hAnsi="Arial" w:cs="Arial"/>
        </w:rPr>
      </w:pPr>
      <w:r>
        <w:rPr>
          <w:rStyle w:val="a9"/>
        </w:rPr>
        <w:endnoteRef/>
      </w:r>
      <w:r>
        <w:t xml:space="preserve"> </w:t>
      </w:r>
      <w:r w:rsidR="00E37C68">
        <w:rPr>
          <w:rFonts w:ascii="Arial" w:hAnsi="Arial" w:cs="Arial" w:hint="cs"/>
        </w:rPr>
        <w:t>S</w:t>
      </w:r>
      <w:r w:rsidR="00E37C68">
        <w:rPr>
          <w:rFonts w:ascii="Arial" w:hAnsi="Arial" w:cs="Arial"/>
        </w:rPr>
        <w:t>ee para.38 (2) of Initial Report (CRPD/C/JPN/1)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BD279" w14:textId="77777777" w:rsidR="00D36E75" w:rsidRDefault="00D36E7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2331443"/>
      <w:docPartObj>
        <w:docPartGallery w:val="Page Numbers (Bottom of Page)"/>
        <w:docPartUnique/>
      </w:docPartObj>
    </w:sdtPr>
    <w:sdtEndPr/>
    <w:sdtContent>
      <w:p w14:paraId="213D999F" w14:textId="20AB1FD2" w:rsidR="00D36E75" w:rsidRDefault="00D36E7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ja-JP"/>
          </w:rPr>
          <w:t>2</w:t>
        </w:r>
        <w:r>
          <w:fldChar w:fldCharType="end"/>
        </w:r>
      </w:p>
    </w:sdtContent>
  </w:sdt>
  <w:p w14:paraId="59DCCDD0" w14:textId="77777777" w:rsidR="00D36E75" w:rsidRDefault="00D36E7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2120" w14:textId="77777777" w:rsidR="00D36E75" w:rsidRDefault="00D36E7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D109E0" w14:textId="77777777" w:rsidR="00BE0850" w:rsidRDefault="00BE0850" w:rsidP="0035422E">
      <w:r>
        <w:separator/>
      </w:r>
    </w:p>
  </w:footnote>
  <w:footnote w:type="continuationSeparator" w:id="0">
    <w:p w14:paraId="710A4B2D" w14:textId="77777777" w:rsidR="00BE0850" w:rsidRDefault="00BE0850" w:rsidP="003542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04156B" w14:textId="77777777" w:rsidR="00D36E75" w:rsidRDefault="00D36E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0F649" w14:textId="77777777" w:rsidR="00D36E75" w:rsidRDefault="00D36E7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A1CF2B" w14:textId="77777777" w:rsidR="00D36E75" w:rsidRDefault="00D36E7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rawingGridHorizontalSpacing w:val="213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3698B"/>
    <w:rsid w:val="00066180"/>
    <w:rsid w:val="000A45CB"/>
    <w:rsid w:val="000B1DC9"/>
    <w:rsid w:val="000B6C3C"/>
    <w:rsid w:val="000C251C"/>
    <w:rsid w:val="000F1155"/>
    <w:rsid w:val="00126960"/>
    <w:rsid w:val="00141BBE"/>
    <w:rsid w:val="00144589"/>
    <w:rsid w:val="00197A86"/>
    <w:rsid w:val="001C2142"/>
    <w:rsid w:val="001C2D77"/>
    <w:rsid w:val="001F16E5"/>
    <w:rsid w:val="001F5054"/>
    <w:rsid w:val="00206767"/>
    <w:rsid w:val="002215AC"/>
    <w:rsid w:val="0027636E"/>
    <w:rsid w:val="00282228"/>
    <w:rsid w:val="002929AD"/>
    <w:rsid w:val="002B7FDB"/>
    <w:rsid w:val="00305CA7"/>
    <w:rsid w:val="003309A1"/>
    <w:rsid w:val="003409D7"/>
    <w:rsid w:val="0035422E"/>
    <w:rsid w:val="00363B10"/>
    <w:rsid w:val="00384355"/>
    <w:rsid w:val="00384D4D"/>
    <w:rsid w:val="003A7F54"/>
    <w:rsid w:val="003D178F"/>
    <w:rsid w:val="003D24DB"/>
    <w:rsid w:val="003D2D9F"/>
    <w:rsid w:val="003D6A37"/>
    <w:rsid w:val="003D764A"/>
    <w:rsid w:val="003E778D"/>
    <w:rsid w:val="00450CC9"/>
    <w:rsid w:val="00460A16"/>
    <w:rsid w:val="00483758"/>
    <w:rsid w:val="004962CC"/>
    <w:rsid w:val="004B7223"/>
    <w:rsid w:val="004C0E4B"/>
    <w:rsid w:val="004C5F0A"/>
    <w:rsid w:val="004D23D8"/>
    <w:rsid w:val="004D4491"/>
    <w:rsid w:val="004F7A6D"/>
    <w:rsid w:val="0051484B"/>
    <w:rsid w:val="00541024"/>
    <w:rsid w:val="005A3C42"/>
    <w:rsid w:val="005C1386"/>
    <w:rsid w:val="005D68FF"/>
    <w:rsid w:val="005F5F1F"/>
    <w:rsid w:val="006000D3"/>
    <w:rsid w:val="00613202"/>
    <w:rsid w:val="00622C8F"/>
    <w:rsid w:val="00624414"/>
    <w:rsid w:val="00634CFB"/>
    <w:rsid w:val="00643EC5"/>
    <w:rsid w:val="006461AB"/>
    <w:rsid w:val="00683AD6"/>
    <w:rsid w:val="006A7E27"/>
    <w:rsid w:val="006F417C"/>
    <w:rsid w:val="00704D38"/>
    <w:rsid w:val="00707FB7"/>
    <w:rsid w:val="007261CB"/>
    <w:rsid w:val="00737388"/>
    <w:rsid w:val="007568FB"/>
    <w:rsid w:val="007837F0"/>
    <w:rsid w:val="007A1790"/>
    <w:rsid w:val="007A2CB5"/>
    <w:rsid w:val="007E03BE"/>
    <w:rsid w:val="007F068D"/>
    <w:rsid w:val="007F483E"/>
    <w:rsid w:val="00805FD8"/>
    <w:rsid w:val="00820F6A"/>
    <w:rsid w:val="008300D5"/>
    <w:rsid w:val="008372FF"/>
    <w:rsid w:val="008567D1"/>
    <w:rsid w:val="008B5D5C"/>
    <w:rsid w:val="008C53C5"/>
    <w:rsid w:val="008D704B"/>
    <w:rsid w:val="008D795B"/>
    <w:rsid w:val="008E5519"/>
    <w:rsid w:val="00917C3F"/>
    <w:rsid w:val="00921614"/>
    <w:rsid w:val="00936337"/>
    <w:rsid w:val="009370A7"/>
    <w:rsid w:val="0095028C"/>
    <w:rsid w:val="00965C41"/>
    <w:rsid w:val="00991371"/>
    <w:rsid w:val="009A64F9"/>
    <w:rsid w:val="00A14863"/>
    <w:rsid w:val="00A16CA8"/>
    <w:rsid w:val="00A26D46"/>
    <w:rsid w:val="00A31FC5"/>
    <w:rsid w:val="00A35400"/>
    <w:rsid w:val="00A3682C"/>
    <w:rsid w:val="00A5379B"/>
    <w:rsid w:val="00A801A3"/>
    <w:rsid w:val="00A93F76"/>
    <w:rsid w:val="00AB2DAF"/>
    <w:rsid w:val="00AC6081"/>
    <w:rsid w:val="00AD1EDF"/>
    <w:rsid w:val="00B05F1B"/>
    <w:rsid w:val="00B11FA5"/>
    <w:rsid w:val="00B237EB"/>
    <w:rsid w:val="00B26CE5"/>
    <w:rsid w:val="00B34AA3"/>
    <w:rsid w:val="00B436E3"/>
    <w:rsid w:val="00B963E1"/>
    <w:rsid w:val="00BC15CB"/>
    <w:rsid w:val="00BC3E91"/>
    <w:rsid w:val="00BD4B0A"/>
    <w:rsid w:val="00BE04EA"/>
    <w:rsid w:val="00BE0850"/>
    <w:rsid w:val="00BF4237"/>
    <w:rsid w:val="00C01149"/>
    <w:rsid w:val="00C33DBE"/>
    <w:rsid w:val="00C46967"/>
    <w:rsid w:val="00C6068D"/>
    <w:rsid w:val="00C65738"/>
    <w:rsid w:val="00C766BE"/>
    <w:rsid w:val="00C8058D"/>
    <w:rsid w:val="00C82A07"/>
    <w:rsid w:val="00C85C28"/>
    <w:rsid w:val="00CB1A1D"/>
    <w:rsid w:val="00CF0478"/>
    <w:rsid w:val="00CF1C65"/>
    <w:rsid w:val="00D17623"/>
    <w:rsid w:val="00D36E75"/>
    <w:rsid w:val="00D527EF"/>
    <w:rsid w:val="00D85AEC"/>
    <w:rsid w:val="00D91A30"/>
    <w:rsid w:val="00D94F21"/>
    <w:rsid w:val="00DB153B"/>
    <w:rsid w:val="00DC59E9"/>
    <w:rsid w:val="00DD2ED1"/>
    <w:rsid w:val="00DE58D1"/>
    <w:rsid w:val="00E02056"/>
    <w:rsid w:val="00E045E7"/>
    <w:rsid w:val="00E3394C"/>
    <w:rsid w:val="00E37C68"/>
    <w:rsid w:val="00E41E33"/>
    <w:rsid w:val="00E575FF"/>
    <w:rsid w:val="00E76C4C"/>
    <w:rsid w:val="00EB6AD7"/>
    <w:rsid w:val="00EC024F"/>
    <w:rsid w:val="00EC1B7F"/>
    <w:rsid w:val="00EE7BF7"/>
    <w:rsid w:val="00F0114A"/>
    <w:rsid w:val="00F069E8"/>
    <w:rsid w:val="00F15A50"/>
    <w:rsid w:val="00F428E4"/>
    <w:rsid w:val="00F522EF"/>
    <w:rsid w:val="00FA6276"/>
    <w:rsid w:val="00FB1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D6AAE1C"/>
  <w15:chartTrackingRefBased/>
  <w15:docId w15:val="{6FBC622D-7AEE-4CC8-A4E3-CC9E52B9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422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5422E"/>
  </w:style>
  <w:style w:type="paragraph" w:styleId="a5">
    <w:name w:val="footer"/>
    <w:basedOn w:val="a"/>
    <w:link w:val="a6"/>
    <w:uiPriority w:val="99"/>
    <w:unhideWhenUsed/>
    <w:rsid w:val="0035422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5422E"/>
  </w:style>
  <w:style w:type="paragraph" w:styleId="a7">
    <w:name w:val="endnote text"/>
    <w:basedOn w:val="a"/>
    <w:link w:val="a8"/>
    <w:uiPriority w:val="99"/>
    <w:semiHidden/>
    <w:unhideWhenUsed/>
    <w:rsid w:val="00FB154A"/>
    <w:pPr>
      <w:snapToGrid w:val="0"/>
      <w:jc w:val="left"/>
    </w:pPr>
  </w:style>
  <w:style w:type="character" w:customStyle="1" w:styleId="a8">
    <w:name w:val="文末脚注文字列 (文字)"/>
    <w:basedOn w:val="a0"/>
    <w:link w:val="a7"/>
    <w:uiPriority w:val="99"/>
    <w:semiHidden/>
    <w:rsid w:val="00FB154A"/>
  </w:style>
  <w:style w:type="character" w:styleId="a9">
    <w:name w:val="endnote reference"/>
    <w:basedOn w:val="a0"/>
    <w:uiPriority w:val="99"/>
    <w:semiHidden/>
    <w:unhideWhenUsed/>
    <w:rsid w:val="00FB154A"/>
    <w:rPr>
      <w:vertAlign w:val="superscript"/>
    </w:rPr>
  </w:style>
  <w:style w:type="paragraph" w:styleId="aa">
    <w:name w:val="Balloon Text"/>
    <w:basedOn w:val="a"/>
    <w:link w:val="ab"/>
    <w:uiPriority w:val="99"/>
    <w:semiHidden/>
    <w:unhideWhenUsed/>
    <w:rsid w:val="00E045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E045E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4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AFC989-B6C4-45DE-9032-0A60355E7E2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87737DF-3B05-4084-A0EE-E13C17C45565}"/>
</file>

<file path=customXml/itemProps3.xml><?xml version="1.0" encoding="utf-8"?>
<ds:datastoreItem xmlns:ds="http://schemas.openxmlformats.org/officeDocument/2006/customXml" ds:itemID="{40AFEC79-3279-4C0E-9DCC-02995129E911}"/>
</file>

<file path=customXml/itemProps4.xml><?xml version="1.0" encoding="utf-8"?>
<ds:datastoreItem xmlns:ds="http://schemas.openxmlformats.org/officeDocument/2006/customXml" ds:itemID="{19F5AFCB-C6EF-49ED-96FC-668C02214A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8</Pages>
  <Words>2131</Words>
  <Characters>12153</Characters>
  <Application>Microsoft Office Word</Application>
  <DocSecurity>0</DocSecurity>
  <Lines>101</Lines>
  <Paragraphs>28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毅和 池原</dc:creator>
  <cp:keywords/>
  <dc:description/>
  <cp:lastModifiedBy>毅和 池原</cp:lastModifiedBy>
  <cp:revision>9</cp:revision>
  <cp:lastPrinted>2019-07-21T12:12:00Z</cp:lastPrinted>
  <dcterms:created xsi:type="dcterms:W3CDTF">2019-07-25T02:42:00Z</dcterms:created>
  <dcterms:modified xsi:type="dcterms:W3CDTF">2019-07-29T13:47:00Z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