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8811CB" w14:textId="77777777" w:rsidR="00C679B9" w:rsidRPr="00F80BD2" w:rsidRDefault="00C679B9" w:rsidP="00F80BD2">
      <w:pPr>
        <w:spacing w:line="360" w:lineRule="auto"/>
        <w:rPr>
          <w:rFonts w:ascii="Times New Roman" w:hAnsi="Times New Roman" w:cs="Times New Roman"/>
          <w:b/>
          <w:bCs/>
          <w:color w:val="000000" w:themeColor="text1"/>
          <w:sz w:val="22"/>
          <w:szCs w:val="22"/>
        </w:rPr>
      </w:pPr>
      <w:r w:rsidRPr="00F80BD2">
        <w:rPr>
          <w:rFonts w:ascii="Times New Roman" w:hAnsi="Times New Roman" w:cs="Times New Roman"/>
          <w:b/>
          <w:bCs/>
          <w:color w:val="000000" w:themeColor="text1"/>
          <w:sz w:val="22"/>
          <w:szCs w:val="22"/>
        </w:rPr>
        <w:t>The Role of the Election Deposit Requirement as a Discriminatory Factor Against Women in Japan</w:t>
      </w:r>
    </w:p>
    <w:p w14:paraId="0A1F5F08"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3723E39C"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76DFA1EC" w14:textId="77777777" w:rsidR="00C679B9" w:rsidRPr="001250F5" w:rsidRDefault="00C679B9" w:rsidP="00F80BD2">
      <w:pPr>
        <w:spacing w:line="360" w:lineRule="auto"/>
        <w:rPr>
          <w:rFonts w:ascii="Times New Roman" w:hAnsi="Times New Roman" w:cs="Times New Roman"/>
          <w:b/>
          <w:bCs/>
          <w:color w:val="000000" w:themeColor="text1"/>
          <w:sz w:val="22"/>
          <w:szCs w:val="22"/>
        </w:rPr>
      </w:pPr>
      <w:r w:rsidRPr="001250F5">
        <w:rPr>
          <w:rFonts w:ascii="Times New Roman" w:hAnsi="Times New Roman" w:cs="Times New Roman"/>
          <w:b/>
          <w:bCs/>
          <w:color w:val="000000" w:themeColor="text1"/>
          <w:sz w:val="22"/>
          <w:szCs w:val="22"/>
        </w:rPr>
        <w:t>Introduction</w:t>
      </w:r>
    </w:p>
    <w:p w14:paraId="7C53DB28"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4E54D87C" w14:textId="7E144075" w:rsidR="008D0975"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Japan's political landscape, like many others worldwide, has long been male-dominated</w:t>
      </w:r>
      <w:r w:rsidR="00755E04">
        <w:rPr>
          <w:rFonts w:ascii="Times New Roman" w:hAnsi="Times New Roman" w:cs="Times New Roman"/>
          <w:color w:val="000000" w:themeColor="text1"/>
          <w:sz w:val="22"/>
          <w:szCs w:val="22"/>
        </w:rPr>
        <w:t>, which</w:t>
      </w:r>
      <w:r w:rsidR="008D0975" w:rsidRPr="00F80BD2">
        <w:rPr>
          <w:rFonts w:ascii="Times New Roman" w:hAnsi="Times New Roman" w:cs="Times New Roman"/>
          <w:color w:val="000000" w:themeColor="text1"/>
          <w:sz w:val="22"/>
          <w:szCs w:val="22"/>
        </w:rPr>
        <w:t xml:space="preserve"> has continued to this day.</w:t>
      </w:r>
      <w:r w:rsidR="005C51BB" w:rsidRPr="00F80BD2">
        <w:rPr>
          <w:rFonts w:ascii="Times New Roman" w:hAnsi="Times New Roman" w:cs="Times New Roman"/>
          <w:color w:val="000000" w:themeColor="text1"/>
          <w:sz w:val="22"/>
          <w:szCs w:val="22"/>
        </w:rPr>
        <w:t xml:space="preserve"> </w:t>
      </w:r>
      <w:r w:rsidRPr="00F80BD2">
        <w:rPr>
          <w:rFonts w:ascii="Times New Roman" w:hAnsi="Times New Roman" w:cs="Times New Roman"/>
          <w:color w:val="000000" w:themeColor="text1"/>
          <w:sz w:val="22"/>
          <w:szCs w:val="22"/>
        </w:rPr>
        <w:t xml:space="preserve">I believe that one of the significant barriers contributing to this imbalance in Japan is the election deposit system, which requires candidates to </w:t>
      </w:r>
      <w:r w:rsidR="00EC77F9">
        <w:rPr>
          <w:rFonts w:ascii="Times New Roman" w:hAnsi="Times New Roman" w:cs="Times New Roman"/>
          <w:color w:val="000000" w:themeColor="text1"/>
          <w:sz w:val="22"/>
          <w:szCs w:val="22"/>
        </w:rPr>
        <w:t>submit</w:t>
      </w:r>
      <w:r w:rsidRPr="00F80BD2">
        <w:rPr>
          <w:rFonts w:ascii="Times New Roman" w:hAnsi="Times New Roman" w:cs="Times New Roman"/>
          <w:color w:val="000000" w:themeColor="text1"/>
          <w:sz w:val="22"/>
          <w:szCs w:val="22"/>
        </w:rPr>
        <w:t xml:space="preserve"> a </w:t>
      </w:r>
      <w:r w:rsidR="001F0034">
        <w:rPr>
          <w:rFonts w:ascii="Times New Roman" w:hAnsi="Times New Roman" w:cs="Times New Roman"/>
          <w:color w:val="000000" w:themeColor="text1"/>
          <w:sz w:val="22"/>
          <w:szCs w:val="22"/>
        </w:rPr>
        <w:t>substantial</w:t>
      </w:r>
      <w:r w:rsidRPr="00F80BD2">
        <w:rPr>
          <w:rFonts w:ascii="Times New Roman" w:hAnsi="Times New Roman" w:cs="Times New Roman"/>
          <w:color w:val="000000" w:themeColor="text1"/>
          <w:sz w:val="22"/>
          <w:szCs w:val="22"/>
        </w:rPr>
        <w:t xml:space="preserve"> sum of money to run </w:t>
      </w:r>
      <w:r w:rsidR="001F0034">
        <w:rPr>
          <w:rFonts w:ascii="Times New Roman" w:hAnsi="Times New Roman" w:cs="Times New Roman"/>
          <w:color w:val="000000" w:themeColor="text1"/>
          <w:sz w:val="22"/>
          <w:szCs w:val="22"/>
        </w:rPr>
        <w:t>in</w:t>
      </w:r>
      <w:r w:rsidR="00077C23">
        <w:rPr>
          <w:rFonts w:ascii="Times New Roman" w:hAnsi="Times New Roman" w:cs="Times New Roman"/>
          <w:color w:val="000000" w:themeColor="text1"/>
          <w:sz w:val="22"/>
          <w:szCs w:val="22"/>
        </w:rPr>
        <w:t xml:space="preserve"> </w:t>
      </w:r>
      <w:r w:rsidR="00A320F3">
        <w:rPr>
          <w:rFonts w:ascii="Times New Roman" w:hAnsi="Times New Roman" w:cs="Times New Roman"/>
          <w:color w:val="000000" w:themeColor="text1"/>
          <w:sz w:val="22"/>
          <w:szCs w:val="22"/>
        </w:rPr>
        <w:t xml:space="preserve">general </w:t>
      </w:r>
      <w:r w:rsidRPr="00F80BD2">
        <w:rPr>
          <w:rFonts w:ascii="Times New Roman" w:hAnsi="Times New Roman" w:cs="Times New Roman"/>
          <w:color w:val="000000" w:themeColor="text1"/>
          <w:sz w:val="22"/>
          <w:szCs w:val="22"/>
        </w:rPr>
        <w:t xml:space="preserve">elections. An election deposit is a sum of money that a candidate or party must pay to run for an office. This deposit is typically reimbursed if the candidate secures a certain percentage of the vote, but is forfeited if they fail to reach that threshold. </w:t>
      </w:r>
      <w:r w:rsidR="00945BC1">
        <w:rPr>
          <w:rFonts w:ascii="Times New Roman" w:hAnsi="Times New Roman" w:cs="Times New Roman"/>
          <w:color w:val="000000" w:themeColor="text1"/>
          <w:sz w:val="22"/>
          <w:szCs w:val="22"/>
        </w:rPr>
        <w:t>The</w:t>
      </w:r>
      <w:r w:rsidR="001213A5">
        <w:rPr>
          <w:rFonts w:ascii="Times New Roman" w:hAnsi="Times New Roman" w:cs="Times New Roman"/>
          <w:color w:val="000000" w:themeColor="text1"/>
          <w:sz w:val="22"/>
          <w:szCs w:val="22"/>
        </w:rPr>
        <w:t xml:space="preserve"> </w:t>
      </w:r>
      <w:r w:rsidR="00945BC1">
        <w:rPr>
          <w:rFonts w:ascii="Times New Roman" w:hAnsi="Times New Roman" w:cs="Times New Roman"/>
          <w:color w:val="000000" w:themeColor="text1"/>
          <w:sz w:val="22"/>
          <w:szCs w:val="22"/>
        </w:rPr>
        <w:t>objective</w:t>
      </w:r>
      <w:r w:rsidR="001213A5">
        <w:rPr>
          <w:rFonts w:ascii="Times New Roman" w:hAnsi="Times New Roman" w:cs="Times New Roman"/>
          <w:color w:val="000000" w:themeColor="text1"/>
          <w:sz w:val="22"/>
          <w:szCs w:val="22"/>
        </w:rPr>
        <w:t xml:space="preserve"> is </w:t>
      </w:r>
      <w:r w:rsidRPr="00F80BD2">
        <w:rPr>
          <w:rFonts w:ascii="Times New Roman" w:hAnsi="Times New Roman" w:cs="Times New Roman"/>
          <w:color w:val="000000" w:themeColor="text1"/>
          <w:sz w:val="22"/>
          <w:szCs w:val="22"/>
        </w:rPr>
        <w:t xml:space="preserve">to discourage frivolous candidates from entering the race for the purpose of their publicity rather than actually seeking an office. In Japan, this deposit is notably the highest among other </w:t>
      </w:r>
      <w:r w:rsidR="00945BC1">
        <w:rPr>
          <w:rFonts w:ascii="Times New Roman" w:hAnsi="Times New Roman" w:cs="Times New Roman"/>
          <w:color w:val="000000" w:themeColor="text1"/>
          <w:sz w:val="22"/>
          <w:szCs w:val="22"/>
        </w:rPr>
        <w:t>nations</w:t>
      </w:r>
      <w:r w:rsidRPr="00F80BD2">
        <w:rPr>
          <w:rFonts w:ascii="Times New Roman" w:hAnsi="Times New Roman" w:cs="Times New Roman"/>
          <w:color w:val="000000" w:themeColor="text1"/>
          <w:sz w:val="22"/>
          <w:szCs w:val="22"/>
        </w:rPr>
        <w:t xml:space="preserve">. It </w:t>
      </w:r>
      <w:r w:rsidR="00DB1E46">
        <w:rPr>
          <w:rFonts w:ascii="Times New Roman" w:hAnsi="Times New Roman" w:cs="Times New Roman"/>
          <w:color w:val="000000" w:themeColor="text1"/>
          <w:sz w:val="22"/>
          <w:szCs w:val="22"/>
        </w:rPr>
        <w:t xml:space="preserve">amounts </w:t>
      </w:r>
      <w:r w:rsidRPr="00F80BD2">
        <w:rPr>
          <w:rFonts w:ascii="Times New Roman" w:hAnsi="Times New Roman" w:cs="Times New Roman"/>
          <w:color w:val="000000" w:themeColor="text1"/>
          <w:sz w:val="22"/>
          <w:szCs w:val="22"/>
        </w:rPr>
        <w:t xml:space="preserve">as high </w:t>
      </w:r>
      <w:r w:rsidR="006D2430">
        <w:rPr>
          <w:rFonts w:ascii="Times New Roman" w:hAnsi="Times New Roman" w:cs="Times New Roman"/>
          <w:color w:val="000000" w:themeColor="text1"/>
          <w:sz w:val="22"/>
          <w:szCs w:val="22"/>
        </w:rPr>
        <w:t>as</w:t>
      </w:r>
      <w:r w:rsidR="00DB1E46">
        <w:rPr>
          <w:rFonts w:ascii="Times New Roman" w:hAnsi="Times New Roman" w:cs="Times New Roman"/>
          <w:color w:val="000000" w:themeColor="text1"/>
          <w:sz w:val="22"/>
          <w:szCs w:val="22"/>
        </w:rPr>
        <w:t xml:space="preserve"> to</w:t>
      </w:r>
      <w:r w:rsidRPr="00F80BD2">
        <w:rPr>
          <w:rFonts w:ascii="Times New Roman" w:hAnsi="Times New Roman" w:cs="Times New Roman"/>
          <w:color w:val="000000" w:themeColor="text1"/>
          <w:sz w:val="22"/>
          <w:szCs w:val="22"/>
        </w:rPr>
        <w:t xml:space="preserve"> 6,000,000 </w:t>
      </w:r>
      <w:r w:rsidR="008E3C2E" w:rsidRPr="00F80BD2">
        <w:rPr>
          <w:rFonts w:ascii="Times New Roman" w:hAnsi="Times New Roman" w:cs="Times New Roman"/>
          <w:color w:val="000000" w:themeColor="text1"/>
          <w:sz w:val="22"/>
          <w:szCs w:val="22"/>
        </w:rPr>
        <w:t>JP</w:t>
      </w:r>
      <w:r w:rsidR="003D04DF" w:rsidRPr="00F80BD2">
        <w:rPr>
          <w:rFonts w:ascii="Times New Roman" w:hAnsi="Times New Roman" w:cs="Times New Roman"/>
          <w:color w:val="000000" w:themeColor="text1"/>
          <w:sz w:val="22"/>
          <w:szCs w:val="22"/>
        </w:rPr>
        <w:t>Y</w:t>
      </w:r>
      <w:r w:rsidRPr="00F80BD2">
        <w:rPr>
          <w:rFonts w:ascii="Times New Roman" w:hAnsi="Times New Roman" w:cs="Times New Roman"/>
          <w:color w:val="000000" w:themeColor="text1"/>
          <w:sz w:val="22"/>
          <w:szCs w:val="22"/>
        </w:rPr>
        <w:t xml:space="preserve">, </w:t>
      </w:r>
      <w:r w:rsidR="00D810D2">
        <w:rPr>
          <w:rFonts w:ascii="Times New Roman" w:hAnsi="Times New Roman" w:cs="Times New Roman"/>
          <w:color w:val="000000" w:themeColor="text1"/>
          <w:sz w:val="22"/>
          <w:szCs w:val="22"/>
        </w:rPr>
        <w:t xml:space="preserve">or </w:t>
      </w:r>
      <w:r w:rsidRPr="00F80BD2">
        <w:rPr>
          <w:rFonts w:ascii="Times New Roman" w:hAnsi="Times New Roman" w:cs="Times New Roman"/>
          <w:color w:val="000000" w:themeColor="text1"/>
          <w:sz w:val="22"/>
          <w:szCs w:val="22"/>
        </w:rPr>
        <w:t>$40,000 U</w:t>
      </w:r>
      <w:r w:rsidR="003D04DF" w:rsidRPr="00F80BD2">
        <w:rPr>
          <w:rFonts w:ascii="Times New Roman" w:hAnsi="Times New Roman" w:cs="Times New Roman"/>
          <w:color w:val="000000" w:themeColor="text1"/>
          <w:sz w:val="22"/>
          <w:szCs w:val="22"/>
        </w:rPr>
        <w:t>SD</w:t>
      </w:r>
      <w:r w:rsidRPr="00F80BD2">
        <w:rPr>
          <w:rFonts w:ascii="Times New Roman" w:hAnsi="Times New Roman" w:cs="Times New Roman"/>
          <w:color w:val="000000" w:themeColor="text1"/>
          <w:sz w:val="22"/>
          <w:szCs w:val="22"/>
        </w:rPr>
        <w:t>.</w:t>
      </w:r>
    </w:p>
    <w:p w14:paraId="6D4B2C35" w14:textId="77777777" w:rsidR="00DF099C" w:rsidRPr="00F80BD2" w:rsidRDefault="00DF099C" w:rsidP="00F80BD2">
      <w:pPr>
        <w:spacing w:line="360" w:lineRule="auto"/>
        <w:rPr>
          <w:rFonts w:ascii="Times New Roman" w:hAnsi="Times New Roman" w:cs="Times New Roman"/>
          <w:color w:val="000000" w:themeColor="text1"/>
          <w:sz w:val="22"/>
          <w:szCs w:val="22"/>
        </w:rPr>
      </w:pPr>
    </w:p>
    <w:p w14:paraId="283DB59E" w14:textId="5103F821" w:rsidR="00F74EB9" w:rsidRPr="00F80BD2" w:rsidRDefault="00986A0F"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While t</w:t>
      </w:r>
      <w:r w:rsidR="00F74EB9" w:rsidRPr="00F80BD2">
        <w:rPr>
          <w:rFonts w:ascii="Times New Roman" w:hAnsi="Times New Roman" w:cs="Times New Roman"/>
          <w:color w:val="000000" w:themeColor="text1"/>
          <w:sz w:val="22"/>
          <w:szCs w:val="22"/>
        </w:rPr>
        <w:t xml:space="preserve">he median annual earnings for the Japanese population </w:t>
      </w:r>
      <w:r w:rsidR="008606BB">
        <w:rPr>
          <w:rFonts w:ascii="Times New Roman" w:hAnsi="Times New Roman" w:cs="Times New Roman"/>
          <w:color w:val="000000" w:themeColor="text1"/>
          <w:sz w:val="22"/>
          <w:szCs w:val="22"/>
        </w:rPr>
        <w:t>is</w:t>
      </w:r>
      <w:r w:rsidR="00F74EB9" w:rsidRPr="00F80BD2">
        <w:rPr>
          <w:rFonts w:ascii="Times New Roman" w:hAnsi="Times New Roman" w:cs="Times New Roman"/>
          <w:color w:val="000000" w:themeColor="text1"/>
          <w:sz w:val="22"/>
          <w:szCs w:val="22"/>
        </w:rPr>
        <w:t xml:space="preserve"> just under 4,000,000 </w:t>
      </w:r>
      <w:r w:rsidR="00993DFB" w:rsidRPr="00F80BD2">
        <w:rPr>
          <w:rFonts w:ascii="Times New Roman" w:hAnsi="Times New Roman" w:cs="Times New Roman"/>
          <w:color w:val="000000" w:themeColor="text1"/>
          <w:sz w:val="22"/>
          <w:szCs w:val="22"/>
        </w:rPr>
        <w:t xml:space="preserve">JPN </w:t>
      </w:r>
      <w:r w:rsidR="00F74EB9" w:rsidRPr="00F80BD2">
        <w:rPr>
          <w:rFonts w:ascii="Times New Roman" w:hAnsi="Times New Roman" w:cs="Times New Roman"/>
          <w:color w:val="000000" w:themeColor="text1"/>
          <w:sz w:val="22"/>
          <w:szCs w:val="22"/>
        </w:rPr>
        <w:t>or $27,000 US</w:t>
      </w:r>
      <w:r w:rsidR="00EA7133" w:rsidRPr="00F80BD2">
        <w:rPr>
          <w:rFonts w:ascii="Times New Roman" w:hAnsi="Times New Roman" w:cs="Times New Roman"/>
          <w:color w:val="000000" w:themeColor="text1"/>
          <w:sz w:val="22"/>
          <w:szCs w:val="22"/>
        </w:rPr>
        <w:t>D</w:t>
      </w:r>
      <w:r w:rsidRPr="00F80BD2">
        <w:rPr>
          <w:rFonts w:ascii="Times New Roman" w:hAnsi="Times New Roman" w:cs="Times New Roman"/>
          <w:color w:val="000000" w:themeColor="text1"/>
          <w:sz w:val="22"/>
          <w:szCs w:val="22"/>
        </w:rPr>
        <w:t xml:space="preserve"> according to the latest official survey</w:t>
      </w:r>
      <w:r w:rsidR="00F74EB9" w:rsidRPr="00F80BD2">
        <w:rPr>
          <w:rFonts w:ascii="Times New Roman" w:hAnsi="Times New Roman" w:cs="Times New Roman"/>
          <w:color w:val="000000" w:themeColor="text1"/>
          <w:sz w:val="22"/>
          <w:szCs w:val="22"/>
        </w:rPr>
        <w:t xml:space="preserve">, economic hardship is particularly severe for women. </w:t>
      </w:r>
      <w:r w:rsidR="0096026A" w:rsidRPr="00F80BD2">
        <w:rPr>
          <w:rFonts w:ascii="Times New Roman" w:hAnsi="Times New Roman" w:cs="Times New Roman"/>
          <w:color w:val="000000" w:themeColor="text1"/>
          <w:sz w:val="22"/>
          <w:szCs w:val="22"/>
        </w:rPr>
        <w:t xml:space="preserve">Almost </w:t>
      </w:r>
      <w:r w:rsidR="00E60115" w:rsidRPr="00F80BD2">
        <w:rPr>
          <w:rFonts w:ascii="Times New Roman" w:hAnsi="Times New Roman" w:cs="Times New Roman"/>
          <w:color w:val="000000" w:themeColor="text1"/>
          <w:sz w:val="22"/>
          <w:szCs w:val="22"/>
        </w:rPr>
        <w:t>60%</w:t>
      </w:r>
      <w:r w:rsidR="00F74EB9" w:rsidRPr="00F80BD2">
        <w:rPr>
          <w:rFonts w:ascii="Times New Roman" w:hAnsi="Times New Roman" w:cs="Times New Roman"/>
          <w:color w:val="000000" w:themeColor="text1"/>
          <w:sz w:val="22"/>
          <w:szCs w:val="22"/>
        </w:rPr>
        <w:t xml:space="preserve"> of working women in Japan earn less than 3,000,000 </w:t>
      </w:r>
      <w:r w:rsidR="005169ED" w:rsidRPr="00F80BD2">
        <w:rPr>
          <w:rFonts w:ascii="Times New Roman" w:hAnsi="Times New Roman" w:cs="Times New Roman"/>
          <w:color w:val="000000" w:themeColor="text1"/>
          <w:sz w:val="22"/>
          <w:szCs w:val="22"/>
        </w:rPr>
        <w:t>JPY</w:t>
      </w:r>
      <w:r w:rsidR="00F74EB9" w:rsidRPr="00F80BD2">
        <w:rPr>
          <w:rFonts w:ascii="Times New Roman" w:hAnsi="Times New Roman" w:cs="Times New Roman"/>
          <w:color w:val="000000" w:themeColor="text1"/>
          <w:sz w:val="22"/>
          <w:szCs w:val="22"/>
        </w:rPr>
        <w:t xml:space="preserve"> per year, approximately $21,000 USD</w:t>
      </w:r>
      <w:r w:rsidR="006106B3">
        <w:rPr>
          <w:rFonts w:ascii="Times New Roman" w:hAnsi="Times New Roman" w:cs="Times New Roman"/>
          <w:color w:val="000000" w:themeColor="text1"/>
          <w:sz w:val="22"/>
          <w:szCs w:val="22"/>
        </w:rPr>
        <w:t>. F</w:t>
      </w:r>
      <w:r w:rsidR="00181687" w:rsidRPr="00F80BD2">
        <w:rPr>
          <w:rFonts w:ascii="Times New Roman" w:hAnsi="Times New Roman" w:cs="Times New Roman"/>
          <w:color w:val="000000" w:themeColor="text1"/>
          <w:sz w:val="22"/>
          <w:szCs w:val="22"/>
        </w:rPr>
        <w:t>urthermore</w:t>
      </w:r>
      <w:r w:rsidR="005A3235" w:rsidRPr="00F80BD2">
        <w:rPr>
          <w:rFonts w:ascii="Times New Roman" w:hAnsi="Times New Roman" w:cs="Times New Roman"/>
          <w:color w:val="000000" w:themeColor="text1"/>
          <w:sz w:val="22"/>
          <w:szCs w:val="22"/>
        </w:rPr>
        <w:t xml:space="preserve">, </w:t>
      </w:r>
      <w:r w:rsidR="00F74EB9" w:rsidRPr="00F80BD2">
        <w:rPr>
          <w:rFonts w:ascii="Times New Roman" w:hAnsi="Times New Roman" w:cs="Times New Roman"/>
          <w:color w:val="000000" w:themeColor="text1"/>
          <w:sz w:val="22"/>
          <w:szCs w:val="22"/>
        </w:rPr>
        <w:t xml:space="preserve">the bottom 40% of female earners make less than 2,000,000 </w:t>
      </w:r>
      <w:r w:rsidR="0013201B" w:rsidRPr="00F80BD2">
        <w:rPr>
          <w:rFonts w:ascii="Times New Roman" w:hAnsi="Times New Roman" w:cs="Times New Roman"/>
          <w:color w:val="000000" w:themeColor="text1"/>
          <w:sz w:val="22"/>
          <w:szCs w:val="22"/>
        </w:rPr>
        <w:t>JPY</w:t>
      </w:r>
      <w:r w:rsidR="00F74EB9" w:rsidRPr="00F80BD2">
        <w:rPr>
          <w:rFonts w:ascii="Times New Roman" w:hAnsi="Times New Roman" w:cs="Times New Roman"/>
          <w:color w:val="000000" w:themeColor="text1"/>
          <w:sz w:val="22"/>
          <w:szCs w:val="22"/>
        </w:rPr>
        <w:t>, or $14,000 USD.</w:t>
      </w:r>
    </w:p>
    <w:p w14:paraId="4FE7824B" w14:textId="77777777" w:rsidR="00516113" w:rsidRPr="00F80BD2" w:rsidRDefault="00516113" w:rsidP="00F80BD2">
      <w:pPr>
        <w:spacing w:line="360" w:lineRule="auto"/>
        <w:rPr>
          <w:rFonts w:ascii="Times New Roman" w:hAnsi="Times New Roman" w:cs="Times New Roman"/>
          <w:color w:val="000000" w:themeColor="text1"/>
          <w:sz w:val="22"/>
          <w:szCs w:val="22"/>
        </w:rPr>
      </w:pPr>
    </w:p>
    <w:p w14:paraId="380B9A9F" w14:textId="2A3D9431" w:rsidR="00C679B9" w:rsidRPr="00F80BD2" w:rsidRDefault="00FC6576"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Th</w:t>
      </w:r>
      <w:r w:rsidR="0013201B" w:rsidRPr="00F80BD2">
        <w:rPr>
          <w:rFonts w:ascii="Times New Roman" w:hAnsi="Times New Roman" w:cs="Times New Roman"/>
          <w:color w:val="000000" w:themeColor="text1"/>
          <w:sz w:val="22"/>
          <w:szCs w:val="22"/>
        </w:rPr>
        <w:t>erefore,</w:t>
      </w:r>
      <w:r w:rsidRPr="00F80BD2">
        <w:rPr>
          <w:rFonts w:ascii="Times New Roman" w:hAnsi="Times New Roman" w:cs="Times New Roman"/>
          <w:color w:val="000000" w:themeColor="text1"/>
          <w:sz w:val="22"/>
          <w:szCs w:val="22"/>
        </w:rPr>
        <w:t xml:space="preserve"> </w:t>
      </w:r>
      <w:r w:rsidR="00B7797A" w:rsidRPr="00F80BD2">
        <w:rPr>
          <w:rFonts w:ascii="Times New Roman" w:hAnsi="Times New Roman" w:cs="Times New Roman"/>
          <w:color w:val="000000" w:themeColor="text1"/>
          <w:sz w:val="22"/>
          <w:szCs w:val="22"/>
        </w:rPr>
        <w:t>t</w:t>
      </w:r>
      <w:r w:rsidR="00C679B9" w:rsidRPr="00F80BD2">
        <w:rPr>
          <w:rFonts w:ascii="Times New Roman" w:hAnsi="Times New Roman" w:cs="Times New Roman"/>
          <w:color w:val="000000" w:themeColor="text1"/>
          <w:sz w:val="22"/>
          <w:szCs w:val="22"/>
        </w:rPr>
        <w:t>he high election deposit poses an even significant barrier for Japanese women who on average earn significantly less than their male counterparts due to various structural inequalities, including t</w:t>
      </w:r>
      <w:r w:rsidR="00B113B4">
        <w:rPr>
          <w:rFonts w:ascii="Times New Roman" w:hAnsi="Times New Roman" w:cs="Times New Roman"/>
          <w:color w:val="000000" w:themeColor="text1"/>
          <w:sz w:val="22"/>
          <w:szCs w:val="22"/>
        </w:rPr>
        <w:t xml:space="preserve">he </w:t>
      </w:r>
      <w:r w:rsidR="00C679B9" w:rsidRPr="00F80BD2">
        <w:rPr>
          <w:rFonts w:ascii="Times New Roman" w:hAnsi="Times New Roman" w:cs="Times New Roman"/>
          <w:color w:val="000000" w:themeColor="text1"/>
          <w:sz w:val="22"/>
          <w:szCs w:val="22"/>
        </w:rPr>
        <w:t xml:space="preserve">limited access to career advancement, and social expectations that prioritize domestic roles for women. </w:t>
      </w:r>
      <w:r w:rsidR="0034175D" w:rsidRPr="00F80BD2">
        <w:rPr>
          <w:rFonts w:ascii="Times New Roman" w:hAnsi="Times New Roman" w:cs="Times New Roman"/>
          <w:color w:val="000000" w:themeColor="text1"/>
          <w:sz w:val="22"/>
          <w:szCs w:val="22"/>
        </w:rPr>
        <w:t xml:space="preserve">This </w:t>
      </w:r>
      <w:r w:rsidR="00C679B9" w:rsidRPr="00F80BD2">
        <w:rPr>
          <w:rFonts w:ascii="Times New Roman" w:hAnsi="Times New Roman" w:cs="Times New Roman"/>
          <w:color w:val="000000" w:themeColor="text1"/>
          <w:sz w:val="22"/>
          <w:szCs w:val="22"/>
        </w:rPr>
        <w:t xml:space="preserve">income disparity makes it even harder for women to afford the deposit needed to run for office, discouraging many capable women from participating in the direct political process or even considering a political career despite the fact that women represent nearly half of the entire Japanese population. </w:t>
      </w:r>
    </w:p>
    <w:p w14:paraId="3037A0CD"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6120A68C" w14:textId="3ADFF8C2"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This essay explore</w:t>
      </w:r>
      <w:r w:rsidR="00065DAA">
        <w:rPr>
          <w:rFonts w:ascii="Times New Roman" w:hAnsi="Times New Roman" w:cs="Times New Roman"/>
          <w:color w:val="000000" w:themeColor="text1"/>
          <w:sz w:val="22"/>
          <w:szCs w:val="22"/>
        </w:rPr>
        <w:t>s</w:t>
      </w:r>
      <w:r w:rsidRPr="00F80BD2">
        <w:rPr>
          <w:rFonts w:ascii="Times New Roman" w:hAnsi="Times New Roman" w:cs="Times New Roman"/>
          <w:color w:val="000000" w:themeColor="text1"/>
          <w:sz w:val="22"/>
          <w:szCs w:val="22"/>
        </w:rPr>
        <w:t xml:space="preserve"> how the Japanese election deposit system have a disproportionate impact on the ability and opportunity for Japanese women to participate in the direct political process in Japan by examining the </w:t>
      </w:r>
      <w:r w:rsidR="00264FF9">
        <w:rPr>
          <w:rFonts w:ascii="Times New Roman" w:hAnsi="Times New Roman" w:cs="Times New Roman"/>
          <w:color w:val="000000" w:themeColor="text1"/>
          <w:sz w:val="22"/>
          <w:szCs w:val="22"/>
        </w:rPr>
        <w:t>rules</w:t>
      </w:r>
      <w:r w:rsidRPr="00F80BD2">
        <w:rPr>
          <w:rFonts w:ascii="Times New Roman" w:hAnsi="Times New Roman" w:cs="Times New Roman"/>
          <w:color w:val="000000" w:themeColor="text1"/>
          <w:sz w:val="22"/>
          <w:szCs w:val="22"/>
        </w:rPr>
        <w:t xml:space="preserve"> </w:t>
      </w:r>
      <w:r w:rsidR="008754E9" w:rsidRPr="00F80BD2">
        <w:rPr>
          <w:rFonts w:ascii="Times New Roman" w:hAnsi="Times New Roman" w:cs="Times New Roman"/>
          <w:color w:val="000000" w:themeColor="text1"/>
          <w:sz w:val="22"/>
          <w:szCs w:val="22"/>
        </w:rPr>
        <w:t xml:space="preserve">in other countries </w:t>
      </w:r>
      <w:r w:rsidR="006D5D44">
        <w:rPr>
          <w:rFonts w:ascii="Times New Roman" w:hAnsi="Times New Roman" w:cs="Times New Roman"/>
          <w:color w:val="000000" w:themeColor="text1"/>
          <w:sz w:val="22"/>
          <w:szCs w:val="22"/>
        </w:rPr>
        <w:t xml:space="preserve">similar </w:t>
      </w:r>
      <w:r w:rsidR="00BB6B2E" w:rsidRPr="00F80BD2">
        <w:rPr>
          <w:rFonts w:ascii="Times New Roman" w:hAnsi="Times New Roman" w:cs="Times New Roman"/>
          <w:color w:val="000000" w:themeColor="text1"/>
          <w:sz w:val="22"/>
          <w:szCs w:val="22"/>
        </w:rPr>
        <w:t xml:space="preserve">to the </w:t>
      </w:r>
      <w:r w:rsidR="00605B9D">
        <w:rPr>
          <w:rFonts w:ascii="Times New Roman" w:hAnsi="Times New Roman" w:cs="Times New Roman"/>
          <w:color w:val="000000" w:themeColor="text1"/>
          <w:sz w:val="22"/>
          <w:szCs w:val="22"/>
        </w:rPr>
        <w:t xml:space="preserve">Japanese </w:t>
      </w:r>
      <w:r w:rsidR="00E941A4">
        <w:rPr>
          <w:rFonts w:ascii="Times New Roman" w:hAnsi="Times New Roman" w:cs="Times New Roman"/>
          <w:color w:val="000000" w:themeColor="text1"/>
          <w:sz w:val="22"/>
          <w:szCs w:val="22"/>
        </w:rPr>
        <w:t xml:space="preserve">system </w:t>
      </w:r>
      <w:r w:rsidRPr="00F80BD2">
        <w:rPr>
          <w:rFonts w:ascii="Times New Roman" w:hAnsi="Times New Roman" w:cs="Times New Roman"/>
          <w:color w:val="000000" w:themeColor="text1"/>
          <w:sz w:val="22"/>
          <w:szCs w:val="22"/>
        </w:rPr>
        <w:t>and</w:t>
      </w:r>
      <w:r w:rsidR="00886A1E" w:rsidRPr="00F80BD2">
        <w:rPr>
          <w:rFonts w:ascii="Times New Roman" w:hAnsi="Times New Roman" w:cs="Times New Roman"/>
          <w:color w:val="000000" w:themeColor="text1"/>
          <w:sz w:val="22"/>
          <w:szCs w:val="22"/>
        </w:rPr>
        <w:t xml:space="preserve"> </w:t>
      </w:r>
      <w:r w:rsidRPr="00F80BD2">
        <w:rPr>
          <w:rFonts w:ascii="Times New Roman" w:hAnsi="Times New Roman" w:cs="Times New Roman"/>
          <w:color w:val="000000" w:themeColor="text1"/>
          <w:sz w:val="22"/>
          <w:szCs w:val="22"/>
        </w:rPr>
        <w:t>provide</w:t>
      </w:r>
      <w:r w:rsidR="00065DAA">
        <w:rPr>
          <w:rFonts w:ascii="Times New Roman" w:hAnsi="Times New Roman" w:cs="Times New Roman"/>
          <w:color w:val="000000" w:themeColor="text1"/>
          <w:sz w:val="22"/>
          <w:szCs w:val="22"/>
        </w:rPr>
        <w:t>s</w:t>
      </w:r>
      <w:r w:rsidRPr="00F80BD2">
        <w:rPr>
          <w:rFonts w:ascii="Times New Roman" w:hAnsi="Times New Roman" w:cs="Times New Roman"/>
          <w:color w:val="000000" w:themeColor="text1"/>
          <w:sz w:val="22"/>
          <w:szCs w:val="22"/>
        </w:rPr>
        <w:t xml:space="preserve"> practical solutions to address the issue with the meaningful policies that the Japanese government can implement without delay.</w:t>
      </w:r>
    </w:p>
    <w:p w14:paraId="3CA22D0A"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34A6ACDA" w14:textId="77777777" w:rsidR="00C679B9" w:rsidRPr="00A1185D" w:rsidRDefault="00C679B9" w:rsidP="00F80BD2">
      <w:pPr>
        <w:spacing w:line="360" w:lineRule="auto"/>
        <w:rPr>
          <w:rFonts w:ascii="Times New Roman" w:hAnsi="Times New Roman" w:cs="Times New Roman"/>
          <w:b/>
          <w:bCs/>
          <w:color w:val="000000" w:themeColor="text1"/>
          <w:sz w:val="22"/>
          <w:szCs w:val="22"/>
        </w:rPr>
      </w:pPr>
      <w:r w:rsidRPr="00A1185D">
        <w:rPr>
          <w:rFonts w:ascii="Times New Roman" w:hAnsi="Times New Roman" w:cs="Times New Roman"/>
          <w:b/>
          <w:bCs/>
          <w:color w:val="000000" w:themeColor="text1"/>
          <w:sz w:val="22"/>
          <w:szCs w:val="22"/>
        </w:rPr>
        <w:t>The Convention on the Elimination of All Forms of Discrimination against Women</w:t>
      </w:r>
    </w:p>
    <w:p w14:paraId="79420753"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751FFD13" w14:textId="6FC32D52"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lastRenderedPageBreak/>
        <w:t xml:space="preserve">The problem of the high election deposit has been often raised by Japanese major media over the years, and has become consensus among Japanese public. In fact, Japan Federation of Bar Associations has recently issued the statement </w:t>
      </w:r>
      <w:r w:rsidR="00B467D4">
        <w:rPr>
          <w:rFonts w:ascii="Times New Roman" w:hAnsi="Times New Roman" w:cs="Times New Roman"/>
          <w:color w:val="000000" w:themeColor="text1"/>
          <w:sz w:val="22"/>
          <w:szCs w:val="22"/>
        </w:rPr>
        <w:t xml:space="preserve">that </w:t>
      </w:r>
      <w:r w:rsidRPr="00F80BD2">
        <w:rPr>
          <w:rFonts w:ascii="Times New Roman" w:hAnsi="Times New Roman" w:cs="Times New Roman"/>
          <w:color w:val="000000" w:themeColor="text1"/>
          <w:sz w:val="22"/>
          <w:szCs w:val="22"/>
        </w:rPr>
        <w:t>expresses a call for reconsideration of the current election deposit system</w:t>
      </w:r>
      <w:r w:rsidR="0068741C">
        <w:rPr>
          <w:rFonts w:ascii="Times New Roman" w:hAnsi="Times New Roman" w:cs="Times New Roman"/>
          <w:color w:val="000000" w:themeColor="text1"/>
          <w:sz w:val="22"/>
          <w:szCs w:val="22"/>
        </w:rPr>
        <w:t xml:space="preserve"> </w:t>
      </w:r>
      <w:r w:rsidRPr="00F80BD2">
        <w:rPr>
          <w:rFonts w:ascii="Times New Roman" w:hAnsi="Times New Roman" w:cs="Times New Roman"/>
          <w:color w:val="000000" w:themeColor="text1"/>
          <w:sz w:val="22"/>
          <w:szCs w:val="22"/>
        </w:rPr>
        <w:t xml:space="preserve">with the aim of either significantly lowering the deposit amount required or eliminating the system altogether on the ground that a particular clause in the Japanese constitution that lays out qualifications for both houses and as electors must not involve discrimination based on various personal attributes or socio-economic factors such as race, creed, sex, social status, family origin, education, property, or income. However, little has been paid attention as to how it functions as a discriminating factor </w:t>
      </w:r>
      <w:r w:rsidR="00A2128B">
        <w:rPr>
          <w:rFonts w:ascii="Times New Roman" w:hAnsi="Times New Roman" w:cs="Times New Roman"/>
          <w:color w:val="000000" w:themeColor="text1"/>
          <w:sz w:val="22"/>
          <w:szCs w:val="22"/>
        </w:rPr>
        <w:t>of</w:t>
      </w:r>
      <w:r w:rsidRPr="00F80BD2">
        <w:rPr>
          <w:rFonts w:ascii="Times New Roman" w:hAnsi="Times New Roman" w:cs="Times New Roman"/>
          <w:color w:val="000000" w:themeColor="text1"/>
          <w:sz w:val="22"/>
          <w:szCs w:val="22"/>
        </w:rPr>
        <w:t xml:space="preserve"> the </w:t>
      </w:r>
      <w:r w:rsidR="00A2128B">
        <w:rPr>
          <w:rFonts w:ascii="Times New Roman" w:hAnsi="Times New Roman" w:cs="Times New Roman"/>
          <w:color w:val="000000" w:themeColor="text1"/>
          <w:sz w:val="22"/>
          <w:szCs w:val="22"/>
        </w:rPr>
        <w:t xml:space="preserve">women’s </w:t>
      </w:r>
      <w:r w:rsidRPr="00F80BD2">
        <w:rPr>
          <w:rFonts w:ascii="Times New Roman" w:hAnsi="Times New Roman" w:cs="Times New Roman"/>
          <w:color w:val="000000" w:themeColor="text1"/>
          <w:sz w:val="22"/>
          <w:szCs w:val="22"/>
        </w:rPr>
        <w:t xml:space="preserve">direct participation of the political process, a violation of the Convention on the Elimination of All Forms of Discrimination against Women (CEDAW) signed by the Government of Japan in 1985. </w:t>
      </w:r>
    </w:p>
    <w:p w14:paraId="673CC0E7"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20C159A0" w14:textId="015E0012"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The Convention provides the basis for realizing equality between women and men through ensuring women's equal access to, and equal opportunities in, political and public life, including the right to vote and to stand for election. States parties agree to take all appropriate measures, including legislation and temporary special measures, so that women can enjoy all their human rights and fundamental freedoms. State parties are bound to commit themselves to undertake a series of measures to end discrimination against women in all forms including to incorporate the principle of equality of men and women in their legal system, abolish all discriminatory laws and adopt appropriate ones prohibiting discrimination against women to ensure elimination of all acts of discrimination against women by persons, organizations or enterprises.</w:t>
      </w:r>
    </w:p>
    <w:p w14:paraId="349824B2" w14:textId="77777777"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 xml:space="preserve"> </w:t>
      </w:r>
    </w:p>
    <w:p w14:paraId="4BC484C6" w14:textId="2890F92C"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 xml:space="preserve">I believe that the exceptionally large </w:t>
      </w:r>
      <w:r w:rsidR="00197398">
        <w:rPr>
          <w:rFonts w:ascii="Times New Roman" w:hAnsi="Times New Roman" w:cs="Times New Roman"/>
          <w:color w:val="000000" w:themeColor="text1"/>
          <w:sz w:val="22"/>
          <w:szCs w:val="22"/>
        </w:rPr>
        <w:t>amount</w:t>
      </w:r>
      <w:r w:rsidRPr="00F80BD2">
        <w:rPr>
          <w:rFonts w:ascii="Times New Roman" w:hAnsi="Times New Roman" w:cs="Times New Roman"/>
          <w:color w:val="000000" w:themeColor="text1"/>
          <w:sz w:val="22"/>
          <w:szCs w:val="22"/>
        </w:rPr>
        <w:t xml:space="preserve"> of election deposit requirement as it is currently practiced in Japan is one of the uncoded discriminatory public policies, disproportionately impacting women. Japanese government should recognize it and take a quick step to remedy the unfair practice as a human rights issue against women not only as the issue generally applied to income disparity. </w:t>
      </w:r>
    </w:p>
    <w:p w14:paraId="4D267E0A"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58BE24DE" w14:textId="77777777" w:rsidR="00C679B9" w:rsidRPr="00077766" w:rsidRDefault="00C679B9" w:rsidP="00F80BD2">
      <w:pPr>
        <w:spacing w:line="360" w:lineRule="auto"/>
        <w:rPr>
          <w:rFonts w:ascii="Times New Roman" w:hAnsi="Times New Roman" w:cs="Times New Roman"/>
          <w:b/>
          <w:bCs/>
          <w:color w:val="000000" w:themeColor="text1"/>
          <w:sz w:val="22"/>
          <w:szCs w:val="22"/>
        </w:rPr>
      </w:pPr>
      <w:r w:rsidRPr="00077766">
        <w:rPr>
          <w:rFonts w:ascii="Times New Roman" w:hAnsi="Times New Roman" w:cs="Times New Roman"/>
          <w:b/>
          <w:bCs/>
          <w:color w:val="000000" w:themeColor="text1"/>
          <w:sz w:val="22"/>
          <w:szCs w:val="22"/>
        </w:rPr>
        <w:t>International Comparison of the Election Deposit Systems</w:t>
      </w:r>
    </w:p>
    <w:p w14:paraId="11992D52"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3C6C6002" w14:textId="5CB3DA9C"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Election deposits are used in many democracies to limit frivolous candidacies by imposing a financial cost to ballot access</w:t>
      </w:r>
      <w:r w:rsidR="003949DC" w:rsidRPr="00F80BD2">
        <w:rPr>
          <w:rFonts w:ascii="Times New Roman" w:hAnsi="Times New Roman" w:cs="Times New Roman"/>
          <w:color w:val="000000" w:themeColor="text1"/>
          <w:sz w:val="22"/>
          <w:szCs w:val="22"/>
        </w:rPr>
        <w:t xml:space="preserve">. </w:t>
      </w:r>
      <w:r w:rsidRPr="00F80BD2">
        <w:rPr>
          <w:rFonts w:ascii="Times New Roman" w:hAnsi="Times New Roman" w:cs="Times New Roman"/>
          <w:color w:val="000000" w:themeColor="text1"/>
          <w:sz w:val="22"/>
          <w:szCs w:val="22"/>
        </w:rPr>
        <w:t>In order to enter a race, under the typical rule, a candidate must pay a sum of money as a deposit, which is only returned after the election if the candidate passes a pre-determined threshold of votes. Such deposits are common in countries employing majoritarian electoral systems modeled after that of the United Kingdom, where deposits first originated with the</w:t>
      </w:r>
      <w:r w:rsidR="004F0114" w:rsidRPr="00F80BD2">
        <w:rPr>
          <w:rFonts w:ascii="Times New Roman" w:hAnsi="Times New Roman" w:cs="Times New Roman"/>
          <w:color w:val="000000" w:themeColor="text1"/>
          <w:sz w:val="22"/>
          <w:szCs w:val="22"/>
        </w:rPr>
        <w:t xml:space="preserve"> </w:t>
      </w:r>
      <w:r w:rsidRPr="00F80BD2">
        <w:rPr>
          <w:rFonts w:ascii="Times New Roman" w:hAnsi="Times New Roman" w:cs="Times New Roman"/>
          <w:color w:val="000000" w:themeColor="text1"/>
          <w:sz w:val="22"/>
          <w:szCs w:val="22"/>
        </w:rPr>
        <w:t xml:space="preserve">1918 Representation of the People Act. The monetary amount of the deposit and the threshold of votes required to secure its reimbursement </w:t>
      </w:r>
      <w:r w:rsidRPr="00F80BD2">
        <w:rPr>
          <w:rFonts w:ascii="Times New Roman" w:hAnsi="Times New Roman" w:cs="Times New Roman"/>
          <w:color w:val="000000" w:themeColor="text1"/>
          <w:sz w:val="22"/>
          <w:szCs w:val="22"/>
        </w:rPr>
        <w:lastRenderedPageBreak/>
        <w:t xml:space="preserve">vary, but the rationale for its existence is to protect the quality and integrity of the democratic process by limiting the number of fringe candidates. </w:t>
      </w:r>
    </w:p>
    <w:p w14:paraId="24ABEF91"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7312420C" w14:textId="7AD67367"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 xml:space="preserve">The election deposit in Japan was first introduced in 1925 as part of an election law extending suffrage to all adult males, and was believed to protect the power of the ruling oligarchs from the rising civil power and privileges of commoners with special interests. After WWII, the Public Office Election Law of 1950 replaced the old law, but the system of deposit remained unchanged. A series of revisions to the law over the years have kept the amount of the deposit exceedingly high, and Japan has one of the highest deposits among all democracies where they are in use while many have eliminated the requirement as an unfair practice. </w:t>
      </w:r>
    </w:p>
    <w:p w14:paraId="1E7CC54A"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33A97655" w14:textId="3436A40E"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To understand the uniqueness of Japan's election deposit requirement, it is important to compare it with the systems in other countries. The evolution of the election deposit system depends on different countries</w:t>
      </w:r>
      <w:r w:rsidR="00E32487" w:rsidRPr="00F80BD2">
        <w:rPr>
          <w:rFonts w:ascii="Times New Roman" w:hAnsi="Times New Roman" w:cs="Times New Roman"/>
          <w:color w:val="000000" w:themeColor="text1"/>
          <w:sz w:val="22"/>
          <w:szCs w:val="22"/>
        </w:rPr>
        <w:t xml:space="preserve">. Some countries </w:t>
      </w:r>
      <w:r w:rsidRPr="00F80BD2">
        <w:rPr>
          <w:rFonts w:ascii="Times New Roman" w:hAnsi="Times New Roman" w:cs="Times New Roman"/>
          <w:color w:val="000000" w:themeColor="text1"/>
          <w:sz w:val="22"/>
          <w:szCs w:val="22"/>
        </w:rPr>
        <w:t xml:space="preserve">either reduce or eliminate the deposit or </w:t>
      </w:r>
      <w:r w:rsidR="00275295" w:rsidRPr="00F80BD2">
        <w:rPr>
          <w:rFonts w:ascii="Times New Roman" w:hAnsi="Times New Roman" w:cs="Times New Roman"/>
          <w:color w:val="000000" w:themeColor="text1"/>
          <w:sz w:val="22"/>
          <w:szCs w:val="22"/>
        </w:rPr>
        <w:t xml:space="preserve">require </w:t>
      </w:r>
      <w:r w:rsidRPr="00F80BD2">
        <w:rPr>
          <w:rFonts w:ascii="Times New Roman" w:hAnsi="Times New Roman" w:cs="Times New Roman"/>
          <w:color w:val="000000" w:themeColor="text1"/>
          <w:sz w:val="22"/>
          <w:szCs w:val="22"/>
        </w:rPr>
        <w:t xml:space="preserve">a deposit as a replacement of </w:t>
      </w:r>
      <w:r w:rsidR="00451CF1">
        <w:rPr>
          <w:rFonts w:ascii="Times New Roman" w:hAnsi="Times New Roman" w:cs="Times New Roman"/>
          <w:color w:val="000000" w:themeColor="text1"/>
          <w:sz w:val="22"/>
          <w:szCs w:val="22"/>
        </w:rPr>
        <w:t>other</w:t>
      </w:r>
      <w:r w:rsidR="00A35499" w:rsidRPr="00F80BD2">
        <w:rPr>
          <w:rFonts w:ascii="Times New Roman" w:hAnsi="Times New Roman" w:cs="Times New Roman"/>
          <w:color w:val="000000" w:themeColor="text1"/>
          <w:sz w:val="22"/>
          <w:szCs w:val="22"/>
        </w:rPr>
        <w:t xml:space="preserve"> way</w:t>
      </w:r>
      <w:r w:rsidR="00451CF1">
        <w:rPr>
          <w:rFonts w:ascii="Times New Roman" w:hAnsi="Times New Roman" w:cs="Times New Roman"/>
          <w:color w:val="000000" w:themeColor="text1"/>
          <w:sz w:val="22"/>
          <w:szCs w:val="22"/>
        </w:rPr>
        <w:t>s</w:t>
      </w:r>
      <w:r w:rsidR="00635739" w:rsidRPr="00F80BD2">
        <w:rPr>
          <w:rFonts w:ascii="Times New Roman" w:hAnsi="Times New Roman" w:cs="Times New Roman"/>
          <w:color w:val="000000" w:themeColor="text1"/>
          <w:sz w:val="22"/>
          <w:szCs w:val="22"/>
        </w:rPr>
        <w:t xml:space="preserve"> </w:t>
      </w:r>
      <w:r w:rsidR="00A35499" w:rsidRPr="00F80BD2">
        <w:rPr>
          <w:rFonts w:ascii="Times New Roman" w:hAnsi="Times New Roman" w:cs="Times New Roman"/>
          <w:color w:val="000000" w:themeColor="text1"/>
          <w:sz w:val="22"/>
          <w:szCs w:val="22"/>
        </w:rPr>
        <w:t xml:space="preserve">to ensure the seriousness of the candidate’s intention such as </w:t>
      </w:r>
      <w:r w:rsidRPr="00F80BD2">
        <w:rPr>
          <w:rFonts w:ascii="Times New Roman" w:hAnsi="Times New Roman" w:cs="Times New Roman"/>
          <w:color w:val="000000" w:themeColor="text1"/>
          <w:sz w:val="22"/>
          <w:szCs w:val="22"/>
        </w:rPr>
        <w:t>collecting the certain number of signatures by the constituency</w:t>
      </w:r>
      <w:r w:rsidR="00981DAA">
        <w:rPr>
          <w:rFonts w:ascii="Times New Roman" w:hAnsi="Times New Roman" w:cs="Times New Roman"/>
          <w:color w:val="000000" w:themeColor="text1"/>
          <w:sz w:val="22"/>
          <w:szCs w:val="22"/>
        </w:rPr>
        <w:t xml:space="preserve">. But </w:t>
      </w:r>
      <w:r w:rsidR="00952E85">
        <w:rPr>
          <w:rFonts w:ascii="Times New Roman" w:hAnsi="Times New Roman" w:cs="Times New Roman"/>
          <w:color w:val="000000" w:themeColor="text1"/>
          <w:sz w:val="22"/>
          <w:szCs w:val="22"/>
        </w:rPr>
        <w:t xml:space="preserve">there are </w:t>
      </w:r>
      <w:r w:rsidR="00D32E89">
        <w:rPr>
          <w:rFonts w:ascii="Times New Roman" w:hAnsi="Times New Roman" w:cs="Times New Roman"/>
          <w:color w:val="000000" w:themeColor="text1"/>
          <w:sz w:val="22"/>
          <w:szCs w:val="22"/>
        </w:rPr>
        <w:t xml:space="preserve">also other </w:t>
      </w:r>
      <w:r w:rsidR="001F117B">
        <w:rPr>
          <w:rFonts w:ascii="Times New Roman" w:hAnsi="Times New Roman" w:cs="Times New Roman"/>
          <w:color w:val="000000" w:themeColor="text1"/>
          <w:sz w:val="22"/>
          <w:szCs w:val="22"/>
        </w:rPr>
        <w:t>countries</w:t>
      </w:r>
      <w:r w:rsidR="00E32487" w:rsidRPr="00F80BD2">
        <w:rPr>
          <w:rFonts w:ascii="Times New Roman" w:hAnsi="Times New Roman" w:cs="Times New Roman"/>
          <w:color w:val="000000" w:themeColor="text1"/>
          <w:sz w:val="22"/>
          <w:szCs w:val="22"/>
        </w:rPr>
        <w:t xml:space="preserve"> </w:t>
      </w:r>
      <w:r w:rsidR="00952E85">
        <w:rPr>
          <w:rFonts w:ascii="Times New Roman" w:hAnsi="Times New Roman" w:cs="Times New Roman"/>
          <w:color w:val="000000" w:themeColor="text1"/>
          <w:sz w:val="22"/>
          <w:szCs w:val="22"/>
        </w:rPr>
        <w:t xml:space="preserve">that </w:t>
      </w:r>
      <w:r w:rsidRPr="00F80BD2">
        <w:rPr>
          <w:rFonts w:ascii="Times New Roman" w:hAnsi="Times New Roman" w:cs="Times New Roman"/>
          <w:color w:val="000000" w:themeColor="text1"/>
          <w:sz w:val="22"/>
          <w:szCs w:val="22"/>
        </w:rPr>
        <w:t>have increased the requirement amount</w:t>
      </w:r>
      <w:r w:rsidR="00C338A6" w:rsidRPr="00F80BD2">
        <w:rPr>
          <w:rFonts w:ascii="Times New Roman" w:hAnsi="Times New Roman" w:cs="Times New Roman"/>
          <w:color w:val="000000" w:themeColor="text1"/>
          <w:sz w:val="22"/>
          <w:szCs w:val="22"/>
        </w:rPr>
        <w:t xml:space="preserve"> on the contrary</w:t>
      </w:r>
      <w:r w:rsidRPr="00F80BD2">
        <w:rPr>
          <w:rFonts w:ascii="Times New Roman" w:hAnsi="Times New Roman" w:cs="Times New Roman"/>
          <w:color w:val="000000" w:themeColor="text1"/>
          <w:sz w:val="22"/>
          <w:szCs w:val="22"/>
        </w:rPr>
        <w:t>.</w:t>
      </w:r>
    </w:p>
    <w:p w14:paraId="072D7B8A"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76E91CBE" w14:textId="68131B4C"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Since</w:t>
      </w:r>
      <w:r w:rsidR="00443E44">
        <w:rPr>
          <w:rFonts w:ascii="Times New Roman" w:hAnsi="Times New Roman" w:cs="Times New Roman"/>
          <w:color w:val="000000" w:themeColor="text1"/>
          <w:sz w:val="22"/>
          <w:szCs w:val="22"/>
        </w:rPr>
        <w:t xml:space="preserve"> </w:t>
      </w:r>
      <w:r w:rsidRPr="00F80BD2">
        <w:rPr>
          <w:rFonts w:ascii="Times New Roman" w:hAnsi="Times New Roman" w:cs="Times New Roman"/>
          <w:color w:val="000000" w:themeColor="text1"/>
          <w:sz w:val="22"/>
          <w:szCs w:val="22"/>
        </w:rPr>
        <w:t xml:space="preserve">1985 in United Kingdom, the deposit in elections to the House of Commons has been £500 </w:t>
      </w:r>
      <w:r w:rsidR="00EA4E2F" w:rsidRPr="00F80BD2">
        <w:rPr>
          <w:rFonts w:ascii="Times New Roman" w:hAnsi="Times New Roman" w:cs="Times New Roman"/>
          <w:color w:val="000000" w:themeColor="text1"/>
          <w:sz w:val="22"/>
          <w:szCs w:val="22"/>
        </w:rPr>
        <w:t>GBP</w:t>
      </w:r>
      <w:r w:rsidRPr="00F80BD2">
        <w:rPr>
          <w:rFonts w:ascii="Times New Roman" w:hAnsi="Times New Roman" w:cs="Times New Roman"/>
          <w:color w:val="000000" w:themeColor="text1"/>
          <w:sz w:val="22"/>
          <w:szCs w:val="22"/>
        </w:rPr>
        <w:t>, which must be handed in, in cash, banker's draft, or other forms of legal tender, when the candidate submits nomination papers. It is refunded if the candidate gains 5% or more of the valid votes cast. A deposit of £500</w:t>
      </w:r>
      <w:r w:rsidR="00C862F9">
        <w:rPr>
          <w:rFonts w:ascii="Times New Roman" w:hAnsi="Times New Roman" w:cs="Times New Roman"/>
          <w:color w:val="000000" w:themeColor="text1"/>
          <w:sz w:val="22"/>
          <w:szCs w:val="22"/>
        </w:rPr>
        <w:t xml:space="preserve"> GBP</w:t>
      </w:r>
      <w:r w:rsidRPr="00F80BD2">
        <w:rPr>
          <w:rFonts w:ascii="Times New Roman" w:hAnsi="Times New Roman" w:cs="Times New Roman"/>
          <w:color w:val="000000" w:themeColor="text1"/>
          <w:sz w:val="22"/>
          <w:szCs w:val="22"/>
        </w:rPr>
        <w:t xml:space="preserve"> is also required for mayoral elections in those English or Welsh local authorities led by an executive mayor. Deposits are not required to be paid for candidates standing in council or any other local elections.</w:t>
      </w:r>
    </w:p>
    <w:p w14:paraId="54932F7F"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2D91EBFC" w14:textId="16C27460"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In Australian federal elections, a candidate for either the Australian House of Representatives or the Australian Senate is required to pay a deposit of $2,000</w:t>
      </w:r>
      <w:r w:rsidR="0064157E" w:rsidRPr="00F80BD2">
        <w:rPr>
          <w:rFonts w:ascii="Times New Roman" w:hAnsi="Times New Roman" w:cs="Times New Roman"/>
          <w:color w:val="000000" w:themeColor="text1"/>
          <w:sz w:val="22"/>
          <w:szCs w:val="22"/>
        </w:rPr>
        <w:t xml:space="preserve"> AUD</w:t>
      </w:r>
      <w:r w:rsidRPr="00F80BD2">
        <w:rPr>
          <w:rFonts w:ascii="Times New Roman" w:hAnsi="Times New Roman" w:cs="Times New Roman"/>
          <w:color w:val="000000" w:themeColor="text1"/>
          <w:sz w:val="22"/>
          <w:szCs w:val="22"/>
        </w:rPr>
        <w:t>. The deposit is refunded if the candidate or group gains at least 4% of first preference votes in the relevant electoral division.</w:t>
      </w:r>
    </w:p>
    <w:p w14:paraId="495FFBAD"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5B1E3B38" w14:textId="77777777" w:rsidR="00C71FA1"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Canada, Germany and France require no deposit for candidates running for the National Assembly, designated as unconstitutional like Ireland.</w:t>
      </w:r>
    </w:p>
    <w:p w14:paraId="7C643D8F" w14:textId="77777777" w:rsidR="00C71FA1" w:rsidRDefault="00C71FA1" w:rsidP="00F80BD2">
      <w:pPr>
        <w:spacing w:line="360" w:lineRule="auto"/>
        <w:rPr>
          <w:rFonts w:ascii="Times New Roman" w:hAnsi="Times New Roman" w:cs="Times New Roman"/>
          <w:color w:val="000000" w:themeColor="text1"/>
          <w:sz w:val="22"/>
          <w:szCs w:val="22"/>
        </w:rPr>
      </w:pPr>
    </w:p>
    <w:p w14:paraId="1F73E1B3" w14:textId="31D2BB32"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 xml:space="preserve">South Korea requires a relatively high election deposit similar to Japan. Candidates for election to a constituency seat of the National Assembly must pay a deposit of 15,000,000 </w:t>
      </w:r>
      <w:r w:rsidR="00B37668" w:rsidRPr="00F80BD2">
        <w:rPr>
          <w:rFonts w:ascii="Times New Roman" w:hAnsi="Times New Roman" w:cs="Times New Roman"/>
          <w:color w:val="000000" w:themeColor="text1"/>
          <w:sz w:val="22"/>
          <w:szCs w:val="22"/>
        </w:rPr>
        <w:t>KRW</w:t>
      </w:r>
      <w:r w:rsidRPr="00F80BD2">
        <w:rPr>
          <w:rFonts w:ascii="Times New Roman" w:hAnsi="Times New Roman" w:cs="Times New Roman"/>
          <w:color w:val="000000" w:themeColor="text1"/>
          <w:sz w:val="22"/>
          <w:szCs w:val="22"/>
        </w:rPr>
        <w:t>, or $12,000 US</w:t>
      </w:r>
      <w:r w:rsidR="0095406A" w:rsidRPr="00F80BD2">
        <w:rPr>
          <w:rFonts w:ascii="Times New Roman" w:hAnsi="Times New Roman" w:cs="Times New Roman"/>
          <w:color w:val="000000" w:themeColor="text1"/>
          <w:sz w:val="22"/>
          <w:szCs w:val="22"/>
        </w:rPr>
        <w:t>D</w:t>
      </w:r>
      <w:r w:rsidRPr="00F80BD2">
        <w:rPr>
          <w:rFonts w:ascii="Times New Roman" w:hAnsi="Times New Roman" w:cs="Times New Roman"/>
          <w:color w:val="000000" w:themeColor="text1"/>
          <w:sz w:val="22"/>
          <w:szCs w:val="22"/>
        </w:rPr>
        <w:t xml:space="preserve">, </w:t>
      </w:r>
      <w:r w:rsidRPr="00F80BD2">
        <w:rPr>
          <w:rFonts w:ascii="Times New Roman" w:hAnsi="Times New Roman" w:cs="Times New Roman"/>
          <w:color w:val="000000" w:themeColor="text1"/>
          <w:sz w:val="22"/>
          <w:szCs w:val="22"/>
        </w:rPr>
        <w:lastRenderedPageBreak/>
        <w:t>high but still lower than that of Japan. It is reimbursed in full if they obtain at least 15% of the valid votes cast. Half of the amount is reimbursed if they receive over 10% but less than 15% of the votes.</w:t>
      </w:r>
    </w:p>
    <w:p w14:paraId="3BA6411B" w14:textId="77777777"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 xml:space="preserve"> </w:t>
      </w:r>
    </w:p>
    <w:p w14:paraId="2AF24EB5" w14:textId="5DB5BE78"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 xml:space="preserve">Japan's electoral deposit is the most expensive by a wide margin among the countries having such a system. Currently, a candidate for a constituency seat of the lower house or the upper house must place a deposit of 3,000,000 </w:t>
      </w:r>
      <w:r w:rsidR="00A122F9" w:rsidRPr="00F80BD2">
        <w:rPr>
          <w:rFonts w:ascii="Times New Roman" w:hAnsi="Times New Roman" w:cs="Times New Roman"/>
          <w:color w:val="000000" w:themeColor="text1"/>
          <w:sz w:val="22"/>
          <w:szCs w:val="22"/>
        </w:rPr>
        <w:t>JPY</w:t>
      </w:r>
      <w:r w:rsidRPr="00F80BD2">
        <w:rPr>
          <w:rFonts w:ascii="Times New Roman" w:hAnsi="Times New Roman" w:cs="Times New Roman"/>
          <w:color w:val="000000" w:themeColor="text1"/>
          <w:sz w:val="22"/>
          <w:szCs w:val="22"/>
        </w:rPr>
        <w:t xml:space="preserve">. It is refunded </w:t>
      </w:r>
      <w:r w:rsidR="00F36F4F">
        <w:rPr>
          <w:rFonts w:ascii="Times New Roman" w:hAnsi="Times New Roman" w:cs="Times New Roman"/>
          <w:color w:val="000000" w:themeColor="text1"/>
          <w:sz w:val="22"/>
          <w:szCs w:val="22"/>
        </w:rPr>
        <w:t xml:space="preserve">if </w:t>
      </w:r>
      <w:r w:rsidRPr="00F80BD2">
        <w:rPr>
          <w:rFonts w:ascii="Times New Roman" w:hAnsi="Times New Roman" w:cs="Times New Roman"/>
          <w:color w:val="000000" w:themeColor="text1"/>
          <w:sz w:val="22"/>
          <w:szCs w:val="22"/>
        </w:rPr>
        <w:t xml:space="preserve">the lower house candidate gains one-tenth or more of the total valid votes cast in the constituency, or </w:t>
      </w:r>
      <w:r w:rsidR="007C5948">
        <w:rPr>
          <w:rFonts w:ascii="Times New Roman" w:hAnsi="Times New Roman" w:cs="Times New Roman"/>
          <w:color w:val="000000" w:themeColor="text1"/>
          <w:sz w:val="22"/>
          <w:szCs w:val="22"/>
        </w:rPr>
        <w:t>if</w:t>
      </w:r>
      <w:r w:rsidRPr="00F80BD2">
        <w:rPr>
          <w:rFonts w:ascii="Times New Roman" w:hAnsi="Times New Roman" w:cs="Times New Roman"/>
          <w:color w:val="000000" w:themeColor="text1"/>
          <w:sz w:val="22"/>
          <w:szCs w:val="22"/>
        </w:rPr>
        <w:t xml:space="preserve"> the upper house candidate gains one-eighth or more of the total valid votes divided by the number of the seats for the constituency.</w:t>
      </w:r>
    </w:p>
    <w:p w14:paraId="2CC24614"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34073C51" w14:textId="46B385AA"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 xml:space="preserve">The deposit for a proportional seat of both houses is 6,000,000 </w:t>
      </w:r>
      <w:r w:rsidR="00277F4E" w:rsidRPr="00F80BD2">
        <w:rPr>
          <w:rFonts w:ascii="Times New Roman" w:hAnsi="Times New Roman" w:cs="Times New Roman"/>
          <w:color w:val="000000" w:themeColor="text1"/>
          <w:sz w:val="22"/>
          <w:szCs w:val="22"/>
        </w:rPr>
        <w:t>JPY</w:t>
      </w:r>
      <w:r w:rsidRPr="00F80BD2">
        <w:rPr>
          <w:rFonts w:ascii="Times New Roman" w:hAnsi="Times New Roman" w:cs="Times New Roman"/>
          <w:color w:val="000000" w:themeColor="text1"/>
          <w:sz w:val="22"/>
          <w:szCs w:val="22"/>
        </w:rPr>
        <w:t xml:space="preserve"> or 3,000,000 </w:t>
      </w:r>
      <w:r w:rsidR="00277F4E" w:rsidRPr="00F80BD2">
        <w:rPr>
          <w:rFonts w:ascii="Times New Roman" w:hAnsi="Times New Roman" w:cs="Times New Roman"/>
          <w:color w:val="000000" w:themeColor="text1"/>
          <w:sz w:val="22"/>
          <w:szCs w:val="22"/>
        </w:rPr>
        <w:t>JPY</w:t>
      </w:r>
      <w:r w:rsidRPr="00F80BD2">
        <w:rPr>
          <w:rFonts w:ascii="Times New Roman" w:hAnsi="Times New Roman" w:cs="Times New Roman"/>
          <w:color w:val="000000" w:themeColor="text1"/>
          <w:sz w:val="22"/>
          <w:szCs w:val="22"/>
        </w:rPr>
        <w:t xml:space="preserve"> if candidates are duplicated with a single-member district. The refund would only depend on the number of seats that the party won. It is refunded in full amount if half or more of its candidates won seats. </w:t>
      </w:r>
    </w:p>
    <w:p w14:paraId="14A1BB1B"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0E3299EF" w14:textId="559348D1"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 xml:space="preserve">Local elections including gubernatorial, mayoral and council elections also have the deposit </w:t>
      </w:r>
      <w:r w:rsidR="00A120C2">
        <w:rPr>
          <w:rFonts w:ascii="Times New Roman" w:hAnsi="Times New Roman" w:cs="Times New Roman"/>
          <w:color w:val="000000" w:themeColor="text1"/>
          <w:sz w:val="22"/>
          <w:szCs w:val="22"/>
        </w:rPr>
        <w:t>requirement</w:t>
      </w:r>
      <w:r w:rsidRPr="00F80BD2">
        <w:rPr>
          <w:rFonts w:ascii="Times New Roman" w:hAnsi="Times New Roman" w:cs="Times New Roman"/>
          <w:color w:val="000000" w:themeColor="text1"/>
          <w:sz w:val="22"/>
          <w:szCs w:val="22"/>
        </w:rPr>
        <w:t xml:space="preserve">. The gubernatorial elections require 3,000,000 </w:t>
      </w:r>
      <w:r w:rsidR="00306EDC" w:rsidRPr="00F80BD2">
        <w:rPr>
          <w:rFonts w:ascii="Times New Roman" w:hAnsi="Times New Roman" w:cs="Times New Roman"/>
          <w:color w:val="000000" w:themeColor="text1"/>
          <w:sz w:val="22"/>
          <w:szCs w:val="22"/>
        </w:rPr>
        <w:t>JPY</w:t>
      </w:r>
      <w:r w:rsidRPr="00F80BD2">
        <w:rPr>
          <w:rFonts w:ascii="Times New Roman" w:hAnsi="Times New Roman" w:cs="Times New Roman"/>
          <w:color w:val="000000" w:themeColor="text1"/>
          <w:sz w:val="22"/>
          <w:szCs w:val="22"/>
        </w:rPr>
        <w:t xml:space="preserve">. The mayoral elections for metropolitan and for any other cities require 2,400,000 </w:t>
      </w:r>
      <w:r w:rsidR="00823897" w:rsidRPr="00F80BD2">
        <w:rPr>
          <w:rFonts w:ascii="Times New Roman" w:hAnsi="Times New Roman" w:cs="Times New Roman"/>
          <w:color w:val="000000" w:themeColor="text1"/>
          <w:sz w:val="22"/>
          <w:szCs w:val="22"/>
        </w:rPr>
        <w:t>JPY</w:t>
      </w:r>
      <w:r w:rsidRPr="00F80BD2">
        <w:rPr>
          <w:rFonts w:ascii="Times New Roman" w:hAnsi="Times New Roman" w:cs="Times New Roman"/>
          <w:color w:val="000000" w:themeColor="text1"/>
          <w:sz w:val="22"/>
          <w:szCs w:val="22"/>
        </w:rPr>
        <w:t xml:space="preserve"> or 1,000,000 </w:t>
      </w:r>
      <w:r w:rsidR="005C74FE" w:rsidRPr="00F80BD2">
        <w:rPr>
          <w:rFonts w:ascii="Times New Roman" w:hAnsi="Times New Roman" w:cs="Times New Roman"/>
          <w:color w:val="000000" w:themeColor="text1"/>
          <w:sz w:val="22"/>
          <w:szCs w:val="22"/>
        </w:rPr>
        <w:t>JPY</w:t>
      </w:r>
      <w:r w:rsidRPr="00F80BD2">
        <w:rPr>
          <w:rFonts w:ascii="Times New Roman" w:hAnsi="Times New Roman" w:cs="Times New Roman"/>
          <w:color w:val="000000" w:themeColor="text1"/>
          <w:sz w:val="22"/>
          <w:szCs w:val="22"/>
        </w:rPr>
        <w:t xml:space="preserve"> respectively. The elections for members of metropolitan </w:t>
      </w:r>
      <w:r w:rsidR="004272A5" w:rsidRPr="00F80BD2">
        <w:rPr>
          <w:rFonts w:ascii="Times New Roman" w:hAnsi="Times New Roman" w:cs="Times New Roman"/>
          <w:color w:val="000000" w:themeColor="text1"/>
          <w:sz w:val="22"/>
          <w:szCs w:val="22"/>
        </w:rPr>
        <w:t>cities’</w:t>
      </w:r>
      <w:r w:rsidRPr="00F80BD2">
        <w:rPr>
          <w:rFonts w:ascii="Times New Roman" w:hAnsi="Times New Roman" w:cs="Times New Roman"/>
          <w:color w:val="000000" w:themeColor="text1"/>
          <w:sz w:val="22"/>
          <w:szCs w:val="22"/>
        </w:rPr>
        <w:t xml:space="preserve"> assembl</w:t>
      </w:r>
      <w:r w:rsidR="002709D2" w:rsidRPr="00F80BD2">
        <w:rPr>
          <w:rFonts w:ascii="Times New Roman" w:hAnsi="Times New Roman" w:cs="Times New Roman"/>
          <w:color w:val="000000" w:themeColor="text1"/>
          <w:sz w:val="22"/>
          <w:szCs w:val="22"/>
        </w:rPr>
        <w:t>y</w:t>
      </w:r>
      <w:r w:rsidRPr="00F80BD2">
        <w:rPr>
          <w:rFonts w:ascii="Times New Roman" w:hAnsi="Times New Roman" w:cs="Times New Roman"/>
          <w:color w:val="000000" w:themeColor="text1"/>
          <w:sz w:val="22"/>
          <w:szCs w:val="22"/>
        </w:rPr>
        <w:t xml:space="preserve"> and for </w:t>
      </w:r>
      <w:r w:rsidR="00864954" w:rsidRPr="00F80BD2">
        <w:rPr>
          <w:rFonts w:ascii="Times New Roman" w:hAnsi="Times New Roman" w:cs="Times New Roman"/>
          <w:color w:val="000000" w:themeColor="text1"/>
          <w:sz w:val="22"/>
          <w:szCs w:val="22"/>
        </w:rPr>
        <w:t xml:space="preserve">those for </w:t>
      </w:r>
      <w:r w:rsidRPr="00F80BD2">
        <w:rPr>
          <w:rFonts w:ascii="Times New Roman" w:hAnsi="Times New Roman" w:cs="Times New Roman"/>
          <w:color w:val="000000" w:themeColor="text1"/>
          <w:sz w:val="22"/>
          <w:szCs w:val="22"/>
        </w:rPr>
        <w:t xml:space="preserve">any other cities require 500,000 </w:t>
      </w:r>
      <w:r w:rsidR="00B1097C" w:rsidRPr="00F80BD2">
        <w:rPr>
          <w:rFonts w:ascii="Times New Roman" w:hAnsi="Times New Roman" w:cs="Times New Roman"/>
          <w:color w:val="000000" w:themeColor="text1"/>
          <w:sz w:val="22"/>
          <w:szCs w:val="22"/>
        </w:rPr>
        <w:t>JPY</w:t>
      </w:r>
      <w:r w:rsidRPr="00F80BD2">
        <w:rPr>
          <w:rFonts w:ascii="Times New Roman" w:hAnsi="Times New Roman" w:cs="Times New Roman"/>
          <w:color w:val="000000" w:themeColor="text1"/>
          <w:sz w:val="22"/>
          <w:szCs w:val="22"/>
        </w:rPr>
        <w:t xml:space="preserve"> and 300,000 </w:t>
      </w:r>
      <w:r w:rsidR="000F0F0F" w:rsidRPr="00F80BD2">
        <w:rPr>
          <w:rFonts w:ascii="Times New Roman" w:hAnsi="Times New Roman" w:cs="Times New Roman"/>
          <w:color w:val="000000" w:themeColor="text1"/>
          <w:sz w:val="22"/>
          <w:szCs w:val="22"/>
        </w:rPr>
        <w:t>JPY</w:t>
      </w:r>
      <w:r w:rsidRPr="00F80BD2">
        <w:rPr>
          <w:rFonts w:ascii="Times New Roman" w:hAnsi="Times New Roman" w:cs="Times New Roman"/>
          <w:color w:val="000000" w:themeColor="text1"/>
          <w:sz w:val="22"/>
          <w:szCs w:val="22"/>
        </w:rPr>
        <w:t xml:space="preserve"> respectively, which are low enough to be equated to the monthly median earning</w:t>
      </w:r>
      <w:r w:rsidR="00880671" w:rsidRPr="00F80BD2">
        <w:rPr>
          <w:rFonts w:ascii="Times New Roman" w:hAnsi="Times New Roman" w:cs="Times New Roman"/>
          <w:color w:val="000000" w:themeColor="text1"/>
          <w:sz w:val="22"/>
          <w:szCs w:val="22"/>
        </w:rPr>
        <w:t>s.</w:t>
      </w:r>
    </w:p>
    <w:p w14:paraId="5624FA79"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63A9D3A3" w14:textId="332D2A22" w:rsidR="00C679B9" w:rsidRPr="003D099E" w:rsidRDefault="00F57416" w:rsidP="00F80BD2">
      <w:pPr>
        <w:spacing w:line="360" w:lineRule="auto"/>
        <w:rPr>
          <w:rFonts w:ascii="Times New Roman" w:hAnsi="Times New Roman" w:cs="Times New Roman"/>
          <w:b/>
          <w:bCs/>
          <w:color w:val="000000" w:themeColor="text1"/>
          <w:sz w:val="22"/>
          <w:szCs w:val="22"/>
        </w:rPr>
      </w:pPr>
      <w:r w:rsidRPr="003D099E">
        <w:rPr>
          <w:rFonts w:ascii="Times New Roman" w:hAnsi="Times New Roman" w:cs="Times New Roman"/>
          <w:b/>
          <w:bCs/>
          <w:color w:val="000000" w:themeColor="text1"/>
          <w:sz w:val="22"/>
          <w:szCs w:val="22"/>
        </w:rPr>
        <w:t>Disproportionate</w:t>
      </w:r>
      <w:r w:rsidR="00C679B9" w:rsidRPr="003D099E">
        <w:rPr>
          <w:rFonts w:ascii="Times New Roman" w:hAnsi="Times New Roman" w:cs="Times New Roman"/>
          <w:b/>
          <w:bCs/>
          <w:color w:val="000000" w:themeColor="text1"/>
          <w:sz w:val="22"/>
          <w:szCs w:val="22"/>
        </w:rPr>
        <w:t xml:space="preserve"> Impact of Limited Access to Financial Opportunity on Women</w:t>
      </w:r>
    </w:p>
    <w:p w14:paraId="052912B3"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13BF0185" w14:textId="15A8F8A9"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 xml:space="preserve">The decline in annual earnings for Japanese workers over the past few decades is often attributed to the trend of replacing full-time employees with nonregular workers. Nonregular employment in Japan refers to job positions that are not full-time or permanent, such as part-time, temporary, contract, and dispatch work. The prevalence of nonregular employment has increased significantly since the early 1990, particularly following the economic stagnation caused by the bursting of the Japanese asset price bubble, followed by </w:t>
      </w:r>
      <w:r w:rsidR="001B280D">
        <w:rPr>
          <w:rFonts w:ascii="Times New Roman" w:hAnsi="Times New Roman" w:cs="Times New Roman"/>
          <w:color w:val="000000" w:themeColor="text1"/>
          <w:sz w:val="22"/>
          <w:szCs w:val="22"/>
        </w:rPr>
        <w:t>t</w:t>
      </w:r>
      <w:r w:rsidR="001B280D" w:rsidRPr="001B280D">
        <w:rPr>
          <w:rFonts w:ascii="Times New Roman" w:hAnsi="Times New Roman" w:cs="Times New Roman"/>
          <w:color w:val="000000" w:themeColor="text1"/>
          <w:sz w:val="22"/>
          <w:szCs w:val="22"/>
        </w:rPr>
        <w:t>he enactment of th</w:t>
      </w:r>
      <w:r w:rsidR="001B280D">
        <w:rPr>
          <w:rFonts w:ascii="Times New Roman" w:hAnsi="Times New Roman" w:cs="Times New Roman"/>
          <w:color w:val="000000" w:themeColor="text1"/>
          <w:sz w:val="22"/>
          <w:szCs w:val="22"/>
        </w:rPr>
        <w:t xml:space="preserve">e </w:t>
      </w:r>
      <w:r w:rsidRPr="00F80BD2">
        <w:rPr>
          <w:rFonts w:ascii="Times New Roman" w:hAnsi="Times New Roman" w:cs="Times New Roman"/>
          <w:color w:val="000000" w:themeColor="text1"/>
          <w:sz w:val="22"/>
          <w:szCs w:val="22"/>
        </w:rPr>
        <w:t>Revised Worker Dispatch Law in 2004. To cut costs and remain competitive, many companies began hiring more nonregular workers.</w:t>
      </w:r>
      <w:r w:rsidR="00432F7E" w:rsidRPr="00F80BD2">
        <w:rPr>
          <w:rFonts w:ascii="Times New Roman" w:hAnsi="Times New Roman" w:cs="Times New Roman"/>
          <w:color w:val="000000" w:themeColor="text1"/>
          <w:sz w:val="22"/>
          <w:szCs w:val="22"/>
        </w:rPr>
        <w:t xml:space="preserve"> </w:t>
      </w:r>
    </w:p>
    <w:p w14:paraId="21AA1067"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14440508" w14:textId="73BE0172"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As of 2023, 37% of Japan's workforce is employed in nonregular positions. These employees typically earn significantly less than their regular, full-time counterparts, often receiving only 60</w:t>
      </w:r>
      <w:r w:rsidR="00D92220" w:rsidRPr="00F80BD2">
        <w:rPr>
          <w:rFonts w:ascii="Times New Roman" w:hAnsi="Times New Roman" w:cs="Times New Roman"/>
          <w:color w:val="000000" w:themeColor="text1"/>
          <w:sz w:val="22"/>
          <w:szCs w:val="22"/>
        </w:rPr>
        <w:t>-</w:t>
      </w:r>
      <w:r w:rsidRPr="00F80BD2">
        <w:rPr>
          <w:rFonts w:ascii="Times New Roman" w:hAnsi="Times New Roman" w:cs="Times New Roman"/>
          <w:color w:val="000000" w:themeColor="text1"/>
          <w:sz w:val="22"/>
          <w:szCs w:val="22"/>
        </w:rPr>
        <w:t xml:space="preserve">70% of the wages and having limited access to benefits such as bonuses, retirement plans, paid leave, and other perks that are more commonly available to regular employees. Nonregular workers also face minimal job security and are at constant risk of dismissal. They can be let go more easily, are less likely to be promoted, and </w:t>
      </w:r>
      <w:r w:rsidRPr="00F80BD2">
        <w:rPr>
          <w:rFonts w:ascii="Times New Roman" w:hAnsi="Times New Roman" w:cs="Times New Roman"/>
          <w:color w:val="000000" w:themeColor="text1"/>
          <w:sz w:val="22"/>
          <w:szCs w:val="22"/>
        </w:rPr>
        <w:lastRenderedPageBreak/>
        <w:t>often receive little to no training, which negatively affects their career development and future earning potential. This lack of protection often makes them vulnerable to exploitation by companies, as they may accept lower wages and work overtime out of fear of termination.</w:t>
      </w:r>
    </w:p>
    <w:p w14:paraId="1081AD92"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59EC6D37" w14:textId="2E1DE990"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 xml:space="preserve">The problem is particularly severe for women. According to the latest report by Gender Equality Bureau Cabinet Office in Japan, 53.6% of Japanese women are nonregular employment while 21.8% of men are. Since traditional gender roles in Japan </w:t>
      </w:r>
      <w:r w:rsidR="00AE248F">
        <w:rPr>
          <w:rFonts w:ascii="Times New Roman" w:hAnsi="Times New Roman" w:cs="Times New Roman"/>
          <w:color w:val="000000" w:themeColor="text1"/>
          <w:sz w:val="22"/>
          <w:szCs w:val="22"/>
        </w:rPr>
        <w:t xml:space="preserve">places </w:t>
      </w:r>
      <w:r w:rsidRPr="00F80BD2">
        <w:rPr>
          <w:rFonts w:ascii="Times New Roman" w:hAnsi="Times New Roman" w:cs="Times New Roman"/>
          <w:color w:val="000000" w:themeColor="text1"/>
          <w:sz w:val="22"/>
          <w:szCs w:val="22"/>
        </w:rPr>
        <w:t xml:space="preserve">a strong emphasis on women being the primary caregivers for children and managing household responsibilities, many women opt for nonregular jobs that offer flexible hours, even though these jobs offer lower pay and fewer benefits. Consequently, women in nonregular positions often have limited opportunities for career growth and development, and are less likely to receive training or be promoted to managerial positions, reinforcing the gender gap in both wages and career advancement. </w:t>
      </w:r>
      <w:r w:rsidR="00D36B7C" w:rsidRPr="00F80BD2">
        <w:rPr>
          <w:rFonts w:ascii="Times New Roman" w:hAnsi="Times New Roman" w:cs="Times New Roman"/>
          <w:color w:val="000000" w:themeColor="text1"/>
          <w:sz w:val="22"/>
          <w:szCs w:val="22"/>
        </w:rPr>
        <w:t>B</w:t>
      </w:r>
      <w:r w:rsidRPr="00F80BD2">
        <w:rPr>
          <w:rFonts w:ascii="Times New Roman" w:hAnsi="Times New Roman" w:cs="Times New Roman"/>
          <w:color w:val="000000" w:themeColor="text1"/>
          <w:sz w:val="22"/>
          <w:szCs w:val="22"/>
        </w:rPr>
        <w:t xml:space="preserve">ecause nonregular workers contribute less to social insurance schemes and pension systems, many women face inadequate retirement savings and lower pension benefits in old age. I believe that the prevalence of nonregular employment </w:t>
      </w:r>
      <w:r w:rsidR="00694A84" w:rsidRPr="00F80BD2">
        <w:rPr>
          <w:rFonts w:ascii="Times New Roman" w:hAnsi="Times New Roman" w:cs="Times New Roman"/>
          <w:color w:val="000000" w:themeColor="text1"/>
          <w:sz w:val="22"/>
          <w:szCs w:val="22"/>
        </w:rPr>
        <w:t xml:space="preserve">has </w:t>
      </w:r>
      <w:r w:rsidRPr="00F80BD2">
        <w:rPr>
          <w:rFonts w:ascii="Times New Roman" w:hAnsi="Times New Roman" w:cs="Times New Roman"/>
          <w:color w:val="000000" w:themeColor="text1"/>
          <w:sz w:val="22"/>
          <w:szCs w:val="22"/>
        </w:rPr>
        <w:t xml:space="preserve">played a crucial role in </w:t>
      </w:r>
      <w:r w:rsidR="004A422D" w:rsidRPr="00F80BD2">
        <w:rPr>
          <w:rFonts w:ascii="Times New Roman" w:hAnsi="Times New Roman" w:cs="Times New Roman"/>
          <w:color w:val="000000" w:themeColor="text1"/>
          <w:sz w:val="22"/>
          <w:szCs w:val="22"/>
        </w:rPr>
        <w:t>the</w:t>
      </w:r>
      <w:r w:rsidR="009B5FE5">
        <w:rPr>
          <w:rFonts w:ascii="Times New Roman" w:hAnsi="Times New Roman" w:cs="Times New Roman"/>
          <w:color w:val="000000" w:themeColor="text1"/>
          <w:sz w:val="22"/>
          <w:szCs w:val="22"/>
        </w:rPr>
        <w:t xml:space="preserve"> </w:t>
      </w:r>
      <w:r w:rsidRPr="00F80BD2">
        <w:rPr>
          <w:rFonts w:ascii="Times New Roman" w:hAnsi="Times New Roman" w:cs="Times New Roman"/>
          <w:color w:val="000000" w:themeColor="text1"/>
          <w:sz w:val="22"/>
          <w:szCs w:val="22"/>
        </w:rPr>
        <w:t>increasing income disparity between men and women in Japan.</w:t>
      </w:r>
    </w:p>
    <w:p w14:paraId="5E26B324"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3A1C9775" w14:textId="44318D5C" w:rsidR="005745C1"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 xml:space="preserve">Moreover, Japanese women often face economic insecurity and difficulties in their ability to save for the future, buy property, or invest. As the CEO of a small startup technology company myself, one of my key responsibilities is to raise funds for the company’s operations. </w:t>
      </w:r>
      <w:r w:rsidR="00EB2A8D" w:rsidRPr="00F80BD2">
        <w:rPr>
          <w:rFonts w:ascii="Times New Roman" w:hAnsi="Times New Roman" w:cs="Times New Roman"/>
          <w:color w:val="000000" w:themeColor="text1"/>
          <w:sz w:val="22"/>
          <w:szCs w:val="22"/>
        </w:rPr>
        <w:t xml:space="preserve">As </w:t>
      </w:r>
      <w:r w:rsidRPr="00F80BD2">
        <w:rPr>
          <w:rFonts w:ascii="Times New Roman" w:hAnsi="Times New Roman" w:cs="Times New Roman"/>
          <w:color w:val="000000" w:themeColor="text1"/>
          <w:sz w:val="22"/>
          <w:szCs w:val="22"/>
        </w:rPr>
        <w:t xml:space="preserve">we work in the R&amp;D industry, </w:t>
      </w:r>
      <w:r w:rsidR="008E0FDF" w:rsidRPr="00F80BD2">
        <w:rPr>
          <w:rFonts w:ascii="Times New Roman" w:hAnsi="Times New Roman" w:cs="Times New Roman"/>
          <w:color w:val="000000" w:themeColor="text1"/>
          <w:sz w:val="22"/>
          <w:szCs w:val="22"/>
        </w:rPr>
        <w:t xml:space="preserve">it is </w:t>
      </w:r>
      <w:r w:rsidR="00C60327" w:rsidRPr="00F80BD2">
        <w:rPr>
          <w:rFonts w:ascii="Times New Roman" w:hAnsi="Times New Roman" w:cs="Times New Roman"/>
          <w:color w:val="000000" w:themeColor="text1"/>
          <w:sz w:val="22"/>
          <w:szCs w:val="22"/>
        </w:rPr>
        <w:t>important</w:t>
      </w:r>
      <w:r w:rsidR="008E0FDF" w:rsidRPr="00F80BD2">
        <w:rPr>
          <w:rFonts w:ascii="Times New Roman" w:hAnsi="Times New Roman" w:cs="Times New Roman"/>
          <w:color w:val="000000" w:themeColor="text1"/>
          <w:sz w:val="22"/>
          <w:szCs w:val="22"/>
        </w:rPr>
        <w:t xml:space="preserve"> to secure</w:t>
      </w:r>
      <w:r w:rsidR="00EA7FCB" w:rsidRPr="00F80BD2">
        <w:rPr>
          <w:rFonts w:ascii="Times New Roman" w:hAnsi="Times New Roman" w:cs="Times New Roman"/>
          <w:color w:val="000000" w:themeColor="text1"/>
          <w:sz w:val="22"/>
          <w:szCs w:val="22"/>
        </w:rPr>
        <w:t xml:space="preserve"> the</w:t>
      </w:r>
      <w:r w:rsidRPr="00F80BD2">
        <w:rPr>
          <w:rFonts w:ascii="Times New Roman" w:hAnsi="Times New Roman" w:cs="Times New Roman"/>
          <w:color w:val="000000" w:themeColor="text1"/>
          <w:sz w:val="22"/>
          <w:szCs w:val="22"/>
        </w:rPr>
        <w:t xml:space="preserve"> </w:t>
      </w:r>
      <w:r w:rsidR="00880F2A" w:rsidRPr="00F80BD2">
        <w:rPr>
          <w:rFonts w:ascii="Times New Roman" w:hAnsi="Times New Roman" w:cs="Times New Roman"/>
          <w:color w:val="000000" w:themeColor="text1"/>
          <w:sz w:val="22"/>
          <w:szCs w:val="22"/>
        </w:rPr>
        <w:t xml:space="preserve">adequate </w:t>
      </w:r>
      <w:r w:rsidRPr="00F80BD2">
        <w:rPr>
          <w:rFonts w:ascii="Times New Roman" w:hAnsi="Times New Roman" w:cs="Times New Roman"/>
          <w:color w:val="000000" w:themeColor="text1"/>
          <w:sz w:val="22"/>
          <w:szCs w:val="22"/>
        </w:rPr>
        <w:t>funding to keep us afloat for several years</w:t>
      </w:r>
      <w:r w:rsidR="00EB2A8D" w:rsidRPr="00F80BD2">
        <w:rPr>
          <w:rFonts w:ascii="Times New Roman" w:hAnsi="Times New Roman" w:cs="Times New Roman"/>
          <w:color w:val="000000" w:themeColor="text1"/>
          <w:sz w:val="22"/>
          <w:szCs w:val="22"/>
        </w:rPr>
        <w:t xml:space="preserve"> because</w:t>
      </w:r>
      <w:r w:rsidRPr="00F80BD2">
        <w:rPr>
          <w:rFonts w:ascii="Times New Roman" w:hAnsi="Times New Roman" w:cs="Times New Roman"/>
          <w:color w:val="000000" w:themeColor="text1"/>
          <w:sz w:val="22"/>
          <w:szCs w:val="22"/>
        </w:rPr>
        <w:t xml:space="preserve"> we do not generate revenue until our final product is developed and brought to market. Fortunately, we have had a few private investors who have provided funds to maintain our operations over the years.</w:t>
      </w:r>
    </w:p>
    <w:p w14:paraId="6CB9A98D" w14:textId="77777777" w:rsidR="006333EF" w:rsidRPr="00F80BD2" w:rsidRDefault="006333EF" w:rsidP="00F80BD2">
      <w:pPr>
        <w:spacing w:line="360" w:lineRule="auto"/>
        <w:rPr>
          <w:rFonts w:ascii="Times New Roman" w:hAnsi="Times New Roman" w:cs="Times New Roman"/>
          <w:color w:val="000000" w:themeColor="text1"/>
          <w:sz w:val="22"/>
          <w:szCs w:val="22"/>
        </w:rPr>
      </w:pPr>
    </w:p>
    <w:p w14:paraId="75133422" w14:textId="37BC805F" w:rsidR="006333EF" w:rsidRPr="00F80BD2" w:rsidRDefault="006333EF" w:rsidP="00F80BD2">
      <w:pPr>
        <w:spacing w:line="360" w:lineRule="auto"/>
        <w:rPr>
          <w:rFonts w:ascii="Times New Roman" w:hAnsi="Times New Roman" w:cs="Times New Roman"/>
          <w:color w:val="000000" w:themeColor="text1"/>
          <w:sz w:val="22"/>
          <w:szCs w:val="22"/>
        </w:rPr>
      </w:pPr>
      <w:r w:rsidRPr="006333EF">
        <w:rPr>
          <w:rFonts w:ascii="Times New Roman" w:hAnsi="Times New Roman" w:cs="Times New Roman"/>
          <w:color w:val="000000" w:themeColor="text1"/>
          <w:sz w:val="22"/>
          <w:szCs w:val="22"/>
        </w:rPr>
        <w:t xml:space="preserve">Taking out loans from banks is another </w:t>
      </w:r>
      <w:r w:rsidRPr="00F80BD2">
        <w:rPr>
          <w:rFonts w:ascii="Times New Roman" w:hAnsi="Times New Roman" w:cs="Times New Roman"/>
          <w:color w:val="000000" w:themeColor="text1"/>
          <w:sz w:val="22"/>
          <w:szCs w:val="22"/>
        </w:rPr>
        <w:t>channel</w:t>
      </w:r>
      <w:r w:rsidRPr="006333EF">
        <w:rPr>
          <w:rFonts w:ascii="Times New Roman" w:hAnsi="Times New Roman" w:cs="Times New Roman"/>
          <w:color w:val="000000" w:themeColor="text1"/>
          <w:sz w:val="22"/>
          <w:szCs w:val="22"/>
        </w:rPr>
        <w:t xml:space="preserve"> for funding. However, </w:t>
      </w:r>
      <w:r w:rsidR="00F624A8" w:rsidRPr="00F80BD2">
        <w:rPr>
          <w:rFonts w:ascii="Times New Roman" w:hAnsi="Times New Roman" w:cs="Times New Roman"/>
          <w:color w:val="000000" w:themeColor="text1"/>
          <w:sz w:val="22"/>
          <w:szCs w:val="22"/>
        </w:rPr>
        <w:t xml:space="preserve">this is where I </w:t>
      </w:r>
      <w:r w:rsidRPr="006333EF">
        <w:rPr>
          <w:rFonts w:ascii="Times New Roman" w:hAnsi="Times New Roman" w:cs="Times New Roman"/>
          <w:color w:val="000000" w:themeColor="text1"/>
          <w:sz w:val="22"/>
          <w:szCs w:val="22"/>
        </w:rPr>
        <w:t xml:space="preserve">directly encountered the challenges of competing in the business world as a female entrepreneur in Japan. When I went to one of the megabanks in Tokyo to discuss a loan opportunity for my company, </w:t>
      </w:r>
      <w:r w:rsidR="00F624A8" w:rsidRPr="00F80BD2">
        <w:rPr>
          <w:rFonts w:ascii="Times New Roman" w:hAnsi="Times New Roman" w:cs="Times New Roman"/>
          <w:color w:val="000000" w:themeColor="text1"/>
          <w:sz w:val="22"/>
          <w:szCs w:val="22"/>
        </w:rPr>
        <w:t>the</w:t>
      </w:r>
      <w:r w:rsidRPr="006333EF">
        <w:rPr>
          <w:rFonts w:ascii="Times New Roman" w:hAnsi="Times New Roman" w:cs="Times New Roman"/>
          <w:color w:val="000000" w:themeColor="text1"/>
          <w:sz w:val="22"/>
          <w:szCs w:val="22"/>
        </w:rPr>
        <w:t xml:space="preserve"> interaction </w:t>
      </w:r>
      <w:r w:rsidR="00F624A8" w:rsidRPr="00F80BD2">
        <w:rPr>
          <w:rFonts w:ascii="Times New Roman" w:hAnsi="Times New Roman" w:cs="Times New Roman"/>
          <w:color w:val="000000" w:themeColor="text1"/>
          <w:sz w:val="22"/>
          <w:szCs w:val="22"/>
        </w:rPr>
        <w:t>between</w:t>
      </w:r>
      <w:r w:rsidRPr="006333EF">
        <w:rPr>
          <w:rFonts w:ascii="Times New Roman" w:hAnsi="Times New Roman" w:cs="Times New Roman"/>
          <w:color w:val="000000" w:themeColor="text1"/>
          <w:sz w:val="22"/>
          <w:szCs w:val="22"/>
        </w:rPr>
        <w:t xml:space="preserve"> the bank loan </w:t>
      </w:r>
      <w:r w:rsidR="00F624A8" w:rsidRPr="00F80BD2">
        <w:rPr>
          <w:rFonts w:ascii="Times New Roman" w:hAnsi="Times New Roman" w:cs="Times New Roman"/>
          <w:color w:val="000000" w:themeColor="text1"/>
          <w:sz w:val="22"/>
          <w:szCs w:val="22"/>
        </w:rPr>
        <w:t xml:space="preserve">officer and me </w:t>
      </w:r>
      <w:r w:rsidRPr="006333EF">
        <w:rPr>
          <w:rFonts w:ascii="Times New Roman" w:hAnsi="Times New Roman" w:cs="Times New Roman"/>
          <w:color w:val="000000" w:themeColor="text1"/>
          <w:sz w:val="22"/>
          <w:szCs w:val="22"/>
        </w:rPr>
        <w:t>went as follows:</w:t>
      </w:r>
    </w:p>
    <w:p w14:paraId="70B83D6C" w14:textId="77777777" w:rsidR="00583CBE" w:rsidRPr="006333EF" w:rsidRDefault="00583CBE" w:rsidP="00F80BD2">
      <w:pPr>
        <w:spacing w:line="360" w:lineRule="auto"/>
        <w:rPr>
          <w:rFonts w:ascii="Times New Roman" w:hAnsi="Times New Roman" w:cs="Times New Roman"/>
          <w:color w:val="000000" w:themeColor="text1"/>
          <w:sz w:val="22"/>
          <w:szCs w:val="22"/>
        </w:rPr>
      </w:pPr>
    </w:p>
    <w:p w14:paraId="7CC3F642" w14:textId="77777777" w:rsidR="006333EF" w:rsidRPr="00F80BD2" w:rsidRDefault="006333EF" w:rsidP="00F80BD2">
      <w:pPr>
        <w:spacing w:line="360" w:lineRule="auto"/>
        <w:rPr>
          <w:rFonts w:ascii="Times New Roman" w:hAnsi="Times New Roman" w:cs="Times New Roman"/>
          <w:color w:val="000000" w:themeColor="text1"/>
          <w:sz w:val="22"/>
          <w:szCs w:val="22"/>
        </w:rPr>
      </w:pPr>
      <w:r w:rsidRPr="006333EF">
        <w:rPr>
          <w:rFonts w:ascii="Times New Roman" w:hAnsi="Times New Roman" w:cs="Times New Roman"/>
          <w:color w:val="000000" w:themeColor="text1"/>
          <w:sz w:val="22"/>
          <w:szCs w:val="22"/>
        </w:rPr>
        <w:t>He asked, “Who is the male counterpart who actually runs the company?” and “How does a female business owner like you make a living?” He also inquired, “Is your husband covering your financial and living expenses?”</w:t>
      </w:r>
    </w:p>
    <w:p w14:paraId="4AB24595" w14:textId="77777777" w:rsidR="00583CBE" w:rsidRPr="006333EF" w:rsidRDefault="00583CBE" w:rsidP="00F80BD2">
      <w:pPr>
        <w:spacing w:line="360" w:lineRule="auto"/>
        <w:rPr>
          <w:rFonts w:ascii="Times New Roman" w:hAnsi="Times New Roman" w:cs="Times New Roman"/>
          <w:color w:val="000000" w:themeColor="text1"/>
          <w:sz w:val="22"/>
          <w:szCs w:val="22"/>
        </w:rPr>
      </w:pPr>
    </w:p>
    <w:p w14:paraId="04CB3033" w14:textId="77777777" w:rsidR="006333EF" w:rsidRPr="00F80BD2" w:rsidRDefault="006333EF" w:rsidP="00F80BD2">
      <w:pPr>
        <w:spacing w:line="360" w:lineRule="auto"/>
        <w:rPr>
          <w:rFonts w:ascii="Times New Roman" w:hAnsi="Times New Roman" w:cs="Times New Roman"/>
          <w:color w:val="000000" w:themeColor="text1"/>
          <w:sz w:val="22"/>
          <w:szCs w:val="22"/>
        </w:rPr>
      </w:pPr>
      <w:r w:rsidRPr="006333EF">
        <w:rPr>
          <w:rFonts w:ascii="Times New Roman" w:hAnsi="Times New Roman" w:cs="Times New Roman"/>
          <w:color w:val="000000" w:themeColor="text1"/>
          <w:sz w:val="22"/>
          <w:szCs w:val="22"/>
        </w:rPr>
        <w:t>I replied, “I am divorced and currently single. I do not financially depend on anyone or any male individual.”</w:t>
      </w:r>
    </w:p>
    <w:p w14:paraId="220216EC" w14:textId="77777777" w:rsidR="00583CBE" w:rsidRPr="006333EF" w:rsidRDefault="00583CBE" w:rsidP="00F80BD2">
      <w:pPr>
        <w:spacing w:line="360" w:lineRule="auto"/>
        <w:rPr>
          <w:rFonts w:ascii="Times New Roman" w:hAnsi="Times New Roman" w:cs="Times New Roman"/>
          <w:color w:val="000000" w:themeColor="text1"/>
          <w:sz w:val="22"/>
          <w:szCs w:val="22"/>
        </w:rPr>
      </w:pPr>
    </w:p>
    <w:p w14:paraId="0204CF80" w14:textId="77777777" w:rsidR="006333EF" w:rsidRPr="00F80BD2" w:rsidRDefault="006333EF" w:rsidP="00F80BD2">
      <w:pPr>
        <w:spacing w:line="360" w:lineRule="auto"/>
        <w:rPr>
          <w:rFonts w:ascii="Times New Roman" w:hAnsi="Times New Roman" w:cs="Times New Roman"/>
          <w:color w:val="000000" w:themeColor="text1"/>
          <w:sz w:val="22"/>
          <w:szCs w:val="22"/>
        </w:rPr>
      </w:pPr>
      <w:r w:rsidRPr="006333EF">
        <w:rPr>
          <w:rFonts w:ascii="Times New Roman" w:hAnsi="Times New Roman" w:cs="Times New Roman"/>
          <w:color w:val="000000" w:themeColor="text1"/>
          <w:sz w:val="22"/>
          <w:szCs w:val="22"/>
        </w:rPr>
        <w:t>Skeptical of my response, he further asked, “Did your ex-husband buy you a condo as part of the divorce settlement?”</w:t>
      </w:r>
    </w:p>
    <w:p w14:paraId="7C81D738" w14:textId="77777777" w:rsidR="00583CBE" w:rsidRPr="006333EF" w:rsidRDefault="00583CBE" w:rsidP="00F80BD2">
      <w:pPr>
        <w:spacing w:line="360" w:lineRule="auto"/>
        <w:rPr>
          <w:rFonts w:ascii="Times New Roman" w:hAnsi="Times New Roman" w:cs="Times New Roman"/>
          <w:color w:val="000000" w:themeColor="text1"/>
          <w:sz w:val="22"/>
          <w:szCs w:val="22"/>
        </w:rPr>
      </w:pPr>
    </w:p>
    <w:p w14:paraId="0D99131B" w14:textId="77777777" w:rsidR="006333EF" w:rsidRPr="00F80BD2" w:rsidRDefault="006333EF" w:rsidP="00F80BD2">
      <w:pPr>
        <w:spacing w:line="360" w:lineRule="auto"/>
        <w:rPr>
          <w:rFonts w:ascii="Times New Roman" w:hAnsi="Times New Roman" w:cs="Times New Roman"/>
          <w:color w:val="000000" w:themeColor="text1"/>
          <w:sz w:val="22"/>
          <w:szCs w:val="22"/>
        </w:rPr>
      </w:pPr>
      <w:r w:rsidRPr="006333EF">
        <w:rPr>
          <w:rFonts w:ascii="Times New Roman" w:hAnsi="Times New Roman" w:cs="Times New Roman"/>
          <w:color w:val="000000" w:themeColor="text1"/>
          <w:sz w:val="22"/>
          <w:szCs w:val="22"/>
        </w:rPr>
        <w:t>When I responded that I had received neither a condo nor alimony, he asked, “Are you involved in the mistress business or do you work as a prostitute?”</w:t>
      </w:r>
    </w:p>
    <w:p w14:paraId="128ADA40" w14:textId="77777777" w:rsidR="00583CBE" w:rsidRPr="006333EF" w:rsidRDefault="00583CBE" w:rsidP="00F80BD2">
      <w:pPr>
        <w:spacing w:line="360" w:lineRule="auto"/>
        <w:rPr>
          <w:rFonts w:ascii="Times New Roman" w:hAnsi="Times New Roman" w:cs="Times New Roman"/>
          <w:color w:val="000000" w:themeColor="text1"/>
          <w:sz w:val="22"/>
          <w:szCs w:val="22"/>
        </w:rPr>
      </w:pPr>
    </w:p>
    <w:p w14:paraId="447EAFBA" w14:textId="3A5B46D9" w:rsidR="006333EF" w:rsidRPr="006333EF" w:rsidRDefault="006333EF" w:rsidP="00F80BD2">
      <w:pPr>
        <w:spacing w:line="360" w:lineRule="auto"/>
        <w:rPr>
          <w:rFonts w:ascii="Times New Roman" w:hAnsi="Times New Roman" w:cs="Times New Roman"/>
          <w:color w:val="000000" w:themeColor="text1"/>
          <w:sz w:val="22"/>
          <w:szCs w:val="22"/>
        </w:rPr>
      </w:pPr>
      <w:r w:rsidRPr="006333EF">
        <w:rPr>
          <w:rFonts w:ascii="Times New Roman" w:hAnsi="Times New Roman" w:cs="Times New Roman"/>
          <w:color w:val="000000" w:themeColor="text1"/>
          <w:sz w:val="22"/>
          <w:szCs w:val="22"/>
        </w:rPr>
        <w:t xml:space="preserve">He </w:t>
      </w:r>
      <w:r w:rsidR="00FA304C">
        <w:rPr>
          <w:rFonts w:ascii="Times New Roman" w:hAnsi="Times New Roman" w:cs="Times New Roman"/>
          <w:color w:val="000000" w:themeColor="text1"/>
          <w:sz w:val="22"/>
          <w:szCs w:val="22"/>
        </w:rPr>
        <w:t>made such</w:t>
      </w:r>
      <w:r w:rsidRPr="006333EF">
        <w:rPr>
          <w:rFonts w:ascii="Times New Roman" w:hAnsi="Times New Roman" w:cs="Times New Roman"/>
          <w:color w:val="000000" w:themeColor="text1"/>
          <w:sz w:val="22"/>
          <w:szCs w:val="22"/>
        </w:rPr>
        <w:t xml:space="preserve"> disparaging remarks about </w:t>
      </w:r>
      <w:r w:rsidR="00A05DDF">
        <w:rPr>
          <w:rFonts w:ascii="Times New Roman" w:hAnsi="Times New Roman" w:cs="Times New Roman"/>
          <w:color w:val="000000" w:themeColor="text1"/>
          <w:sz w:val="22"/>
          <w:szCs w:val="22"/>
        </w:rPr>
        <w:t>me</w:t>
      </w:r>
      <w:r w:rsidRPr="006333EF">
        <w:rPr>
          <w:rFonts w:ascii="Times New Roman" w:hAnsi="Times New Roman" w:cs="Times New Roman"/>
          <w:color w:val="000000" w:themeColor="text1"/>
          <w:sz w:val="22"/>
          <w:szCs w:val="22"/>
        </w:rPr>
        <w:t xml:space="preserve">, seemingly without much consideration. </w:t>
      </w:r>
      <w:r w:rsidR="00832DBD" w:rsidRPr="00F80BD2">
        <w:rPr>
          <w:rFonts w:ascii="Times New Roman" w:hAnsi="Times New Roman" w:cs="Times New Roman"/>
          <w:color w:val="000000" w:themeColor="text1"/>
          <w:sz w:val="22"/>
          <w:szCs w:val="22"/>
        </w:rPr>
        <w:t>H</w:t>
      </w:r>
      <w:r w:rsidRPr="006333EF">
        <w:rPr>
          <w:rFonts w:ascii="Times New Roman" w:hAnsi="Times New Roman" w:cs="Times New Roman"/>
          <w:color w:val="000000" w:themeColor="text1"/>
          <w:sz w:val="22"/>
          <w:szCs w:val="22"/>
        </w:rPr>
        <w:t xml:space="preserve">e </w:t>
      </w:r>
      <w:r w:rsidR="00832DBD" w:rsidRPr="00F80BD2">
        <w:rPr>
          <w:rFonts w:ascii="Times New Roman" w:hAnsi="Times New Roman" w:cs="Times New Roman"/>
          <w:color w:val="000000" w:themeColor="text1"/>
          <w:sz w:val="22"/>
          <w:szCs w:val="22"/>
        </w:rPr>
        <w:t xml:space="preserve">appeared to </w:t>
      </w:r>
      <w:r w:rsidR="009D2FAD">
        <w:rPr>
          <w:rFonts w:ascii="Times New Roman" w:hAnsi="Times New Roman" w:cs="Times New Roman"/>
          <w:color w:val="000000" w:themeColor="text1"/>
          <w:sz w:val="22"/>
          <w:szCs w:val="22"/>
        </w:rPr>
        <w:t>believe</w:t>
      </w:r>
      <w:r w:rsidR="00832DBD" w:rsidRPr="00F80BD2">
        <w:rPr>
          <w:rFonts w:ascii="Times New Roman" w:hAnsi="Times New Roman" w:cs="Times New Roman"/>
          <w:color w:val="000000" w:themeColor="text1"/>
          <w:sz w:val="22"/>
          <w:szCs w:val="22"/>
        </w:rPr>
        <w:t xml:space="preserve"> </w:t>
      </w:r>
      <w:r w:rsidRPr="006333EF">
        <w:rPr>
          <w:rFonts w:ascii="Times New Roman" w:hAnsi="Times New Roman" w:cs="Times New Roman"/>
          <w:color w:val="000000" w:themeColor="text1"/>
          <w:sz w:val="22"/>
          <w:szCs w:val="22"/>
        </w:rPr>
        <w:t>that a</w:t>
      </w:r>
      <w:r w:rsidR="00881F1C">
        <w:rPr>
          <w:rFonts w:ascii="Times New Roman" w:hAnsi="Times New Roman" w:cs="Times New Roman"/>
          <w:color w:val="000000" w:themeColor="text1"/>
          <w:sz w:val="22"/>
          <w:szCs w:val="22"/>
        </w:rPr>
        <w:t xml:space="preserve"> reason why a</w:t>
      </w:r>
      <w:r w:rsidRPr="006333EF">
        <w:rPr>
          <w:rFonts w:ascii="Times New Roman" w:hAnsi="Times New Roman" w:cs="Times New Roman"/>
          <w:color w:val="000000" w:themeColor="text1"/>
          <w:sz w:val="22"/>
          <w:szCs w:val="22"/>
        </w:rPr>
        <w:t xml:space="preserve"> woman like me applying for a loan </w:t>
      </w:r>
      <w:r w:rsidR="007B1A84">
        <w:rPr>
          <w:rFonts w:ascii="Times New Roman" w:hAnsi="Times New Roman" w:cs="Times New Roman"/>
          <w:color w:val="000000" w:themeColor="text1"/>
          <w:sz w:val="22"/>
          <w:szCs w:val="22"/>
        </w:rPr>
        <w:t xml:space="preserve">is </w:t>
      </w:r>
      <w:r w:rsidR="00881F1C">
        <w:rPr>
          <w:rFonts w:ascii="Times New Roman" w:hAnsi="Times New Roman" w:cs="Times New Roman"/>
          <w:color w:val="000000" w:themeColor="text1"/>
          <w:sz w:val="22"/>
          <w:szCs w:val="22"/>
        </w:rPr>
        <w:t xml:space="preserve">that she is </w:t>
      </w:r>
      <w:r w:rsidRPr="006333EF">
        <w:rPr>
          <w:rFonts w:ascii="Times New Roman" w:hAnsi="Times New Roman" w:cs="Times New Roman"/>
          <w:color w:val="000000" w:themeColor="text1"/>
          <w:sz w:val="22"/>
          <w:szCs w:val="22"/>
        </w:rPr>
        <w:t>struggling to make ends meet</w:t>
      </w:r>
      <w:r w:rsidR="002B22C3" w:rsidRPr="00F80BD2">
        <w:rPr>
          <w:rFonts w:ascii="Times New Roman" w:hAnsi="Times New Roman" w:cs="Times New Roman"/>
          <w:color w:val="000000" w:themeColor="text1"/>
          <w:sz w:val="22"/>
          <w:szCs w:val="22"/>
        </w:rPr>
        <w:t xml:space="preserve">. </w:t>
      </w:r>
      <w:r w:rsidR="003A6CA9">
        <w:rPr>
          <w:rFonts w:ascii="Times New Roman" w:hAnsi="Times New Roman" w:cs="Times New Roman"/>
          <w:color w:val="000000" w:themeColor="text1"/>
          <w:sz w:val="22"/>
          <w:szCs w:val="22"/>
        </w:rPr>
        <w:t xml:space="preserve">His </w:t>
      </w:r>
      <w:r w:rsidR="002B22C3" w:rsidRPr="00F80BD2">
        <w:rPr>
          <w:rFonts w:ascii="Times New Roman" w:hAnsi="Times New Roman" w:cs="Times New Roman"/>
          <w:color w:val="000000" w:themeColor="text1"/>
          <w:sz w:val="22"/>
          <w:szCs w:val="22"/>
        </w:rPr>
        <w:t xml:space="preserve">attitude </w:t>
      </w:r>
      <w:r w:rsidR="003A6CA9">
        <w:rPr>
          <w:rFonts w:ascii="Times New Roman" w:hAnsi="Times New Roman" w:cs="Times New Roman"/>
          <w:color w:val="000000" w:themeColor="text1"/>
          <w:sz w:val="22"/>
          <w:szCs w:val="22"/>
        </w:rPr>
        <w:t>in our interactio</w:t>
      </w:r>
      <w:r w:rsidR="00C35193">
        <w:rPr>
          <w:rFonts w:ascii="Times New Roman" w:hAnsi="Times New Roman" w:cs="Times New Roman"/>
          <w:color w:val="000000" w:themeColor="text1"/>
          <w:sz w:val="22"/>
          <w:szCs w:val="22"/>
        </w:rPr>
        <w:t xml:space="preserve">n </w:t>
      </w:r>
      <w:r w:rsidR="002B22C3" w:rsidRPr="00F80BD2">
        <w:rPr>
          <w:rFonts w:ascii="Times New Roman" w:hAnsi="Times New Roman" w:cs="Times New Roman"/>
          <w:color w:val="000000" w:themeColor="text1"/>
          <w:sz w:val="22"/>
          <w:szCs w:val="22"/>
        </w:rPr>
        <w:t>reflect</w:t>
      </w:r>
      <w:r w:rsidR="00593F73" w:rsidRPr="00F80BD2">
        <w:rPr>
          <w:rFonts w:ascii="Times New Roman" w:hAnsi="Times New Roman" w:cs="Times New Roman"/>
          <w:color w:val="000000" w:themeColor="text1"/>
          <w:sz w:val="22"/>
          <w:szCs w:val="22"/>
        </w:rPr>
        <w:t>ed</w:t>
      </w:r>
      <w:r w:rsidR="002B22C3" w:rsidRPr="00F80BD2">
        <w:rPr>
          <w:rFonts w:ascii="Times New Roman" w:hAnsi="Times New Roman" w:cs="Times New Roman"/>
          <w:color w:val="000000" w:themeColor="text1"/>
          <w:sz w:val="22"/>
          <w:szCs w:val="22"/>
        </w:rPr>
        <w:t xml:space="preserve"> </w:t>
      </w:r>
      <w:r w:rsidR="005E6ADD">
        <w:rPr>
          <w:rFonts w:ascii="Times New Roman" w:hAnsi="Times New Roman" w:cs="Times New Roman"/>
          <w:color w:val="000000" w:themeColor="text1"/>
          <w:sz w:val="22"/>
          <w:szCs w:val="22"/>
        </w:rPr>
        <w:t>the</w:t>
      </w:r>
      <w:r w:rsidRPr="006333EF">
        <w:rPr>
          <w:rFonts w:ascii="Times New Roman" w:hAnsi="Times New Roman" w:cs="Times New Roman"/>
          <w:color w:val="000000" w:themeColor="text1"/>
          <w:sz w:val="22"/>
          <w:szCs w:val="22"/>
        </w:rPr>
        <w:t xml:space="preserve"> view </w:t>
      </w:r>
      <w:r w:rsidR="00A401E7">
        <w:rPr>
          <w:rFonts w:ascii="Times New Roman" w:hAnsi="Times New Roman" w:cs="Times New Roman"/>
          <w:color w:val="000000" w:themeColor="text1"/>
          <w:sz w:val="22"/>
          <w:szCs w:val="22"/>
        </w:rPr>
        <w:t xml:space="preserve">generally held by men </w:t>
      </w:r>
      <w:r w:rsidRPr="006333EF">
        <w:rPr>
          <w:rFonts w:ascii="Times New Roman" w:hAnsi="Times New Roman" w:cs="Times New Roman"/>
          <w:color w:val="000000" w:themeColor="text1"/>
          <w:sz w:val="22"/>
          <w:szCs w:val="22"/>
        </w:rPr>
        <w:t>that women cannot earn an income and support themselves independently in Japanese society.</w:t>
      </w:r>
    </w:p>
    <w:p w14:paraId="5AE6B4AE" w14:textId="77777777" w:rsidR="00FA46D1" w:rsidRPr="00F80BD2" w:rsidRDefault="00FA46D1" w:rsidP="00F80BD2">
      <w:pPr>
        <w:spacing w:line="360" w:lineRule="auto"/>
        <w:rPr>
          <w:rFonts w:ascii="Times New Roman" w:hAnsi="Times New Roman" w:cs="Times New Roman"/>
          <w:color w:val="000000" w:themeColor="text1"/>
          <w:sz w:val="22"/>
          <w:szCs w:val="22"/>
        </w:rPr>
      </w:pPr>
    </w:p>
    <w:p w14:paraId="25936D40" w14:textId="7B56EB29"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 xml:space="preserve">Not only did </w:t>
      </w:r>
      <w:r w:rsidR="00DE697D" w:rsidRPr="00F80BD2">
        <w:rPr>
          <w:rFonts w:ascii="Times New Roman" w:hAnsi="Times New Roman" w:cs="Times New Roman"/>
          <w:color w:val="000000" w:themeColor="text1"/>
          <w:sz w:val="22"/>
          <w:szCs w:val="22"/>
        </w:rPr>
        <w:t>I as a woman</w:t>
      </w:r>
      <w:r w:rsidRPr="00F80BD2">
        <w:rPr>
          <w:rFonts w:ascii="Times New Roman" w:hAnsi="Times New Roman" w:cs="Times New Roman"/>
          <w:color w:val="000000" w:themeColor="text1"/>
          <w:sz w:val="22"/>
          <w:szCs w:val="22"/>
        </w:rPr>
        <w:t xml:space="preserve"> face difficulty in </w:t>
      </w:r>
      <w:r w:rsidR="00A049FA" w:rsidRPr="00F80BD2">
        <w:rPr>
          <w:rFonts w:ascii="Times New Roman" w:hAnsi="Times New Roman" w:cs="Times New Roman"/>
          <w:color w:val="000000" w:themeColor="text1"/>
          <w:sz w:val="22"/>
          <w:szCs w:val="22"/>
        </w:rPr>
        <w:t>taking</w:t>
      </w:r>
      <w:r w:rsidRPr="00F80BD2">
        <w:rPr>
          <w:rFonts w:ascii="Times New Roman" w:hAnsi="Times New Roman" w:cs="Times New Roman"/>
          <w:color w:val="000000" w:themeColor="text1"/>
          <w:sz w:val="22"/>
          <w:szCs w:val="22"/>
        </w:rPr>
        <w:t xml:space="preserve"> loans despite our track record of successfully delivering products, but I also discovered that lending decisions and creditworthiness were heavily influenced by my personal relationships with men.</w:t>
      </w:r>
      <w:r w:rsidR="00D444BC" w:rsidRPr="00F80BD2">
        <w:rPr>
          <w:rFonts w:ascii="Times New Roman" w:hAnsi="Times New Roman" w:cs="Times New Roman"/>
          <w:color w:val="000000" w:themeColor="text1"/>
          <w:sz w:val="22"/>
          <w:szCs w:val="22"/>
        </w:rPr>
        <w:t xml:space="preserve"> </w:t>
      </w:r>
      <w:r w:rsidR="00D70053" w:rsidRPr="00F80BD2">
        <w:rPr>
          <w:rFonts w:ascii="Times New Roman" w:hAnsi="Times New Roman" w:cs="Times New Roman"/>
          <w:color w:val="000000" w:themeColor="text1"/>
          <w:sz w:val="22"/>
          <w:szCs w:val="22"/>
        </w:rPr>
        <w:t>Because t</w:t>
      </w:r>
      <w:r w:rsidR="00383556" w:rsidRPr="00F80BD2">
        <w:rPr>
          <w:rFonts w:ascii="Times New Roman" w:hAnsi="Times New Roman" w:cs="Times New Roman"/>
          <w:color w:val="000000" w:themeColor="text1"/>
          <w:sz w:val="22"/>
          <w:szCs w:val="22"/>
        </w:rPr>
        <w:t>here is a perception that women are not capable of running a high-tech company like ours</w:t>
      </w:r>
      <w:r w:rsidR="00D70053" w:rsidRPr="00F80BD2">
        <w:rPr>
          <w:rFonts w:ascii="Times New Roman" w:hAnsi="Times New Roman" w:cs="Times New Roman"/>
          <w:color w:val="000000" w:themeColor="text1"/>
          <w:sz w:val="22"/>
          <w:szCs w:val="22"/>
        </w:rPr>
        <w:t>, they</w:t>
      </w:r>
      <w:r w:rsidR="00383556" w:rsidRPr="00F80BD2">
        <w:rPr>
          <w:rFonts w:ascii="Times New Roman" w:hAnsi="Times New Roman" w:cs="Times New Roman"/>
          <w:color w:val="000000" w:themeColor="text1"/>
          <w:sz w:val="22"/>
          <w:szCs w:val="22"/>
        </w:rPr>
        <w:t xml:space="preserve"> often </w:t>
      </w:r>
      <w:r w:rsidR="001B01CC" w:rsidRPr="00F80BD2">
        <w:rPr>
          <w:rFonts w:ascii="Times New Roman" w:hAnsi="Times New Roman" w:cs="Times New Roman"/>
          <w:color w:val="000000" w:themeColor="text1"/>
          <w:sz w:val="22"/>
          <w:szCs w:val="22"/>
        </w:rPr>
        <w:t xml:space="preserve">have to </w:t>
      </w:r>
      <w:r w:rsidR="00EB7322" w:rsidRPr="00F80BD2">
        <w:rPr>
          <w:rFonts w:ascii="Times New Roman" w:hAnsi="Times New Roman" w:cs="Times New Roman"/>
          <w:color w:val="000000" w:themeColor="text1"/>
          <w:sz w:val="22"/>
          <w:szCs w:val="22"/>
        </w:rPr>
        <w:t>endure</w:t>
      </w:r>
      <w:r w:rsidR="00383556" w:rsidRPr="00F80BD2">
        <w:rPr>
          <w:rFonts w:ascii="Times New Roman" w:hAnsi="Times New Roman" w:cs="Times New Roman"/>
          <w:color w:val="000000" w:themeColor="text1"/>
          <w:sz w:val="22"/>
          <w:szCs w:val="22"/>
        </w:rPr>
        <w:t xml:space="preserve"> unwelcome scrutiny regarding their marital status and </w:t>
      </w:r>
      <w:r w:rsidR="001B01CC" w:rsidRPr="00F80BD2">
        <w:rPr>
          <w:rFonts w:ascii="Times New Roman" w:hAnsi="Times New Roman" w:cs="Times New Roman"/>
          <w:color w:val="000000" w:themeColor="text1"/>
          <w:sz w:val="22"/>
          <w:szCs w:val="22"/>
        </w:rPr>
        <w:t xml:space="preserve">even </w:t>
      </w:r>
      <w:r w:rsidR="00986C90" w:rsidRPr="00F80BD2">
        <w:rPr>
          <w:rFonts w:ascii="Times New Roman" w:hAnsi="Times New Roman" w:cs="Times New Roman"/>
          <w:color w:val="000000" w:themeColor="text1"/>
          <w:sz w:val="22"/>
          <w:szCs w:val="22"/>
        </w:rPr>
        <w:t>their ongoing</w:t>
      </w:r>
      <w:r w:rsidR="001B01CC" w:rsidRPr="00F80BD2">
        <w:rPr>
          <w:rFonts w:ascii="Times New Roman" w:hAnsi="Times New Roman" w:cs="Times New Roman"/>
          <w:color w:val="000000" w:themeColor="text1"/>
          <w:sz w:val="22"/>
          <w:szCs w:val="22"/>
        </w:rPr>
        <w:t xml:space="preserve"> </w:t>
      </w:r>
      <w:r w:rsidR="000C7B1B" w:rsidRPr="00F80BD2">
        <w:rPr>
          <w:rFonts w:ascii="Times New Roman" w:hAnsi="Times New Roman" w:cs="Times New Roman"/>
          <w:color w:val="000000" w:themeColor="text1"/>
          <w:sz w:val="22"/>
          <w:szCs w:val="22"/>
        </w:rPr>
        <w:t xml:space="preserve">private </w:t>
      </w:r>
      <w:r w:rsidR="001B01CC" w:rsidRPr="00F80BD2">
        <w:rPr>
          <w:rFonts w:ascii="Times New Roman" w:hAnsi="Times New Roman" w:cs="Times New Roman"/>
          <w:color w:val="000000" w:themeColor="text1"/>
          <w:sz w:val="22"/>
          <w:szCs w:val="22"/>
        </w:rPr>
        <w:t>romantic</w:t>
      </w:r>
      <w:r w:rsidR="00383556" w:rsidRPr="00F80BD2">
        <w:rPr>
          <w:rFonts w:ascii="Times New Roman" w:hAnsi="Times New Roman" w:cs="Times New Roman"/>
          <w:color w:val="000000" w:themeColor="text1"/>
          <w:sz w:val="22"/>
          <w:szCs w:val="22"/>
        </w:rPr>
        <w:t xml:space="preserve"> relationships.</w:t>
      </w:r>
      <w:r w:rsidR="0041357F">
        <w:rPr>
          <w:rFonts w:ascii="Times New Roman" w:hAnsi="Times New Roman" w:cs="Times New Roman"/>
          <w:color w:val="000000" w:themeColor="text1"/>
          <w:sz w:val="22"/>
          <w:szCs w:val="22"/>
        </w:rPr>
        <w:t xml:space="preserve"> </w:t>
      </w:r>
      <w:r w:rsidRPr="00F80BD2">
        <w:rPr>
          <w:rFonts w:ascii="Times New Roman" w:hAnsi="Times New Roman" w:cs="Times New Roman"/>
          <w:color w:val="000000" w:themeColor="text1"/>
          <w:sz w:val="22"/>
          <w:szCs w:val="22"/>
        </w:rPr>
        <w:t>My experience illustrates how prevailing social norms and perceptions of women can contribute to income disparity and the high poverty rate among Japanese women by limiting their access to financial resources that could support business development and secure economic stability.</w:t>
      </w:r>
    </w:p>
    <w:p w14:paraId="23D2FC3B"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70231DF3" w14:textId="77777777" w:rsidR="00C679B9" w:rsidRPr="004F0FE4" w:rsidRDefault="00C679B9" w:rsidP="00F80BD2">
      <w:pPr>
        <w:spacing w:line="360" w:lineRule="auto"/>
        <w:rPr>
          <w:rFonts w:ascii="Times New Roman" w:hAnsi="Times New Roman" w:cs="Times New Roman"/>
          <w:b/>
          <w:bCs/>
          <w:color w:val="000000" w:themeColor="text1"/>
          <w:sz w:val="22"/>
          <w:szCs w:val="22"/>
        </w:rPr>
      </w:pPr>
      <w:r w:rsidRPr="004F0FE4">
        <w:rPr>
          <w:rFonts w:ascii="Times New Roman" w:hAnsi="Times New Roman" w:cs="Times New Roman"/>
          <w:b/>
          <w:bCs/>
          <w:color w:val="000000" w:themeColor="text1"/>
          <w:sz w:val="22"/>
          <w:szCs w:val="22"/>
        </w:rPr>
        <w:t>The Benefits of Increased Female Participation in Politics</w:t>
      </w:r>
    </w:p>
    <w:p w14:paraId="0E40EE2A"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6BFD7089" w14:textId="0E56CD91"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 xml:space="preserve">Increased female participation in politics offers numerous benefits, not only to women but to society as a whole. Research shows that women's representation leads to more </w:t>
      </w:r>
      <w:r w:rsidR="00A32E5D">
        <w:rPr>
          <w:rFonts w:ascii="Times New Roman" w:hAnsi="Times New Roman" w:cs="Times New Roman"/>
          <w:color w:val="000000" w:themeColor="text1"/>
          <w:sz w:val="22"/>
          <w:szCs w:val="22"/>
        </w:rPr>
        <w:t>democratic</w:t>
      </w:r>
      <w:r w:rsidRPr="00F80BD2">
        <w:rPr>
          <w:rFonts w:ascii="Times New Roman" w:hAnsi="Times New Roman" w:cs="Times New Roman"/>
          <w:color w:val="000000" w:themeColor="text1"/>
          <w:sz w:val="22"/>
          <w:szCs w:val="22"/>
        </w:rPr>
        <w:t xml:space="preserve"> decision-making and policies that address a wider range of issues, such as healthcare, education, environment and family welfare.</w:t>
      </w:r>
    </w:p>
    <w:p w14:paraId="74D32935"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63E0D6C1" w14:textId="2280E7AB"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 xml:space="preserve">Many grassroots candidates, including social workers, educators, community organizers, and others with close ties to their communities, often have fresh ideas and a deep understanding of local issues. </w:t>
      </w:r>
      <w:r w:rsidR="004542A0" w:rsidRPr="00F80BD2">
        <w:rPr>
          <w:rFonts w:ascii="Times New Roman" w:hAnsi="Times New Roman" w:cs="Times New Roman"/>
          <w:color w:val="000000" w:themeColor="text1"/>
          <w:sz w:val="22"/>
          <w:szCs w:val="22"/>
        </w:rPr>
        <w:t>As t</w:t>
      </w:r>
      <w:r w:rsidRPr="00F80BD2">
        <w:rPr>
          <w:rFonts w:ascii="Times New Roman" w:hAnsi="Times New Roman" w:cs="Times New Roman"/>
          <w:color w:val="000000" w:themeColor="text1"/>
          <w:sz w:val="22"/>
          <w:szCs w:val="22"/>
        </w:rPr>
        <w:t xml:space="preserve">hese candidates may lack the financial means </w:t>
      </w:r>
      <w:r w:rsidR="00F92F42">
        <w:rPr>
          <w:rFonts w:ascii="Times New Roman" w:hAnsi="Times New Roman" w:cs="Times New Roman"/>
          <w:color w:val="000000" w:themeColor="text1"/>
          <w:sz w:val="22"/>
          <w:szCs w:val="22"/>
        </w:rPr>
        <w:t>for</w:t>
      </w:r>
      <w:r w:rsidRPr="00F80BD2">
        <w:rPr>
          <w:rFonts w:ascii="Times New Roman" w:hAnsi="Times New Roman" w:cs="Times New Roman"/>
          <w:color w:val="000000" w:themeColor="text1"/>
          <w:sz w:val="22"/>
          <w:szCs w:val="22"/>
        </w:rPr>
        <w:t xml:space="preserve"> a high election deposit</w:t>
      </w:r>
      <w:r w:rsidR="004542A0" w:rsidRPr="00F80BD2">
        <w:rPr>
          <w:rFonts w:ascii="Times New Roman" w:hAnsi="Times New Roman" w:cs="Times New Roman"/>
          <w:color w:val="000000" w:themeColor="text1"/>
          <w:sz w:val="22"/>
          <w:szCs w:val="22"/>
        </w:rPr>
        <w:t>, l</w:t>
      </w:r>
      <w:r w:rsidRPr="00F80BD2">
        <w:rPr>
          <w:rFonts w:ascii="Times New Roman" w:hAnsi="Times New Roman" w:cs="Times New Roman"/>
          <w:color w:val="000000" w:themeColor="text1"/>
          <w:sz w:val="22"/>
          <w:szCs w:val="22"/>
        </w:rPr>
        <w:t xml:space="preserve">owering or eliminating the deposit would allow such candidates to bring their local knowledge and </w:t>
      </w:r>
      <w:r w:rsidR="00C306CC" w:rsidRPr="00F80BD2">
        <w:rPr>
          <w:rFonts w:ascii="Times New Roman" w:hAnsi="Times New Roman" w:cs="Times New Roman"/>
          <w:color w:val="000000" w:themeColor="text1"/>
          <w:sz w:val="22"/>
          <w:szCs w:val="22"/>
        </w:rPr>
        <w:t>creative</w:t>
      </w:r>
      <w:r w:rsidRPr="00F80BD2">
        <w:rPr>
          <w:rFonts w:ascii="Times New Roman" w:hAnsi="Times New Roman" w:cs="Times New Roman"/>
          <w:color w:val="000000" w:themeColor="text1"/>
          <w:sz w:val="22"/>
          <w:szCs w:val="22"/>
        </w:rPr>
        <w:t xml:space="preserve"> solutions to the </w:t>
      </w:r>
      <w:r w:rsidR="00381712" w:rsidRPr="00F80BD2">
        <w:rPr>
          <w:rFonts w:ascii="Times New Roman" w:hAnsi="Times New Roman" w:cs="Times New Roman"/>
          <w:color w:val="000000" w:themeColor="text1"/>
          <w:sz w:val="22"/>
          <w:szCs w:val="22"/>
        </w:rPr>
        <w:t>public</w:t>
      </w:r>
      <w:r w:rsidRPr="00F80BD2">
        <w:rPr>
          <w:rFonts w:ascii="Times New Roman" w:hAnsi="Times New Roman" w:cs="Times New Roman"/>
          <w:color w:val="000000" w:themeColor="text1"/>
          <w:sz w:val="22"/>
          <w:szCs w:val="22"/>
        </w:rPr>
        <w:t xml:space="preserve">, enriching the political discourse and making it more responsive to the real needs of citizens. Women are often good </w:t>
      </w:r>
      <w:r w:rsidRPr="00F80BD2">
        <w:rPr>
          <w:rFonts w:ascii="Times New Roman" w:hAnsi="Times New Roman" w:cs="Times New Roman"/>
          <w:color w:val="000000" w:themeColor="text1"/>
          <w:sz w:val="22"/>
          <w:szCs w:val="22"/>
        </w:rPr>
        <w:lastRenderedPageBreak/>
        <w:t>at organizing such communities and could play an important role in delivering voices that are hidden in mainstream.</w:t>
      </w:r>
    </w:p>
    <w:p w14:paraId="439B97BC"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4318D72C" w14:textId="2288BA06"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 xml:space="preserve">The reduction or elimination of the election deposit system </w:t>
      </w:r>
      <w:r w:rsidR="00631D60">
        <w:rPr>
          <w:rFonts w:ascii="Times New Roman" w:hAnsi="Times New Roman" w:cs="Times New Roman"/>
          <w:color w:val="000000" w:themeColor="text1"/>
          <w:sz w:val="22"/>
          <w:szCs w:val="22"/>
        </w:rPr>
        <w:t>also simply</w:t>
      </w:r>
      <w:r w:rsidRPr="00F80BD2">
        <w:rPr>
          <w:rFonts w:ascii="Times New Roman" w:hAnsi="Times New Roman" w:cs="Times New Roman"/>
          <w:color w:val="000000" w:themeColor="text1"/>
          <w:sz w:val="22"/>
          <w:szCs w:val="22"/>
        </w:rPr>
        <w:t xml:space="preserve"> guarantees the right to run for office and participate in governance. Japan would be upholding its constitutional commitment to equal political rights for all citizens, regardless of their socio-economic status or gender.</w:t>
      </w:r>
    </w:p>
    <w:p w14:paraId="2B037E97"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401C24E5" w14:textId="77777777" w:rsidR="00C679B9" w:rsidRPr="00F15657" w:rsidRDefault="00C679B9" w:rsidP="00F80BD2">
      <w:pPr>
        <w:spacing w:line="360" w:lineRule="auto"/>
        <w:rPr>
          <w:rFonts w:ascii="Times New Roman" w:hAnsi="Times New Roman" w:cs="Times New Roman"/>
          <w:b/>
          <w:bCs/>
          <w:color w:val="000000" w:themeColor="text1"/>
          <w:sz w:val="22"/>
          <w:szCs w:val="22"/>
        </w:rPr>
      </w:pPr>
      <w:r w:rsidRPr="00F15657">
        <w:rPr>
          <w:rFonts w:ascii="Times New Roman" w:hAnsi="Times New Roman" w:cs="Times New Roman"/>
          <w:b/>
          <w:bCs/>
          <w:color w:val="000000" w:themeColor="text1"/>
          <w:sz w:val="22"/>
          <w:szCs w:val="22"/>
        </w:rPr>
        <w:t>The Benefits of No Election Deposit Requirement for All</w:t>
      </w:r>
    </w:p>
    <w:p w14:paraId="12C04E52"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76894D31" w14:textId="77777777"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While reducing or eliminating the election deposit would directly address the gender-based inequities in Japan’s political system, it would also have a broader impact by helping any individual who wishes to run for office, regardless of their gender or financial background.</w:t>
      </w:r>
    </w:p>
    <w:p w14:paraId="0C6353DB"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5994A032" w14:textId="17671078"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Reducing or eliminating the election deposit requirement would align with democratic values by ensuring fair and equal participation for all citizens. A political system that restricts candidacy based on financial means runs counter to values</w:t>
      </w:r>
      <w:r w:rsidR="005E41ED" w:rsidRPr="00F80BD2">
        <w:rPr>
          <w:rFonts w:ascii="Times New Roman" w:hAnsi="Times New Roman" w:cs="Times New Roman"/>
          <w:color w:val="000000" w:themeColor="text1"/>
          <w:sz w:val="22"/>
          <w:szCs w:val="22"/>
        </w:rPr>
        <w:t xml:space="preserve"> such as the principles of </w:t>
      </w:r>
      <w:r w:rsidR="00F24419" w:rsidRPr="00F80BD2">
        <w:rPr>
          <w:rFonts w:ascii="Times New Roman" w:hAnsi="Times New Roman" w:cs="Times New Roman"/>
          <w:color w:val="000000" w:themeColor="text1"/>
          <w:sz w:val="22"/>
          <w:szCs w:val="22"/>
        </w:rPr>
        <w:t xml:space="preserve">equal </w:t>
      </w:r>
      <w:r w:rsidR="005E41ED" w:rsidRPr="00F80BD2">
        <w:rPr>
          <w:rFonts w:ascii="Times New Roman" w:hAnsi="Times New Roman" w:cs="Times New Roman"/>
          <w:color w:val="000000" w:themeColor="text1"/>
          <w:sz w:val="22"/>
          <w:szCs w:val="22"/>
        </w:rPr>
        <w:t>representation</w:t>
      </w:r>
      <w:r w:rsidR="00335109" w:rsidRPr="00F80BD2">
        <w:rPr>
          <w:rFonts w:ascii="Times New Roman" w:hAnsi="Times New Roman" w:cs="Times New Roman"/>
          <w:color w:val="000000" w:themeColor="text1"/>
          <w:sz w:val="22"/>
          <w:szCs w:val="22"/>
        </w:rPr>
        <w:t xml:space="preserve"> </w:t>
      </w:r>
      <w:r w:rsidR="005E41ED" w:rsidRPr="00F80BD2">
        <w:rPr>
          <w:rFonts w:ascii="Times New Roman" w:hAnsi="Times New Roman" w:cs="Times New Roman"/>
          <w:color w:val="000000" w:themeColor="text1"/>
          <w:sz w:val="22"/>
          <w:szCs w:val="22"/>
        </w:rPr>
        <w:t>and equal opportunity</w:t>
      </w:r>
      <w:r w:rsidRPr="00F80BD2">
        <w:rPr>
          <w:rFonts w:ascii="Times New Roman" w:hAnsi="Times New Roman" w:cs="Times New Roman"/>
          <w:color w:val="000000" w:themeColor="text1"/>
          <w:sz w:val="22"/>
          <w:szCs w:val="22"/>
        </w:rPr>
        <w:t>. When citizens perceive that their political system is open and accessible regardless of economic status, public trust in democratic institutions increases. A fairer election process that does not impose prohibitive financial barriers can enhance the legitimacy of the political system, encouraging higher voter turnout and engagement.</w:t>
      </w:r>
    </w:p>
    <w:p w14:paraId="35D27B60"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66D3EA37" w14:textId="77777777"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The current deposit system inherently favors those with significant financial resources or backing, which often leads to political homogeneity dominated by established, wealthy individuals or families. By lowering or eliminating the deposit requirement, Japan could encourage a more diverse range of voices and perspectives. This could include younger candidates, activists, academics, or professionals from various fields who may not have substantial financial resources but have innovative ideas and a genuine commitment to public service.</w:t>
      </w:r>
    </w:p>
    <w:p w14:paraId="6ACD1FBD"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5A4774BE" w14:textId="4E964628"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The financial burden of the election deposit is not limited to women or underrepresented groups. Even male candidates from lower-income backgrounds or those without access to significant financial networks can find the deposit requirement prohibitive. By eliminating this barrier, the political field becomes</w:t>
      </w:r>
      <w:r w:rsidR="00386A4F" w:rsidRPr="00F80BD2">
        <w:rPr>
          <w:rFonts w:ascii="Times New Roman" w:hAnsi="Times New Roman" w:cs="Times New Roman"/>
          <w:color w:val="000000" w:themeColor="text1"/>
          <w:sz w:val="22"/>
          <w:szCs w:val="22"/>
        </w:rPr>
        <w:t xml:space="preserve"> </w:t>
      </w:r>
      <w:r w:rsidRPr="00F80BD2">
        <w:rPr>
          <w:rFonts w:ascii="Times New Roman" w:hAnsi="Times New Roman" w:cs="Times New Roman"/>
          <w:color w:val="000000" w:themeColor="text1"/>
          <w:sz w:val="22"/>
          <w:szCs w:val="22"/>
        </w:rPr>
        <w:t>level</w:t>
      </w:r>
      <w:r w:rsidR="00386A4F" w:rsidRPr="00F80BD2">
        <w:rPr>
          <w:rFonts w:ascii="Times New Roman" w:hAnsi="Times New Roman" w:cs="Times New Roman"/>
          <w:color w:val="000000" w:themeColor="text1"/>
          <w:sz w:val="22"/>
          <w:szCs w:val="22"/>
        </w:rPr>
        <w:t>ed</w:t>
      </w:r>
      <w:r w:rsidRPr="00F80BD2">
        <w:rPr>
          <w:rFonts w:ascii="Times New Roman" w:hAnsi="Times New Roman" w:cs="Times New Roman"/>
          <w:color w:val="000000" w:themeColor="text1"/>
          <w:sz w:val="22"/>
          <w:szCs w:val="22"/>
        </w:rPr>
        <w:t>, enabling a wider range of candidates to participate based on their ideas, policies, and commitment, rather than their financial status.</w:t>
      </w:r>
    </w:p>
    <w:p w14:paraId="02568A33"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4D006C97" w14:textId="77777777" w:rsidR="00C679B9" w:rsidRPr="00C91F40" w:rsidRDefault="00C679B9" w:rsidP="00F80BD2">
      <w:pPr>
        <w:spacing w:line="360" w:lineRule="auto"/>
        <w:rPr>
          <w:rFonts w:ascii="Times New Roman" w:hAnsi="Times New Roman" w:cs="Times New Roman"/>
          <w:b/>
          <w:bCs/>
          <w:color w:val="000000" w:themeColor="text1"/>
          <w:sz w:val="22"/>
          <w:szCs w:val="22"/>
        </w:rPr>
      </w:pPr>
      <w:r w:rsidRPr="00C91F40">
        <w:rPr>
          <w:rFonts w:ascii="Times New Roman" w:hAnsi="Times New Roman" w:cs="Times New Roman"/>
          <w:b/>
          <w:bCs/>
          <w:color w:val="000000" w:themeColor="text1"/>
          <w:sz w:val="22"/>
          <w:szCs w:val="22"/>
        </w:rPr>
        <w:lastRenderedPageBreak/>
        <w:t>Practical Approaches to Implementing Change</w:t>
      </w:r>
    </w:p>
    <w:p w14:paraId="2452C130"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15CA213C" w14:textId="51C8ADAD"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 xml:space="preserve">One way to eliminate the obstacle for women to participate in the direct </w:t>
      </w:r>
      <w:r w:rsidR="007D202E" w:rsidRPr="00F80BD2">
        <w:rPr>
          <w:rFonts w:ascii="Times New Roman" w:hAnsi="Times New Roman" w:cs="Times New Roman"/>
          <w:color w:val="000000" w:themeColor="text1"/>
          <w:sz w:val="22"/>
          <w:szCs w:val="22"/>
        </w:rPr>
        <w:t xml:space="preserve">political </w:t>
      </w:r>
      <w:r w:rsidRPr="00F80BD2">
        <w:rPr>
          <w:rFonts w:ascii="Times New Roman" w:hAnsi="Times New Roman" w:cs="Times New Roman"/>
          <w:color w:val="000000" w:themeColor="text1"/>
          <w:sz w:val="22"/>
          <w:szCs w:val="22"/>
        </w:rPr>
        <w:t xml:space="preserve">process is simply </w:t>
      </w:r>
      <w:r w:rsidR="00E07E8F" w:rsidRPr="00F80BD2">
        <w:rPr>
          <w:rFonts w:ascii="Times New Roman" w:hAnsi="Times New Roman" w:cs="Times New Roman"/>
          <w:color w:val="000000" w:themeColor="text1"/>
          <w:sz w:val="22"/>
          <w:szCs w:val="22"/>
        </w:rPr>
        <w:t xml:space="preserve">to </w:t>
      </w:r>
      <w:r w:rsidRPr="00F80BD2">
        <w:rPr>
          <w:rFonts w:ascii="Times New Roman" w:hAnsi="Times New Roman" w:cs="Times New Roman"/>
          <w:color w:val="000000" w:themeColor="text1"/>
          <w:sz w:val="22"/>
          <w:szCs w:val="22"/>
        </w:rPr>
        <w:t xml:space="preserve">narrow the income gap between men and women. The Japanese government and various organizations have made some efforts to address the disparities between regular and nonregular employment, especially for women. One of the </w:t>
      </w:r>
      <w:r w:rsidR="00E07E8F" w:rsidRPr="00F80BD2">
        <w:rPr>
          <w:rFonts w:ascii="Times New Roman" w:hAnsi="Times New Roman" w:cs="Times New Roman"/>
          <w:color w:val="000000" w:themeColor="text1"/>
          <w:sz w:val="22"/>
          <w:szCs w:val="22"/>
        </w:rPr>
        <w:t xml:space="preserve">goals of </w:t>
      </w:r>
      <w:r w:rsidRPr="00F80BD2">
        <w:rPr>
          <w:rFonts w:ascii="Times New Roman" w:hAnsi="Times New Roman" w:cs="Times New Roman"/>
          <w:color w:val="000000" w:themeColor="text1"/>
          <w:sz w:val="22"/>
          <w:szCs w:val="22"/>
        </w:rPr>
        <w:t>Work Style Reform attempted to tackle the discrimination of nonregular employees is a prohibition of unequal treatment among employees engaging in the same type of work. However, the stated goals and expected outcomes seem to differ significantly from the results observed so far.</w:t>
      </w:r>
    </w:p>
    <w:p w14:paraId="1A59673F"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72DAA77D" w14:textId="77777777" w:rsidR="00C679B9" w:rsidRPr="00E62404" w:rsidRDefault="00C679B9" w:rsidP="00F80BD2">
      <w:pPr>
        <w:spacing w:line="360" w:lineRule="auto"/>
        <w:rPr>
          <w:rFonts w:ascii="Times New Roman" w:hAnsi="Times New Roman" w:cs="Times New Roman"/>
          <w:b/>
          <w:bCs/>
          <w:color w:val="000000" w:themeColor="text1"/>
          <w:sz w:val="22"/>
          <w:szCs w:val="22"/>
        </w:rPr>
      </w:pPr>
      <w:r w:rsidRPr="00E62404">
        <w:rPr>
          <w:rFonts w:ascii="Times New Roman" w:hAnsi="Times New Roman" w:cs="Times New Roman"/>
          <w:b/>
          <w:bCs/>
          <w:color w:val="000000" w:themeColor="text1"/>
          <w:sz w:val="22"/>
          <w:szCs w:val="22"/>
        </w:rPr>
        <w:t>Addressing Biased Lending Practices</w:t>
      </w:r>
    </w:p>
    <w:p w14:paraId="49584AD0"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5B3AF6B0" w14:textId="2AC5F2F6" w:rsidR="00C679B9" w:rsidRPr="00F80BD2" w:rsidRDefault="004B2A21"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E</w:t>
      </w:r>
      <w:r w:rsidR="00C679B9" w:rsidRPr="00F80BD2">
        <w:rPr>
          <w:rFonts w:ascii="Times New Roman" w:hAnsi="Times New Roman" w:cs="Times New Roman"/>
          <w:color w:val="000000" w:themeColor="text1"/>
          <w:sz w:val="22"/>
          <w:szCs w:val="22"/>
        </w:rPr>
        <w:t>ncouraging private and public funding options alone will not suffic</w:t>
      </w:r>
      <w:r w:rsidR="00F959BE">
        <w:rPr>
          <w:rFonts w:ascii="Times New Roman" w:hAnsi="Times New Roman" w:cs="Times New Roman"/>
          <w:color w:val="000000" w:themeColor="text1"/>
          <w:sz w:val="22"/>
          <w:szCs w:val="22"/>
        </w:rPr>
        <w:t>e</w:t>
      </w:r>
      <w:r w:rsidR="00C679B9" w:rsidRPr="00F80BD2">
        <w:rPr>
          <w:rFonts w:ascii="Times New Roman" w:hAnsi="Times New Roman" w:cs="Times New Roman"/>
          <w:color w:val="000000" w:themeColor="text1"/>
          <w:sz w:val="22"/>
          <w:szCs w:val="22"/>
        </w:rPr>
        <w:t xml:space="preserve"> if discriminatory lending practices continue to restrict women’s access to necessary resources. </w:t>
      </w:r>
      <w:r w:rsidR="00F959BE">
        <w:rPr>
          <w:rFonts w:ascii="Times New Roman" w:hAnsi="Times New Roman" w:cs="Times New Roman"/>
          <w:color w:val="000000" w:themeColor="text1"/>
          <w:sz w:val="22"/>
          <w:szCs w:val="22"/>
        </w:rPr>
        <w:t>A</w:t>
      </w:r>
      <w:r w:rsidR="00C679B9" w:rsidRPr="00F80BD2">
        <w:rPr>
          <w:rFonts w:ascii="Times New Roman" w:hAnsi="Times New Roman" w:cs="Times New Roman"/>
          <w:color w:val="000000" w:themeColor="text1"/>
          <w:sz w:val="22"/>
          <w:szCs w:val="22"/>
        </w:rPr>
        <w:t>ddress</w:t>
      </w:r>
      <w:r w:rsidR="00F959BE">
        <w:rPr>
          <w:rFonts w:ascii="Times New Roman" w:hAnsi="Times New Roman" w:cs="Times New Roman"/>
          <w:color w:val="000000" w:themeColor="text1"/>
          <w:sz w:val="22"/>
          <w:szCs w:val="22"/>
        </w:rPr>
        <w:t>ing</w:t>
      </w:r>
      <w:r w:rsidR="00C679B9" w:rsidRPr="00F80BD2">
        <w:rPr>
          <w:rFonts w:ascii="Times New Roman" w:hAnsi="Times New Roman" w:cs="Times New Roman"/>
          <w:color w:val="000000" w:themeColor="text1"/>
          <w:sz w:val="22"/>
          <w:szCs w:val="22"/>
        </w:rPr>
        <w:t xml:space="preserve"> these practices through policy interventions and legal reforms</w:t>
      </w:r>
      <w:r w:rsidR="00F959BE">
        <w:rPr>
          <w:rFonts w:ascii="Times New Roman" w:hAnsi="Times New Roman" w:cs="Times New Roman"/>
          <w:color w:val="000000" w:themeColor="text1"/>
          <w:sz w:val="22"/>
          <w:szCs w:val="22"/>
        </w:rPr>
        <w:t xml:space="preserve"> is also important.</w:t>
      </w:r>
    </w:p>
    <w:p w14:paraId="001691B6"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7CE0A970" w14:textId="1B3172F5"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 xml:space="preserve">The Japanese government could introduce stricter regulations to prohibit gender discrimination in lending practices. This would involve revising existing laws to ensure that </w:t>
      </w:r>
      <w:r w:rsidR="00410B42">
        <w:rPr>
          <w:rFonts w:ascii="Times New Roman" w:hAnsi="Times New Roman" w:cs="Times New Roman"/>
          <w:color w:val="000000" w:themeColor="text1"/>
          <w:sz w:val="22"/>
          <w:szCs w:val="22"/>
        </w:rPr>
        <w:t>unmarried</w:t>
      </w:r>
      <w:r w:rsidR="003C15B5" w:rsidRPr="00F80BD2">
        <w:rPr>
          <w:rFonts w:ascii="Times New Roman" w:hAnsi="Times New Roman" w:cs="Times New Roman"/>
          <w:color w:val="000000" w:themeColor="text1"/>
          <w:sz w:val="22"/>
          <w:szCs w:val="22"/>
        </w:rPr>
        <w:t xml:space="preserve"> </w:t>
      </w:r>
      <w:r w:rsidRPr="00F80BD2">
        <w:rPr>
          <w:rFonts w:ascii="Times New Roman" w:hAnsi="Times New Roman" w:cs="Times New Roman"/>
          <w:color w:val="000000" w:themeColor="text1"/>
          <w:sz w:val="22"/>
          <w:szCs w:val="22"/>
        </w:rPr>
        <w:t>women have equal access to loans and credit. Regulatory bodies could enforce these rules, and financial institutions found violating them could face penalties or other consequences. Clear guidelines and monitoring mechanisms would be essential to ensure compliance and promote fair lending practices across the country.</w:t>
      </w:r>
    </w:p>
    <w:p w14:paraId="51D121FA"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37640C7B" w14:textId="609C3D40" w:rsidR="00C679B9" w:rsidRPr="00F80BD2" w:rsidRDefault="00C679B9"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In addition to regulations, the government could provide incentives for banks and other financial institutions to adopt gender-neutral lending practices. For example, banks that meet certain criteria for gender parity in lending could receive tax benefits, public recognition, or other forms of support. These incentives could encourage financial institutions to review and revise their lending policies, making them more inclusive and accessible to women.</w:t>
      </w:r>
    </w:p>
    <w:p w14:paraId="6505637A"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421B059E" w14:textId="77777777" w:rsidR="000C5095" w:rsidRDefault="00C679B9" w:rsidP="00F80BD2">
      <w:pPr>
        <w:spacing w:line="360" w:lineRule="auto"/>
        <w:rPr>
          <w:rFonts w:ascii="Times New Roman" w:hAnsi="Times New Roman" w:cs="Times New Roman"/>
          <w:b/>
          <w:bCs/>
          <w:color w:val="000000" w:themeColor="text1"/>
          <w:sz w:val="22"/>
          <w:szCs w:val="22"/>
        </w:rPr>
      </w:pPr>
      <w:r w:rsidRPr="00F023CB">
        <w:rPr>
          <w:rFonts w:ascii="Times New Roman" w:hAnsi="Times New Roman" w:cs="Times New Roman"/>
          <w:b/>
          <w:bCs/>
          <w:color w:val="000000" w:themeColor="text1"/>
          <w:sz w:val="22"/>
          <w:szCs w:val="22"/>
        </w:rPr>
        <w:t>Conclusion</w:t>
      </w:r>
    </w:p>
    <w:p w14:paraId="56DB1D08" w14:textId="77777777" w:rsidR="006A721C" w:rsidRDefault="006A721C" w:rsidP="00F80BD2">
      <w:pPr>
        <w:spacing w:line="360" w:lineRule="auto"/>
        <w:rPr>
          <w:rFonts w:ascii="Times New Roman" w:hAnsi="Times New Roman" w:cs="Times New Roman"/>
          <w:b/>
          <w:bCs/>
          <w:color w:val="000000" w:themeColor="text1"/>
          <w:sz w:val="22"/>
          <w:szCs w:val="22"/>
        </w:rPr>
      </w:pPr>
    </w:p>
    <w:p w14:paraId="2C4BB1A7" w14:textId="6336F51C" w:rsidR="001A19DA" w:rsidRPr="000C5095" w:rsidRDefault="001A19DA" w:rsidP="00F80BD2">
      <w:pPr>
        <w:spacing w:line="360" w:lineRule="auto"/>
        <w:rPr>
          <w:rFonts w:ascii="Times New Roman" w:hAnsi="Times New Roman" w:cs="Times New Roman"/>
          <w:b/>
          <w:bCs/>
          <w:color w:val="000000" w:themeColor="text1"/>
          <w:sz w:val="22"/>
          <w:szCs w:val="22"/>
        </w:rPr>
      </w:pPr>
      <w:r w:rsidRPr="00F80BD2">
        <w:rPr>
          <w:rFonts w:ascii="Times New Roman" w:hAnsi="Times New Roman" w:cs="Times New Roman"/>
          <w:color w:val="000000" w:themeColor="text1"/>
          <w:sz w:val="22"/>
          <w:szCs w:val="22"/>
        </w:rPr>
        <w:t xml:space="preserve">This essay </w:t>
      </w:r>
      <w:r w:rsidR="00DF02CA">
        <w:rPr>
          <w:rFonts w:ascii="Times New Roman" w:hAnsi="Times New Roman" w:cs="Times New Roman"/>
          <w:color w:val="000000" w:themeColor="text1"/>
          <w:sz w:val="22"/>
          <w:szCs w:val="22"/>
        </w:rPr>
        <w:t>illustrates</w:t>
      </w:r>
      <w:r w:rsidRPr="00F80BD2">
        <w:rPr>
          <w:rFonts w:ascii="Times New Roman" w:hAnsi="Times New Roman" w:cs="Times New Roman"/>
          <w:color w:val="000000" w:themeColor="text1"/>
          <w:sz w:val="22"/>
          <w:szCs w:val="22"/>
        </w:rPr>
        <w:t xml:space="preserve"> that the indirect discrimination against women observed in the Japanese election deposit requirement is a reflection of the broader discriminatory practices in employment and financial lending. It also proposes several practical policy solutions to address these issues.</w:t>
      </w:r>
    </w:p>
    <w:p w14:paraId="7AEDF9D7" w14:textId="77777777" w:rsidR="00E10920" w:rsidRDefault="00E10920" w:rsidP="00F80BD2">
      <w:pPr>
        <w:spacing w:line="360" w:lineRule="auto"/>
        <w:rPr>
          <w:rFonts w:ascii="Times New Roman" w:hAnsi="Times New Roman" w:cs="Times New Roman"/>
          <w:color w:val="000000" w:themeColor="text1"/>
          <w:sz w:val="22"/>
          <w:szCs w:val="22"/>
        </w:rPr>
      </w:pPr>
    </w:p>
    <w:p w14:paraId="2E4138E9" w14:textId="3C3633D2" w:rsidR="00E10920" w:rsidRPr="00AB0A23" w:rsidRDefault="00E10920"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lastRenderedPageBreak/>
        <w:t xml:space="preserve">Introducing a signature collection requirement as an alternative to the current election deposit system could foster a </w:t>
      </w:r>
      <w:r w:rsidR="00891872">
        <w:rPr>
          <w:rFonts w:ascii="Times New Roman" w:hAnsi="Times New Roman" w:cs="Times New Roman"/>
          <w:color w:val="000000" w:themeColor="text1"/>
          <w:sz w:val="22"/>
          <w:szCs w:val="22"/>
        </w:rPr>
        <w:t>fairer</w:t>
      </w:r>
      <w:r w:rsidRPr="00F80BD2">
        <w:rPr>
          <w:rFonts w:ascii="Times New Roman" w:hAnsi="Times New Roman" w:cs="Times New Roman"/>
          <w:color w:val="000000" w:themeColor="text1"/>
          <w:sz w:val="22"/>
          <w:szCs w:val="22"/>
        </w:rPr>
        <w:t xml:space="preserve"> and democratic electoral process. By lowering the financial barrier</w:t>
      </w:r>
      <w:r w:rsidR="00916005">
        <w:rPr>
          <w:rFonts w:ascii="Times New Roman" w:hAnsi="Times New Roman" w:cs="Times New Roman"/>
          <w:color w:val="000000" w:themeColor="text1"/>
          <w:sz w:val="22"/>
          <w:szCs w:val="22"/>
        </w:rPr>
        <w:t xml:space="preserve">, </w:t>
      </w:r>
      <w:r w:rsidRPr="00F80BD2">
        <w:rPr>
          <w:rFonts w:ascii="Times New Roman" w:hAnsi="Times New Roman" w:cs="Times New Roman"/>
          <w:color w:val="000000" w:themeColor="text1"/>
          <w:sz w:val="22"/>
          <w:szCs w:val="22"/>
        </w:rPr>
        <w:t>and ensuring candidate seriousness, this approach has the potential to create a more representative political landscape in Japan. One should not correlate the ability to make money with the ability to serve the public.</w:t>
      </w:r>
    </w:p>
    <w:p w14:paraId="2573D42A" w14:textId="77777777" w:rsidR="00854FEB" w:rsidRPr="00F80BD2" w:rsidRDefault="00854FEB" w:rsidP="00F80BD2">
      <w:pPr>
        <w:spacing w:line="360" w:lineRule="auto"/>
        <w:rPr>
          <w:rFonts w:ascii="Times New Roman" w:hAnsi="Times New Roman" w:cs="Times New Roman"/>
          <w:color w:val="000000" w:themeColor="text1"/>
          <w:sz w:val="22"/>
          <w:szCs w:val="22"/>
        </w:rPr>
      </w:pPr>
    </w:p>
    <w:p w14:paraId="7E0DD2AE" w14:textId="51AEDB92" w:rsidR="00950817" w:rsidRPr="00F80BD2" w:rsidRDefault="00C34238"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Women make up about 30% of the Tokyo Metropolitan Assembly, and the</w:t>
      </w:r>
      <w:r w:rsidR="00ED3BBB" w:rsidRPr="00F80BD2">
        <w:rPr>
          <w:rFonts w:ascii="Times New Roman" w:hAnsi="Times New Roman" w:cs="Times New Roman"/>
          <w:color w:val="000000" w:themeColor="text1"/>
          <w:sz w:val="22"/>
          <w:szCs w:val="22"/>
        </w:rPr>
        <w:t xml:space="preserve"> rate has been increasing </w:t>
      </w:r>
      <w:r w:rsidRPr="00F80BD2">
        <w:rPr>
          <w:rFonts w:ascii="Times New Roman" w:hAnsi="Times New Roman" w:cs="Times New Roman"/>
          <w:color w:val="000000" w:themeColor="text1"/>
          <w:sz w:val="22"/>
          <w:szCs w:val="22"/>
        </w:rPr>
        <w:t xml:space="preserve">in </w:t>
      </w:r>
      <w:r w:rsidR="009F4CEE">
        <w:rPr>
          <w:rFonts w:ascii="Times New Roman" w:hAnsi="Times New Roman" w:cs="Times New Roman"/>
          <w:color w:val="000000" w:themeColor="text1"/>
          <w:sz w:val="22"/>
          <w:szCs w:val="22"/>
        </w:rPr>
        <w:t xml:space="preserve">other </w:t>
      </w:r>
      <w:r w:rsidRPr="00F80BD2">
        <w:rPr>
          <w:rFonts w:ascii="Times New Roman" w:hAnsi="Times New Roman" w:cs="Times New Roman"/>
          <w:color w:val="000000" w:themeColor="text1"/>
          <w:sz w:val="22"/>
          <w:szCs w:val="22"/>
        </w:rPr>
        <w:t xml:space="preserve">urban town councils as well. The percentage of women in more than 1,740 local assemblies </w:t>
      </w:r>
      <w:r w:rsidR="00BE0FB9">
        <w:rPr>
          <w:rFonts w:ascii="Times New Roman" w:hAnsi="Times New Roman" w:cs="Times New Roman"/>
          <w:color w:val="000000" w:themeColor="text1"/>
          <w:sz w:val="22"/>
          <w:szCs w:val="22"/>
        </w:rPr>
        <w:t xml:space="preserve">reached </w:t>
      </w:r>
      <w:r w:rsidRPr="00F80BD2">
        <w:rPr>
          <w:rFonts w:ascii="Times New Roman" w:hAnsi="Times New Roman" w:cs="Times New Roman"/>
          <w:color w:val="000000" w:themeColor="text1"/>
          <w:sz w:val="22"/>
          <w:szCs w:val="22"/>
        </w:rPr>
        <w:t xml:space="preserve">14.5% </w:t>
      </w:r>
      <w:r w:rsidR="00A94B6A">
        <w:rPr>
          <w:rFonts w:ascii="Times New Roman" w:hAnsi="Times New Roman" w:cs="Times New Roman"/>
          <w:color w:val="000000" w:themeColor="text1"/>
          <w:sz w:val="22"/>
          <w:szCs w:val="22"/>
        </w:rPr>
        <w:t>in</w:t>
      </w:r>
      <w:r w:rsidRPr="00F80BD2">
        <w:rPr>
          <w:rFonts w:ascii="Times New Roman" w:hAnsi="Times New Roman" w:cs="Times New Roman"/>
          <w:color w:val="000000" w:themeColor="text1"/>
          <w:sz w:val="22"/>
          <w:szCs w:val="22"/>
        </w:rPr>
        <w:t xml:space="preserve"> 2021, double</w:t>
      </w:r>
      <w:r w:rsidR="00BA639D">
        <w:rPr>
          <w:rFonts w:ascii="Times New Roman" w:hAnsi="Times New Roman" w:cs="Times New Roman"/>
          <w:color w:val="000000" w:themeColor="text1"/>
          <w:sz w:val="22"/>
          <w:szCs w:val="22"/>
        </w:rPr>
        <w:t xml:space="preserve">d </w:t>
      </w:r>
      <w:r w:rsidRPr="00F80BD2">
        <w:rPr>
          <w:rFonts w:ascii="Times New Roman" w:hAnsi="Times New Roman" w:cs="Times New Roman"/>
          <w:color w:val="000000" w:themeColor="text1"/>
          <w:sz w:val="22"/>
          <w:szCs w:val="22"/>
        </w:rPr>
        <w:t xml:space="preserve">what it was 20 years ago. </w:t>
      </w:r>
      <w:r w:rsidR="003B262A" w:rsidRPr="00F80BD2">
        <w:rPr>
          <w:rFonts w:ascii="Times New Roman" w:hAnsi="Times New Roman" w:cs="Times New Roman"/>
          <w:color w:val="000000" w:themeColor="text1"/>
          <w:sz w:val="22"/>
          <w:szCs w:val="22"/>
        </w:rPr>
        <w:t xml:space="preserve">It suggests that what prevents women from entering politics is not </w:t>
      </w:r>
      <w:r w:rsidR="006C155D" w:rsidRPr="00F80BD2">
        <w:rPr>
          <w:rFonts w:ascii="Times New Roman" w:hAnsi="Times New Roman" w:cs="Times New Roman"/>
          <w:color w:val="000000" w:themeColor="text1"/>
          <w:sz w:val="22"/>
          <w:szCs w:val="22"/>
        </w:rPr>
        <w:t xml:space="preserve">merely </w:t>
      </w:r>
      <w:r w:rsidR="003B262A" w:rsidRPr="00F80BD2">
        <w:rPr>
          <w:rFonts w:ascii="Times New Roman" w:hAnsi="Times New Roman" w:cs="Times New Roman"/>
          <w:color w:val="000000" w:themeColor="text1"/>
          <w:sz w:val="22"/>
          <w:szCs w:val="22"/>
        </w:rPr>
        <w:t xml:space="preserve">cultural but economic background </w:t>
      </w:r>
      <w:r w:rsidR="008607F5">
        <w:rPr>
          <w:rFonts w:ascii="Times New Roman" w:hAnsi="Times New Roman" w:cs="Times New Roman"/>
          <w:color w:val="000000" w:themeColor="text1"/>
          <w:sz w:val="22"/>
          <w:szCs w:val="22"/>
        </w:rPr>
        <w:t>from the observation that</w:t>
      </w:r>
      <w:r w:rsidR="00CF4DC3" w:rsidRPr="00F80BD2">
        <w:rPr>
          <w:rFonts w:ascii="Times New Roman" w:hAnsi="Times New Roman" w:cs="Times New Roman"/>
          <w:color w:val="000000" w:themeColor="text1"/>
          <w:sz w:val="22"/>
          <w:szCs w:val="22"/>
        </w:rPr>
        <w:t xml:space="preserve"> a greater</w:t>
      </w:r>
      <w:r w:rsidR="003B262A" w:rsidRPr="00F80BD2">
        <w:rPr>
          <w:rFonts w:ascii="Times New Roman" w:hAnsi="Times New Roman" w:cs="Times New Roman"/>
          <w:color w:val="000000" w:themeColor="text1"/>
          <w:sz w:val="22"/>
          <w:szCs w:val="22"/>
        </w:rPr>
        <w:t xml:space="preserve"> women's participation in politics </w:t>
      </w:r>
      <w:r w:rsidR="00CF4DC3" w:rsidRPr="00F80BD2">
        <w:rPr>
          <w:rFonts w:ascii="Times New Roman" w:hAnsi="Times New Roman" w:cs="Times New Roman"/>
          <w:color w:val="000000" w:themeColor="text1"/>
          <w:sz w:val="22"/>
          <w:szCs w:val="22"/>
        </w:rPr>
        <w:t xml:space="preserve">is </w:t>
      </w:r>
      <w:r w:rsidR="008607F5">
        <w:rPr>
          <w:rFonts w:ascii="Times New Roman" w:hAnsi="Times New Roman" w:cs="Times New Roman"/>
          <w:color w:val="000000" w:themeColor="text1"/>
          <w:sz w:val="22"/>
          <w:szCs w:val="22"/>
        </w:rPr>
        <w:t xml:space="preserve">seen </w:t>
      </w:r>
      <w:r w:rsidR="00065FED" w:rsidRPr="00F80BD2">
        <w:rPr>
          <w:rFonts w:ascii="Times New Roman" w:hAnsi="Times New Roman" w:cs="Times New Roman"/>
          <w:color w:val="000000" w:themeColor="text1"/>
          <w:sz w:val="22"/>
          <w:szCs w:val="22"/>
        </w:rPr>
        <w:t xml:space="preserve">in </w:t>
      </w:r>
      <w:r w:rsidR="009D5F59" w:rsidRPr="00F80BD2">
        <w:rPr>
          <w:rFonts w:ascii="Times New Roman" w:hAnsi="Times New Roman" w:cs="Times New Roman"/>
          <w:color w:val="000000" w:themeColor="text1"/>
          <w:sz w:val="22"/>
          <w:szCs w:val="22"/>
        </w:rPr>
        <w:t>those local assemblies</w:t>
      </w:r>
      <w:r w:rsidR="00CF4DC3" w:rsidRPr="00F80BD2">
        <w:rPr>
          <w:rFonts w:ascii="Times New Roman" w:hAnsi="Times New Roman" w:cs="Times New Roman"/>
          <w:color w:val="000000" w:themeColor="text1"/>
          <w:sz w:val="22"/>
          <w:szCs w:val="22"/>
        </w:rPr>
        <w:t xml:space="preserve"> </w:t>
      </w:r>
      <w:r w:rsidR="009A0FA0" w:rsidRPr="00F80BD2">
        <w:rPr>
          <w:rFonts w:ascii="Times New Roman" w:hAnsi="Times New Roman" w:cs="Times New Roman"/>
          <w:color w:val="000000" w:themeColor="text1"/>
          <w:sz w:val="22"/>
          <w:szCs w:val="22"/>
        </w:rPr>
        <w:t>where</w:t>
      </w:r>
      <w:r w:rsidR="00CF4DC3" w:rsidRPr="00F80BD2">
        <w:rPr>
          <w:rFonts w:ascii="Times New Roman" w:hAnsi="Times New Roman" w:cs="Times New Roman"/>
          <w:color w:val="000000" w:themeColor="text1"/>
          <w:sz w:val="22"/>
          <w:szCs w:val="22"/>
        </w:rPr>
        <w:t xml:space="preserve"> the deposit </w:t>
      </w:r>
      <w:r w:rsidR="00857191" w:rsidRPr="00F80BD2">
        <w:rPr>
          <w:rFonts w:ascii="Times New Roman" w:hAnsi="Times New Roman" w:cs="Times New Roman"/>
          <w:color w:val="000000" w:themeColor="text1"/>
          <w:sz w:val="22"/>
          <w:szCs w:val="22"/>
        </w:rPr>
        <w:t>requirement</w:t>
      </w:r>
      <w:r w:rsidR="00CF4DC3" w:rsidRPr="00F80BD2">
        <w:rPr>
          <w:rFonts w:ascii="Times New Roman" w:hAnsi="Times New Roman" w:cs="Times New Roman"/>
          <w:color w:val="000000" w:themeColor="text1"/>
          <w:sz w:val="22"/>
          <w:szCs w:val="22"/>
        </w:rPr>
        <w:t xml:space="preserve"> is as low as 300,000 JPY or $2,000 USD</w:t>
      </w:r>
      <w:r w:rsidR="00970733" w:rsidRPr="00F80BD2">
        <w:rPr>
          <w:rFonts w:ascii="Times New Roman" w:hAnsi="Times New Roman" w:cs="Times New Roman"/>
          <w:color w:val="000000" w:themeColor="text1"/>
          <w:sz w:val="22"/>
          <w:szCs w:val="22"/>
        </w:rPr>
        <w:t>.</w:t>
      </w:r>
    </w:p>
    <w:p w14:paraId="29B2B833" w14:textId="77777777" w:rsidR="00C679B9" w:rsidRPr="00F80BD2" w:rsidRDefault="00C679B9" w:rsidP="00F80BD2">
      <w:pPr>
        <w:spacing w:line="360" w:lineRule="auto"/>
        <w:rPr>
          <w:rFonts w:ascii="Times New Roman" w:hAnsi="Times New Roman" w:cs="Times New Roman"/>
          <w:color w:val="000000" w:themeColor="text1"/>
          <w:sz w:val="22"/>
          <w:szCs w:val="22"/>
        </w:rPr>
      </w:pPr>
    </w:p>
    <w:p w14:paraId="08D5E00B" w14:textId="28CCAD31" w:rsidR="00C679B9" w:rsidRPr="00F80BD2" w:rsidRDefault="007D525B" w:rsidP="00F80BD2">
      <w:pPr>
        <w:spacing w:line="360" w:lineRule="auto"/>
        <w:rPr>
          <w:rFonts w:ascii="Times New Roman" w:hAnsi="Times New Roman" w:cs="Times New Roman"/>
          <w:color w:val="000000" w:themeColor="text1"/>
          <w:sz w:val="22"/>
          <w:szCs w:val="22"/>
        </w:rPr>
      </w:pPr>
      <w:r w:rsidRPr="00F80BD2">
        <w:rPr>
          <w:rFonts w:ascii="Times New Roman" w:hAnsi="Times New Roman" w:cs="Times New Roman"/>
          <w:color w:val="000000" w:themeColor="text1"/>
          <w:sz w:val="22"/>
          <w:szCs w:val="22"/>
        </w:rPr>
        <w:t xml:space="preserve">We call for a recommendation from the UN to the Japanese government to abolish the high </w:t>
      </w:r>
      <w:r w:rsidR="00C873DB">
        <w:rPr>
          <w:rFonts w:ascii="Times New Roman" w:hAnsi="Times New Roman" w:cs="Times New Roman"/>
          <w:color w:val="000000" w:themeColor="text1"/>
          <w:sz w:val="22"/>
          <w:szCs w:val="22"/>
        </w:rPr>
        <w:t xml:space="preserve">election </w:t>
      </w:r>
      <w:r w:rsidRPr="00F80BD2">
        <w:rPr>
          <w:rFonts w:ascii="Times New Roman" w:hAnsi="Times New Roman" w:cs="Times New Roman"/>
          <w:color w:val="000000" w:themeColor="text1"/>
          <w:sz w:val="22"/>
          <w:szCs w:val="22"/>
        </w:rPr>
        <w:t>deposit system, which effectively limits women's political participation.</w:t>
      </w:r>
    </w:p>
    <w:sectPr w:rsidR="00C679B9" w:rsidRPr="00F80BD2" w:rsidSect="00C679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9B9"/>
    <w:rsid w:val="00002A5E"/>
    <w:rsid w:val="00040395"/>
    <w:rsid w:val="00051C2E"/>
    <w:rsid w:val="00055912"/>
    <w:rsid w:val="00064340"/>
    <w:rsid w:val="00065DAA"/>
    <w:rsid w:val="00065FED"/>
    <w:rsid w:val="00077766"/>
    <w:rsid w:val="00077C23"/>
    <w:rsid w:val="000A412F"/>
    <w:rsid w:val="000C441F"/>
    <w:rsid w:val="000C5095"/>
    <w:rsid w:val="000C7B1B"/>
    <w:rsid w:val="000E2322"/>
    <w:rsid w:val="000F0F0F"/>
    <w:rsid w:val="001035D1"/>
    <w:rsid w:val="00111822"/>
    <w:rsid w:val="00111FC7"/>
    <w:rsid w:val="001213A5"/>
    <w:rsid w:val="001250F5"/>
    <w:rsid w:val="0013201B"/>
    <w:rsid w:val="0013572F"/>
    <w:rsid w:val="001631D4"/>
    <w:rsid w:val="001716C4"/>
    <w:rsid w:val="00173F2A"/>
    <w:rsid w:val="00174EB0"/>
    <w:rsid w:val="00175D7A"/>
    <w:rsid w:val="00181687"/>
    <w:rsid w:val="00197398"/>
    <w:rsid w:val="001A19DA"/>
    <w:rsid w:val="001B01CC"/>
    <w:rsid w:val="001B1FA7"/>
    <w:rsid w:val="001B280D"/>
    <w:rsid w:val="001E4F6C"/>
    <w:rsid w:val="001F0034"/>
    <w:rsid w:val="001F117B"/>
    <w:rsid w:val="001F152B"/>
    <w:rsid w:val="001F5AF3"/>
    <w:rsid w:val="0022439D"/>
    <w:rsid w:val="0025764F"/>
    <w:rsid w:val="00264FF9"/>
    <w:rsid w:val="002667C3"/>
    <w:rsid w:val="002709D2"/>
    <w:rsid w:val="00271974"/>
    <w:rsid w:val="00275295"/>
    <w:rsid w:val="00277F4E"/>
    <w:rsid w:val="00290823"/>
    <w:rsid w:val="002925AE"/>
    <w:rsid w:val="002A2A0B"/>
    <w:rsid w:val="002B22C3"/>
    <w:rsid w:val="002E09BC"/>
    <w:rsid w:val="00301FD4"/>
    <w:rsid w:val="00306EDC"/>
    <w:rsid w:val="00307915"/>
    <w:rsid w:val="00335109"/>
    <w:rsid w:val="0034175D"/>
    <w:rsid w:val="00344AED"/>
    <w:rsid w:val="00357A6F"/>
    <w:rsid w:val="00381712"/>
    <w:rsid w:val="00383556"/>
    <w:rsid w:val="00386A4F"/>
    <w:rsid w:val="00390BAF"/>
    <w:rsid w:val="003949DC"/>
    <w:rsid w:val="003A6CA9"/>
    <w:rsid w:val="003B262A"/>
    <w:rsid w:val="003C1189"/>
    <w:rsid w:val="003C15B5"/>
    <w:rsid w:val="003D04DF"/>
    <w:rsid w:val="003D099E"/>
    <w:rsid w:val="003F18C4"/>
    <w:rsid w:val="003F7698"/>
    <w:rsid w:val="004017BF"/>
    <w:rsid w:val="00410A51"/>
    <w:rsid w:val="00410B42"/>
    <w:rsid w:val="0041357F"/>
    <w:rsid w:val="00421E64"/>
    <w:rsid w:val="00425781"/>
    <w:rsid w:val="004272A5"/>
    <w:rsid w:val="00432F7E"/>
    <w:rsid w:val="00442642"/>
    <w:rsid w:val="00443E44"/>
    <w:rsid w:val="00451CF1"/>
    <w:rsid w:val="004542A0"/>
    <w:rsid w:val="0045727A"/>
    <w:rsid w:val="004809C7"/>
    <w:rsid w:val="004A1505"/>
    <w:rsid w:val="004A422D"/>
    <w:rsid w:val="004B2A21"/>
    <w:rsid w:val="004C7D74"/>
    <w:rsid w:val="004F0114"/>
    <w:rsid w:val="004F0FE4"/>
    <w:rsid w:val="00502499"/>
    <w:rsid w:val="00510168"/>
    <w:rsid w:val="00516113"/>
    <w:rsid w:val="005169ED"/>
    <w:rsid w:val="005173CF"/>
    <w:rsid w:val="00533A93"/>
    <w:rsid w:val="005415EE"/>
    <w:rsid w:val="00553429"/>
    <w:rsid w:val="005745C1"/>
    <w:rsid w:val="0058103C"/>
    <w:rsid w:val="00583CBE"/>
    <w:rsid w:val="00593F73"/>
    <w:rsid w:val="005A3235"/>
    <w:rsid w:val="005B0C86"/>
    <w:rsid w:val="005B154C"/>
    <w:rsid w:val="005B4174"/>
    <w:rsid w:val="005C3FA4"/>
    <w:rsid w:val="005C51BB"/>
    <w:rsid w:val="005C74FE"/>
    <w:rsid w:val="005E29DE"/>
    <w:rsid w:val="005E41ED"/>
    <w:rsid w:val="005E6ADD"/>
    <w:rsid w:val="00605B9D"/>
    <w:rsid w:val="00605FB8"/>
    <w:rsid w:val="006106B3"/>
    <w:rsid w:val="00612205"/>
    <w:rsid w:val="00615DB6"/>
    <w:rsid w:val="00626797"/>
    <w:rsid w:val="00631D60"/>
    <w:rsid w:val="006333EF"/>
    <w:rsid w:val="00635739"/>
    <w:rsid w:val="006372FD"/>
    <w:rsid w:val="0064157E"/>
    <w:rsid w:val="00647733"/>
    <w:rsid w:val="006610C5"/>
    <w:rsid w:val="00662982"/>
    <w:rsid w:val="00673B85"/>
    <w:rsid w:val="0068741C"/>
    <w:rsid w:val="00694A84"/>
    <w:rsid w:val="006A721C"/>
    <w:rsid w:val="006B7472"/>
    <w:rsid w:val="006C155D"/>
    <w:rsid w:val="006D2430"/>
    <w:rsid w:val="006D5D44"/>
    <w:rsid w:val="006F28D4"/>
    <w:rsid w:val="00714FE5"/>
    <w:rsid w:val="007165F5"/>
    <w:rsid w:val="00717E99"/>
    <w:rsid w:val="00732A24"/>
    <w:rsid w:val="00733E66"/>
    <w:rsid w:val="00755E04"/>
    <w:rsid w:val="007667CA"/>
    <w:rsid w:val="00781517"/>
    <w:rsid w:val="007B1A84"/>
    <w:rsid w:val="007C4387"/>
    <w:rsid w:val="007C5948"/>
    <w:rsid w:val="007D202E"/>
    <w:rsid w:val="007D525B"/>
    <w:rsid w:val="007D7A85"/>
    <w:rsid w:val="00805E0A"/>
    <w:rsid w:val="00823897"/>
    <w:rsid w:val="00832DBD"/>
    <w:rsid w:val="0083573C"/>
    <w:rsid w:val="00854FEB"/>
    <w:rsid w:val="00857191"/>
    <w:rsid w:val="008606BB"/>
    <w:rsid w:val="008607F5"/>
    <w:rsid w:val="0086389E"/>
    <w:rsid w:val="00864954"/>
    <w:rsid w:val="008754E9"/>
    <w:rsid w:val="00880671"/>
    <w:rsid w:val="00880F2A"/>
    <w:rsid w:val="00881F1C"/>
    <w:rsid w:val="00886A1E"/>
    <w:rsid w:val="00891872"/>
    <w:rsid w:val="008A3DCA"/>
    <w:rsid w:val="008A60FA"/>
    <w:rsid w:val="008B360A"/>
    <w:rsid w:val="008C2780"/>
    <w:rsid w:val="008C39AB"/>
    <w:rsid w:val="008D0975"/>
    <w:rsid w:val="008D459E"/>
    <w:rsid w:val="008E0FDF"/>
    <w:rsid w:val="008E3C2E"/>
    <w:rsid w:val="0090386A"/>
    <w:rsid w:val="009061E9"/>
    <w:rsid w:val="00914248"/>
    <w:rsid w:val="00916005"/>
    <w:rsid w:val="009339CB"/>
    <w:rsid w:val="00945BC1"/>
    <w:rsid w:val="00950817"/>
    <w:rsid w:val="00952E85"/>
    <w:rsid w:val="0095406A"/>
    <w:rsid w:val="0096026A"/>
    <w:rsid w:val="00963DEA"/>
    <w:rsid w:val="00970733"/>
    <w:rsid w:val="00981DAA"/>
    <w:rsid w:val="0098698A"/>
    <w:rsid w:val="00986A0F"/>
    <w:rsid w:val="00986C90"/>
    <w:rsid w:val="00993DFB"/>
    <w:rsid w:val="009A0FA0"/>
    <w:rsid w:val="009B197A"/>
    <w:rsid w:val="009B5FE5"/>
    <w:rsid w:val="009B6239"/>
    <w:rsid w:val="009C7127"/>
    <w:rsid w:val="009D2FAD"/>
    <w:rsid w:val="009D5F59"/>
    <w:rsid w:val="009E5B50"/>
    <w:rsid w:val="009F0C6E"/>
    <w:rsid w:val="009F4CEE"/>
    <w:rsid w:val="00A049FA"/>
    <w:rsid w:val="00A05DDF"/>
    <w:rsid w:val="00A1185D"/>
    <w:rsid w:val="00A120C2"/>
    <w:rsid w:val="00A122F9"/>
    <w:rsid w:val="00A143DD"/>
    <w:rsid w:val="00A2128B"/>
    <w:rsid w:val="00A319B1"/>
    <w:rsid w:val="00A320F3"/>
    <w:rsid w:val="00A32E5D"/>
    <w:rsid w:val="00A35499"/>
    <w:rsid w:val="00A401E7"/>
    <w:rsid w:val="00A60845"/>
    <w:rsid w:val="00A66862"/>
    <w:rsid w:val="00A816C3"/>
    <w:rsid w:val="00A820BC"/>
    <w:rsid w:val="00A94B6A"/>
    <w:rsid w:val="00AA029D"/>
    <w:rsid w:val="00AA44BA"/>
    <w:rsid w:val="00AB0A23"/>
    <w:rsid w:val="00AC5241"/>
    <w:rsid w:val="00AD023F"/>
    <w:rsid w:val="00AD27D0"/>
    <w:rsid w:val="00AE248F"/>
    <w:rsid w:val="00AF24BE"/>
    <w:rsid w:val="00B0552D"/>
    <w:rsid w:val="00B1097C"/>
    <w:rsid w:val="00B113B4"/>
    <w:rsid w:val="00B27D8D"/>
    <w:rsid w:val="00B3311E"/>
    <w:rsid w:val="00B363AD"/>
    <w:rsid w:val="00B37668"/>
    <w:rsid w:val="00B467D4"/>
    <w:rsid w:val="00B5328B"/>
    <w:rsid w:val="00B7797A"/>
    <w:rsid w:val="00B83996"/>
    <w:rsid w:val="00BA639D"/>
    <w:rsid w:val="00BB6B2E"/>
    <w:rsid w:val="00BC571C"/>
    <w:rsid w:val="00BC5B5E"/>
    <w:rsid w:val="00BE0FB9"/>
    <w:rsid w:val="00C23641"/>
    <w:rsid w:val="00C247C6"/>
    <w:rsid w:val="00C269E5"/>
    <w:rsid w:val="00C306CC"/>
    <w:rsid w:val="00C338A6"/>
    <w:rsid w:val="00C34238"/>
    <w:rsid w:val="00C35193"/>
    <w:rsid w:val="00C60327"/>
    <w:rsid w:val="00C679B9"/>
    <w:rsid w:val="00C71FA1"/>
    <w:rsid w:val="00C862F9"/>
    <w:rsid w:val="00C873DB"/>
    <w:rsid w:val="00C91F40"/>
    <w:rsid w:val="00CB640E"/>
    <w:rsid w:val="00CD1C84"/>
    <w:rsid w:val="00CD773F"/>
    <w:rsid w:val="00CD7EB7"/>
    <w:rsid w:val="00CF4DC3"/>
    <w:rsid w:val="00CF5FE2"/>
    <w:rsid w:val="00D029CB"/>
    <w:rsid w:val="00D32739"/>
    <w:rsid w:val="00D32E89"/>
    <w:rsid w:val="00D36B7C"/>
    <w:rsid w:val="00D444BC"/>
    <w:rsid w:val="00D53FDC"/>
    <w:rsid w:val="00D70053"/>
    <w:rsid w:val="00D7278A"/>
    <w:rsid w:val="00D809D6"/>
    <w:rsid w:val="00D810D2"/>
    <w:rsid w:val="00D85E6D"/>
    <w:rsid w:val="00D861C0"/>
    <w:rsid w:val="00D92220"/>
    <w:rsid w:val="00DA2FE9"/>
    <w:rsid w:val="00DB1E46"/>
    <w:rsid w:val="00DE697D"/>
    <w:rsid w:val="00DE6A27"/>
    <w:rsid w:val="00DF02CA"/>
    <w:rsid w:val="00DF099C"/>
    <w:rsid w:val="00DF7761"/>
    <w:rsid w:val="00E0329B"/>
    <w:rsid w:val="00E0702A"/>
    <w:rsid w:val="00E07E8F"/>
    <w:rsid w:val="00E10920"/>
    <w:rsid w:val="00E32487"/>
    <w:rsid w:val="00E4656A"/>
    <w:rsid w:val="00E60115"/>
    <w:rsid w:val="00E62404"/>
    <w:rsid w:val="00E71D61"/>
    <w:rsid w:val="00E728F9"/>
    <w:rsid w:val="00E90BE2"/>
    <w:rsid w:val="00E941A4"/>
    <w:rsid w:val="00E96974"/>
    <w:rsid w:val="00EA4E2F"/>
    <w:rsid w:val="00EA7133"/>
    <w:rsid w:val="00EA7FCB"/>
    <w:rsid w:val="00EB2A8D"/>
    <w:rsid w:val="00EB5F7F"/>
    <w:rsid w:val="00EB7322"/>
    <w:rsid w:val="00EC23F4"/>
    <w:rsid w:val="00EC77F9"/>
    <w:rsid w:val="00ED3BBB"/>
    <w:rsid w:val="00F023CB"/>
    <w:rsid w:val="00F101C6"/>
    <w:rsid w:val="00F15657"/>
    <w:rsid w:val="00F24419"/>
    <w:rsid w:val="00F35B7F"/>
    <w:rsid w:val="00F36F4F"/>
    <w:rsid w:val="00F4271A"/>
    <w:rsid w:val="00F57416"/>
    <w:rsid w:val="00F624A8"/>
    <w:rsid w:val="00F74EB9"/>
    <w:rsid w:val="00F80BD2"/>
    <w:rsid w:val="00F92928"/>
    <w:rsid w:val="00F92F42"/>
    <w:rsid w:val="00F959BE"/>
    <w:rsid w:val="00FA304C"/>
    <w:rsid w:val="00FA46D1"/>
    <w:rsid w:val="00FC6576"/>
    <w:rsid w:val="00FD133D"/>
    <w:rsid w:val="00FD146D"/>
    <w:rsid w:val="00FD7B2B"/>
    <w:rsid w:val="00FE1B3F"/>
    <w:rsid w:val="00FF39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4718A"/>
  <w15:chartTrackingRefBased/>
  <w15:docId w15:val="{B064DE2A-EF42-4EC3-ACC0-35F34C18A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62A"/>
    <w:pPr>
      <w:spacing w:after="0" w:line="240" w:lineRule="auto"/>
    </w:pPr>
  </w:style>
  <w:style w:type="paragraph" w:styleId="Heading1">
    <w:name w:val="heading 1"/>
    <w:basedOn w:val="Normal"/>
    <w:next w:val="Normal"/>
    <w:link w:val="Heading1Char"/>
    <w:uiPriority w:val="9"/>
    <w:qFormat/>
    <w:rsid w:val="00C679B9"/>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79B9"/>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79B9"/>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79B9"/>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79B9"/>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79B9"/>
    <w:pPr>
      <w:keepNext/>
      <w:keepLines/>
      <w:spacing w:before="4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79B9"/>
    <w:pPr>
      <w:keepNext/>
      <w:keepLines/>
      <w:spacing w:before="4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79B9"/>
    <w:pPr>
      <w:keepNext/>
      <w:keepLines/>
      <w:spacing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79B9"/>
    <w:pPr>
      <w:keepNext/>
      <w:keepLines/>
      <w:spacing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9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79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79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79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79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79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79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79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79B9"/>
    <w:rPr>
      <w:rFonts w:eastAsiaTheme="majorEastAsia" w:cstheme="majorBidi"/>
      <w:color w:val="272727" w:themeColor="text1" w:themeTint="D8"/>
    </w:rPr>
  </w:style>
  <w:style w:type="paragraph" w:styleId="Title">
    <w:name w:val="Title"/>
    <w:basedOn w:val="Normal"/>
    <w:next w:val="Normal"/>
    <w:link w:val="TitleChar"/>
    <w:uiPriority w:val="10"/>
    <w:qFormat/>
    <w:rsid w:val="00C679B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79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79B9"/>
    <w:pPr>
      <w:numPr>
        <w:ilvl w:val="1"/>
      </w:numPr>
      <w:spacing w:after="160"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79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79B9"/>
    <w:pPr>
      <w:spacing w:before="160" w:after="160" w:line="278" w:lineRule="auto"/>
      <w:jc w:val="center"/>
    </w:pPr>
    <w:rPr>
      <w:i/>
      <w:iCs/>
      <w:color w:val="404040" w:themeColor="text1" w:themeTint="BF"/>
    </w:rPr>
  </w:style>
  <w:style w:type="character" w:customStyle="1" w:styleId="QuoteChar">
    <w:name w:val="Quote Char"/>
    <w:basedOn w:val="DefaultParagraphFont"/>
    <w:link w:val="Quote"/>
    <w:uiPriority w:val="29"/>
    <w:rsid w:val="00C679B9"/>
    <w:rPr>
      <w:i/>
      <w:iCs/>
      <w:color w:val="404040" w:themeColor="text1" w:themeTint="BF"/>
    </w:rPr>
  </w:style>
  <w:style w:type="paragraph" w:styleId="ListParagraph">
    <w:name w:val="List Paragraph"/>
    <w:basedOn w:val="Normal"/>
    <w:uiPriority w:val="34"/>
    <w:qFormat/>
    <w:rsid w:val="00C679B9"/>
    <w:pPr>
      <w:spacing w:after="160" w:line="278" w:lineRule="auto"/>
      <w:ind w:left="720"/>
      <w:contextualSpacing/>
    </w:pPr>
  </w:style>
  <w:style w:type="character" w:styleId="IntenseEmphasis">
    <w:name w:val="Intense Emphasis"/>
    <w:basedOn w:val="DefaultParagraphFont"/>
    <w:uiPriority w:val="21"/>
    <w:qFormat/>
    <w:rsid w:val="00C679B9"/>
    <w:rPr>
      <w:i/>
      <w:iCs/>
      <w:color w:val="0F4761" w:themeColor="accent1" w:themeShade="BF"/>
    </w:rPr>
  </w:style>
  <w:style w:type="paragraph" w:styleId="IntenseQuote">
    <w:name w:val="Intense Quote"/>
    <w:basedOn w:val="Normal"/>
    <w:next w:val="Normal"/>
    <w:link w:val="IntenseQuoteChar"/>
    <w:uiPriority w:val="30"/>
    <w:qFormat/>
    <w:rsid w:val="00C679B9"/>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79B9"/>
    <w:rPr>
      <w:i/>
      <w:iCs/>
      <w:color w:val="0F4761" w:themeColor="accent1" w:themeShade="BF"/>
    </w:rPr>
  </w:style>
  <w:style w:type="character" w:styleId="IntenseReference">
    <w:name w:val="Intense Reference"/>
    <w:basedOn w:val="DefaultParagraphFont"/>
    <w:uiPriority w:val="32"/>
    <w:qFormat/>
    <w:rsid w:val="00C679B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4795112">
      <w:bodyDiv w:val="1"/>
      <w:marLeft w:val="0"/>
      <w:marRight w:val="0"/>
      <w:marTop w:val="0"/>
      <w:marBottom w:val="0"/>
      <w:divBdr>
        <w:top w:val="none" w:sz="0" w:space="0" w:color="auto"/>
        <w:left w:val="none" w:sz="0" w:space="0" w:color="auto"/>
        <w:bottom w:val="none" w:sz="0" w:space="0" w:color="auto"/>
        <w:right w:val="none" w:sz="0" w:space="0" w:color="auto"/>
      </w:divBdr>
      <w:divsChild>
        <w:div w:id="1347059308">
          <w:marLeft w:val="0"/>
          <w:marRight w:val="0"/>
          <w:marTop w:val="0"/>
          <w:marBottom w:val="0"/>
          <w:divBdr>
            <w:top w:val="none" w:sz="0" w:space="0" w:color="auto"/>
            <w:left w:val="none" w:sz="0" w:space="0" w:color="auto"/>
            <w:bottom w:val="none" w:sz="0" w:space="0" w:color="auto"/>
            <w:right w:val="none" w:sz="0" w:space="0" w:color="auto"/>
          </w:divBdr>
          <w:divsChild>
            <w:div w:id="738134896">
              <w:marLeft w:val="0"/>
              <w:marRight w:val="0"/>
              <w:marTop w:val="0"/>
              <w:marBottom w:val="0"/>
              <w:divBdr>
                <w:top w:val="none" w:sz="0" w:space="0" w:color="auto"/>
                <w:left w:val="none" w:sz="0" w:space="0" w:color="auto"/>
                <w:bottom w:val="none" w:sz="0" w:space="0" w:color="auto"/>
                <w:right w:val="none" w:sz="0" w:space="0" w:color="auto"/>
              </w:divBdr>
              <w:divsChild>
                <w:div w:id="100567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839542">
      <w:bodyDiv w:val="1"/>
      <w:marLeft w:val="0"/>
      <w:marRight w:val="0"/>
      <w:marTop w:val="0"/>
      <w:marBottom w:val="0"/>
      <w:divBdr>
        <w:top w:val="none" w:sz="0" w:space="0" w:color="auto"/>
        <w:left w:val="none" w:sz="0" w:space="0" w:color="auto"/>
        <w:bottom w:val="none" w:sz="0" w:space="0" w:color="auto"/>
        <w:right w:val="none" w:sz="0" w:space="0" w:color="auto"/>
      </w:divBdr>
    </w:div>
    <w:div w:id="685596083">
      <w:bodyDiv w:val="1"/>
      <w:marLeft w:val="0"/>
      <w:marRight w:val="0"/>
      <w:marTop w:val="0"/>
      <w:marBottom w:val="0"/>
      <w:divBdr>
        <w:top w:val="none" w:sz="0" w:space="0" w:color="auto"/>
        <w:left w:val="none" w:sz="0" w:space="0" w:color="auto"/>
        <w:bottom w:val="none" w:sz="0" w:space="0" w:color="auto"/>
        <w:right w:val="none" w:sz="0" w:space="0" w:color="auto"/>
      </w:divBdr>
    </w:div>
    <w:div w:id="1239174673">
      <w:bodyDiv w:val="1"/>
      <w:marLeft w:val="0"/>
      <w:marRight w:val="0"/>
      <w:marTop w:val="0"/>
      <w:marBottom w:val="0"/>
      <w:divBdr>
        <w:top w:val="none" w:sz="0" w:space="0" w:color="auto"/>
        <w:left w:val="none" w:sz="0" w:space="0" w:color="auto"/>
        <w:bottom w:val="none" w:sz="0" w:space="0" w:color="auto"/>
        <w:right w:val="none" w:sz="0" w:space="0" w:color="auto"/>
      </w:divBdr>
      <w:divsChild>
        <w:div w:id="1820347262">
          <w:marLeft w:val="0"/>
          <w:marRight w:val="0"/>
          <w:marTop w:val="0"/>
          <w:marBottom w:val="0"/>
          <w:divBdr>
            <w:top w:val="none" w:sz="0" w:space="0" w:color="auto"/>
            <w:left w:val="none" w:sz="0" w:space="0" w:color="auto"/>
            <w:bottom w:val="none" w:sz="0" w:space="0" w:color="auto"/>
            <w:right w:val="none" w:sz="0" w:space="0" w:color="auto"/>
          </w:divBdr>
          <w:divsChild>
            <w:div w:id="323896728">
              <w:marLeft w:val="0"/>
              <w:marRight w:val="0"/>
              <w:marTop w:val="0"/>
              <w:marBottom w:val="0"/>
              <w:divBdr>
                <w:top w:val="none" w:sz="0" w:space="0" w:color="auto"/>
                <w:left w:val="none" w:sz="0" w:space="0" w:color="auto"/>
                <w:bottom w:val="none" w:sz="0" w:space="0" w:color="auto"/>
                <w:right w:val="none" w:sz="0" w:space="0" w:color="auto"/>
              </w:divBdr>
              <w:divsChild>
                <w:div w:id="81063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3565C1-71FD-6B42-ADE4-1D1162AF3162}">
  <ds:schemaRefs>
    <ds:schemaRef ds:uri="http://schemas.openxmlformats.org/officeDocument/2006/bibliography"/>
  </ds:schemaRefs>
</ds:datastoreItem>
</file>

<file path=customXml/itemProps2.xml><?xml version="1.0" encoding="utf-8"?>
<ds:datastoreItem xmlns:ds="http://schemas.openxmlformats.org/officeDocument/2006/customXml" ds:itemID="{86584AE9-A1BA-4EC4-A59F-0AB876CF650B}"/>
</file>

<file path=customXml/itemProps3.xml><?xml version="1.0" encoding="utf-8"?>
<ds:datastoreItem xmlns:ds="http://schemas.openxmlformats.org/officeDocument/2006/customXml" ds:itemID="{2D3F6CA4-EA5C-4B18-B7B3-D6CB88C24135}"/>
</file>

<file path=docProps/app.xml><?xml version="1.0" encoding="utf-8"?>
<Properties xmlns="http://schemas.openxmlformats.org/officeDocument/2006/extended-properties" xmlns:vt="http://schemas.openxmlformats.org/officeDocument/2006/docPropsVTypes">
  <Template>Normal</Template>
  <TotalTime>0</TotalTime>
  <Pages>9</Pages>
  <Words>3188</Words>
  <Characters>18178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neko asada</dc:creator>
  <cp:keywords/>
  <dc:description/>
  <cp:lastModifiedBy>neko asada</cp:lastModifiedBy>
  <cp:revision>2</cp:revision>
  <dcterms:created xsi:type="dcterms:W3CDTF">2024-09-05T15:30:00Z</dcterms:created>
  <dcterms:modified xsi:type="dcterms:W3CDTF">2024-09-05T15:30:00Z</dcterms:modified>
</cp:coreProperties>
</file>