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336DF" w14:textId="0DB78010" w:rsidR="00AF08F8" w:rsidRPr="00F262B3" w:rsidRDefault="00AF08F8" w:rsidP="00051FF7">
      <w:pPr>
        <w:spacing w:line="360" w:lineRule="auto"/>
        <w:jc w:val="center"/>
        <w:rPr>
          <w:rFonts w:ascii="Arial" w:hAnsi="Arial" w:cs="Arial"/>
          <w:b/>
          <w:sz w:val="24"/>
          <w:szCs w:val="24"/>
          <w:lang w:val="fr-FR"/>
        </w:rPr>
      </w:pPr>
      <w:r w:rsidRPr="00F262B3">
        <w:rPr>
          <w:rFonts w:ascii="Arial" w:hAnsi="Arial" w:cs="Arial"/>
          <w:b/>
          <w:sz w:val="24"/>
          <w:szCs w:val="24"/>
          <w:lang w:val="fr-FR"/>
        </w:rPr>
        <w:t xml:space="preserve">Dialogue constructif </w:t>
      </w:r>
      <w:proofErr w:type="gramStart"/>
      <w:r w:rsidRPr="00F262B3">
        <w:rPr>
          <w:rFonts w:ascii="Arial" w:hAnsi="Arial" w:cs="Arial"/>
          <w:b/>
          <w:sz w:val="24"/>
          <w:szCs w:val="24"/>
          <w:lang w:val="fr-FR"/>
        </w:rPr>
        <w:t>suite au</w:t>
      </w:r>
      <w:proofErr w:type="gramEnd"/>
      <w:r w:rsidRPr="00F262B3">
        <w:rPr>
          <w:rFonts w:ascii="Arial" w:hAnsi="Arial" w:cs="Arial"/>
          <w:b/>
          <w:sz w:val="24"/>
          <w:szCs w:val="24"/>
          <w:lang w:val="fr-FR"/>
        </w:rPr>
        <w:t xml:space="preserve"> huitième rapport périodique de la Belgique sur la</w:t>
      </w:r>
    </w:p>
    <w:p w14:paraId="76A7DD55" w14:textId="56B46137" w:rsidR="00AF08F8" w:rsidRPr="00F262B3" w:rsidRDefault="00AF08F8" w:rsidP="00051FF7">
      <w:pPr>
        <w:spacing w:line="360" w:lineRule="auto"/>
        <w:jc w:val="center"/>
        <w:rPr>
          <w:rFonts w:ascii="Arial" w:hAnsi="Arial" w:cs="Arial"/>
          <w:sz w:val="24"/>
          <w:szCs w:val="24"/>
          <w:lang w:val="fr-FR"/>
        </w:rPr>
      </w:pPr>
      <w:r w:rsidRPr="00F262B3">
        <w:rPr>
          <w:rFonts w:ascii="Arial" w:hAnsi="Arial" w:cs="Arial"/>
          <w:b/>
          <w:sz w:val="24"/>
          <w:szCs w:val="24"/>
          <w:lang w:val="fr-FR"/>
        </w:rPr>
        <w:t>Convention des Nations Unies sur l’élimination de toutes les formes de discrimination</w:t>
      </w:r>
      <w:r w:rsidR="00051FF7">
        <w:rPr>
          <w:rFonts w:ascii="Arial" w:hAnsi="Arial" w:cs="Arial"/>
          <w:b/>
          <w:sz w:val="24"/>
          <w:szCs w:val="24"/>
          <w:lang w:val="fr-FR"/>
        </w:rPr>
        <w:t xml:space="preserve"> </w:t>
      </w:r>
      <w:r w:rsidRPr="00F262B3">
        <w:rPr>
          <w:rFonts w:ascii="Arial" w:hAnsi="Arial" w:cs="Arial"/>
          <w:b/>
          <w:sz w:val="24"/>
          <w:szCs w:val="24"/>
          <w:lang w:val="fr-FR"/>
        </w:rPr>
        <w:t>à l’égard des femmes</w:t>
      </w:r>
    </w:p>
    <w:p w14:paraId="20E2ED82" w14:textId="47E22791" w:rsidR="00AF08F8" w:rsidRPr="00F262B3" w:rsidRDefault="00AF08F8" w:rsidP="00051FF7">
      <w:pPr>
        <w:spacing w:line="360" w:lineRule="auto"/>
        <w:jc w:val="center"/>
        <w:rPr>
          <w:rFonts w:ascii="Arial" w:hAnsi="Arial" w:cs="Arial"/>
          <w:sz w:val="24"/>
          <w:szCs w:val="24"/>
          <w:lang w:val="fr-FR"/>
        </w:rPr>
      </w:pPr>
      <w:r w:rsidRPr="00F262B3">
        <w:rPr>
          <w:rFonts w:ascii="Arial" w:hAnsi="Arial" w:cs="Arial"/>
          <w:sz w:val="24"/>
          <w:szCs w:val="24"/>
          <w:lang w:val="fr-FR"/>
        </w:rPr>
        <w:t>Genève, 14 octobre 2022</w:t>
      </w:r>
    </w:p>
    <w:p w14:paraId="3CBE4FCC" w14:textId="130E45A0" w:rsidR="00AF08F8" w:rsidRPr="00F262B3" w:rsidRDefault="00AF08F8" w:rsidP="00051FF7">
      <w:pPr>
        <w:spacing w:line="360" w:lineRule="auto"/>
        <w:jc w:val="center"/>
        <w:rPr>
          <w:rFonts w:ascii="Arial" w:hAnsi="Arial" w:cs="Arial"/>
          <w:sz w:val="24"/>
          <w:szCs w:val="24"/>
          <w:lang w:val="fr-FR"/>
        </w:rPr>
      </w:pPr>
      <w:r w:rsidRPr="00F262B3">
        <w:rPr>
          <w:rFonts w:ascii="Arial" w:hAnsi="Arial" w:cs="Arial"/>
          <w:sz w:val="24"/>
          <w:szCs w:val="24"/>
          <w:lang w:val="fr-FR"/>
        </w:rPr>
        <w:t>Introduction par le chef de délégation adjoint</w:t>
      </w:r>
    </w:p>
    <w:p w14:paraId="755DC44B" w14:textId="77777777" w:rsidR="00AF08F8" w:rsidRPr="00F262B3" w:rsidRDefault="00AF08F8" w:rsidP="000F134E">
      <w:pPr>
        <w:spacing w:line="360" w:lineRule="auto"/>
        <w:jc w:val="both"/>
        <w:rPr>
          <w:rFonts w:ascii="Arial" w:hAnsi="Arial" w:cs="Arial"/>
          <w:sz w:val="24"/>
          <w:szCs w:val="24"/>
          <w:lang w:val="fr-FR"/>
        </w:rPr>
      </w:pPr>
    </w:p>
    <w:p w14:paraId="288977BC" w14:textId="77777777" w:rsidR="00AF08F8" w:rsidRPr="00F262B3" w:rsidRDefault="00AF08F8" w:rsidP="000F134E">
      <w:pPr>
        <w:spacing w:line="360" w:lineRule="auto"/>
        <w:jc w:val="both"/>
        <w:rPr>
          <w:rFonts w:ascii="Arial" w:hAnsi="Arial" w:cs="Arial"/>
          <w:sz w:val="24"/>
          <w:szCs w:val="24"/>
          <w:lang w:val="fr-FR"/>
        </w:rPr>
      </w:pPr>
    </w:p>
    <w:p w14:paraId="118035DC" w14:textId="29407306" w:rsidR="00AF08F8" w:rsidRPr="00F262B3" w:rsidRDefault="00AF08F8" w:rsidP="000F134E">
      <w:pPr>
        <w:spacing w:line="360" w:lineRule="auto"/>
        <w:jc w:val="both"/>
        <w:rPr>
          <w:rFonts w:ascii="Arial" w:hAnsi="Arial" w:cs="Arial"/>
          <w:sz w:val="24"/>
          <w:szCs w:val="24"/>
          <w:lang w:val="fr-FR"/>
        </w:rPr>
      </w:pPr>
      <w:r w:rsidRPr="00F262B3">
        <w:rPr>
          <w:rFonts w:ascii="Arial" w:hAnsi="Arial" w:cs="Arial"/>
          <w:sz w:val="24"/>
          <w:szCs w:val="24"/>
          <w:lang w:val="fr-FR"/>
        </w:rPr>
        <w:t xml:space="preserve">Madame la Présidente, </w:t>
      </w:r>
    </w:p>
    <w:p w14:paraId="7E9EE666" w14:textId="77777777" w:rsidR="00AF08F8" w:rsidRPr="00F262B3" w:rsidRDefault="00AF08F8" w:rsidP="000F134E">
      <w:pPr>
        <w:spacing w:line="360" w:lineRule="auto"/>
        <w:jc w:val="both"/>
        <w:rPr>
          <w:rFonts w:ascii="Arial" w:hAnsi="Arial" w:cs="Arial"/>
          <w:sz w:val="24"/>
          <w:szCs w:val="24"/>
          <w:lang w:val="fr-FR"/>
        </w:rPr>
      </w:pPr>
      <w:r w:rsidRPr="00F262B3">
        <w:rPr>
          <w:rFonts w:ascii="Arial" w:hAnsi="Arial" w:cs="Arial"/>
          <w:sz w:val="24"/>
          <w:szCs w:val="24"/>
          <w:lang w:val="fr-FR"/>
        </w:rPr>
        <w:t>Mesdames et Messieurs les Membres du Comité,</w:t>
      </w:r>
    </w:p>
    <w:p w14:paraId="738EE428" w14:textId="77777777" w:rsidR="00AF08F8" w:rsidRPr="00F262B3" w:rsidRDefault="00AF08F8" w:rsidP="000F134E">
      <w:pPr>
        <w:spacing w:line="360" w:lineRule="auto"/>
        <w:jc w:val="both"/>
        <w:rPr>
          <w:rFonts w:ascii="Arial" w:hAnsi="Arial" w:cs="Arial"/>
          <w:sz w:val="24"/>
          <w:szCs w:val="24"/>
          <w:lang w:val="fr-FR"/>
        </w:rPr>
      </w:pPr>
    </w:p>
    <w:p w14:paraId="30F9E113" w14:textId="2EB51261" w:rsidR="00AF08F8" w:rsidRPr="00F262B3" w:rsidRDefault="00AF08F8" w:rsidP="000F134E">
      <w:pPr>
        <w:spacing w:line="360" w:lineRule="auto"/>
        <w:jc w:val="both"/>
        <w:rPr>
          <w:rFonts w:ascii="Arial" w:hAnsi="Arial" w:cs="Arial"/>
          <w:sz w:val="24"/>
          <w:szCs w:val="24"/>
          <w:lang w:val="fr-FR"/>
        </w:rPr>
      </w:pPr>
      <w:r w:rsidRPr="00F262B3">
        <w:rPr>
          <w:rFonts w:ascii="Arial" w:hAnsi="Arial" w:cs="Arial"/>
          <w:sz w:val="24"/>
          <w:szCs w:val="24"/>
          <w:lang w:val="fr-FR"/>
        </w:rPr>
        <w:t>Faisant suite au discours du Chef de la délégation belge que je remercie vivement, j’ai l’honneur de vous présenter les développements importants qui ont eu lieu, depuis mi-2020, en Belgique, dans le domaine de l’élimination de toutes les formes de discrimination à l’égard des femmes.</w:t>
      </w:r>
    </w:p>
    <w:p w14:paraId="2CE7E089" w14:textId="77777777" w:rsidR="00AF08F8" w:rsidRPr="00F262B3" w:rsidRDefault="00AF08F8" w:rsidP="000F134E">
      <w:pPr>
        <w:spacing w:line="360" w:lineRule="auto"/>
        <w:jc w:val="both"/>
        <w:rPr>
          <w:rFonts w:ascii="Arial" w:hAnsi="Arial" w:cs="Arial"/>
          <w:sz w:val="24"/>
          <w:szCs w:val="24"/>
          <w:lang w:val="fr-FR"/>
        </w:rPr>
      </w:pPr>
    </w:p>
    <w:p w14:paraId="7D3C5FDA" w14:textId="31FBE878" w:rsidR="00AF08F8" w:rsidRPr="00F262B3" w:rsidRDefault="00AF08F8" w:rsidP="000F134E">
      <w:pPr>
        <w:spacing w:line="360" w:lineRule="auto"/>
        <w:jc w:val="both"/>
        <w:rPr>
          <w:rFonts w:ascii="Arial" w:hAnsi="Arial" w:cs="Arial"/>
          <w:sz w:val="24"/>
          <w:szCs w:val="24"/>
          <w:lang w:val="fr-FR"/>
        </w:rPr>
      </w:pPr>
      <w:r w:rsidRPr="00F262B3">
        <w:rPr>
          <w:rFonts w:ascii="Arial" w:hAnsi="Arial" w:cs="Arial"/>
          <w:sz w:val="24"/>
          <w:szCs w:val="24"/>
          <w:lang w:val="fr-FR"/>
        </w:rPr>
        <w:t>Mais avant toute chose</w:t>
      </w:r>
      <w:r w:rsidR="000F134E" w:rsidRPr="00F262B3">
        <w:rPr>
          <w:rFonts w:ascii="Arial" w:hAnsi="Arial" w:cs="Arial"/>
          <w:sz w:val="24"/>
          <w:szCs w:val="24"/>
          <w:lang w:val="fr-FR"/>
        </w:rPr>
        <w:t xml:space="preserve">, en </w:t>
      </w:r>
      <w:r w:rsidRPr="00F262B3">
        <w:rPr>
          <w:rFonts w:ascii="Arial" w:hAnsi="Arial" w:cs="Arial"/>
          <w:sz w:val="24"/>
          <w:szCs w:val="24"/>
          <w:lang w:val="fr-FR"/>
        </w:rPr>
        <w:t xml:space="preserve">ces temps de crises qui s’enchaînent, je souhaite vous faire part des mesures spécifiques à l’égard des femmes </w:t>
      </w:r>
      <w:r w:rsidR="003B5AB9" w:rsidRPr="003B5AB9">
        <w:rPr>
          <w:rFonts w:ascii="Arial" w:hAnsi="Arial" w:cs="Arial"/>
          <w:sz w:val="24"/>
          <w:szCs w:val="24"/>
          <w:lang w:val="fr-FR"/>
        </w:rPr>
        <w:t>dans toute leur diversité</w:t>
      </w:r>
      <w:r w:rsidR="003B5AB9">
        <w:rPr>
          <w:rFonts w:ascii="Arial" w:hAnsi="Arial" w:cs="Arial"/>
          <w:sz w:val="24"/>
          <w:szCs w:val="24"/>
          <w:lang w:val="fr-FR"/>
        </w:rPr>
        <w:t xml:space="preserve"> </w:t>
      </w:r>
      <w:r w:rsidR="002F6CAB">
        <w:rPr>
          <w:rFonts w:ascii="Arial" w:hAnsi="Arial" w:cs="Arial"/>
          <w:sz w:val="24"/>
          <w:szCs w:val="24"/>
          <w:lang w:val="fr-FR"/>
        </w:rPr>
        <w:t>que l</w:t>
      </w:r>
      <w:r w:rsidRPr="00F262B3">
        <w:rPr>
          <w:rFonts w:ascii="Arial" w:hAnsi="Arial" w:cs="Arial"/>
          <w:sz w:val="24"/>
          <w:szCs w:val="24"/>
          <w:lang w:val="fr-FR"/>
        </w:rPr>
        <w:t xml:space="preserve">es gouvernements belges </w:t>
      </w:r>
      <w:r w:rsidR="003B5AB9">
        <w:rPr>
          <w:rFonts w:ascii="Arial" w:hAnsi="Arial" w:cs="Arial"/>
          <w:sz w:val="24"/>
          <w:szCs w:val="24"/>
          <w:lang w:val="fr-FR"/>
        </w:rPr>
        <w:t>ont ad</w:t>
      </w:r>
      <w:r w:rsidR="00282FBC">
        <w:rPr>
          <w:rFonts w:ascii="Arial" w:hAnsi="Arial" w:cs="Arial"/>
          <w:sz w:val="24"/>
          <w:szCs w:val="24"/>
          <w:lang w:val="fr-FR"/>
        </w:rPr>
        <w:t>o</w:t>
      </w:r>
      <w:r w:rsidR="003B5AB9">
        <w:rPr>
          <w:rFonts w:ascii="Arial" w:hAnsi="Arial" w:cs="Arial"/>
          <w:sz w:val="24"/>
          <w:szCs w:val="24"/>
          <w:lang w:val="fr-FR"/>
        </w:rPr>
        <w:t xml:space="preserve">pté </w:t>
      </w:r>
      <w:r w:rsidRPr="00F262B3">
        <w:rPr>
          <w:rFonts w:ascii="Arial" w:hAnsi="Arial" w:cs="Arial"/>
          <w:sz w:val="24"/>
          <w:szCs w:val="24"/>
          <w:lang w:val="fr-FR"/>
        </w:rPr>
        <w:t>suite à la crise COVID</w:t>
      </w:r>
      <w:r w:rsidR="00882673" w:rsidRPr="00F262B3">
        <w:rPr>
          <w:rFonts w:ascii="Arial" w:hAnsi="Arial" w:cs="Arial"/>
          <w:sz w:val="24"/>
          <w:szCs w:val="24"/>
          <w:lang w:val="fr-FR"/>
        </w:rPr>
        <w:t>-19</w:t>
      </w:r>
      <w:r w:rsidRPr="00F262B3">
        <w:rPr>
          <w:rFonts w:ascii="Arial" w:hAnsi="Arial" w:cs="Arial"/>
          <w:sz w:val="24"/>
          <w:szCs w:val="24"/>
          <w:lang w:val="fr-FR"/>
        </w:rPr>
        <w:t xml:space="preserve">, à la guerre en Ukraine et à ses conséquences. </w:t>
      </w:r>
    </w:p>
    <w:p w14:paraId="09719078" w14:textId="77777777" w:rsidR="00AF08F8" w:rsidRPr="00F262B3" w:rsidRDefault="00AF08F8" w:rsidP="000F134E">
      <w:pPr>
        <w:spacing w:line="360" w:lineRule="auto"/>
        <w:jc w:val="both"/>
        <w:rPr>
          <w:rFonts w:ascii="Arial" w:hAnsi="Arial" w:cs="Arial"/>
          <w:sz w:val="24"/>
          <w:szCs w:val="24"/>
          <w:lang w:val="fr-FR"/>
        </w:rPr>
      </w:pPr>
    </w:p>
    <w:p w14:paraId="60C9FA3F" w14:textId="404932AE" w:rsidR="007053E0" w:rsidRPr="00F262B3" w:rsidRDefault="007053E0" w:rsidP="000F134E">
      <w:pPr>
        <w:spacing w:line="360" w:lineRule="auto"/>
        <w:jc w:val="both"/>
        <w:rPr>
          <w:rFonts w:ascii="Arial" w:hAnsi="Arial" w:cs="Arial"/>
          <w:sz w:val="24"/>
          <w:szCs w:val="24"/>
        </w:rPr>
      </w:pPr>
      <w:r w:rsidRPr="00F262B3">
        <w:rPr>
          <w:rFonts w:ascii="Arial" w:hAnsi="Arial" w:cs="Arial"/>
          <w:sz w:val="24"/>
          <w:szCs w:val="24"/>
        </w:rPr>
        <w:t xml:space="preserve">La </w:t>
      </w:r>
      <w:r w:rsidR="00882673" w:rsidRPr="00F262B3">
        <w:rPr>
          <w:rFonts w:ascii="Arial" w:hAnsi="Arial" w:cs="Arial"/>
          <w:sz w:val="24"/>
          <w:szCs w:val="24"/>
        </w:rPr>
        <w:t>pandémie</w:t>
      </w:r>
      <w:r w:rsidRPr="00F262B3">
        <w:rPr>
          <w:rFonts w:ascii="Arial" w:hAnsi="Arial" w:cs="Arial"/>
          <w:sz w:val="24"/>
          <w:szCs w:val="24"/>
        </w:rPr>
        <w:t xml:space="preserve"> a entraîné des conséquences directes sur la santé, mais aussi des conséquences indirectes découlant des mesures </w:t>
      </w:r>
      <w:r w:rsidR="00AE3BEF">
        <w:rPr>
          <w:rFonts w:ascii="Arial" w:hAnsi="Arial" w:cs="Arial"/>
          <w:sz w:val="24"/>
          <w:szCs w:val="24"/>
        </w:rPr>
        <w:t>sanitaires</w:t>
      </w:r>
      <w:r w:rsidRPr="00F262B3">
        <w:rPr>
          <w:rFonts w:ascii="Arial" w:hAnsi="Arial" w:cs="Arial"/>
          <w:sz w:val="24"/>
          <w:szCs w:val="24"/>
        </w:rPr>
        <w:t xml:space="preserve"> prises par les </w:t>
      </w:r>
      <w:r w:rsidR="00AF08F8" w:rsidRPr="00F262B3">
        <w:rPr>
          <w:rFonts w:ascii="Arial" w:hAnsi="Arial" w:cs="Arial"/>
          <w:sz w:val="24"/>
          <w:szCs w:val="24"/>
        </w:rPr>
        <w:t>E</w:t>
      </w:r>
      <w:r w:rsidRPr="00F262B3">
        <w:rPr>
          <w:rFonts w:ascii="Arial" w:hAnsi="Arial" w:cs="Arial"/>
          <w:sz w:val="24"/>
          <w:szCs w:val="24"/>
        </w:rPr>
        <w:t>tats</w:t>
      </w:r>
      <w:r w:rsidR="006D1A70" w:rsidRPr="00F262B3">
        <w:rPr>
          <w:rFonts w:ascii="Arial" w:hAnsi="Arial" w:cs="Arial"/>
          <w:sz w:val="24"/>
          <w:szCs w:val="24"/>
        </w:rPr>
        <w:t xml:space="preserve">. </w:t>
      </w:r>
      <w:r w:rsidR="00AF08F8" w:rsidRPr="00F262B3">
        <w:rPr>
          <w:rFonts w:ascii="Arial" w:hAnsi="Arial" w:cs="Arial"/>
          <w:sz w:val="24"/>
          <w:szCs w:val="24"/>
        </w:rPr>
        <w:t>C</w:t>
      </w:r>
      <w:r w:rsidRPr="00F262B3">
        <w:rPr>
          <w:rFonts w:ascii="Arial" w:hAnsi="Arial" w:cs="Arial"/>
          <w:sz w:val="24"/>
          <w:szCs w:val="24"/>
        </w:rPr>
        <w:t xml:space="preserve">ette crise a mis en évidence les différences </w:t>
      </w:r>
      <w:r w:rsidR="00AE3BEF">
        <w:rPr>
          <w:rFonts w:ascii="Arial" w:hAnsi="Arial" w:cs="Arial"/>
          <w:sz w:val="24"/>
          <w:szCs w:val="24"/>
        </w:rPr>
        <w:t xml:space="preserve">de vécu </w:t>
      </w:r>
      <w:r w:rsidRPr="00F262B3">
        <w:rPr>
          <w:rFonts w:ascii="Arial" w:hAnsi="Arial" w:cs="Arial"/>
          <w:sz w:val="24"/>
          <w:szCs w:val="24"/>
        </w:rPr>
        <w:t xml:space="preserve">entre les femmes et les hommes qui </w:t>
      </w:r>
      <w:r w:rsidR="002F1C1B" w:rsidRPr="00F262B3">
        <w:rPr>
          <w:rFonts w:ascii="Arial" w:hAnsi="Arial" w:cs="Arial"/>
          <w:sz w:val="24"/>
          <w:szCs w:val="24"/>
        </w:rPr>
        <w:t>subsistent</w:t>
      </w:r>
      <w:r w:rsidR="00AF08F8" w:rsidRPr="00F262B3">
        <w:rPr>
          <w:rFonts w:ascii="Arial" w:hAnsi="Arial" w:cs="Arial"/>
          <w:sz w:val="24"/>
          <w:szCs w:val="24"/>
        </w:rPr>
        <w:t>, malgré les progrès,</w:t>
      </w:r>
      <w:r w:rsidRPr="00F262B3">
        <w:rPr>
          <w:rFonts w:ascii="Arial" w:hAnsi="Arial" w:cs="Arial"/>
          <w:sz w:val="24"/>
          <w:szCs w:val="24"/>
        </w:rPr>
        <w:t xml:space="preserve"> au sein de notre société</w:t>
      </w:r>
      <w:r w:rsidR="00AE3BEF">
        <w:rPr>
          <w:rFonts w:ascii="Arial" w:hAnsi="Arial" w:cs="Arial"/>
          <w:sz w:val="24"/>
          <w:szCs w:val="24"/>
        </w:rPr>
        <w:t xml:space="preserve"> et la nécessité des politiques sensibles à la question d</w:t>
      </w:r>
      <w:r w:rsidR="002F6CAB">
        <w:rPr>
          <w:rFonts w:ascii="Arial" w:hAnsi="Arial" w:cs="Arial"/>
          <w:sz w:val="24"/>
          <w:szCs w:val="24"/>
        </w:rPr>
        <w:t>u</w:t>
      </w:r>
      <w:r w:rsidR="00027336">
        <w:rPr>
          <w:rFonts w:ascii="Arial" w:hAnsi="Arial" w:cs="Arial"/>
          <w:sz w:val="24"/>
          <w:szCs w:val="24"/>
        </w:rPr>
        <w:t xml:space="preserve"> </w:t>
      </w:r>
      <w:r w:rsidR="00AE3BEF">
        <w:rPr>
          <w:rFonts w:ascii="Arial" w:hAnsi="Arial" w:cs="Arial"/>
          <w:sz w:val="24"/>
          <w:szCs w:val="24"/>
        </w:rPr>
        <w:t>genre</w:t>
      </w:r>
      <w:r w:rsidR="002F1C1B" w:rsidRPr="00F262B3">
        <w:rPr>
          <w:rFonts w:ascii="Arial" w:hAnsi="Arial" w:cs="Arial"/>
          <w:sz w:val="24"/>
          <w:szCs w:val="24"/>
        </w:rPr>
        <w:t>.</w:t>
      </w:r>
      <w:r w:rsidRPr="00F262B3">
        <w:rPr>
          <w:rFonts w:ascii="Arial" w:hAnsi="Arial" w:cs="Arial"/>
          <w:sz w:val="24"/>
          <w:szCs w:val="24"/>
        </w:rPr>
        <w:t xml:space="preserve"> </w:t>
      </w:r>
    </w:p>
    <w:p w14:paraId="3F921F80" w14:textId="77777777" w:rsidR="007053E0" w:rsidRPr="00F262B3" w:rsidRDefault="007053E0" w:rsidP="000F134E">
      <w:pPr>
        <w:spacing w:line="360" w:lineRule="auto"/>
        <w:jc w:val="both"/>
        <w:rPr>
          <w:rFonts w:ascii="Arial" w:hAnsi="Arial" w:cs="Arial"/>
          <w:sz w:val="24"/>
          <w:szCs w:val="24"/>
        </w:rPr>
      </w:pPr>
    </w:p>
    <w:p w14:paraId="63CF3875" w14:textId="65AE083C" w:rsidR="007053E0" w:rsidRPr="00F262B3" w:rsidRDefault="002D192E" w:rsidP="000F134E">
      <w:pPr>
        <w:spacing w:line="360" w:lineRule="auto"/>
        <w:jc w:val="both"/>
        <w:rPr>
          <w:rFonts w:ascii="Arial" w:hAnsi="Arial" w:cs="Arial"/>
          <w:sz w:val="24"/>
          <w:szCs w:val="24"/>
        </w:rPr>
      </w:pPr>
      <w:r w:rsidRPr="00F262B3">
        <w:rPr>
          <w:rFonts w:ascii="Arial" w:hAnsi="Arial" w:cs="Arial"/>
          <w:sz w:val="24"/>
          <w:szCs w:val="24"/>
        </w:rPr>
        <w:t>La création d’une</w:t>
      </w:r>
      <w:r w:rsidR="007053E0" w:rsidRPr="00F262B3">
        <w:rPr>
          <w:rFonts w:ascii="Arial" w:hAnsi="Arial" w:cs="Arial"/>
          <w:sz w:val="24"/>
          <w:szCs w:val="24"/>
        </w:rPr>
        <w:t xml:space="preserve"> </w:t>
      </w:r>
      <w:proofErr w:type="spellStart"/>
      <w:r w:rsidR="007053E0" w:rsidRPr="00F262B3">
        <w:rPr>
          <w:rFonts w:ascii="Arial" w:hAnsi="Arial" w:cs="Arial"/>
          <w:sz w:val="24"/>
          <w:szCs w:val="24"/>
        </w:rPr>
        <w:t>Task</w:t>
      </w:r>
      <w:proofErr w:type="spellEnd"/>
      <w:r w:rsidR="007053E0" w:rsidRPr="00F262B3">
        <w:rPr>
          <w:rFonts w:ascii="Arial" w:hAnsi="Arial" w:cs="Arial"/>
          <w:sz w:val="24"/>
          <w:szCs w:val="24"/>
        </w:rPr>
        <w:t xml:space="preserve"> Force Groupes vulnérables a </w:t>
      </w:r>
      <w:r w:rsidRPr="00F262B3">
        <w:rPr>
          <w:rFonts w:ascii="Arial" w:hAnsi="Arial" w:cs="Arial"/>
          <w:sz w:val="24"/>
          <w:szCs w:val="24"/>
        </w:rPr>
        <w:t xml:space="preserve">permis </w:t>
      </w:r>
      <w:r w:rsidR="007053E0" w:rsidRPr="00F262B3">
        <w:rPr>
          <w:rFonts w:ascii="Arial" w:hAnsi="Arial" w:cs="Arial"/>
          <w:sz w:val="24"/>
          <w:szCs w:val="24"/>
        </w:rPr>
        <w:t xml:space="preserve">la mise en place d’un congé court pour les familles monoparentales, avec allocation majorée jusqu'à 150 %, l’accès élargi au congé parental corona, la suppression du plafond salarial nécessaire pour obtenir une avance sur les créances alimentaires. </w:t>
      </w:r>
    </w:p>
    <w:p w14:paraId="29ABB934" w14:textId="77777777" w:rsidR="007053E0" w:rsidRPr="00F262B3" w:rsidRDefault="007053E0" w:rsidP="000F134E">
      <w:pPr>
        <w:spacing w:line="360" w:lineRule="auto"/>
        <w:jc w:val="both"/>
        <w:rPr>
          <w:rFonts w:ascii="Arial" w:hAnsi="Arial" w:cs="Arial"/>
          <w:sz w:val="24"/>
          <w:szCs w:val="24"/>
        </w:rPr>
      </w:pPr>
    </w:p>
    <w:p w14:paraId="600FE457" w14:textId="1016A223" w:rsidR="006B38DA" w:rsidRPr="00F262B3" w:rsidRDefault="007053E0" w:rsidP="006B38DA">
      <w:pPr>
        <w:spacing w:line="360" w:lineRule="auto"/>
        <w:jc w:val="both"/>
        <w:rPr>
          <w:rFonts w:ascii="Arial" w:hAnsi="Arial" w:cs="Arial"/>
          <w:sz w:val="24"/>
          <w:szCs w:val="24"/>
        </w:rPr>
      </w:pPr>
      <w:r w:rsidRPr="00F262B3">
        <w:rPr>
          <w:rFonts w:ascii="Arial" w:hAnsi="Arial" w:cs="Arial"/>
          <w:sz w:val="24"/>
          <w:szCs w:val="24"/>
        </w:rPr>
        <w:t>Des aides et fonds spécifiques ont été octroyés pour atténuer les conséquences de la pandémie, notamment à destination des professionnels de santé</w:t>
      </w:r>
      <w:r w:rsidR="00F35118" w:rsidRPr="00F262B3">
        <w:rPr>
          <w:rFonts w:ascii="Arial" w:hAnsi="Arial" w:cs="Arial"/>
          <w:sz w:val="24"/>
          <w:szCs w:val="24"/>
        </w:rPr>
        <w:t xml:space="preserve">, des femmes en </w:t>
      </w:r>
      <w:r w:rsidR="00F35118" w:rsidRPr="00F262B3">
        <w:rPr>
          <w:rFonts w:ascii="Arial" w:hAnsi="Arial" w:cs="Arial"/>
          <w:sz w:val="24"/>
          <w:szCs w:val="24"/>
        </w:rPr>
        <w:lastRenderedPageBreak/>
        <w:t>majorité</w:t>
      </w:r>
      <w:r w:rsidRPr="00F262B3">
        <w:rPr>
          <w:rFonts w:ascii="Arial" w:hAnsi="Arial" w:cs="Arial"/>
          <w:sz w:val="24"/>
          <w:szCs w:val="24"/>
        </w:rPr>
        <w:t xml:space="preserve">. Les autorités belges ont veillé </w:t>
      </w:r>
      <w:r w:rsidR="00AF08F8" w:rsidRPr="00F262B3">
        <w:rPr>
          <w:rFonts w:ascii="Arial" w:hAnsi="Arial" w:cs="Arial"/>
          <w:sz w:val="24"/>
          <w:szCs w:val="24"/>
        </w:rPr>
        <w:t xml:space="preserve">à </w:t>
      </w:r>
      <w:r w:rsidRPr="00F262B3">
        <w:rPr>
          <w:rFonts w:ascii="Arial" w:hAnsi="Arial" w:cs="Arial"/>
          <w:sz w:val="24"/>
          <w:szCs w:val="24"/>
        </w:rPr>
        <w:t xml:space="preserve">maintenir accessibles les services essentiels de santé, sociaux, de police et de justice </w:t>
      </w:r>
      <w:r w:rsidR="00F35118" w:rsidRPr="00F262B3">
        <w:rPr>
          <w:rFonts w:ascii="Arial" w:hAnsi="Arial" w:cs="Arial"/>
          <w:sz w:val="24"/>
          <w:szCs w:val="24"/>
        </w:rPr>
        <w:t xml:space="preserve">pendant </w:t>
      </w:r>
      <w:r w:rsidRPr="00F262B3">
        <w:rPr>
          <w:rFonts w:ascii="Arial" w:hAnsi="Arial" w:cs="Arial"/>
          <w:sz w:val="24"/>
          <w:szCs w:val="24"/>
        </w:rPr>
        <w:t>la crise sanitaire.</w:t>
      </w:r>
      <w:r w:rsidR="006B38DA" w:rsidRPr="00F262B3">
        <w:rPr>
          <w:rFonts w:ascii="Arial" w:hAnsi="Arial" w:cs="Arial"/>
          <w:sz w:val="24"/>
          <w:szCs w:val="24"/>
        </w:rPr>
        <w:t xml:space="preserve"> </w:t>
      </w:r>
    </w:p>
    <w:p w14:paraId="0710BC21" w14:textId="63EA4DC1" w:rsidR="007053E0" w:rsidRPr="00F262B3" w:rsidRDefault="00F35118" w:rsidP="006B38DA">
      <w:pPr>
        <w:spacing w:line="360" w:lineRule="auto"/>
        <w:jc w:val="both"/>
        <w:rPr>
          <w:rFonts w:ascii="Arial" w:hAnsi="Arial" w:cs="Arial"/>
          <w:sz w:val="24"/>
          <w:szCs w:val="24"/>
        </w:rPr>
      </w:pPr>
      <w:r w:rsidRPr="00F262B3">
        <w:rPr>
          <w:rFonts w:ascii="Arial" w:hAnsi="Arial" w:cs="Arial"/>
          <w:sz w:val="24"/>
          <w:szCs w:val="24"/>
        </w:rPr>
        <w:t xml:space="preserve">Dans le cadre du plan de relance, </w:t>
      </w:r>
      <w:r w:rsidR="006B38DA" w:rsidRPr="00F262B3">
        <w:rPr>
          <w:rFonts w:ascii="Arial" w:hAnsi="Arial" w:cs="Arial"/>
          <w:sz w:val="24"/>
          <w:szCs w:val="24"/>
        </w:rPr>
        <w:t xml:space="preserve">un projet spécifique a pour objectif de promouvoir l’égalité des genres sur le marché du travail et de contrecarrer les effets négatifs de la </w:t>
      </w:r>
      <w:r w:rsidR="00F65015" w:rsidRPr="00F262B3">
        <w:rPr>
          <w:rFonts w:ascii="Arial" w:hAnsi="Arial" w:cs="Arial"/>
          <w:sz w:val="24"/>
          <w:szCs w:val="24"/>
        </w:rPr>
        <w:t>pandémie</w:t>
      </w:r>
      <w:r w:rsidR="006B38DA" w:rsidRPr="00F262B3">
        <w:rPr>
          <w:rFonts w:ascii="Arial" w:hAnsi="Arial" w:cs="Arial"/>
          <w:sz w:val="24"/>
          <w:szCs w:val="24"/>
        </w:rPr>
        <w:t>.</w:t>
      </w:r>
    </w:p>
    <w:p w14:paraId="10480593" w14:textId="77777777" w:rsidR="006B38DA" w:rsidRPr="00F262B3" w:rsidRDefault="006B38DA" w:rsidP="006B38DA">
      <w:pPr>
        <w:spacing w:line="360" w:lineRule="auto"/>
        <w:jc w:val="both"/>
        <w:rPr>
          <w:rFonts w:ascii="Arial" w:hAnsi="Arial" w:cs="Arial"/>
          <w:sz w:val="24"/>
          <w:szCs w:val="24"/>
        </w:rPr>
      </w:pPr>
    </w:p>
    <w:p w14:paraId="586EE598" w14:textId="04536D33" w:rsidR="00F35118" w:rsidRPr="00F262B3" w:rsidRDefault="009D6AA5" w:rsidP="000F134E">
      <w:pPr>
        <w:spacing w:line="360" w:lineRule="auto"/>
        <w:jc w:val="both"/>
        <w:rPr>
          <w:rFonts w:ascii="Arial" w:hAnsi="Arial" w:cs="Arial"/>
          <w:sz w:val="24"/>
          <w:szCs w:val="24"/>
        </w:rPr>
      </w:pPr>
      <w:r w:rsidRPr="00F262B3">
        <w:rPr>
          <w:rFonts w:ascii="Arial" w:hAnsi="Arial" w:cs="Arial"/>
          <w:sz w:val="24"/>
          <w:szCs w:val="24"/>
          <w:lang w:eastAsia="fr-BE"/>
        </w:rPr>
        <w:t xml:space="preserve">L’actualité nous rappelle </w:t>
      </w:r>
      <w:r w:rsidR="00641735" w:rsidRPr="00F262B3">
        <w:rPr>
          <w:rFonts w:ascii="Arial" w:hAnsi="Arial" w:cs="Arial"/>
          <w:sz w:val="24"/>
          <w:szCs w:val="24"/>
          <w:lang w:eastAsia="fr-BE"/>
        </w:rPr>
        <w:t xml:space="preserve">quotidiennement </w:t>
      </w:r>
      <w:r w:rsidRPr="00F262B3">
        <w:rPr>
          <w:rFonts w:ascii="Arial" w:hAnsi="Arial" w:cs="Arial"/>
          <w:sz w:val="24"/>
          <w:szCs w:val="24"/>
          <w:lang w:eastAsia="fr-BE"/>
        </w:rPr>
        <w:t xml:space="preserve">l’horreur de la guerre. </w:t>
      </w:r>
      <w:r w:rsidR="00A769C9" w:rsidRPr="00F262B3">
        <w:rPr>
          <w:rFonts w:ascii="Arial" w:hAnsi="Arial" w:cs="Arial"/>
          <w:sz w:val="24"/>
          <w:szCs w:val="24"/>
          <w:lang w:eastAsia="fr-BE"/>
        </w:rPr>
        <w:t>L</w:t>
      </w:r>
      <w:r w:rsidR="00F35118" w:rsidRPr="00F262B3">
        <w:rPr>
          <w:rFonts w:ascii="Arial" w:hAnsi="Arial" w:cs="Arial"/>
          <w:sz w:val="24"/>
          <w:szCs w:val="24"/>
          <w:lang w:eastAsia="fr-BE"/>
        </w:rPr>
        <w:t>es femmes et les filles sont particulièrement touchées</w:t>
      </w:r>
      <w:r w:rsidR="00A769C9" w:rsidRPr="00F262B3">
        <w:rPr>
          <w:rFonts w:ascii="Arial" w:hAnsi="Arial" w:cs="Arial"/>
          <w:sz w:val="24"/>
          <w:szCs w:val="24"/>
          <w:lang w:eastAsia="fr-BE"/>
        </w:rPr>
        <w:t xml:space="preserve">. </w:t>
      </w:r>
      <w:r w:rsidR="00641735" w:rsidRPr="00F262B3">
        <w:rPr>
          <w:rFonts w:ascii="Arial" w:hAnsi="Arial" w:cs="Arial"/>
          <w:sz w:val="24"/>
          <w:szCs w:val="24"/>
          <w:lang w:eastAsia="fr-BE"/>
        </w:rPr>
        <w:t xml:space="preserve">Nous </w:t>
      </w:r>
      <w:r w:rsidRPr="00F262B3">
        <w:rPr>
          <w:rFonts w:ascii="Arial" w:hAnsi="Arial" w:cs="Arial"/>
          <w:sz w:val="24"/>
          <w:szCs w:val="24"/>
          <w:lang w:eastAsia="fr-BE"/>
        </w:rPr>
        <w:t xml:space="preserve">sommes conscients des dangers </w:t>
      </w:r>
      <w:r w:rsidR="00A769C9" w:rsidRPr="00F262B3">
        <w:rPr>
          <w:rFonts w:ascii="Arial" w:hAnsi="Arial" w:cs="Arial"/>
          <w:sz w:val="24"/>
          <w:szCs w:val="24"/>
          <w:lang w:eastAsia="fr-BE"/>
        </w:rPr>
        <w:t xml:space="preserve">auxquels elles sont malheureusement </w:t>
      </w:r>
      <w:r w:rsidRPr="00F262B3">
        <w:rPr>
          <w:rFonts w:ascii="Arial" w:hAnsi="Arial" w:cs="Arial"/>
          <w:sz w:val="24"/>
          <w:szCs w:val="24"/>
          <w:lang w:eastAsia="fr-BE"/>
        </w:rPr>
        <w:t>exposé</w:t>
      </w:r>
      <w:r w:rsidR="00A769C9" w:rsidRPr="00F262B3">
        <w:rPr>
          <w:rFonts w:ascii="Arial" w:hAnsi="Arial" w:cs="Arial"/>
          <w:sz w:val="24"/>
          <w:szCs w:val="24"/>
          <w:lang w:eastAsia="fr-BE"/>
        </w:rPr>
        <w:t>es</w:t>
      </w:r>
      <w:r w:rsidR="00C00D14">
        <w:rPr>
          <w:rFonts w:ascii="Arial" w:hAnsi="Arial" w:cs="Arial"/>
          <w:sz w:val="24"/>
          <w:szCs w:val="24"/>
          <w:lang w:eastAsia="fr-BE"/>
        </w:rPr>
        <w:t>, en particulier aux violences sexuelles</w:t>
      </w:r>
      <w:r w:rsidRPr="00F262B3">
        <w:rPr>
          <w:rFonts w:ascii="Arial" w:hAnsi="Arial" w:cs="Arial"/>
          <w:sz w:val="24"/>
          <w:szCs w:val="24"/>
          <w:lang w:eastAsia="fr-BE"/>
        </w:rPr>
        <w:t>. La Belgique a immédiatement développé des actions spécifiques de protection et de soutien</w:t>
      </w:r>
      <w:r w:rsidR="00AE3BEF">
        <w:rPr>
          <w:rFonts w:ascii="Arial" w:hAnsi="Arial" w:cs="Arial"/>
          <w:sz w:val="24"/>
          <w:szCs w:val="24"/>
          <w:lang w:eastAsia="fr-BE"/>
        </w:rPr>
        <w:t xml:space="preserve"> pour les </w:t>
      </w:r>
      <w:proofErr w:type="spellStart"/>
      <w:r w:rsidR="00AE3BEF">
        <w:rPr>
          <w:rFonts w:ascii="Arial" w:hAnsi="Arial" w:cs="Arial"/>
          <w:sz w:val="24"/>
          <w:szCs w:val="24"/>
          <w:lang w:eastAsia="fr-BE"/>
        </w:rPr>
        <w:t>refugié.</w:t>
      </w:r>
      <w:proofErr w:type="gramStart"/>
      <w:r w:rsidR="00AE3BEF">
        <w:rPr>
          <w:rFonts w:ascii="Arial" w:hAnsi="Arial" w:cs="Arial"/>
          <w:sz w:val="24"/>
          <w:szCs w:val="24"/>
          <w:lang w:eastAsia="fr-BE"/>
        </w:rPr>
        <w:t>e.s</w:t>
      </w:r>
      <w:proofErr w:type="spellEnd"/>
      <w:proofErr w:type="gramEnd"/>
      <w:r w:rsidR="00AE3BEF">
        <w:rPr>
          <w:rFonts w:ascii="Arial" w:hAnsi="Arial" w:cs="Arial"/>
          <w:sz w:val="24"/>
          <w:szCs w:val="24"/>
          <w:lang w:eastAsia="fr-BE"/>
        </w:rPr>
        <w:t xml:space="preserve"> de la guerre en Ukraine</w:t>
      </w:r>
      <w:r w:rsidRPr="00F262B3">
        <w:rPr>
          <w:rFonts w:ascii="Arial" w:hAnsi="Arial" w:cs="Arial"/>
          <w:sz w:val="24"/>
          <w:szCs w:val="24"/>
          <w:lang w:eastAsia="fr-BE"/>
        </w:rPr>
        <w:t>, en mettant l'accent sur le</w:t>
      </w:r>
      <w:r w:rsidR="00A769C9" w:rsidRPr="00F262B3">
        <w:rPr>
          <w:rFonts w:ascii="Arial" w:hAnsi="Arial" w:cs="Arial"/>
          <w:sz w:val="24"/>
          <w:szCs w:val="24"/>
          <w:lang w:eastAsia="fr-BE"/>
        </w:rPr>
        <w:t>ur</w:t>
      </w:r>
      <w:r w:rsidRPr="00F262B3">
        <w:rPr>
          <w:rFonts w:ascii="Arial" w:hAnsi="Arial" w:cs="Arial"/>
          <w:sz w:val="24"/>
          <w:szCs w:val="24"/>
          <w:lang w:eastAsia="fr-BE"/>
        </w:rPr>
        <w:t>s besoins</w:t>
      </w:r>
      <w:r w:rsidR="00A769C9" w:rsidRPr="00F262B3">
        <w:rPr>
          <w:rFonts w:ascii="Arial" w:hAnsi="Arial" w:cs="Arial"/>
          <w:sz w:val="24"/>
          <w:szCs w:val="24"/>
          <w:lang w:eastAsia="fr-BE"/>
        </w:rPr>
        <w:t xml:space="preserve"> </w:t>
      </w:r>
      <w:r w:rsidRPr="00F262B3">
        <w:rPr>
          <w:rFonts w:ascii="Arial" w:hAnsi="Arial" w:cs="Arial"/>
          <w:sz w:val="24"/>
          <w:szCs w:val="24"/>
          <w:lang w:eastAsia="fr-BE"/>
        </w:rPr>
        <w:t xml:space="preserve">et en coopération avec les </w:t>
      </w:r>
      <w:r w:rsidR="00AE3BEF">
        <w:rPr>
          <w:rFonts w:ascii="Arial" w:hAnsi="Arial" w:cs="Arial"/>
          <w:sz w:val="24"/>
          <w:szCs w:val="24"/>
          <w:lang w:eastAsia="fr-BE"/>
        </w:rPr>
        <w:t xml:space="preserve">personnes </w:t>
      </w:r>
      <w:r w:rsidRPr="00F262B3">
        <w:rPr>
          <w:rFonts w:ascii="Arial" w:hAnsi="Arial" w:cs="Arial"/>
          <w:sz w:val="24"/>
          <w:szCs w:val="24"/>
          <w:lang w:eastAsia="fr-BE"/>
        </w:rPr>
        <w:t>concerné</w:t>
      </w:r>
      <w:r w:rsidR="00C00D14">
        <w:rPr>
          <w:rFonts w:ascii="Arial" w:hAnsi="Arial" w:cs="Arial"/>
          <w:sz w:val="24"/>
          <w:szCs w:val="24"/>
          <w:lang w:eastAsia="fr-BE"/>
        </w:rPr>
        <w:t>e</w:t>
      </w:r>
      <w:r w:rsidRPr="00F262B3">
        <w:rPr>
          <w:rFonts w:ascii="Arial" w:hAnsi="Arial" w:cs="Arial"/>
          <w:sz w:val="24"/>
          <w:szCs w:val="24"/>
          <w:lang w:eastAsia="fr-BE"/>
        </w:rPr>
        <w:t>s et leurs communautés</w:t>
      </w:r>
      <w:r w:rsidR="00026367">
        <w:rPr>
          <w:rFonts w:ascii="Arial" w:hAnsi="Arial" w:cs="Arial"/>
          <w:sz w:val="24"/>
          <w:szCs w:val="24"/>
          <w:lang w:eastAsia="fr-BE"/>
        </w:rPr>
        <w:t>,</w:t>
      </w:r>
      <w:r w:rsidR="00AE3BEF">
        <w:rPr>
          <w:rFonts w:ascii="Arial" w:hAnsi="Arial" w:cs="Arial"/>
          <w:sz w:val="24"/>
          <w:szCs w:val="24"/>
          <w:lang w:eastAsia="fr-BE"/>
        </w:rPr>
        <w:t xml:space="preserve"> ainsi qu’un soutien sur place et dans les pays limitrophes via différents instruments humanitaires</w:t>
      </w:r>
      <w:r w:rsidRPr="00F262B3">
        <w:rPr>
          <w:rFonts w:ascii="Arial" w:hAnsi="Arial" w:cs="Arial"/>
          <w:sz w:val="24"/>
          <w:szCs w:val="24"/>
          <w:lang w:eastAsia="fr-BE"/>
        </w:rPr>
        <w:t xml:space="preserve">. </w:t>
      </w:r>
      <w:r w:rsidRPr="00F262B3">
        <w:rPr>
          <w:rFonts w:ascii="Arial" w:hAnsi="Arial" w:cs="Arial"/>
          <w:sz w:val="24"/>
          <w:szCs w:val="24"/>
        </w:rPr>
        <w:t xml:space="preserve">Un </w:t>
      </w:r>
      <w:r w:rsidR="00F35118" w:rsidRPr="00F262B3">
        <w:rPr>
          <w:rFonts w:ascii="Arial" w:hAnsi="Arial" w:cs="Arial"/>
          <w:sz w:val="24"/>
          <w:szCs w:val="24"/>
        </w:rPr>
        <w:t xml:space="preserve">groupe de travail ‘abus’ pour la coordination </w:t>
      </w:r>
      <w:r w:rsidRPr="00F262B3">
        <w:rPr>
          <w:rFonts w:ascii="Arial" w:hAnsi="Arial" w:cs="Arial"/>
          <w:sz w:val="24"/>
          <w:szCs w:val="24"/>
        </w:rPr>
        <w:t>d</w:t>
      </w:r>
      <w:r w:rsidR="00F35118" w:rsidRPr="00F262B3">
        <w:rPr>
          <w:rFonts w:ascii="Arial" w:hAnsi="Arial" w:cs="Arial"/>
          <w:sz w:val="24"/>
          <w:szCs w:val="24"/>
        </w:rPr>
        <w:t>es initiatives a</w:t>
      </w:r>
      <w:r w:rsidR="00CA3454" w:rsidRPr="00F262B3">
        <w:rPr>
          <w:rFonts w:ascii="Arial" w:hAnsi="Arial" w:cs="Arial"/>
          <w:sz w:val="24"/>
          <w:szCs w:val="24"/>
        </w:rPr>
        <w:t>insi</w:t>
      </w:r>
      <w:r w:rsidR="00F35118" w:rsidRPr="00F262B3">
        <w:rPr>
          <w:rFonts w:ascii="Arial" w:hAnsi="Arial" w:cs="Arial"/>
          <w:sz w:val="24"/>
          <w:szCs w:val="24"/>
        </w:rPr>
        <w:t xml:space="preserve"> qu’une </w:t>
      </w:r>
      <w:proofErr w:type="spellStart"/>
      <w:r w:rsidR="00F35118" w:rsidRPr="00F262B3">
        <w:rPr>
          <w:rFonts w:ascii="Arial" w:hAnsi="Arial" w:cs="Arial"/>
          <w:sz w:val="24"/>
          <w:szCs w:val="24"/>
        </w:rPr>
        <w:t>Task</w:t>
      </w:r>
      <w:proofErr w:type="spellEnd"/>
      <w:r w:rsidR="00F35118" w:rsidRPr="00F262B3">
        <w:rPr>
          <w:rFonts w:ascii="Arial" w:hAnsi="Arial" w:cs="Arial"/>
          <w:sz w:val="24"/>
          <w:szCs w:val="24"/>
        </w:rPr>
        <w:t xml:space="preserve"> force spéciale de lutte contre la traite des êtres humains</w:t>
      </w:r>
      <w:r w:rsidR="00CA3454" w:rsidRPr="00F262B3">
        <w:rPr>
          <w:rFonts w:ascii="Arial" w:hAnsi="Arial" w:cs="Arial"/>
          <w:sz w:val="24"/>
          <w:szCs w:val="24"/>
        </w:rPr>
        <w:t xml:space="preserve"> ont notamment été mis sur pied</w:t>
      </w:r>
      <w:r w:rsidR="00F35118" w:rsidRPr="00F262B3">
        <w:rPr>
          <w:rFonts w:ascii="Arial" w:hAnsi="Arial" w:cs="Arial"/>
          <w:sz w:val="24"/>
          <w:szCs w:val="24"/>
        </w:rPr>
        <w:t xml:space="preserve">. </w:t>
      </w:r>
    </w:p>
    <w:p w14:paraId="5160B22D" w14:textId="604C0986" w:rsidR="00241FFF" w:rsidRPr="00F262B3" w:rsidRDefault="00241FFF" w:rsidP="000F134E">
      <w:pPr>
        <w:pStyle w:val="NormalWeb"/>
        <w:shd w:val="clear" w:color="auto" w:fill="FFFFFF"/>
        <w:spacing w:line="360" w:lineRule="auto"/>
        <w:jc w:val="both"/>
        <w:rPr>
          <w:rStyle w:val="lev"/>
          <w:rFonts w:ascii="Arial" w:hAnsi="Arial" w:cs="Arial"/>
          <w:b w:val="0"/>
          <w:bCs w:val="0"/>
        </w:rPr>
      </w:pPr>
      <w:r w:rsidRPr="00F262B3">
        <w:rPr>
          <w:rStyle w:val="lev"/>
          <w:rFonts w:ascii="Arial" w:hAnsi="Arial" w:cs="Arial"/>
          <w:b w:val="0"/>
          <w:bCs w:val="0"/>
        </w:rPr>
        <w:t xml:space="preserve">Les conséquences de la guerre en Ukraine ont également un impact </w:t>
      </w:r>
      <w:r w:rsidR="00641735" w:rsidRPr="00F262B3">
        <w:rPr>
          <w:rStyle w:val="lev"/>
          <w:rFonts w:ascii="Arial" w:hAnsi="Arial" w:cs="Arial"/>
          <w:b w:val="0"/>
          <w:bCs w:val="0"/>
        </w:rPr>
        <w:t xml:space="preserve">indirect </w:t>
      </w:r>
      <w:r w:rsidRPr="00F262B3">
        <w:rPr>
          <w:rStyle w:val="lev"/>
          <w:rFonts w:ascii="Arial" w:hAnsi="Arial" w:cs="Arial"/>
          <w:b w:val="0"/>
          <w:bCs w:val="0"/>
        </w:rPr>
        <w:t>sur l</w:t>
      </w:r>
      <w:r w:rsidR="00641735" w:rsidRPr="00F262B3">
        <w:rPr>
          <w:rStyle w:val="lev"/>
          <w:rFonts w:ascii="Arial" w:hAnsi="Arial" w:cs="Arial"/>
          <w:b w:val="0"/>
          <w:bCs w:val="0"/>
        </w:rPr>
        <w:t xml:space="preserve">a population belge. </w:t>
      </w:r>
      <w:r w:rsidRPr="00F262B3">
        <w:rPr>
          <w:rStyle w:val="lev"/>
          <w:rFonts w:ascii="Arial" w:hAnsi="Arial" w:cs="Arial"/>
          <w:b w:val="0"/>
          <w:bCs w:val="0"/>
        </w:rPr>
        <w:t>Les femmes sont touchées de manière disproportionnée par la pauvreté énergétique en raison des inégalités structurelles dans la répartition des revenus et de leur statut socio-économique. En 2020, 16,4% des femmes en Belgique vivaient en situation de pauvreté énergétique, contre 14,9% des hommes. Les gouvernements vont mobiliser un montant de 1,5 milliard d'euros</w:t>
      </w:r>
      <w:r w:rsidR="00213C78" w:rsidRPr="00F262B3">
        <w:rPr>
          <w:rStyle w:val="lev"/>
          <w:rFonts w:ascii="Arial" w:hAnsi="Arial" w:cs="Arial"/>
          <w:b w:val="0"/>
          <w:bCs w:val="0"/>
        </w:rPr>
        <w:t xml:space="preserve"> </w:t>
      </w:r>
      <w:r w:rsidRPr="00F262B3">
        <w:rPr>
          <w:rStyle w:val="lev"/>
          <w:rFonts w:ascii="Arial" w:hAnsi="Arial" w:cs="Arial"/>
          <w:b w:val="0"/>
          <w:bCs w:val="0"/>
        </w:rPr>
        <w:t>: réduction temporaire de la TVA sur l’électricité et le gaz, extension d’un tarif social de l’énergie, octroi de primes de chauffage ou de montants forfaitaires uniques pour les plus vulnérables dont font partie les femmes</w:t>
      </w:r>
      <w:r w:rsidR="00026367">
        <w:rPr>
          <w:rStyle w:val="lev"/>
          <w:rFonts w:ascii="Arial" w:hAnsi="Arial" w:cs="Arial"/>
          <w:b w:val="0"/>
          <w:bCs w:val="0"/>
        </w:rPr>
        <w:t>,</w:t>
      </w:r>
      <w:r w:rsidRPr="00F262B3">
        <w:rPr>
          <w:rStyle w:val="lev"/>
          <w:rFonts w:ascii="Arial" w:hAnsi="Arial" w:cs="Arial"/>
          <w:b w:val="0"/>
          <w:bCs w:val="0"/>
        </w:rPr>
        <w:t xml:space="preserve"> plus nombreuses parmi les familles monoparentales ou les personnes âgées. </w:t>
      </w:r>
    </w:p>
    <w:p w14:paraId="05A049C2" w14:textId="77777777" w:rsidR="00241FFF" w:rsidRPr="00F262B3" w:rsidRDefault="00241FFF" w:rsidP="000F134E">
      <w:pPr>
        <w:pStyle w:val="NormalWeb"/>
        <w:shd w:val="clear" w:color="auto" w:fill="FFFFFF"/>
        <w:spacing w:line="360" w:lineRule="auto"/>
        <w:jc w:val="both"/>
        <w:rPr>
          <w:rStyle w:val="lev"/>
          <w:rFonts w:ascii="Arial" w:hAnsi="Arial" w:cs="Arial"/>
          <w:b w:val="0"/>
          <w:bCs w:val="0"/>
          <w:color w:val="464646"/>
        </w:rPr>
      </w:pPr>
    </w:p>
    <w:p w14:paraId="713A500B" w14:textId="77777777" w:rsidR="00241FFF" w:rsidRPr="00F262B3" w:rsidRDefault="00241FFF" w:rsidP="000F134E">
      <w:pPr>
        <w:pStyle w:val="NormalWeb"/>
        <w:shd w:val="clear" w:color="auto" w:fill="FFFFFF"/>
        <w:spacing w:line="360" w:lineRule="auto"/>
        <w:jc w:val="both"/>
        <w:rPr>
          <w:rStyle w:val="lev"/>
          <w:rFonts w:ascii="Arial" w:hAnsi="Arial" w:cs="Arial"/>
          <w:i/>
          <w:iCs/>
          <w:color w:val="464646"/>
        </w:rPr>
      </w:pPr>
      <w:r w:rsidRPr="00F262B3">
        <w:rPr>
          <w:rStyle w:val="lev"/>
          <w:rFonts w:ascii="Arial" w:hAnsi="Arial" w:cs="Arial"/>
          <w:i/>
          <w:iCs/>
          <w:color w:val="464646"/>
        </w:rPr>
        <w:t xml:space="preserve">Avancées législatives </w:t>
      </w:r>
    </w:p>
    <w:p w14:paraId="40AFAB2B" w14:textId="6276205D" w:rsidR="00241FFF" w:rsidRPr="00F262B3" w:rsidRDefault="00241FFF" w:rsidP="000F134E">
      <w:pPr>
        <w:spacing w:line="360" w:lineRule="auto"/>
        <w:jc w:val="both"/>
        <w:rPr>
          <w:rFonts w:ascii="Arial" w:hAnsi="Arial" w:cs="Arial"/>
          <w:sz w:val="24"/>
          <w:szCs w:val="24"/>
        </w:rPr>
      </w:pPr>
      <w:bookmarkStart w:id="0" w:name="_Hlk115097254"/>
      <w:r w:rsidRPr="00F262B3">
        <w:rPr>
          <w:rFonts w:ascii="Arial" w:hAnsi="Arial" w:cs="Arial"/>
          <w:sz w:val="24"/>
          <w:szCs w:val="24"/>
        </w:rPr>
        <w:t xml:space="preserve">L’arsenal belge de lutte contre les discriminations fondées sur le sexe a été renforcé et continue de l’être. Des processus d’évaluation de la législation ont été menés ces dernières années. En juin 2022, le rapport final de la Commission d’évaluation des loi fédérales anti-discrimination a été publié. </w:t>
      </w:r>
      <w:r w:rsidR="00E4739C" w:rsidRPr="00F262B3">
        <w:rPr>
          <w:rFonts w:ascii="Arial" w:hAnsi="Arial" w:cs="Arial"/>
          <w:sz w:val="24"/>
          <w:szCs w:val="24"/>
        </w:rPr>
        <w:t xml:space="preserve">Des </w:t>
      </w:r>
      <w:r w:rsidRPr="00F262B3">
        <w:rPr>
          <w:rFonts w:ascii="Arial" w:hAnsi="Arial" w:cs="Arial"/>
          <w:sz w:val="24"/>
          <w:szCs w:val="24"/>
        </w:rPr>
        <w:t>modifications législatives, visant à intégrer certaines recommandations, sont en cours d’élaboration à tous les niveaux de pouvoir. Elles visent à renforcer l’effectivité des dispositifs législatifs permettant une amélioration du traitement des plaintes des victimes de discriminations fondées sur le sexe. Citons par exemple, la protection contre les représailles ou la prise en compte des discriminations multiples.</w:t>
      </w:r>
    </w:p>
    <w:p w14:paraId="2E465FE6" w14:textId="1E2AB024" w:rsidR="00241FFF" w:rsidRPr="00F262B3" w:rsidRDefault="00241FFF" w:rsidP="000F134E">
      <w:pPr>
        <w:spacing w:line="360" w:lineRule="auto"/>
        <w:jc w:val="both"/>
        <w:rPr>
          <w:rFonts w:ascii="Arial" w:hAnsi="Arial" w:cs="Arial"/>
          <w:sz w:val="24"/>
          <w:szCs w:val="24"/>
          <w:lang w:val="fr-FR"/>
        </w:rPr>
      </w:pPr>
      <w:r w:rsidRPr="00F262B3">
        <w:rPr>
          <w:rFonts w:ascii="Arial" w:hAnsi="Arial" w:cs="Arial"/>
          <w:sz w:val="24"/>
          <w:szCs w:val="24"/>
          <w:lang w:val="fr-FR"/>
        </w:rPr>
        <w:t xml:space="preserve">Des modifications importantes ont été apportées pour faire progresser la conciliation des vies privée et professionnelle : l’extension du congé de naissance (pour le père ou le co-parent) de 10 jours à 20 jours en 2023 mais aussi la transposition de la directive </w:t>
      </w:r>
      <w:r w:rsidR="006B38DA" w:rsidRPr="00F262B3">
        <w:rPr>
          <w:rFonts w:ascii="Arial" w:hAnsi="Arial" w:cs="Arial"/>
          <w:sz w:val="24"/>
          <w:szCs w:val="24"/>
          <w:lang w:val="fr-FR"/>
        </w:rPr>
        <w:t xml:space="preserve">de l’Union européenne </w:t>
      </w:r>
      <w:r w:rsidRPr="00F262B3">
        <w:rPr>
          <w:rFonts w:ascii="Arial" w:hAnsi="Arial" w:cs="Arial"/>
          <w:sz w:val="24"/>
          <w:szCs w:val="24"/>
        </w:rPr>
        <w:t xml:space="preserve">concernant l’équilibre entre vie professionnelle et vie privée des parents et des aidants qui est en cours de finalisation. </w:t>
      </w:r>
    </w:p>
    <w:p w14:paraId="5CD9B4C6" w14:textId="7F2348DC" w:rsidR="00241FFF" w:rsidRPr="00F262B3" w:rsidRDefault="00241FFF" w:rsidP="000F134E">
      <w:pPr>
        <w:spacing w:line="360" w:lineRule="auto"/>
        <w:jc w:val="both"/>
        <w:rPr>
          <w:rFonts w:ascii="Arial" w:hAnsi="Arial" w:cs="Arial"/>
          <w:sz w:val="24"/>
          <w:szCs w:val="24"/>
        </w:rPr>
      </w:pPr>
      <w:r w:rsidRPr="00F262B3">
        <w:rPr>
          <w:rFonts w:ascii="Arial" w:hAnsi="Arial" w:cs="Arial"/>
          <w:sz w:val="24"/>
          <w:szCs w:val="24"/>
          <w:lang w:val="fr-FR"/>
        </w:rPr>
        <w:t xml:space="preserve">Enfin, </w:t>
      </w:r>
      <w:r w:rsidR="006E1761" w:rsidRPr="00F262B3">
        <w:rPr>
          <w:rFonts w:ascii="Arial" w:hAnsi="Arial" w:cs="Arial"/>
          <w:sz w:val="24"/>
          <w:szCs w:val="24"/>
        </w:rPr>
        <w:t>l</w:t>
      </w:r>
      <w:r w:rsidRPr="00F262B3">
        <w:rPr>
          <w:rFonts w:ascii="Arial" w:hAnsi="Arial" w:cs="Arial"/>
          <w:sz w:val="24"/>
          <w:szCs w:val="24"/>
        </w:rPr>
        <w:t xml:space="preserve">e droit pénal sexuel a fait l’objet d’une grande réforme </w:t>
      </w:r>
      <w:r w:rsidR="006E1761" w:rsidRPr="00F262B3">
        <w:rPr>
          <w:rFonts w:ascii="Arial" w:hAnsi="Arial" w:cs="Arial"/>
          <w:sz w:val="24"/>
          <w:szCs w:val="24"/>
        </w:rPr>
        <w:t>en</w:t>
      </w:r>
      <w:r w:rsidRPr="00F262B3">
        <w:rPr>
          <w:rFonts w:ascii="Arial" w:hAnsi="Arial" w:cs="Arial"/>
          <w:sz w:val="24"/>
          <w:szCs w:val="24"/>
        </w:rPr>
        <w:t xml:space="preserve"> mars 2022 permetta</w:t>
      </w:r>
      <w:r w:rsidR="006E1761" w:rsidRPr="00F262B3">
        <w:rPr>
          <w:rFonts w:ascii="Arial" w:hAnsi="Arial" w:cs="Arial"/>
          <w:sz w:val="24"/>
          <w:szCs w:val="24"/>
        </w:rPr>
        <w:t>nt</w:t>
      </w:r>
      <w:r w:rsidRPr="00F262B3">
        <w:rPr>
          <w:rFonts w:ascii="Arial" w:hAnsi="Arial" w:cs="Arial"/>
          <w:sz w:val="24"/>
          <w:szCs w:val="24"/>
        </w:rPr>
        <w:t xml:space="preserve"> de mieux lutter contre les abus sexuels et l’exploitation sexuelle des personnes mineures et majeures en donnant au consentement une place centrale</w:t>
      </w:r>
      <w:r w:rsidR="00026367">
        <w:rPr>
          <w:rFonts w:ascii="Arial" w:hAnsi="Arial" w:cs="Arial"/>
          <w:sz w:val="24"/>
          <w:szCs w:val="24"/>
        </w:rPr>
        <w:t> : quand ce n’est pas « oui », c’est « non »</w:t>
      </w:r>
      <w:r w:rsidRPr="00F262B3">
        <w:rPr>
          <w:rFonts w:ascii="Arial" w:hAnsi="Arial" w:cs="Arial"/>
          <w:sz w:val="24"/>
          <w:szCs w:val="24"/>
        </w:rPr>
        <w:t>. Une série de peines ont été alourdies. On parle désormais « </w:t>
      </w:r>
      <w:r w:rsidR="005570A6">
        <w:rPr>
          <w:rFonts w:ascii="Arial" w:hAnsi="Arial" w:cs="Arial"/>
          <w:sz w:val="24"/>
          <w:szCs w:val="24"/>
        </w:rPr>
        <w:t>d</w:t>
      </w:r>
      <w:r w:rsidR="005570A6" w:rsidRPr="00F262B3">
        <w:rPr>
          <w:rFonts w:ascii="Arial" w:hAnsi="Arial" w:cs="Arial"/>
          <w:sz w:val="24"/>
          <w:szCs w:val="24"/>
        </w:rPr>
        <w:t xml:space="preserve">es </w:t>
      </w:r>
      <w:r w:rsidRPr="00F262B3">
        <w:rPr>
          <w:rFonts w:ascii="Arial" w:hAnsi="Arial" w:cs="Arial"/>
          <w:sz w:val="24"/>
          <w:szCs w:val="24"/>
        </w:rPr>
        <w:t xml:space="preserve">infractions portant atteinte à l'intégrité sexuelle, au droit à l'autodétermination sexuelle et aux bonnes mœurs ». Le </w:t>
      </w:r>
      <w:r w:rsidR="006E1761" w:rsidRPr="00F262B3">
        <w:rPr>
          <w:rFonts w:ascii="Arial" w:hAnsi="Arial" w:cs="Arial"/>
          <w:sz w:val="24"/>
          <w:szCs w:val="24"/>
        </w:rPr>
        <w:t>C</w:t>
      </w:r>
      <w:r w:rsidRPr="00F262B3">
        <w:rPr>
          <w:rFonts w:ascii="Arial" w:hAnsi="Arial" w:cs="Arial"/>
          <w:sz w:val="24"/>
          <w:szCs w:val="24"/>
        </w:rPr>
        <w:t>ode</w:t>
      </w:r>
      <w:r w:rsidR="006E1761" w:rsidRPr="00F262B3">
        <w:rPr>
          <w:rFonts w:ascii="Arial" w:hAnsi="Arial" w:cs="Arial"/>
          <w:sz w:val="24"/>
          <w:szCs w:val="24"/>
        </w:rPr>
        <w:t xml:space="preserve"> pénal</w:t>
      </w:r>
      <w:r w:rsidRPr="00F262B3">
        <w:rPr>
          <w:rFonts w:ascii="Arial" w:hAnsi="Arial" w:cs="Arial"/>
          <w:sz w:val="24"/>
          <w:szCs w:val="24"/>
        </w:rPr>
        <w:t xml:space="preserve"> ne se réfère plus à l’ordre des familles</w:t>
      </w:r>
      <w:r w:rsidR="00026367">
        <w:rPr>
          <w:rFonts w:ascii="Arial" w:hAnsi="Arial" w:cs="Arial"/>
          <w:sz w:val="24"/>
          <w:szCs w:val="24"/>
        </w:rPr>
        <w:t>, une notion devenue désuète</w:t>
      </w:r>
      <w:r w:rsidRPr="00F262B3">
        <w:rPr>
          <w:rFonts w:ascii="Arial" w:hAnsi="Arial" w:cs="Arial"/>
          <w:sz w:val="24"/>
          <w:szCs w:val="24"/>
        </w:rPr>
        <w:t>.</w:t>
      </w:r>
    </w:p>
    <w:bookmarkEnd w:id="0"/>
    <w:p w14:paraId="26F8EEF1" w14:textId="6A6F4124" w:rsidR="00241FFF" w:rsidRPr="00F262B3" w:rsidRDefault="00241FFF" w:rsidP="000F134E">
      <w:pPr>
        <w:spacing w:line="360" w:lineRule="auto"/>
        <w:jc w:val="both"/>
        <w:rPr>
          <w:rFonts w:ascii="Arial" w:hAnsi="Arial" w:cs="Arial"/>
          <w:sz w:val="24"/>
          <w:szCs w:val="24"/>
        </w:rPr>
      </w:pPr>
    </w:p>
    <w:p w14:paraId="4922ED4D" w14:textId="2E1BB696" w:rsidR="00241FFF" w:rsidRPr="00F262B3" w:rsidRDefault="00241FFF" w:rsidP="000F134E">
      <w:pPr>
        <w:spacing w:line="360" w:lineRule="auto"/>
        <w:jc w:val="both"/>
        <w:rPr>
          <w:rFonts w:ascii="Arial" w:hAnsi="Arial" w:cs="Arial"/>
          <w:b/>
          <w:bCs/>
          <w:i/>
          <w:iCs/>
          <w:sz w:val="24"/>
          <w:szCs w:val="24"/>
        </w:rPr>
      </w:pPr>
      <w:r w:rsidRPr="00F262B3">
        <w:rPr>
          <w:rFonts w:ascii="Arial" w:hAnsi="Arial" w:cs="Arial"/>
          <w:b/>
          <w:bCs/>
          <w:i/>
          <w:iCs/>
          <w:sz w:val="24"/>
          <w:szCs w:val="24"/>
        </w:rPr>
        <w:t xml:space="preserve">Avancées institutionnelles, moyens et </w:t>
      </w:r>
      <w:proofErr w:type="spellStart"/>
      <w:r w:rsidRPr="00F262B3">
        <w:rPr>
          <w:rFonts w:ascii="Arial" w:hAnsi="Arial" w:cs="Arial"/>
          <w:b/>
          <w:bCs/>
          <w:i/>
          <w:iCs/>
          <w:sz w:val="24"/>
          <w:szCs w:val="24"/>
        </w:rPr>
        <w:t>gender</w:t>
      </w:r>
      <w:proofErr w:type="spellEnd"/>
      <w:r w:rsidRPr="00F262B3">
        <w:rPr>
          <w:rFonts w:ascii="Arial" w:hAnsi="Arial" w:cs="Arial"/>
          <w:b/>
          <w:bCs/>
          <w:i/>
          <w:iCs/>
          <w:sz w:val="24"/>
          <w:szCs w:val="24"/>
        </w:rPr>
        <w:t xml:space="preserve"> </w:t>
      </w:r>
      <w:proofErr w:type="spellStart"/>
      <w:r w:rsidRPr="00F262B3">
        <w:rPr>
          <w:rFonts w:ascii="Arial" w:hAnsi="Arial" w:cs="Arial"/>
          <w:b/>
          <w:bCs/>
          <w:i/>
          <w:iCs/>
          <w:sz w:val="24"/>
          <w:szCs w:val="24"/>
        </w:rPr>
        <w:t>mainstreaming</w:t>
      </w:r>
      <w:proofErr w:type="spellEnd"/>
    </w:p>
    <w:p w14:paraId="27E0400E" w14:textId="75C4E197" w:rsidR="00241FFF" w:rsidRPr="00F262B3" w:rsidRDefault="00241FFF" w:rsidP="000F134E">
      <w:pPr>
        <w:spacing w:line="360" w:lineRule="auto"/>
        <w:jc w:val="both"/>
        <w:rPr>
          <w:rFonts w:ascii="Arial" w:hAnsi="Arial" w:cs="Arial"/>
          <w:bCs/>
          <w:sz w:val="24"/>
          <w:szCs w:val="24"/>
        </w:rPr>
      </w:pPr>
      <w:r w:rsidRPr="00F262B3">
        <w:rPr>
          <w:rFonts w:ascii="Arial" w:hAnsi="Arial" w:cs="Arial"/>
          <w:sz w:val="24"/>
          <w:szCs w:val="24"/>
        </w:rPr>
        <w:t xml:space="preserve">Au niveau </w:t>
      </w:r>
      <w:r w:rsidRPr="00F262B3">
        <w:rPr>
          <w:rFonts w:ascii="Arial" w:hAnsi="Arial" w:cs="Arial"/>
          <w:sz w:val="24"/>
          <w:szCs w:val="24"/>
          <w:u w:val="single"/>
        </w:rPr>
        <w:t>institutionnel</w:t>
      </w:r>
      <w:r w:rsidRPr="00F262B3">
        <w:rPr>
          <w:rFonts w:ascii="Arial" w:hAnsi="Arial" w:cs="Arial"/>
          <w:sz w:val="24"/>
          <w:szCs w:val="24"/>
        </w:rPr>
        <w:t xml:space="preserve">, il importe de souligner </w:t>
      </w:r>
      <w:r w:rsidR="00F039C1" w:rsidRPr="00F262B3">
        <w:rPr>
          <w:rFonts w:ascii="Arial" w:hAnsi="Arial" w:cs="Arial"/>
          <w:sz w:val="24"/>
          <w:szCs w:val="24"/>
        </w:rPr>
        <w:t>la volonté</w:t>
      </w:r>
      <w:r w:rsidRPr="00F262B3">
        <w:rPr>
          <w:rFonts w:ascii="Arial" w:hAnsi="Arial" w:cs="Arial"/>
          <w:sz w:val="24"/>
          <w:szCs w:val="24"/>
        </w:rPr>
        <w:t xml:space="preserve"> des différentes autorités compétentes de travailler de manière plus étroite en collaboration. </w:t>
      </w:r>
      <w:r w:rsidR="00F039C1" w:rsidRPr="00F262B3">
        <w:rPr>
          <w:rFonts w:ascii="Arial" w:hAnsi="Arial" w:cs="Arial"/>
          <w:sz w:val="24"/>
          <w:szCs w:val="24"/>
        </w:rPr>
        <w:t>La création d’u</w:t>
      </w:r>
      <w:r w:rsidRPr="00F262B3">
        <w:rPr>
          <w:rFonts w:ascii="Arial" w:hAnsi="Arial" w:cs="Arial"/>
          <w:sz w:val="24"/>
          <w:szCs w:val="24"/>
        </w:rPr>
        <w:t>ne Conférence interministérielle des droits des femmes en décembre 2019</w:t>
      </w:r>
      <w:r w:rsidR="00F039C1" w:rsidRPr="00F262B3">
        <w:rPr>
          <w:rFonts w:ascii="Arial" w:hAnsi="Arial" w:cs="Arial"/>
          <w:sz w:val="24"/>
          <w:szCs w:val="24"/>
        </w:rPr>
        <w:t xml:space="preserve"> a permis de</w:t>
      </w:r>
      <w:r w:rsidRPr="00F262B3">
        <w:rPr>
          <w:rFonts w:ascii="Arial" w:hAnsi="Arial" w:cs="Arial"/>
          <w:sz w:val="24"/>
          <w:szCs w:val="24"/>
        </w:rPr>
        <w:t xml:space="preserve"> renforcer la coopération entre les différents niveaux de gouvernement et </w:t>
      </w:r>
      <w:r w:rsidR="00F039C1" w:rsidRPr="00F262B3">
        <w:rPr>
          <w:rFonts w:ascii="Arial" w:hAnsi="Arial" w:cs="Arial"/>
          <w:sz w:val="24"/>
          <w:szCs w:val="24"/>
        </w:rPr>
        <w:t xml:space="preserve">un </w:t>
      </w:r>
      <w:r w:rsidRPr="00F262B3">
        <w:rPr>
          <w:rFonts w:ascii="Arial" w:hAnsi="Arial" w:cs="Arial"/>
          <w:sz w:val="24"/>
          <w:szCs w:val="24"/>
        </w:rPr>
        <w:t xml:space="preserve">suivi des actions au plus haut niveau politique. Cette conférence </w:t>
      </w:r>
      <w:r w:rsidR="00AF6490" w:rsidRPr="00F262B3">
        <w:rPr>
          <w:rFonts w:ascii="Arial" w:hAnsi="Arial" w:cs="Arial"/>
          <w:sz w:val="24"/>
          <w:szCs w:val="24"/>
        </w:rPr>
        <w:t>s’est concentrée dans un premier temps sur</w:t>
      </w:r>
      <w:r w:rsidRPr="00F262B3">
        <w:rPr>
          <w:rFonts w:ascii="Arial" w:hAnsi="Arial" w:cs="Arial"/>
          <w:sz w:val="24"/>
          <w:szCs w:val="24"/>
        </w:rPr>
        <w:t xml:space="preserve"> la lutte contre les violences en période de crise COVID</w:t>
      </w:r>
      <w:r w:rsidR="00F039C1" w:rsidRPr="00F262B3">
        <w:rPr>
          <w:rFonts w:ascii="Arial" w:hAnsi="Arial" w:cs="Arial"/>
          <w:sz w:val="24"/>
          <w:szCs w:val="24"/>
        </w:rPr>
        <w:t>-19</w:t>
      </w:r>
      <w:r w:rsidRPr="00F262B3">
        <w:rPr>
          <w:rFonts w:ascii="Arial" w:hAnsi="Arial" w:cs="Arial"/>
          <w:sz w:val="24"/>
          <w:szCs w:val="24"/>
        </w:rPr>
        <w:t xml:space="preserve">. Elle a </w:t>
      </w:r>
      <w:r w:rsidR="002C1B0E" w:rsidRPr="00F262B3">
        <w:rPr>
          <w:rFonts w:ascii="Arial" w:hAnsi="Arial" w:cs="Arial"/>
          <w:sz w:val="24"/>
          <w:szCs w:val="24"/>
        </w:rPr>
        <w:t xml:space="preserve">également </w:t>
      </w:r>
      <w:r w:rsidRPr="00F262B3">
        <w:rPr>
          <w:rFonts w:ascii="Arial" w:hAnsi="Arial" w:cs="Arial"/>
          <w:sz w:val="24"/>
          <w:szCs w:val="24"/>
        </w:rPr>
        <w:t xml:space="preserve">abordé la lutte contre le sexisme dans l’espace public réel et virtuel et dans la publicité, la précarité menstruelle, la gratuité des lignes d’écoute téléphonique de lutte contre les violences, la représentation équilibrée ou enfin le soutien aux familles monoparentales. </w:t>
      </w:r>
      <w:r w:rsidR="00F925BD">
        <w:rPr>
          <w:rFonts w:ascii="Arial" w:hAnsi="Arial" w:cs="Arial"/>
          <w:bCs/>
          <w:sz w:val="24"/>
          <w:szCs w:val="24"/>
        </w:rPr>
        <w:t xml:space="preserve"> Elle envisage de porter ses futurs travaux sur la parentalité. </w:t>
      </w:r>
    </w:p>
    <w:p w14:paraId="2FD01402" w14:textId="1D0F42B6" w:rsidR="00241FFF" w:rsidRPr="00F262B3" w:rsidRDefault="00241FFF" w:rsidP="000F134E">
      <w:pPr>
        <w:spacing w:line="360" w:lineRule="auto"/>
        <w:jc w:val="both"/>
        <w:rPr>
          <w:rFonts w:ascii="Arial" w:hAnsi="Arial" w:cs="Arial"/>
          <w:sz w:val="24"/>
          <w:szCs w:val="24"/>
        </w:rPr>
      </w:pPr>
      <w:r w:rsidRPr="00F262B3">
        <w:rPr>
          <w:rFonts w:ascii="Arial" w:hAnsi="Arial" w:cs="Arial"/>
          <w:sz w:val="24"/>
          <w:szCs w:val="24"/>
        </w:rPr>
        <w:t xml:space="preserve">La volonté </w:t>
      </w:r>
      <w:r w:rsidR="0037177F" w:rsidRPr="00F262B3">
        <w:rPr>
          <w:rFonts w:ascii="Arial" w:hAnsi="Arial" w:cs="Arial"/>
          <w:sz w:val="24"/>
          <w:szCs w:val="24"/>
        </w:rPr>
        <w:t>de la Belgique est aussi de</w:t>
      </w:r>
      <w:r w:rsidRPr="00F262B3">
        <w:rPr>
          <w:rFonts w:ascii="Arial" w:hAnsi="Arial" w:cs="Arial"/>
          <w:sz w:val="24"/>
          <w:szCs w:val="24"/>
        </w:rPr>
        <w:t xml:space="preserve"> renforcer les moyens. </w:t>
      </w:r>
      <w:r w:rsidR="0037177F" w:rsidRPr="00F262B3">
        <w:rPr>
          <w:rFonts w:ascii="Arial" w:hAnsi="Arial" w:cs="Arial"/>
          <w:sz w:val="24"/>
          <w:szCs w:val="24"/>
        </w:rPr>
        <w:t>L</w:t>
      </w:r>
      <w:r w:rsidRPr="00F262B3">
        <w:rPr>
          <w:rFonts w:ascii="Arial" w:hAnsi="Arial" w:cs="Arial"/>
          <w:sz w:val="24"/>
          <w:szCs w:val="24"/>
        </w:rPr>
        <w:t xml:space="preserve">es budgets ont été augmentés pour soutenir des politiques plus ambitieuses mais aussi pour offrir à la société civile des subsides structurels et des soutiens </w:t>
      </w:r>
      <w:r w:rsidR="005C7AE8" w:rsidRPr="00F262B3">
        <w:rPr>
          <w:rFonts w:ascii="Arial" w:hAnsi="Arial" w:cs="Arial"/>
          <w:sz w:val="24"/>
          <w:szCs w:val="24"/>
        </w:rPr>
        <w:t>via des appels à</w:t>
      </w:r>
      <w:r w:rsidRPr="00F262B3">
        <w:rPr>
          <w:rFonts w:ascii="Arial" w:hAnsi="Arial" w:cs="Arial"/>
          <w:sz w:val="24"/>
          <w:szCs w:val="24"/>
        </w:rPr>
        <w:t xml:space="preserve"> projets. Les organismes de promotion de l’égalité ont également vu augmenter leurs </w:t>
      </w:r>
      <w:r w:rsidR="002E402F" w:rsidRPr="00F262B3">
        <w:rPr>
          <w:rFonts w:ascii="Arial" w:hAnsi="Arial" w:cs="Arial"/>
          <w:sz w:val="24"/>
          <w:szCs w:val="24"/>
        </w:rPr>
        <w:t>moyens budgétaires et humains</w:t>
      </w:r>
      <w:r w:rsidRPr="00F262B3">
        <w:rPr>
          <w:rFonts w:ascii="Arial" w:hAnsi="Arial" w:cs="Arial"/>
          <w:sz w:val="24"/>
          <w:szCs w:val="24"/>
        </w:rPr>
        <w:t xml:space="preserve">. Désormais, la société civile est plus étroitement associée à toutes les étapes d’adoption et de suivi des plans d’action et des budgets spécifiques sont dédiés à certains de ceux-ci. Enfin, l’intersectionnalité, même si elle reste un défi, est au cœur des processus. Une attention particulière est accordée aux femmes plus vulnérables comme les femmes en situation de handicap, de pauvreté, les femmes d’origine étrangère, LBTI, réfugiées ou </w:t>
      </w:r>
      <w:proofErr w:type="gramStart"/>
      <w:r w:rsidRPr="00F262B3">
        <w:rPr>
          <w:rFonts w:ascii="Arial" w:hAnsi="Arial" w:cs="Arial"/>
          <w:sz w:val="24"/>
          <w:szCs w:val="24"/>
        </w:rPr>
        <w:t xml:space="preserve">demandeuses </w:t>
      </w:r>
      <w:r w:rsidR="00B62899">
        <w:rPr>
          <w:rFonts w:ascii="Arial" w:hAnsi="Arial" w:cs="Arial"/>
          <w:sz w:val="24"/>
          <w:szCs w:val="24"/>
        </w:rPr>
        <w:t xml:space="preserve"> de</w:t>
      </w:r>
      <w:proofErr w:type="gramEnd"/>
      <w:r w:rsidR="00B62899">
        <w:rPr>
          <w:rFonts w:ascii="Arial" w:hAnsi="Arial" w:cs="Arial"/>
          <w:sz w:val="24"/>
          <w:szCs w:val="24"/>
        </w:rPr>
        <w:t xml:space="preserve"> protection internationale,</w:t>
      </w:r>
      <w:r w:rsidR="0009661F">
        <w:rPr>
          <w:rFonts w:ascii="Arial" w:hAnsi="Arial" w:cs="Arial"/>
          <w:sz w:val="24"/>
          <w:szCs w:val="24"/>
        </w:rPr>
        <w:t xml:space="preserve"> </w:t>
      </w:r>
      <w:r w:rsidR="00F06850" w:rsidRPr="00F262B3">
        <w:rPr>
          <w:rFonts w:ascii="Arial" w:hAnsi="Arial" w:cs="Arial"/>
          <w:sz w:val="24"/>
          <w:szCs w:val="24"/>
        </w:rPr>
        <w:t>…</w:t>
      </w:r>
      <w:r w:rsidR="00C43E3E" w:rsidRPr="00F262B3">
        <w:rPr>
          <w:rFonts w:ascii="Arial" w:hAnsi="Arial" w:cs="Arial"/>
          <w:sz w:val="24"/>
          <w:szCs w:val="24"/>
        </w:rPr>
        <w:t xml:space="preserve"> </w:t>
      </w:r>
      <w:r w:rsidR="00A10093" w:rsidRPr="00F262B3">
        <w:rPr>
          <w:rFonts w:ascii="Arial" w:hAnsi="Arial" w:cs="Arial"/>
          <w:sz w:val="24"/>
          <w:szCs w:val="24"/>
        </w:rPr>
        <w:t>Par exemple, u</w:t>
      </w:r>
      <w:r w:rsidR="00C43E3E" w:rsidRPr="00F262B3">
        <w:rPr>
          <w:rFonts w:ascii="Arial" w:hAnsi="Arial" w:cs="Arial"/>
          <w:sz w:val="24"/>
          <w:szCs w:val="24"/>
        </w:rPr>
        <w:t>n des axes de travail</w:t>
      </w:r>
      <w:r w:rsidR="00A10093" w:rsidRPr="00F262B3">
        <w:rPr>
          <w:rFonts w:ascii="Arial" w:hAnsi="Arial" w:cs="Arial"/>
          <w:sz w:val="24"/>
          <w:szCs w:val="24"/>
        </w:rPr>
        <w:t xml:space="preserve"> de la</w:t>
      </w:r>
      <w:r w:rsidR="00C43E3E" w:rsidRPr="00F262B3">
        <w:rPr>
          <w:rFonts w:ascii="Arial" w:hAnsi="Arial" w:cs="Arial"/>
          <w:sz w:val="24"/>
          <w:szCs w:val="24"/>
        </w:rPr>
        <w:t xml:space="preserve"> </w:t>
      </w:r>
      <w:r w:rsidR="00A10093" w:rsidRPr="00F262B3">
        <w:rPr>
          <w:rFonts w:ascii="Arial" w:hAnsi="Arial" w:cs="Arial"/>
          <w:sz w:val="24"/>
          <w:szCs w:val="24"/>
        </w:rPr>
        <w:t xml:space="preserve">nouvelle Conférence Interministérielle Handicap </w:t>
      </w:r>
      <w:r w:rsidR="00C43E3E" w:rsidRPr="00F262B3">
        <w:rPr>
          <w:rFonts w:ascii="Arial" w:hAnsi="Arial" w:cs="Arial"/>
          <w:sz w:val="24"/>
          <w:szCs w:val="24"/>
        </w:rPr>
        <w:t>porte sur les femmes</w:t>
      </w:r>
      <w:r w:rsidR="005570A6">
        <w:rPr>
          <w:rFonts w:ascii="Arial" w:hAnsi="Arial" w:cs="Arial"/>
          <w:sz w:val="24"/>
          <w:szCs w:val="24"/>
        </w:rPr>
        <w:t>,</w:t>
      </w:r>
      <w:r w:rsidR="00C43E3E" w:rsidRPr="00F262B3">
        <w:rPr>
          <w:rFonts w:ascii="Arial" w:hAnsi="Arial" w:cs="Arial"/>
          <w:sz w:val="24"/>
          <w:szCs w:val="24"/>
        </w:rPr>
        <w:t xml:space="preserve"> le handicap et l’intersectionnalité.</w:t>
      </w:r>
    </w:p>
    <w:p w14:paraId="415EB380" w14:textId="77777777" w:rsidR="00241FFF" w:rsidRPr="00F262B3" w:rsidRDefault="00241FFF" w:rsidP="000F134E">
      <w:pPr>
        <w:spacing w:line="360" w:lineRule="auto"/>
        <w:jc w:val="both"/>
        <w:rPr>
          <w:rFonts w:ascii="Arial" w:hAnsi="Arial" w:cs="Arial"/>
          <w:sz w:val="24"/>
          <w:szCs w:val="24"/>
        </w:rPr>
      </w:pPr>
    </w:p>
    <w:p w14:paraId="5C9C5270" w14:textId="48E1A95C" w:rsidR="00241FFF" w:rsidRPr="00F262B3" w:rsidRDefault="00F36B04" w:rsidP="000F134E">
      <w:pPr>
        <w:spacing w:line="360" w:lineRule="auto"/>
        <w:jc w:val="both"/>
        <w:rPr>
          <w:rFonts w:ascii="Arial" w:hAnsi="Arial" w:cs="Arial"/>
          <w:sz w:val="24"/>
          <w:szCs w:val="24"/>
        </w:rPr>
      </w:pPr>
      <w:r w:rsidRPr="00F262B3">
        <w:rPr>
          <w:rFonts w:ascii="Arial" w:hAnsi="Arial" w:cs="Arial"/>
          <w:sz w:val="24"/>
          <w:szCs w:val="24"/>
        </w:rPr>
        <w:t>Le</w:t>
      </w:r>
      <w:r w:rsidR="00241FFF" w:rsidRPr="00F262B3">
        <w:rPr>
          <w:rFonts w:ascii="Arial" w:hAnsi="Arial" w:cs="Arial"/>
          <w:sz w:val="24"/>
          <w:szCs w:val="24"/>
        </w:rPr>
        <w:t xml:space="preserve"> </w:t>
      </w:r>
      <w:proofErr w:type="spellStart"/>
      <w:r w:rsidR="00241FFF" w:rsidRPr="00F262B3">
        <w:rPr>
          <w:rFonts w:ascii="Arial" w:hAnsi="Arial" w:cs="Arial"/>
          <w:sz w:val="24"/>
          <w:szCs w:val="24"/>
        </w:rPr>
        <w:t>gender</w:t>
      </w:r>
      <w:proofErr w:type="spellEnd"/>
      <w:r w:rsidR="00241FFF" w:rsidRPr="00F262B3">
        <w:rPr>
          <w:rFonts w:ascii="Arial" w:hAnsi="Arial" w:cs="Arial"/>
          <w:sz w:val="24"/>
          <w:szCs w:val="24"/>
        </w:rPr>
        <w:t xml:space="preserve"> </w:t>
      </w:r>
      <w:proofErr w:type="spellStart"/>
      <w:r w:rsidR="00241FFF" w:rsidRPr="00F262B3">
        <w:rPr>
          <w:rFonts w:ascii="Arial" w:hAnsi="Arial" w:cs="Arial"/>
          <w:sz w:val="24"/>
          <w:szCs w:val="24"/>
        </w:rPr>
        <w:t>mainstreaming</w:t>
      </w:r>
      <w:proofErr w:type="spellEnd"/>
      <w:r w:rsidR="00241FFF" w:rsidRPr="00F262B3">
        <w:rPr>
          <w:rFonts w:ascii="Arial" w:hAnsi="Arial" w:cs="Arial"/>
          <w:sz w:val="24"/>
          <w:szCs w:val="24"/>
        </w:rPr>
        <w:t xml:space="preserve"> fait partie intégrante des stratégies mises en place au niveau belge pour renforcer l’égalité ou éviter que de nouvelles inégalités de genre ne se créent. A certains niveaux, des dispositifs législatifs contraignants encadrent le processus. Des plans </w:t>
      </w:r>
      <w:proofErr w:type="spellStart"/>
      <w:r w:rsidR="00241FFF" w:rsidRPr="00F262B3">
        <w:rPr>
          <w:rFonts w:ascii="Arial" w:hAnsi="Arial" w:cs="Arial"/>
          <w:sz w:val="24"/>
          <w:szCs w:val="24"/>
        </w:rPr>
        <w:t>pluri-annuels</w:t>
      </w:r>
      <w:proofErr w:type="spellEnd"/>
      <w:r w:rsidR="00241FFF" w:rsidRPr="00F262B3">
        <w:rPr>
          <w:rFonts w:ascii="Arial" w:hAnsi="Arial" w:cs="Arial"/>
          <w:sz w:val="24"/>
          <w:szCs w:val="24"/>
        </w:rPr>
        <w:t xml:space="preserve"> ont permi</w:t>
      </w:r>
      <w:r w:rsidR="009C3734" w:rsidRPr="00F262B3">
        <w:rPr>
          <w:rFonts w:ascii="Arial" w:hAnsi="Arial" w:cs="Arial"/>
          <w:sz w:val="24"/>
          <w:szCs w:val="24"/>
        </w:rPr>
        <w:t xml:space="preserve">s </w:t>
      </w:r>
      <w:r w:rsidR="00241FFF" w:rsidRPr="00F262B3">
        <w:rPr>
          <w:rFonts w:ascii="Arial" w:hAnsi="Arial" w:cs="Arial"/>
          <w:sz w:val="24"/>
          <w:szCs w:val="24"/>
        </w:rPr>
        <w:t xml:space="preserve">des avancées plus concrètes, comme le développement des outils statistiques, d’instruments et de formations au plus grand nombre. Le plus haut niveau politique est </w:t>
      </w:r>
      <w:r w:rsidR="009C3734" w:rsidRPr="00F262B3">
        <w:rPr>
          <w:rFonts w:ascii="Arial" w:hAnsi="Arial" w:cs="Arial"/>
          <w:sz w:val="24"/>
          <w:szCs w:val="24"/>
        </w:rPr>
        <w:t xml:space="preserve">aussi </w:t>
      </w:r>
      <w:r w:rsidR="00241FFF" w:rsidRPr="00F262B3">
        <w:rPr>
          <w:rFonts w:ascii="Arial" w:hAnsi="Arial" w:cs="Arial"/>
          <w:sz w:val="24"/>
          <w:szCs w:val="24"/>
        </w:rPr>
        <w:t>sensibilisé à cette approche. La réforme des pensions au niveau fédéral est un exemple concret récent qui illustr</w:t>
      </w:r>
      <w:r w:rsidR="00F76DAD" w:rsidRPr="00F262B3">
        <w:rPr>
          <w:rFonts w:ascii="Arial" w:hAnsi="Arial" w:cs="Arial"/>
          <w:sz w:val="24"/>
          <w:szCs w:val="24"/>
        </w:rPr>
        <w:t>e</w:t>
      </w:r>
      <w:r w:rsidR="00241FFF" w:rsidRPr="00F262B3">
        <w:rPr>
          <w:rFonts w:ascii="Arial" w:hAnsi="Arial" w:cs="Arial"/>
          <w:sz w:val="24"/>
          <w:szCs w:val="24"/>
        </w:rPr>
        <w:t xml:space="preserve"> cette volonté avec la prise en compte de la réalité des carrières des femmes qui comprennent souvent des périodes de « non-travail » ou des prestations à temps partiel. Le seuil pour atteindre la pension minimum est </w:t>
      </w:r>
      <w:r w:rsidR="00B067CB" w:rsidRPr="00F262B3">
        <w:rPr>
          <w:rFonts w:ascii="Arial" w:hAnsi="Arial" w:cs="Arial"/>
          <w:sz w:val="24"/>
          <w:szCs w:val="24"/>
        </w:rPr>
        <w:t xml:space="preserve">par exemple </w:t>
      </w:r>
      <w:r w:rsidR="00241FFF" w:rsidRPr="00F262B3">
        <w:rPr>
          <w:rFonts w:ascii="Arial" w:hAnsi="Arial" w:cs="Arial"/>
          <w:sz w:val="24"/>
          <w:szCs w:val="24"/>
        </w:rPr>
        <w:t>abaissé pour les personnes qui travaillent à temps partiel.</w:t>
      </w:r>
    </w:p>
    <w:p w14:paraId="741377FD" w14:textId="2F835F1B" w:rsidR="00241FFF" w:rsidRPr="00F262B3" w:rsidRDefault="00241FFF" w:rsidP="000F134E">
      <w:pPr>
        <w:spacing w:line="360" w:lineRule="auto"/>
        <w:jc w:val="both"/>
        <w:rPr>
          <w:rFonts w:ascii="Arial" w:hAnsi="Arial" w:cs="Arial"/>
          <w:sz w:val="24"/>
          <w:szCs w:val="24"/>
        </w:rPr>
      </w:pPr>
    </w:p>
    <w:p w14:paraId="5DE45AC9" w14:textId="20575ACF" w:rsidR="00B067CB" w:rsidRPr="00F262B3" w:rsidRDefault="00B067CB" w:rsidP="000F134E">
      <w:pPr>
        <w:spacing w:line="360" w:lineRule="auto"/>
        <w:jc w:val="both"/>
        <w:rPr>
          <w:rFonts w:ascii="Arial" w:hAnsi="Arial" w:cs="Arial"/>
          <w:b/>
          <w:bCs/>
          <w:i/>
          <w:iCs/>
          <w:sz w:val="24"/>
          <w:szCs w:val="24"/>
        </w:rPr>
      </w:pPr>
      <w:r w:rsidRPr="00F262B3">
        <w:rPr>
          <w:rFonts w:ascii="Arial" w:hAnsi="Arial" w:cs="Arial"/>
          <w:b/>
          <w:bCs/>
          <w:i/>
          <w:iCs/>
          <w:sz w:val="24"/>
          <w:szCs w:val="24"/>
        </w:rPr>
        <w:t>Lutte contre les violences à l’égard des femmes</w:t>
      </w:r>
    </w:p>
    <w:p w14:paraId="51E8C403" w14:textId="6D7F0679" w:rsidR="00C00D14" w:rsidRDefault="006A387E" w:rsidP="006A387E">
      <w:pPr>
        <w:pStyle w:val="Corpsdetexte2"/>
        <w:spacing w:line="360" w:lineRule="auto"/>
        <w:ind w:right="37"/>
        <w:contextualSpacing/>
        <w:jc w:val="both"/>
        <w:rPr>
          <w:rFonts w:ascii="Arial" w:hAnsi="Arial" w:cs="Arial"/>
          <w:sz w:val="24"/>
          <w:szCs w:val="24"/>
          <w:lang w:val="fr-FR" w:eastAsia="fr-FR"/>
        </w:rPr>
      </w:pPr>
      <w:bookmarkStart w:id="1" w:name="_Hlk39741642"/>
      <w:r w:rsidRPr="00F262B3">
        <w:rPr>
          <w:rFonts w:ascii="Arial" w:hAnsi="Arial" w:cs="Arial"/>
          <w:sz w:val="24"/>
          <w:szCs w:val="24"/>
          <w:lang w:val="fr-FR" w:eastAsia="fr-FR"/>
        </w:rPr>
        <w:t xml:space="preserve">L’engagement de la Belgique dans la lutte contre les violences basées sur le genre lui a fait prendre pleinement conscience de la nécessité d’apporter des réponses concrètes aux personnes qui subissent des violences, accrues </w:t>
      </w:r>
      <w:r w:rsidR="00ED1142">
        <w:rPr>
          <w:rFonts w:ascii="Arial" w:hAnsi="Arial" w:cs="Arial"/>
          <w:sz w:val="24"/>
          <w:szCs w:val="24"/>
          <w:lang w:val="fr-FR" w:eastAsia="fr-FR"/>
        </w:rPr>
        <w:t xml:space="preserve">et davantage visibles </w:t>
      </w:r>
      <w:r w:rsidRPr="00F262B3">
        <w:rPr>
          <w:rFonts w:ascii="Arial" w:hAnsi="Arial" w:cs="Arial"/>
          <w:sz w:val="24"/>
          <w:szCs w:val="24"/>
          <w:lang w:val="fr-FR" w:eastAsia="fr-FR"/>
        </w:rPr>
        <w:t xml:space="preserve">au cours de la </w:t>
      </w:r>
      <w:r w:rsidR="004F2BCE" w:rsidRPr="00F262B3">
        <w:rPr>
          <w:rFonts w:ascii="Arial" w:hAnsi="Arial" w:cs="Arial"/>
          <w:sz w:val="24"/>
          <w:szCs w:val="24"/>
          <w:lang w:val="fr-FR" w:eastAsia="fr-FR"/>
        </w:rPr>
        <w:t>pandémie</w:t>
      </w:r>
      <w:r w:rsidRPr="00F262B3">
        <w:rPr>
          <w:rFonts w:ascii="Arial" w:hAnsi="Arial" w:cs="Arial"/>
          <w:sz w:val="24"/>
          <w:szCs w:val="24"/>
          <w:lang w:val="fr-FR" w:eastAsia="fr-FR"/>
        </w:rPr>
        <w:t xml:space="preserve">. </w:t>
      </w:r>
      <w:bookmarkEnd w:id="1"/>
    </w:p>
    <w:p w14:paraId="4CB1BCE9" w14:textId="77777777" w:rsidR="00C00D14" w:rsidRDefault="00C00D14" w:rsidP="006A387E">
      <w:pPr>
        <w:pStyle w:val="Corpsdetexte2"/>
        <w:spacing w:line="360" w:lineRule="auto"/>
        <w:ind w:right="37"/>
        <w:contextualSpacing/>
        <w:jc w:val="both"/>
        <w:rPr>
          <w:rFonts w:ascii="Arial" w:hAnsi="Arial" w:cs="Arial"/>
          <w:sz w:val="24"/>
          <w:szCs w:val="24"/>
          <w:lang w:val="fr-FR" w:eastAsia="fr-FR"/>
        </w:rPr>
      </w:pPr>
    </w:p>
    <w:p w14:paraId="745AD9F6" w14:textId="77D52C75" w:rsidR="006A387E" w:rsidRPr="00075BBF" w:rsidRDefault="006A387E" w:rsidP="00075BBF">
      <w:pPr>
        <w:pStyle w:val="Corpsdetexte2"/>
        <w:spacing w:line="360" w:lineRule="auto"/>
        <w:ind w:right="37"/>
        <w:contextualSpacing/>
        <w:jc w:val="both"/>
        <w:rPr>
          <w:rFonts w:ascii="Arial" w:hAnsi="Arial" w:cs="Arial"/>
          <w:sz w:val="24"/>
          <w:szCs w:val="24"/>
          <w:lang w:val="fr-FR" w:eastAsia="fr-BE"/>
        </w:rPr>
      </w:pPr>
      <w:r w:rsidRPr="00F262B3">
        <w:rPr>
          <w:rFonts w:ascii="Arial" w:hAnsi="Arial" w:cs="Arial"/>
          <w:sz w:val="24"/>
          <w:szCs w:val="24"/>
          <w:lang w:val="fr-FR" w:eastAsia="fr-BE"/>
        </w:rPr>
        <w:t xml:space="preserve">Différents plans ont été adoptés en </w:t>
      </w:r>
      <w:r w:rsidRPr="00C00D14">
        <w:rPr>
          <w:rFonts w:ascii="Arial" w:hAnsi="Arial" w:cs="Arial"/>
          <w:sz w:val="24"/>
          <w:szCs w:val="24"/>
          <w:lang w:val="fr-FR" w:eastAsia="fr-BE"/>
        </w:rPr>
        <w:t xml:space="preserve">2020 au niveau fédéral, communautaire et régional afin de lutter contre les violences basées sur le genre. </w:t>
      </w:r>
      <w:r w:rsidRPr="00075BBF">
        <w:rPr>
          <w:rFonts w:ascii="Arial" w:hAnsi="Arial" w:cs="Arial"/>
          <w:sz w:val="24"/>
          <w:szCs w:val="24"/>
          <w:lang w:val="fr-FR" w:eastAsia="fr-BE"/>
        </w:rPr>
        <w:t>Complémentairement à ces différents plans, les autorités belges se sont engagées à poursuivre une stratégie concertée de lutte contre toutes les formes de violences de genre et ont adopté le 26 novembre 2021 le Plan d’action national de lutte contre les violences basées sur le genre (PAN) 2021-2025.</w:t>
      </w:r>
      <w:r w:rsidRPr="00075BBF">
        <w:rPr>
          <w:rFonts w:ascii="Arial" w:hAnsi="Arial" w:cs="Arial"/>
          <w:sz w:val="24"/>
          <w:szCs w:val="24"/>
          <w:lang w:val="fr-FR"/>
        </w:rPr>
        <w:t xml:space="preserve"> </w:t>
      </w:r>
      <w:r w:rsidRPr="00075BBF">
        <w:rPr>
          <w:rFonts w:ascii="Arial" w:hAnsi="Arial" w:cs="Arial"/>
          <w:sz w:val="24"/>
          <w:szCs w:val="24"/>
        </w:rPr>
        <w:t xml:space="preserve">Sept axes </w:t>
      </w:r>
      <w:r w:rsidRPr="00075BBF">
        <w:rPr>
          <w:rFonts w:ascii="Arial" w:hAnsi="Arial" w:cs="Arial"/>
          <w:sz w:val="24"/>
          <w:szCs w:val="24"/>
          <w:lang w:val="fr-FR" w:eastAsia="fr-BE"/>
        </w:rPr>
        <w:t>stratégiques se déclinent en 201 mesures clés</w:t>
      </w:r>
      <w:r w:rsidR="00662C46" w:rsidRPr="00075BBF">
        <w:rPr>
          <w:rFonts w:ascii="Arial" w:hAnsi="Arial" w:cs="Arial"/>
          <w:sz w:val="24"/>
          <w:szCs w:val="24"/>
          <w:lang w:val="fr-FR" w:eastAsia="fr-BE"/>
        </w:rPr>
        <w:t xml:space="preserve"> tenant compte</w:t>
      </w:r>
      <w:r w:rsidRPr="00075BBF">
        <w:rPr>
          <w:rFonts w:ascii="Arial" w:hAnsi="Arial" w:cs="Arial"/>
          <w:sz w:val="24"/>
          <w:szCs w:val="24"/>
          <w:lang w:val="fr-FR" w:eastAsia="fr-BE"/>
        </w:rPr>
        <w:t xml:space="preserve"> des discriminations intersectionnelles</w:t>
      </w:r>
      <w:r w:rsidR="00662C46" w:rsidRPr="00075BBF">
        <w:rPr>
          <w:rFonts w:ascii="Arial" w:hAnsi="Arial" w:cs="Arial"/>
          <w:sz w:val="24"/>
          <w:szCs w:val="24"/>
          <w:lang w:val="fr-FR" w:eastAsia="fr-BE"/>
        </w:rPr>
        <w:t>.</w:t>
      </w:r>
    </w:p>
    <w:p w14:paraId="5C689E1D" w14:textId="77777777" w:rsidR="006A387E" w:rsidRPr="00F262B3" w:rsidRDefault="006A387E" w:rsidP="006A387E">
      <w:pPr>
        <w:pStyle w:val="Sansinterligne"/>
        <w:spacing w:line="360" w:lineRule="auto"/>
        <w:jc w:val="both"/>
        <w:rPr>
          <w:rFonts w:ascii="Arial" w:hAnsi="Arial" w:cs="Arial"/>
          <w:sz w:val="24"/>
          <w:szCs w:val="24"/>
          <w:lang w:val="fr-FR" w:eastAsia="fr-BE"/>
        </w:rPr>
      </w:pPr>
    </w:p>
    <w:p w14:paraId="3486A02B" w14:textId="0C8DECAA" w:rsidR="006A387E" w:rsidRPr="00F262B3" w:rsidRDefault="006A387E" w:rsidP="006A387E">
      <w:pPr>
        <w:pStyle w:val="Sansinterligne"/>
        <w:spacing w:line="360" w:lineRule="auto"/>
        <w:jc w:val="both"/>
        <w:rPr>
          <w:rFonts w:ascii="Arial" w:hAnsi="Arial" w:cs="Arial"/>
          <w:sz w:val="24"/>
          <w:szCs w:val="24"/>
          <w:lang w:val="fr-FR" w:eastAsia="fr-BE"/>
        </w:rPr>
      </w:pPr>
      <w:r w:rsidRPr="00F262B3">
        <w:rPr>
          <w:rFonts w:ascii="Arial" w:hAnsi="Arial" w:cs="Arial"/>
          <w:sz w:val="24"/>
          <w:szCs w:val="24"/>
          <w:lang w:val="fr-FR" w:eastAsia="fr-BE"/>
        </w:rPr>
        <w:t>Afin d’impliquer davantage la société civile dans le cadre de la mise en œuvre, du monitoring et de l’évaluation de la politique en matière de violences basées sur le genre, la Belgique a mise en place en juin 2022 une plateforme nationale chargée d'assurer le suivi indépendant du plan d’action. Bénéficiant d’un financement annuel, elle doit notamment remettre des avis lors des évaluations intermédiaire et finale du plan.</w:t>
      </w:r>
    </w:p>
    <w:p w14:paraId="2BBB5F19" w14:textId="77777777" w:rsidR="006A387E" w:rsidRPr="00F262B3" w:rsidRDefault="006A387E" w:rsidP="006A387E">
      <w:pPr>
        <w:pStyle w:val="Sansinterligne"/>
        <w:spacing w:line="360" w:lineRule="auto"/>
        <w:jc w:val="both"/>
        <w:rPr>
          <w:rFonts w:ascii="Arial" w:hAnsi="Arial" w:cs="Arial"/>
          <w:sz w:val="24"/>
          <w:szCs w:val="24"/>
          <w:lang w:val="fr-FR" w:eastAsia="fr-BE"/>
        </w:rPr>
      </w:pPr>
    </w:p>
    <w:p w14:paraId="4E3C14E1" w14:textId="48178AB3" w:rsidR="006A387E" w:rsidRPr="00F262B3" w:rsidRDefault="006A387E" w:rsidP="006A387E">
      <w:pPr>
        <w:pStyle w:val="Sansinterligne"/>
        <w:spacing w:line="360" w:lineRule="auto"/>
        <w:jc w:val="both"/>
        <w:rPr>
          <w:rFonts w:ascii="Arial" w:hAnsi="Arial" w:cs="Arial"/>
          <w:sz w:val="24"/>
          <w:szCs w:val="24"/>
          <w:lang w:val="fr-FR" w:eastAsia="fr-BE"/>
        </w:rPr>
      </w:pPr>
      <w:r w:rsidRPr="00F262B3">
        <w:rPr>
          <w:rFonts w:ascii="Arial" w:hAnsi="Arial" w:cs="Arial"/>
          <w:sz w:val="24"/>
          <w:szCs w:val="24"/>
          <w:lang w:val="fr-FR"/>
        </w:rPr>
        <w:t xml:space="preserve">Plusieurs initiatives ont d’ores et déjà été prises dans le cadre du PAN 2021-2025. </w:t>
      </w:r>
      <w:r w:rsidRPr="00F262B3">
        <w:rPr>
          <w:rFonts w:ascii="Arial" w:hAnsi="Arial" w:cs="Arial"/>
          <w:sz w:val="24"/>
          <w:szCs w:val="24"/>
          <w:lang w:val="fr-FR" w:eastAsia="fr-BE"/>
        </w:rPr>
        <w:t xml:space="preserve">La Belgique a décidé d’étendre les Centres de Prise en charge des </w:t>
      </w:r>
      <w:r w:rsidR="00ED1142">
        <w:rPr>
          <w:rFonts w:ascii="Arial" w:hAnsi="Arial" w:cs="Arial"/>
          <w:sz w:val="24"/>
          <w:szCs w:val="24"/>
          <w:lang w:val="fr-FR" w:eastAsia="fr-BE"/>
        </w:rPr>
        <w:t xml:space="preserve">victimes de </w:t>
      </w:r>
      <w:r w:rsidRPr="00F262B3">
        <w:rPr>
          <w:rFonts w:ascii="Arial" w:hAnsi="Arial" w:cs="Arial"/>
          <w:sz w:val="24"/>
          <w:szCs w:val="24"/>
          <w:lang w:val="fr-FR" w:eastAsia="fr-BE"/>
        </w:rPr>
        <w:t>Violences Sexuelles (CPVS)</w:t>
      </w:r>
      <w:r w:rsidR="00ED1142">
        <w:rPr>
          <w:rFonts w:ascii="Arial" w:hAnsi="Arial" w:cs="Arial"/>
          <w:sz w:val="24"/>
          <w:szCs w:val="24"/>
          <w:lang w:val="fr-FR" w:eastAsia="fr-BE"/>
        </w:rPr>
        <w:t>, des centres d’accueil pluridisciplinaires,</w:t>
      </w:r>
      <w:r w:rsidRPr="00F262B3">
        <w:rPr>
          <w:rFonts w:ascii="Arial" w:hAnsi="Arial" w:cs="Arial"/>
          <w:sz w:val="24"/>
          <w:szCs w:val="24"/>
          <w:lang w:val="fr-FR" w:eastAsia="fr-BE"/>
        </w:rPr>
        <w:t xml:space="preserve"> à l’ensemble du territoire afin de permettre à chaque victime de violences sexuelles de trouver un centre à maximum 1h de chez elle. Au nombre de sept actuellement, trois nouveaux centres doivent ainsi ouvrir leurs portes en 2023. Des séances d’informations et d’actions sur le terrain seront également organisées d’ici septembre 2023 dans le but de sensibiliser au consentement, aux violences sexuelles et ainsi, de faire connaître </w:t>
      </w:r>
      <w:r w:rsidR="00C00D14">
        <w:rPr>
          <w:rFonts w:ascii="Arial" w:hAnsi="Arial" w:cs="Arial"/>
          <w:sz w:val="24"/>
          <w:szCs w:val="24"/>
          <w:lang w:val="fr-FR" w:eastAsia="fr-BE"/>
        </w:rPr>
        <w:t>ces centres</w:t>
      </w:r>
      <w:r w:rsidRPr="00F262B3">
        <w:rPr>
          <w:rFonts w:ascii="Arial" w:hAnsi="Arial" w:cs="Arial"/>
          <w:sz w:val="24"/>
          <w:szCs w:val="24"/>
          <w:lang w:val="fr-FR" w:eastAsia="fr-BE"/>
        </w:rPr>
        <w:t xml:space="preserve"> en milieu festif et sur les lieux d’études universitaires et supérieures.</w:t>
      </w:r>
    </w:p>
    <w:p w14:paraId="71F9CA8F" w14:textId="77777777" w:rsidR="006A387E" w:rsidRPr="00F262B3" w:rsidRDefault="006A387E" w:rsidP="006A387E">
      <w:pPr>
        <w:pStyle w:val="Sansinterligne"/>
        <w:spacing w:line="360" w:lineRule="auto"/>
        <w:jc w:val="both"/>
        <w:rPr>
          <w:rFonts w:ascii="Arial" w:hAnsi="Arial" w:cs="Arial"/>
          <w:sz w:val="24"/>
          <w:szCs w:val="24"/>
          <w:lang w:val="fr-FR" w:eastAsia="fr-BE"/>
        </w:rPr>
      </w:pPr>
    </w:p>
    <w:p w14:paraId="546242A6" w14:textId="3D650940" w:rsidR="00415535" w:rsidRPr="00F262B3" w:rsidRDefault="006A387E" w:rsidP="00415535">
      <w:pPr>
        <w:pStyle w:val="Sansinterligne"/>
        <w:spacing w:line="360" w:lineRule="auto"/>
        <w:jc w:val="both"/>
        <w:rPr>
          <w:rFonts w:ascii="Arial" w:hAnsi="Arial" w:cs="Arial"/>
          <w:sz w:val="24"/>
          <w:szCs w:val="24"/>
          <w:lang w:val="fr-FR" w:eastAsia="fr-BE"/>
        </w:rPr>
      </w:pPr>
      <w:r w:rsidRPr="00F262B3">
        <w:rPr>
          <w:rFonts w:ascii="Arial" w:hAnsi="Arial" w:cs="Arial"/>
          <w:sz w:val="24"/>
          <w:szCs w:val="24"/>
          <w:lang w:val="fr-FR" w:eastAsia="fr-BE"/>
        </w:rPr>
        <w:t>La Belgique continue d’adapter et de moderniser la politique criminelle en matière de violences basées sur le genre en accordant une attention particulière à la protection de la victime</w:t>
      </w:r>
      <w:r w:rsidR="005570A6">
        <w:rPr>
          <w:rFonts w:ascii="Arial" w:hAnsi="Arial" w:cs="Arial"/>
          <w:sz w:val="24"/>
          <w:szCs w:val="24"/>
          <w:lang w:val="fr-FR" w:eastAsia="fr-BE"/>
        </w:rPr>
        <w:t xml:space="preserve"> avec des mesures préventives et</w:t>
      </w:r>
      <w:r w:rsidR="005570A6" w:rsidRPr="005570A6">
        <w:rPr>
          <w:rFonts w:ascii="Arial" w:hAnsi="Arial" w:cs="Arial"/>
          <w:sz w:val="24"/>
          <w:szCs w:val="24"/>
          <w:lang w:val="fr-FR" w:eastAsia="fr-BE"/>
        </w:rPr>
        <w:t xml:space="preserve"> répressives</w:t>
      </w:r>
      <w:r w:rsidRPr="00F262B3">
        <w:rPr>
          <w:rFonts w:ascii="Arial" w:hAnsi="Arial" w:cs="Arial"/>
          <w:sz w:val="24"/>
          <w:szCs w:val="24"/>
          <w:lang w:val="fr-FR" w:eastAsia="fr-BE"/>
        </w:rPr>
        <w:t xml:space="preserve">. Des formations en matière de violences sexuelles et intrafamiliales organisées sont désormais obligatoires pour tous les magistrats. </w:t>
      </w:r>
      <w:r w:rsidR="00415535" w:rsidRPr="00F262B3">
        <w:rPr>
          <w:rFonts w:ascii="Arial" w:hAnsi="Arial" w:cs="Arial"/>
          <w:sz w:val="24"/>
          <w:szCs w:val="24"/>
          <w:lang w:val="fr-FR" w:eastAsia="fr-BE"/>
        </w:rPr>
        <w:t>La Belgique a généralisé sous forme de circulaires la « revisite » des victimes de violences entre partenaires par la police lors de la pandémie ainsi que l’utilisation d’un outil d’évaluation du risque de violences entre partenaires.</w:t>
      </w:r>
    </w:p>
    <w:p w14:paraId="24E565F5" w14:textId="77777777" w:rsidR="000345E1" w:rsidRPr="00F262B3" w:rsidRDefault="000345E1" w:rsidP="00415535">
      <w:pPr>
        <w:pStyle w:val="Sansinterligne"/>
        <w:spacing w:line="360" w:lineRule="auto"/>
        <w:jc w:val="both"/>
        <w:rPr>
          <w:rFonts w:ascii="Arial" w:hAnsi="Arial" w:cs="Arial"/>
          <w:sz w:val="24"/>
          <w:szCs w:val="24"/>
          <w:lang w:val="fr-FR" w:eastAsia="fr-BE"/>
        </w:rPr>
      </w:pPr>
    </w:p>
    <w:p w14:paraId="2D7F3411" w14:textId="77777777" w:rsidR="000345E1" w:rsidRPr="00F262B3" w:rsidRDefault="000345E1" w:rsidP="000345E1">
      <w:pPr>
        <w:spacing w:line="360" w:lineRule="auto"/>
        <w:jc w:val="both"/>
        <w:rPr>
          <w:rFonts w:ascii="Arial" w:eastAsia="Times New Roman" w:hAnsi="Arial" w:cs="Arial"/>
          <w:sz w:val="24"/>
          <w:szCs w:val="24"/>
        </w:rPr>
      </w:pPr>
      <w:r w:rsidRPr="00F262B3">
        <w:rPr>
          <w:rFonts w:ascii="Arial" w:eastAsia="Times New Roman" w:hAnsi="Arial" w:cs="Arial"/>
          <w:sz w:val="24"/>
          <w:szCs w:val="24"/>
        </w:rPr>
        <w:t>De nouveaux lieux d’hébergement destinés à accueillir les victimes de violences et leurs proches sont mis en place par les entités fédérées. Des dispositifs de prise en charge pluridisciplinaire et une politique d’approche en chaîne se développent également sous l’impulsion des autorités belges afin de faciliter la collaboration entre les secteurs de la police, de la justice et de l’assistance et ainsi de renforcer la protection et la sécurité des victimes.</w:t>
      </w:r>
    </w:p>
    <w:p w14:paraId="708B5D17" w14:textId="77777777" w:rsidR="000345E1" w:rsidRPr="00F262B3" w:rsidRDefault="000345E1" w:rsidP="00415535">
      <w:pPr>
        <w:pStyle w:val="Sansinterligne"/>
        <w:spacing w:line="360" w:lineRule="auto"/>
        <w:jc w:val="both"/>
        <w:rPr>
          <w:rFonts w:ascii="Arial" w:hAnsi="Arial" w:cs="Arial"/>
          <w:sz w:val="24"/>
          <w:szCs w:val="24"/>
          <w:lang w:val="fr-FR" w:eastAsia="fr-BE"/>
        </w:rPr>
      </w:pPr>
    </w:p>
    <w:p w14:paraId="2EA4F72D" w14:textId="0A7916FD" w:rsidR="006A387E" w:rsidRPr="00F262B3" w:rsidRDefault="006A387E" w:rsidP="006A387E">
      <w:pPr>
        <w:pStyle w:val="Sansinterligne"/>
        <w:spacing w:line="360" w:lineRule="auto"/>
        <w:jc w:val="both"/>
        <w:rPr>
          <w:rFonts w:ascii="Arial" w:hAnsi="Arial" w:cs="Arial"/>
          <w:sz w:val="24"/>
          <w:szCs w:val="24"/>
          <w:lang w:val="fr-FR" w:eastAsia="fr-BE"/>
        </w:rPr>
      </w:pPr>
      <w:r w:rsidRPr="00F262B3">
        <w:rPr>
          <w:rFonts w:ascii="Arial" w:hAnsi="Arial" w:cs="Arial"/>
          <w:sz w:val="24"/>
          <w:szCs w:val="24"/>
          <w:lang w:val="fr-FR" w:eastAsia="fr-BE"/>
        </w:rPr>
        <w:t>Le féminicide</w:t>
      </w:r>
      <w:r w:rsidR="00C00D14">
        <w:rPr>
          <w:rFonts w:ascii="Arial" w:hAnsi="Arial" w:cs="Arial"/>
          <w:sz w:val="24"/>
          <w:szCs w:val="24"/>
          <w:lang w:val="fr-FR" w:eastAsia="fr-BE"/>
        </w:rPr>
        <w:t xml:space="preserve"> </w:t>
      </w:r>
      <w:r w:rsidRPr="00F262B3">
        <w:rPr>
          <w:rFonts w:ascii="Arial" w:hAnsi="Arial" w:cs="Arial"/>
          <w:sz w:val="24"/>
          <w:szCs w:val="24"/>
          <w:lang w:val="fr-FR" w:eastAsia="fr-BE"/>
        </w:rPr>
        <w:t xml:space="preserve">constitue la forme la plus extrême de violence à l’égard d’une femme et se répercute dramatiquement sur ses proches. Le déploiement d’un dispositif d’alarme mobile </w:t>
      </w:r>
      <w:r w:rsidR="005570A6">
        <w:rPr>
          <w:rFonts w:ascii="Arial" w:hAnsi="Arial" w:cs="Arial"/>
          <w:sz w:val="24"/>
          <w:szCs w:val="24"/>
          <w:lang w:val="fr-FR" w:eastAsia="fr-BE"/>
        </w:rPr>
        <w:t>antirapprochement</w:t>
      </w:r>
      <w:r w:rsidRPr="00F262B3">
        <w:rPr>
          <w:rFonts w:ascii="Arial" w:hAnsi="Arial" w:cs="Arial"/>
          <w:sz w:val="24"/>
          <w:szCs w:val="24"/>
          <w:lang w:val="fr-FR" w:eastAsia="fr-BE"/>
        </w:rPr>
        <w:t xml:space="preserve"> se développe actuellement. La mise en place d’une méthodologie d’analyse de cas de féminicides est également menée actuellement. </w:t>
      </w:r>
    </w:p>
    <w:p w14:paraId="62A853F2" w14:textId="77777777" w:rsidR="000345E1" w:rsidRPr="00F262B3" w:rsidRDefault="000345E1" w:rsidP="006A387E">
      <w:pPr>
        <w:pStyle w:val="Sansinterligne"/>
        <w:spacing w:line="360" w:lineRule="auto"/>
        <w:jc w:val="both"/>
        <w:rPr>
          <w:rFonts w:ascii="Arial" w:hAnsi="Arial" w:cs="Arial"/>
          <w:sz w:val="24"/>
          <w:szCs w:val="24"/>
          <w:lang w:val="fr-FR" w:eastAsia="fr-BE"/>
        </w:rPr>
      </w:pPr>
    </w:p>
    <w:p w14:paraId="1A1E98E8" w14:textId="5C93227C" w:rsidR="006A387E" w:rsidRPr="00F262B3" w:rsidRDefault="006A387E" w:rsidP="006A387E">
      <w:pPr>
        <w:spacing w:line="360" w:lineRule="auto"/>
        <w:jc w:val="both"/>
        <w:rPr>
          <w:rFonts w:ascii="Arial" w:eastAsia="Times New Roman" w:hAnsi="Arial" w:cs="Arial"/>
          <w:sz w:val="24"/>
          <w:szCs w:val="24"/>
        </w:rPr>
      </w:pPr>
      <w:r w:rsidRPr="00F262B3">
        <w:rPr>
          <w:rFonts w:ascii="Arial" w:eastAsia="Times New Roman" w:hAnsi="Arial" w:cs="Arial"/>
          <w:sz w:val="24"/>
          <w:szCs w:val="24"/>
          <w:lang w:val="fr-FR" w:eastAsia="fr-BE"/>
        </w:rPr>
        <w:t>Les autorités belges accordent une attention toute particulière à la lutte contre les pratiques traditionnelles préjudiciables</w:t>
      </w:r>
      <w:r w:rsidR="002A34D3">
        <w:rPr>
          <w:rFonts w:ascii="Arial" w:eastAsia="Times New Roman" w:hAnsi="Arial" w:cs="Arial"/>
          <w:sz w:val="24"/>
          <w:szCs w:val="24"/>
          <w:lang w:val="fr-FR" w:eastAsia="fr-BE"/>
        </w:rPr>
        <w:t>, comme les mutilations génitales féminines</w:t>
      </w:r>
      <w:r w:rsidRPr="00F262B3">
        <w:rPr>
          <w:rFonts w:ascii="Arial" w:eastAsia="Times New Roman" w:hAnsi="Arial" w:cs="Arial"/>
          <w:sz w:val="24"/>
          <w:szCs w:val="24"/>
          <w:lang w:val="fr-FR" w:eastAsia="fr-BE"/>
        </w:rPr>
        <w:t xml:space="preserve">. Plusieurs organisations de la société civile travaillant sur le terrain sont davantage soutenues financièrement par l’ensemble des niveaux de pouvoir afin de mener des actions de sensibilisation, de prévention et de prise en charge auprès des communautés visées en Belgique. </w:t>
      </w:r>
    </w:p>
    <w:p w14:paraId="0A5BA45E" w14:textId="77777777" w:rsidR="006A387E" w:rsidRPr="00F262B3" w:rsidRDefault="006A387E" w:rsidP="006A387E">
      <w:pPr>
        <w:pStyle w:val="Sansinterligne"/>
        <w:spacing w:line="360" w:lineRule="auto"/>
        <w:jc w:val="both"/>
        <w:rPr>
          <w:rFonts w:ascii="Arial" w:hAnsi="Arial" w:cs="Arial"/>
          <w:sz w:val="24"/>
          <w:szCs w:val="24"/>
          <w:lang w:val="fr-FR" w:eastAsia="fr-BE"/>
        </w:rPr>
      </w:pPr>
    </w:p>
    <w:p w14:paraId="5BCB7665" w14:textId="06ED859D" w:rsidR="0026741B" w:rsidRPr="00F262B3" w:rsidRDefault="00765F4F" w:rsidP="006A387E">
      <w:pPr>
        <w:pStyle w:val="Sansinterligne"/>
        <w:spacing w:line="360" w:lineRule="auto"/>
        <w:jc w:val="both"/>
        <w:rPr>
          <w:rFonts w:ascii="Arial" w:eastAsia="Times New Roman" w:hAnsi="Arial" w:cs="Arial"/>
          <w:sz w:val="24"/>
          <w:szCs w:val="24"/>
        </w:rPr>
      </w:pPr>
      <w:r w:rsidRPr="00F262B3">
        <w:rPr>
          <w:rFonts w:ascii="Arial" w:eastAsia="Times New Roman" w:hAnsi="Arial" w:cs="Arial"/>
          <w:sz w:val="24"/>
          <w:szCs w:val="24"/>
        </w:rPr>
        <w:t>L</w:t>
      </w:r>
      <w:r w:rsidR="0026741B" w:rsidRPr="00F262B3">
        <w:rPr>
          <w:rFonts w:ascii="Arial" w:eastAsia="Times New Roman" w:hAnsi="Arial" w:cs="Arial"/>
          <w:sz w:val="24"/>
          <w:szCs w:val="24"/>
        </w:rPr>
        <w:t xml:space="preserve">a Belgique a adopté la Loi Sexisme </w:t>
      </w:r>
      <w:r w:rsidR="00F829A0">
        <w:rPr>
          <w:rFonts w:ascii="Arial" w:eastAsia="Times New Roman" w:hAnsi="Arial" w:cs="Arial"/>
          <w:sz w:val="24"/>
          <w:szCs w:val="24"/>
        </w:rPr>
        <w:t xml:space="preserve">dans l’espace public </w:t>
      </w:r>
      <w:r w:rsidR="0026741B" w:rsidRPr="00F262B3">
        <w:rPr>
          <w:rFonts w:ascii="Arial" w:eastAsia="Times New Roman" w:hAnsi="Arial" w:cs="Arial"/>
          <w:sz w:val="24"/>
          <w:szCs w:val="24"/>
        </w:rPr>
        <w:t xml:space="preserve">en 2014. La jurisprudence en la matière se développe progressivement et une évaluation de loi est en cours. </w:t>
      </w:r>
    </w:p>
    <w:p w14:paraId="70EA2A0C" w14:textId="77777777" w:rsidR="0026741B" w:rsidRPr="00F262B3" w:rsidRDefault="0026741B" w:rsidP="006A387E">
      <w:pPr>
        <w:pStyle w:val="Sansinterligne"/>
        <w:spacing w:line="360" w:lineRule="auto"/>
        <w:jc w:val="both"/>
        <w:rPr>
          <w:rFonts w:ascii="Arial" w:eastAsia="Times New Roman" w:hAnsi="Arial" w:cs="Arial"/>
          <w:sz w:val="24"/>
          <w:szCs w:val="24"/>
        </w:rPr>
      </w:pPr>
    </w:p>
    <w:p w14:paraId="78BD55C1" w14:textId="793ACB1E" w:rsidR="006A387E" w:rsidRPr="00F262B3" w:rsidRDefault="006A387E" w:rsidP="006A387E">
      <w:pPr>
        <w:pStyle w:val="Sansinterligne"/>
        <w:spacing w:line="360" w:lineRule="auto"/>
        <w:jc w:val="both"/>
        <w:rPr>
          <w:rFonts w:ascii="Arial" w:hAnsi="Arial" w:cs="Arial"/>
          <w:sz w:val="24"/>
          <w:szCs w:val="24"/>
        </w:rPr>
      </w:pPr>
      <w:r w:rsidRPr="00F262B3">
        <w:rPr>
          <w:rFonts w:ascii="Arial" w:hAnsi="Arial" w:cs="Arial"/>
          <w:sz w:val="24"/>
          <w:szCs w:val="24"/>
        </w:rPr>
        <w:t xml:space="preserve">La </w:t>
      </w:r>
      <w:r w:rsidR="0026741B" w:rsidRPr="00F262B3">
        <w:rPr>
          <w:rFonts w:ascii="Arial" w:hAnsi="Arial" w:cs="Arial"/>
          <w:sz w:val="24"/>
          <w:szCs w:val="24"/>
        </w:rPr>
        <w:t xml:space="preserve">lutte contre </w:t>
      </w:r>
      <w:r w:rsidR="006B38DA" w:rsidRPr="00F262B3">
        <w:rPr>
          <w:rFonts w:ascii="Arial" w:hAnsi="Arial" w:cs="Arial"/>
          <w:sz w:val="24"/>
          <w:szCs w:val="24"/>
        </w:rPr>
        <w:t xml:space="preserve">la violence sexuelle en ligne et </w:t>
      </w:r>
      <w:r w:rsidR="0026741B" w:rsidRPr="00F262B3">
        <w:rPr>
          <w:rFonts w:ascii="Arial" w:hAnsi="Arial" w:cs="Arial"/>
          <w:sz w:val="24"/>
          <w:szCs w:val="24"/>
        </w:rPr>
        <w:t>le harcèlement sexuel</w:t>
      </w:r>
      <w:r w:rsidR="006B38DA" w:rsidRPr="00F262B3">
        <w:rPr>
          <w:rFonts w:ascii="Arial" w:hAnsi="Arial" w:cs="Arial"/>
          <w:sz w:val="24"/>
          <w:szCs w:val="24"/>
        </w:rPr>
        <w:t>, en particulier</w:t>
      </w:r>
      <w:r w:rsidR="0026741B" w:rsidRPr="00F262B3">
        <w:rPr>
          <w:rFonts w:ascii="Arial" w:hAnsi="Arial" w:cs="Arial"/>
          <w:sz w:val="24"/>
          <w:szCs w:val="24"/>
        </w:rPr>
        <w:t xml:space="preserve"> dans l’enseignement supérieur s’est intensifiée : </w:t>
      </w:r>
      <w:r w:rsidRPr="00F262B3">
        <w:rPr>
          <w:rFonts w:ascii="Arial" w:hAnsi="Arial" w:cs="Arial"/>
          <w:sz w:val="24"/>
          <w:szCs w:val="24"/>
        </w:rPr>
        <w:t>assist</w:t>
      </w:r>
      <w:r w:rsidR="0026741B" w:rsidRPr="00F262B3">
        <w:rPr>
          <w:rFonts w:ascii="Arial" w:hAnsi="Arial" w:cs="Arial"/>
          <w:sz w:val="24"/>
          <w:szCs w:val="24"/>
        </w:rPr>
        <w:t xml:space="preserve">ance aux </w:t>
      </w:r>
      <w:r w:rsidRPr="00F262B3">
        <w:rPr>
          <w:rFonts w:ascii="Arial" w:hAnsi="Arial" w:cs="Arial"/>
          <w:sz w:val="24"/>
          <w:szCs w:val="24"/>
        </w:rPr>
        <w:t xml:space="preserve">victimes de diffusion non consensuelle d’images de nus ou à caractère sexuel (« </w:t>
      </w:r>
      <w:proofErr w:type="spellStart"/>
      <w:r w:rsidRPr="00F262B3">
        <w:rPr>
          <w:rFonts w:ascii="Arial" w:hAnsi="Arial" w:cs="Arial"/>
          <w:sz w:val="24"/>
          <w:szCs w:val="24"/>
        </w:rPr>
        <w:t>revenge</w:t>
      </w:r>
      <w:proofErr w:type="spellEnd"/>
      <w:r w:rsidRPr="00F262B3">
        <w:rPr>
          <w:rFonts w:ascii="Arial" w:hAnsi="Arial" w:cs="Arial"/>
          <w:sz w:val="24"/>
          <w:szCs w:val="24"/>
        </w:rPr>
        <w:t xml:space="preserve"> porn »)</w:t>
      </w:r>
      <w:r w:rsidR="0026741B" w:rsidRPr="00F262B3">
        <w:rPr>
          <w:rFonts w:ascii="Arial" w:hAnsi="Arial" w:cs="Arial"/>
          <w:sz w:val="24"/>
          <w:szCs w:val="24"/>
        </w:rPr>
        <w:t xml:space="preserve"> depuis 2020, adoption </w:t>
      </w:r>
      <w:r w:rsidRPr="00F262B3">
        <w:rPr>
          <w:rFonts w:ascii="Arial" w:hAnsi="Arial" w:cs="Arial"/>
          <w:sz w:val="24"/>
          <w:szCs w:val="24"/>
        </w:rPr>
        <w:t>de mesures spécifiques sur la problématique des cyberviolences, en particulier en matière de sensibilisation et de prévention auprès des jeunes</w:t>
      </w:r>
      <w:r w:rsidR="0026741B" w:rsidRPr="00F262B3">
        <w:rPr>
          <w:rFonts w:ascii="Arial" w:hAnsi="Arial" w:cs="Arial"/>
          <w:sz w:val="24"/>
          <w:szCs w:val="24"/>
        </w:rPr>
        <w:t>, campagnes de sensibilisation, circulaires à destination des acteurs concernés, …</w:t>
      </w:r>
    </w:p>
    <w:p w14:paraId="5F8F34BC" w14:textId="77777777" w:rsidR="00C500EC" w:rsidRPr="00F262B3" w:rsidRDefault="00C500EC" w:rsidP="006A387E">
      <w:pPr>
        <w:pStyle w:val="Sansinterligne"/>
        <w:spacing w:line="360" w:lineRule="auto"/>
        <w:jc w:val="both"/>
        <w:rPr>
          <w:rFonts w:ascii="Arial" w:hAnsi="Arial" w:cs="Arial"/>
          <w:sz w:val="24"/>
          <w:szCs w:val="24"/>
        </w:rPr>
      </w:pPr>
    </w:p>
    <w:p w14:paraId="2C15ACF9" w14:textId="7F148A74" w:rsidR="006B38DA" w:rsidRPr="00F262B3" w:rsidRDefault="006B38DA" w:rsidP="006A387E">
      <w:pPr>
        <w:pStyle w:val="Sansinterligne"/>
        <w:spacing w:line="360" w:lineRule="auto"/>
        <w:jc w:val="both"/>
        <w:rPr>
          <w:rFonts w:ascii="Arial" w:hAnsi="Arial" w:cs="Arial"/>
          <w:sz w:val="24"/>
          <w:szCs w:val="24"/>
        </w:rPr>
      </w:pPr>
      <w:r w:rsidRPr="00F262B3">
        <w:rPr>
          <w:rFonts w:ascii="Arial" w:hAnsi="Arial" w:cs="Arial"/>
          <w:sz w:val="24"/>
          <w:szCs w:val="24"/>
        </w:rPr>
        <w:t xml:space="preserve">Même si la Belgique dispose depuis plus de 20 ans d’une importante législation visant à lutter contre la violence et le harcèlement au travail, elle finalise à tous les niveaux de pouvoir le processus de ratification de la Convention 190 de l’OIT qui devrait être </w:t>
      </w:r>
      <w:r w:rsidR="002A34D3">
        <w:rPr>
          <w:rFonts w:ascii="Arial" w:hAnsi="Arial" w:cs="Arial"/>
          <w:sz w:val="24"/>
          <w:szCs w:val="24"/>
        </w:rPr>
        <w:t>complètement finalisé</w:t>
      </w:r>
      <w:r w:rsidR="00F829A0">
        <w:rPr>
          <w:rFonts w:ascii="Arial" w:hAnsi="Arial" w:cs="Arial"/>
          <w:sz w:val="24"/>
          <w:szCs w:val="24"/>
        </w:rPr>
        <w:t xml:space="preserve"> </w:t>
      </w:r>
      <w:r w:rsidRPr="00F262B3">
        <w:rPr>
          <w:rFonts w:ascii="Arial" w:hAnsi="Arial" w:cs="Arial"/>
          <w:sz w:val="24"/>
          <w:szCs w:val="24"/>
        </w:rPr>
        <w:t>pour le début 2023.</w:t>
      </w:r>
    </w:p>
    <w:p w14:paraId="3A7104AA" w14:textId="77777777" w:rsidR="0026741B" w:rsidRPr="00F262B3" w:rsidRDefault="0026741B" w:rsidP="0026741B">
      <w:pPr>
        <w:spacing w:line="360" w:lineRule="auto"/>
        <w:jc w:val="both"/>
        <w:rPr>
          <w:rFonts w:ascii="Arial" w:eastAsia="Times New Roman" w:hAnsi="Arial" w:cs="Arial"/>
          <w:sz w:val="24"/>
          <w:szCs w:val="24"/>
        </w:rPr>
      </w:pPr>
    </w:p>
    <w:p w14:paraId="271202FE" w14:textId="52109128" w:rsidR="006A387E" w:rsidRPr="00F262B3" w:rsidRDefault="006A387E" w:rsidP="0026741B">
      <w:pPr>
        <w:spacing w:line="360" w:lineRule="auto"/>
        <w:jc w:val="both"/>
        <w:rPr>
          <w:rFonts w:ascii="Arial" w:eastAsia="Times New Roman" w:hAnsi="Arial" w:cs="Arial"/>
          <w:sz w:val="24"/>
          <w:szCs w:val="24"/>
        </w:rPr>
      </w:pPr>
      <w:r w:rsidRPr="00F262B3">
        <w:rPr>
          <w:rFonts w:ascii="Arial" w:eastAsia="Times New Roman" w:hAnsi="Arial" w:cs="Arial"/>
          <w:sz w:val="24"/>
          <w:szCs w:val="24"/>
        </w:rPr>
        <w:t>Les instances belges en charge de l’asile et la migration continuent de prendre en compte les besoins spécifiques et la vulnérabilité de certains groupes spécifiques tels que les femmes qui ont fui leurs pays en raison de persécutions liées au genre en poursuivant l’intégration de la dimension de genre dans leurs politiques</w:t>
      </w:r>
      <w:r w:rsidR="00B62899">
        <w:rPr>
          <w:rFonts w:ascii="Arial" w:eastAsia="Times New Roman" w:hAnsi="Arial" w:cs="Arial"/>
          <w:sz w:val="24"/>
          <w:szCs w:val="24"/>
        </w:rPr>
        <w:t xml:space="preserve"> et dans la formation des différents intervenants de première ligne</w:t>
      </w:r>
      <w:r w:rsidRPr="00F262B3">
        <w:rPr>
          <w:rFonts w:ascii="Arial" w:eastAsia="Times New Roman" w:hAnsi="Arial" w:cs="Arial"/>
          <w:sz w:val="24"/>
          <w:szCs w:val="24"/>
        </w:rPr>
        <w:t xml:space="preserve">. </w:t>
      </w:r>
    </w:p>
    <w:p w14:paraId="04FA6CB9" w14:textId="1629A34A" w:rsidR="000F134E" w:rsidRPr="00F262B3" w:rsidRDefault="000F134E" w:rsidP="006A387E">
      <w:pPr>
        <w:spacing w:line="360" w:lineRule="auto"/>
        <w:jc w:val="both"/>
        <w:rPr>
          <w:rFonts w:ascii="Arial" w:hAnsi="Arial" w:cs="Arial"/>
          <w:sz w:val="24"/>
          <w:szCs w:val="24"/>
        </w:rPr>
      </w:pPr>
    </w:p>
    <w:p w14:paraId="3FD66926" w14:textId="77777777" w:rsidR="000F134E" w:rsidRPr="00F262B3" w:rsidRDefault="000F134E" w:rsidP="000F134E">
      <w:pPr>
        <w:spacing w:line="360" w:lineRule="auto"/>
        <w:jc w:val="both"/>
        <w:rPr>
          <w:rFonts w:ascii="Arial" w:hAnsi="Arial" w:cs="Arial"/>
          <w:b/>
          <w:i/>
          <w:sz w:val="24"/>
          <w:szCs w:val="24"/>
        </w:rPr>
      </w:pPr>
      <w:r w:rsidRPr="00F262B3">
        <w:rPr>
          <w:rFonts w:ascii="Arial" w:hAnsi="Arial" w:cs="Arial"/>
          <w:b/>
          <w:i/>
          <w:sz w:val="24"/>
          <w:szCs w:val="24"/>
        </w:rPr>
        <w:t>Participation des femmes et des hommes dans tous les domaines de la société</w:t>
      </w:r>
    </w:p>
    <w:p w14:paraId="7358DC00" w14:textId="5EEE0A2C" w:rsidR="000F134E" w:rsidRPr="00F262B3" w:rsidRDefault="000F134E" w:rsidP="006B38DA">
      <w:pPr>
        <w:spacing w:after="160" w:line="360" w:lineRule="auto"/>
        <w:jc w:val="both"/>
        <w:rPr>
          <w:rFonts w:ascii="Arial" w:hAnsi="Arial" w:cs="Arial"/>
          <w:sz w:val="24"/>
          <w:szCs w:val="24"/>
        </w:rPr>
      </w:pPr>
      <w:r w:rsidRPr="00F262B3">
        <w:rPr>
          <w:rFonts w:ascii="Arial" w:hAnsi="Arial" w:cs="Arial"/>
          <w:sz w:val="24"/>
          <w:szCs w:val="24"/>
        </w:rPr>
        <w:t xml:space="preserve">Les lois sur la parité des listes électorales adoptées à tous les niveaux de pouvoir </w:t>
      </w:r>
      <w:r w:rsidR="00C2173A" w:rsidRPr="00F262B3">
        <w:rPr>
          <w:rFonts w:ascii="Arial" w:hAnsi="Arial" w:cs="Arial"/>
          <w:sz w:val="24"/>
          <w:szCs w:val="24"/>
        </w:rPr>
        <w:t>démontrent leur</w:t>
      </w:r>
      <w:r w:rsidRPr="00F262B3">
        <w:rPr>
          <w:rFonts w:ascii="Arial" w:hAnsi="Arial" w:cs="Arial"/>
          <w:sz w:val="24"/>
          <w:szCs w:val="24"/>
        </w:rPr>
        <w:t xml:space="preserve"> eff</w:t>
      </w:r>
      <w:r w:rsidR="00C2173A" w:rsidRPr="00F262B3">
        <w:rPr>
          <w:rFonts w:ascii="Arial" w:hAnsi="Arial" w:cs="Arial"/>
          <w:sz w:val="24"/>
          <w:szCs w:val="24"/>
        </w:rPr>
        <w:t>icacité</w:t>
      </w:r>
      <w:r w:rsidRPr="00F262B3">
        <w:rPr>
          <w:rFonts w:ascii="Arial" w:hAnsi="Arial" w:cs="Arial"/>
          <w:sz w:val="24"/>
          <w:szCs w:val="24"/>
        </w:rPr>
        <w:t xml:space="preserve">. Les femmes représentent plus de 41% des élues </w:t>
      </w:r>
      <w:r w:rsidR="00C2173A" w:rsidRPr="00F262B3">
        <w:rPr>
          <w:rFonts w:ascii="Arial" w:hAnsi="Arial" w:cs="Arial"/>
          <w:sz w:val="24"/>
          <w:szCs w:val="24"/>
        </w:rPr>
        <w:t>à tous les niveaux</w:t>
      </w:r>
      <w:r w:rsidRPr="00F262B3">
        <w:rPr>
          <w:rFonts w:ascii="Arial" w:hAnsi="Arial" w:cs="Arial"/>
          <w:sz w:val="24"/>
          <w:szCs w:val="24"/>
        </w:rPr>
        <w:t>.</w:t>
      </w:r>
      <w:r w:rsidR="00C2173A" w:rsidRPr="00F262B3">
        <w:rPr>
          <w:rFonts w:ascii="Arial" w:hAnsi="Arial" w:cs="Arial"/>
          <w:sz w:val="24"/>
          <w:szCs w:val="24"/>
        </w:rPr>
        <w:t xml:space="preserve"> </w:t>
      </w:r>
      <w:r w:rsidRPr="00F262B3">
        <w:rPr>
          <w:rFonts w:ascii="Arial" w:hAnsi="Arial" w:cs="Arial"/>
          <w:sz w:val="24"/>
          <w:szCs w:val="24"/>
        </w:rPr>
        <w:t xml:space="preserve">Tous les exécutifs comptent au minimum un tiers de femmes et 3 gouvernements sont paritaires ou comptent plus de femmes que d’hommes. </w:t>
      </w:r>
    </w:p>
    <w:p w14:paraId="32FCD1C1" w14:textId="036BE6EB" w:rsidR="000F134E" w:rsidRPr="00F262B3" w:rsidRDefault="000F134E" w:rsidP="000F134E">
      <w:pPr>
        <w:spacing w:line="360" w:lineRule="auto"/>
        <w:jc w:val="both"/>
        <w:rPr>
          <w:rFonts w:ascii="Arial" w:hAnsi="Arial" w:cs="Arial"/>
          <w:sz w:val="24"/>
          <w:szCs w:val="24"/>
          <w:lang w:val="fr-FR"/>
        </w:rPr>
      </w:pPr>
      <w:r w:rsidRPr="00F262B3">
        <w:rPr>
          <w:rFonts w:ascii="Arial" w:hAnsi="Arial" w:cs="Arial"/>
          <w:sz w:val="24"/>
          <w:szCs w:val="24"/>
        </w:rPr>
        <w:t xml:space="preserve">La loi </w:t>
      </w:r>
      <w:r w:rsidRPr="00F262B3">
        <w:rPr>
          <w:rFonts w:ascii="Arial" w:hAnsi="Arial" w:cs="Arial"/>
          <w:sz w:val="24"/>
          <w:szCs w:val="24"/>
          <w:lang w:val="fr-FR"/>
        </w:rPr>
        <w:t xml:space="preserve">visant à garantir la présence des femmes dans les conseils d’administration a </w:t>
      </w:r>
      <w:r w:rsidR="00774713" w:rsidRPr="00F262B3">
        <w:rPr>
          <w:rFonts w:ascii="Arial" w:hAnsi="Arial" w:cs="Arial"/>
          <w:sz w:val="24"/>
          <w:szCs w:val="24"/>
          <w:lang w:val="fr-FR"/>
        </w:rPr>
        <w:t>produit ses effets</w:t>
      </w:r>
      <w:r w:rsidRPr="00F262B3">
        <w:rPr>
          <w:rFonts w:ascii="Arial" w:hAnsi="Arial" w:cs="Arial"/>
          <w:sz w:val="24"/>
          <w:szCs w:val="24"/>
          <w:lang w:val="fr-FR"/>
        </w:rPr>
        <w:t xml:space="preserve"> en 10 ans : </w:t>
      </w:r>
      <w:r w:rsidRPr="00F262B3">
        <w:rPr>
          <w:rFonts w:ascii="Arial" w:hAnsi="Arial" w:cs="Arial"/>
          <w:bCs/>
          <w:sz w:val="24"/>
          <w:szCs w:val="24"/>
          <w:lang w:val="fr-FR"/>
        </w:rPr>
        <w:t>l</w:t>
      </w:r>
      <w:r w:rsidRPr="00F262B3">
        <w:rPr>
          <w:rFonts w:ascii="Arial" w:hAnsi="Arial" w:cs="Arial"/>
          <w:sz w:val="24"/>
          <w:szCs w:val="24"/>
          <w:lang w:val="fr-FR"/>
        </w:rPr>
        <w:t xml:space="preserve">a proportion de femmes au sein des conseils a en effet </w:t>
      </w:r>
      <w:r w:rsidRPr="00F262B3">
        <w:rPr>
          <w:rFonts w:ascii="Arial" w:hAnsi="Arial" w:cs="Arial"/>
          <w:sz w:val="24"/>
          <w:szCs w:val="24"/>
        </w:rPr>
        <w:t xml:space="preserve">quadruplé pour atteindre </w:t>
      </w:r>
      <w:r w:rsidRPr="00F262B3">
        <w:rPr>
          <w:rFonts w:ascii="Arial" w:hAnsi="Arial" w:cs="Arial"/>
          <w:sz w:val="24"/>
          <w:szCs w:val="24"/>
          <w:lang w:val="fr-FR"/>
        </w:rPr>
        <w:t xml:space="preserve">34,1% en 2020. </w:t>
      </w:r>
    </w:p>
    <w:p w14:paraId="2807A65E" w14:textId="77777777" w:rsidR="000F134E" w:rsidRPr="00F262B3" w:rsidRDefault="000F134E" w:rsidP="000F134E">
      <w:pPr>
        <w:spacing w:line="360" w:lineRule="auto"/>
        <w:jc w:val="both"/>
        <w:rPr>
          <w:rFonts w:ascii="Arial" w:hAnsi="Arial" w:cs="Arial"/>
          <w:sz w:val="24"/>
          <w:szCs w:val="24"/>
          <w:lang w:val="fr-FR"/>
        </w:rPr>
      </w:pPr>
    </w:p>
    <w:p w14:paraId="4886220A" w14:textId="37591EE5" w:rsidR="000F134E" w:rsidRPr="00F262B3" w:rsidRDefault="000F134E" w:rsidP="000F134E">
      <w:pPr>
        <w:spacing w:line="360" w:lineRule="auto"/>
        <w:jc w:val="both"/>
        <w:rPr>
          <w:rFonts w:ascii="Arial" w:hAnsi="Arial" w:cs="Arial"/>
          <w:sz w:val="24"/>
          <w:szCs w:val="24"/>
        </w:rPr>
      </w:pPr>
      <w:r w:rsidRPr="00F262B3">
        <w:rPr>
          <w:rFonts w:ascii="Arial" w:hAnsi="Arial" w:cs="Arial"/>
          <w:sz w:val="24"/>
          <w:szCs w:val="24"/>
          <w:lang w:val="fr-FR"/>
        </w:rPr>
        <w:t xml:space="preserve">La participation à tous les niveaux passe aussi par la lutte contre les stéréotypes de genre et la division traditionnelle des rôles, et ce dès le plus jeune âge. </w:t>
      </w:r>
      <w:r w:rsidR="00D10B2E" w:rsidRPr="00F262B3">
        <w:rPr>
          <w:rFonts w:ascii="Arial" w:hAnsi="Arial" w:cs="Arial"/>
          <w:sz w:val="24"/>
          <w:szCs w:val="24"/>
        </w:rPr>
        <w:t>L</w:t>
      </w:r>
      <w:r w:rsidRPr="00F262B3">
        <w:rPr>
          <w:rFonts w:ascii="Arial" w:hAnsi="Arial" w:cs="Arial"/>
          <w:sz w:val="24"/>
          <w:szCs w:val="24"/>
        </w:rPr>
        <w:t xml:space="preserve">es autorités ont particulièrement investi dans l’enseignement, dans les médias mais aussi dans les sports en développant des mesures </w:t>
      </w:r>
      <w:r w:rsidR="00D10B2E" w:rsidRPr="00F262B3">
        <w:rPr>
          <w:rFonts w:ascii="Arial" w:hAnsi="Arial" w:cs="Arial"/>
          <w:sz w:val="24"/>
          <w:szCs w:val="24"/>
        </w:rPr>
        <w:t xml:space="preserve">de sensibilisation, des </w:t>
      </w:r>
      <w:r w:rsidRPr="00F262B3">
        <w:rPr>
          <w:rFonts w:ascii="Arial" w:hAnsi="Arial" w:cs="Arial"/>
          <w:sz w:val="24"/>
          <w:szCs w:val="24"/>
        </w:rPr>
        <w:t xml:space="preserve">formations, des instruments concrets, en organisant des campagnes, en soutenant la société civile et en ciblant certains groupes-cibles.  </w:t>
      </w:r>
    </w:p>
    <w:p w14:paraId="5CD4B4D2" w14:textId="77777777" w:rsidR="000F134E" w:rsidRPr="00F262B3" w:rsidRDefault="000F134E" w:rsidP="000F134E">
      <w:pPr>
        <w:spacing w:line="360" w:lineRule="auto"/>
        <w:jc w:val="both"/>
        <w:rPr>
          <w:rFonts w:ascii="Arial" w:hAnsi="Arial" w:cs="Arial"/>
          <w:sz w:val="24"/>
          <w:szCs w:val="24"/>
        </w:rPr>
      </w:pPr>
    </w:p>
    <w:p w14:paraId="566A1C8E" w14:textId="3DCBAA99" w:rsidR="000F134E" w:rsidRPr="00F262B3" w:rsidRDefault="000F134E" w:rsidP="000F134E">
      <w:pPr>
        <w:spacing w:line="360" w:lineRule="auto"/>
        <w:jc w:val="both"/>
        <w:rPr>
          <w:rFonts w:ascii="Arial" w:hAnsi="Arial" w:cs="Arial"/>
          <w:b/>
          <w:bCs/>
          <w:i/>
          <w:iCs/>
          <w:sz w:val="24"/>
          <w:szCs w:val="24"/>
        </w:rPr>
      </w:pPr>
      <w:r w:rsidRPr="00F262B3">
        <w:rPr>
          <w:rFonts w:ascii="Arial" w:hAnsi="Arial" w:cs="Arial"/>
          <w:b/>
          <w:bCs/>
          <w:i/>
          <w:iCs/>
          <w:sz w:val="24"/>
          <w:szCs w:val="24"/>
        </w:rPr>
        <w:t>Emploi, inclusivité et lutte contre la pauvreté</w:t>
      </w:r>
    </w:p>
    <w:p w14:paraId="77F2969D" w14:textId="44585510" w:rsidR="006B38DA" w:rsidRPr="00F262B3" w:rsidRDefault="006B38DA" w:rsidP="006B38DA">
      <w:pPr>
        <w:spacing w:line="360" w:lineRule="auto"/>
        <w:jc w:val="both"/>
        <w:rPr>
          <w:rFonts w:ascii="Arial" w:hAnsi="Arial" w:cs="Arial"/>
          <w:sz w:val="24"/>
          <w:szCs w:val="24"/>
        </w:rPr>
      </w:pPr>
      <w:r w:rsidRPr="00F262B3">
        <w:rPr>
          <w:rFonts w:ascii="Arial" w:hAnsi="Arial" w:cs="Arial"/>
          <w:sz w:val="24"/>
          <w:szCs w:val="24"/>
        </w:rPr>
        <w:t>La Belgique vise à renforcer l’indépendance économique des femmes tant dans ses mesures en matière d’emploi que de lutte contre la pauvreté, notamment par des mesures visant une meilleure conciliation des vies privée et professionnelle avec un renforcement de l’accueil de la petite enfance</w:t>
      </w:r>
      <w:r w:rsidR="00F22564" w:rsidRPr="00F22564">
        <w:rPr>
          <w:rFonts w:ascii="Arial" w:hAnsi="Arial" w:cs="Arial"/>
          <w:sz w:val="24"/>
          <w:szCs w:val="24"/>
        </w:rPr>
        <w:t xml:space="preserve"> </w:t>
      </w:r>
      <w:r w:rsidR="00F22564">
        <w:rPr>
          <w:rFonts w:ascii="Arial" w:hAnsi="Arial" w:cs="Arial"/>
          <w:sz w:val="24"/>
          <w:szCs w:val="24"/>
        </w:rPr>
        <w:t xml:space="preserve">et une diminution de son coût pour </w:t>
      </w:r>
      <w:r w:rsidR="002A34D3">
        <w:rPr>
          <w:rFonts w:ascii="Arial" w:hAnsi="Arial" w:cs="Arial"/>
          <w:sz w:val="24"/>
          <w:szCs w:val="24"/>
        </w:rPr>
        <w:t>certaines catégories de personnes, mais aussi un soutien aux femmes en position de vulnérabilité</w:t>
      </w:r>
      <w:r w:rsidR="00E13357">
        <w:rPr>
          <w:rFonts w:ascii="Arial" w:hAnsi="Arial" w:cs="Arial"/>
          <w:sz w:val="24"/>
          <w:szCs w:val="24"/>
        </w:rPr>
        <w:t xml:space="preserve"> comme</w:t>
      </w:r>
      <w:r w:rsidR="002A34D3">
        <w:rPr>
          <w:rFonts w:ascii="Arial" w:hAnsi="Arial" w:cs="Arial"/>
          <w:sz w:val="24"/>
          <w:szCs w:val="24"/>
        </w:rPr>
        <w:t xml:space="preserve"> </w:t>
      </w:r>
      <w:r w:rsidR="00F22564">
        <w:rPr>
          <w:rFonts w:ascii="Arial" w:hAnsi="Arial" w:cs="Arial"/>
          <w:sz w:val="24"/>
          <w:szCs w:val="24"/>
        </w:rPr>
        <w:t>les familles monoparentales,</w:t>
      </w:r>
      <w:r w:rsidRPr="00F262B3">
        <w:rPr>
          <w:rFonts w:ascii="Arial" w:hAnsi="Arial" w:cs="Arial"/>
          <w:sz w:val="24"/>
          <w:szCs w:val="24"/>
        </w:rPr>
        <w:t xml:space="preserve"> en favorisant l’inclusion. </w:t>
      </w:r>
    </w:p>
    <w:p w14:paraId="4762402E" w14:textId="0E7A2AEE" w:rsidR="000F134E" w:rsidRPr="00F262B3" w:rsidRDefault="006B38DA" w:rsidP="000F134E">
      <w:pPr>
        <w:spacing w:line="360" w:lineRule="auto"/>
        <w:jc w:val="both"/>
        <w:rPr>
          <w:rFonts w:ascii="Arial" w:hAnsi="Arial" w:cs="Arial"/>
          <w:sz w:val="24"/>
          <w:szCs w:val="24"/>
        </w:rPr>
      </w:pPr>
      <w:r w:rsidRPr="00F262B3">
        <w:rPr>
          <w:rFonts w:ascii="Arial" w:hAnsi="Arial" w:cs="Arial"/>
          <w:sz w:val="24"/>
          <w:szCs w:val="24"/>
        </w:rPr>
        <w:t>Par ailleurs, l’écart salarial, bien qu’étant un des plus petits de l’Union européenne continue à retenir toute notre attention.</w:t>
      </w:r>
    </w:p>
    <w:p w14:paraId="329BD347" w14:textId="1F0520E3" w:rsidR="000F134E" w:rsidRPr="00F262B3" w:rsidRDefault="000F134E" w:rsidP="000F134E">
      <w:pPr>
        <w:spacing w:line="360" w:lineRule="auto"/>
        <w:jc w:val="both"/>
        <w:rPr>
          <w:rFonts w:ascii="Arial" w:hAnsi="Arial" w:cs="Arial"/>
          <w:sz w:val="24"/>
          <w:szCs w:val="24"/>
        </w:rPr>
      </w:pPr>
    </w:p>
    <w:p w14:paraId="72073B89" w14:textId="77777777" w:rsidR="000F134E" w:rsidRPr="00F262B3" w:rsidRDefault="000F134E" w:rsidP="000F134E">
      <w:pPr>
        <w:spacing w:line="360" w:lineRule="auto"/>
        <w:jc w:val="both"/>
        <w:rPr>
          <w:rFonts w:ascii="Arial" w:hAnsi="Arial" w:cs="Arial"/>
          <w:i/>
          <w:sz w:val="24"/>
          <w:szCs w:val="24"/>
        </w:rPr>
      </w:pPr>
      <w:r w:rsidRPr="00F262B3">
        <w:rPr>
          <w:rFonts w:ascii="Arial" w:hAnsi="Arial" w:cs="Arial"/>
          <w:b/>
          <w:i/>
          <w:sz w:val="24"/>
          <w:szCs w:val="24"/>
        </w:rPr>
        <w:t xml:space="preserve">Santé </w:t>
      </w:r>
    </w:p>
    <w:p w14:paraId="1A83D8A1" w14:textId="1FDF8409" w:rsidR="000F134E" w:rsidRPr="00F262B3" w:rsidRDefault="000F134E" w:rsidP="000F134E">
      <w:pPr>
        <w:spacing w:line="360" w:lineRule="auto"/>
        <w:jc w:val="both"/>
        <w:rPr>
          <w:rFonts w:ascii="Arial" w:hAnsi="Arial" w:cs="Arial"/>
          <w:sz w:val="24"/>
          <w:szCs w:val="24"/>
        </w:rPr>
      </w:pPr>
      <w:r w:rsidRPr="00F262B3">
        <w:rPr>
          <w:rFonts w:ascii="Arial" w:eastAsia="Times New Roman" w:hAnsi="Arial" w:cs="Arial"/>
          <w:sz w:val="24"/>
          <w:szCs w:val="24"/>
          <w:lang w:eastAsia="fr-BE"/>
        </w:rPr>
        <w:t>La Belgique promeut l’accès à la santé et aux droits sexuels et reproductifs au sens large et tout au long du cycle de vie</w:t>
      </w:r>
      <w:r w:rsidR="001B2600" w:rsidRPr="00F262B3">
        <w:rPr>
          <w:rFonts w:ascii="Arial" w:eastAsia="Times New Roman" w:hAnsi="Arial" w:cs="Arial"/>
          <w:sz w:val="24"/>
          <w:szCs w:val="24"/>
          <w:lang w:eastAsia="fr-BE"/>
        </w:rPr>
        <w:t xml:space="preserve">. </w:t>
      </w:r>
      <w:r w:rsidRPr="00F262B3">
        <w:rPr>
          <w:rFonts w:ascii="Arial" w:eastAsia="Times New Roman" w:hAnsi="Arial" w:cs="Arial"/>
          <w:sz w:val="24"/>
          <w:szCs w:val="24"/>
          <w:lang w:eastAsia="fr-BE"/>
        </w:rPr>
        <w:t xml:space="preserve">Elle </w:t>
      </w:r>
      <w:r w:rsidRPr="00F262B3">
        <w:rPr>
          <w:rFonts w:ascii="Arial" w:hAnsi="Arial" w:cs="Arial"/>
          <w:sz w:val="24"/>
          <w:szCs w:val="24"/>
        </w:rPr>
        <w:t xml:space="preserve">a fêté cette année les 5 ans du </w:t>
      </w:r>
      <w:r w:rsidRPr="00F262B3">
        <w:rPr>
          <w:rFonts w:ascii="Arial" w:eastAsia="Times New Roman" w:hAnsi="Arial" w:cs="Arial"/>
          <w:sz w:val="24"/>
          <w:szCs w:val="24"/>
          <w:lang w:eastAsia="fr-BE"/>
        </w:rPr>
        <w:t xml:space="preserve">mouvement </w:t>
      </w:r>
      <w:proofErr w:type="spellStart"/>
      <w:r w:rsidRPr="00F262B3">
        <w:rPr>
          <w:rFonts w:ascii="Arial" w:eastAsia="Times New Roman" w:hAnsi="Arial" w:cs="Arial"/>
          <w:sz w:val="24"/>
          <w:szCs w:val="24"/>
          <w:lang w:eastAsia="fr-BE"/>
        </w:rPr>
        <w:t>SheDecides</w:t>
      </w:r>
      <w:proofErr w:type="spellEnd"/>
      <w:r w:rsidRPr="00F262B3">
        <w:rPr>
          <w:rFonts w:ascii="Arial" w:eastAsia="Times New Roman" w:hAnsi="Arial" w:cs="Arial"/>
          <w:sz w:val="24"/>
          <w:szCs w:val="24"/>
          <w:lang w:eastAsia="fr-BE"/>
        </w:rPr>
        <w:t xml:space="preserve"> qui repose sur la conviction que chaque fille et chaque femme, partout dans le monde, a le droit de prendre seule les décisions sur son corps, sur sa vie et sur son futur. Au niveau national, </w:t>
      </w:r>
      <w:r w:rsidRPr="00F262B3">
        <w:rPr>
          <w:rFonts w:ascii="Arial" w:hAnsi="Arial" w:cs="Arial"/>
          <w:sz w:val="24"/>
          <w:szCs w:val="24"/>
        </w:rPr>
        <w:t>l’accès à la contraception s’est encore amélioré depuis 2020 avec des mesures d’intervention financière, voire la gratuité en-dessous de 25 ans pour certains moyens contraceptifs ou pour les contraceptifs d’urgence sans limite d’âge. L’éducation sexuelle s’est renforcée et de nombreuses actions de sensibilisation et d’éducation ont été menées sur la question du respect des droits sexuels et reproductifs, abordant la prévention des risques de grossesse non planifiée, de comportement sexuellement transgressif, de maladies sexuellement transmissibles et de VIH mais mettant aussi l’accent sur une approche positive et respectueuse de la sexualité et des relations sexuelles.</w:t>
      </w:r>
    </w:p>
    <w:p w14:paraId="4F1A54A8" w14:textId="6B3C4B7F" w:rsidR="000F134E" w:rsidRPr="00F262B3" w:rsidRDefault="000F134E" w:rsidP="000F134E">
      <w:pPr>
        <w:shd w:val="clear" w:color="auto" w:fill="FFFFFF"/>
        <w:spacing w:before="100" w:beforeAutospacing="1" w:after="100" w:afterAutospacing="1" w:line="360" w:lineRule="auto"/>
        <w:jc w:val="both"/>
        <w:rPr>
          <w:rFonts w:ascii="Arial" w:eastAsia="Times New Roman" w:hAnsi="Arial" w:cs="Arial"/>
          <w:sz w:val="24"/>
          <w:szCs w:val="24"/>
          <w:lang w:eastAsia="fr-BE"/>
        </w:rPr>
      </w:pPr>
      <w:r w:rsidRPr="00F262B3">
        <w:rPr>
          <w:rFonts w:ascii="Arial" w:eastAsia="Times New Roman" w:hAnsi="Arial" w:cs="Arial"/>
          <w:sz w:val="24"/>
          <w:szCs w:val="24"/>
          <w:lang w:eastAsia="fr-BE"/>
        </w:rPr>
        <w:t xml:space="preserve">La Belgique entend particulièrement restée mobilisée </w:t>
      </w:r>
      <w:r w:rsidR="00D45988" w:rsidRPr="00F262B3">
        <w:rPr>
          <w:rFonts w:ascii="Arial" w:eastAsia="Times New Roman" w:hAnsi="Arial" w:cs="Arial"/>
          <w:sz w:val="24"/>
          <w:szCs w:val="24"/>
          <w:lang w:eastAsia="fr-BE"/>
        </w:rPr>
        <w:t xml:space="preserve">sur ce sujet </w:t>
      </w:r>
      <w:r w:rsidRPr="00F262B3">
        <w:rPr>
          <w:rFonts w:ascii="Arial" w:eastAsia="Times New Roman" w:hAnsi="Arial" w:cs="Arial"/>
          <w:sz w:val="24"/>
          <w:szCs w:val="24"/>
          <w:lang w:eastAsia="fr-BE"/>
        </w:rPr>
        <w:t xml:space="preserve">dans un contexte </w:t>
      </w:r>
      <w:r w:rsidR="00D45988" w:rsidRPr="00F262B3">
        <w:rPr>
          <w:rFonts w:ascii="Arial" w:eastAsia="Times New Roman" w:hAnsi="Arial" w:cs="Arial"/>
          <w:sz w:val="24"/>
          <w:szCs w:val="24"/>
          <w:lang w:eastAsia="fr-BE"/>
        </w:rPr>
        <w:t>de</w:t>
      </w:r>
      <w:r w:rsidRPr="00F262B3">
        <w:rPr>
          <w:rFonts w:ascii="Arial" w:eastAsia="Times New Roman" w:hAnsi="Arial" w:cs="Arial"/>
          <w:sz w:val="24"/>
          <w:szCs w:val="24"/>
          <w:lang w:eastAsia="fr-BE"/>
        </w:rPr>
        <w:t xml:space="preserve"> résurgence de tendances réactionnaires poussées par des mouvements anti-genre</w:t>
      </w:r>
      <w:r w:rsidR="002F324B">
        <w:rPr>
          <w:rFonts w:ascii="Arial" w:eastAsia="Times New Roman" w:hAnsi="Arial" w:cs="Arial"/>
          <w:sz w:val="24"/>
          <w:szCs w:val="24"/>
          <w:lang w:eastAsia="fr-BE"/>
        </w:rPr>
        <w:t>, anti-choix</w:t>
      </w:r>
      <w:r w:rsidRPr="00F262B3">
        <w:rPr>
          <w:rFonts w:ascii="Arial" w:eastAsia="Times New Roman" w:hAnsi="Arial" w:cs="Arial"/>
          <w:sz w:val="24"/>
          <w:szCs w:val="24"/>
          <w:lang w:eastAsia="fr-BE"/>
        </w:rPr>
        <w:t xml:space="preserve"> et conservateurs.</w:t>
      </w:r>
    </w:p>
    <w:p w14:paraId="402E8567" w14:textId="77777777" w:rsidR="000F134E" w:rsidRPr="00F262B3" w:rsidRDefault="000F134E" w:rsidP="000F134E">
      <w:pPr>
        <w:spacing w:line="360" w:lineRule="auto"/>
        <w:jc w:val="both"/>
        <w:rPr>
          <w:rFonts w:ascii="Arial" w:hAnsi="Arial" w:cs="Arial"/>
          <w:b/>
          <w:i/>
          <w:sz w:val="24"/>
          <w:szCs w:val="24"/>
        </w:rPr>
      </w:pPr>
      <w:r w:rsidRPr="00F262B3">
        <w:rPr>
          <w:rFonts w:ascii="Arial" w:hAnsi="Arial" w:cs="Arial"/>
          <w:b/>
          <w:i/>
          <w:sz w:val="24"/>
          <w:szCs w:val="24"/>
        </w:rPr>
        <w:t>Remarque finale</w:t>
      </w:r>
    </w:p>
    <w:p w14:paraId="53C08820" w14:textId="7FF1E0F0" w:rsidR="000F134E" w:rsidRPr="00F262B3" w:rsidRDefault="000F134E" w:rsidP="000F134E">
      <w:pPr>
        <w:pStyle w:val="spip"/>
        <w:shd w:val="clear" w:color="auto" w:fill="FFFFFF"/>
        <w:spacing w:before="0" w:after="0" w:line="360" w:lineRule="auto"/>
        <w:jc w:val="both"/>
        <w:rPr>
          <w:rFonts w:ascii="Arial" w:hAnsi="Arial" w:cs="Arial"/>
        </w:rPr>
      </w:pPr>
      <w:r w:rsidRPr="00F262B3">
        <w:rPr>
          <w:rFonts w:ascii="Arial" w:hAnsi="Arial" w:cs="Arial"/>
        </w:rPr>
        <w:t xml:space="preserve">Dans le cadre de l’élaboration du présent rapport, la société civile a été consultée et nous avons également pris note des recommandations formulées dans leurs rapports alternatifs. </w:t>
      </w:r>
      <w:r w:rsidR="003B5AB9">
        <w:rPr>
          <w:rFonts w:ascii="Arial" w:hAnsi="Arial" w:cs="Arial"/>
        </w:rPr>
        <w:t>Après une analyse approfondie, plusie</w:t>
      </w:r>
      <w:r w:rsidR="00051FF7">
        <w:rPr>
          <w:rFonts w:ascii="Arial" w:hAnsi="Arial" w:cs="Arial"/>
        </w:rPr>
        <w:t>ur</w:t>
      </w:r>
      <w:r w:rsidR="003B5AB9">
        <w:rPr>
          <w:rFonts w:ascii="Arial" w:hAnsi="Arial" w:cs="Arial"/>
        </w:rPr>
        <w:t>s</w:t>
      </w:r>
      <w:r w:rsidR="003B5AB9" w:rsidRPr="00F262B3">
        <w:rPr>
          <w:rFonts w:ascii="Arial" w:hAnsi="Arial" w:cs="Arial"/>
        </w:rPr>
        <w:t xml:space="preserve"> </w:t>
      </w:r>
      <w:r w:rsidRPr="00F262B3">
        <w:rPr>
          <w:rFonts w:ascii="Arial" w:hAnsi="Arial" w:cs="Arial"/>
        </w:rPr>
        <w:t xml:space="preserve">d’entre elles retiendront toute notre attention dans les réformes législatives, plans d’action ou projets en cours ou à venir. </w:t>
      </w:r>
    </w:p>
    <w:p w14:paraId="1C3306F3" w14:textId="77777777" w:rsidR="000F134E" w:rsidRPr="00051FF7" w:rsidRDefault="000F134E" w:rsidP="000F134E">
      <w:pPr>
        <w:spacing w:line="360" w:lineRule="auto"/>
        <w:jc w:val="both"/>
        <w:rPr>
          <w:rFonts w:ascii="Arial" w:hAnsi="Arial" w:cs="Arial"/>
          <w:sz w:val="24"/>
          <w:szCs w:val="24"/>
          <w:lang w:val="fr-FR"/>
        </w:rPr>
      </w:pPr>
    </w:p>
    <w:p w14:paraId="6C9E4B27" w14:textId="77777777" w:rsidR="000F134E" w:rsidRPr="00F262B3" w:rsidRDefault="000F134E" w:rsidP="000F134E">
      <w:pPr>
        <w:spacing w:line="360" w:lineRule="auto"/>
        <w:jc w:val="both"/>
        <w:rPr>
          <w:rFonts w:ascii="Arial" w:hAnsi="Arial" w:cs="Arial"/>
          <w:sz w:val="24"/>
          <w:szCs w:val="24"/>
        </w:rPr>
      </w:pPr>
      <w:r w:rsidRPr="00F262B3">
        <w:rPr>
          <w:rFonts w:ascii="Arial" w:hAnsi="Arial" w:cs="Arial"/>
          <w:sz w:val="24"/>
          <w:szCs w:val="24"/>
        </w:rPr>
        <w:t xml:space="preserve">A la suite de notre dialogue, nous espérons que vous pourrez conclure à l’existence d’une progression manifeste de la Belgique dans le respect des droits dont jouissent les femmes. </w:t>
      </w:r>
    </w:p>
    <w:p w14:paraId="0FB5FDD3" w14:textId="77777777" w:rsidR="000F134E" w:rsidRPr="00F262B3" w:rsidRDefault="000F134E" w:rsidP="000F134E">
      <w:pPr>
        <w:pStyle w:val="spip"/>
        <w:shd w:val="clear" w:color="auto" w:fill="FFFFFF"/>
        <w:spacing w:before="0" w:after="0" w:line="360" w:lineRule="auto"/>
        <w:jc w:val="both"/>
        <w:rPr>
          <w:rFonts w:ascii="Arial" w:hAnsi="Arial" w:cs="Arial"/>
        </w:rPr>
      </w:pPr>
    </w:p>
    <w:p w14:paraId="53D7356F" w14:textId="1969F1D9" w:rsidR="000F134E" w:rsidRPr="00F262B3" w:rsidRDefault="000F134E" w:rsidP="000F134E">
      <w:pPr>
        <w:pStyle w:val="spip"/>
        <w:shd w:val="clear" w:color="auto" w:fill="FFFFFF"/>
        <w:spacing w:before="0" w:after="0" w:line="360" w:lineRule="auto"/>
        <w:jc w:val="both"/>
        <w:rPr>
          <w:rFonts w:ascii="Arial" w:hAnsi="Arial" w:cs="Arial"/>
        </w:rPr>
      </w:pPr>
      <w:r w:rsidRPr="00F262B3">
        <w:rPr>
          <w:rFonts w:ascii="Arial" w:hAnsi="Arial" w:cs="Arial"/>
        </w:rPr>
        <w:t xml:space="preserve">Cependant, malgré des avancées certaines, nous sommes parfaitement conscients </w:t>
      </w:r>
      <w:r w:rsidR="00166813">
        <w:rPr>
          <w:rFonts w:ascii="Arial" w:hAnsi="Arial" w:cs="Arial"/>
        </w:rPr>
        <w:t xml:space="preserve">et conscientes </w:t>
      </w:r>
      <w:r w:rsidRPr="00F262B3">
        <w:rPr>
          <w:rFonts w:ascii="Arial" w:hAnsi="Arial" w:cs="Arial"/>
        </w:rPr>
        <w:t>qu’il reste des efforts significatifs à déployer afin d’éliminer les discriminations de fait qui subsistent encore dans certains domaines cruciaux de la vie des femmes</w:t>
      </w:r>
      <w:r w:rsidR="003B5AB9">
        <w:rPr>
          <w:rFonts w:ascii="Arial" w:hAnsi="Arial" w:cs="Arial"/>
        </w:rPr>
        <w:t xml:space="preserve"> dans toute leur diversité</w:t>
      </w:r>
      <w:r w:rsidRPr="00F262B3">
        <w:rPr>
          <w:rFonts w:ascii="Arial" w:hAnsi="Arial" w:cs="Arial"/>
        </w:rPr>
        <w:t xml:space="preserve">. </w:t>
      </w:r>
    </w:p>
    <w:p w14:paraId="0229BC7E" w14:textId="77777777" w:rsidR="000F134E" w:rsidRPr="00F262B3" w:rsidRDefault="000F134E" w:rsidP="000F134E">
      <w:pPr>
        <w:pStyle w:val="spip"/>
        <w:shd w:val="clear" w:color="auto" w:fill="FFFFFF"/>
        <w:spacing w:before="0" w:after="0" w:line="360" w:lineRule="auto"/>
        <w:jc w:val="both"/>
        <w:rPr>
          <w:rFonts w:ascii="Arial" w:hAnsi="Arial" w:cs="Arial"/>
        </w:rPr>
      </w:pPr>
    </w:p>
    <w:p w14:paraId="1630E719" w14:textId="77777777" w:rsidR="000F134E" w:rsidRPr="00F262B3" w:rsidRDefault="000F134E" w:rsidP="000F134E">
      <w:pPr>
        <w:pStyle w:val="spip"/>
        <w:shd w:val="clear" w:color="auto" w:fill="FFFFFF"/>
        <w:spacing w:before="0" w:after="0" w:line="360" w:lineRule="auto"/>
        <w:jc w:val="both"/>
        <w:rPr>
          <w:rFonts w:ascii="Arial" w:hAnsi="Arial" w:cs="Arial"/>
        </w:rPr>
      </w:pPr>
      <w:r w:rsidRPr="00F262B3">
        <w:rPr>
          <w:rFonts w:ascii="Arial" w:hAnsi="Arial" w:cs="Arial"/>
        </w:rPr>
        <w:t xml:space="preserve">Vos observations finales nous permettront d’orienter nos travaux et seront répercutées aux plus hauts niveaux de décision de notre Etat. </w:t>
      </w:r>
    </w:p>
    <w:p w14:paraId="6D1E5BD6" w14:textId="77777777" w:rsidR="000F134E" w:rsidRPr="00F262B3" w:rsidRDefault="000F134E" w:rsidP="000F134E">
      <w:pPr>
        <w:spacing w:line="360" w:lineRule="auto"/>
        <w:jc w:val="both"/>
        <w:rPr>
          <w:rFonts w:ascii="Arial" w:hAnsi="Arial" w:cs="Arial"/>
          <w:sz w:val="24"/>
          <w:szCs w:val="24"/>
        </w:rPr>
      </w:pPr>
    </w:p>
    <w:p w14:paraId="40B60299" w14:textId="77777777" w:rsidR="000F134E" w:rsidRPr="00CC0378" w:rsidRDefault="000F134E" w:rsidP="000F134E">
      <w:pPr>
        <w:spacing w:line="360" w:lineRule="auto"/>
        <w:jc w:val="both"/>
        <w:rPr>
          <w:rFonts w:ascii="Arial" w:hAnsi="Arial" w:cs="Arial"/>
          <w:sz w:val="24"/>
          <w:szCs w:val="24"/>
        </w:rPr>
      </w:pPr>
      <w:r w:rsidRPr="00F262B3">
        <w:rPr>
          <w:rFonts w:ascii="Arial" w:hAnsi="Arial" w:cs="Arial"/>
          <w:sz w:val="24"/>
          <w:szCs w:val="24"/>
        </w:rPr>
        <w:t>Nous vous remercions.</w:t>
      </w:r>
    </w:p>
    <w:p w14:paraId="22CB72FE" w14:textId="77777777" w:rsidR="000F134E" w:rsidRPr="00AF08F8" w:rsidRDefault="000F134E" w:rsidP="000F134E">
      <w:pPr>
        <w:spacing w:line="360" w:lineRule="auto"/>
        <w:jc w:val="both"/>
        <w:rPr>
          <w:rFonts w:ascii="Arial" w:hAnsi="Arial" w:cs="Arial"/>
          <w:sz w:val="24"/>
          <w:szCs w:val="24"/>
        </w:rPr>
      </w:pPr>
    </w:p>
    <w:sectPr w:rsidR="000F134E" w:rsidRPr="00AF08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21C7F"/>
    <w:multiLevelType w:val="hybridMultilevel"/>
    <w:tmpl w:val="B09CD154"/>
    <w:lvl w:ilvl="0" w:tplc="080C0005">
      <w:start w:val="1"/>
      <w:numFmt w:val="bullet"/>
      <w:lvlText w:val=""/>
      <w:lvlJc w:val="left"/>
      <w:pPr>
        <w:ind w:left="720" w:hanging="360"/>
      </w:pPr>
      <w:rPr>
        <w:rFonts w:ascii="Wingdings" w:hAnsi="Wingdings"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3E0"/>
    <w:rsid w:val="00026367"/>
    <w:rsid w:val="00027336"/>
    <w:rsid w:val="000345E1"/>
    <w:rsid w:val="00051FF7"/>
    <w:rsid w:val="000562EE"/>
    <w:rsid w:val="00075BBF"/>
    <w:rsid w:val="0009661F"/>
    <w:rsid w:val="000F134E"/>
    <w:rsid w:val="00117528"/>
    <w:rsid w:val="00152047"/>
    <w:rsid w:val="00166813"/>
    <w:rsid w:val="001B2600"/>
    <w:rsid w:val="001B3A0F"/>
    <w:rsid w:val="001C6A79"/>
    <w:rsid w:val="00213C78"/>
    <w:rsid w:val="0021430A"/>
    <w:rsid w:val="00241FFF"/>
    <w:rsid w:val="00265CB3"/>
    <w:rsid w:val="0026741B"/>
    <w:rsid w:val="00282FBC"/>
    <w:rsid w:val="00294DFC"/>
    <w:rsid w:val="002A34D3"/>
    <w:rsid w:val="002C1B0E"/>
    <w:rsid w:val="002D192E"/>
    <w:rsid w:val="002E402F"/>
    <w:rsid w:val="002F1C1B"/>
    <w:rsid w:val="002F324B"/>
    <w:rsid w:val="002F6CAB"/>
    <w:rsid w:val="003000D1"/>
    <w:rsid w:val="0037177F"/>
    <w:rsid w:val="003B5AB9"/>
    <w:rsid w:val="003E416E"/>
    <w:rsid w:val="00415535"/>
    <w:rsid w:val="004944F0"/>
    <w:rsid w:val="004F2BCE"/>
    <w:rsid w:val="004F42ED"/>
    <w:rsid w:val="00541FB5"/>
    <w:rsid w:val="005473DF"/>
    <w:rsid w:val="005570A6"/>
    <w:rsid w:val="00577749"/>
    <w:rsid w:val="005C7AE8"/>
    <w:rsid w:val="00635EFF"/>
    <w:rsid w:val="00641735"/>
    <w:rsid w:val="00662C46"/>
    <w:rsid w:val="006A387E"/>
    <w:rsid w:val="006B38DA"/>
    <w:rsid w:val="006D1A70"/>
    <w:rsid w:val="006E1761"/>
    <w:rsid w:val="007053E0"/>
    <w:rsid w:val="00765F4F"/>
    <w:rsid w:val="00774713"/>
    <w:rsid w:val="00852739"/>
    <w:rsid w:val="0087157D"/>
    <w:rsid w:val="008802F3"/>
    <w:rsid w:val="00882673"/>
    <w:rsid w:val="00897286"/>
    <w:rsid w:val="008B2E6E"/>
    <w:rsid w:val="00903C95"/>
    <w:rsid w:val="00917AA0"/>
    <w:rsid w:val="0098617E"/>
    <w:rsid w:val="009C3734"/>
    <w:rsid w:val="009D6AA5"/>
    <w:rsid w:val="00A05456"/>
    <w:rsid w:val="00A10093"/>
    <w:rsid w:val="00A5609B"/>
    <w:rsid w:val="00A769C9"/>
    <w:rsid w:val="00AE3BEF"/>
    <w:rsid w:val="00AF08F8"/>
    <w:rsid w:val="00AF2DB2"/>
    <w:rsid w:val="00AF6490"/>
    <w:rsid w:val="00B067CB"/>
    <w:rsid w:val="00B62899"/>
    <w:rsid w:val="00B968B4"/>
    <w:rsid w:val="00BB2FA0"/>
    <w:rsid w:val="00BF45EC"/>
    <w:rsid w:val="00C00D14"/>
    <w:rsid w:val="00C2173A"/>
    <w:rsid w:val="00C26183"/>
    <w:rsid w:val="00C43E3E"/>
    <w:rsid w:val="00C500EC"/>
    <w:rsid w:val="00C86813"/>
    <w:rsid w:val="00CA3454"/>
    <w:rsid w:val="00CB2AA9"/>
    <w:rsid w:val="00CB2BFB"/>
    <w:rsid w:val="00D10B2E"/>
    <w:rsid w:val="00D2201C"/>
    <w:rsid w:val="00D45988"/>
    <w:rsid w:val="00D672DF"/>
    <w:rsid w:val="00DC4C43"/>
    <w:rsid w:val="00DF49A6"/>
    <w:rsid w:val="00E13357"/>
    <w:rsid w:val="00E16453"/>
    <w:rsid w:val="00E4739C"/>
    <w:rsid w:val="00E531BA"/>
    <w:rsid w:val="00ED1142"/>
    <w:rsid w:val="00EE080F"/>
    <w:rsid w:val="00F039C1"/>
    <w:rsid w:val="00F06850"/>
    <w:rsid w:val="00F21DA5"/>
    <w:rsid w:val="00F22564"/>
    <w:rsid w:val="00F262B3"/>
    <w:rsid w:val="00F35118"/>
    <w:rsid w:val="00F36B04"/>
    <w:rsid w:val="00F62977"/>
    <w:rsid w:val="00F65015"/>
    <w:rsid w:val="00F76DAD"/>
    <w:rsid w:val="00F829A0"/>
    <w:rsid w:val="00F925B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917F4"/>
  <w15:chartTrackingRefBased/>
  <w15:docId w15:val="{B0BA6624-D9DC-4078-86F5-AE4210101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3E0"/>
    <w:pPr>
      <w:spacing w:after="0" w:line="240" w:lineRule="auto"/>
    </w:pPr>
    <w:rPr>
      <w:rFonts w:ascii="Calibri" w:hAnsi="Calibri" w:cs="Calibr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41FFF"/>
    <w:pPr>
      <w:spacing w:before="100" w:beforeAutospacing="1" w:after="100" w:afterAutospacing="1"/>
    </w:pPr>
    <w:rPr>
      <w:rFonts w:ascii="Times New Roman" w:eastAsia="Times New Roman" w:hAnsi="Times New Roman" w:cs="Times New Roman"/>
      <w:sz w:val="24"/>
      <w:szCs w:val="24"/>
      <w:lang w:eastAsia="fr-BE"/>
    </w:rPr>
  </w:style>
  <w:style w:type="character" w:styleId="lev">
    <w:name w:val="Strong"/>
    <w:basedOn w:val="Policepardfaut"/>
    <w:uiPriority w:val="22"/>
    <w:qFormat/>
    <w:rsid w:val="00241FFF"/>
    <w:rPr>
      <w:b/>
      <w:bCs/>
    </w:rPr>
  </w:style>
  <w:style w:type="paragraph" w:styleId="Corpsdetexte">
    <w:name w:val="Body Text"/>
    <w:basedOn w:val="Normal"/>
    <w:link w:val="CorpsdetexteCar"/>
    <w:uiPriority w:val="99"/>
    <w:semiHidden/>
    <w:unhideWhenUsed/>
    <w:rsid w:val="000F134E"/>
    <w:pPr>
      <w:spacing w:after="120" w:line="276" w:lineRule="auto"/>
    </w:pPr>
    <w:rPr>
      <w:rFonts w:asciiTheme="minorHAnsi" w:hAnsiTheme="minorHAnsi" w:cstheme="minorBidi"/>
    </w:rPr>
  </w:style>
  <w:style w:type="character" w:customStyle="1" w:styleId="CorpsdetexteCar">
    <w:name w:val="Corps de texte Car"/>
    <w:basedOn w:val="Policepardfaut"/>
    <w:link w:val="Corpsdetexte"/>
    <w:uiPriority w:val="99"/>
    <w:semiHidden/>
    <w:rsid w:val="000F134E"/>
  </w:style>
  <w:style w:type="paragraph" w:customStyle="1" w:styleId="spip">
    <w:name w:val="spip"/>
    <w:basedOn w:val="Normal"/>
    <w:rsid w:val="000F134E"/>
    <w:pPr>
      <w:suppressAutoHyphens/>
      <w:spacing w:before="100" w:after="100"/>
    </w:pPr>
    <w:rPr>
      <w:rFonts w:ascii="Arial Unicode MS" w:eastAsia="Arial Unicode MS" w:hAnsi="Arial Unicode MS" w:cs="Arial Unicode MS"/>
      <w:noProof/>
      <w:sz w:val="24"/>
      <w:szCs w:val="24"/>
      <w:lang w:val="fr-FR" w:eastAsia="fr-FR"/>
    </w:rPr>
  </w:style>
  <w:style w:type="paragraph" w:styleId="Paragraphedeliste">
    <w:name w:val="List Paragraph"/>
    <w:basedOn w:val="Normal"/>
    <w:uiPriority w:val="34"/>
    <w:qFormat/>
    <w:rsid w:val="006A387E"/>
    <w:pPr>
      <w:ind w:left="720"/>
    </w:pPr>
  </w:style>
  <w:style w:type="paragraph" w:styleId="Corpsdetexte2">
    <w:name w:val="Body Text 2"/>
    <w:basedOn w:val="Normal"/>
    <w:link w:val="Corpsdetexte2Car"/>
    <w:uiPriority w:val="99"/>
    <w:unhideWhenUsed/>
    <w:rsid w:val="006A387E"/>
    <w:pPr>
      <w:spacing w:after="120" w:line="480" w:lineRule="auto"/>
    </w:pPr>
  </w:style>
  <w:style w:type="character" w:customStyle="1" w:styleId="Corpsdetexte2Car">
    <w:name w:val="Corps de texte 2 Car"/>
    <w:basedOn w:val="Policepardfaut"/>
    <w:link w:val="Corpsdetexte2"/>
    <w:uiPriority w:val="99"/>
    <w:rsid w:val="006A387E"/>
    <w:rPr>
      <w:rFonts w:ascii="Calibri" w:hAnsi="Calibri" w:cs="Calibri"/>
    </w:rPr>
  </w:style>
  <w:style w:type="paragraph" w:styleId="Sansinterligne">
    <w:name w:val="No Spacing"/>
    <w:basedOn w:val="Normal"/>
    <w:uiPriority w:val="1"/>
    <w:qFormat/>
    <w:rsid w:val="006A387E"/>
    <w:rPr>
      <w:rFonts w:ascii="Times New Roman" w:hAnsi="Times New Roman" w:cs="Times New Roman"/>
    </w:rPr>
  </w:style>
  <w:style w:type="character" w:styleId="Marquedecommentaire">
    <w:name w:val="annotation reference"/>
    <w:basedOn w:val="Policepardfaut"/>
    <w:uiPriority w:val="99"/>
    <w:semiHidden/>
    <w:unhideWhenUsed/>
    <w:rsid w:val="002F6CAB"/>
    <w:rPr>
      <w:sz w:val="16"/>
      <w:szCs w:val="16"/>
    </w:rPr>
  </w:style>
  <w:style w:type="paragraph" w:styleId="Commentaire">
    <w:name w:val="annotation text"/>
    <w:basedOn w:val="Normal"/>
    <w:link w:val="CommentaireCar"/>
    <w:uiPriority w:val="99"/>
    <w:unhideWhenUsed/>
    <w:rsid w:val="002F6CAB"/>
    <w:rPr>
      <w:sz w:val="20"/>
      <w:szCs w:val="20"/>
    </w:rPr>
  </w:style>
  <w:style w:type="character" w:customStyle="1" w:styleId="CommentaireCar">
    <w:name w:val="Commentaire Car"/>
    <w:basedOn w:val="Policepardfaut"/>
    <w:link w:val="Commentaire"/>
    <w:uiPriority w:val="99"/>
    <w:rsid w:val="002F6CAB"/>
    <w:rPr>
      <w:rFonts w:ascii="Calibri" w:hAnsi="Calibri" w:cs="Calibri"/>
      <w:sz w:val="20"/>
      <w:szCs w:val="20"/>
    </w:rPr>
  </w:style>
  <w:style w:type="paragraph" w:styleId="Objetducommentaire">
    <w:name w:val="annotation subject"/>
    <w:basedOn w:val="Commentaire"/>
    <w:next w:val="Commentaire"/>
    <w:link w:val="ObjetducommentaireCar"/>
    <w:uiPriority w:val="99"/>
    <w:semiHidden/>
    <w:unhideWhenUsed/>
    <w:rsid w:val="002F6CAB"/>
    <w:rPr>
      <w:b/>
      <w:bCs/>
    </w:rPr>
  </w:style>
  <w:style w:type="character" w:customStyle="1" w:styleId="ObjetducommentaireCar">
    <w:name w:val="Objet du commentaire Car"/>
    <w:basedOn w:val="CommentaireCar"/>
    <w:link w:val="Objetducommentaire"/>
    <w:uiPriority w:val="99"/>
    <w:semiHidden/>
    <w:rsid w:val="002F6CAB"/>
    <w:rPr>
      <w:rFonts w:ascii="Calibri" w:hAnsi="Calibri" w:cs="Calibri"/>
      <w:b/>
      <w:bCs/>
      <w:sz w:val="20"/>
      <w:szCs w:val="20"/>
    </w:rPr>
  </w:style>
  <w:style w:type="character" w:styleId="Lienhypertexte">
    <w:name w:val="Hyperlink"/>
    <w:basedOn w:val="Policepardfaut"/>
    <w:uiPriority w:val="99"/>
    <w:unhideWhenUsed/>
    <w:rsid w:val="00F829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742133">
      <w:bodyDiv w:val="1"/>
      <w:marLeft w:val="0"/>
      <w:marRight w:val="0"/>
      <w:marTop w:val="0"/>
      <w:marBottom w:val="0"/>
      <w:divBdr>
        <w:top w:val="none" w:sz="0" w:space="0" w:color="auto"/>
        <w:left w:val="none" w:sz="0" w:space="0" w:color="auto"/>
        <w:bottom w:val="none" w:sz="0" w:space="0" w:color="auto"/>
        <w:right w:val="none" w:sz="0" w:space="0" w:color="auto"/>
      </w:divBdr>
    </w:div>
    <w:div w:id="710154069">
      <w:bodyDiv w:val="1"/>
      <w:marLeft w:val="0"/>
      <w:marRight w:val="0"/>
      <w:marTop w:val="0"/>
      <w:marBottom w:val="0"/>
      <w:divBdr>
        <w:top w:val="none" w:sz="0" w:space="0" w:color="auto"/>
        <w:left w:val="none" w:sz="0" w:space="0" w:color="auto"/>
        <w:bottom w:val="none" w:sz="0" w:space="0" w:color="auto"/>
        <w:right w:val="none" w:sz="0" w:space="0" w:color="auto"/>
      </w:divBdr>
    </w:div>
    <w:div w:id="1252079865">
      <w:bodyDiv w:val="1"/>
      <w:marLeft w:val="0"/>
      <w:marRight w:val="0"/>
      <w:marTop w:val="0"/>
      <w:marBottom w:val="0"/>
      <w:divBdr>
        <w:top w:val="none" w:sz="0" w:space="0" w:color="auto"/>
        <w:left w:val="none" w:sz="0" w:space="0" w:color="auto"/>
        <w:bottom w:val="none" w:sz="0" w:space="0" w:color="auto"/>
        <w:right w:val="none" w:sz="0" w:space="0" w:color="auto"/>
      </w:divBdr>
    </w:div>
    <w:div w:id="1754281821">
      <w:bodyDiv w:val="1"/>
      <w:marLeft w:val="0"/>
      <w:marRight w:val="0"/>
      <w:marTop w:val="0"/>
      <w:marBottom w:val="0"/>
      <w:divBdr>
        <w:top w:val="none" w:sz="0" w:space="0" w:color="auto"/>
        <w:left w:val="none" w:sz="0" w:space="0" w:color="auto"/>
        <w:bottom w:val="none" w:sz="0" w:space="0" w:color="auto"/>
        <w:right w:val="none" w:sz="0" w:space="0" w:color="auto"/>
      </w:divBdr>
    </w:div>
    <w:div w:id="212287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04AF10-1FE1-4642-8050-941132AF2E13}"/>
</file>

<file path=customXml/itemProps2.xml><?xml version="1.0" encoding="utf-8"?>
<ds:datastoreItem xmlns:ds="http://schemas.openxmlformats.org/officeDocument/2006/customXml" ds:itemID="{FB3BA073-9668-4E72-8318-1D086B0E4788}"/>
</file>

<file path=customXml/itemProps3.xml><?xml version="1.0" encoding="utf-8"?>
<ds:datastoreItem xmlns:ds="http://schemas.openxmlformats.org/officeDocument/2006/customXml" ds:itemID="{27E1DBBF-E2F8-428D-935C-A85C199660C3}"/>
</file>

<file path=docProps/app.xml><?xml version="1.0" encoding="utf-8"?>
<Properties xmlns="http://schemas.openxmlformats.org/officeDocument/2006/extended-properties" xmlns:vt="http://schemas.openxmlformats.org/officeDocument/2006/docPropsVTypes">
  <Template>Normal</Template>
  <TotalTime>1</TotalTime>
  <Pages>8</Pages>
  <Words>2668</Words>
  <Characters>14675</Characters>
  <Application>Microsoft Office Word</Application>
  <DocSecurity>0</DocSecurity>
  <Lines>122</Lines>
  <Paragraphs>34</Paragraphs>
  <ScaleCrop>false</ScaleCrop>
  <HeadingPairs>
    <vt:vector size="2" baseType="variant">
      <vt:variant>
        <vt:lpstr>Titre</vt:lpstr>
      </vt:variant>
      <vt:variant>
        <vt:i4>1</vt:i4>
      </vt:variant>
    </vt:vector>
  </HeadingPairs>
  <TitlesOfParts>
    <vt:vector size="1" baseType="lpstr">
      <vt:lpstr/>
    </vt:vector>
  </TitlesOfParts>
  <Company>FOD WASO SPF ETCS</Company>
  <LinksUpToDate>false</LinksUpToDate>
  <CharactersWithSpaces>17309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Carine Joly (Instituut voor de gelijkheid - Institut pour l'égalité)</dc:creator>
  <cp:keywords/>
  <dc:description/>
  <cp:lastModifiedBy>Carine Joly (Instituut voor de gelijkheid - Institut pour l'égalité)</cp:lastModifiedBy>
  <cp:revision>2</cp:revision>
  <dcterms:created xsi:type="dcterms:W3CDTF">2022-10-06T13:42:00Z</dcterms:created>
  <dcterms:modified xsi:type="dcterms:W3CDTF">2022-10-06T13:42:00Z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