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2500A49" w14:textId="3DAB3A64" w:rsidR="00767639" w:rsidRPr="00B40BCA" w:rsidRDefault="00C46D63" w:rsidP="00F67F77">
      <w:pPr>
        <w:spacing w:after="120"/>
        <w:rPr>
          <w:rFonts w:asciiTheme="minorHAnsi" w:hAnsiTheme="minorHAnsi" w:cstheme="minorHAnsi"/>
          <w:sz w:val="32"/>
          <w:szCs w:val="28"/>
        </w:rPr>
      </w:pPr>
      <w:bookmarkStart w:id="0" w:name="_GoBack"/>
      <w:bookmarkEnd w:id="0"/>
      <w:r>
        <w:rPr>
          <w:rFonts w:cstheme="minorHAnsi"/>
          <w:b/>
          <w:noProof/>
          <w:sz w:val="44"/>
          <w:szCs w:val="44"/>
          <w:lang w:eastAsia="ko-KR"/>
        </w:rPr>
        <w:drawing>
          <wp:anchor distT="0" distB="0" distL="114300" distR="114300" simplePos="0" relativeHeight="251660289" behindDoc="0" locked="0" layoutInCell="1" allowOverlap="1" wp14:anchorId="55E9B45C" wp14:editId="64A583F9">
            <wp:simplePos x="0" y="0"/>
            <wp:positionH relativeFrom="column">
              <wp:posOffset>3812540</wp:posOffset>
            </wp:positionH>
            <wp:positionV relativeFrom="paragraph">
              <wp:posOffset>-635</wp:posOffset>
            </wp:positionV>
            <wp:extent cx="2647950" cy="768985"/>
            <wp:effectExtent l="0" t="0" r="0"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GI_Logo_on_white_CMYK.jpg"/>
                    <pic:cNvPicPr/>
                  </pic:nvPicPr>
                  <pic:blipFill>
                    <a:blip r:embed="rId11">
                      <a:extLst>
                        <a:ext uri="{28A0092B-C50C-407E-A947-70E740481C1C}">
                          <a14:useLocalDpi xmlns:a14="http://schemas.microsoft.com/office/drawing/2010/main" val="0"/>
                        </a:ext>
                      </a:extLst>
                    </a:blip>
                    <a:stretch>
                      <a:fillRect/>
                    </a:stretch>
                  </pic:blipFill>
                  <pic:spPr>
                    <a:xfrm>
                      <a:off x="0" y="0"/>
                      <a:ext cx="2647950" cy="768985"/>
                    </a:xfrm>
                    <a:prstGeom prst="rect">
                      <a:avLst/>
                    </a:prstGeom>
                  </pic:spPr>
                </pic:pic>
              </a:graphicData>
            </a:graphic>
            <wp14:sizeRelH relativeFrom="margin">
              <wp14:pctWidth>0</wp14:pctWidth>
            </wp14:sizeRelH>
            <wp14:sizeRelV relativeFrom="margin">
              <wp14:pctHeight>0</wp14:pctHeight>
            </wp14:sizeRelV>
          </wp:anchor>
        </w:drawing>
      </w:r>
      <w:r w:rsidR="00E24EB5" w:rsidRPr="00B40BCA">
        <w:rPr>
          <w:rFonts w:asciiTheme="minorHAnsi" w:hAnsiTheme="minorHAnsi" w:cstheme="minorHAnsi"/>
          <w:b/>
          <w:sz w:val="32"/>
          <w:szCs w:val="28"/>
        </w:rPr>
        <w:t>BRIEFING ON</w:t>
      </w:r>
      <w:r w:rsidR="00EB6E13">
        <w:rPr>
          <w:rFonts w:asciiTheme="minorHAnsi" w:hAnsiTheme="minorHAnsi" w:cstheme="minorHAnsi"/>
          <w:b/>
          <w:sz w:val="32"/>
          <w:szCs w:val="28"/>
        </w:rPr>
        <w:t xml:space="preserve"> </w:t>
      </w:r>
      <w:r w:rsidR="00FE41E9">
        <w:rPr>
          <w:rFonts w:asciiTheme="minorHAnsi" w:hAnsiTheme="minorHAnsi" w:cstheme="minorHAnsi"/>
          <w:b/>
          <w:sz w:val="32"/>
          <w:szCs w:val="28"/>
          <w:u w:val="single"/>
        </w:rPr>
        <w:t>VIET NAM</w:t>
      </w:r>
      <w:r w:rsidR="00E24EB5" w:rsidRPr="00B40BCA">
        <w:rPr>
          <w:rFonts w:asciiTheme="minorHAnsi" w:hAnsiTheme="minorHAnsi" w:cstheme="minorHAnsi"/>
          <w:b/>
          <w:sz w:val="32"/>
          <w:szCs w:val="28"/>
        </w:rPr>
        <w:t xml:space="preserve"> FOR THE COMMITTEE ON THE RIGHTS OF THE CHILD, </w:t>
      </w:r>
      <w:r>
        <w:rPr>
          <w:rFonts w:asciiTheme="minorHAnsi" w:hAnsiTheme="minorHAnsi" w:cstheme="minorHAnsi"/>
          <w:b/>
          <w:sz w:val="32"/>
          <w:szCs w:val="28"/>
        </w:rPr>
        <w:t>SESSION 8</w:t>
      </w:r>
      <w:r w:rsidR="00C4079C">
        <w:rPr>
          <w:rFonts w:asciiTheme="minorHAnsi" w:hAnsiTheme="minorHAnsi" w:cstheme="minorHAnsi"/>
          <w:b/>
          <w:sz w:val="32"/>
          <w:szCs w:val="28"/>
        </w:rPr>
        <w:t>7</w:t>
      </w:r>
      <w:r w:rsidR="00B67079" w:rsidRPr="00B40BCA">
        <w:rPr>
          <w:rFonts w:asciiTheme="minorHAnsi" w:hAnsiTheme="minorHAnsi" w:cstheme="minorHAnsi"/>
          <w:b/>
          <w:sz w:val="32"/>
          <w:szCs w:val="28"/>
        </w:rPr>
        <w:t xml:space="preserve"> </w:t>
      </w:r>
      <w:r w:rsidR="00E24EB5" w:rsidRPr="00B40BCA">
        <w:rPr>
          <w:rFonts w:asciiTheme="minorHAnsi" w:hAnsiTheme="minorHAnsi" w:cstheme="minorHAnsi"/>
          <w:b/>
          <w:sz w:val="32"/>
          <w:szCs w:val="28"/>
        </w:rPr>
        <w:t>PRE</w:t>
      </w:r>
      <w:r w:rsidR="00D2170C" w:rsidRPr="00B40BCA">
        <w:rPr>
          <w:rFonts w:asciiTheme="minorHAnsi" w:hAnsiTheme="minorHAnsi" w:cstheme="minorHAnsi"/>
          <w:b/>
          <w:sz w:val="32"/>
          <w:szCs w:val="28"/>
        </w:rPr>
        <w:t>-</w:t>
      </w:r>
      <w:r w:rsidR="00E24EB5" w:rsidRPr="00B40BCA">
        <w:rPr>
          <w:rFonts w:asciiTheme="minorHAnsi" w:hAnsiTheme="minorHAnsi" w:cstheme="minorHAnsi"/>
          <w:b/>
          <w:sz w:val="32"/>
          <w:szCs w:val="28"/>
        </w:rPr>
        <w:t>SESSIONAL WORKING GROUP –</w:t>
      </w:r>
      <w:r w:rsidR="003803FE" w:rsidRPr="00B40BCA">
        <w:rPr>
          <w:rFonts w:asciiTheme="minorHAnsi" w:hAnsiTheme="minorHAnsi" w:cstheme="minorHAnsi"/>
          <w:b/>
          <w:sz w:val="32"/>
          <w:szCs w:val="28"/>
        </w:rPr>
        <w:t xml:space="preserve"> </w:t>
      </w:r>
      <w:r w:rsidR="00C21B36">
        <w:rPr>
          <w:rFonts w:asciiTheme="minorHAnsi" w:hAnsiTheme="minorHAnsi" w:cstheme="minorHAnsi"/>
          <w:b/>
          <w:sz w:val="32"/>
          <w:szCs w:val="28"/>
          <w:u w:val="single"/>
        </w:rPr>
        <w:t>June</w:t>
      </w:r>
      <w:r w:rsidR="0002331C" w:rsidRPr="00B40BCA">
        <w:rPr>
          <w:rFonts w:asciiTheme="minorHAnsi" w:hAnsiTheme="minorHAnsi" w:cstheme="minorHAnsi"/>
          <w:b/>
          <w:sz w:val="32"/>
          <w:szCs w:val="28"/>
          <w:u w:val="single"/>
        </w:rPr>
        <w:t xml:space="preserve"> 20</w:t>
      </w:r>
      <w:r w:rsidR="00C4079C">
        <w:rPr>
          <w:rFonts w:asciiTheme="minorHAnsi" w:hAnsiTheme="minorHAnsi" w:cstheme="minorHAnsi"/>
          <w:b/>
          <w:sz w:val="32"/>
          <w:szCs w:val="28"/>
          <w:u w:val="single"/>
        </w:rPr>
        <w:t>20</w:t>
      </w:r>
    </w:p>
    <w:p w14:paraId="787EFC65" w14:textId="5DE143C8" w:rsidR="00065B23" w:rsidRPr="00B40BCA" w:rsidRDefault="0074787D" w:rsidP="00B711D4">
      <w:pPr>
        <w:spacing w:after="120"/>
        <w:rPr>
          <w:rStyle w:val="Hyperlink"/>
          <w:rFonts w:asciiTheme="minorHAnsi" w:hAnsiTheme="minorHAnsi" w:cstheme="minorHAnsi"/>
          <w:i/>
          <w:color w:val="auto"/>
          <w:u w:val="none"/>
        </w:rPr>
      </w:pPr>
      <w:r w:rsidRPr="00B40BCA">
        <w:rPr>
          <w:rFonts w:asciiTheme="minorHAnsi" w:hAnsiTheme="minorHAnsi" w:cstheme="minorHAnsi"/>
          <w:b/>
          <w:noProof/>
          <w:u w:val="single"/>
          <w:lang w:eastAsia="ko-KR"/>
        </w:rPr>
        <mc:AlternateContent>
          <mc:Choice Requires="wps">
            <w:drawing>
              <wp:anchor distT="0" distB="0" distL="114300" distR="114300" simplePos="0" relativeHeight="251658241" behindDoc="0" locked="0" layoutInCell="1" allowOverlap="1" wp14:anchorId="548A92A7" wp14:editId="6018D8A6">
                <wp:simplePos x="0" y="0"/>
                <wp:positionH relativeFrom="column">
                  <wp:posOffset>93980</wp:posOffset>
                </wp:positionH>
                <wp:positionV relativeFrom="paragraph">
                  <wp:posOffset>524510</wp:posOffset>
                </wp:positionV>
                <wp:extent cx="6100445" cy="3580130"/>
                <wp:effectExtent l="0" t="0" r="20955" b="26670"/>
                <wp:wrapTopAndBottom/>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00445" cy="3580130"/>
                        </a:xfrm>
                        <a:prstGeom prst="rect">
                          <a:avLst/>
                        </a:prstGeom>
                        <a:noFill/>
                        <a:ln w="9525">
                          <a:solidFill>
                            <a:srgbClr val="000000"/>
                          </a:solidFill>
                          <a:miter lim="800000"/>
                          <a:headEnd/>
                          <a:tailEnd/>
                        </a:ln>
                      </wps:spPr>
                      <wps:txbx>
                        <w:txbxContent>
                          <w:p w14:paraId="1504B5FD" w14:textId="6F881EB8" w:rsidR="00C46D63" w:rsidRPr="0079151A" w:rsidRDefault="00C46D63" w:rsidP="001C0859">
                            <w:pPr>
                              <w:spacing w:after="120"/>
                              <w:rPr>
                                <w:rFonts w:asciiTheme="minorHAnsi" w:hAnsiTheme="minorHAnsi"/>
                                <w:b/>
                                <w:iCs/>
                                <w:sz w:val="26"/>
                                <w:szCs w:val="26"/>
                              </w:rPr>
                            </w:pPr>
                            <w:r w:rsidRPr="0079151A">
                              <w:rPr>
                                <w:rFonts w:asciiTheme="minorHAnsi" w:hAnsiTheme="minorHAnsi"/>
                                <w:b/>
                                <w:sz w:val="26"/>
                                <w:szCs w:val="26"/>
                              </w:rPr>
                              <w:t xml:space="preserve">This briefing describes the legality of corporal punishment of children in </w:t>
                            </w:r>
                            <w:r w:rsidR="00A2079F">
                              <w:rPr>
                                <w:rFonts w:asciiTheme="minorHAnsi" w:hAnsiTheme="minorHAnsi"/>
                                <w:b/>
                                <w:sz w:val="26"/>
                                <w:szCs w:val="26"/>
                              </w:rPr>
                              <w:t>Viet Nam</w:t>
                            </w:r>
                            <w:r w:rsidRPr="0079151A">
                              <w:rPr>
                                <w:rFonts w:asciiTheme="minorHAnsi" w:hAnsiTheme="minorHAnsi"/>
                                <w:b/>
                                <w:sz w:val="26"/>
                                <w:szCs w:val="26"/>
                              </w:rPr>
                              <w:t xml:space="preserve">. In light of the Committee’s General Comment No. 8 on “The right of the child to protection from corporal punishment and other cruel or degrading forms of punishment”, </w:t>
                            </w:r>
                            <w:r w:rsidR="00D033A9">
                              <w:rPr>
                                <w:rFonts w:asciiTheme="minorHAnsi" w:hAnsiTheme="minorHAnsi"/>
                                <w:b/>
                                <w:sz w:val="26"/>
                                <w:szCs w:val="26"/>
                              </w:rPr>
                              <w:t xml:space="preserve">its </w:t>
                            </w:r>
                            <w:r w:rsidR="003F42C5">
                              <w:rPr>
                                <w:rFonts w:asciiTheme="minorHAnsi" w:hAnsiTheme="minorHAnsi"/>
                                <w:b/>
                                <w:sz w:val="26"/>
                                <w:szCs w:val="26"/>
                              </w:rPr>
                              <w:t xml:space="preserve">repeated </w:t>
                            </w:r>
                            <w:r w:rsidR="00D033A9">
                              <w:rPr>
                                <w:rFonts w:asciiTheme="minorHAnsi" w:hAnsiTheme="minorHAnsi"/>
                                <w:b/>
                                <w:sz w:val="26"/>
                                <w:szCs w:val="26"/>
                              </w:rPr>
                              <w:t>recommendation</w:t>
                            </w:r>
                            <w:r w:rsidR="003F42C5">
                              <w:rPr>
                                <w:rFonts w:asciiTheme="minorHAnsi" w:hAnsiTheme="minorHAnsi"/>
                                <w:b/>
                                <w:sz w:val="26"/>
                                <w:szCs w:val="26"/>
                              </w:rPr>
                              <w:t>s on the issue</w:t>
                            </w:r>
                            <w:r w:rsidR="00D033A9">
                              <w:rPr>
                                <w:rFonts w:asciiTheme="minorHAnsi" w:hAnsiTheme="minorHAnsi"/>
                                <w:b/>
                                <w:sz w:val="26"/>
                                <w:szCs w:val="26"/>
                              </w:rPr>
                              <w:t xml:space="preserve">, </w:t>
                            </w:r>
                            <w:r w:rsidRPr="0079151A">
                              <w:rPr>
                                <w:rFonts w:asciiTheme="minorHAnsi" w:hAnsiTheme="minorHAnsi"/>
                                <w:b/>
                                <w:sz w:val="26"/>
                                <w:szCs w:val="26"/>
                              </w:rPr>
                              <w:t>the importance of eradicating this form of violence given by the UN Secretary General’s Study on Violence against Children, the recommendation</w:t>
                            </w:r>
                            <w:r w:rsidR="006A4D92">
                              <w:rPr>
                                <w:rFonts w:asciiTheme="minorHAnsi" w:hAnsiTheme="minorHAnsi"/>
                                <w:b/>
                                <w:sz w:val="26"/>
                                <w:szCs w:val="26"/>
                              </w:rPr>
                              <w:t>s</w:t>
                            </w:r>
                            <w:r w:rsidRPr="0079151A">
                              <w:rPr>
                                <w:rFonts w:asciiTheme="minorHAnsi" w:hAnsiTheme="minorHAnsi"/>
                                <w:b/>
                                <w:sz w:val="26"/>
                                <w:szCs w:val="26"/>
                              </w:rPr>
                              <w:t xml:space="preserve"> </w:t>
                            </w:r>
                            <w:r w:rsidR="00997A2B">
                              <w:rPr>
                                <w:rFonts w:asciiTheme="minorHAnsi" w:hAnsiTheme="minorHAnsi"/>
                                <w:b/>
                                <w:sz w:val="26"/>
                                <w:szCs w:val="26"/>
                              </w:rPr>
                              <w:t xml:space="preserve">to prohibit all corporal punishment </w:t>
                            </w:r>
                            <w:r w:rsidRPr="0079151A">
                              <w:rPr>
                                <w:rFonts w:asciiTheme="minorHAnsi" w:hAnsiTheme="minorHAnsi"/>
                                <w:b/>
                                <w:sz w:val="26"/>
                                <w:szCs w:val="26"/>
                              </w:rPr>
                              <w:t xml:space="preserve">made </w:t>
                            </w:r>
                            <w:r w:rsidR="001E6964">
                              <w:rPr>
                                <w:rFonts w:asciiTheme="minorHAnsi" w:hAnsiTheme="minorHAnsi"/>
                                <w:b/>
                                <w:sz w:val="26"/>
                                <w:szCs w:val="26"/>
                              </w:rPr>
                              <w:t xml:space="preserve">by the Committee </w:t>
                            </w:r>
                            <w:r w:rsidR="00CD36EE">
                              <w:rPr>
                                <w:rFonts w:asciiTheme="minorHAnsi" w:hAnsiTheme="minorHAnsi"/>
                                <w:b/>
                                <w:sz w:val="26"/>
                                <w:szCs w:val="26"/>
                              </w:rPr>
                              <w:t>Against Torture</w:t>
                            </w:r>
                            <w:r w:rsidR="00674D74">
                              <w:rPr>
                                <w:rFonts w:asciiTheme="minorHAnsi" w:hAnsiTheme="minorHAnsi"/>
                                <w:b/>
                                <w:sz w:val="26"/>
                                <w:szCs w:val="26"/>
                              </w:rPr>
                              <w:t>,</w:t>
                            </w:r>
                            <w:r w:rsidRPr="0079151A">
                              <w:rPr>
                                <w:rFonts w:asciiTheme="minorHAnsi" w:hAnsiTheme="minorHAnsi"/>
                                <w:b/>
                                <w:sz w:val="26"/>
                                <w:szCs w:val="26"/>
                              </w:rPr>
                              <w:t xml:space="preserve"> and the global commitment to ending all violence against children in the context of the 2030 Agenda for Sustainable Development, w</w:t>
                            </w:r>
                            <w:r w:rsidRPr="0079151A">
                              <w:rPr>
                                <w:rFonts w:asciiTheme="minorHAnsi" w:hAnsiTheme="minorHAnsi"/>
                                <w:b/>
                                <w:iCs/>
                                <w:sz w:val="26"/>
                                <w:szCs w:val="26"/>
                              </w:rPr>
                              <w:t>e hope the Committee will:</w:t>
                            </w:r>
                          </w:p>
                          <w:p w14:paraId="70C670F7" w14:textId="527F2F55" w:rsidR="00C46D63" w:rsidRPr="00B70AAD" w:rsidRDefault="00C46D63" w:rsidP="00505505">
                            <w:pPr>
                              <w:numPr>
                                <w:ilvl w:val="0"/>
                                <w:numId w:val="8"/>
                              </w:numPr>
                              <w:spacing w:after="120"/>
                              <w:rPr>
                                <w:rFonts w:asciiTheme="minorHAnsi" w:hAnsiTheme="minorHAnsi"/>
                                <w:b/>
                                <w:iCs/>
                                <w:sz w:val="26"/>
                                <w:szCs w:val="26"/>
                              </w:rPr>
                            </w:pPr>
                            <w:r w:rsidRPr="00B70AAD">
                              <w:rPr>
                                <w:rFonts w:asciiTheme="minorHAnsi" w:hAnsiTheme="minorHAnsi"/>
                                <w:b/>
                                <w:iCs/>
                                <w:sz w:val="26"/>
                                <w:szCs w:val="26"/>
                              </w:rPr>
                              <w:t xml:space="preserve">in its List of Issues for </w:t>
                            </w:r>
                            <w:r w:rsidR="00A2079F">
                              <w:rPr>
                                <w:rFonts w:asciiTheme="minorHAnsi" w:hAnsiTheme="minorHAnsi"/>
                                <w:b/>
                                <w:iCs/>
                                <w:sz w:val="26"/>
                                <w:szCs w:val="26"/>
                              </w:rPr>
                              <w:t>Viet Nam</w:t>
                            </w:r>
                            <w:r w:rsidRPr="00B70AAD">
                              <w:rPr>
                                <w:rFonts w:asciiTheme="minorHAnsi" w:hAnsiTheme="minorHAnsi"/>
                                <w:b/>
                                <w:iCs/>
                                <w:sz w:val="26"/>
                                <w:szCs w:val="26"/>
                              </w:rPr>
                              <w:t xml:space="preserve">, </w:t>
                            </w:r>
                            <w:r w:rsidRPr="004B730B">
                              <w:rPr>
                                <w:rFonts w:asciiTheme="minorHAnsi" w:hAnsiTheme="minorHAnsi"/>
                                <w:b/>
                                <w:iCs/>
                                <w:sz w:val="26"/>
                                <w:szCs w:val="26"/>
                              </w:rPr>
                              <w:t>raise</w:t>
                            </w:r>
                            <w:r w:rsidRPr="00B70AAD">
                              <w:rPr>
                                <w:rFonts w:asciiTheme="minorHAnsi" w:hAnsiTheme="minorHAnsi"/>
                                <w:b/>
                                <w:iCs/>
                                <w:sz w:val="26"/>
                                <w:szCs w:val="26"/>
                              </w:rPr>
                              <w:t xml:space="preserve"> the issue of corporal punishment of children, in particular asking </w:t>
                            </w:r>
                            <w:r w:rsidR="001E6964">
                              <w:rPr>
                                <w:rFonts w:asciiTheme="minorHAnsi" w:hAnsiTheme="minorHAnsi"/>
                                <w:b/>
                                <w:iCs/>
                                <w:sz w:val="26"/>
                                <w:szCs w:val="26"/>
                              </w:rPr>
                              <w:t xml:space="preserve">what steps </w:t>
                            </w:r>
                            <w:r w:rsidR="00861007">
                              <w:rPr>
                                <w:rFonts w:asciiTheme="minorHAnsi" w:hAnsiTheme="minorHAnsi"/>
                                <w:b/>
                                <w:iCs/>
                                <w:sz w:val="26"/>
                                <w:szCs w:val="26"/>
                              </w:rPr>
                              <w:t xml:space="preserve">the Government </w:t>
                            </w:r>
                            <w:r w:rsidR="001E6964">
                              <w:rPr>
                                <w:rFonts w:asciiTheme="minorHAnsi" w:hAnsiTheme="minorHAnsi"/>
                                <w:b/>
                                <w:iCs/>
                                <w:sz w:val="26"/>
                                <w:szCs w:val="26"/>
                              </w:rPr>
                              <w:t xml:space="preserve">is taking to </w:t>
                            </w:r>
                            <w:r w:rsidR="00A2079F">
                              <w:rPr>
                                <w:rFonts w:asciiTheme="minorHAnsi" w:hAnsiTheme="minorHAnsi"/>
                                <w:b/>
                                <w:iCs/>
                                <w:sz w:val="26"/>
                                <w:szCs w:val="26"/>
                              </w:rPr>
                              <w:t>draft legislation</w:t>
                            </w:r>
                            <w:r w:rsidR="004B730B">
                              <w:rPr>
                                <w:rFonts w:asciiTheme="minorHAnsi" w:hAnsiTheme="minorHAnsi"/>
                                <w:b/>
                                <w:iCs/>
                                <w:sz w:val="26"/>
                                <w:szCs w:val="26"/>
                              </w:rPr>
                              <w:t xml:space="preserve"> prohibit</w:t>
                            </w:r>
                            <w:r w:rsidR="00A2079F">
                              <w:rPr>
                                <w:rFonts w:asciiTheme="minorHAnsi" w:hAnsiTheme="minorHAnsi"/>
                                <w:b/>
                                <w:iCs/>
                                <w:sz w:val="26"/>
                                <w:szCs w:val="26"/>
                              </w:rPr>
                              <w:t>ing</w:t>
                            </w:r>
                            <w:r w:rsidR="00861007">
                              <w:rPr>
                                <w:rFonts w:asciiTheme="minorHAnsi" w:hAnsiTheme="minorHAnsi"/>
                                <w:b/>
                                <w:iCs/>
                                <w:sz w:val="26"/>
                                <w:szCs w:val="26"/>
                              </w:rPr>
                              <w:t xml:space="preserve"> all corporal punishment of children </w:t>
                            </w:r>
                            <w:r w:rsidR="001E6964">
                              <w:rPr>
                                <w:rFonts w:asciiTheme="minorHAnsi" w:hAnsiTheme="minorHAnsi"/>
                                <w:b/>
                                <w:iCs/>
                                <w:sz w:val="26"/>
                                <w:szCs w:val="26"/>
                              </w:rPr>
                              <w:t>in all settings</w:t>
                            </w:r>
                            <w:r w:rsidRPr="00B70AAD">
                              <w:rPr>
                                <w:rFonts w:asciiTheme="minorHAnsi" w:hAnsiTheme="minorHAnsi"/>
                                <w:b/>
                                <w:iCs/>
                                <w:sz w:val="26"/>
                                <w:szCs w:val="26"/>
                              </w:rPr>
                              <w:t>; and,</w:t>
                            </w:r>
                          </w:p>
                          <w:p w14:paraId="07E8AD91" w14:textId="75ED7983" w:rsidR="00C46D63" w:rsidRPr="00B70AAD" w:rsidRDefault="00C46D63" w:rsidP="004F4243">
                            <w:pPr>
                              <w:numPr>
                                <w:ilvl w:val="0"/>
                                <w:numId w:val="8"/>
                              </w:numPr>
                              <w:spacing w:after="120"/>
                              <w:rPr>
                                <w:rFonts w:asciiTheme="minorHAnsi" w:hAnsiTheme="minorHAnsi"/>
                                <w:sz w:val="26"/>
                                <w:szCs w:val="26"/>
                              </w:rPr>
                            </w:pPr>
                            <w:r w:rsidRPr="00B70AAD">
                              <w:rPr>
                                <w:rFonts w:asciiTheme="minorHAnsi" w:hAnsiTheme="minorHAnsi"/>
                                <w:b/>
                                <w:iCs/>
                                <w:sz w:val="26"/>
                                <w:szCs w:val="26"/>
                              </w:rPr>
                              <w:t xml:space="preserve">in its concluding observations on the </w:t>
                            </w:r>
                            <w:r w:rsidR="004B730B">
                              <w:rPr>
                                <w:rFonts w:asciiTheme="minorHAnsi" w:hAnsiTheme="minorHAnsi"/>
                                <w:b/>
                                <w:iCs/>
                                <w:sz w:val="26"/>
                                <w:szCs w:val="26"/>
                              </w:rPr>
                              <w:t>fifth</w:t>
                            </w:r>
                            <w:r w:rsidR="00761E5E">
                              <w:rPr>
                                <w:rFonts w:asciiTheme="minorHAnsi" w:hAnsiTheme="minorHAnsi"/>
                                <w:b/>
                                <w:iCs/>
                                <w:sz w:val="26"/>
                                <w:szCs w:val="26"/>
                              </w:rPr>
                              <w:t>/sixth</w:t>
                            </w:r>
                            <w:r w:rsidR="00B70AAD" w:rsidRPr="00B70AAD">
                              <w:rPr>
                                <w:rFonts w:asciiTheme="minorHAnsi" w:hAnsiTheme="minorHAnsi"/>
                                <w:b/>
                                <w:iCs/>
                                <w:sz w:val="26"/>
                                <w:szCs w:val="26"/>
                              </w:rPr>
                              <w:t xml:space="preserve"> report of </w:t>
                            </w:r>
                            <w:r w:rsidR="00A2079F">
                              <w:rPr>
                                <w:rFonts w:asciiTheme="minorHAnsi" w:hAnsiTheme="minorHAnsi"/>
                                <w:b/>
                                <w:iCs/>
                                <w:sz w:val="26"/>
                                <w:szCs w:val="26"/>
                              </w:rPr>
                              <w:t>Viet Nam</w:t>
                            </w:r>
                            <w:r w:rsidRPr="00B70AAD">
                              <w:rPr>
                                <w:rFonts w:asciiTheme="minorHAnsi" w:hAnsiTheme="minorHAnsi"/>
                                <w:b/>
                                <w:iCs/>
                                <w:sz w:val="26"/>
                                <w:szCs w:val="26"/>
                              </w:rPr>
                              <w:t xml:space="preserve">, recommend that legislation </w:t>
                            </w:r>
                            <w:r w:rsidR="00B70AAD" w:rsidRPr="00B70AAD">
                              <w:rPr>
                                <w:rFonts w:asciiTheme="minorHAnsi" w:hAnsiTheme="minorHAnsi"/>
                                <w:b/>
                                <w:iCs/>
                                <w:sz w:val="26"/>
                                <w:szCs w:val="26"/>
                              </w:rPr>
                              <w:t>is</w:t>
                            </w:r>
                            <w:r w:rsidRPr="00B70AAD">
                              <w:rPr>
                                <w:rFonts w:asciiTheme="minorHAnsi" w:hAnsiTheme="minorHAnsi"/>
                                <w:b/>
                                <w:iCs/>
                                <w:sz w:val="26"/>
                                <w:szCs w:val="26"/>
                              </w:rPr>
                              <w:t xml:space="preserve"> immediately </w:t>
                            </w:r>
                            <w:r w:rsidR="00861007">
                              <w:rPr>
                                <w:rFonts w:asciiTheme="minorHAnsi" w:hAnsiTheme="minorHAnsi"/>
                                <w:b/>
                                <w:iCs/>
                                <w:sz w:val="26"/>
                                <w:szCs w:val="26"/>
                              </w:rPr>
                              <w:t xml:space="preserve">drafted and </w:t>
                            </w:r>
                            <w:r w:rsidRPr="00B70AAD">
                              <w:rPr>
                                <w:rFonts w:asciiTheme="minorHAnsi" w:hAnsiTheme="minorHAnsi"/>
                                <w:b/>
                                <w:iCs/>
                                <w:sz w:val="26"/>
                                <w:szCs w:val="26"/>
                              </w:rPr>
                              <w:t>enacted to explicitly prohibit corporal punishment of children</w:t>
                            </w:r>
                            <w:r w:rsidR="00227209">
                              <w:rPr>
                                <w:rFonts w:asciiTheme="minorHAnsi" w:hAnsiTheme="minorHAnsi"/>
                                <w:b/>
                                <w:iCs/>
                                <w:sz w:val="26"/>
                                <w:szCs w:val="26"/>
                              </w:rPr>
                              <w:t>,</w:t>
                            </w:r>
                            <w:r w:rsidRPr="00B70AAD">
                              <w:rPr>
                                <w:rFonts w:asciiTheme="minorHAnsi" w:hAnsiTheme="minorHAnsi"/>
                                <w:b/>
                                <w:iCs/>
                                <w:sz w:val="26"/>
                                <w:szCs w:val="26"/>
                              </w:rPr>
                              <w:t xml:space="preserve"> in all settings including the</w:t>
                            </w:r>
                            <w:r w:rsidR="00E7257D">
                              <w:rPr>
                                <w:rFonts w:asciiTheme="minorHAnsi" w:hAnsiTheme="minorHAnsi"/>
                                <w:b/>
                                <w:iCs/>
                                <w:sz w:val="26"/>
                                <w:szCs w:val="26"/>
                              </w:rPr>
                              <w:t xml:space="preserve"> home</w:t>
                            </w:r>
                            <w:r w:rsidR="00861007">
                              <w:rPr>
                                <w:rFonts w:asciiTheme="minorHAnsi" w:hAnsiTheme="minorHAnsi"/>
                                <w:b/>
                                <w:iCs/>
                                <w:sz w:val="26"/>
                                <w:szCs w:val="26"/>
                              </w:rPr>
                              <w:t xml:space="preserve">, </w:t>
                            </w:r>
                            <w:r w:rsidR="008F3592">
                              <w:rPr>
                                <w:rFonts w:asciiTheme="minorHAnsi" w:hAnsiTheme="minorHAnsi"/>
                                <w:b/>
                                <w:iCs/>
                                <w:sz w:val="26"/>
                                <w:szCs w:val="26"/>
                              </w:rPr>
                              <w:t>as a matter of priority.</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w14:anchorId="548A92A7" id="_x0000_t202" coordsize="21600,21600" o:spt="202" path="m,l,21600r21600,l21600,xe">
                <v:stroke joinstyle="miter"/>
                <v:path gradientshapeok="t" o:connecttype="rect"/>
              </v:shapetype>
              <v:shape id="Text Box 2" o:spid="_x0000_s1026" type="#_x0000_t202" style="position:absolute;margin-left:7.4pt;margin-top:41.3pt;width:480.35pt;height:281.9pt;z-index:251658241;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" filled="f">
                <v:textbox style="mso-fit-shape-to-text:t">
                  <w:txbxContent>
                    <w:p w14:paraId="1504B5FD" w14:textId="6F881EB8" w:rsidR="00C46D63" w:rsidRPr="0079151A" w:rsidRDefault="00C46D63" w:rsidP="001C0859">
                      <w:pPr>
                        <w:spacing w:after="120"/>
                        <w:rPr>
                          <w:rFonts w:asciiTheme="minorHAnsi" w:hAnsiTheme="minorHAnsi"/>
                          <w:b/>
                          <w:iCs/>
                          <w:sz w:val="26"/>
                          <w:szCs w:val="26"/>
                        </w:rPr>
                      </w:pPr>
                      <w:r w:rsidRPr="0079151A">
                        <w:rPr>
                          <w:rFonts w:asciiTheme="minorHAnsi" w:hAnsiTheme="minorHAnsi"/>
                          <w:b/>
                          <w:sz w:val="26"/>
                          <w:szCs w:val="26"/>
                        </w:rPr>
                        <w:t xml:space="preserve">This briefing describes the legality of corporal punishment of children in </w:t>
                      </w:r>
                      <w:r w:rsidR="00A2079F">
                        <w:rPr>
                          <w:rFonts w:asciiTheme="minorHAnsi" w:hAnsiTheme="minorHAnsi"/>
                          <w:b/>
                          <w:sz w:val="26"/>
                          <w:szCs w:val="26"/>
                        </w:rPr>
                        <w:t>Viet Nam</w:t>
                      </w:r>
                      <w:r w:rsidRPr="0079151A">
                        <w:rPr>
                          <w:rFonts w:asciiTheme="minorHAnsi" w:hAnsiTheme="minorHAnsi"/>
                          <w:b/>
                          <w:sz w:val="26"/>
                          <w:szCs w:val="26"/>
                        </w:rPr>
                        <w:t xml:space="preserve">. In light of the Committee’s General Comment No. 8 on “The right of the child to protection from corporal punishment and other cruel or degrading forms of punishment”, </w:t>
                      </w:r>
                      <w:r w:rsidR="00D033A9">
                        <w:rPr>
                          <w:rFonts w:asciiTheme="minorHAnsi" w:hAnsiTheme="minorHAnsi"/>
                          <w:b/>
                          <w:sz w:val="26"/>
                          <w:szCs w:val="26"/>
                        </w:rPr>
                        <w:t xml:space="preserve">its </w:t>
                      </w:r>
                      <w:r w:rsidR="003F42C5">
                        <w:rPr>
                          <w:rFonts w:asciiTheme="minorHAnsi" w:hAnsiTheme="minorHAnsi"/>
                          <w:b/>
                          <w:sz w:val="26"/>
                          <w:szCs w:val="26"/>
                        </w:rPr>
                        <w:t xml:space="preserve">repeated </w:t>
                      </w:r>
                      <w:r w:rsidR="00D033A9">
                        <w:rPr>
                          <w:rFonts w:asciiTheme="minorHAnsi" w:hAnsiTheme="minorHAnsi"/>
                          <w:b/>
                          <w:sz w:val="26"/>
                          <w:szCs w:val="26"/>
                        </w:rPr>
                        <w:t>recommendation</w:t>
                      </w:r>
                      <w:r w:rsidR="003F42C5">
                        <w:rPr>
                          <w:rFonts w:asciiTheme="minorHAnsi" w:hAnsiTheme="minorHAnsi"/>
                          <w:b/>
                          <w:sz w:val="26"/>
                          <w:szCs w:val="26"/>
                        </w:rPr>
                        <w:t>s on the issue</w:t>
                      </w:r>
                      <w:r w:rsidR="00D033A9">
                        <w:rPr>
                          <w:rFonts w:asciiTheme="minorHAnsi" w:hAnsiTheme="minorHAnsi"/>
                          <w:b/>
                          <w:sz w:val="26"/>
                          <w:szCs w:val="26"/>
                        </w:rPr>
                        <w:t xml:space="preserve">, </w:t>
                      </w:r>
                      <w:r w:rsidRPr="0079151A">
                        <w:rPr>
                          <w:rFonts w:asciiTheme="minorHAnsi" w:hAnsiTheme="minorHAnsi"/>
                          <w:b/>
                          <w:sz w:val="26"/>
                          <w:szCs w:val="26"/>
                        </w:rPr>
                        <w:t>the importance of eradicating this form of violence given by the UN Secretary General’s Study on Violence against Children, the recommendation</w:t>
                      </w:r>
                      <w:r w:rsidR="006A4D92">
                        <w:rPr>
                          <w:rFonts w:asciiTheme="minorHAnsi" w:hAnsiTheme="minorHAnsi"/>
                          <w:b/>
                          <w:sz w:val="26"/>
                          <w:szCs w:val="26"/>
                        </w:rPr>
                        <w:t>s</w:t>
                      </w:r>
                      <w:r w:rsidRPr="0079151A">
                        <w:rPr>
                          <w:rFonts w:asciiTheme="minorHAnsi" w:hAnsiTheme="minorHAnsi"/>
                          <w:b/>
                          <w:sz w:val="26"/>
                          <w:szCs w:val="26"/>
                        </w:rPr>
                        <w:t xml:space="preserve"> </w:t>
                      </w:r>
                      <w:r w:rsidR="00997A2B">
                        <w:rPr>
                          <w:rFonts w:asciiTheme="minorHAnsi" w:hAnsiTheme="minorHAnsi"/>
                          <w:b/>
                          <w:sz w:val="26"/>
                          <w:szCs w:val="26"/>
                        </w:rPr>
                        <w:t xml:space="preserve">to prohibit all corporal punishment </w:t>
                      </w:r>
                      <w:r w:rsidRPr="0079151A">
                        <w:rPr>
                          <w:rFonts w:asciiTheme="minorHAnsi" w:hAnsiTheme="minorHAnsi"/>
                          <w:b/>
                          <w:sz w:val="26"/>
                          <w:szCs w:val="26"/>
                        </w:rPr>
                        <w:t xml:space="preserve">made </w:t>
                      </w:r>
                      <w:r w:rsidR="001E6964">
                        <w:rPr>
                          <w:rFonts w:asciiTheme="minorHAnsi" w:hAnsiTheme="minorHAnsi"/>
                          <w:b/>
                          <w:sz w:val="26"/>
                          <w:szCs w:val="26"/>
                        </w:rPr>
                        <w:t xml:space="preserve">by the Committee </w:t>
                      </w:r>
                      <w:r w:rsidR="00CD36EE">
                        <w:rPr>
                          <w:rFonts w:asciiTheme="minorHAnsi" w:hAnsiTheme="minorHAnsi"/>
                          <w:b/>
                          <w:sz w:val="26"/>
                          <w:szCs w:val="26"/>
                        </w:rPr>
                        <w:t>Against Torture</w:t>
                      </w:r>
                      <w:r w:rsidR="00674D74">
                        <w:rPr>
                          <w:rFonts w:asciiTheme="minorHAnsi" w:hAnsiTheme="minorHAnsi"/>
                          <w:b/>
                          <w:sz w:val="26"/>
                          <w:szCs w:val="26"/>
                        </w:rPr>
                        <w:t>,</w:t>
                      </w:r>
                      <w:r w:rsidRPr="0079151A">
                        <w:rPr>
                          <w:rFonts w:asciiTheme="minorHAnsi" w:hAnsiTheme="minorHAnsi"/>
                          <w:b/>
                          <w:sz w:val="26"/>
                          <w:szCs w:val="26"/>
                        </w:rPr>
                        <w:t xml:space="preserve"> and the global commitment to ending all violence against children in the context of the 2030 Agenda for Sustainable Development, w</w:t>
                      </w:r>
                      <w:r w:rsidRPr="0079151A">
                        <w:rPr>
                          <w:rFonts w:asciiTheme="minorHAnsi" w:hAnsiTheme="minorHAnsi"/>
                          <w:b/>
                          <w:iCs/>
                          <w:sz w:val="26"/>
                          <w:szCs w:val="26"/>
                        </w:rPr>
                        <w:t>e hope the Committee will:</w:t>
                      </w:r>
                    </w:p>
                    <w:p w14:paraId="70C670F7" w14:textId="527F2F55" w:rsidR="00C46D63" w:rsidRPr="00B70AAD" w:rsidRDefault="00C46D63" w:rsidP="00505505">
                      <w:pPr>
                        <w:numPr>
                          <w:ilvl w:val="0"/>
                          <w:numId w:val="8"/>
                        </w:numPr>
                        <w:spacing w:after="120"/>
                        <w:rPr>
                          <w:rFonts w:asciiTheme="minorHAnsi" w:hAnsiTheme="minorHAnsi"/>
                          <w:b/>
                          <w:iCs/>
                          <w:sz w:val="26"/>
                          <w:szCs w:val="26"/>
                        </w:rPr>
                      </w:pPr>
                      <w:r w:rsidRPr="00B70AAD">
                        <w:rPr>
                          <w:rFonts w:asciiTheme="minorHAnsi" w:hAnsiTheme="minorHAnsi"/>
                          <w:b/>
                          <w:iCs/>
                          <w:sz w:val="26"/>
                          <w:szCs w:val="26"/>
                        </w:rPr>
                        <w:t xml:space="preserve">in its List of Issues for </w:t>
                      </w:r>
                      <w:r w:rsidR="00A2079F">
                        <w:rPr>
                          <w:rFonts w:asciiTheme="minorHAnsi" w:hAnsiTheme="minorHAnsi"/>
                          <w:b/>
                          <w:iCs/>
                          <w:sz w:val="26"/>
                          <w:szCs w:val="26"/>
                        </w:rPr>
                        <w:t>Viet Nam</w:t>
                      </w:r>
                      <w:r w:rsidRPr="00B70AAD">
                        <w:rPr>
                          <w:rFonts w:asciiTheme="minorHAnsi" w:hAnsiTheme="minorHAnsi"/>
                          <w:b/>
                          <w:iCs/>
                          <w:sz w:val="26"/>
                          <w:szCs w:val="26"/>
                        </w:rPr>
                        <w:t xml:space="preserve">, </w:t>
                      </w:r>
                      <w:r w:rsidRPr="004B730B">
                        <w:rPr>
                          <w:rFonts w:asciiTheme="minorHAnsi" w:hAnsiTheme="minorHAnsi"/>
                          <w:b/>
                          <w:iCs/>
                          <w:sz w:val="26"/>
                          <w:szCs w:val="26"/>
                        </w:rPr>
                        <w:t>raise</w:t>
                      </w:r>
                      <w:r w:rsidRPr="00B70AAD">
                        <w:rPr>
                          <w:rFonts w:asciiTheme="minorHAnsi" w:hAnsiTheme="minorHAnsi"/>
                          <w:b/>
                          <w:iCs/>
                          <w:sz w:val="26"/>
                          <w:szCs w:val="26"/>
                        </w:rPr>
                        <w:t xml:space="preserve"> the issue of corporal punishment of children, in particular asking </w:t>
                      </w:r>
                      <w:r w:rsidR="001E6964">
                        <w:rPr>
                          <w:rFonts w:asciiTheme="minorHAnsi" w:hAnsiTheme="minorHAnsi"/>
                          <w:b/>
                          <w:iCs/>
                          <w:sz w:val="26"/>
                          <w:szCs w:val="26"/>
                        </w:rPr>
                        <w:t xml:space="preserve">what steps </w:t>
                      </w:r>
                      <w:r w:rsidR="00861007">
                        <w:rPr>
                          <w:rFonts w:asciiTheme="minorHAnsi" w:hAnsiTheme="minorHAnsi"/>
                          <w:b/>
                          <w:iCs/>
                          <w:sz w:val="26"/>
                          <w:szCs w:val="26"/>
                        </w:rPr>
                        <w:t xml:space="preserve">the Government </w:t>
                      </w:r>
                      <w:r w:rsidR="001E6964">
                        <w:rPr>
                          <w:rFonts w:asciiTheme="minorHAnsi" w:hAnsiTheme="minorHAnsi"/>
                          <w:b/>
                          <w:iCs/>
                          <w:sz w:val="26"/>
                          <w:szCs w:val="26"/>
                        </w:rPr>
                        <w:t xml:space="preserve">is taking to </w:t>
                      </w:r>
                      <w:r w:rsidR="00A2079F">
                        <w:rPr>
                          <w:rFonts w:asciiTheme="minorHAnsi" w:hAnsiTheme="minorHAnsi"/>
                          <w:b/>
                          <w:iCs/>
                          <w:sz w:val="26"/>
                          <w:szCs w:val="26"/>
                        </w:rPr>
                        <w:t>draft legislation</w:t>
                      </w:r>
                      <w:r w:rsidR="004B730B">
                        <w:rPr>
                          <w:rFonts w:asciiTheme="minorHAnsi" w:hAnsiTheme="minorHAnsi"/>
                          <w:b/>
                          <w:iCs/>
                          <w:sz w:val="26"/>
                          <w:szCs w:val="26"/>
                        </w:rPr>
                        <w:t xml:space="preserve"> prohibit</w:t>
                      </w:r>
                      <w:r w:rsidR="00A2079F">
                        <w:rPr>
                          <w:rFonts w:asciiTheme="minorHAnsi" w:hAnsiTheme="minorHAnsi"/>
                          <w:b/>
                          <w:iCs/>
                          <w:sz w:val="26"/>
                          <w:szCs w:val="26"/>
                        </w:rPr>
                        <w:t>ing</w:t>
                      </w:r>
                      <w:r w:rsidR="00861007">
                        <w:rPr>
                          <w:rFonts w:asciiTheme="minorHAnsi" w:hAnsiTheme="minorHAnsi"/>
                          <w:b/>
                          <w:iCs/>
                          <w:sz w:val="26"/>
                          <w:szCs w:val="26"/>
                        </w:rPr>
                        <w:t xml:space="preserve"> all corporal punishment of children </w:t>
                      </w:r>
                      <w:r w:rsidR="001E6964">
                        <w:rPr>
                          <w:rFonts w:asciiTheme="minorHAnsi" w:hAnsiTheme="minorHAnsi"/>
                          <w:b/>
                          <w:iCs/>
                          <w:sz w:val="26"/>
                          <w:szCs w:val="26"/>
                        </w:rPr>
                        <w:t>in all settings</w:t>
                      </w:r>
                      <w:r w:rsidRPr="00B70AAD">
                        <w:rPr>
                          <w:rFonts w:asciiTheme="minorHAnsi" w:hAnsiTheme="minorHAnsi"/>
                          <w:b/>
                          <w:iCs/>
                          <w:sz w:val="26"/>
                          <w:szCs w:val="26"/>
                        </w:rPr>
                        <w:t>; and,</w:t>
                      </w:r>
                    </w:p>
                    <w:p w14:paraId="07E8AD91" w14:textId="75ED7983" w:rsidR="00C46D63" w:rsidRPr="00B70AAD" w:rsidRDefault="00C46D63" w:rsidP="004F4243">
                      <w:pPr>
                        <w:numPr>
                          <w:ilvl w:val="0"/>
                          <w:numId w:val="8"/>
                        </w:numPr>
                        <w:spacing w:after="120"/>
                        <w:rPr>
                          <w:rFonts w:asciiTheme="minorHAnsi" w:hAnsiTheme="minorHAnsi"/>
                          <w:sz w:val="26"/>
                          <w:szCs w:val="26"/>
                        </w:rPr>
                      </w:pPr>
                      <w:r w:rsidRPr="00B70AAD">
                        <w:rPr>
                          <w:rFonts w:asciiTheme="minorHAnsi" w:hAnsiTheme="minorHAnsi"/>
                          <w:b/>
                          <w:iCs/>
                          <w:sz w:val="26"/>
                          <w:szCs w:val="26"/>
                        </w:rPr>
                        <w:t xml:space="preserve">in its concluding observations on the </w:t>
                      </w:r>
                      <w:r w:rsidR="004B730B">
                        <w:rPr>
                          <w:rFonts w:asciiTheme="minorHAnsi" w:hAnsiTheme="minorHAnsi"/>
                          <w:b/>
                          <w:iCs/>
                          <w:sz w:val="26"/>
                          <w:szCs w:val="26"/>
                        </w:rPr>
                        <w:t>fifth</w:t>
                      </w:r>
                      <w:r w:rsidR="00761E5E">
                        <w:rPr>
                          <w:rFonts w:asciiTheme="minorHAnsi" w:hAnsiTheme="minorHAnsi"/>
                          <w:b/>
                          <w:iCs/>
                          <w:sz w:val="26"/>
                          <w:szCs w:val="26"/>
                        </w:rPr>
                        <w:t>/sixth</w:t>
                      </w:r>
                      <w:r w:rsidR="00B70AAD" w:rsidRPr="00B70AAD">
                        <w:rPr>
                          <w:rFonts w:asciiTheme="minorHAnsi" w:hAnsiTheme="minorHAnsi"/>
                          <w:b/>
                          <w:iCs/>
                          <w:sz w:val="26"/>
                          <w:szCs w:val="26"/>
                        </w:rPr>
                        <w:t xml:space="preserve"> report of </w:t>
                      </w:r>
                      <w:r w:rsidR="00A2079F">
                        <w:rPr>
                          <w:rFonts w:asciiTheme="minorHAnsi" w:hAnsiTheme="minorHAnsi"/>
                          <w:b/>
                          <w:iCs/>
                          <w:sz w:val="26"/>
                          <w:szCs w:val="26"/>
                        </w:rPr>
                        <w:t>Viet Nam</w:t>
                      </w:r>
                      <w:r w:rsidRPr="00B70AAD">
                        <w:rPr>
                          <w:rFonts w:asciiTheme="minorHAnsi" w:hAnsiTheme="minorHAnsi"/>
                          <w:b/>
                          <w:iCs/>
                          <w:sz w:val="26"/>
                          <w:szCs w:val="26"/>
                        </w:rPr>
                        <w:t xml:space="preserve">, recommend that legislation </w:t>
                      </w:r>
                      <w:r w:rsidR="00B70AAD" w:rsidRPr="00B70AAD">
                        <w:rPr>
                          <w:rFonts w:asciiTheme="minorHAnsi" w:hAnsiTheme="minorHAnsi"/>
                          <w:b/>
                          <w:iCs/>
                          <w:sz w:val="26"/>
                          <w:szCs w:val="26"/>
                        </w:rPr>
                        <w:t>is</w:t>
                      </w:r>
                      <w:r w:rsidRPr="00B70AAD">
                        <w:rPr>
                          <w:rFonts w:asciiTheme="minorHAnsi" w:hAnsiTheme="minorHAnsi"/>
                          <w:b/>
                          <w:iCs/>
                          <w:sz w:val="26"/>
                          <w:szCs w:val="26"/>
                        </w:rPr>
                        <w:t xml:space="preserve"> immediately </w:t>
                      </w:r>
                      <w:r w:rsidR="00861007">
                        <w:rPr>
                          <w:rFonts w:asciiTheme="minorHAnsi" w:hAnsiTheme="minorHAnsi"/>
                          <w:b/>
                          <w:iCs/>
                          <w:sz w:val="26"/>
                          <w:szCs w:val="26"/>
                        </w:rPr>
                        <w:t xml:space="preserve">drafted and </w:t>
                      </w:r>
                      <w:r w:rsidRPr="00B70AAD">
                        <w:rPr>
                          <w:rFonts w:asciiTheme="minorHAnsi" w:hAnsiTheme="minorHAnsi"/>
                          <w:b/>
                          <w:iCs/>
                          <w:sz w:val="26"/>
                          <w:szCs w:val="26"/>
                        </w:rPr>
                        <w:t>enacted to explicitly prohibit corporal punishment of children</w:t>
                      </w:r>
                      <w:r w:rsidR="00227209">
                        <w:rPr>
                          <w:rFonts w:asciiTheme="minorHAnsi" w:hAnsiTheme="minorHAnsi"/>
                          <w:b/>
                          <w:iCs/>
                          <w:sz w:val="26"/>
                          <w:szCs w:val="26"/>
                        </w:rPr>
                        <w:t>,</w:t>
                      </w:r>
                      <w:r w:rsidRPr="00B70AAD">
                        <w:rPr>
                          <w:rFonts w:asciiTheme="minorHAnsi" w:hAnsiTheme="minorHAnsi"/>
                          <w:b/>
                          <w:iCs/>
                          <w:sz w:val="26"/>
                          <w:szCs w:val="26"/>
                        </w:rPr>
                        <w:t xml:space="preserve"> in all settings including the</w:t>
                      </w:r>
                      <w:r w:rsidR="00E7257D">
                        <w:rPr>
                          <w:rFonts w:asciiTheme="minorHAnsi" w:hAnsiTheme="minorHAnsi"/>
                          <w:b/>
                          <w:iCs/>
                          <w:sz w:val="26"/>
                          <w:szCs w:val="26"/>
                        </w:rPr>
                        <w:t xml:space="preserve"> home</w:t>
                      </w:r>
                      <w:r w:rsidR="00861007">
                        <w:rPr>
                          <w:rFonts w:asciiTheme="minorHAnsi" w:hAnsiTheme="minorHAnsi"/>
                          <w:b/>
                          <w:iCs/>
                          <w:sz w:val="26"/>
                          <w:szCs w:val="26"/>
                        </w:rPr>
                        <w:t xml:space="preserve">, </w:t>
                      </w:r>
                      <w:r w:rsidR="008F3592">
                        <w:rPr>
                          <w:rFonts w:asciiTheme="minorHAnsi" w:hAnsiTheme="minorHAnsi"/>
                          <w:b/>
                          <w:iCs/>
                          <w:sz w:val="26"/>
                          <w:szCs w:val="26"/>
                        </w:rPr>
                        <w:t>as a matter of priority.</w:t>
                      </w:r>
                    </w:p>
                  </w:txbxContent>
                </v:textbox>
                <w10:wrap type="topAndBottom"/>
              </v:shape>
            </w:pict>
          </mc:Fallback>
        </mc:AlternateContent>
      </w:r>
      <w:r w:rsidR="00767639" w:rsidRPr="00B40BCA">
        <w:rPr>
          <w:rFonts w:asciiTheme="minorHAnsi" w:hAnsiTheme="minorHAnsi" w:cstheme="minorHAnsi"/>
          <w:i/>
        </w:rPr>
        <w:t>From</w:t>
      </w:r>
      <w:r w:rsidR="008E04DF" w:rsidRPr="00B40BCA">
        <w:rPr>
          <w:rFonts w:asciiTheme="minorHAnsi" w:hAnsiTheme="minorHAnsi" w:cstheme="minorHAnsi"/>
          <w:i/>
        </w:rPr>
        <w:t xml:space="preserve"> the</w:t>
      </w:r>
      <w:r w:rsidR="00B36535" w:rsidRPr="00B40BCA">
        <w:rPr>
          <w:rFonts w:asciiTheme="minorHAnsi" w:hAnsiTheme="minorHAnsi" w:cstheme="minorHAnsi"/>
          <w:i/>
        </w:rPr>
        <w:t xml:space="preserve"> </w:t>
      </w:r>
      <w:r w:rsidR="00767639" w:rsidRPr="00B40BCA">
        <w:rPr>
          <w:rFonts w:asciiTheme="minorHAnsi" w:hAnsiTheme="minorHAnsi" w:cstheme="minorHAnsi"/>
          <w:i/>
        </w:rPr>
        <w:t>Global Initiative</w:t>
      </w:r>
      <w:r w:rsidR="008E04DF" w:rsidRPr="00B40BCA">
        <w:rPr>
          <w:rFonts w:asciiTheme="minorHAnsi" w:hAnsiTheme="minorHAnsi" w:cstheme="minorHAnsi"/>
          <w:i/>
        </w:rPr>
        <w:t xml:space="preserve"> to End All Corporal Punishment of Children</w:t>
      </w:r>
      <w:r w:rsidR="003A3741" w:rsidRPr="00B40BCA">
        <w:rPr>
          <w:rFonts w:asciiTheme="minorHAnsi" w:hAnsiTheme="minorHAnsi" w:cstheme="minorHAnsi"/>
          <w:i/>
        </w:rPr>
        <w:t>,</w:t>
      </w:r>
      <w:r w:rsidR="0020754E" w:rsidRPr="00B40BCA">
        <w:rPr>
          <w:rFonts w:asciiTheme="minorHAnsi" w:hAnsiTheme="minorHAnsi" w:cstheme="minorHAnsi"/>
          <w:i/>
        </w:rPr>
        <w:t xml:space="preserve"> </w:t>
      </w:r>
      <w:r w:rsidR="00550EC2">
        <w:rPr>
          <w:rFonts w:asciiTheme="minorHAnsi" w:hAnsiTheme="minorHAnsi" w:cstheme="minorHAnsi"/>
          <w:i/>
        </w:rPr>
        <w:t>February</w:t>
      </w:r>
      <w:r w:rsidR="00C21B36">
        <w:rPr>
          <w:rFonts w:asciiTheme="minorHAnsi" w:hAnsiTheme="minorHAnsi" w:cstheme="minorHAnsi"/>
          <w:i/>
        </w:rPr>
        <w:t xml:space="preserve"> 20</w:t>
      </w:r>
      <w:r w:rsidR="00C4079C">
        <w:rPr>
          <w:rFonts w:asciiTheme="minorHAnsi" w:hAnsiTheme="minorHAnsi" w:cstheme="minorHAnsi"/>
          <w:i/>
        </w:rPr>
        <w:t>20</w:t>
      </w:r>
      <w:r w:rsidR="003A3741" w:rsidRPr="00B40BCA">
        <w:rPr>
          <w:rFonts w:asciiTheme="minorHAnsi" w:hAnsiTheme="minorHAnsi" w:cstheme="minorHAnsi"/>
          <w:i/>
        </w:rPr>
        <w:t xml:space="preserve"> </w:t>
      </w:r>
    </w:p>
    <w:p w14:paraId="3AA597AB" w14:textId="56FA05F9" w:rsidR="00DA50D4" w:rsidRPr="00B40BCA" w:rsidRDefault="00DA50D4" w:rsidP="00B711D4">
      <w:pPr>
        <w:spacing w:after="120"/>
        <w:jc w:val="center"/>
        <w:rPr>
          <w:rFonts w:asciiTheme="minorHAnsi" w:hAnsiTheme="minorHAnsi" w:cstheme="minorHAnsi"/>
          <w:i/>
          <w:color w:val="0000FF"/>
          <w:u w:val="single"/>
        </w:rPr>
      </w:pPr>
    </w:p>
    <w:p w14:paraId="694307A2" w14:textId="77777777" w:rsidR="009D4BEB" w:rsidRDefault="009D4BEB" w:rsidP="00B711D4">
      <w:pPr>
        <w:spacing w:after="120"/>
        <w:rPr>
          <w:rFonts w:asciiTheme="minorHAnsi" w:hAnsiTheme="minorHAnsi" w:cstheme="minorHAnsi"/>
          <w:b/>
          <w:sz w:val="28"/>
          <w:szCs w:val="28"/>
        </w:rPr>
      </w:pPr>
    </w:p>
    <w:p w14:paraId="3EA8D91B" w14:textId="4FA4287A" w:rsidR="008B273F" w:rsidRPr="00B40BCA" w:rsidRDefault="00F4778D" w:rsidP="00B711D4">
      <w:pPr>
        <w:spacing w:after="120"/>
        <w:rPr>
          <w:rFonts w:asciiTheme="minorHAnsi" w:hAnsiTheme="minorHAnsi" w:cstheme="minorHAnsi"/>
          <w:b/>
          <w:sz w:val="28"/>
          <w:szCs w:val="28"/>
        </w:rPr>
      </w:pPr>
      <w:r w:rsidRPr="00B40BCA">
        <w:rPr>
          <w:rFonts w:asciiTheme="minorHAnsi" w:hAnsiTheme="minorHAnsi" w:cstheme="minorHAnsi"/>
          <w:b/>
          <w:sz w:val="28"/>
          <w:szCs w:val="28"/>
        </w:rPr>
        <w:t xml:space="preserve">1 </w:t>
      </w:r>
      <w:r w:rsidR="00E520EF" w:rsidRPr="00B40BCA">
        <w:rPr>
          <w:rFonts w:asciiTheme="minorHAnsi" w:hAnsiTheme="minorHAnsi" w:cstheme="minorHAnsi"/>
          <w:b/>
          <w:sz w:val="28"/>
          <w:szCs w:val="28"/>
        </w:rPr>
        <w:t>The</w:t>
      </w:r>
      <w:r w:rsidR="00721E73" w:rsidRPr="00B40BCA">
        <w:rPr>
          <w:rFonts w:asciiTheme="minorHAnsi" w:hAnsiTheme="minorHAnsi" w:cstheme="minorHAnsi"/>
          <w:b/>
          <w:sz w:val="28"/>
          <w:szCs w:val="28"/>
        </w:rPr>
        <w:t xml:space="preserve"> </w:t>
      </w:r>
      <w:r w:rsidR="008B273F" w:rsidRPr="00B40BCA">
        <w:rPr>
          <w:rFonts w:asciiTheme="minorHAnsi" w:hAnsiTheme="minorHAnsi" w:cstheme="minorHAnsi"/>
          <w:b/>
          <w:sz w:val="28"/>
          <w:szCs w:val="28"/>
        </w:rPr>
        <w:t xml:space="preserve">report </w:t>
      </w:r>
      <w:r w:rsidR="00E520EF" w:rsidRPr="00B40BCA">
        <w:rPr>
          <w:rFonts w:asciiTheme="minorHAnsi" w:hAnsiTheme="minorHAnsi" w:cstheme="minorHAnsi"/>
          <w:b/>
          <w:sz w:val="28"/>
          <w:szCs w:val="28"/>
        </w:rPr>
        <w:t xml:space="preserve">of </w:t>
      </w:r>
      <w:r w:rsidR="00862D97">
        <w:rPr>
          <w:rFonts w:asciiTheme="minorHAnsi" w:hAnsiTheme="minorHAnsi" w:cstheme="minorHAnsi"/>
          <w:b/>
          <w:sz w:val="28"/>
          <w:szCs w:val="28"/>
        </w:rPr>
        <w:t>Viet Nam</w:t>
      </w:r>
      <w:r w:rsidR="00E520EF" w:rsidRPr="00B40BCA">
        <w:rPr>
          <w:rFonts w:asciiTheme="minorHAnsi" w:hAnsiTheme="minorHAnsi" w:cstheme="minorHAnsi"/>
          <w:b/>
          <w:sz w:val="28"/>
          <w:szCs w:val="28"/>
        </w:rPr>
        <w:t xml:space="preserve"> </w:t>
      </w:r>
      <w:r w:rsidR="008B273F" w:rsidRPr="00B40BCA">
        <w:rPr>
          <w:rFonts w:asciiTheme="minorHAnsi" w:hAnsiTheme="minorHAnsi" w:cstheme="minorHAnsi"/>
          <w:b/>
          <w:sz w:val="28"/>
          <w:szCs w:val="28"/>
        </w:rPr>
        <w:t>to the Committee on the Rights of the Child</w:t>
      </w:r>
    </w:p>
    <w:p w14:paraId="67B38792" w14:textId="2DCB01FB" w:rsidR="00B77F43" w:rsidRDefault="00E14A0D" w:rsidP="00B77F43">
      <w:pPr>
        <w:pStyle w:val="ListParagraph"/>
        <w:numPr>
          <w:ilvl w:val="1"/>
          <w:numId w:val="15"/>
        </w:numPr>
        <w:adjustRightInd w:val="0"/>
        <w:spacing w:after="120"/>
        <w:rPr>
          <w:rFonts w:asciiTheme="minorHAnsi" w:hAnsiTheme="minorHAnsi" w:cstheme="minorHAnsi"/>
        </w:rPr>
      </w:pPr>
      <w:r>
        <w:rPr>
          <w:rFonts w:asciiTheme="minorHAnsi" w:hAnsiTheme="minorHAnsi" w:cstheme="minorHAnsi"/>
        </w:rPr>
        <w:t>Viet Nam’s</w:t>
      </w:r>
      <w:r w:rsidR="00B77F43">
        <w:rPr>
          <w:rFonts w:asciiTheme="minorHAnsi" w:hAnsiTheme="minorHAnsi" w:cstheme="minorHAnsi"/>
        </w:rPr>
        <w:t xml:space="preserve"> fifth/sixth state</w:t>
      </w:r>
      <w:r w:rsidR="00AF53F8">
        <w:rPr>
          <w:rFonts w:asciiTheme="minorHAnsi" w:hAnsiTheme="minorHAnsi" w:cstheme="minorHAnsi"/>
        </w:rPr>
        <w:t xml:space="preserve"> report </w:t>
      </w:r>
      <w:r>
        <w:rPr>
          <w:rFonts w:asciiTheme="minorHAnsi" w:hAnsiTheme="minorHAnsi" w:cstheme="minorHAnsi"/>
        </w:rPr>
        <w:t>does not mention the legality of corporal punishment of children, only stating that the newly adopted laws and policies, including the Child Law 2016, contributed to a decrease in the prevalence of corporal punishment since 2011</w:t>
      </w:r>
      <w:r w:rsidR="00B77F43">
        <w:rPr>
          <w:rFonts w:asciiTheme="minorHAnsi" w:hAnsiTheme="minorHAnsi" w:cstheme="minorHAnsi"/>
        </w:rPr>
        <w:t>.</w:t>
      </w:r>
      <w:r>
        <w:rPr>
          <w:rStyle w:val="FootnoteReference"/>
          <w:rFonts w:asciiTheme="minorHAnsi" w:hAnsiTheme="minorHAnsi" w:cstheme="minorHAnsi"/>
        </w:rPr>
        <w:footnoteReference w:id="2"/>
      </w:r>
    </w:p>
    <w:p w14:paraId="6017D465" w14:textId="67125DAE" w:rsidR="005C4AF6" w:rsidRDefault="005C4AF6" w:rsidP="00B77F43">
      <w:pPr>
        <w:pStyle w:val="ListParagraph"/>
        <w:numPr>
          <w:ilvl w:val="1"/>
          <w:numId w:val="15"/>
        </w:numPr>
        <w:adjustRightInd w:val="0"/>
        <w:spacing w:after="120"/>
        <w:rPr>
          <w:rFonts w:asciiTheme="minorHAnsi" w:hAnsiTheme="minorHAnsi" w:cstheme="minorHAnsi"/>
        </w:rPr>
      </w:pPr>
      <w:r>
        <w:rPr>
          <w:rFonts w:asciiTheme="minorHAnsi" w:hAnsiTheme="minorHAnsi" w:cstheme="minorHAnsi"/>
        </w:rPr>
        <w:t>Though recently adopted legislation including the Child Law 2016 have furthered children’s protection from violence, there is still no clear and explicit prohibition of all corporal punishment of children, in all settings including the home. Further law reform is required.</w:t>
      </w:r>
    </w:p>
    <w:p w14:paraId="512487EA" w14:textId="77777777" w:rsidR="00FE41E9" w:rsidRPr="00FE41E9" w:rsidRDefault="00FE41E9" w:rsidP="00FE41E9">
      <w:pPr>
        <w:adjustRightInd w:val="0"/>
        <w:spacing w:after="120"/>
        <w:rPr>
          <w:rFonts w:asciiTheme="minorHAnsi" w:hAnsiTheme="minorHAnsi" w:cstheme="minorHAnsi"/>
          <w:b/>
          <w:szCs w:val="28"/>
        </w:rPr>
      </w:pPr>
    </w:p>
    <w:p w14:paraId="001C6B0F" w14:textId="0D86D672" w:rsidR="008B273F" w:rsidRPr="00B40BCA" w:rsidRDefault="008B273F" w:rsidP="00B711D4">
      <w:pPr>
        <w:spacing w:after="120"/>
        <w:ind w:left="482" w:hanging="482"/>
        <w:rPr>
          <w:rFonts w:asciiTheme="minorHAnsi" w:hAnsiTheme="minorHAnsi" w:cstheme="minorHAnsi"/>
          <w:sz w:val="28"/>
          <w:szCs w:val="28"/>
        </w:rPr>
      </w:pPr>
      <w:r w:rsidRPr="00B40BCA">
        <w:rPr>
          <w:rFonts w:asciiTheme="minorHAnsi" w:hAnsiTheme="minorHAnsi" w:cstheme="minorHAnsi"/>
          <w:b/>
          <w:sz w:val="28"/>
          <w:szCs w:val="28"/>
        </w:rPr>
        <w:t xml:space="preserve">2 The legality </w:t>
      </w:r>
      <w:r w:rsidR="00F7737C" w:rsidRPr="00B40BCA">
        <w:rPr>
          <w:rFonts w:asciiTheme="minorHAnsi" w:hAnsiTheme="minorHAnsi" w:cstheme="minorHAnsi"/>
          <w:b/>
          <w:sz w:val="28"/>
          <w:szCs w:val="28"/>
        </w:rPr>
        <w:t xml:space="preserve">and practice </w:t>
      </w:r>
      <w:r w:rsidRPr="00B40BCA">
        <w:rPr>
          <w:rFonts w:asciiTheme="minorHAnsi" w:hAnsiTheme="minorHAnsi" w:cstheme="minorHAnsi"/>
          <w:b/>
          <w:sz w:val="28"/>
          <w:szCs w:val="28"/>
        </w:rPr>
        <w:t xml:space="preserve">of corporal punishment of children in </w:t>
      </w:r>
      <w:r w:rsidR="00FE41E9">
        <w:rPr>
          <w:rFonts w:asciiTheme="minorHAnsi" w:hAnsiTheme="minorHAnsi" w:cstheme="minorHAnsi"/>
          <w:b/>
          <w:sz w:val="28"/>
          <w:szCs w:val="28"/>
        </w:rPr>
        <w:t>Viet Nam</w:t>
      </w:r>
    </w:p>
    <w:p w14:paraId="61DA785F" w14:textId="59CDC5A0" w:rsidR="00A66011" w:rsidRPr="00B40BCA" w:rsidRDefault="00095C46" w:rsidP="00A66011">
      <w:pPr>
        <w:autoSpaceDE w:val="0"/>
        <w:autoSpaceDN w:val="0"/>
        <w:adjustRightInd w:val="0"/>
        <w:spacing w:after="120"/>
        <w:ind w:left="284" w:hanging="284"/>
        <w:rPr>
          <w:rFonts w:asciiTheme="minorHAnsi" w:hAnsiTheme="minorHAnsi" w:cstheme="minorHAnsi"/>
        </w:rPr>
      </w:pPr>
      <w:r w:rsidRPr="00B40BCA">
        <w:rPr>
          <w:rFonts w:asciiTheme="minorHAnsi" w:hAnsiTheme="minorHAnsi" w:cstheme="minorHAnsi"/>
        </w:rPr>
        <w:t>2</w:t>
      </w:r>
      <w:r w:rsidR="002F0855" w:rsidRPr="00B40BCA">
        <w:rPr>
          <w:rFonts w:asciiTheme="minorHAnsi" w:hAnsiTheme="minorHAnsi" w:cstheme="minorHAnsi"/>
        </w:rPr>
        <w:t xml:space="preserve">.1 </w:t>
      </w:r>
      <w:r w:rsidR="002F0855" w:rsidRPr="00D0436B">
        <w:rPr>
          <w:rFonts w:asciiTheme="minorHAnsi" w:hAnsiTheme="minorHAnsi" w:cstheme="minorHAnsi"/>
          <w:b/>
          <w:i/>
        </w:rPr>
        <w:t>Summary</w:t>
      </w:r>
      <w:r w:rsidR="002F0855" w:rsidRPr="00B40BCA">
        <w:rPr>
          <w:rFonts w:asciiTheme="minorHAnsi" w:hAnsiTheme="minorHAnsi" w:cstheme="minorHAnsi"/>
          <w:b/>
          <w:i/>
        </w:rPr>
        <w:t>:</w:t>
      </w:r>
      <w:r w:rsidR="002F0855" w:rsidRPr="00B40BCA">
        <w:rPr>
          <w:rFonts w:asciiTheme="minorHAnsi" w:hAnsiTheme="minorHAnsi" w:cstheme="minorHAnsi"/>
          <w:i/>
        </w:rPr>
        <w:t xml:space="preserve"> </w:t>
      </w:r>
      <w:r w:rsidR="007C7C1D" w:rsidRPr="008203BC">
        <w:rPr>
          <w:rFonts w:asciiTheme="minorHAnsi" w:hAnsiTheme="minorHAnsi" w:cstheme="minorHAnsi"/>
        </w:rPr>
        <w:t>Corporal</w:t>
      </w:r>
      <w:r w:rsidR="00443FDB">
        <w:rPr>
          <w:rFonts w:asciiTheme="minorHAnsi" w:hAnsiTheme="minorHAnsi" w:cstheme="minorHAnsi"/>
        </w:rPr>
        <w:t xml:space="preserve"> punishment</w:t>
      </w:r>
      <w:r w:rsidR="007C7C1D" w:rsidRPr="00B40BCA">
        <w:rPr>
          <w:rFonts w:asciiTheme="minorHAnsi" w:hAnsiTheme="minorHAnsi" w:cstheme="minorHAnsi"/>
        </w:rPr>
        <w:t xml:space="preserve"> </w:t>
      </w:r>
      <w:r w:rsidR="00997A2B">
        <w:rPr>
          <w:rFonts w:asciiTheme="minorHAnsi" w:hAnsiTheme="minorHAnsi" w:cstheme="minorHAnsi"/>
        </w:rPr>
        <w:t xml:space="preserve">of children </w:t>
      </w:r>
      <w:r w:rsidR="00AF53F8">
        <w:rPr>
          <w:rFonts w:asciiTheme="minorHAnsi" w:hAnsiTheme="minorHAnsi" w:cstheme="minorHAnsi"/>
        </w:rPr>
        <w:t xml:space="preserve">in </w:t>
      </w:r>
      <w:r w:rsidR="00862D97">
        <w:rPr>
          <w:rFonts w:asciiTheme="minorHAnsi" w:hAnsiTheme="minorHAnsi" w:cstheme="minorHAnsi"/>
        </w:rPr>
        <w:t>Viet Nam</w:t>
      </w:r>
      <w:r w:rsidR="00AF53F8">
        <w:rPr>
          <w:rFonts w:asciiTheme="minorHAnsi" w:hAnsiTheme="minorHAnsi" w:cstheme="minorHAnsi"/>
        </w:rPr>
        <w:t xml:space="preserve"> </w:t>
      </w:r>
      <w:r w:rsidR="001C2E3B">
        <w:rPr>
          <w:rFonts w:asciiTheme="minorHAnsi" w:hAnsiTheme="minorHAnsi" w:cstheme="minorHAnsi"/>
        </w:rPr>
        <w:t xml:space="preserve">is unlawful in </w:t>
      </w:r>
      <w:r w:rsidR="00862D97">
        <w:rPr>
          <w:rFonts w:asciiTheme="minorHAnsi" w:hAnsiTheme="minorHAnsi" w:cstheme="minorHAnsi"/>
        </w:rPr>
        <w:t>schools and in the penal system; it is still lawful in the home and in alternative and day care settings.</w:t>
      </w:r>
    </w:p>
    <w:p w14:paraId="5FF08718" w14:textId="798E8B9D" w:rsidR="00FE41E9" w:rsidRPr="00FE41E9" w:rsidRDefault="00095C46" w:rsidP="00C57DFB">
      <w:pPr>
        <w:autoSpaceDE w:val="0"/>
        <w:autoSpaceDN w:val="0"/>
        <w:adjustRightInd w:val="0"/>
        <w:spacing w:after="120"/>
        <w:ind w:left="284" w:hanging="284"/>
        <w:rPr>
          <w:rFonts w:asciiTheme="minorHAnsi" w:hAnsiTheme="minorHAnsi" w:cstheme="minorHAnsi"/>
          <w:lang w:val="en-US"/>
        </w:rPr>
      </w:pPr>
      <w:r w:rsidRPr="00B40BCA">
        <w:rPr>
          <w:rFonts w:asciiTheme="minorHAnsi" w:hAnsiTheme="minorHAnsi" w:cstheme="minorHAnsi"/>
        </w:rPr>
        <w:t>2</w:t>
      </w:r>
      <w:r w:rsidR="002F0855" w:rsidRPr="00B40BCA">
        <w:rPr>
          <w:rFonts w:asciiTheme="minorHAnsi" w:hAnsiTheme="minorHAnsi" w:cstheme="minorHAnsi"/>
        </w:rPr>
        <w:t xml:space="preserve">.2 </w:t>
      </w:r>
      <w:r w:rsidR="002F0855" w:rsidRPr="00B40BCA">
        <w:rPr>
          <w:rFonts w:asciiTheme="minorHAnsi" w:hAnsiTheme="minorHAnsi" w:cstheme="minorHAnsi"/>
          <w:b/>
          <w:i/>
        </w:rPr>
        <w:t>Home (</w:t>
      </w:r>
      <w:r w:rsidR="002F0855" w:rsidRPr="00B40BCA">
        <w:rPr>
          <w:rFonts w:asciiTheme="minorHAnsi" w:hAnsiTheme="minorHAnsi" w:cstheme="minorHAnsi"/>
          <w:b/>
          <w:i/>
          <w:u w:val="single"/>
        </w:rPr>
        <w:t>lawful</w:t>
      </w:r>
      <w:r w:rsidR="002F0855" w:rsidRPr="00B40BCA">
        <w:rPr>
          <w:rFonts w:asciiTheme="minorHAnsi" w:hAnsiTheme="minorHAnsi" w:cstheme="minorHAnsi"/>
          <w:b/>
          <w:i/>
        </w:rPr>
        <w:t>):</w:t>
      </w:r>
      <w:r w:rsidR="002F0855" w:rsidRPr="00B40BCA">
        <w:rPr>
          <w:rFonts w:asciiTheme="minorHAnsi" w:hAnsiTheme="minorHAnsi" w:cstheme="minorHAnsi"/>
        </w:rPr>
        <w:t xml:space="preserve"> </w:t>
      </w:r>
      <w:r w:rsidR="00FE41E9" w:rsidRPr="00FE41E9">
        <w:rPr>
          <w:rFonts w:asciiTheme="minorHAnsi" w:hAnsiTheme="minorHAnsi" w:cstheme="minorHAnsi"/>
          <w:lang w:val="en-US"/>
        </w:rPr>
        <w:t xml:space="preserve">Corporal punishment is lawful in the home. Provisions against violence and abuse in the Child Law 2016, the Criminal Code 2015, the Law on Marriage and the Family (art. 26), and the Law on Domestic Violence Prevention and Control 2007 are not interpreted as prohibiting all corporal punishment in childrearing. The Law on Domestic Violence Prevention and Control 2007 defines domestic violence as “purposeful acts of certain family members that cause or may </w:t>
      </w:r>
      <w:r w:rsidR="00FE41E9" w:rsidRPr="00FE41E9">
        <w:rPr>
          <w:rFonts w:asciiTheme="minorHAnsi" w:hAnsiTheme="minorHAnsi" w:cstheme="minorHAnsi"/>
          <w:lang w:val="en-US"/>
        </w:rPr>
        <w:lastRenderedPageBreak/>
        <w:t xml:space="preserve">possibly cause physical, mental or economic injuries to other family members” (article 1). It lists acts of domestic violence, including “corporal beating, ill-treating, torturing or other purposeful acts causing injuries to one’s health and life” and “insulting or other intended acts meant to offend one’s pride, honour and dignity” (article 2). </w:t>
      </w:r>
      <w:r w:rsidR="00C57DFB" w:rsidRPr="00FE41E9">
        <w:rPr>
          <w:rFonts w:asciiTheme="minorHAnsi" w:hAnsiTheme="minorHAnsi" w:cstheme="minorHAnsi"/>
          <w:lang w:val="en-US"/>
        </w:rPr>
        <w:t xml:space="preserve">The Criminal Code 2015 includes a specific provision against cruel treatment of family members (article 185); provisions prohibiting corporal punishment are not interpreted as prohibiting corporal punishment of children outside of the penal system (see below). The 2015 Civil Code confirms the right of all individuals to “safety of life, health and body” and states that “each individual has the right to life, the inviolable right to life and body, the right to health protection by law” (article 33). The Marriage and Family Law 2000 states that parents “have the obligations and rights to love, look after, rear, care for, and protect the legitimate rights and interests of, their children” and that parents must not “discriminatorily treat, ill-treat or persecute their children, or hurt their honour” (article 34). </w:t>
      </w:r>
      <w:r w:rsidR="00C57DFB">
        <w:rPr>
          <w:rFonts w:asciiTheme="minorHAnsi" w:hAnsiTheme="minorHAnsi" w:cstheme="minorHAnsi"/>
          <w:lang w:val="en-US"/>
        </w:rPr>
        <w:t>But none of the above provisions clearly and</w:t>
      </w:r>
      <w:r w:rsidR="00C57DFB" w:rsidRPr="00FE41E9">
        <w:rPr>
          <w:rFonts w:asciiTheme="minorHAnsi" w:hAnsiTheme="minorHAnsi" w:cstheme="minorHAnsi"/>
          <w:lang w:val="en-US"/>
        </w:rPr>
        <w:t xml:space="preserve"> explicitly prohibit all physical punishment in childrearing.</w:t>
      </w:r>
      <w:r w:rsidR="00C57DFB">
        <w:rPr>
          <w:rFonts w:asciiTheme="minorHAnsi" w:hAnsiTheme="minorHAnsi" w:cstheme="minorHAnsi"/>
          <w:lang w:val="en-US"/>
        </w:rPr>
        <w:t xml:space="preserve"> </w:t>
      </w:r>
    </w:p>
    <w:p w14:paraId="297B8F51" w14:textId="05E17E6E" w:rsidR="00FE41E9" w:rsidRPr="00FE41E9" w:rsidRDefault="00C57DFB" w:rsidP="00FE41E9">
      <w:pPr>
        <w:autoSpaceDE w:val="0"/>
        <w:autoSpaceDN w:val="0"/>
        <w:adjustRightInd w:val="0"/>
        <w:spacing w:after="120"/>
        <w:ind w:left="284" w:hanging="284"/>
        <w:rPr>
          <w:rFonts w:asciiTheme="minorHAnsi" w:hAnsiTheme="minorHAnsi" w:cstheme="minorHAnsi"/>
          <w:lang w:val="en-US"/>
        </w:rPr>
      </w:pPr>
      <w:r>
        <w:rPr>
          <w:rFonts w:asciiTheme="minorHAnsi" w:hAnsiTheme="minorHAnsi" w:cstheme="minorHAnsi"/>
          <w:lang w:val="en-US"/>
        </w:rPr>
        <w:t xml:space="preserve">2.3 </w:t>
      </w:r>
      <w:r w:rsidR="00FE41E9" w:rsidRPr="00FE41E9">
        <w:rPr>
          <w:rFonts w:asciiTheme="minorHAnsi" w:hAnsiTheme="minorHAnsi" w:cstheme="minorHAnsi"/>
          <w:lang w:val="en-US"/>
        </w:rPr>
        <w:t>In November 2013, the new Constitution 2013 was adopted. Article 20(1) protects human dignity but does not clearly prohibit all corporal punishment: “Every one shall enjoy inviolability of the person and the legal protection of his or her life, health, honor and dignity; and is protected against torture, harassment and coercion, and any forma of violation of his or her life and health, and offence of honor and dignity.” However, the Government has reported that article 20 contains a prohibition of corporal punishment:</w:t>
      </w:r>
      <w:r w:rsidR="00FE41E9" w:rsidRPr="00FE41E9">
        <w:rPr>
          <w:rFonts w:asciiTheme="minorHAnsi" w:hAnsiTheme="minorHAnsi" w:cstheme="minorHAnsi"/>
          <w:vertAlign w:val="superscript"/>
          <w:lang w:val="en-US"/>
        </w:rPr>
        <w:footnoteReference w:id="3"/>
      </w:r>
      <w:r w:rsidR="00FE41E9" w:rsidRPr="00FE41E9">
        <w:rPr>
          <w:rFonts w:asciiTheme="minorHAnsi" w:hAnsiTheme="minorHAnsi" w:cstheme="minorHAnsi"/>
          <w:lang w:val="en-US"/>
        </w:rPr>
        <w:t xml:space="preserve"> we are enquiring as to the exact translation and interpretation of the article. Similarly, article 37(1) prohibits violence and abuse against children but it does not explicitly prohibit all forms of corporal punishment (unofficial translation): “Children enjoy protection, care and education by the family, the State and society; and are allowed to participate into children affairs. Infringement, maltreatment, abandonment, abuse, and exploitation of labor and other forms of violating children rights are strictly prohibited.”</w:t>
      </w:r>
    </w:p>
    <w:p w14:paraId="0435E9FA" w14:textId="5235F36F" w:rsidR="00FE41E9" w:rsidRPr="00FE41E9" w:rsidRDefault="00C57DFB" w:rsidP="00FE41E9">
      <w:pPr>
        <w:autoSpaceDE w:val="0"/>
        <w:autoSpaceDN w:val="0"/>
        <w:adjustRightInd w:val="0"/>
        <w:spacing w:after="120"/>
        <w:ind w:left="284" w:hanging="284"/>
        <w:rPr>
          <w:rFonts w:asciiTheme="minorHAnsi" w:hAnsiTheme="minorHAnsi" w:cstheme="minorHAnsi"/>
          <w:lang w:val="en-US"/>
        </w:rPr>
      </w:pPr>
      <w:r>
        <w:rPr>
          <w:rFonts w:asciiTheme="minorHAnsi" w:hAnsiTheme="minorHAnsi" w:cstheme="minorHAnsi"/>
          <w:lang w:val="en-US"/>
        </w:rPr>
        <w:t xml:space="preserve">2.4 </w:t>
      </w:r>
      <w:r w:rsidR="00FE41E9" w:rsidRPr="00FE41E9">
        <w:rPr>
          <w:rFonts w:asciiTheme="minorHAnsi" w:hAnsiTheme="minorHAnsi" w:cstheme="minorHAnsi"/>
          <w:lang w:val="en-US"/>
        </w:rPr>
        <w:t>In reporting to the UN Committee on the Rights of the Child in 2012, the Government stated that corporal punishment is unlawful in the family, school and education centres under the Constitution and other laws.</w:t>
      </w:r>
      <w:r w:rsidR="00FE41E9" w:rsidRPr="00FE41E9">
        <w:rPr>
          <w:rFonts w:asciiTheme="minorHAnsi" w:hAnsiTheme="minorHAnsi" w:cstheme="minorHAnsi"/>
          <w:vertAlign w:val="superscript"/>
          <w:lang w:val="en-US"/>
        </w:rPr>
        <w:footnoteReference w:id="4"/>
      </w:r>
      <w:r w:rsidR="00FE41E9" w:rsidRPr="00FE41E9">
        <w:rPr>
          <w:rFonts w:asciiTheme="minorHAnsi" w:hAnsiTheme="minorHAnsi" w:cstheme="minorHAnsi"/>
          <w:lang w:val="en-US"/>
        </w:rPr>
        <w:t xml:space="preserve"> However, as noted above there is no explicit prohibition, and the Government also stated its intention to include a provision on corporal punishment in draft amendments to the Law on the Protection, Care and Education of Children.</w:t>
      </w:r>
      <w:r w:rsidR="00FE41E9" w:rsidRPr="00FE41E9">
        <w:rPr>
          <w:rFonts w:asciiTheme="minorHAnsi" w:hAnsiTheme="minorHAnsi" w:cstheme="minorHAnsi"/>
          <w:vertAlign w:val="superscript"/>
          <w:lang w:val="en-US"/>
        </w:rPr>
        <w:footnoteReference w:id="5"/>
      </w:r>
      <w:r w:rsidR="00FE41E9" w:rsidRPr="00FE41E9">
        <w:rPr>
          <w:rFonts w:asciiTheme="minorHAnsi" w:hAnsiTheme="minorHAnsi" w:cstheme="minorHAnsi"/>
          <w:lang w:val="en-US"/>
        </w:rPr>
        <w:t xml:space="preserve"> </w:t>
      </w:r>
    </w:p>
    <w:p w14:paraId="235DBD3E" w14:textId="58B9C726" w:rsidR="00FE41E9" w:rsidRPr="00FE41E9" w:rsidRDefault="00C57DFB" w:rsidP="00FE41E9">
      <w:pPr>
        <w:autoSpaceDE w:val="0"/>
        <w:autoSpaceDN w:val="0"/>
        <w:adjustRightInd w:val="0"/>
        <w:spacing w:after="120"/>
        <w:ind w:left="284" w:hanging="284"/>
        <w:rPr>
          <w:rFonts w:asciiTheme="minorHAnsi" w:hAnsiTheme="minorHAnsi" w:cstheme="minorHAnsi"/>
          <w:lang w:val="en-US"/>
        </w:rPr>
      </w:pPr>
      <w:r>
        <w:rPr>
          <w:rFonts w:asciiTheme="minorHAnsi" w:hAnsiTheme="minorHAnsi" w:cstheme="minorHAnsi"/>
          <w:lang w:val="en-US"/>
        </w:rPr>
        <w:t xml:space="preserve">2.5 </w:t>
      </w:r>
      <w:r w:rsidR="00FE41E9" w:rsidRPr="00FE41E9">
        <w:rPr>
          <w:rFonts w:asciiTheme="minorHAnsi" w:hAnsiTheme="minorHAnsi" w:cstheme="minorHAnsi"/>
          <w:lang w:val="en-US"/>
        </w:rPr>
        <w:t>The Child Law 2016 was voted in April 2016, repealing the Law on Child Protection, Care and Education 2004. The Child Act provides for children’s right to be “protected, in any form, from violence” (art. 27, unofficial translation); parents have the responsibility to educate their children in a “comfortable, equal, progressive and happy family” (art. 98, unofficial translation). But the Law does not send a clear message that all corporal punishment, however light, is prohibited. The Law came into effect on 1 June 2017.</w:t>
      </w:r>
    </w:p>
    <w:p w14:paraId="5E31A772" w14:textId="29C29E73" w:rsidR="00FE41E9" w:rsidRPr="00FE41E9" w:rsidRDefault="00C57DFB" w:rsidP="00FE41E9">
      <w:pPr>
        <w:autoSpaceDE w:val="0"/>
        <w:autoSpaceDN w:val="0"/>
        <w:adjustRightInd w:val="0"/>
        <w:spacing w:after="120"/>
        <w:ind w:left="284" w:hanging="284"/>
        <w:rPr>
          <w:rFonts w:asciiTheme="minorHAnsi" w:hAnsiTheme="minorHAnsi" w:cstheme="minorHAnsi"/>
        </w:rPr>
      </w:pPr>
      <w:r>
        <w:rPr>
          <w:rFonts w:asciiTheme="minorHAnsi" w:hAnsiTheme="minorHAnsi" w:cstheme="minorHAnsi"/>
        </w:rPr>
        <w:t xml:space="preserve">2.6 </w:t>
      </w:r>
      <w:r w:rsidR="00FE41E9" w:rsidRPr="00FE41E9">
        <w:rPr>
          <w:rFonts w:asciiTheme="minorHAnsi" w:hAnsiTheme="minorHAnsi" w:cstheme="minorHAnsi"/>
        </w:rPr>
        <w:t xml:space="preserve">A new Criminal Code and a new Criminal Procedure Code were originally adopted in 2015 but the implementation of most of their provisions was delayed due to technical errors in the text of the Criminal Code. The Law amending the Criminal Code 2015 was then adopted in 2017. Both the 2015 Criminal Code and the 2015 Code of Criminal Procedure entered into force in January 2018. It appears both texts prohibit the use of “corporal punishment”, but Government declarations </w:t>
      </w:r>
      <w:r w:rsidR="00FE41E9" w:rsidRPr="00FE41E9">
        <w:rPr>
          <w:rFonts w:asciiTheme="minorHAnsi" w:hAnsiTheme="minorHAnsi" w:cstheme="minorHAnsi"/>
        </w:rPr>
        <w:lastRenderedPageBreak/>
        <w:t>show that this applies to the penal system only.</w:t>
      </w:r>
      <w:r w:rsidR="00FE41E9" w:rsidRPr="00FE41E9">
        <w:rPr>
          <w:rFonts w:asciiTheme="minorHAnsi" w:hAnsiTheme="minorHAnsi" w:cstheme="minorHAnsi"/>
          <w:vertAlign w:val="superscript"/>
        </w:rPr>
        <w:footnoteReference w:id="6"/>
      </w:r>
      <w:r w:rsidR="00FE41E9" w:rsidRPr="00FE41E9">
        <w:rPr>
          <w:rFonts w:asciiTheme="minorHAnsi" w:hAnsiTheme="minorHAnsi" w:cstheme="minorHAnsi"/>
        </w:rPr>
        <w:t xml:space="preserve"> As the minimum sentence is six months imprisonment, it is likely this only applies to corporal punishment of a certain severity.</w:t>
      </w:r>
    </w:p>
    <w:p w14:paraId="590629D5" w14:textId="3D7B5409" w:rsidR="00FE41E9" w:rsidRPr="00FE41E9" w:rsidRDefault="00095C46" w:rsidP="00FE41E9">
      <w:pPr>
        <w:autoSpaceDE w:val="0"/>
        <w:autoSpaceDN w:val="0"/>
        <w:adjustRightInd w:val="0"/>
        <w:spacing w:after="120"/>
        <w:ind w:left="284" w:hanging="284"/>
        <w:rPr>
          <w:rFonts w:asciiTheme="minorHAnsi" w:hAnsiTheme="minorHAnsi" w:cstheme="minorHAnsi"/>
        </w:rPr>
      </w:pPr>
      <w:r w:rsidRPr="00B40BCA">
        <w:rPr>
          <w:rFonts w:asciiTheme="minorHAnsi" w:hAnsiTheme="minorHAnsi" w:cstheme="minorHAnsi"/>
        </w:rPr>
        <w:t>2</w:t>
      </w:r>
      <w:r w:rsidR="00B711D4" w:rsidRPr="00B40BCA">
        <w:rPr>
          <w:rFonts w:asciiTheme="minorHAnsi" w:hAnsiTheme="minorHAnsi" w:cstheme="minorHAnsi"/>
        </w:rPr>
        <w:t>.</w:t>
      </w:r>
      <w:r w:rsidR="00B77F43">
        <w:rPr>
          <w:rFonts w:asciiTheme="minorHAnsi" w:hAnsiTheme="minorHAnsi" w:cstheme="minorHAnsi"/>
        </w:rPr>
        <w:t>7</w:t>
      </w:r>
      <w:r w:rsidR="002F0855" w:rsidRPr="00B40BCA">
        <w:rPr>
          <w:rFonts w:asciiTheme="minorHAnsi" w:hAnsiTheme="minorHAnsi" w:cstheme="minorHAnsi"/>
        </w:rPr>
        <w:t xml:space="preserve"> </w:t>
      </w:r>
      <w:r w:rsidR="002F0855" w:rsidRPr="00B40BCA">
        <w:rPr>
          <w:rFonts w:asciiTheme="minorHAnsi" w:hAnsiTheme="minorHAnsi" w:cstheme="minorHAnsi"/>
          <w:b/>
          <w:i/>
        </w:rPr>
        <w:t>Alternative care settings (</w:t>
      </w:r>
      <w:r w:rsidR="00E03CC2" w:rsidRPr="00B77F43">
        <w:rPr>
          <w:rFonts w:asciiTheme="minorHAnsi" w:hAnsiTheme="minorHAnsi" w:cstheme="minorHAnsi"/>
          <w:b/>
          <w:i/>
          <w:u w:val="single"/>
        </w:rPr>
        <w:t>lawful</w:t>
      </w:r>
      <w:r w:rsidR="002F0855" w:rsidRPr="00B40BCA">
        <w:rPr>
          <w:rFonts w:asciiTheme="minorHAnsi" w:hAnsiTheme="minorHAnsi" w:cstheme="minorHAnsi"/>
          <w:b/>
          <w:i/>
        </w:rPr>
        <w:t>):</w:t>
      </w:r>
      <w:r w:rsidR="002F0855" w:rsidRPr="00B40BCA">
        <w:rPr>
          <w:rFonts w:asciiTheme="minorHAnsi" w:hAnsiTheme="minorHAnsi" w:cstheme="minorHAnsi"/>
        </w:rPr>
        <w:t xml:space="preserve"> </w:t>
      </w:r>
      <w:r w:rsidR="00FE41E9" w:rsidRPr="00FE41E9">
        <w:rPr>
          <w:rFonts w:asciiTheme="minorHAnsi" w:hAnsiTheme="minorHAnsi" w:cstheme="minorHAnsi"/>
        </w:rPr>
        <w:t>There is no explicit prohibition of corporal punishment in alternative care settings, where corporal punishment is lawful as for parents.</w:t>
      </w:r>
    </w:p>
    <w:p w14:paraId="57D6F0DA" w14:textId="2D0A5D05" w:rsidR="00FE41E9" w:rsidRPr="00FE41E9" w:rsidRDefault="00C90BDB" w:rsidP="00FE41E9">
      <w:pPr>
        <w:autoSpaceDE w:val="0"/>
        <w:autoSpaceDN w:val="0"/>
        <w:adjustRightInd w:val="0"/>
        <w:spacing w:after="120"/>
        <w:ind w:left="284" w:hanging="284"/>
        <w:rPr>
          <w:rFonts w:asciiTheme="minorHAnsi" w:hAnsiTheme="minorHAnsi" w:cstheme="minorHAnsi"/>
          <w:b/>
        </w:rPr>
      </w:pPr>
      <w:r w:rsidRPr="00B40BCA">
        <w:rPr>
          <w:rFonts w:asciiTheme="minorHAnsi" w:hAnsiTheme="minorHAnsi" w:cstheme="minorHAnsi"/>
        </w:rPr>
        <w:t>2.</w:t>
      </w:r>
      <w:r w:rsidR="00B77F43">
        <w:rPr>
          <w:rFonts w:asciiTheme="minorHAnsi" w:hAnsiTheme="minorHAnsi" w:cstheme="minorHAnsi"/>
        </w:rPr>
        <w:t>8</w:t>
      </w:r>
      <w:r w:rsidRPr="00B40BCA">
        <w:rPr>
          <w:rFonts w:asciiTheme="minorHAnsi" w:hAnsiTheme="minorHAnsi" w:cstheme="minorHAnsi"/>
        </w:rPr>
        <w:t xml:space="preserve"> </w:t>
      </w:r>
      <w:r w:rsidRPr="00B40BCA">
        <w:rPr>
          <w:rFonts w:asciiTheme="minorHAnsi" w:hAnsiTheme="minorHAnsi" w:cstheme="minorHAnsi"/>
          <w:b/>
          <w:i/>
        </w:rPr>
        <w:t>Day care settings (</w:t>
      </w:r>
      <w:r w:rsidR="00E03CC2" w:rsidRPr="00B77F43">
        <w:rPr>
          <w:rFonts w:asciiTheme="minorHAnsi" w:hAnsiTheme="minorHAnsi" w:cstheme="minorHAnsi"/>
          <w:b/>
          <w:i/>
          <w:u w:val="single"/>
        </w:rPr>
        <w:t>lawful</w:t>
      </w:r>
      <w:r w:rsidRPr="00B40BCA">
        <w:rPr>
          <w:rFonts w:asciiTheme="minorHAnsi" w:hAnsiTheme="minorHAnsi" w:cstheme="minorHAnsi"/>
          <w:b/>
          <w:i/>
        </w:rPr>
        <w:t>):</w:t>
      </w:r>
      <w:r w:rsidRPr="00B40BCA">
        <w:rPr>
          <w:rFonts w:asciiTheme="minorHAnsi" w:hAnsiTheme="minorHAnsi" w:cstheme="minorHAnsi"/>
        </w:rPr>
        <w:t xml:space="preserve"> </w:t>
      </w:r>
      <w:r w:rsidR="00FE41E9" w:rsidRPr="00FE41E9">
        <w:rPr>
          <w:rFonts w:asciiTheme="minorHAnsi" w:hAnsiTheme="minorHAnsi" w:cstheme="minorHAnsi"/>
        </w:rPr>
        <w:t>There is no explicit prohibition of corporal punishment in early childhood care and in day care for older children.</w:t>
      </w:r>
    </w:p>
    <w:p w14:paraId="27D9EEAA" w14:textId="77777777" w:rsidR="00FE41E9" w:rsidRPr="00FE41E9" w:rsidRDefault="00095C46" w:rsidP="00FE41E9">
      <w:pPr>
        <w:autoSpaceDE w:val="0"/>
        <w:autoSpaceDN w:val="0"/>
        <w:adjustRightInd w:val="0"/>
        <w:spacing w:after="120"/>
        <w:ind w:left="284" w:hanging="284"/>
        <w:rPr>
          <w:rFonts w:asciiTheme="minorHAnsi" w:hAnsiTheme="minorHAnsi" w:cstheme="minorHAnsi"/>
        </w:rPr>
      </w:pPr>
      <w:r w:rsidRPr="00B40BCA">
        <w:rPr>
          <w:rFonts w:asciiTheme="minorHAnsi" w:hAnsiTheme="minorHAnsi" w:cstheme="minorHAnsi"/>
        </w:rPr>
        <w:t>2</w:t>
      </w:r>
      <w:r w:rsidR="00B711D4" w:rsidRPr="00B40BCA">
        <w:rPr>
          <w:rFonts w:asciiTheme="minorHAnsi" w:hAnsiTheme="minorHAnsi" w:cstheme="minorHAnsi"/>
        </w:rPr>
        <w:t>.</w:t>
      </w:r>
      <w:r w:rsidR="00B77F43">
        <w:rPr>
          <w:rFonts w:asciiTheme="minorHAnsi" w:hAnsiTheme="minorHAnsi" w:cstheme="minorHAnsi"/>
        </w:rPr>
        <w:t>9</w:t>
      </w:r>
      <w:r w:rsidR="002F0855" w:rsidRPr="00B40BCA">
        <w:rPr>
          <w:rFonts w:asciiTheme="minorHAnsi" w:hAnsiTheme="minorHAnsi" w:cstheme="minorHAnsi"/>
        </w:rPr>
        <w:t xml:space="preserve"> </w:t>
      </w:r>
      <w:r w:rsidR="002F0855" w:rsidRPr="00B40BCA">
        <w:rPr>
          <w:rFonts w:asciiTheme="minorHAnsi" w:hAnsiTheme="minorHAnsi" w:cstheme="minorHAnsi"/>
          <w:b/>
          <w:i/>
        </w:rPr>
        <w:t>Schools (</w:t>
      </w:r>
      <w:r w:rsidR="001C2E3B" w:rsidRPr="001C2E3B">
        <w:rPr>
          <w:rFonts w:asciiTheme="minorHAnsi" w:hAnsiTheme="minorHAnsi" w:cstheme="minorHAnsi"/>
          <w:b/>
          <w:i/>
          <w:u w:val="single"/>
        </w:rPr>
        <w:t>un</w:t>
      </w:r>
      <w:r w:rsidR="00E03CC2" w:rsidRPr="001C2E3B">
        <w:rPr>
          <w:rFonts w:asciiTheme="minorHAnsi" w:hAnsiTheme="minorHAnsi" w:cstheme="minorHAnsi"/>
          <w:b/>
          <w:i/>
          <w:u w:val="single"/>
        </w:rPr>
        <w:t>l</w:t>
      </w:r>
      <w:r w:rsidR="00E03CC2" w:rsidRPr="00B40BCA">
        <w:rPr>
          <w:rFonts w:asciiTheme="minorHAnsi" w:hAnsiTheme="minorHAnsi" w:cstheme="minorHAnsi"/>
          <w:b/>
          <w:i/>
          <w:u w:val="single"/>
        </w:rPr>
        <w:t>awful</w:t>
      </w:r>
      <w:r w:rsidR="002F0855" w:rsidRPr="00B40BCA">
        <w:rPr>
          <w:rFonts w:asciiTheme="minorHAnsi" w:hAnsiTheme="minorHAnsi" w:cstheme="minorHAnsi"/>
          <w:b/>
          <w:i/>
        </w:rPr>
        <w:t>):</w:t>
      </w:r>
      <w:r w:rsidR="002F0855" w:rsidRPr="00B40BCA">
        <w:rPr>
          <w:rFonts w:asciiTheme="minorHAnsi" w:hAnsiTheme="minorHAnsi" w:cstheme="minorHAnsi"/>
          <w:i/>
        </w:rPr>
        <w:t xml:space="preserve"> </w:t>
      </w:r>
      <w:r w:rsidR="00FE41E9" w:rsidRPr="00FE41E9">
        <w:rPr>
          <w:rFonts w:asciiTheme="minorHAnsi" w:hAnsiTheme="minorHAnsi" w:cstheme="minorHAnsi"/>
        </w:rPr>
        <w:t>Corporal punishment is unlawful in schools under article 75 of the Education Law 2005, which states that teachers must not “disrespect the honour, dignity of learners, hurt or abuse them physically”. There are a number of other legal provisions regarding protection of students’ honour and dignity, including Decree No. 163/2003/ND-CP regulating education in commune, ward and town, the Primary Universal Education Law, and Decree 338-HDBT 26/10/1991 on the implementation of the Primary Universal Education Law.</w:t>
      </w:r>
    </w:p>
    <w:p w14:paraId="65CF1EA0" w14:textId="07B18343" w:rsidR="00FE41E9" w:rsidRPr="00862D97" w:rsidRDefault="00095C46" w:rsidP="00862D97">
      <w:pPr>
        <w:autoSpaceDE w:val="0"/>
        <w:autoSpaceDN w:val="0"/>
        <w:adjustRightInd w:val="0"/>
        <w:spacing w:after="120"/>
        <w:ind w:left="284" w:hanging="284"/>
        <w:rPr>
          <w:rFonts w:asciiTheme="minorHAnsi" w:hAnsiTheme="minorHAnsi" w:cstheme="minorHAnsi"/>
        </w:rPr>
      </w:pPr>
      <w:r w:rsidRPr="00B40BCA">
        <w:rPr>
          <w:rFonts w:asciiTheme="minorHAnsi" w:hAnsiTheme="minorHAnsi" w:cstheme="minorHAnsi"/>
        </w:rPr>
        <w:t>2</w:t>
      </w:r>
      <w:r w:rsidR="00B711D4" w:rsidRPr="00B40BCA">
        <w:rPr>
          <w:rFonts w:asciiTheme="minorHAnsi" w:hAnsiTheme="minorHAnsi" w:cstheme="minorHAnsi"/>
        </w:rPr>
        <w:t>.</w:t>
      </w:r>
      <w:r w:rsidR="00B77F43">
        <w:rPr>
          <w:rFonts w:asciiTheme="minorHAnsi" w:hAnsiTheme="minorHAnsi" w:cstheme="minorHAnsi"/>
        </w:rPr>
        <w:t>10</w:t>
      </w:r>
      <w:r w:rsidR="002F0855" w:rsidRPr="00B40BCA">
        <w:rPr>
          <w:rFonts w:asciiTheme="minorHAnsi" w:hAnsiTheme="minorHAnsi" w:cstheme="minorHAnsi"/>
        </w:rPr>
        <w:t xml:space="preserve"> </w:t>
      </w:r>
      <w:r w:rsidR="002F0855" w:rsidRPr="00B40BCA">
        <w:rPr>
          <w:rFonts w:asciiTheme="minorHAnsi" w:hAnsiTheme="minorHAnsi" w:cstheme="minorHAnsi"/>
          <w:b/>
          <w:i/>
        </w:rPr>
        <w:t>Penal institutions (</w:t>
      </w:r>
      <w:r w:rsidR="00B77F43" w:rsidRPr="001C2E3B">
        <w:rPr>
          <w:rFonts w:asciiTheme="minorHAnsi" w:hAnsiTheme="minorHAnsi" w:cstheme="minorHAnsi"/>
          <w:b/>
          <w:i/>
          <w:u w:val="single"/>
        </w:rPr>
        <w:t>unl</w:t>
      </w:r>
      <w:r w:rsidR="00B77F43" w:rsidRPr="00B40BCA">
        <w:rPr>
          <w:rFonts w:asciiTheme="minorHAnsi" w:hAnsiTheme="minorHAnsi" w:cstheme="minorHAnsi"/>
          <w:b/>
          <w:i/>
          <w:u w:val="single"/>
        </w:rPr>
        <w:t>awful</w:t>
      </w:r>
      <w:r w:rsidR="002F0855" w:rsidRPr="00B40BCA">
        <w:rPr>
          <w:rFonts w:asciiTheme="minorHAnsi" w:hAnsiTheme="minorHAnsi" w:cstheme="minorHAnsi"/>
          <w:b/>
          <w:i/>
        </w:rPr>
        <w:t>):</w:t>
      </w:r>
      <w:r w:rsidR="00C52AE3" w:rsidRPr="00B40BCA">
        <w:rPr>
          <w:rFonts w:asciiTheme="minorHAnsi" w:hAnsiTheme="minorHAnsi" w:cstheme="minorHAnsi"/>
        </w:rPr>
        <w:t xml:space="preserve"> </w:t>
      </w:r>
      <w:r w:rsidR="00FE41E9" w:rsidRPr="00FE41E9">
        <w:rPr>
          <w:rFonts w:asciiTheme="minorHAnsi" w:hAnsiTheme="minorHAnsi" w:cstheme="minorHAnsi"/>
          <w:szCs w:val="20"/>
        </w:rPr>
        <w:t xml:space="preserve">Corporal punishment is unlawful as a disciplinary measure in penal institutions under article 30 of the Child Law 2016 which states (unofficial translation): “Children have the right to be protected during proceedings and the taking of actions against administrative violations. (…) In addition, they are protected from torture, extortion of deposition, corporal punishment, defamation of the honor and dignity, acts violating their body, psychological pressure and other violations”. Other applicable laws include the 2015 Criminal Code (art. 373), the 2015 Code of Criminal Procedure (art. 10), the 2015 Law on Execution of Temporary Custody and Detention (art. 4 and 8), the 2015 Law on Organisation of Criminal Investigation Agencies (art. 14) and Decree No.114/2006/ND-CP on punishment of administrative violations on population and children (art. 21). Ordinance No.33/CP 1997 on residential schools, which accommodate children in conflict with the law, provides for children’s honour and dignity but does not explicitly prohibit corporal punishment as a disciplinary measure. </w:t>
      </w:r>
    </w:p>
    <w:p w14:paraId="48161F90" w14:textId="1BCFBE45" w:rsidR="00FE41E9" w:rsidRPr="00FE41E9" w:rsidRDefault="00095C46" w:rsidP="00FE41E9">
      <w:pPr>
        <w:autoSpaceDE w:val="0"/>
        <w:autoSpaceDN w:val="0"/>
        <w:adjustRightInd w:val="0"/>
        <w:spacing w:after="120"/>
        <w:ind w:left="284" w:hanging="284"/>
        <w:rPr>
          <w:rFonts w:asciiTheme="minorHAnsi" w:hAnsiTheme="minorHAnsi" w:cstheme="minorHAnsi"/>
        </w:rPr>
      </w:pPr>
      <w:r w:rsidRPr="00B40BCA">
        <w:rPr>
          <w:rFonts w:asciiTheme="minorHAnsi" w:hAnsiTheme="minorHAnsi" w:cstheme="minorHAnsi"/>
        </w:rPr>
        <w:t>2</w:t>
      </w:r>
      <w:r w:rsidR="00B711D4" w:rsidRPr="00B40BCA">
        <w:rPr>
          <w:rFonts w:asciiTheme="minorHAnsi" w:hAnsiTheme="minorHAnsi" w:cstheme="minorHAnsi"/>
        </w:rPr>
        <w:t>.</w:t>
      </w:r>
      <w:r w:rsidR="00C86F4B">
        <w:rPr>
          <w:rFonts w:asciiTheme="minorHAnsi" w:hAnsiTheme="minorHAnsi" w:cstheme="minorHAnsi"/>
        </w:rPr>
        <w:t>1</w:t>
      </w:r>
      <w:r w:rsidR="00862D97">
        <w:rPr>
          <w:rFonts w:asciiTheme="minorHAnsi" w:hAnsiTheme="minorHAnsi" w:cstheme="minorHAnsi"/>
        </w:rPr>
        <w:t>1</w:t>
      </w:r>
      <w:r w:rsidR="002F0855" w:rsidRPr="00B40BCA">
        <w:rPr>
          <w:rFonts w:asciiTheme="minorHAnsi" w:hAnsiTheme="minorHAnsi" w:cstheme="minorHAnsi"/>
        </w:rPr>
        <w:t xml:space="preserve"> </w:t>
      </w:r>
      <w:r w:rsidR="002F0855" w:rsidRPr="00B40BCA">
        <w:rPr>
          <w:rFonts w:asciiTheme="minorHAnsi" w:hAnsiTheme="minorHAnsi" w:cstheme="minorHAnsi"/>
          <w:b/>
          <w:i/>
        </w:rPr>
        <w:t>Sentence for crime (</w:t>
      </w:r>
      <w:r w:rsidR="001C2E3B" w:rsidRPr="001C2E3B">
        <w:rPr>
          <w:rFonts w:asciiTheme="minorHAnsi" w:hAnsiTheme="minorHAnsi" w:cstheme="minorHAnsi"/>
          <w:b/>
          <w:i/>
          <w:u w:val="single"/>
        </w:rPr>
        <w:t>un</w:t>
      </w:r>
      <w:r w:rsidR="00F7737C" w:rsidRPr="001C2E3B">
        <w:rPr>
          <w:rFonts w:asciiTheme="minorHAnsi" w:hAnsiTheme="minorHAnsi" w:cstheme="minorHAnsi"/>
          <w:b/>
          <w:i/>
          <w:u w:val="single"/>
        </w:rPr>
        <w:t>l</w:t>
      </w:r>
      <w:r w:rsidR="002F0855" w:rsidRPr="001C2E3B">
        <w:rPr>
          <w:rFonts w:asciiTheme="minorHAnsi" w:hAnsiTheme="minorHAnsi" w:cstheme="minorHAnsi"/>
          <w:b/>
          <w:i/>
          <w:u w:val="single"/>
        </w:rPr>
        <w:t>awful</w:t>
      </w:r>
      <w:r w:rsidR="000A28C7" w:rsidRPr="00B40BCA">
        <w:rPr>
          <w:rFonts w:asciiTheme="minorHAnsi" w:hAnsiTheme="minorHAnsi" w:cstheme="minorHAnsi"/>
          <w:b/>
          <w:i/>
        </w:rPr>
        <w:t>):</w:t>
      </w:r>
      <w:r w:rsidR="00C52AE3" w:rsidRPr="00B40BCA">
        <w:rPr>
          <w:rFonts w:asciiTheme="minorHAnsi" w:hAnsiTheme="minorHAnsi" w:cstheme="minorHAnsi"/>
        </w:rPr>
        <w:t xml:space="preserve"> </w:t>
      </w:r>
      <w:r w:rsidR="00FE41E9" w:rsidRPr="00FE41E9">
        <w:rPr>
          <w:rFonts w:asciiTheme="minorHAnsi" w:hAnsiTheme="minorHAnsi" w:cstheme="minorHAnsi"/>
        </w:rPr>
        <w:t>Corporal punishment is unlawful as a sentence for crime. There is no provision for judicial corporal punishment in criminal law.</w:t>
      </w:r>
    </w:p>
    <w:p w14:paraId="41AE215B" w14:textId="22A25150" w:rsidR="009D4BEB" w:rsidRPr="009D4BEB" w:rsidRDefault="009D4BEB" w:rsidP="00F85C25">
      <w:pPr>
        <w:autoSpaceDE w:val="0"/>
        <w:autoSpaceDN w:val="0"/>
        <w:adjustRightInd w:val="0"/>
        <w:spacing w:after="120"/>
        <w:ind w:left="284" w:hanging="284"/>
        <w:rPr>
          <w:rFonts w:asciiTheme="minorHAnsi" w:hAnsiTheme="minorHAnsi" w:cstheme="minorHAnsi"/>
        </w:rPr>
      </w:pPr>
    </w:p>
    <w:p w14:paraId="157746B7" w14:textId="3289AC8A" w:rsidR="008B273F" w:rsidRPr="00B40BCA" w:rsidRDefault="007C7C1D" w:rsidP="00B711D4">
      <w:pPr>
        <w:spacing w:after="120"/>
        <w:ind w:left="482" w:hanging="482"/>
        <w:rPr>
          <w:rFonts w:asciiTheme="minorHAnsi" w:hAnsiTheme="minorHAnsi" w:cstheme="minorHAnsi"/>
          <w:b/>
          <w:sz w:val="28"/>
          <w:szCs w:val="28"/>
        </w:rPr>
      </w:pPr>
      <w:r w:rsidRPr="00B40BCA">
        <w:rPr>
          <w:rFonts w:asciiTheme="minorHAnsi" w:hAnsiTheme="minorHAnsi" w:cstheme="minorHAnsi"/>
          <w:b/>
          <w:sz w:val="28"/>
          <w:szCs w:val="28"/>
        </w:rPr>
        <w:t>3</w:t>
      </w:r>
      <w:r w:rsidR="008B273F" w:rsidRPr="00B40BCA">
        <w:rPr>
          <w:rFonts w:asciiTheme="minorHAnsi" w:hAnsiTheme="minorHAnsi" w:cstheme="minorHAnsi"/>
          <w:b/>
          <w:sz w:val="28"/>
          <w:szCs w:val="28"/>
        </w:rPr>
        <w:t xml:space="preserve"> Recommendations</w:t>
      </w:r>
      <w:r w:rsidR="00C7349D">
        <w:rPr>
          <w:rFonts w:asciiTheme="minorHAnsi" w:hAnsiTheme="minorHAnsi" w:cstheme="minorHAnsi"/>
          <w:b/>
          <w:sz w:val="28"/>
          <w:szCs w:val="28"/>
        </w:rPr>
        <w:t xml:space="preserve"> by human rights treaty bodies and</w:t>
      </w:r>
      <w:r w:rsidR="008B273F" w:rsidRPr="00B40BCA">
        <w:rPr>
          <w:rFonts w:asciiTheme="minorHAnsi" w:hAnsiTheme="minorHAnsi" w:cstheme="minorHAnsi"/>
          <w:b/>
          <w:sz w:val="28"/>
          <w:szCs w:val="28"/>
        </w:rPr>
        <w:t xml:space="preserve"> </w:t>
      </w:r>
      <w:r w:rsidR="007C57DF">
        <w:rPr>
          <w:rFonts w:asciiTheme="minorHAnsi" w:hAnsiTheme="minorHAnsi" w:cstheme="minorHAnsi"/>
          <w:b/>
          <w:sz w:val="28"/>
          <w:szCs w:val="28"/>
        </w:rPr>
        <w:t>during the UPR</w:t>
      </w:r>
    </w:p>
    <w:p w14:paraId="19F289A6" w14:textId="77777777" w:rsidR="00FE41E9" w:rsidRPr="00FE41E9" w:rsidRDefault="00A66011" w:rsidP="00FE41E9">
      <w:pPr>
        <w:spacing w:after="120"/>
        <w:ind w:left="284" w:hanging="284"/>
        <w:rPr>
          <w:rFonts w:asciiTheme="minorHAnsi" w:hAnsiTheme="minorHAnsi" w:cstheme="minorHAnsi"/>
          <w:bCs/>
        </w:rPr>
      </w:pPr>
      <w:r w:rsidRPr="00B40BCA">
        <w:rPr>
          <w:rFonts w:asciiTheme="minorHAnsi" w:hAnsiTheme="minorHAnsi" w:cstheme="minorHAnsi"/>
        </w:rPr>
        <w:t>3</w:t>
      </w:r>
      <w:r w:rsidR="0094367E" w:rsidRPr="00B40BCA">
        <w:rPr>
          <w:rFonts w:asciiTheme="minorHAnsi" w:hAnsiTheme="minorHAnsi" w:cstheme="minorHAnsi"/>
        </w:rPr>
        <w:t>.1</w:t>
      </w:r>
      <w:r w:rsidR="00C4079C" w:rsidRPr="00C4079C">
        <w:rPr>
          <w:rFonts w:asciiTheme="minorHAnsi" w:hAnsiTheme="minorHAnsi" w:cstheme="minorHAnsi"/>
          <w:bCs/>
        </w:rPr>
        <w:t xml:space="preserve"> </w:t>
      </w:r>
      <w:r w:rsidR="00B77F43" w:rsidRPr="00B77F43">
        <w:rPr>
          <w:rFonts w:asciiTheme="minorHAnsi" w:hAnsiTheme="minorHAnsi" w:cstheme="minorHAnsi"/>
          <w:b/>
          <w:bCs/>
          <w:i/>
        </w:rPr>
        <w:t>CRC</w:t>
      </w:r>
      <w:r w:rsidR="00B77F43" w:rsidRPr="00B77F43">
        <w:rPr>
          <w:rFonts w:asciiTheme="minorHAnsi" w:hAnsiTheme="minorHAnsi" w:cstheme="minorHAnsi"/>
          <w:bCs/>
        </w:rPr>
        <w:t xml:space="preserve">: </w:t>
      </w:r>
      <w:r w:rsidR="00FE41E9" w:rsidRPr="00FE41E9">
        <w:rPr>
          <w:rFonts w:asciiTheme="minorHAnsi" w:hAnsiTheme="minorHAnsi" w:cstheme="minorHAnsi"/>
          <w:bCs/>
          <w:lang w:val="en-US"/>
        </w:rPr>
        <w:t>The Committee on the Rights of the Child has twice expressed concern at corporal punishment of children in Viet Nam and recommended that it be prohibited in the family and other settings – in its concluding observations on the second report in 2003 and on the third/fourth report in 2012.</w:t>
      </w:r>
      <w:r w:rsidR="00FE41E9" w:rsidRPr="00FE41E9">
        <w:rPr>
          <w:rFonts w:asciiTheme="minorHAnsi" w:hAnsiTheme="minorHAnsi" w:cstheme="minorHAnsi"/>
          <w:bCs/>
          <w:vertAlign w:val="superscript"/>
          <w:lang w:val="en-US"/>
        </w:rPr>
        <w:footnoteReference w:id="7"/>
      </w:r>
      <w:r w:rsidR="00FE41E9" w:rsidRPr="00FE41E9">
        <w:rPr>
          <w:rFonts w:asciiTheme="minorHAnsi" w:hAnsiTheme="minorHAnsi" w:cstheme="minorHAnsi"/>
          <w:bCs/>
        </w:rPr>
        <w:t xml:space="preserve"> </w:t>
      </w:r>
    </w:p>
    <w:p w14:paraId="7206205C" w14:textId="4D379FF2" w:rsidR="00B77F43" w:rsidRPr="00B77F43" w:rsidRDefault="00B77F43" w:rsidP="00FE41E9">
      <w:pPr>
        <w:spacing w:after="120"/>
        <w:ind w:left="284" w:hanging="284"/>
        <w:rPr>
          <w:rFonts w:asciiTheme="minorHAnsi" w:hAnsiTheme="minorHAnsi" w:cstheme="minorHAnsi"/>
          <w:bCs/>
        </w:rPr>
      </w:pPr>
      <w:r w:rsidRPr="00B77F43">
        <w:rPr>
          <w:rFonts w:asciiTheme="minorHAnsi" w:hAnsiTheme="minorHAnsi" w:cstheme="minorHAnsi"/>
          <w:bCs/>
        </w:rPr>
        <w:t>3.2</w:t>
      </w:r>
      <w:r w:rsidRPr="00B77F43">
        <w:rPr>
          <w:rFonts w:asciiTheme="minorHAnsi" w:hAnsiTheme="minorHAnsi" w:cstheme="minorHAnsi"/>
          <w:b/>
          <w:bCs/>
          <w:i/>
        </w:rPr>
        <w:t xml:space="preserve"> CAT</w:t>
      </w:r>
      <w:r w:rsidRPr="00B77F43">
        <w:rPr>
          <w:rFonts w:asciiTheme="minorHAnsi" w:hAnsiTheme="minorHAnsi" w:cstheme="minorHAnsi"/>
          <w:bCs/>
        </w:rPr>
        <w:t xml:space="preserve">: </w:t>
      </w:r>
      <w:r w:rsidR="00FE41E9">
        <w:rPr>
          <w:rFonts w:asciiTheme="minorHAnsi" w:hAnsiTheme="minorHAnsi" w:cstheme="minorHAnsi"/>
          <w:bCs/>
        </w:rPr>
        <w:t>In 2018, the Committee Against Torture recommended that Viet Nam</w:t>
      </w:r>
      <w:r w:rsidR="00FE41E9" w:rsidRPr="00FE41E9">
        <w:rPr>
          <w:rFonts w:asciiTheme="minorHAnsi" w:hAnsiTheme="minorHAnsi" w:cstheme="minorHAnsi"/>
          <w:bCs/>
        </w:rPr>
        <w:t xml:space="preserve"> </w:t>
      </w:r>
      <w:r w:rsidR="00FE41E9">
        <w:rPr>
          <w:rFonts w:asciiTheme="minorHAnsi" w:hAnsiTheme="minorHAnsi" w:cstheme="minorHAnsi"/>
          <w:bCs/>
        </w:rPr>
        <w:t>explicitly</w:t>
      </w:r>
      <w:r w:rsidR="00FE41E9" w:rsidRPr="00FE41E9">
        <w:rPr>
          <w:rFonts w:asciiTheme="minorHAnsi" w:hAnsiTheme="minorHAnsi" w:cstheme="minorHAnsi"/>
          <w:bCs/>
        </w:rPr>
        <w:t xml:space="preserve"> prohibit corporal punishment of children in all settings, including in the home and in public institutions</w:t>
      </w:r>
      <w:r w:rsidR="00FE41E9">
        <w:rPr>
          <w:rFonts w:asciiTheme="minorHAnsi" w:hAnsiTheme="minorHAnsi" w:cstheme="minorHAnsi"/>
          <w:bCs/>
        </w:rPr>
        <w:t>.</w:t>
      </w:r>
      <w:r w:rsidR="00FE41E9">
        <w:rPr>
          <w:rStyle w:val="FootnoteReference"/>
          <w:rFonts w:asciiTheme="minorHAnsi" w:hAnsiTheme="minorHAnsi" w:cstheme="minorHAnsi"/>
          <w:bCs/>
        </w:rPr>
        <w:footnoteReference w:id="8"/>
      </w:r>
    </w:p>
    <w:p w14:paraId="6F2FC7F3" w14:textId="7CC6EC4C" w:rsidR="00F83340" w:rsidRDefault="00F83340" w:rsidP="00AF53F8">
      <w:pPr>
        <w:spacing w:after="120"/>
        <w:ind w:left="284" w:hanging="284"/>
        <w:rPr>
          <w:rFonts w:asciiTheme="minorHAnsi" w:hAnsiTheme="minorHAnsi" w:cstheme="minorHAnsi"/>
          <w:i/>
        </w:rPr>
      </w:pPr>
    </w:p>
    <w:p w14:paraId="7664140C" w14:textId="77777777" w:rsidR="00B04045" w:rsidRPr="00B40BCA" w:rsidRDefault="00B04045" w:rsidP="00AF53F8">
      <w:pPr>
        <w:spacing w:after="120"/>
        <w:ind w:left="284" w:hanging="284"/>
        <w:rPr>
          <w:rFonts w:asciiTheme="minorHAnsi" w:hAnsiTheme="minorHAnsi" w:cstheme="minorHAnsi"/>
          <w:i/>
        </w:rPr>
      </w:pPr>
    </w:p>
    <w:p w14:paraId="32387731" w14:textId="4C885FEB" w:rsidR="00C901EC" w:rsidRPr="00B40BCA" w:rsidRDefault="00B75FDC" w:rsidP="00B711D4">
      <w:pPr>
        <w:tabs>
          <w:tab w:val="left" w:pos="8244"/>
          <w:tab w:val="left" w:pos="9160"/>
          <w:tab w:val="left" w:pos="10076"/>
          <w:tab w:val="left" w:pos="10992"/>
          <w:tab w:val="left" w:pos="11908"/>
          <w:tab w:val="left" w:pos="12824"/>
          <w:tab w:val="left" w:pos="13740"/>
          <w:tab w:val="left" w:pos="14656"/>
        </w:tabs>
        <w:rPr>
          <w:rFonts w:asciiTheme="minorHAnsi" w:hAnsiTheme="minorHAnsi" w:cstheme="minorHAnsi"/>
          <w:i/>
        </w:rPr>
      </w:pPr>
      <w:r w:rsidRPr="00B40BCA">
        <w:rPr>
          <w:rFonts w:asciiTheme="minorHAnsi" w:hAnsiTheme="minorHAnsi" w:cstheme="minorHAnsi"/>
          <w:i/>
        </w:rPr>
        <w:lastRenderedPageBreak/>
        <w:t>B</w:t>
      </w:r>
      <w:r w:rsidR="00C901EC" w:rsidRPr="00B40BCA">
        <w:rPr>
          <w:rFonts w:asciiTheme="minorHAnsi" w:hAnsiTheme="minorHAnsi" w:cstheme="minorHAnsi"/>
          <w:i/>
        </w:rPr>
        <w:t>riefing prepared</w:t>
      </w:r>
      <w:r w:rsidR="001C0859" w:rsidRPr="00B40BCA">
        <w:rPr>
          <w:rFonts w:asciiTheme="minorHAnsi" w:hAnsiTheme="minorHAnsi" w:cstheme="minorHAnsi"/>
          <w:i/>
        </w:rPr>
        <w:t xml:space="preserve"> by the Global Initiative to End All Corporal Punishment of Children</w:t>
      </w:r>
    </w:p>
    <w:p w14:paraId="014B4BE1" w14:textId="47213430" w:rsidR="009F4B59" w:rsidRPr="00B40BCA" w:rsidRDefault="000C2891" w:rsidP="00B711D4">
      <w:pPr>
        <w:tabs>
          <w:tab w:val="left" w:pos="8244"/>
          <w:tab w:val="left" w:pos="9160"/>
          <w:tab w:val="left" w:pos="10076"/>
          <w:tab w:val="left" w:pos="10992"/>
          <w:tab w:val="left" w:pos="11908"/>
          <w:tab w:val="left" w:pos="12824"/>
          <w:tab w:val="left" w:pos="13740"/>
          <w:tab w:val="left" w:pos="14656"/>
        </w:tabs>
        <w:rPr>
          <w:rFonts w:asciiTheme="minorHAnsi" w:hAnsiTheme="minorHAnsi" w:cstheme="minorHAnsi"/>
          <w:i/>
        </w:rPr>
      </w:pPr>
      <w:hyperlink r:id="rId12" w:history="1">
        <w:r w:rsidR="001C0859" w:rsidRPr="00C21B36">
          <w:rPr>
            <w:rStyle w:val="Hyperlink"/>
            <w:rFonts w:asciiTheme="minorHAnsi" w:hAnsiTheme="minorHAnsi" w:cstheme="minorHAnsi"/>
            <w:i/>
            <w:color w:val="0096A3"/>
          </w:rPr>
          <w:t>www.endcorporalpunishment.org</w:t>
        </w:r>
      </w:hyperlink>
      <w:r w:rsidR="001C0859" w:rsidRPr="00B40BCA">
        <w:rPr>
          <w:rFonts w:asciiTheme="minorHAnsi" w:hAnsiTheme="minorHAnsi" w:cstheme="minorHAnsi"/>
          <w:i/>
        </w:rPr>
        <w:t xml:space="preserve">; </w:t>
      </w:r>
      <w:hyperlink r:id="rId13" w:history="1">
        <w:r w:rsidR="001C0859" w:rsidRPr="00C21B36">
          <w:rPr>
            <w:rStyle w:val="Hyperlink"/>
            <w:rFonts w:asciiTheme="minorHAnsi" w:hAnsiTheme="minorHAnsi" w:cstheme="minorHAnsi"/>
            <w:i/>
            <w:color w:val="0096A3"/>
          </w:rPr>
          <w:t>info@endcorporalpunishment.org</w:t>
        </w:r>
      </w:hyperlink>
    </w:p>
    <w:sectPr w:rsidR="009F4B59" w:rsidRPr="00B40BCA" w:rsidSect="00E90F1D">
      <w:footerReference w:type="even" r:id="rId14"/>
      <w:footerReference w:type="default" r:id="rId15"/>
      <w:footnotePr>
        <w:numRestart w:val="eachSect"/>
      </w:footnotePr>
      <w:pgSz w:w="11906" w:h="16838"/>
      <w:pgMar w:top="992" w:right="992" w:bottom="992" w:left="992"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345B66A" w14:textId="77777777" w:rsidR="00757495" w:rsidRDefault="00757495">
      <w:r>
        <w:separator/>
      </w:r>
    </w:p>
  </w:endnote>
  <w:endnote w:type="continuationSeparator" w:id="0">
    <w:p w14:paraId="5F1E70E0" w14:textId="77777777" w:rsidR="00757495" w:rsidRDefault="00757495">
      <w:r>
        <w:continuationSeparator/>
      </w:r>
    </w:p>
  </w:endnote>
  <w:endnote w:type="continuationNotice" w:id="1">
    <w:p w14:paraId="1B2CA7D2" w14:textId="77777777" w:rsidR="00757495" w:rsidRDefault="0075749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Arial Unicode MS">
    <w:panose1 w:val="020B0604020202020204"/>
    <w:charset w:val="00"/>
    <w:family w:val="auto"/>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SVQXQB+Univers-Light">
    <w:altName w:val="Arial"/>
    <w:charset w:val="00"/>
    <w:family w:val="swiss"/>
    <w:pitch w:val="default"/>
  </w:font>
  <w:font w:name="Gill Sans">
    <w:charset w:val="00"/>
    <w:family w:val="auto"/>
    <w:pitch w:val="variable"/>
    <w:sig w:usb0="80000267" w:usb1="00000000" w:usb2="00000000" w:usb3="00000000" w:csb0="000001F7" w:csb1="00000000"/>
  </w:font>
  <w:font w:name="Consolas">
    <w:panose1 w:val="020B0609020204030204"/>
    <w:charset w:val="00"/>
    <w:family w:val="modern"/>
    <w:pitch w:val="fixed"/>
    <w:sig w:usb0="E00006FF" w:usb1="0000FCFF" w:usb2="00000001"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EDDAA7A" w14:textId="77777777" w:rsidR="00C46D63" w:rsidRDefault="00C46D63">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78E1E7C1" w14:textId="77777777" w:rsidR="00C46D63" w:rsidRDefault="00C46D6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96DD0F8" w14:textId="59199405" w:rsidR="00C46D63" w:rsidRPr="0020754E" w:rsidRDefault="00C46D63">
    <w:pPr>
      <w:pStyle w:val="Footer"/>
      <w:jc w:val="center"/>
      <w:rPr>
        <w:rFonts w:asciiTheme="minorHAnsi" w:hAnsiTheme="minorHAnsi"/>
      </w:rPr>
    </w:pPr>
    <w:r w:rsidRPr="0020754E">
      <w:rPr>
        <w:rFonts w:asciiTheme="minorHAnsi" w:hAnsiTheme="minorHAnsi"/>
      </w:rPr>
      <w:fldChar w:fldCharType="begin"/>
    </w:r>
    <w:r w:rsidRPr="0020754E">
      <w:rPr>
        <w:rFonts w:asciiTheme="minorHAnsi" w:hAnsiTheme="minorHAnsi"/>
      </w:rPr>
      <w:instrText xml:space="preserve"> PAGE   \* MERGEFORMAT </w:instrText>
    </w:r>
    <w:r w:rsidRPr="0020754E">
      <w:rPr>
        <w:rFonts w:asciiTheme="minorHAnsi" w:hAnsiTheme="minorHAnsi"/>
      </w:rPr>
      <w:fldChar w:fldCharType="separate"/>
    </w:r>
    <w:r w:rsidR="000C2891">
      <w:rPr>
        <w:rFonts w:asciiTheme="minorHAnsi" w:hAnsiTheme="minorHAnsi"/>
        <w:noProof/>
      </w:rPr>
      <w:t>1</w:t>
    </w:r>
    <w:r w:rsidRPr="0020754E">
      <w:rPr>
        <w:rFonts w:asciiTheme="minorHAnsi" w:hAnsiTheme="minorHAnsi"/>
        <w:noProof/>
      </w:rPr>
      <w:fldChar w:fldCharType="end"/>
    </w:r>
  </w:p>
  <w:p w14:paraId="44F681E0" w14:textId="77777777" w:rsidR="00C46D63" w:rsidRDefault="00C46D6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7A34D60" w14:textId="77777777" w:rsidR="00757495" w:rsidRDefault="00757495">
      <w:r>
        <w:separator/>
      </w:r>
    </w:p>
  </w:footnote>
  <w:footnote w:type="continuationSeparator" w:id="0">
    <w:p w14:paraId="40A9834B" w14:textId="77777777" w:rsidR="00757495" w:rsidRDefault="00757495">
      <w:r>
        <w:continuationSeparator/>
      </w:r>
    </w:p>
  </w:footnote>
  <w:footnote w:type="continuationNotice" w:id="1">
    <w:p w14:paraId="2ABC39B0" w14:textId="77777777" w:rsidR="00757495" w:rsidRDefault="00757495"/>
  </w:footnote>
  <w:footnote w:id="2">
    <w:p w14:paraId="070ACF4D" w14:textId="66AAE188" w:rsidR="00E14A0D" w:rsidRPr="00E14A0D" w:rsidRDefault="00E14A0D">
      <w:pPr>
        <w:pStyle w:val="FootnoteText"/>
        <w:rPr>
          <w:rFonts w:asciiTheme="minorHAnsi" w:hAnsiTheme="minorHAnsi" w:cstheme="minorHAnsi"/>
        </w:rPr>
      </w:pPr>
      <w:r w:rsidRPr="00E14A0D">
        <w:rPr>
          <w:rStyle w:val="FootnoteReference"/>
          <w:rFonts w:asciiTheme="minorHAnsi" w:hAnsiTheme="minorHAnsi" w:cstheme="minorHAnsi"/>
        </w:rPr>
        <w:footnoteRef/>
      </w:r>
      <w:r w:rsidRPr="00E14A0D">
        <w:rPr>
          <w:rFonts w:asciiTheme="minorHAnsi" w:hAnsiTheme="minorHAnsi" w:cstheme="minorHAnsi"/>
        </w:rPr>
        <w:t xml:space="preserve"> [2019], CRC/C/VNM/5-6, Fifth/sixth report, para. 61</w:t>
      </w:r>
    </w:p>
  </w:footnote>
  <w:footnote w:id="3">
    <w:p w14:paraId="31F1BBE6" w14:textId="77777777" w:rsidR="00FE41E9" w:rsidRPr="00E14A0D" w:rsidRDefault="00FE41E9" w:rsidP="00FE41E9">
      <w:pPr>
        <w:pStyle w:val="FootnoteText"/>
        <w:rPr>
          <w:rFonts w:asciiTheme="minorHAnsi" w:hAnsiTheme="minorHAnsi" w:cstheme="minorHAnsi"/>
        </w:rPr>
      </w:pPr>
      <w:r w:rsidRPr="00E14A0D">
        <w:rPr>
          <w:rStyle w:val="FootnoteReference"/>
          <w:rFonts w:asciiTheme="minorHAnsi" w:hAnsiTheme="minorHAnsi" w:cstheme="minorHAnsi"/>
        </w:rPr>
        <w:footnoteRef/>
      </w:r>
      <w:r w:rsidRPr="00E14A0D">
        <w:rPr>
          <w:rFonts w:asciiTheme="minorHAnsi" w:hAnsiTheme="minorHAnsi" w:cstheme="minorHAnsi"/>
        </w:rPr>
        <w:t xml:space="preserve"> 9 January 2018, CCPR/C/VNM/3, Third report, paras. 72, 73 and 74; see also 14 November 2018, A/HRC/WG.6/32/VNM/1, National report to the UPR, para. 41</w:t>
      </w:r>
    </w:p>
  </w:footnote>
  <w:footnote w:id="4">
    <w:p w14:paraId="21C22738" w14:textId="77777777" w:rsidR="00FE41E9" w:rsidRPr="00E14A0D" w:rsidRDefault="00FE41E9" w:rsidP="00FE41E9">
      <w:pPr>
        <w:pStyle w:val="FootnoteText"/>
        <w:rPr>
          <w:rFonts w:asciiTheme="minorHAnsi" w:hAnsiTheme="minorHAnsi" w:cstheme="minorHAnsi"/>
          <w:lang w:val="en-US"/>
        </w:rPr>
      </w:pPr>
      <w:r w:rsidRPr="00E14A0D">
        <w:rPr>
          <w:rStyle w:val="FootnoteReference"/>
          <w:rFonts w:asciiTheme="minorHAnsi" w:hAnsiTheme="minorHAnsi" w:cstheme="minorHAnsi"/>
        </w:rPr>
        <w:footnoteRef/>
      </w:r>
      <w:r w:rsidRPr="00E14A0D">
        <w:rPr>
          <w:rFonts w:asciiTheme="minorHAnsi" w:hAnsiTheme="minorHAnsi" w:cstheme="minorHAnsi"/>
        </w:rPr>
        <w:t xml:space="preserve"> 24 May 2012, CRC/C/VNM/Q/3-4/Add.1, Written replies to the List of Issues, para. 73; 31 July 2012, CRC/C/SR.1703, Summary record of 1703rd meeting, para. 9</w:t>
      </w:r>
    </w:p>
  </w:footnote>
  <w:footnote w:id="5">
    <w:p w14:paraId="30675FD1" w14:textId="77777777" w:rsidR="00FE41E9" w:rsidRPr="00E14A0D" w:rsidRDefault="00FE41E9" w:rsidP="00FE41E9">
      <w:pPr>
        <w:pStyle w:val="FootnoteText"/>
        <w:rPr>
          <w:rFonts w:asciiTheme="minorHAnsi" w:hAnsiTheme="minorHAnsi" w:cstheme="minorHAnsi"/>
          <w:lang w:val="en-US"/>
        </w:rPr>
      </w:pPr>
      <w:r w:rsidRPr="00E14A0D">
        <w:rPr>
          <w:rStyle w:val="FootnoteReference"/>
          <w:rFonts w:asciiTheme="minorHAnsi" w:hAnsiTheme="minorHAnsi" w:cstheme="minorHAnsi"/>
        </w:rPr>
        <w:footnoteRef/>
      </w:r>
      <w:r w:rsidRPr="00E14A0D">
        <w:rPr>
          <w:rFonts w:asciiTheme="minorHAnsi" w:hAnsiTheme="minorHAnsi" w:cstheme="minorHAnsi"/>
        </w:rPr>
        <w:t xml:space="preserve"> 22 August 2012, CRC/C/VNM/C0/3-4, Concluding observations on third/fourth report, para. 45; 31 July 2012, CRC/C/SR.1703, Summary record of 1703rd meeting, para. 9</w:t>
      </w:r>
    </w:p>
  </w:footnote>
  <w:footnote w:id="6">
    <w:p w14:paraId="08D3B1EA" w14:textId="77777777" w:rsidR="00FE41E9" w:rsidRPr="00E14A0D" w:rsidRDefault="00FE41E9" w:rsidP="00FE41E9">
      <w:pPr>
        <w:pStyle w:val="FootnoteText"/>
        <w:rPr>
          <w:rFonts w:asciiTheme="minorHAnsi" w:hAnsiTheme="minorHAnsi" w:cstheme="minorHAnsi"/>
        </w:rPr>
      </w:pPr>
      <w:r w:rsidRPr="00E14A0D">
        <w:rPr>
          <w:rStyle w:val="FootnoteReference"/>
          <w:rFonts w:asciiTheme="minorHAnsi" w:hAnsiTheme="minorHAnsi" w:cstheme="minorHAnsi"/>
        </w:rPr>
        <w:footnoteRef/>
      </w:r>
      <w:r w:rsidRPr="00E14A0D">
        <w:rPr>
          <w:rFonts w:asciiTheme="minorHAnsi" w:hAnsiTheme="minorHAnsi" w:cstheme="minorHAnsi"/>
        </w:rPr>
        <w:t xml:space="preserve"> 28 March 2019, A/HRC/41/7, Report of the Working Group, para. 32; see also 14-15 November 2018, Opening statement of the Head of the Vietnamese delegation to the Committee Against Torture; 16 November 2018, CAT/C/SR.1685, Summary records of 1685th meeting, para. 5; 20 November 2018, CAT/C/SR.1688, Summary records of 1688th meeting, paras. 27, 31 and 50</w:t>
      </w:r>
    </w:p>
  </w:footnote>
  <w:footnote w:id="7">
    <w:p w14:paraId="08975CE8" w14:textId="77777777" w:rsidR="00FE41E9" w:rsidRPr="00E14A0D" w:rsidRDefault="00FE41E9" w:rsidP="00FE41E9">
      <w:pPr>
        <w:pStyle w:val="FootnoteText"/>
        <w:rPr>
          <w:rFonts w:asciiTheme="minorHAnsi" w:hAnsiTheme="minorHAnsi" w:cstheme="minorHAnsi"/>
          <w:lang w:val="en-US" w:eastAsia="en-US"/>
        </w:rPr>
      </w:pPr>
      <w:r w:rsidRPr="00E14A0D">
        <w:rPr>
          <w:rStyle w:val="FootnoteReference"/>
          <w:rFonts w:asciiTheme="minorHAnsi" w:hAnsiTheme="minorHAnsi" w:cstheme="minorHAnsi"/>
        </w:rPr>
        <w:footnoteRef/>
      </w:r>
      <w:r w:rsidRPr="00E14A0D">
        <w:rPr>
          <w:rFonts w:asciiTheme="minorHAnsi" w:hAnsiTheme="minorHAnsi" w:cstheme="minorHAnsi"/>
        </w:rPr>
        <w:t xml:space="preserve"> 18 March 2003, CRC/C/15/Add.200, Concluding observations on second report, paras. 33 and 34; 22 August 2012, CRC/C/VNM/C0/3-4, Concluding observations on third/fourth report, paras. 45 and 46</w:t>
      </w:r>
    </w:p>
  </w:footnote>
  <w:footnote w:id="8">
    <w:p w14:paraId="69FFE6D2" w14:textId="445BF565" w:rsidR="00FE41E9" w:rsidRPr="00E14A0D" w:rsidRDefault="00FE41E9">
      <w:pPr>
        <w:pStyle w:val="FootnoteText"/>
        <w:rPr>
          <w:rFonts w:asciiTheme="minorHAnsi" w:hAnsiTheme="minorHAnsi" w:cstheme="minorHAnsi"/>
        </w:rPr>
      </w:pPr>
      <w:r w:rsidRPr="00E14A0D">
        <w:rPr>
          <w:rStyle w:val="FootnoteReference"/>
          <w:rFonts w:asciiTheme="minorHAnsi" w:hAnsiTheme="minorHAnsi" w:cstheme="minorHAnsi"/>
        </w:rPr>
        <w:footnoteRef/>
      </w:r>
      <w:r w:rsidRPr="00E14A0D">
        <w:rPr>
          <w:rFonts w:asciiTheme="minorHAnsi" w:hAnsiTheme="minorHAnsi" w:cstheme="minorHAnsi"/>
        </w:rPr>
        <w:t xml:space="preserve"> [December 2018], CAT/C/VNM/CO/1 Advance unedited version, Concluding observations on initial report, paras. 30, 31, 36 and 37</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4A34EB"/>
    <w:multiLevelType w:val="hybridMultilevel"/>
    <w:tmpl w:val="4356A83A"/>
    <w:lvl w:ilvl="0" w:tplc="1DD61BA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85F5C53"/>
    <w:multiLevelType w:val="hybridMultilevel"/>
    <w:tmpl w:val="BAFAA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86E17D6"/>
    <w:multiLevelType w:val="hybridMultilevel"/>
    <w:tmpl w:val="DC4AB5C2"/>
    <w:lvl w:ilvl="0" w:tplc="E8A80088">
      <w:start w:val="1"/>
      <w:numFmt w:val="decimal"/>
      <w:lvlText w:val="%1."/>
      <w:lvlJc w:val="left"/>
      <w:pPr>
        <w:ind w:left="540" w:hanging="360"/>
      </w:pPr>
      <w:rPr>
        <w:rFonts w:ascii="Times New Roman" w:hAnsi="Times New Roman" w:cs="Times New Roman" w:hint="default"/>
        <w:b w:val="0"/>
        <w:i w:val="0"/>
        <w:color w:val="auto"/>
        <w:sz w:val="24"/>
        <w:szCs w:val="24"/>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3" w15:restartNumberingAfterBreak="0">
    <w:nsid w:val="273A228E"/>
    <w:multiLevelType w:val="hybridMultilevel"/>
    <w:tmpl w:val="CDD88022"/>
    <w:lvl w:ilvl="0" w:tplc="100C0017">
      <w:start w:val="1"/>
      <w:numFmt w:val="lowerLetter"/>
      <w:lvlText w:val="%1)"/>
      <w:lvlJc w:val="left"/>
      <w:pPr>
        <w:ind w:left="720" w:hanging="360"/>
      </w:pPr>
    </w:lvl>
    <w:lvl w:ilvl="1" w:tplc="100C0017">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4" w15:restartNumberingAfterBreak="0">
    <w:nsid w:val="28601F93"/>
    <w:multiLevelType w:val="multilevel"/>
    <w:tmpl w:val="A344D86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2A9A01F7"/>
    <w:multiLevelType w:val="hybridMultilevel"/>
    <w:tmpl w:val="07F0CCB6"/>
    <w:lvl w:ilvl="0" w:tplc="CCD49AA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E9B3C63"/>
    <w:multiLevelType w:val="multilevel"/>
    <w:tmpl w:val="AB100AE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314F6E8D"/>
    <w:multiLevelType w:val="hybridMultilevel"/>
    <w:tmpl w:val="4030E9B6"/>
    <w:lvl w:ilvl="0" w:tplc="2F367962">
      <w:start w:val="1"/>
      <w:numFmt w:val="lowerRoman"/>
      <w:lvlText w:val="(%1)"/>
      <w:lvlJc w:val="left"/>
      <w:pPr>
        <w:ind w:left="720" w:hanging="72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 w15:restartNumberingAfterBreak="0">
    <w:nsid w:val="323022F2"/>
    <w:multiLevelType w:val="hybridMultilevel"/>
    <w:tmpl w:val="C3A41B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497447F"/>
    <w:multiLevelType w:val="multilevel"/>
    <w:tmpl w:val="DD882F7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39EC63F0"/>
    <w:multiLevelType w:val="hybridMultilevel"/>
    <w:tmpl w:val="8BE079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AE17952"/>
    <w:multiLevelType w:val="multilevel"/>
    <w:tmpl w:val="26C0F568"/>
    <w:lvl w:ilvl="0">
      <w:start w:val="1"/>
      <w:numFmt w:val="decimal"/>
      <w:lvlText w:val="%1"/>
      <w:lvlJc w:val="left"/>
      <w:pPr>
        <w:ind w:left="390" w:hanging="390"/>
      </w:pPr>
      <w:rPr>
        <w:rFonts w:hint="default"/>
      </w:rPr>
    </w:lvl>
    <w:lvl w:ilvl="1">
      <w:start w:val="1"/>
      <w:numFmt w:val="decimal"/>
      <w:lvlText w:val="%1.%2"/>
      <w:lvlJc w:val="left"/>
      <w:pPr>
        <w:ind w:left="390" w:hanging="39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3F7810D1"/>
    <w:multiLevelType w:val="hybridMultilevel"/>
    <w:tmpl w:val="A18037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09E3B9E"/>
    <w:multiLevelType w:val="hybridMultilevel"/>
    <w:tmpl w:val="967A42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63071F7"/>
    <w:multiLevelType w:val="hybridMultilevel"/>
    <w:tmpl w:val="A378CDF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6B758E7"/>
    <w:multiLevelType w:val="hybridMultilevel"/>
    <w:tmpl w:val="C450D132"/>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3"/>
  </w:num>
  <w:num w:numId="2">
    <w:abstractNumId w:val="14"/>
  </w:num>
  <w:num w:numId="3">
    <w:abstractNumId w:val="15"/>
  </w:num>
  <w:num w:numId="4">
    <w:abstractNumId w:val="7"/>
  </w:num>
  <w:num w:numId="5">
    <w:abstractNumId w:val="12"/>
  </w:num>
  <w:num w:numId="6">
    <w:abstractNumId w:val="10"/>
  </w:num>
  <w:num w:numId="7">
    <w:abstractNumId w:val="13"/>
  </w:num>
  <w:num w:numId="8">
    <w:abstractNumId w:val="1"/>
  </w:num>
  <w:num w:numId="9">
    <w:abstractNumId w:val="8"/>
  </w:num>
  <w:num w:numId="10">
    <w:abstractNumId w:val="11"/>
  </w:num>
  <w:num w:numId="11">
    <w:abstractNumId w:val="0"/>
  </w:num>
  <w:num w:numId="12">
    <w:abstractNumId w:val="9"/>
  </w:num>
  <w:num w:numId="13">
    <w:abstractNumId w:val="6"/>
  </w:num>
  <w:num w:numId="14">
    <w:abstractNumId w:val="5"/>
  </w:num>
  <w:num w:numId="15">
    <w:abstractNumId w:val="4"/>
  </w:num>
  <w:num w:numId="1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noPunctuationKerning/>
  <w:characterSpacingControl w:val="doNotCompress"/>
  <w:hdrShapeDefaults>
    <o:shapedefaults v:ext="edit" spidmax="4097"/>
  </w:hdrShapeDefaults>
  <w:footnotePr>
    <w:numRestart w:val="eachSect"/>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F25EE"/>
    <w:rsid w:val="000002B3"/>
    <w:rsid w:val="0000772B"/>
    <w:rsid w:val="000176F0"/>
    <w:rsid w:val="000217BF"/>
    <w:rsid w:val="0002331C"/>
    <w:rsid w:val="0003284E"/>
    <w:rsid w:val="00034967"/>
    <w:rsid w:val="00040196"/>
    <w:rsid w:val="000445B6"/>
    <w:rsid w:val="000457B2"/>
    <w:rsid w:val="000622FD"/>
    <w:rsid w:val="00065B23"/>
    <w:rsid w:val="00066822"/>
    <w:rsid w:val="000703AB"/>
    <w:rsid w:val="000760A2"/>
    <w:rsid w:val="00082A8D"/>
    <w:rsid w:val="00095574"/>
    <w:rsid w:val="00095C46"/>
    <w:rsid w:val="000A2278"/>
    <w:rsid w:val="000A28C7"/>
    <w:rsid w:val="000B3644"/>
    <w:rsid w:val="000B66F2"/>
    <w:rsid w:val="000B7AB8"/>
    <w:rsid w:val="000C258F"/>
    <w:rsid w:val="000C2891"/>
    <w:rsid w:val="000C2E75"/>
    <w:rsid w:val="000C4E7B"/>
    <w:rsid w:val="000D2264"/>
    <w:rsid w:val="000D3716"/>
    <w:rsid w:val="000D582D"/>
    <w:rsid w:val="000E24A9"/>
    <w:rsid w:val="000F4D7D"/>
    <w:rsid w:val="000F7819"/>
    <w:rsid w:val="001174EC"/>
    <w:rsid w:val="00120E46"/>
    <w:rsid w:val="00131A88"/>
    <w:rsid w:val="001327CE"/>
    <w:rsid w:val="001356A2"/>
    <w:rsid w:val="0013661E"/>
    <w:rsid w:val="0014488F"/>
    <w:rsid w:val="00147F85"/>
    <w:rsid w:val="00150855"/>
    <w:rsid w:val="00162F5A"/>
    <w:rsid w:val="00170DED"/>
    <w:rsid w:val="00186346"/>
    <w:rsid w:val="00187E2A"/>
    <w:rsid w:val="001C0859"/>
    <w:rsid w:val="001C2E3B"/>
    <w:rsid w:val="001C5039"/>
    <w:rsid w:val="001C5915"/>
    <w:rsid w:val="001D53F4"/>
    <w:rsid w:val="001D56D4"/>
    <w:rsid w:val="001E140B"/>
    <w:rsid w:val="001E6964"/>
    <w:rsid w:val="001F68F0"/>
    <w:rsid w:val="00204B6C"/>
    <w:rsid w:val="00205A1A"/>
    <w:rsid w:val="0020754E"/>
    <w:rsid w:val="00215035"/>
    <w:rsid w:val="00220BD0"/>
    <w:rsid w:val="002230EE"/>
    <w:rsid w:val="00227209"/>
    <w:rsid w:val="00232740"/>
    <w:rsid w:val="00234FD8"/>
    <w:rsid w:val="00237875"/>
    <w:rsid w:val="00242520"/>
    <w:rsid w:val="0024453D"/>
    <w:rsid w:val="00250BAA"/>
    <w:rsid w:val="00251B2B"/>
    <w:rsid w:val="00253FE2"/>
    <w:rsid w:val="002638C7"/>
    <w:rsid w:val="00264AF9"/>
    <w:rsid w:val="00271E21"/>
    <w:rsid w:val="00272F68"/>
    <w:rsid w:val="00275FC9"/>
    <w:rsid w:val="00277658"/>
    <w:rsid w:val="00292D17"/>
    <w:rsid w:val="0029451C"/>
    <w:rsid w:val="00297786"/>
    <w:rsid w:val="002A01E3"/>
    <w:rsid w:val="002A06FC"/>
    <w:rsid w:val="002A7206"/>
    <w:rsid w:val="002B2C63"/>
    <w:rsid w:val="002B3AF8"/>
    <w:rsid w:val="002D6FD4"/>
    <w:rsid w:val="002D74AE"/>
    <w:rsid w:val="002E09C9"/>
    <w:rsid w:val="002E4E5B"/>
    <w:rsid w:val="002E70F4"/>
    <w:rsid w:val="002F0855"/>
    <w:rsid w:val="002F0ECE"/>
    <w:rsid w:val="002F501D"/>
    <w:rsid w:val="002F708E"/>
    <w:rsid w:val="003054F7"/>
    <w:rsid w:val="00306C1D"/>
    <w:rsid w:val="00307A90"/>
    <w:rsid w:val="0031275B"/>
    <w:rsid w:val="00315F04"/>
    <w:rsid w:val="00316151"/>
    <w:rsid w:val="003170D4"/>
    <w:rsid w:val="00322E14"/>
    <w:rsid w:val="003327CF"/>
    <w:rsid w:val="00337976"/>
    <w:rsid w:val="003425C6"/>
    <w:rsid w:val="00353CF1"/>
    <w:rsid w:val="003609F9"/>
    <w:rsid w:val="00361051"/>
    <w:rsid w:val="0036194C"/>
    <w:rsid w:val="00363E33"/>
    <w:rsid w:val="00373271"/>
    <w:rsid w:val="003803FE"/>
    <w:rsid w:val="00391660"/>
    <w:rsid w:val="003942F0"/>
    <w:rsid w:val="003A0516"/>
    <w:rsid w:val="003A2838"/>
    <w:rsid w:val="003A3741"/>
    <w:rsid w:val="003A78ED"/>
    <w:rsid w:val="003B3498"/>
    <w:rsid w:val="003C2A68"/>
    <w:rsid w:val="003C3A5C"/>
    <w:rsid w:val="003C4086"/>
    <w:rsid w:val="003E0B57"/>
    <w:rsid w:val="003E7583"/>
    <w:rsid w:val="003F1015"/>
    <w:rsid w:val="003F32FA"/>
    <w:rsid w:val="003F42C5"/>
    <w:rsid w:val="00414428"/>
    <w:rsid w:val="00415CF2"/>
    <w:rsid w:val="00425F3B"/>
    <w:rsid w:val="004303A6"/>
    <w:rsid w:val="00432C0A"/>
    <w:rsid w:val="00437B2C"/>
    <w:rsid w:val="00441CD3"/>
    <w:rsid w:val="00443601"/>
    <w:rsid w:val="00443BCD"/>
    <w:rsid w:val="00443FDB"/>
    <w:rsid w:val="0044549C"/>
    <w:rsid w:val="00452298"/>
    <w:rsid w:val="00463C10"/>
    <w:rsid w:val="004720C4"/>
    <w:rsid w:val="004737EE"/>
    <w:rsid w:val="004770C8"/>
    <w:rsid w:val="00490379"/>
    <w:rsid w:val="00496A97"/>
    <w:rsid w:val="004B4AA9"/>
    <w:rsid w:val="004B730B"/>
    <w:rsid w:val="004C053B"/>
    <w:rsid w:val="004C3E11"/>
    <w:rsid w:val="004D0FF8"/>
    <w:rsid w:val="004D1EAA"/>
    <w:rsid w:val="004D4BCC"/>
    <w:rsid w:val="004D68EA"/>
    <w:rsid w:val="004E03DF"/>
    <w:rsid w:val="004E431B"/>
    <w:rsid w:val="004E4E1B"/>
    <w:rsid w:val="004E691B"/>
    <w:rsid w:val="004F14BB"/>
    <w:rsid w:val="004F359F"/>
    <w:rsid w:val="004F4243"/>
    <w:rsid w:val="004F5801"/>
    <w:rsid w:val="004F70CD"/>
    <w:rsid w:val="00501B6B"/>
    <w:rsid w:val="00505505"/>
    <w:rsid w:val="00510FA7"/>
    <w:rsid w:val="00517458"/>
    <w:rsid w:val="00520D79"/>
    <w:rsid w:val="005223A5"/>
    <w:rsid w:val="00525B63"/>
    <w:rsid w:val="00526CB7"/>
    <w:rsid w:val="005304CE"/>
    <w:rsid w:val="00534FE7"/>
    <w:rsid w:val="0053690E"/>
    <w:rsid w:val="00543B9A"/>
    <w:rsid w:val="00544C30"/>
    <w:rsid w:val="00550EC2"/>
    <w:rsid w:val="0055414A"/>
    <w:rsid w:val="0056432B"/>
    <w:rsid w:val="00574FE3"/>
    <w:rsid w:val="00581B3E"/>
    <w:rsid w:val="00581D48"/>
    <w:rsid w:val="0058572D"/>
    <w:rsid w:val="00591EBA"/>
    <w:rsid w:val="00597780"/>
    <w:rsid w:val="00597BD9"/>
    <w:rsid w:val="005A2CD6"/>
    <w:rsid w:val="005A66D2"/>
    <w:rsid w:val="005B26CA"/>
    <w:rsid w:val="005C4AF6"/>
    <w:rsid w:val="005C4DDD"/>
    <w:rsid w:val="005D6CBC"/>
    <w:rsid w:val="005D6FD0"/>
    <w:rsid w:val="005E0001"/>
    <w:rsid w:val="005E1026"/>
    <w:rsid w:val="005E2DC2"/>
    <w:rsid w:val="005E35E7"/>
    <w:rsid w:val="005E665A"/>
    <w:rsid w:val="005E7FE5"/>
    <w:rsid w:val="005F1A02"/>
    <w:rsid w:val="005F41DC"/>
    <w:rsid w:val="00605D18"/>
    <w:rsid w:val="006101B1"/>
    <w:rsid w:val="0061376B"/>
    <w:rsid w:val="0061399F"/>
    <w:rsid w:val="00620FAB"/>
    <w:rsid w:val="006215DC"/>
    <w:rsid w:val="00621A19"/>
    <w:rsid w:val="0062349A"/>
    <w:rsid w:val="00623A0A"/>
    <w:rsid w:val="0062663B"/>
    <w:rsid w:val="00626BE5"/>
    <w:rsid w:val="00626DF3"/>
    <w:rsid w:val="00627C59"/>
    <w:rsid w:val="00635B11"/>
    <w:rsid w:val="006448B0"/>
    <w:rsid w:val="00655F1A"/>
    <w:rsid w:val="00664DF4"/>
    <w:rsid w:val="00670729"/>
    <w:rsid w:val="00674D74"/>
    <w:rsid w:val="00681915"/>
    <w:rsid w:val="00683622"/>
    <w:rsid w:val="006A2DC8"/>
    <w:rsid w:val="006A4D92"/>
    <w:rsid w:val="006B237E"/>
    <w:rsid w:val="006B76CE"/>
    <w:rsid w:val="006C25C8"/>
    <w:rsid w:val="006C38B9"/>
    <w:rsid w:val="006C6EBB"/>
    <w:rsid w:val="006D40C4"/>
    <w:rsid w:val="006E3A2C"/>
    <w:rsid w:val="006E6660"/>
    <w:rsid w:val="006E6740"/>
    <w:rsid w:val="0070481A"/>
    <w:rsid w:val="00711BAB"/>
    <w:rsid w:val="00714F5D"/>
    <w:rsid w:val="00716CCE"/>
    <w:rsid w:val="00721E73"/>
    <w:rsid w:val="00723CE2"/>
    <w:rsid w:val="0072545C"/>
    <w:rsid w:val="007266F4"/>
    <w:rsid w:val="0073009D"/>
    <w:rsid w:val="00737E41"/>
    <w:rsid w:val="00745160"/>
    <w:rsid w:val="00745D1B"/>
    <w:rsid w:val="0074787D"/>
    <w:rsid w:val="00757495"/>
    <w:rsid w:val="007576B8"/>
    <w:rsid w:val="007604D4"/>
    <w:rsid w:val="00761E5E"/>
    <w:rsid w:val="00764029"/>
    <w:rsid w:val="00766D98"/>
    <w:rsid w:val="00766DE4"/>
    <w:rsid w:val="00767639"/>
    <w:rsid w:val="0077355C"/>
    <w:rsid w:val="0078304C"/>
    <w:rsid w:val="00784AEA"/>
    <w:rsid w:val="00790956"/>
    <w:rsid w:val="0079151A"/>
    <w:rsid w:val="007915BB"/>
    <w:rsid w:val="00792910"/>
    <w:rsid w:val="00797B3F"/>
    <w:rsid w:val="00797CC8"/>
    <w:rsid w:val="007A2777"/>
    <w:rsid w:val="007A3752"/>
    <w:rsid w:val="007A6173"/>
    <w:rsid w:val="007A73E1"/>
    <w:rsid w:val="007B0E22"/>
    <w:rsid w:val="007B15F5"/>
    <w:rsid w:val="007B3608"/>
    <w:rsid w:val="007B398A"/>
    <w:rsid w:val="007B4603"/>
    <w:rsid w:val="007B6985"/>
    <w:rsid w:val="007B6A28"/>
    <w:rsid w:val="007C1A2A"/>
    <w:rsid w:val="007C22B7"/>
    <w:rsid w:val="007C57DF"/>
    <w:rsid w:val="007C7C1D"/>
    <w:rsid w:val="007C7D53"/>
    <w:rsid w:val="007D2F31"/>
    <w:rsid w:val="007F24AD"/>
    <w:rsid w:val="007F25EE"/>
    <w:rsid w:val="007F791E"/>
    <w:rsid w:val="008045CD"/>
    <w:rsid w:val="00806583"/>
    <w:rsid w:val="00815EAA"/>
    <w:rsid w:val="00816537"/>
    <w:rsid w:val="00817D13"/>
    <w:rsid w:val="008203BC"/>
    <w:rsid w:val="008255C4"/>
    <w:rsid w:val="00825FA5"/>
    <w:rsid w:val="00827320"/>
    <w:rsid w:val="008320BF"/>
    <w:rsid w:val="00832524"/>
    <w:rsid w:val="008331E5"/>
    <w:rsid w:val="00835EFC"/>
    <w:rsid w:val="00841425"/>
    <w:rsid w:val="00845CA8"/>
    <w:rsid w:val="00847A77"/>
    <w:rsid w:val="00861007"/>
    <w:rsid w:val="00861D14"/>
    <w:rsid w:val="00862D97"/>
    <w:rsid w:val="008644FA"/>
    <w:rsid w:val="00865B9B"/>
    <w:rsid w:val="0087342C"/>
    <w:rsid w:val="00873B1C"/>
    <w:rsid w:val="008808A3"/>
    <w:rsid w:val="0088280B"/>
    <w:rsid w:val="008925A3"/>
    <w:rsid w:val="00897A8F"/>
    <w:rsid w:val="008A26A7"/>
    <w:rsid w:val="008A3955"/>
    <w:rsid w:val="008A633C"/>
    <w:rsid w:val="008B273F"/>
    <w:rsid w:val="008B6980"/>
    <w:rsid w:val="008B74E3"/>
    <w:rsid w:val="008C11CA"/>
    <w:rsid w:val="008C1E31"/>
    <w:rsid w:val="008C78D6"/>
    <w:rsid w:val="008D4985"/>
    <w:rsid w:val="008D4A87"/>
    <w:rsid w:val="008D5519"/>
    <w:rsid w:val="008D5539"/>
    <w:rsid w:val="008E04DF"/>
    <w:rsid w:val="008E2F21"/>
    <w:rsid w:val="008E4894"/>
    <w:rsid w:val="008E703D"/>
    <w:rsid w:val="008F3592"/>
    <w:rsid w:val="00902C77"/>
    <w:rsid w:val="00910B46"/>
    <w:rsid w:val="00916713"/>
    <w:rsid w:val="00917B16"/>
    <w:rsid w:val="00921E92"/>
    <w:rsid w:val="00923377"/>
    <w:rsid w:val="00923912"/>
    <w:rsid w:val="00924C1F"/>
    <w:rsid w:val="0094367E"/>
    <w:rsid w:val="00946F1B"/>
    <w:rsid w:val="00947354"/>
    <w:rsid w:val="00963DD6"/>
    <w:rsid w:val="00965335"/>
    <w:rsid w:val="009666BC"/>
    <w:rsid w:val="00970523"/>
    <w:rsid w:val="0098296F"/>
    <w:rsid w:val="00982E63"/>
    <w:rsid w:val="00991CDB"/>
    <w:rsid w:val="00994D13"/>
    <w:rsid w:val="00995ECC"/>
    <w:rsid w:val="00997A2B"/>
    <w:rsid w:val="009A201E"/>
    <w:rsid w:val="009A2D05"/>
    <w:rsid w:val="009A3D8E"/>
    <w:rsid w:val="009B2828"/>
    <w:rsid w:val="009C24BF"/>
    <w:rsid w:val="009C25E9"/>
    <w:rsid w:val="009C2A38"/>
    <w:rsid w:val="009C2D3D"/>
    <w:rsid w:val="009D4BEB"/>
    <w:rsid w:val="009E0C08"/>
    <w:rsid w:val="009E5EC3"/>
    <w:rsid w:val="009F4B59"/>
    <w:rsid w:val="009F5901"/>
    <w:rsid w:val="009F63B9"/>
    <w:rsid w:val="00A1043A"/>
    <w:rsid w:val="00A1392E"/>
    <w:rsid w:val="00A2079F"/>
    <w:rsid w:val="00A436C7"/>
    <w:rsid w:val="00A458CE"/>
    <w:rsid w:val="00A460B6"/>
    <w:rsid w:val="00A4747D"/>
    <w:rsid w:val="00A47BC9"/>
    <w:rsid w:val="00A50D1D"/>
    <w:rsid w:val="00A52185"/>
    <w:rsid w:val="00A61285"/>
    <w:rsid w:val="00A66011"/>
    <w:rsid w:val="00A66237"/>
    <w:rsid w:val="00A66F36"/>
    <w:rsid w:val="00A96270"/>
    <w:rsid w:val="00AB131E"/>
    <w:rsid w:val="00AB1753"/>
    <w:rsid w:val="00AC7A2F"/>
    <w:rsid w:val="00AD049C"/>
    <w:rsid w:val="00AD5E1A"/>
    <w:rsid w:val="00AE43FB"/>
    <w:rsid w:val="00AF1CFF"/>
    <w:rsid w:val="00AF4016"/>
    <w:rsid w:val="00AF53F8"/>
    <w:rsid w:val="00B04045"/>
    <w:rsid w:val="00B05A38"/>
    <w:rsid w:val="00B076C1"/>
    <w:rsid w:val="00B07A34"/>
    <w:rsid w:val="00B1020E"/>
    <w:rsid w:val="00B14123"/>
    <w:rsid w:val="00B144E3"/>
    <w:rsid w:val="00B230D5"/>
    <w:rsid w:val="00B2447D"/>
    <w:rsid w:val="00B347A6"/>
    <w:rsid w:val="00B36535"/>
    <w:rsid w:val="00B36ABB"/>
    <w:rsid w:val="00B36E76"/>
    <w:rsid w:val="00B40BCA"/>
    <w:rsid w:val="00B438B7"/>
    <w:rsid w:val="00B55728"/>
    <w:rsid w:val="00B57CFD"/>
    <w:rsid w:val="00B60642"/>
    <w:rsid w:val="00B61ACB"/>
    <w:rsid w:val="00B633EE"/>
    <w:rsid w:val="00B67079"/>
    <w:rsid w:val="00B67A0B"/>
    <w:rsid w:val="00B70AAD"/>
    <w:rsid w:val="00B711D4"/>
    <w:rsid w:val="00B73008"/>
    <w:rsid w:val="00B75FDC"/>
    <w:rsid w:val="00B77F43"/>
    <w:rsid w:val="00B803B9"/>
    <w:rsid w:val="00B87C69"/>
    <w:rsid w:val="00B95040"/>
    <w:rsid w:val="00B9545D"/>
    <w:rsid w:val="00B9701A"/>
    <w:rsid w:val="00BA2A8D"/>
    <w:rsid w:val="00BB3666"/>
    <w:rsid w:val="00BB3AC5"/>
    <w:rsid w:val="00BB5726"/>
    <w:rsid w:val="00BB7182"/>
    <w:rsid w:val="00BD0C3F"/>
    <w:rsid w:val="00BD259A"/>
    <w:rsid w:val="00BD4B13"/>
    <w:rsid w:val="00BE6AA8"/>
    <w:rsid w:val="00BE7238"/>
    <w:rsid w:val="00C00876"/>
    <w:rsid w:val="00C02A56"/>
    <w:rsid w:val="00C05A6B"/>
    <w:rsid w:val="00C060D3"/>
    <w:rsid w:val="00C17385"/>
    <w:rsid w:val="00C21B36"/>
    <w:rsid w:val="00C252DE"/>
    <w:rsid w:val="00C37622"/>
    <w:rsid w:val="00C4079C"/>
    <w:rsid w:val="00C431B0"/>
    <w:rsid w:val="00C45951"/>
    <w:rsid w:val="00C46D63"/>
    <w:rsid w:val="00C518E3"/>
    <w:rsid w:val="00C52AE3"/>
    <w:rsid w:val="00C54EFC"/>
    <w:rsid w:val="00C57DFB"/>
    <w:rsid w:val="00C60870"/>
    <w:rsid w:val="00C61D88"/>
    <w:rsid w:val="00C63547"/>
    <w:rsid w:val="00C64807"/>
    <w:rsid w:val="00C67807"/>
    <w:rsid w:val="00C7296B"/>
    <w:rsid w:val="00C7349D"/>
    <w:rsid w:val="00C770C5"/>
    <w:rsid w:val="00C80D14"/>
    <w:rsid w:val="00C86F4B"/>
    <w:rsid w:val="00C901EC"/>
    <w:rsid w:val="00C90493"/>
    <w:rsid w:val="00C909C2"/>
    <w:rsid w:val="00C90BDB"/>
    <w:rsid w:val="00C91BB2"/>
    <w:rsid w:val="00C955BC"/>
    <w:rsid w:val="00C957B4"/>
    <w:rsid w:val="00C97C42"/>
    <w:rsid w:val="00CA7C37"/>
    <w:rsid w:val="00CC1E0A"/>
    <w:rsid w:val="00CC27CD"/>
    <w:rsid w:val="00CC5F36"/>
    <w:rsid w:val="00CC6933"/>
    <w:rsid w:val="00CD36EE"/>
    <w:rsid w:val="00CD3C93"/>
    <w:rsid w:val="00CD7711"/>
    <w:rsid w:val="00CF3C9D"/>
    <w:rsid w:val="00CF6F86"/>
    <w:rsid w:val="00D033A9"/>
    <w:rsid w:val="00D0436B"/>
    <w:rsid w:val="00D04D81"/>
    <w:rsid w:val="00D05167"/>
    <w:rsid w:val="00D146FD"/>
    <w:rsid w:val="00D14AE4"/>
    <w:rsid w:val="00D17EF3"/>
    <w:rsid w:val="00D2170C"/>
    <w:rsid w:val="00D3304F"/>
    <w:rsid w:val="00D35287"/>
    <w:rsid w:val="00D40700"/>
    <w:rsid w:val="00D4072A"/>
    <w:rsid w:val="00D41E01"/>
    <w:rsid w:val="00D46AF1"/>
    <w:rsid w:val="00D47ABA"/>
    <w:rsid w:val="00D5594E"/>
    <w:rsid w:val="00D64999"/>
    <w:rsid w:val="00D67822"/>
    <w:rsid w:val="00D67B66"/>
    <w:rsid w:val="00D71716"/>
    <w:rsid w:val="00D754A7"/>
    <w:rsid w:val="00D90209"/>
    <w:rsid w:val="00D933C3"/>
    <w:rsid w:val="00DA50D4"/>
    <w:rsid w:val="00DA694C"/>
    <w:rsid w:val="00DA741C"/>
    <w:rsid w:val="00DB0C27"/>
    <w:rsid w:val="00DB18AA"/>
    <w:rsid w:val="00DB4C9E"/>
    <w:rsid w:val="00DB56A9"/>
    <w:rsid w:val="00DE45C9"/>
    <w:rsid w:val="00DE4FD8"/>
    <w:rsid w:val="00DE56FA"/>
    <w:rsid w:val="00DF2A6A"/>
    <w:rsid w:val="00DF5ED1"/>
    <w:rsid w:val="00DF6F07"/>
    <w:rsid w:val="00DF6FBF"/>
    <w:rsid w:val="00DF717E"/>
    <w:rsid w:val="00E03CC2"/>
    <w:rsid w:val="00E105D0"/>
    <w:rsid w:val="00E120C8"/>
    <w:rsid w:val="00E12F12"/>
    <w:rsid w:val="00E144EC"/>
    <w:rsid w:val="00E14A0D"/>
    <w:rsid w:val="00E218F1"/>
    <w:rsid w:val="00E24EB5"/>
    <w:rsid w:val="00E262BB"/>
    <w:rsid w:val="00E32E59"/>
    <w:rsid w:val="00E348D1"/>
    <w:rsid w:val="00E35B39"/>
    <w:rsid w:val="00E37399"/>
    <w:rsid w:val="00E376CA"/>
    <w:rsid w:val="00E37F64"/>
    <w:rsid w:val="00E40781"/>
    <w:rsid w:val="00E520EF"/>
    <w:rsid w:val="00E53F53"/>
    <w:rsid w:val="00E57CB3"/>
    <w:rsid w:val="00E662C4"/>
    <w:rsid w:val="00E7257D"/>
    <w:rsid w:val="00E745E0"/>
    <w:rsid w:val="00E74E94"/>
    <w:rsid w:val="00E8745C"/>
    <w:rsid w:val="00E90F1D"/>
    <w:rsid w:val="00EB5CC6"/>
    <w:rsid w:val="00EB6E13"/>
    <w:rsid w:val="00ED2AEE"/>
    <w:rsid w:val="00EE7077"/>
    <w:rsid w:val="00EF577B"/>
    <w:rsid w:val="00EF6D99"/>
    <w:rsid w:val="00F00697"/>
    <w:rsid w:val="00F03CDA"/>
    <w:rsid w:val="00F053DA"/>
    <w:rsid w:val="00F22B10"/>
    <w:rsid w:val="00F23725"/>
    <w:rsid w:val="00F259F2"/>
    <w:rsid w:val="00F27919"/>
    <w:rsid w:val="00F318C2"/>
    <w:rsid w:val="00F325F7"/>
    <w:rsid w:val="00F33743"/>
    <w:rsid w:val="00F33F0E"/>
    <w:rsid w:val="00F34048"/>
    <w:rsid w:val="00F47779"/>
    <w:rsid w:val="00F4778D"/>
    <w:rsid w:val="00F51705"/>
    <w:rsid w:val="00F533DC"/>
    <w:rsid w:val="00F602F7"/>
    <w:rsid w:val="00F63112"/>
    <w:rsid w:val="00F63B63"/>
    <w:rsid w:val="00F65C2C"/>
    <w:rsid w:val="00F67F77"/>
    <w:rsid w:val="00F70100"/>
    <w:rsid w:val="00F7085F"/>
    <w:rsid w:val="00F70EFA"/>
    <w:rsid w:val="00F729C7"/>
    <w:rsid w:val="00F7737C"/>
    <w:rsid w:val="00F77D54"/>
    <w:rsid w:val="00F83340"/>
    <w:rsid w:val="00F8476D"/>
    <w:rsid w:val="00F85C25"/>
    <w:rsid w:val="00F87271"/>
    <w:rsid w:val="00F9373B"/>
    <w:rsid w:val="00F97447"/>
    <w:rsid w:val="00F976D2"/>
    <w:rsid w:val="00FA1F73"/>
    <w:rsid w:val="00FA2E09"/>
    <w:rsid w:val="00FA3BCE"/>
    <w:rsid w:val="00FA4DE9"/>
    <w:rsid w:val="00FB34CF"/>
    <w:rsid w:val="00FB3818"/>
    <w:rsid w:val="00FC3D6C"/>
    <w:rsid w:val="00FC5B8E"/>
    <w:rsid w:val="00FD148E"/>
    <w:rsid w:val="00FD3075"/>
    <w:rsid w:val="00FE1550"/>
    <w:rsid w:val="00FE17B4"/>
    <w:rsid w:val="00FE41E9"/>
    <w:rsid w:val="00FF3D7F"/>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7"/>
    <o:shapelayout v:ext="edit">
      <o:idmap v:ext="edit" data="1"/>
    </o:shapelayout>
  </w:shapeDefaults>
  <w:decimalSymbol w:val="."/>
  <w:listSeparator w:val=","/>
  <w14:docId w14:val="66457BDC"/>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uiPriority="0"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90F1D"/>
    <w:rPr>
      <w:sz w:val="24"/>
      <w:szCs w:val="24"/>
    </w:rPr>
  </w:style>
  <w:style w:type="paragraph" w:styleId="Heading1">
    <w:name w:val="heading 1"/>
    <w:aliases w:val="Heading 1 Char"/>
    <w:basedOn w:val="Normal"/>
    <w:next w:val="Normal"/>
    <w:link w:val="Heading1Char1"/>
    <w:uiPriority w:val="99"/>
    <w:qFormat/>
    <w:rsid w:val="00E90F1D"/>
    <w:pPr>
      <w:keepNext/>
      <w:outlineLvl w:val="0"/>
    </w:pPr>
    <w:rPr>
      <w:b/>
      <w:bCs/>
      <w:lang w:eastAsia="en-US"/>
    </w:rPr>
  </w:style>
  <w:style w:type="paragraph" w:styleId="Heading2">
    <w:name w:val="heading 2"/>
    <w:basedOn w:val="Normal"/>
    <w:next w:val="Normal"/>
    <w:link w:val="Heading2Char"/>
    <w:uiPriority w:val="99"/>
    <w:qFormat/>
    <w:rsid w:val="00E90F1D"/>
    <w:pPr>
      <w:keepNext/>
      <w:outlineLvl w:val="1"/>
    </w:pPr>
    <w:rPr>
      <w:b/>
      <w:bCs/>
      <w:lang w:eastAsia="en-US"/>
    </w:rPr>
  </w:style>
  <w:style w:type="paragraph" w:styleId="Heading3">
    <w:name w:val="heading 3"/>
    <w:basedOn w:val="Normal"/>
    <w:next w:val="Normal"/>
    <w:link w:val="Heading3Char"/>
    <w:qFormat/>
    <w:rsid w:val="00E90F1D"/>
    <w:pPr>
      <w:keepNext/>
      <w:ind w:firstLine="285"/>
      <w:outlineLvl w:val="2"/>
    </w:pPr>
    <w:rPr>
      <w:rFonts w:ascii="Arial" w:hAnsi="Arial"/>
      <w:sz w:val="22"/>
      <w:lang w:val="fr-FR" w:eastAsia="fr-FR"/>
    </w:rPr>
  </w:style>
  <w:style w:type="paragraph" w:styleId="Heading4">
    <w:name w:val="heading 4"/>
    <w:basedOn w:val="Normal"/>
    <w:next w:val="Normal"/>
    <w:link w:val="Heading4Char"/>
    <w:uiPriority w:val="9"/>
    <w:semiHidden/>
    <w:unhideWhenUsed/>
    <w:qFormat/>
    <w:rsid w:val="003C2A68"/>
    <w:pPr>
      <w:keepNext/>
      <w:spacing w:before="240" w:after="60"/>
      <w:outlineLvl w:val="3"/>
    </w:pPr>
    <w:rPr>
      <w:rFonts w:ascii="Calibri" w:hAnsi="Calibri"/>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E90F1D"/>
    <w:rPr>
      <w:color w:val="0000FF"/>
      <w:u w:val="single"/>
    </w:rPr>
  </w:style>
  <w:style w:type="paragraph" w:styleId="FootnoteText">
    <w:name w:val="footnote text"/>
    <w:aliases w:val="single space,footnote text,FOOTNOTES,fn,ft,ADB,pod carou,Footnote Text Char1 Char,Footnote Text Char2 Char Char,Footnote Text Char Char2 Char Char,Footnote Text Char1 Char Char Char,Footnote Text Char Char Char Char Char,Schriftart: 9 pt"/>
    <w:basedOn w:val="Normal"/>
    <w:uiPriority w:val="99"/>
    <w:rsid w:val="00E90F1D"/>
    <w:rPr>
      <w:sz w:val="20"/>
      <w:szCs w:val="20"/>
    </w:rPr>
  </w:style>
  <w:style w:type="character" w:styleId="FootnoteReference">
    <w:name w:val="footnote reference"/>
    <w:aliases w:val="Footnotes refss,Appel note de bas de p.,Footnote text,ftref,4_G,referencia nota al pie,BVI fnr,4_Footnote text,callout,nota pié di pagina,Fußnotenzeichen DISS,16 Point,Superscript 6 Point,Footnote Reference1,Footnote Reference Number"/>
    <w:uiPriority w:val="99"/>
    <w:rsid w:val="00E90F1D"/>
    <w:rPr>
      <w:vertAlign w:val="superscript"/>
    </w:rPr>
  </w:style>
  <w:style w:type="paragraph" w:styleId="NormalWeb">
    <w:name w:val="Normal (Web)"/>
    <w:basedOn w:val="Normal"/>
    <w:uiPriority w:val="99"/>
    <w:rsid w:val="00E90F1D"/>
    <w:pPr>
      <w:spacing w:before="100" w:beforeAutospacing="1" w:after="100" w:afterAutospacing="1"/>
    </w:pPr>
    <w:rPr>
      <w:rFonts w:ascii="Arial Unicode MS" w:eastAsia="Arial Unicode MS" w:hAnsi="Arial Unicode MS" w:cs="Arial Unicode MS"/>
      <w:color w:val="000000"/>
      <w:lang w:eastAsia="en-US"/>
    </w:rPr>
  </w:style>
  <w:style w:type="paragraph" w:customStyle="1" w:styleId="Caption1">
    <w:name w:val="Caption1"/>
    <w:basedOn w:val="Normal"/>
    <w:uiPriority w:val="99"/>
    <w:rsid w:val="00E90F1D"/>
    <w:pPr>
      <w:spacing w:before="300" w:after="300" w:line="360" w:lineRule="auto"/>
      <w:ind w:left="300" w:right="300"/>
      <w:jc w:val="right"/>
    </w:pPr>
    <w:rPr>
      <w:rFonts w:ascii="Verdana" w:hAnsi="Verdana"/>
      <w:i/>
      <w:iCs/>
      <w:color w:val="000000"/>
      <w:sz w:val="15"/>
      <w:szCs w:val="15"/>
    </w:rPr>
  </w:style>
  <w:style w:type="paragraph" w:customStyle="1" w:styleId="BodyText1">
    <w:name w:val="Body Text1"/>
    <w:basedOn w:val="Normal"/>
    <w:rsid w:val="00E90F1D"/>
    <w:rPr>
      <w:lang w:eastAsia="en-US"/>
    </w:rPr>
  </w:style>
  <w:style w:type="paragraph" w:styleId="Footer">
    <w:name w:val="footer"/>
    <w:basedOn w:val="Normal"/>
    <w:link w:val="FooterChar"/>
    <w:uiPriority w:val="99"/>
    <w:rsid w:val="00E90F1D"/>
    <w:pPr>
      <w:tabs>
        <w:tab w:val="center" w:pos="4153"/>
        <w:tab w:val="right" w:pos="8306"/>
      </w:tabs>
    </w:pPr>
  </w:style>
  <w:style w:type="character" w:styleId="PageNumber">
    <w:name w:val="page number"/>
    <w:basedOn w:val="DefaultParagraphFont"/>
    <w:semiHidden/>
    <w:rsid w:val="00E90F1D"/>
  </w:style>
  <w:style w:type="paragraph" w:styleId="Header">
    <w:name w:val="header"/>
    <w:basedOn w:val="Normal"/>
    <w:link w:val="HeaderChar"/>
    <w:rsid w:val="00E90F1D"/>
    <w:pPr>
      <w:tabs>
        <w:tab w:val="center" w:pos="4153"/>
        <w:tab w:val="right" w:pos="8306"/>
      </w:tabs>
    </w:pPr>
  </w:style>
  <w:style w:type="paragraph" w:styleId="Title">
    <w:name w:val="Title"/>
    <w:basedOn w:val="Normal"/>
    <w:qFormat/>
    <w:rsid w:val="00E90F1D"/>
    <w:pPr>
      <w:jc w:val="center"/>
    </w:pPr>
    <w:rPr>
      <w:b/>
      <w:bCs/>
      <w:lang w:val="es-ES" w:eastAsia="es-ES"/>
    </w:rPr>
  </w:style>
  <w:style w:type="character" w:customStyle="1" w:styleId="medium">
    <w:name w:val="medium"/>
    <w:basedOn w:val="DefaultParagraphFont"/>
    <w:rsid w:val="00E90F1D"/>
  </w:style>
  <w:style w:type="paragraph" w:styleId="BalloonText">
    <w:name w:val="Balloon Text"/>
    <w:basedOn w:val="Normal"/>
    <w:rsid w:val="00E90F1D"/>
    <w:rPr>
      <w:rFonts w:ascii="Tahoma" w:hAnsi="Tahoma" w:cs="Tahoma"/>
      <w:sz w:val="16"/>
      <w:szCs w:val="16"/>
    </w:rPr>
  </w:style>
  <w:style w:type="character" w:customStyle="1" w:styleId="BalloonTextChar">
    <w:name w:val="Balloon Text Char"/>
    <w:rsid w:val="00E90F1D"/>
    <w:rPr>
      <w:rFonts w:ascii="Tahoma" w:hAnsi="Tahoma" w:cs="Tahoma"/>
      <w:sz w:val="16"/>
      <w:szCs w:val="16"/>
    </w:rPr>
  </w:style>
  <w:style w:type="character" w:customStyle="1" w:styleId="FootnoteTextChar">
    <w:name w:val="Footnote Text Char"/>
    <w:aliases w:val="single space Char,footnote text Char,FOOTNOTES Char,fn Char,ft Char,ADB Char,pod carou Char,Footnote Text Char1 Char Char,Footnote Text Char2 Char Char Char,Footnote Text Char Char2 Char Char Char,Text pozn. pod čarou_martin_ang Char"/>
    <w:basedOn w:val="DefaultParagraphFont"/>
    <w:rsid w:val="00E90F1D"/>
  </w:style>
  <w:style w:type="paragraph" w:styleId="BodyText2">
    <w:name w:val="Body Text 2"/>
    <w:basedOn w:val="Normal"/>
    <w:semiHidden/>
    <w:rsid w:val="00E90F1D"/>
    <w:pPr>
      <w:autoSpaceDE w:val="0"/>
      <w:autoSpaceDN w:val="0"/>
      <w:adjustRightInd w:val="0"/>
    </w:pPr>
    <w:rPr>
      <w:b/>
      <w:bCs/>
    </w:rPr>
  </w:style>
  <w:style w:type="character" w:customStyle="1" w:styleId="BodyText2Char">
    <w:name w:val="Body Text 2 Char"/>
    <w:semiHidden/>
    <w:rsid w:val="00E90F1D"/>
    <w:rPr>
      <w:b/>
      <w:bCs/>
      <w:sz w:val="24"/>
      <w:szCs w:val="24"/>
    </w:rPr>
  </w:style>
  <w:style w:type="paragraph" w:styleId="BodyText">
    <w:name w:val="Body Text"/>
    <w:basedOn w:val="Normal"/>
    <w:uiPriority w:val="99"/>
    <w:semiHidden/>
    <w:unhideWhenUsed/>
    <w:rsid w:val="00E90F1D"/>
    <w:pPr>
      <w:spacing w:after="120"/>
    </w:pPr>
  </w:style>
  <w:style w:type="character" w:customStyle="1" w:styleId="BodyTextChar">
    <w:name w:val="Body Text Char"/>
    <w:uiPriority w:val="99"/>
    <w:semiHidden/>
    <w:rsid w:val="00E90F1D"/>
    <w:rPr>
      <w:sz w:val="24"/>
      <w:szCs w:val="24"/>
    </w:rPr>
  </w:style>
  <w:style w:type="character" w:customStyle="1" w:styleId="Heading2Char">
    <w:name w:val="Heading 2 Char"/>
    <w:link w:val="Heading2"/>
    <w:uiPriority w:val="9"/>
    <w:rsid w:val="00CF6F86"/>
    <w:rPr>
      <w:b/>
      <w:bCs/>
      <w:sz w:val="24"/>
      <w:szCs w:val="24"/>
      <w:lang w:eastAsia="en-US"/>
    </w:rPr>
  </w:style>
  <w:style w:type="character" w:customStyle="1" w:styleId="A5">
    <w:name w:val="A5"/>
    <w:uiPriority w:val="99"/>
    <w:rsid w:val="00E74E94"/>
    <w:rPr>
      <w:rFonts w:cs="SVQXQB+Univers-Light"/>
      <w:color w:val="262424"/>
      <w:sz w:val="20"/>
      <w:szCs w:val="20"/>
    </w:rPr>
  </w:style>
  <w:style w:type="paragraph" w:customStyle="1" w:styleId="Pa2">
    <w:name w:val="Pa2"/>
    <w:basedOn w:val="Normal"/>
    <w:next w:val="Normal"/>
    <w:uiPriority w:val="99"/>
    <w:rsid w:val="00E74E94"/>
    <w:pPr>
      <w:autoSpaceDE w:val="0"/>
      <w:autoSpaceDN w:val="0"/>
      <w:adjustRightInd w:val="0"/>
      <w:spacing w:line="241" w:lineRule="atLeast"/>
    </w:pPr>
    <w:rPr>
      <w:rFonts w:ascii="SVQXQB+Univers-Light" w:eastAsia="Calibri" w:hAnsi="SVQXQB+Univers-Light"/>
    </w:rPr>
  </w:style>
  <w:style w:type="paragraph" w:customStyle="1" w:styleId="Pa61">
    <w:name w:val="Pa61"/>
    <w:basedOn w:val="Normal"/>
    <w:next w:val="Normal"/>
    <w:uiPriority w:val="99"/>
    <w:rsid w:val="00E74E94"/>
    <w:pPr>
      <w:autoSpaceDE w:val="0"/>
      <w:autoSpaceDN w:val="0"/>
      <w:adjustRightInd w:val="0"/>
      <w:spacing w:line="201" w:lineRule="atLeast"/>
    </w:pPr>
    <w:rPr>
      <w:rFonts w:ascii="SVQXQB+Univers-Light" w:eastAsia="Calibri" w:hAnsi="SVQXQB+Univers-Light"/>
    </w:rPr>
  </w:style>
  <w:style w:type="character" w:customStyle="1" w:styleId="Heading1Char1">
    <w:name w:val="Heading 1 Char1"/>
    <w:aliases w:val="Heading 1 Char Char"/>
    <w:link w:val="Heading1"/>
    <w:uiPriority w:val="99"/>
    <w:rsid w:val="0055414A"/>
    <w:rPr>
      <w:b/>
      <w:bCs/>
      <w:sz w:val="24"/>
      <w:szCs w:val="24"/>
      <w:lang w:eastAsia="en-US"/>
    </w:rPr>
  </w:style>
  <w:style w:type="character" w:styleId="FollowedHyperlink">
    <w:name w:val="FollowedHyperlink"/>
    <w:uiPriority w:val="99"/>
    <w:semiHidden/>
    <w:unhideWhenUsed/>
    <w:rsid w:val="003F1015"/>
    <w:rPr>
      <w:color w:val="800080"/>
      <w:u w:val="single"/>
    </w:rPr>
  </w:style>
  <w:style w:type="character" w:customStyle="1" w:styleId="Heading4Char">
    <w:name w:val="Heading 4 Char"/>
    <w:link w:val="Heading4"/>
    <w:uiPriority w:val="9"/>
    <w:semiHidden/>
    <w:rsid w:val="003C2A68"/>
    <w:rPr>
      <w:rFonts w:ascii="Calibri" w:eastAsia="Times New Roman" w:hAnsi="Calibri" w:cs="Times New Roman"/>
      <w:b/>
      <w:bCs/>
      <w:sz w:val="28"/>
      <w:szCs w:val="28"/>
    </w:rPr>
  </w:style>
  <w:style w:type="paragraph" w:customStyle="1" w:styleId="Default">
    <w:name w:val="Default"/>
    <w:rsid w:val="00490379"/>
    <w:pPr>
      <w:widowControl w:val="0"/>
      <w:autoSpaceDE w:val="0"/>
      <w:autoSpaceDN w:val="0"/>
      <w:adjustRightInd w:val="0"/>
    </w:pPr>
    <w:rPr>
      <w:rFonts w:ascii="Gill Sans" w:hAnsi="Gill Sans"/>
      <w:color w:val="000000"/>
      <w:sz w:val="24"/>
      <w:szCs w:val="24"/>
      <w:lang w:val="en-US" w:eastAsia="en-US"/>
    </w:rPr>
  </w:style>
  <w:style w:type="character" w:customStyle="1" w:styleId="Heading3Char">
    <w:name w:val="Heading 3 Char"/>
    <w:link w:val="Heading3"/>
    <w:uiPriority w:val="99"/>
    <w:rsid w:val="00C97C42"/>
    <w:rPr>
      <w:rFonts w:ascii="Arial" w:hAnsi="Arial"/>
      <w:sz w:val="22"/>
      <w:szCs w:val="24"/>
      <w:lang w:val="fr-FR" w:eastAsia="fr-FR"/>
    </w:rPr>
  </w:style>
  <w:style w:type="paragraph" w:customStyle="1" w:styleId="SingleTxtG">
    <w:name w:val="_ Single Txt_G"/>
    <w:basedOn w:val="Normal"/>
    <w:rsid w:val="00861D14"/>
    <w:pPr>
      <w:suppressAutoHyphens/>
      <w:spacing w:after="120" w:line="240" w:lineRule="atLeast"/>
      <w:ind w:left="1134" w:right="1134"/>
      <w:jc w:val="both"/>
    </w:pPr>
    <w:rPr>
      <w:sz w:val="20"/>
      <w:szCs w:val="20"/>
      <w:lang w:eastAsia="en-US"/>
    </w:rPr>
  </w:style>
  <w:style w:type="character" w:customStyle="1" w:styleId="FooterChar">
    <w:name w:val="Footer Char"/>
    <w:link w:val="Footer"/>
    <w:uiPriority w:val="99"/>
    <w:rsid w:val="000002B3"/>
    <w:rPr>
      <w:sz w:val="24"/>
      <w:szCs w:val="24"/>
    </w:rPr>
  </w:style>
  <w:style w:type="paragraph" w:customStyle="1" w:styleId="H23G">
    <w:name w:val="_ H_2/3_G"/>
    <w:basedOn w:val="Normal"/>
    <w:next w:val="Normal"/>
    <w:link w:val="H23GChar"/>
    <w:rsid w:val="0061399F"/>
    <w:pPr>
      <w:keepNext/>
      <w:keepLines/>
      <w:tabs>
        <w:tab w:val="right" w:pos="851"/>
      </w:tabs>
      <w:suppressAutoHyphens/>
      <w:spacing w:before="240" w:after="120" w:line="240" w:lineRule="exact"/>
      <w:ind w:left="1134" w:right="1134" w:hanging="1134"/>
    </w:pPr>
    <w:rPr>
      <w:b/>
      <w:sz w:val="20"/>
      <w:szCs w:val="20"/>
      <w:lang w:eastAsia="en-US"/>
    </w:rPr>
  </w:style>
  <w:style w:type="character" w:customStyle="1" w:styleId="H23GChar">
    <w:name w:val="_ H_2/3_G Char"/>
    <w:link w:val="H23G"/>
    <w:rsid w:val="0061399F"/>
    <w:rPr>
      <w:b/>
      <w:lang w:eastAsia="en-US"/>
    </w:rPr>
  </w:style>
  <w:style w:type="paragraph" w:styleId="NoSpacing">
    <w:name w:val="No Spacing"/>
    <w:aliases w:val="Reference"/>
    <w:basedOn w:val="Normal"/>
    <w:link w:val="NoSpacingChar"/>
    <w:qFormat/>
    <w:rsid w:val="00574FE3"/>
    <w:pPr>
      <w:spacing w:after="120" w:line="276" w:lineRule="auto"/>
      <w:jc w:val="right"/>
    </w:pPr>
    <w:rPr>
      <w:rFonts w:eastAsia="Calibri"/>
      <w:bCs/>
      <w:iCs/>
      <w:sz w:val="20"/>
      <w:szCs w:val="20"/>
      <w:lang w:eastAsia="en-US"/>
    </w:rPr>
  </w:style>
  <w:style w:type="character" w:customStyle="1" w:styleId="NoSpacingChar">
    <w:name w:val="No Spacing Char"/>
    <w:aliases w:val="Reference Char"/>
    <w:link w:val="NoSpacing"/>
    <w:rsid w:val="00574FE3"/>
    <w:rPr>
      <w:rFonts w:eastAsia="Calibri"/>
      <w:bCs/>
      <w:iCs/>
      <w:lang w:eastAsia="en-US"/>
    </w:rPr>
  </w:style>
  <w:style w:type="paragraph" w:customStyle="1" w:styleId="reference">
    <w:name w:val="reference"/>
    <w:basedOn w:val="Normal"/>
    <w:rsid w:val="0056432B"/>
    <w:pPr>
      <w:spacing w:before="100" w:beforeAutospacing="1" w:after="100" w:afterAutospacing="1"/>
    </w:pPr>
    <w:rPr>
      <w:rFonts w:eastAsia="Calibri"/>
    </w:rPr>
  </w:style>
  <w:style w:type="character" w:customStyle="1" w:styleId="HeaderChar">
    <w:name w:val="Header Char"/>
    <w:link w:val="Header"/>
    <w:rsid w:val="008B273F"/>
    <w:rPr>
      <w:sz w:val="24"/>
      <w:szCs w:val="24"/>
    </w:rPr>
  </w:style>
  <w:style w:type="character" w:styleId="Strong">
    <w:name w:val="Strong"/>
    <w:uiPriority w:val="22"/>
    <w:qFormat/>
    <w:rsid w:val="00664DF4"/>
    <w:rPr>
      <w:b/>
      <w:bCs/>
    </w:rPr>
  </w:style>
  <w:style w:type="character" w:styleId="Emphasis">
    <w:name w:val="Emphasis"/>
    <w:uiPriority w:val="20"/>
    <w:qFormat/>
    <w:rsid w:val="00E520EF"/>
    <w:rPr>
      <w:i/>
      <w:iCs/>
    </w:rPr>
  </w:style>
  <w:style w:type="paragraph" w:styleId="ListParagraph">
    <w:name w:val="List Paragraph"/>
    <w:basedOn w:val="Normal"/>
    <w:uiPriority w:val="34"/>
    <w:qFormat/>
    <w:rsid w:val="007A73E1"/>
    <w:pPr>
      <w:ind w:left="720"/>
      <w:contextualSpacing/>
    </w:pPr>
  </w:style>
  <w:style w:type="character" w:customStyle="1" w:styleId="thecontent">
    <w:name w:val="thecontent"/>
    <w:basedOn w:val="DefaultParagraphFont"/>
    <w:uiPriority w:val="99"/>
    <w:rsid w:val="00D41E01"/>
    <w:rPr>
      <w:rFonts w:cs="Times New Roman"/>
    </w:rPr>
  </w:style>
  <w:style w:type="paragraph" w:styleId="PlainText">
    <w:name w:val="Plain Text"/>
    <w:basedOn w:val="Normal"/>
    <w:link w:val="PlainTextChar"/>
    <w:uiPriority w:val="99"/>
    <w:semiHidden/>
    <w:unhideWhenUsed/>
    <w:rsid w:val="00A66011"/>
    <w:rPr>
      <w:rFonts w:ascii="Consolas" w:hAnsi="Consolas"/>
      <w:sz w:val="21"/>
      <w:szCs w:val="21"/>
    </w:rPr>
  </w:style>
  <w:style w:type="character" w:customStyle="1" w:styleId="PlainTextChar">
    <w:name w:val="Plain Text Char"/>
    <w:basedOn w:val="DefaultParagraphFont"/>
    <w:link w:val="PlainText"/>
    <w:uiPriority w:val="99"/>
    <w:semiHidden/>
    <w:rsid w:val="00A66011"/>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7585189">
      <w:bodyDiv w:val="1"/>
      <w:marLeft w:val="0"/>
      <w:marRight w:val="0"/>
      <w:marTop w:val="0"/>
      <w:marBottom w:val="0"/>
      <w:divBdr>
        <w:top w:val="none" w:sz="0" w:space="0" w:color="auto"/>
        <w:left w:val="none" w:sz="0" w:space="0" w:color="auto"/>
        <w:bottom w:val="none" w:sz="0" w:space="0" w:color="auto"/>
        <w:right w:val="none" w:sz="0" w:space="0" w:color="auto"/>
      </w:divBdr>
    </w:div>
    <w:div w:id="91554498">
      <w:bodyDiv w:val="1"/>
      <w:marLeft w:val="0"/>
      <w:marRight w:val="0"/>
      <w:marTop w:val="0"/>
      <w:marBottom w:val="0"/>
      <w:divBdr>
        <w:top w:val="none" w:sz="0" w:space="0" w:color="auto"/>
        <w:left w:val="none" w:sz="0" w:space="0" w:color="auto"/>
        <w:bottom w:val="none" w:sz="0" w:space="0" w:color="auto"/>
        <w:right w:val="none" w:sz="0" w:space="0" w:color="auto"/>
      </w:divBdr>
    </w:div>
    <w:div w:id="105778661">
      <w:bodyDiv w:val="1"/>
      <w:marLeft w:val="0"/>
      <w:marRight w:val="0"/>
      <w:marTop w:val="0"/>
      <w:marBottom w:val="0"/>
      <w:divBdr>
        <w:top w:val="none" w:sz="0" w:space="0" w:color="auto"/>
        <w:left w:val="none" w:sz="0" w:space="0" w:color="auto"/>
        <w:bottom w:val="none" w:sz="0" w:space="0" w:color="auto"/>
        <w:right w:val="none" w:sz="0" w:space="0" w:color="auto"/>
      </w:divBdr>
    </w:div>
    <w:div w:id="133985978">
      <w:bodyDiv w:val="1"/>
      <w:marLeft w:val="0"/>
      <w:marRight w:val="0"/>
      <w:marTop w:val="0"/>
      <w:marBottom w:val="0"/>
      <w:divBdr>
        <w:top w:val="none" w:sz="0" w:space="0" w:color="auto"/>
        <w:left w:val="none" w:sz="0" w:space="0" w:color="auto"/>
        <w:bottom w:val="none" w:sz="0" w:space="0" w:color="auto"/>
        <w:right w:val="none" w:sz="0" w:space="0" w:color="auto"/>
      </w:divBdr>
    </w:div>
    <w:div w:id="175579663">
      <w:bodyDiv w:val="1"/>
      <w:marLeft w:val="0"/>
      <w:marRight w:val="0"/>
      <w:marTop w:val="0"/>
      <w:marBottom w:val="0"/>
      <w:divBdr>
        <w:top w:val="none" w:sz="0" w:space="0" w:color="auto"/>
        <w:left w:val="none" w:sz="0" w:space="0" w:color="auto"/>
        <w:bottom w:val="none" w:sz="0" w:space="0" w:color="auto"/>
        <w:right w:val="none" w:sz="0" w:space="0" w:color="auto"/>
      </w:divBdr>
      <w:divsChild>
        <w:div w:id="641496399">
          <w:marLeft w:val="0"/>
          <w:marRight w:val="0"/>
          <w:marTop w:val="0"/>
          <w:marBottom w:val="0"/>
          <w:divBdr>
            <w:top w:val="none" w:sz="0" w:space="0" w:color="auto"/>
            <w:left w:val="none" w:sz="0" w:space="0" w:color="auto"/>
            <w:bottom w:val="none" w:sz="0" w:space="0" w:color="auto"/>
            <w:right w:val="none" w:sz="0" w:space="0" w:color="auto"/>
          </w:divBdr>
        </w:div>
      </w:divsChild>
    </w:div>
    <w:div w:id="200091915">
      <w:bodyDiv w:val="1"/>
      <w:marLeft w:val="0"/>
      <w:marRight w:val="0"/>
      <w:marTop w:val="0"/>
      <w:marBottom w:val="0"/>
      <w:divBdr>
        <w:top w:val="none" w:sz="0" w:space="0" w:color="auto"/>
        <w:left w:val="none" w:sz="0" w:space="0" w:color="auto"/>
        <w:bottom w:val="none" w:sz="0" w:space="0" w:color="auto"/>
        <w:right w:val="none" w:sz="0" w:space="0" w:color="auto"/>
      </w:divBdr>
      <w:divsChild>
        <w:div w:id="1629162804">
          <w:marLeft w:val="0"/>
          <w:marRight w:val="0"/>
          <w:marTop w:val="0"/>
          <w:marBottom w:val="0"/>
          <w:divBdr>
            <w:top w:val="none" w:sz="0" w:space="0" w:color="auto"/>
            <w:left w:val="none" w:sz="0" w:space="0" w:color="auto"/>
            <w:bottom w:val="none" w:sz="0" w:space="0" w:color="auto"/>
            <w:right w:val="none" w:sz="0" w:space="0" w:color="auto"/>
          </w:divBdr>
        </w:div>
      </w:divsChild>
    </w:div>
    <w:div w:id="254293011">
      <w:bodyDiv w:val="1"/>
      <w:marLeft w:val="0"/>
      <w:marRight w:val="0"/>
      <w:marTop w:val="0"/>
      <w:marBottom w:val="0"/>
      <w:divBdr>
        <w:top w:val="none" w:sz="0" w:space="0" w:color="auto"/>
        <w:left w:val="none" w:sz="0" w:space="0" w:color="auto"/>
        <w:bottom w:val="none" w:sz="0" w:space="0" w:color="auto"/>
        <w:right w:val="none" w:sz="0" w:space="0" w:color="auto"/>
      </w:divBdr>
      <w:divsChild>
        <w:div w:id="2069526857">
          <w:marLeft w:val="0"/>
          <w:marRight w:val="0"/>
          <w:marTop w:val="0"/>
          <w:marBottom w:val="0"/>
          <w:divBdr>
            <w:top w:val="none" w:sz="0" w:space="0" w:color="auto"/>
            <w:left w:val="none" w:sz="0" w:space="0" w:color="auto"/>
            <w:bottom w:val="none" w:sz="0" w:space="0" w:color="auto"/>
            <w:right w:val="none" w:sz="0" w:space="0" w:color="auto"/>
          </w:divBdr>
        </w:div>
      </w:divsChild>
    </w:div>
    <w:div w:id="285821069">
      <w:bodyDiv w:val="1"/>
      <w:marLeft w:val="0"/>
      <w:marRight w:val="0"/>
      <w:marTop w:val="0"/>
      <w:marBottom w:val="0"/>
      <w:divBdr>
        <w:top w:val="none" w:sz="0" w:space="0" w:color="auto"/>
        <w:left w:val="none" w:sz="0" w:space="0" w:color="auto"/>
        <w:bottom w:val="none" w:sz="0" w:space="0" w:color="auto"/>
        <w:right w:val="none" w:sz="0" w:space="0" w:color="auto"/>
      </w:divBdr>
    </w:div>
    <w:div w:id="414939442">
      <w:bodyDiv w:val="1"/>
      <w:marLeft w:val="0"/>
      <w:marRight w:val="0"/>
      <w:marTop w:val="0"/>
      <w:marBottom w:val="0"/>
      <w:divBdr>
        <w:top w:val="none" w:sz="0" w:space="0" w:color="auto"/>
        <w:left w:val="none" w:sz="0" w:space="0" w:color="auto"/>
        <w:bottom w:val="none" w:sz="0" w:space="0" w:color="auto"/>
        <w:right w:val="none" w:sz="0" w:space="0" w:color="auto"/>
      </w:divBdr>
    </w:div>
    <w:div w:id="503396720">
      <w:bodyDiv w:val="1"/>
      <w:marLeft w:val="0"/>
      <w:marRight w:val="0"/>
      <w:marTop w:val="0"/>
      <w:marBottom w:val="0"/>
      <w:divBdr>
        <w:top w:val="none" w:sz="0" w:space="0" w:color="auto"/>
        <w:left w:val="none" w:sz="0" w:space="0" w:color="auto"/>
        <w:bottom w:val="none" w:sz="0" w:space="0" w:color="auto"/>
        <w:right w:val="none" w:sz="0" w:space="0" w:color="auto"/>
      </w:divBdr>
    </w:div>
    <w:div w:id="505904141">
      <w:bodyDiv w:val="1"/>
      <w:marLeft w:val="0"/>
      <w:marRight w:val="0"/>
      <w:marTop w:val="0"/>
      <w:marBottom w:val="0"/>
      <w:divBdr>
        <w:top w:val="none" w:sz="0" w:space="0" w:color="auto"/>
        <w:left w:val="none" w:sz="0" w:space="0" w:color="auto"/>
        <w:bottom w:val="none" w:sz="0" w:space="0" w:color="auto"/>
        <w:right w:val="none" w:sz="0" w:space="0" w:color="auto"/>
      </w:divBdr>
    </w:div>
    <w:div w:id="514928711">
      <w:bodyDiv w:val="1"/>
      <w:marLeft w:val="0"/>
      <w:marRight w:val="0"/>
      <w:marTop w:val="0"/>
      <w:marBottom w:val="0"/>
      <w:divBdr>
        <w:top w:val="none" w:sz="0" w:space="0" w:color="auto"/>
        <w:left w:val="none" w:sz="0" w:space="0" w:color="auto"/>
        <w:bottom w:val="none" w:sz="0" w:space="0" w:color="auto"/>
        <w:right w:val="none" w:sz="0" w:space="0" w:color="auto"/>
      </w:divBdr>
    </w:div>
    <w:div w:id="522867181">
      <w:bodyDiv w:val="1"/>
      <w:marLeft w:val="0"/>
      <w:marRight w:val="0"/>
      <w:marTop w:val="0"/>
      <w:marBottom w:val="0"/>
      <w:divBdr>
        <w:top w:val="none" w:sz="0" w:space="0" w:color="auto"/>
        <w:left w:val="none" w:sz="0" w:space="0" w:color="auto"/>
        <w:bottom w:val="none" w:sz="0" w:space="0" w:color="auto"/>
        <w:right w:val="none" w:sz="0" w:space="0" w:color="auto"/>
      </w:divBdr>
    </w:div>
    <w:div w:id="584001304">
      <w:bodyDiv w:val="1"/>
      <w:marLeft w:val="0"/>
      <w:marRight w:val="0"/>
      <w:marTop w:val="0"/>
      <w:marBottom w:val="0"/>
      <w:divBdr>
        <w:top w:val="none" w:sz="0" w:space="0" w:color="auto"/>
        <w:left w:val="none" w:sz="0" w:space="0" w:color="auto"/>
        <w:bottom w:val="none" w:sz="0" w:space="0" w:color="auto"/>
        <w:right w:val="none" w:sz="0" w:space="0" w:color="auto"/>
      </w:divBdr>
      <w:divsChild>
        <w:div w:id="861435883">
          <w:marLeft w:val="0"/>
          <w:marRight w:val="0"/>
          <w:marTop w:val="100"/>
          <w:marBottom w:val="100"/>
          <w:divBdr>
            <w:top w:val="none" w:sz="0" w:space="0" w:color="auto"/>
            <w:left w:val="none" w:sz="0" w:space="0" w:color="auto"/>
            <w:bottom w:val="none" w:sz="0" w:space="0" w:color="auto"/>
            <w:right w:val="none" w:sz="0" w:space="0" w:color="auto"/>
          </w:divBdr>
          <w:divsChild>
            <w:div w:id="1997488631">
              <w:marLeft w:val="0"/>
              <w:marRight w:val="0"/>
              <w:marTop w:val="0"/>
              <w:marBottom w:val="0"/>
              <w:divBdr>
                <w:top w:val="none" w:sz="0" w:space="0" w:color="auto"/>
                <w:left w:val="none" w:sz="0" w:space="0" w:color="auto"/>
                <w:bottom w:val="none" w:sz="0" w:space="0" w:color="auto"/>
                <w:right w:val="none" w:sz="0" w:space="0" w:color="auto"/>
              </w:divBdr>
              <w:divsChild>
                <w:div w:id="1324579134">
                  <w:marLeft w:val="0"/>
                  <w:marRight w:val="0"/>
                  <w:marTop w:val="0"/>
                  <w:marBottom w:val="240"/>
                  <w:divBdr>
                    <w:top w:val="single" w:sz="6" w:space="0" w:color="8CB1BA"/>
                    <w:left w:val="single" w:sz="6" w:space="0" w:color="8CB1BA"/>
                    <w:bottom w:val="single" w:sz="6" w:space="0" w:color="8CB1BA"/>
                    <w:right w:val="single" w:sz="6" w:space="0" w:color="8CB1BA"/>
                  </w:divBdr>
                  <w:divsChild>
                    <w:div w:id="1605068999">
                      <w:marLeft w:val="0"/>
                      <w:marRight w:val="0"/>
                      <w:marTop w:val="0"/>
                      <w:marBottom w:val="0"/>
                      <w:divBdr>
                        <w:top w:val="none" w:sz="0" w:space="0" w:color="auto"/>
                        <w:left w:val="none" w:sz="0" w:space="0" w:color="auto"/>
                        <w:bottom w:val="none" w:sz="0" w:space="0" w:color="auto"/>
                        <w:right w:val="none" w:sz="0" w:space="0" w:color="auto"/>
                      </w:divBdr>
                      <w:divsChild>
                        <w:div w:id="1554005586">
                          <w:marLeft w:val="0"/>
                          <w:marRight w:val="0"/>
                          <w:marTop w:val="120"/>
                          <w:marBottom w:val="0"/>
                          <w:divBdr>
                            <w:top w:val="none" w:sz="0" w:space="0" w:color="auto"/>
                            <w:left w:val="none" w:sz="0" w:space="0" w:color="auto"/>
                            <w:bottom w:val="none" w:sz="0" w:space="0" w:color="auto"/>
                            <w:right w:val="none" w:sz="0" w:space="0" w:color="auto"/>
                          </w:divBdr>
                          <w:divsChild>
                            <w:div w:id="20738488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14605298">
      <w:bodyDiv w:val="1"/>
      <w:marLeft w:val="0"/>
      <w:marRight w:val="0"/>
      <w:marTop w:val="0"/>
      <w:marBottom w:val="0"/>
      <w:divBdr>
        <w:top w:val="none" w:sz="0" w:space="0" w:color="auto"/>
        <w:left w:val="none" w:sz="0" w:space="0" w:color="auto"/>
        <w:bottom w:val="none" w:sz="0" w:space="0" w:color="auto"/>
        <w:right w:val="none" w:sz="0" w:space="0" w:color="auto"/>
      </w:divBdr>
    </w:div>
    <w:div w:id="671949858">
      <w:bodyDiv w:val="1"/>
      <w:marLeft w:val="0"/>
      <w:marRight w:val="0"/>
      <w:marTop w:val="0"/>
      <w:marBottom w:val="0"/>
      <w:divBdr>
        <w:top w:val="none" w:sz="0" w:space="0" w:color="auto"/>
        <w:left w:val="none" w:sz="0" w:space="0" w:color="auto"/>
        <w:bottom w:val="none" w:sz="0" w:space="0" w:color="auto"/>
        <w:right w:val="none" w:sz="0" w:space="0" w:color="auto"/>
      </w:divBdr>
    </w:div>
    <w:div w:id="712997540">
      <w:bodyDiv w:val="1"/>
      <w:marLeft w:val="0"/>
      <w:marRight w:val="0"/>
      <w:marTop w:val="0"/>
      <w:marBottom w:val="0"/>
      <w:divBdr>
        <w:top w:val="none" w:sz="0" w:space="0" w:color="auto"/>
        <w:left w:val="none" w:sz="0" w:space="0" w:color="auto"/>
        <w:bottom w:val="none" w:sz="0" w:space="0" w:color="auto"/>
        <w:right w:val="none" w:sz="0" w:space="0" w:color="auto"/>
      </w:divBdr>
    </w:div>
    <w:div w:id="806044576">
      <w:bodyDiv w:val="1"/>
      <w:marLeft w:val="0"/>
      <w:marRight w:val="0"/>
      <w:marTop w:val="0"/>
      <w:marBottom w:val="0"/>
      <w:divBdr>
        <w:top w:val="none" w:sz="0" w:space="0" w:color="auto"/>
        <w:left w:val="none" w:sz="0" w:space="0" w:color="auto"/>
        <w:bottom w:val="none" w:sz="0" w:space="0" w:color="auto"/>
        <w:right w:val="none" w:sz="0" w:space="0" w:color="auto"/>
      </w:divBdr>
    </w:div>
    <w:div w:id="808206668">
      <w:bodyDiv w:val="1"/>
      <w:marLeft w:val="0"/>
      <w:marRight w:val="0"/>
      <w:marTop w:val="0"/>
      <w:marBottom w:val="0"/>
      <w:divBdr>
        <w:top w:val="none" w:sz="0" w:space="0" w:color="auto"/>
        <w:left w:val="none" w:sz="0" w:space="0" w:color="auto"/>
        <w:bottom w:val="none" w:sz="0" w:space="0" w:color="auto"/>
        <w:right w:val="none" w:sz="0" w:space="0" w:color="auto"/>
      </w:divBdr>
    </w:div>
    <w:div w:id="812523308">
      <w:bodyDiv w:val="1"/>
      <w:marLeft w:val="0"/>
      <w:marRight w:val="0"/>
      <w:marTop w:val="0"/>
      <w:marBottom w:val="0"/>
      <w:divBdr>
        <w:top w:val="none" w:sz="0" w:space="0" w:color="auto"/>
        <w:left w:val="none" w:sz="0" w:space="0" w:color="auto"/>
        <w:bottom w:val="none" w:sz="0" w:space="0" w:color="auto"/>
        <w:right w:val="none" w:sz="0" w:space="0" w:color="auto"/>
      </w:divBdr>
      <w:divsChild>
        <w:div w:id="94443025">
          <w:marLeft w:val="0"/>
          <w:marRight w:val="0"/>
          <w:marTop w:val="0"/>
          <w:marBottom w:val="0"/>
          <w:divBdr>
            <w:top w:val="none" w:sz="0" w:space="0" w:color="auto"/>
            <w:left w:val="none" w:sz="0" w:space="0" w:color="auto"/>
            <w:bottom w:val="none" w:sz="0" w:space="0" w:color="auto"/>
            <w:right w:val="none" w:sz="0" w:space="0" w:color="auto"/>
          </w:divBdr>
        </w:div>
        <w:div w:id="232619837">
          <w:marLeft w:val="0"/>
          <w:marRight w:val="0"/>
          <w:marTop w:val="0"/>
          <w:marBottom w:val="0"/>
          <w:divBdr>
            <w:top w:val="none" w:sz="0" w:space="0" w:color="auto"/>
            <w:left w:val="none" w:sz="0" w:space="0" w:color="auto"/>
            <w:bottom w:val="none" w:sz="0" w:space="0" w:color="auto"/>
            <w:right w:val="none" w:sz="0" w:space="0" w:color="auto"/>
          </w:divBdr>
        </w:div>
        <w:div w:id="2104762786">
          <w:marLeft w:val="0"/>
          <w:marRight w:val="0"/>
          <w:marTop w:val="0"/>
          <w:marBottom w:val="0"/>
          <w:divBdr>
            <w:top w:val="none" w:sz="0" w:space="0" w:color="auto"/>
            <w:left w:val="none" w:sz="0" w:space="0" w:color="auto"/>
            <w:bottom w:val="none" w:sz="0" w:space="0" w:color="auto"/>
            <w:right w:val="none" w:sz="0" w:space="0" w:color="auto"/>
          </w:divBdr>
        </w:div>
        <w:div w:id="1654875241">
          <w:marLeft w:val="0"/>
          <w:marRight w:val="0"/>
          <w:marTop w:val="0"/>
          <w:marBottom w:val="0"/>
          <w:divBdr>
            <w:top w:val="none" w:sz="0" w:space="0" w:color="auto"/>
            <w:left w:val="none" w:sz="0" w:space="0" w:color="auto"/>
            <w:bottom w:val="none" w:sz="0" w:space="0" w:color="auto"/>
            <w:right w:val="none" w:sz="0" w:space="0" w:color="auto"/>
          </w:divBdr>
        </w:div>
        <w:div w:id="618799122">
          <w:marLeft w:val="0"/>
          <w:marRight w:val="0"/>
          <w:marTop w:val="0"/>
          <w:marBottom w:val="0"/>
          <w:divBdr>
            <w:top w:val="none" w:sz="0" w:space="0" w:color="auto"/>
            <w:left w:val="none" w:sz="0" w:space="0" w:color="auto"/>
            <w:bottom w:val="none" w:sz="0" w:space="0" w:color="auto"/>
            <w:right w:val="none" w:sz="0" w:space="0" w:color="auto"/>
          </w:divBdr>
        </w:div>
        <w:div w:id="1819375550">
          <w:marLeft w:val="0"/>
          <w:marRight w:val="0"/>
          <w:marTop w:val="0"/>
          <w:marBottom w:val="0"/>
          <w:divBdr>
            <w:top w:val="none" w:sz="0" w:space="0" w:color="auto"/>
            <w:left w:val="none" w:sz="0" w:space="0" w:color="auto"/>
            <w:bottom w:val="none" w:sz="0" w:space="0" w:color="auto"/>
            <w:right w:val="none" w:sz="0" w:space="0" w:color="auto"/>
          </w:divBdr>
        </w:div>
        <w:div w:id="1694764510">
          <w:marLeft w:val="0"/>
          <w:marRight w:val="0"/>
          <w:marTop w:val="0"/>
          <w:marBottom w:val="0"/>
          <w:divBdr>
            <w:top w:val="none" w:sz="0" w:space="0" w:color="auto"/>
            <w:left w:val="none" w:sz="0" w:space="0" w:color="auto"/>
            <w:bottom w:val="none" w:sz="0" w:space="0" w:color="auto"/>
            <w:right w:val="none" w:sz="0" w:space="0" w:color="auto"/>
          </w:divBdr>
        </w:div>
        <w:div w:id="16322751">
          <w:marLeft w:val="0"/>
          <w:marRight w:val="0"/>
          <w:marTop w:val="0"/>
          <w:marBottom w:val="0"/>
          <w:divBdr>
            <w:top w:val="none" w:sz="0" w:space="0" w:color="auto"/>
            <w:left w:val="none" w:sz="0" w:space="0" w:color="auto"/>
            <w:bottom w:val="none" w:sz="0" w:space="0" w:color="auto"/>
            <w:right w:val="none" w:sz="0" w:space="0" w:color="auto"/>
          </w:divBdr>
        </w:div>
        <w:div w:id="1845053151">
          <w:marLeft w:val="0"/>
          <w:marRight w:val="0"/>
          <w:marTop w:val="0"/>
          <w:marBottom w:val="0"/>
          <w:divBdr>
            <w:top w:val="none" w:sz="0" w:space="0" w:color="auto"/>
            <w:left w:val="none" w:sz="0" w:space="0" w:color="auto"/>
            <w:bottom w:val="none" w:sz="0" w:space="0" w:color="auto"/>
            <w:right w:val="none" w:sz="0" w:space="0" w:color="auto"/>
          </w:divBdr>
        </w:div>
        <w:div w:id="40985726">
          <w:marLeft w:val="0"/>
          <w:marRight w:val="0"/>
          <w:marTop w:val="0"/>
          <w:marBottom w:val="0"/>
          <w:divBdr>
            <w:top w:val="none" w:sz="0" w:space="0" w:color="auto"/>
            <w:left w:val="none" w:sz="0" w:space="0" w:color="auto"/>
            <w:bottom w:val="none" w:sz="0" w:space="0" w:color="auto"/>
            <w:right w:val="none" w:sz="0" w:space="0" w:color="auto"/>
          </w:divBdr>
        </w:div>
        <w:div w:id="1527674352">
          <w:marLeft w:val="0"/>
          <w:marRight w:val="0"/>
          <w:marTop w:val="0"/>
          <w:marBottom w:val="0"/>
          <w:divBdr>
            <w:top w:val="none" w:sz="0" w:space="0" w:color="auto"/>
            <w:left w:val="none" w:sz="0" w:space="0" w:color="auto"/>
            <w:bottom w:val="none" w:sz="0" w:space="0" w:color="auto"/>
            <w:right w:val="none" w:sz="0" w:space="0" w:color="auto"/>
          </w:divBdr>
        </w:div>
        <w:div w:id="506410100">
          <w:marLeft w:val="0"/>
          <w:marRight w:val="0"/>
          <w:marTop w:val="0"/>
          <w:marBottom w:val="0"/>
          <w:divBdr>
            <w:top w:val="none" w:sz="0" w:space="0" w:color="auto"/>
            <w:left w:val="none" w:sz="0" w:space="0" w:color="auto"/>
            <w:bottom w:val="none" w:sz="0" w:space="0" w:color="auto"/>
            <w:right w:val="none" w:sz="0" w:space="0" w:color="auto"/>
          </w:divBdr>
        </w:div>
        <w:div w:id="1427995187">
          <w:marLeft w:val="0"/>
          <w:marRight w:val="0"/>
          <w:marTop w:val="0"/>
          <w:marBottom w:val="0"/>
          <w:divBdr>
            <w:top w:val="none" w:sz="0" w:space="0" w:color="auto"/>
            <w:left w:val="none" w:sz="0" w:space="0" w:color="auto"/>
            <w:bottom w:val="none" w:sz="0" w:space="0" w:color="auto"/>
            <w:right w:val="none" w:sz="0" w:space="0" w:color="auto"/>
          </w:divBdr>
        </w:div>
        <w:div w:id="502823946">
          <w:marLeft w:val="0"/>
          <w:marRight w:val="0"/>
          <w:marTop w:val="0"/>
          <w:marBottom w:val="0"/>
          <w:divBdr>
            <w:top w:val="none" w:sz="0" w:space="0" w:color="auto"/>
            <w:left w:val="none" w:sz="0" w:space="0" w:color="auto"/>
            <w:bottom w:val="none" w:sz="0" w:space="0" w:color="auto"/>
            <w:right w:val="none" w:sz="0" w:space="0" w:color="auto"/>
          </w:divBdr>
        </w:div>
        <w:div w:id="691348075">
          <w:marLeft w:val="0"/>
          <w:marRight w:val="0"/>
          <w:marTop w:val="0"/>
          <w:marBottom w:val="0"/>
          <w:divBdr>
            <w:top w:val="none" w:sz="0" w:space="0" w:color="auto"/>
            <w:left w:val="none" w:sz="0" w:space="0" w:color="auto"/>
            <w:bottom w:val="none" w:sz="0" w:space="0" w:color="auto"/>
            <w:right w:val="none" w:sz="0" w:space="0" w:color="auto"/>
          </w:divBdr>
        </w:div>
        <w:div w:id="1813866537">
          <w:marLeft w:val="0"/>
          <w:marRight w:val="0"/>
          <w:marTop w:val="0"/>
          <w:marBottom w:val="0"/>
          <w:divBdr>
            <w:top w:val="none" w:sz="0" w:space="0" w:color="auto"/>
            <w:left w:val="none" w:sz="0" w:space="0" w:color="auto"/>
            <w:bottom w:val="none" w:sz="0" w:space="0" w:color="auto"/>
            <w:right w:val="none" w:sz="0" w:space="0" w:color="auto"/>
          </w:divBdr>
        </w:div>
        <w:div w:id="458380905">
          <w:marLeft w:val="0"/>
          <w:marRight w:val="0"/>
          <w:marTop w:val="0"/>
          <w:marBottom w:val="0"/>
          <w:divBdr>
            <w:top w:val="none" w:sz="0" w:space="0" w:color="auto"/>
            <w:left w:val="none" w:sz="0" w:space="0" w:color="auto"/>
            <w:bottom w:val="none" w:sz="0" w:space="0" w:color="auto"/>
            <w:right w:val="none" w:sz="0" w:space="0" w:color="auto"/>
          </w:divBdr>
        </w:div>
        <w:div w:id="594170584">
          <w:marLeft w:val="0"/>
          <w:marRight w:val="0"/>
          <w:marTop w:val="0"/>
          <w:marBottom w:val="0"/>
          <w:divBdr>
            <w:top w:val="none" w:sz="0" w:space="0" w:color="auto"/>
            <w:left w:val="none" w:sz="0" w:space="0" w:color="auto"/>
            <w:bottom w:val="none" w:sz="0" w:space="0" w:color="auto"/>
            <w:right w:val="none" w:sz="0" w:space="0" w:color="auto"/>
          </w:divBdr>
        </w:div>
        <w:div w:id="1536430562">
          <w:marLeft w:val="0"/>
          <w:marRight w:val="0"/>
          <w:marTop w:val="0"/>
          <w:marBottom w:val="0"/>
          <w:divBdr>
            <w:top w:val="none" w:sz="0" w:space="0" w:color="auto"/>
            <w:left w:val="none" w:sz="0" w:space="0" w:color="auto"/>
            <w:bottom w:val="none" w:sz="0" w:space="0" w:color="auto"/>
            <w:right w:val="none" w:sz="0" w:space="0" w:color="auto"/>
          </w:divBdr>
        </w:div>
        <w:div w:id="218782529">
          <w:marLeft w:val="0"/>
          <w:marRight w:val="0"/>
          <w:marTop w:val="0"/>
          <w:marBottom w:val="0"/>
          <w:divBdr>
            <w:top w:val="none" w:sz="0" w:space="0" w:color="auto"/>
            <w:left w:val="none" w:sz="0" w:space="0" w:color="auto"/>
            <w:bottom w:val="none" w:sz="0" w:space="0" w:color="auto"/>
            <w:right w:val="none" w:sz="0" w:space="0" w:color="auto"/>
          </w:divBdr>
        </w:div>
        <w:div w:id="1865363358">
          <w:marLeft w:val="0"/>
          <w:marRight w:val="0"/>
          <w:marTop w:val="0"/>
          <w:marBottom w:val="0"/>
          <w:divBdr>
            <w:top w:val="none" w:sz="0" w:space="0" w:color="auto"/>
            <w:left w:val="none" w:sz="0" w:space="0" w:color="auto"/>
            <w:bottom w:val="none" w:sz="0" w:space="0" w:color="auto"/>
            <w:right w:val="none" w:sz="0" w:space="0" w:color="auto"/>
          </w:divBdr>
        </w:div>
        <w:div w:id="1450737143">
          <w:marLeft w:val="0"/>
          <w:marRight w:val="0"/>
          <w:marTop w:val="0"/>
          <w:marBottom w:val="0"/>
          <w:divBdr>
            <w:top w:val="none" w:sz="0" w:space="0" w:color="auto"/>
            <w:left w:val="none" w:sz="0" w:space="0" w:color="auto"/>
            <w:bottom w:val="none" w:sz="0" w:space="0" w:color="auto"/>
            <w:right w:val="none" w:sz="0" w:space="0" w:color="auto"/>
          </w:divBdr>
        </w:div>
        <w:div w:id="386538241">
          <w:marLeft w:val="0"/>
          <w:marRight w:val="0"/>
          <w:marTop w:val="0"/>
          <w:marBottom w:val="0"/>
          <w:divBdr>
            <w:top w:val="none" w:sz="0" w:space="0" w:color="auto"/>
            <w:left w:val="none" w:sz="0" w:space="0" w:color="auto"/>
            <w:bottom w:val="none" w:sz="0" w:space="0" w:color="auto"/>
            <w:right w:val="none" w:sz="0" w:space="0" w:color="auto"/>
          </w:divBdr>
        </w:div>
        <w:div w:id="240874150">
          <w:marLeft w:val="0"/>
          <w:marRight w:val="0"/>
          <w:marTop w:val="0"/>
          <w:marBottom w:val="0"/>
          <w:divBdr>
            <w:top w:val="none" w:sz="0" w:space="0" w:color="auto"/>
            <w:left w:val="none" w:sz="0" w:space="0" w:color="auto"/>
            <w:bottom w:val="none" w:sz="0" w:space="0" w:color="auto"/>
            <w:right w:val="none" w:sz="0" w:space="0" w:color="auto"/>
          </w:divBdr>
        </w:div>
        <w:div w:id="12075778">
          <w:marLeft w:val="0"/>
          <w:marRight w:val="0"/>
          <w:marTop w:val="0"/>
          <w:marBottom w:val="0"/>
          <w:divBdr>
            <w:top w:val="none" w:sz="0" w:space="0" w:color="auto"/>
            <w:left w:val="none" w:sz="0" w:space="0" w:color="auto"/>
            <w:bottom w:val="none" w:sz="0" w:space="0" w:color="auto"/>
            <w:right w:val="none" w:sz="0" w:space="0" w:color="auto"/>
          </w:divBdr>
        </w:div>
        <w:div w:id="854611154">
          <w:marLeft w:val="0"/>
          <w:marRight w:val="0"/>
          <w:marTop w:val="0"/>
          <w:marBottom w:val="0"/>
          <w:divBdr>
            <w:top w:val="none" w:sz="0" w:space="0" w:color="auto"/>
            <w:left w:val="none" w:sz="0" w:space="0" w:color="auto"/>
            <w:bottom w:val="none" w:sz="0" w:space="0" w:color="auto"/>
            <w:right w:val="none" w:sz="0" w:space="0" w:color="auto"/>
          </w:divBdr>
        </w:div>
        <w:div w:id="500005279">
          <w:marLeft w:val="0"/>
          <w:marRight w:val="0"/>
          <w:marTop w:val="0"/>
          <w:marBottom w:val="0"/>
          <w:divBdr>
            <w:top w:val="none" w:sz="0" w:space="0" w:color="auto"/>
            <w:left w:val="none" w:sz="0" w:space="0" w:color="auto"/>
            <w:bottom w:val="none" w:sz="0" w:space="0" w:color="auto"/>
            <w:right w:val="none" w:sz="0" w:space="0" w:color="auto"/>
          </w:divBdr>
        </w:div>
        <w:div w:id="14575863">
          <w:marLeft w:val="0"/>
          <w:marRight w:val="0"/>
          <w:marTop w:val="0"/>
          <w:marBottom w:val="0"/>
          <w:divBdr>
            <w:top w:val="none" w:sz="0" w:space="0" w:color="auto"/>
            <w:left w:val="none" w:sz="0" w:space="0" w:color="auto"/>
            <w:bottom w:val="none" w:sz="0" w:space="0" w:color="auto"/>
            <w:right w:val="none" w:sz="0" w:space="0" w:color="auto"/>
          </w:divBdr>
        </w:div>
        <w:div w:id="1880780574">
          <w:marLeft w:val="0"/>
          <w:marRight w:val="0"/>
          <w:marTop w:val="0"/>
          <w:marBottom w:val="0"/>
          <w:divBdr>
            <w:top w:val="none" w:sz="0" w:space="0" w:color="auto"/>
            <w:left w:val="none" w:sz="0" w:space="0" w:color="auto"/>
            <w:bottom w:val="none" w:sz="0" w:space="0" w:color="auto"/>
            <w:right w:val="none" w:sz="0" w:space="0" w:color="auto"/>
          </w:divBdr>
        </w:div>
        <w:div w:id="156851683">
          <w:marLeft w:val="0"/>
          <w:marRight w:val="0"/>
          <w:marTop w:val="0"/>
          <w:marBottom w:val="0"/>
          <w:divBdr>
            <w:top w:val="none" w:sz="0" w:space="0" w:color="auto"/>
            <w:left w:val="none" w:sz="0" w:space="0" w:color="auto"/>
            <w:bottom w:val="none" w:sz="0" w:space="0" w:color="auto"/>
            <w:right w:val="none" w:sz="0" w:space="0" w:color="auto"/>
          </w:divBdr>
        </w:div>
        <w:div w:id="1656837671">
          <w:marLeft w:val="0"/>
          <w:marRight w:val="0"/>
          <w:marTop w:val="0"/>
          <w:marBottom w:val="0"/>
          <w:divBdr>
            <w:top w:val="none" w:sz="0" w:space="0" w:color="auto"/>
            <w:left w:val="none" w:sz="0" w:space="0" w:color="auto"/>
            <w:bottom w:val="none" w:sz="0" w:space="0" w:color="auto"/>
            <w:right w:val="none" w:sz="0" w:space="0" w:color="auto"/>
          </w:divBdr>
        </w:div>
        <w:div w:id="952446513">
          <w:marLeft w:val="0"/>
          <w:marRight w:val="0"/>
          <w:marTop w:val="0"/>
          <w:marBottom w:val="0"/>
          <w:divBdr>
            <w:top w:val="none" w:sz="0" w:space="0" w:color="auto"/>
            <w:left w:val="none" w:sz="0" w:space="0" w:color="auto"/>
            <w:bottom w:val="none" w:sz="0" w:space="0" w:color="auto"/>
            <w:right w:val="none" w:sz="0" w:space="0" w:color="auto"/>
          </w:divBdr>
        </w:div>
        <w:div w:id="510685755">
          <w:marLeft w:val="0"/>
          <w:marRight w:val="0"/>
          <w:marTop w:val="0"/>
          <w:marBottom w:val="0"/>
          <w:divBdr>
            <w:top w:val="none" w:sz="0" w:space="0" w:color="auto"/>
            <w:left w:val="none" w:sz="0" w:space="0" w:color="auto"/>
            <w:bottom w:val="none" w:sz="0" w:space="0" w:color="auto"/>
            <w:right w:val="none" w:sz="0" w:space="0" w:color="auto"/>
          </w:divBdr>
        </w:div>
        <w:div w:id="1499879707">
          <w:marLeft w:val="0"/>
          <w:marRight w:val="0"/>
          <w:marTop w:val="0"/>
          <w:marBottom w:val="0"/>
          <w:divBdr>
            <w:top w:val="none" w:sz="0" w:space="0" w:color="auto"/>
            <w:left w:val="none" w:sz="0" w:space="0" w:color="auto"/>
            <w:bottom w:val="none" w:sz="0" w:space="0" w:color="auto"/>
            <w:right w:val="none" w:sz="0" w:space="0" w:color="auto"/>
          </w:divBdr>
        </w:div>
        <w:div w:id="2132284587">
          <w:marLeft w:val="0"/>
          <w:marRight w:val="0"/>
          <w:marTop w:val="0"/>
          <w:marBottom w:val="0"/>
          <w:divBdr>
            <w:top w:val="none" w:sz="0" w:space="0" w:color="auto"/>
            <w:left w:val="none" w:sz="0" w:space="0" w:color="auto"/>
            <w:bottom w:val="none" w:sz="0" w:space="0" w:color="auto"/>
            <w:right w:val="none" w:sz="0" w:space="0" w:color="auto"/>
          </w:divBdr>
        </w:div>
        <w:div w:id="2023429409">
          <w:marLeft w:val="0"/>
          <w:marRight w:val="0"/>
          <w:marTop w:val="0"/>
          <w:marBottom w:val="0"/>
          <w:divBdr>
            <w:top w:val="none" w:sz="0" w:space="0" w:color="auto"/>
            <w:left w:val="none" w:sz="0" w:space="0" w:color="auto"/>
            <w:bottom w:val="none" w:sz="0" w:space="0" w:color="auto"/>
            <w:right w:val="none" w:sz="0" w:space="0" w:color="auto"/>
          </w:divBdr>
        </w:div>
        <w:div w:id="754205111">
          <w:marLeft w:val="0"/>
          <w:marRight w:val="0"/>
          <w:marTop w:val="0"/>
          <w:marBottom w:val="0"/>
          <w:divBdr>
            <w:top w:val="none" w:sz="0" w:space="0" w:color="auto"/>
            <w:left w:val="none" w:sz="0" w:space="0" w:color="auto"/>
            <w:bottom w:val="none" w:sz="0" w:space="0" w:color="auto"/>
            <w:right w:val="none" w:sz="0" w:space="0" w:color="auto"/>
          </w:divBdr>
        </w:div>
        <w:div w:id="464081607">
          <w:marLeft w:val="0"/>
          <w:marRight w:val="0"/>
          <w:marTop w:val="0"/>
          <w:marBottom w:val="0"/>
          <w:divBdr>
            <w:top w:val="none" w:sz="0" w:space="0" w:color="auto"/>
            <w:left w:val="none" w:sz="0" w:space="0" w:color="auto"/>
            <w:bottom w:val="none" w:sz="0" w:space="0" w:color="auto"/>
            <w:right w:val="none" w:sz="0" w:space="0" w:color="auto"/>
          </w:divBdr>
        </w:div>
        <w:div w:id="1339381060">
          <w:marLeft w:val="0"/>
          <w:marRight w:val="0"/>
          <w:marTop w:val="0"/>
          <w:marBottom w:val="0"/>
          <w:divBdr>
            <w:top w:val="none" w:sz="0" w:space="0" w:color="auto"/>
            <w:left w:val="none" w:sz="0" w:space="0" w:color="auto"/>
            <w:bottom w:val="none" w:sz="0" w:space="0" w:color="auto"/>
            <w:right w:val="none" w:sz="0" w:space="0" w:color="auto"/>
          </w:divBdr>
        </w:div>
      </w:divsChild>
    </w:div>
    <w:div w:id="903297626">
      <w:bodyDiv w:val="1"/>
      <w:marLeft w:val="0"/>
      <w:marRight w:val="0"/>
      <w:marTop w:val="0"/>
      <w:marBottom w:val="0"/>
      <w:divBdr>
        <w:top w:val="none" w:sz="0" w:space="0" w:color="auto"/>
        <w:left w:val="none" w:sz="0" w:space="0" w:color="auto"/>
        <w:bottom w:val="none" w:sz="0" w:space="0" w:color="auto"/>
        <w:right w:val="none" w:sz="0" w:space="0" w:color="auto"/>
      </w:divBdr>
    </w:div>
    <w:div w:id="979698428">
      <w:bodyDiv w:val="1"/>
      <w:marLeft w:val="0"/>
      <w:marRight w:val="0"/>
      <w:marTop w:val="0"/>
      <w:marBottom w:val="0"/>
      <w:divBdr>
        <w:top w:val="none" w:sz="0" w:space="0" w:color="auto"/>
        <w:left w:val="none" w:sz="0" w:space="0" w:color="auto"/>
        <w:bottom w:val="none" w:sz="0" w:space="0" w:color="auto"/>
        <w:right w:val="none" w:sz="0" w:space="0" w:color="auto"/>
      </w:divBdr>
    </w:div>
    <w:div w:id="1021396159">
      <w:bodyDiv w:val="1"/>
      <w:marLeft w:val="0"/>
      <w:marRight w:val="0"/>
      <w:marTop w:val="0"/>
      <w:marBottom w:val="0"/>
      <w:divBdr>
        <w:top w:val="none" w:sz="0" w:space="0" w:color="auto"/>
        <w:left w:val="none" w:sz="0" w:space="0" w:color="auto"/>
        <w:bottom w:val="none" w:sz="0" w:space="0" w:color="auto"/>
        <w:right w:val="none" w:sz="0" w:space="0" w:color="auto"/>
      </w:divBdr>
    </w:div>
    <w:div w:id="1097285574">
      <w:bodyDiv w:val="1"/>
      <w:marLeft w:val="0"/>
      <w:marRight w:val="0"/>
      <w:marTop w:val="0"/>
      <w:marBottom w:val="0"/>
      <w:divBdr>
        <w:top w:val="none" w:sz="0" w:space="0" w:color="auto"/>
        <w:left w:val="none" w:sz="0" w:space="0" w:color="auto"/>
        <w:bottom w:val="none" w:sz="0" w:space="0" w:color="auto"/>
        <w:right w:val="none" w:sz="0" w:space="0" w:color="auto"/>
      </w:divBdr>
    </w:div>
    <w:div w:id="1097600399">
      <w:bodyDiv w:val="1"/>
      <w:marLeft w:val="0"/>
      <w:marRight w:val="0"/>
      <w:marTop w:val="0"/>
      <w:marBottom w:val="0"/>
      <w:divBdr>
        <w:top w:val="none" w:sz="0" w:space="0" w:color="auto"/>
        <w:left w:val="none" w:sz="0" w:space="0" w:color="auto"/>
        <w:bottom w:val="none" w:sz="0" w:space="0" w:color="auto"/>
        <w:right w:val="none" w:sz="0" w:space="0" w:color="auto"/>
      </w:divBdr>
      <w:divsChild>
        <w:div w:id="1231840808">
          <w:marLeft w:val="0"/>
          <w:marRight w:val="0"/>
          <w:marTop w:val="0"/>
          <w:marBottom w:val="0"/>
          <w:divBdr>
            <w:top w:val="none" w:sz="0" w:space="0" w:color="auto"/>
            <w:left w:val="none" w:sz="0" w:space="0" w:color="auto"/>
            <w:bottom w:val="none" w:sz="0" w:space="0" w:color="auto"/>
            <w:right w:val="none" w:sz="0" w:space="0" w:color="auto"/>
          </w:divBdr>
        </w:div>
      </w:divsChild>
    </w:div>
    <w:div w:id="1110660127">
      <w:bodyDiv w:val="1"/>
      <w:marLeft w:val="0"/>
      <w:marRight w:val="0"/>
      <w:marTop w:val="0"/>
      <w:marBottom w:val="0"/>
      <w:divBdr>
        <w:top w:val="none" w:sz="0" w:space="0" w:color="auto"/>
        <w:left w:val="none" w:sz="0" w:space="0" w:color="auto"/>
        <w:bottom w:val="none" w:sz="0" w:space="0" w:color="auto"/>
        <w:right w:val="none" w:sz="0" w:space="0" w:color="auto"/>
      </w:divBdr>
    </w:div>
    <w:div w:id="1118453562">
      <w:bodyDiv w:val="1"/>
      <w:marLeft w:val="0"/>
      <w:marRight w:val="0"/>
      <w:marTop w:val="0"/>
      <w:marBottom w:val="0"/>
      <w:divBdr>
        <w:top w:val="none" w:sz="0" w:space="0" w:color="auto"/>
        <w:left w:val="none" w:sz="0" w:space="0" w:color="auto"/>
        <w:bottom w:val="none" w:sz="0" w:space="0" w:color="auto"/>
        <w:right w:val="none" w:sz="0" w:space="0" w:color="auto"/>
      </w:divBdr>
      <w:divsChild>
        <w:div w:id="566107102">
          <w:marLeft w:val="0"/>
          <w:marRight w:val="0"/>
          <w:marTop w:val="0"/>
          <w:marBottom w:val="0"/>
          <w:divBdr>
            <w:top w:val="none" w:sz="0" w:space="0" w:color="auto"/>
            <w:left w:val="none" w:sz="0" w:space="0" w:color="auto"/>
            <w:bottom w:val="none" w:sz="0" w:space="0" w:color="auto"/>
            <w:right w:val="none" w:sz="0" w:space="0" w:color="auto"/>
          </w:divBdr>
        </w:div>
        <w:div w:id="331878094">
          <w:marLeft w:val="0"/>
          <w:marRight w:val="0"/>
          <w:marTop w:val="0"/>
          <w:marBottom w:val="0"/>
          <w:divBdr>
            <w:top w:val="none" w:sz="0" w:space="0" w:color="auto"/>
            <w:left w:val="none" w:sz="0" w:space="0" w:color="auto"/>
            <w:bottom w:val="none" w:sz="0" w:space="0" w:color="auto"/>
            <w:right w:val="none" w:sz="0" w:space="0" w:color="auto"/>
          </w:divBdr>
        </w:div>
        <w:div w:id="1958632709">
          <w:marLeft w:val="0"/>
          <w:marRight w:val="0"/>
          <w:marTop w:val="0"/>
          <w:marBottom w:val="0"/>
          <w:divBdr>
            <w:top w:val="none" w:sz="0" w:space="0" w:color="auto"/>
            <w:left w:val="none" w:sz="0" w:space="0" w:color="auto"/>
            <w:bottom w:val="none" w:sz="0" w:space="0" w:color="auto"/>
            <w:right w:val="none" w:sz="0" w:space="0" w:color="auto"/>
          </w:divBdr>
        </w:div>
        <w:div w:id="854073415">
          <w:marLeft w:val="0"/>
          <w:marRight w:val="0"/>
          <w:marTop w:val="0"/>
          <w:marBottom w:val="0"/>
          <w:divBdr>
            <w:top w:val="none" w:sz="0" w:space="0" w:color="auto"/>
            <w:left w:val="none" w:sz="0" w:space="0" w:color="auto"/>
            <w:bottom w:val="none" w:sz="0" w:space="0" w:color="auto"/>
            <w:right w:val="none" w:sz="0" w:space="0" w:color="auto"/>
          </w:divBdr>
        </w:div>
        <w:div w:id="1268535807">
          <w:marLeft w:val="0"/>
          <w:marRight w:val="0"/>
          <w:marTop w:val="0"/>
          <w:marBottom w:val="0"/>
          <w:divBdr>
            <w:top w:val="none" w:sz="0" w:space="0" w:color="auto"/>
            <w:left w:val="none" w:sz="0" w:space="0" w:color="auto"/>
            <w:bottom w:val="none" w:sz="0" w:space="0" w:color="auto"/>
            <w:right w:val="none" w:sz="0" w:space="0" w:color="auto"/>
          </w:divBdr>
        </w:div>
        <w:div w:id="1126779152">
          <w:marLeft w:val="0"/>
          <w:marRight w:val="0"/>
          <w:marTop w:val="0"/>
          <w:marBottom w:val="0"/>
          <w:divBdr>
            <w:top w:val="none" w:sz="0" w:space="0" w:color="auto"/>
            <w:left w:val="none" w:sz="0" w:space="0" w:color="auto"/>
            <w:bottom w:val="none" w:sz="0" w:space="0" w:color="auto"/>
            <w:right w:val="none" w:sz="0" w:space="0" w:color="auto"/>
          </w:divBdr>
        </w:div>
        <w:div w:id="1984122120">
          <w:marLeft w:val="0"/>
          <w:marRight w:val="0"/>
          <w:marTop w:val="0"/>
          <w:marBottom w:val="0"/>
          <w:divBdr>
            <w:top w:val="none" w:sz="0" w:space="0" w:color="auto"/>
            <w:left w:val="none" w:sz="0" w:space="0" w:color="auto"/>
            <w:bottom w:val="none" w:sz="0" w:space="0" w:color="auto"/>
            <w:right w:val="none" w:sz="0" w:space="0" w:color="auto"/>
          </w:divBdr>
        </w:div>
        <w:div w:id="1303072736">
          <w:marLeft w:val="0"/>
          <w:marRight w:val="0"/>
          <w:marTop w:val="0"/>
          <w:marBottom w:val="0"/>
          <w:divBdr>
            <w:top w:val="none" w:sz="0" w:space="0" w:color="auto"/>
            <w:left w:val="none" w:sz="0" w:space="0" w:color="auto"/>
            <w:bottom w:val="none" w:sz="0" w:space="0" w:color="auto"/>
            <w:right w:val="none" w:sz="0" w:space="0" w:color="auto"/>
          </w:divBdr>
        </w:div>
        <w:div w:id="1669480183">
          <w:marLeft w:val="0"/>
          <w:marRight w:val="0"/>
          <w:marTop w:val="0"/>
          <w:marBottom w:val="0"/>
          <w:divBdr>
            <w:top w:val="none" w:sz="0" w:space="0" w:color="auto"/>
            <w:left w:val="none" w:sz="0" w:space="0" w:color="auto"/>
            <w:bottom w:val="none" w:sz="0" w:space="0" w:color="auto"/>
            <w:right w:val="none" w:sz="0" w:space="0" w:color="auto"/>
          </w:divBdr>
        </w:div>
        <w:div w:id="914583286">
          <w:marLeft w:val="0"/>
          <w:marRight w:val="0"/>
          <w:marTop w:val="0"/>
          <w:marBottom w:val="0"/>
          <w:divBdr>
            <w:top w:val="none" w:sz="0" w:space="0" w:color="auto"/>
            <w:left w:val="none" w:sz="0" w:space="0" w:color="auto"/>
            <w:bottom w:val="none" w:sz="0" w:space="0" w:color="auto"/>
            <w:right w:val="none" w:sz="0" w:space="0" w:color="auto"/>
          </w:divBdr>
        </w:div>
        <w:div w:id="1791896757">
          <w:marLeft w:val="0"/>
          <w:marRight w:val="0"/>
          <w:marTop w:val="0"/>
          <w:marBottom w:val="0"/>
          <w:divBdr>
            <w:top w:val="none" w:sz="0" w:space="0" w:color="auto"/>
            <w:left w:val="none" w:sz="0" w:space="0" w:color="auto"/>
            <w:bottom w:val="none" w:sz="0" w:space="0" w:color="auto"/>
            <w:right w:val="none" w:sz="0" w:space="0" w:color="auto"/>
          </w:divBdr>
        </w:div>
        <w:div w:id="1056120522">
          <w:marLeft w:val="0"/>
          <w:marRight w:val="0"/>
          <w:marTop w:val="0"/>
          <w:marBottom w:val="0"/>
          <w:divBdr>
            <w:top w:val="none" w:sz="0" w:space="0" w:color="auto"/>
            <w:left w:val="none" w:sz="0" w:space="0" w:color="auto"/>
            <w:bottom w:val="none" w:sz="0" w:space="0" w:color="auto"/>
            <w:right w:val="none" w:sz="0" w:space="0" w:color="auto"/>
          </w:divBdr>
        </w:div>
        <w:div w:id="722871577">
          <w:marLeft w:val="0"/>
          <w:marRight w:val="0"/>
          <w:marTop w:val="0"/>
          <w:marBottom w:val="0"/>
          <w:divBdr>
            <w:top w:val="none" w:sz="0" w:space="0" w:color="auto"/>
            <w:left w:val="none" w:sz="0" w:space="0" w:color="auto"/>
            <w:bottom w:val="none" w:sz="0" w:space="0" w:color="auto"/>
            <w:right w:val="none" w:sz="0" w:space="0" w:color="auto"/>
          </w:divBdr>
        </w:div>
        <w:div w:id="1201893211">
          <w:marLeft w:val="0"/>
          <w:marRight w:val="0"/>
          <w:marTop w:val="0"/>
          <w:marBottom w:val="0"/>
          <w:divBdr>
            <w:top w:val="none" w:sz="0" w:space="0" w:color="auto"/>
            <w:left w:val="none" w:sz="0" w:space="0" w:color="auto"/>
            <w:bottom w:val="none" w:sz="0" w:space="0" w:color="auto"/>
            <w:right w:val="none" w:sz="0" w:space="0" w:color="auto"/>
          </w:divBdr>
        </w:div>
        <w:div w:id="843591761">
          <w:marLeft w:val="0"/>
          <w:marRight w:val="0"/>
          <w:marTop w:val="0"/>
          <w:marBottom w:val="0"/>
          <w:divBdr>
            <w:top w:val="none" w:sz="0" w:space="0" w:color="auto"/>
            <w:left w:val="none" w:sz="0" w:space="0" w:color="auto"/>
            <w:bottom w:val="none" w:sz="0" w:space="0" w:color="auto"/>
            <w:right w:val="none" w:sz="0" w:space="0" w:color="auto"/>
          </w:divBdr>
        </w:div>
        <w:div w:id="439496999">
          <w:marLeft w:val="0"/>
          <w:marRight w:val="0"/>
          <w:marTop w:val="0"/>
          <w:marBottom w:val="0"/>
          <w:divBdr>
            <w:top w:val="none" w:sz="0" w:space="0" w:color="auto"/>
            <w:left w:val="none" w:sz="0" w:space="0" w:color="auto"/>
            <w:bottom w:val="none" w:sz="0" w:space="0" w:color="auto"/>
            <w:right w:val="none" w:sz="0" w:space="0" w:color="auto"/>
          </w:divBdr>
        </w:div>
        <w:div w:id="1012219309">
          <w:marLeft w:val="0"/>
          <w:marRight w:val="0"/>
          <w:marTop w:val="0"/>
          <w:marBottom w:val="0"/>
          <w:divBdr>
            <w:top w:val="none" w:sz="0" w:space="0" w:color="auto"/>
            <w:left w:val="none" w:sz="0" w:space="0" w:color="auto"/>
            <w:bottom w:val="none" w:sz="0" w:space="0" w:color="auto"/>
            <w:right w:val="none" w:sz="0" w:space="0" w:color="auto"/>
          </w:divBdr>
        </w:div>
        <w:div w:id="945769474">
          <w:marLeft w:val="0"/>
          <w:marRight w:val="0"/>
          <w:marTop w:val="0"/>
          <w:marBottom w:val="0"/>
          <w:divBdr>
            <w:top w:val="none" w:sz="0" w:space="0" w:color="auto"/>
            <w:left w:val="none" w:sz="0" w:space="0" w:color="auto"/>
            <w:bottom w:val="none" w:sz="0" w:space="0" w:color="auto"/>
            <w:right w:val="none" w:sz="0" w:space="0" w:color="auto"/>
          </w:divBdr>
        </w:div>
        <w:div w:id="1972057548">
          <w:marLeft w:val="0"/>
          <w:marRight w:val="0"/>
          <w:marTop w:val="0"/>
          <w:marBottom w:val="0"/>
          <w:divBdr>
            <w:top w:val="none" w:sz="0" w:space="0" w:color="auto"/>
            <w:left w:val="none" w:sz="0" w:space="0" w:color="auto"/>
            <w:bottom w:val="none" w:sz="0" w:space="0" w:color="auto"/>
            <w:right w:val="none" w:sz="0" w:space="0" w:color="auto"/>
          </w:divBdr>
        </w:div>
        <w:div w:id="1783261036">
          <w:marLeft w:val="0"/>
          <w:marRight w:val="0"/>
          <w:marTop w:val="0"/>
          <w:marBottom w:val="0"/>
          <w:divBdr>
            <w:top w:val="none" w:sz="0" w:space="0" w:color="auto"/>
            <w:left w:val="none" w:sz="0" w:space="0" w:color="auto"/>
            <w:bottom w:val="none" w:sz="0" w:space="0" w:color="auto"/>
            <w:right w:val="none" w:sz="0" w:space="0" w:color="auto"/>
          </w:divBdr>
        </w:div>
        <w:div w:id="1059787795">
          <w:marLeft w:val="0"/>
          <w:marRight w:val="0"/>
          <w:marTop w:val="0"/>
          <w:marBottom w:val="0"/>
          <w:divBdr>
            <w:top w:val="none" w:sz="0" w:space="0" w:color="auto"/>
            <w:left w:val="none" w:sz="0" w:space="0" w:color="auto"/>
            <w:bottom w:val="none" w:sz="0" w:space="0" w:color="auto"/>
            <w:right w:val="none" w:sz="0" w:space="0" w:color="auto"/>
          </w:divBdr>
        </w:div>
        <w:div w:id="589240542">
          <w:marLeft w:val="0"/>
          <w:marRight w:val="0"/>
          <w:marTop w:val="0"/>
          <w:marBottom w:val="0"/>
          <w:divBdr>
            <w:top w:val="none" w:sz="0" w:space="0" w:color="auto"/>
            <w:left w:val="none" w:sz="0" w:space="0" w:color="auto"/>
            <w:bottom w:val="none" w:sz="0" w:space="0" w:color="auto"/>
            <w:right w:val="none" w:sz="0" w:space="0" w:color="auto"/>
          </w:divBdr>
        </w:div>
        <w:div w:id="292247907">
          <w:marLeft w:val="0"/>
          <w:marRight w:val="0"/>
          <w:marTop w:val="0"/>
          <w:marBottom w:val="0"/>
          <w:divBdr>
            <w:top w:val="none" w:sz="0" w:space="0" w:color="auto"/>
            <w:left w:val="none" w:sz="0" w:space="0" w:color="auto"/>
            <w:bottom w:val="none" w:sz="0" w:space="0" w:color="auto"/>
            <w:right w:val="none" w:sz="0" w:space="0" w:color="auto"/>
          </w:divBdr>
        </w:div>
        <w:div w:id="1420755628">
          <w:marLeft w:val="0"/>
          <w:marRight w:val="0"/>
          <w:marTop w:val="0"/>
          <w:marBottom w:val="0"/>
          <w:divBdr>
            <w:top w:val="none" w:sz="0" w:space="0" w:color="auto"/>
            <w:left w:val="none" w:sz="0" w:space="0" w:color="auto"/>
            <w:bottom w:val="none" w:sz="0" w:space="0" w:color="auto"/>
            <w:right w:val="none" w:sz="0" w:space="0" w:color="auto"/>
          </w:divBdr>
        </w:div>
        <w:div w:id="2035843018">
          <w:marLeft w:val="0"/>
          <w:marRight w:val="0"/>
          <w:marTop w:val="0"/>
          <w:marBottom w:val="0"/>
          <w:divBdr>
            <w:top w:val="none" w:sz="0" w:space="0" w:color="auto"/>
            <w:left w:val="none" w:sz="0" w:space="0" w:color="auto"/>
            <w:bottom w:val="none" w:sz="0" w:space="0" w:color="auto"/>
            <w:right w:val="none" w:sz="0" w:space="0" w:color="auto"/>
          </w:divBdr>
        </w:div>
        <w:div w:id="463544874">
          <w:marLeft w:val="0"/>
          <w:marRight w:val="0"/>
          <w:marTop w:val="0"/>
          <w:marBottom w:val="0"/>
          <w:divBdr>
            <w:top w:val="none" w:sz="0" w:space="0" w:color="auto"/>
            <w:left w:val="none" w:sz="0" w:space="0" w:color="auto"/>
            <w:bottom w:val="none" w:sz="0" w:space="0" w:color="auto"/>
            <w:right w:val="none" w:sz="0" w:space="0" w:color="auto"/>
          </w:divBdr>
        </w:div>
        <w:div w:id="1230269384">
          <w:marLeft w:val="0"/>
          <w:marRight w:val="0"/>
          <w:marTop w:val="0"/>
          <w:marBottom w:val="0"/>
          <w:divBdr>
            <w:top w:val="none" w:sz="0" w:space="0" w:color="auto"/>
            <w:left w:val="none" w:sz="0" w:space="0" w:color="auto"/>
            <w:bottom w:val="none" w:sz="0" w:space="0" w:color="auto"/>
            <w:right w:val="none" w:sz="0" w:space="0" w:color="auto"/>
          </w:divBdr>
        </w:div>
        <w:div w:id="111941728">
          <w:marLeft w:val="0"/>
          <w:marRight w:val="0"/>
          <w:marTop w:val="0"/>
          <w:marBottom w:val="0"/>
          <w:divBdr>
            <w:top w:val="none" w:sz="0" w:space="0" w:color="auto"/>
            <w:left w:val="none" w:sz="0" w:space="0" w:color="auto"/>
            <w:bottom w:val="none" w:sz="0" w:space="0" w:color="auto"/>
            <w:right w:val="none" w:sz="0" w:space="0" w:color="auto"/>
          </w:divBdr>
        </w:div>
        <w:div w:id="922763691">
          <w:marLeft w:val="0"/>
          <w:marRight w:val="0"/>
          <w:marTop w:val="0"/>
          <w:marBottom w:val="0"/>
          <w:divBdr>
            <w:top w:val="none" w:sz="0" w:space="0" w:color="auto"/>
            <w:left w:val="none" w:sz="0" w:space="0" w:color="auto"/>
            <w:bottom w:val="none" w:sz="0" w:space="0" w:color="auto"/>
            <w:right w:val="none" w:sz="0" w:space="0" w:color="auto"/>
          </w:divBdr>
        </w:div>
        <w:div w:id="1560822845">
          <w:marLeft w:val="0"/>
          <w:marRight w:val="0"/>
          <w:marTop w:val="0"/>
          <w:marBottom w:val="0"/>
          <w:divBdr>
            <w:top w:val="none" w:sz="0" w:space="0" w:color="auto"/>
            <w:left w:val="none" w:sz="0" w:space="0" w:color="auto"/>
            <w:bottom w:val="none" w:sz="0" w:space="0" w:color="auto"/>
            <w:right w:val="none" w:sz="0" w:space="0" w:color="auto"/>
          </w:divBdr>
        </w:div>
        <w:div w:id="2133936410">
          <w:marLeft w:val="0"/>
          <w:marRight w:val="0"/>
          <w:marTop w:val="0"/>
          <w:marBottom w:val="0"/>
          <w:divBdr>
            <w:top w:val="none" w:sz="0" w:space="0" w:color="auto"/>
            <w:left w:val="none" w:sz="0" w:space="0" w:color="auto"/>
            <w:bottom w:val="none" w:sz="0" w:space="0" w:color="auto"/>
            <w:right w:val="none" w:sz="0" w:space="0" w:color="auto"/>
          </w:divBdr>
        </w:div>
        <w:div w:id="288128493">
          <w:marLeft w:val="0"/>
          <w:marRight w:val="0"/>
          <w:marTop w:val="0"/>
          <w:marBottom w:val="0"/>
          <w:divBdr>
            <w:top w:val="none" w:sz="0" w:space="0" w:color="auto"/>
            <w:left w:val="none" w:sz="0" w:space="0" w:color="auto"/>
            <w:bottom w:val="none" w:sz="0" w:space="0" w:color="auto"/>
            <w:right w:val="none" w:sz="0" w:space="0" w:color="auto"/>
          </w:divBdr>
        </w:div>
        <w:div w:id="470094213">
          <w:marLeft w:val="0"/>
          <w:marRight w:val="0"/>
          <w:marTop w:val="0"/>
          <w:marBottom w:val="0"/>
          <w:divBdr>
            <w:top w:val="none" w:sz="0" w:space="0" w:color="auto"/>
            <w:left w:val="none" w:sz="0" w:space="0" w:color="auto"/>
            <w:bottom w:val="none" w:sz="0" w:space="0" w:color="auto"/>
            <w:right w:val="none" w:sz="0" w:space="0" w:color="auto"/>
          </w:divBdr>
        </w:div>
        <w:div w:id="909316260">
          <w:marLeft w:val="0"/>
          <w:marRight w:val="0"/>
          <w:marTop w:val="0"/>
          <w:marBottom w:val="0"/>
          <w:divBdr>
            <w:top w:val="none" w:sz="0" w:space="0" w:color="auto"/>
            <w:left w:val="none" w:sz="0" w:space="0" w:color="auto"/>
            <w:bottom w:val="none" w:sz="0" w:space="0" w:color="auto"/>
            <w:right w:val="none" w:sz="0" w:space="0" w:color="auto"/>
          </w:divBdr>
        </w:div>
        <w:div w:id="1904559617">
          <w:marLeft w:val="0"/>
          <w:marRight w:val="0"/>
          <w:marTop w:val="0"/>
          <w:marBottom w:val="0"/>
          <w:divBdr>
            <w:top w:val="none" w:sz="0" w:space="0" w:color="auto"/>
            <w:left w:val="none" w:sz="0" w:space="0" w:color="auto"/>
            <w:bottom w:val="none" w:sz="0" w:space="0" w:color="auto"/>
            <w:right w:val="none" w:sz="0" w:space="0" w:color="auto"/>
          </w:divBdr>
        </w:div>
        <w:div w:id="657072997">
          <w:marLeft w:val="0"/>
          <w:marRight w:val="0"/>
          <w:marTop w:val="0"/>
          <w:marBottom w:val="0"/>
          <w:divBdr>
            <w:top w:val="none" w:sz="0" w:space="0" w:color="auto"/>
            <w:left w:val="none" w:sz="0" w:space="0" w:color="auto"/>
            <w:bottom w:val="none" w:sz="0" w:space="0" w:color="auto"/>
            <w:right w:val="none" w:sz="0" w:space="0" w:color="auto"/>
          </w:divBdr>
        </w:div>
        <w:div w:id="1701972588">
          <w:marLeft w:val="0"/>
          <w:marRight w:val="0"/>
          <w:marTop w:val="0"/>
          <w:marBottom w:val="0"/>
          <w:divBdr>
            <w:top w:val="none" w:sz="0" w:space="0" w:color="auto"/>
            <w:left w:val="none" w:sz="0" w:space="0" w:color="auto"/>
            <w:bottom w:val="none" w:sz="0" w:space="0" w:color="auto"/>
            <w:right w:val="none" w:sz="0" w:space="0" w:color="auto"/>
          </w:divBdr>
        </w:div>
        <w:div w:id="1828130904">
          <w:marLeft w:val="0"/>
          <w:marRight w:val="0"/>
          <w:marTop w:val="0"/>
          <w:marBottom w:val="0"/>
          <w:divBdr>
            <w:top w:val="none" w:sz="0" w:space="0" w:color="auto"/>
            <w:left w:val="none" w:sz="0" w:space="0" w:color="auto"/>
            <w:bottom w:val="none" w:sz="0" w:space="0" w:color="auto"/>
            <w:right w:val="none" w:sz="0" w:space="0" w:color="auto"/>
          </w:divBdr>
        </w:div>
        <w:div w:id="376007714">
          <w:marLeft w:val="0"/>
          <w:marRight w:val="0"/>
          <w:marTop w:val="0"/>
          <w:marBottom w:val="0"/>
          <w:divBdr>
            <w:top w:val="none" w:sz="0" w:space="0" w:color="auto"/>
            <w:left w:val="none" w:sz="0" w:space="0" w:color="auto"/>
            <w:bottom w:val="none" w:sz="0" w:space="0" w:color="auto"/>
            <w:right w:val="none" w:sz="0" w:space="0" w:color="auto"/>
          </w:divBdr>
        </w:div>
        <w:div w:id="207644897">
          <w:marLeft w:val="0"/>
          <w:marRight w:val="0"/>
          <w:marTop w:val="0"/>
          <w:marBottom w:val="0"/>
          <w:divBdr>
            <w:top w:val="none" w:sz="0" w:space="0" w:color="auto"/>
            <w:left w:val="none" w:sz="0" w:space="0" w:color="auto"/>
            <w:bottom w:val="none" w:sz="0" w:space="0" w:color="auto"/>
            <w:right w:val="none" w:sz="0" w:space="0" w:color="auto"/>
          </w:divBdr>
        </w:div>
        <w:div w:id="760368618">
          <w:marLeft w:val="0"/>
          <w:marRight w:val="0"/>
          <w:marTop w:val="0"/>
          <w:marBottom w:val="0"/>
          <w:divBdr>
            <w:top w:val="none" w:sz="0" w:space="0" w:color="auto"/>
            <w:left w:val="none" w:sz="0" w:space="0" w:color="auto"/>
            <w:bottom w:val="none" w:sz="0" w:space="0" w:color="auto"/>
            <w:right w:val="none" w:sz="0" w:space="0" w:color="auto"/>
          </w:divBdr>
        </w:div>
        <w:div w:id="713693788">
          <w:marLeft w:val="0"/>
          <w:marRight w:val="0"/>
          <w:marTop w:val="0"/>
          <w:marBottom w:val="0"/>
          <w:divBdr>
            <w:top w:val="none" w:sz="0" w:space="0" w:color="auto"/>
            <w:left w:val="none" w:sz="0" w:space="0" w:color="auto"/>
            <w:bottom w:val="none" w:sz="0" w:space="0" w:color="auto"/>
            <w:right w:val="none" w:sz="0" w:space="0" w:color="auto"/>
          </w:divBdr>
        </w:div>
      </w:divsChild>
    </w:div>
    <w:div w:id="1120298618">
      <w:bodyDiv w:val="1"/>
      <w:marLeft w:val="0"/>
      <w:marRight w:val="0"/>
      <w:marTop w:val="0"/>
      <w:marBottom w:val="0"/>
      <w:divBdr>
        <w:top w:val="none" w:sz="0" w:space="0" w:color="auto"/>
        <w:left w:val="none" w:sz="0" w:space="0" w:color="auto"/>
        <w:bottom w:val="none" w:sz="0" w:space="0" w:color="auto"/>
        <w:right w:val="none" w:sz="0" w:space="0" w:color="auto"/>
      </w:divBdr>
      <w:divsChild>
        <w:div w:id="852260764">
          <w:marLeft w:val="0"/>
          <w:marRight w:val="0"/>
          <w:marTop w:val="0"/>
          <w:marBottom w:val="0"/>
          <w:divBdr>
            <w:top w:val="none" w:sz="0" w:space="0" w:color="auto"/>
            <w:left w:val="none" w:sz="0" w:space="0" w:color="auto"/>
            <w:bottom w:val="none" w:sz="0" w:space="0" w:color="auto"/>
            <w:right w:val="none" w:sz="0" w:space="0" w:color="auto"/>
          </w:divBdr>
        </w:div>
      </w:divsChild>
    </w:div>
    <w:div w:id="1129055916">
      <w:bodyDiv w:val="1"/>
      <w:marLeft w:val="0"/>
      <w:marRight w:val="0"/>
      <w:marTop w:val="0"/>
      <w:marBottom w:val="0"/>
      <w:divBdr>
        <w:top w:val="none" w:sz="0" w:space="0" w:color="auto"/>
        <w:left w:val="none" w:sz="0" w:space="0" w:color="auto"/>
        <w:bottom w:val="none" w:sz="0" w:space="0" w:color="auto"/>
        <w:right w:val="none" w:sz="0" w:space="0" w:color="auto"/>
      </w:divBdr>
    </w:div>
    <w:div w:id="1286430121">
      <w:bodyDiv w:val="1"/>
      <w:marLeft w:val="0"/>
      <w:marRight w:val="0"/>
      <w:marTop w:val="0"/>
      <w:marBottom w:val="0"/>
      <w:divBdr>
        <w:top w:val="none" w:sz="0" w:space="0" w:color="auto"/>
        <w:left w:val="none" w:sz="0" w:space="0" w:color="auto"/>
        <w:bottom w:val="none" w:sz="0" w:space="0" w:color="auto"/>
        <w:right w:val="none" w:sz="0" w:space="0" w:color="auto"/>
      </w:divBdr>
    </w:div>
    <w:div w:id="1313288763">
      <w:bodyDiv w:val="1"/>
      <w:marLeft w:val="0"/>
      <w:marRight w:val="0"/>
      <w:marTop w:val="0"/>
      <w:marBottom w:val="0"/>
      <w:divBdr>
        <w:top w:val="none" w:sz="0" w:space="0" w:color="auto"/>
        <w:left w:val="none" w:sz="0" w:space="0" w:color="auto"/>
        <w:bottom w:val="none" w:sz="0" w:space="0" w:color="auto"/>
        <w:right w:val="none" w:sz="0" w:space="0" w:color="auto"/>
      </w:divBdr>
    </w:div>
    <w:div w:id="1379545644">
      <w:bodyDiv w:val="1"/>
      <w:marLeft w:val="0"/>
      <w:marRight w:val="0"/>
      <w:marTop w:val="0"/>
      <w:marBottom w:val="0"/>
      <w:divBdr>
        <w:top w:val="none" w:sz="0" w:space="0" w:color="auto"/>
        <w:left w:val="none" w:sz="0" w:space="0" w:color="auto"/>
        <w:bottom w:val="none" w:sz="0" w:space="0" w:color="auto"/>
        <w:right w:val="none" w:sz="0" w:space="0" w:color="auto"/>
      </w:divBdr>
      <w:divsChild>
        <w:div w:id="506748945">
          <w:marLeft w:val="0"/>
          <w:marRight w:val="0"/>
          <w:marTop w:val="0"/>
          <w:marBottom w:val="0"/>
          <w:divBdr>
            <w:top w:val="none" w:sz="0" w:space="0" w:color="auto"/>
            <w:left w:val="none" w:sz="0" w:space="0" w:color="auto"/>
            <w:bottom w:val="none" w:sz="0" w:space="0" w:color="auto"/>
            <w:right w:val="none" w:sz="0" w:space="0" w:color="auto"/>
          </w:divBdr>
        </w:div>
        <w:div w:id="593562609">
          <w:marLeft w:val="0"/>
          <w:marRight w:val="0"/>
          <w:marTop w:val="0"/>
          <w:marBottom w:val="0"/>
          <w:divBdr>
            <w:top w:val="none" w:sz="0" w:space="0" w:color="auto"/>
            <w:left w:val="none" w:sz="0" w:space="0" w:color="auto"/>
            <w:bottom w:val="none" w:sz="0" w:space="0" w:color="auto"/>
            <w:right w:val="none" w:sz="0" w:space="0" w:color="auto"/>
          </w:divBdr>
        </w:div>
        <w:div w:id="965432484">
          <w:marLeft w:val="0"/>
          <w:marRight w:val="0"/>
          <w:marTop w:val="0"/>
          <w:marBottom w:val="0"/>
          <w:divBdr>
            <w:top w:val="none" w:sz="0" w:space="0" w:color="auto"/>
            <w:left w:val="none" w:sz="0" w:space="0" w:color="auto"/>
            <w:bottom w:val="none" w:sz="0" w:space="0" w:color="auto"/>
            <w:right w:val="none" w:sz="0" w:space="0" w:color="auto"/>
          </w:divBdr>
        </w:div>
        <w:div w:id="1013075719">
          <w:marLeft w:val="0"/>
          <w:marRight w:val="0"/>
          <w:marTop w:val="0"/>
          <w:marBottom w:val="0"/>
          <w:divBdr>
            <w:top w:val="none" w:sz="0" w:space="0" w:color="auto"/>
            <w:left w:val="none" w:sz="0" w:space="0" w:color="auto"/>
            <w:bottom w:val="none" w:sz="0" w:space="0" w:color="auto"/>
            <w:right w:val="none" w:sz="0" w:space="0" w:color="auto"/>
          </w:divBdr>
        </w:div>
        <w:div w:id="1288972508">
          <w:marLeft w:val="0"/>
          <w:marRight w:val="0"/>
          <w:marTop w:val="0"/>
          <w:marBottom w:val="0"/>
          <w:divBdr>
            <w:top w:val="none" w:sz="0" w:space="0" w:color="auto"/>
            <w:left w:val="none" w:sz="0" w:space="0" w:color="auto"/>
            <w:bottom w:val="none" w:sz="0" w:space="0" w:color="auto"/>
            <w:right w:val="none" w:sz="0" w:space="0" w:color="auto"/>
          </w:divBdr>
        </w:div>
        <w:div w:id="536237147">
          <w:marLeft w:val="0"/>
          <w:marRight w:val="0"/>
          <w:marTop w:val="0"/>
          <w:marBottom w:val="0"/>
          <w:divBdr>
            <w:top w:val="none" w:sz="0" w:space="0" w:color="auto"/>
            <w:left w:val="none" w:sz="0" w:space="0" w:color="auto"/>
            <w:bottom w:val="none" w:sz="0" w:space="0" w:color="auto"/>
            <w:right w:val="none" w:sz="0" w:space="0" w:color="auto"/>
          </w:divBdr>
        </w:div>
        <w:div w:id="1282766078">
          <w:marLeft w:val="0"/>
          <w:marRight w:val="0"/>
          <w:marTop w:val="0"/>
          <w:marBottom w:val="0"/>
          <w:divBdr>
            <w:top w:val="none" w:sz="0" w:space="0" w:color="auto"/>
            <w:left w:val="none" w:sz="0" w:space="0" w:color="auto"/>
            <w:bottom w:val="none" w:sz="0" w:space="0" w:color="auto"/>
            <w:right w:val="none" w:sz="0" w:space="0" w:color="auto"/>
          </w:divBdr>
        </w:div>
        <w:div w:id="1763261445">
          <w:marLeft w:val="0"/>
          <w:marRight w:val="0"/>
          <w:marTop w:val="0"/>
          <w:marBottom w:val="0"/>
          <w:divBdr>
            <w:top w:val="none" w:sz="0" w:space="0" w:color="auto"/>
            <w:left w:val="none" w:sz="0" w:space="0" w:color="auto"/>
            <w:bottom w:val="none" w:sz="0" w:space="0" w:color="auto"/>
            <w:right w:val="none" w:sz="0" w:space="0" w:color="auto"/>
          </w:divBdr>
        </w:div>
        <w:div w:id="736632041">
          <w:marLeft w:val="0"/>
          <w:marRight w:val="0"/>
          <w:marTop w:val="0"/>
          <w:marBottom w:val="0"/>
          <w:divBdr>
            <w:top w:val="none" w:sz="0" w:space="0" w:color="auto"/>
            <w:left w:val="none" w:sz="0" w:space="0" w:color="auto"/>
            <w:bottom w:val="none" w:sz="0" w:space="0" w:color="auto"/>
            <w:right w:val="none" w:sz="0" w:space="0" w:color="auto"/>
          </w:divBdr>
        </w:div>
        <w:div w:id="723142776">
          <w:marLeft w:val="0"/>
          <w:marRight w:val="0"/>
          <w:marTop w:val="0"/>
          <w:marBottom w:val="0"/>
          <w:divBdr>
            <w:top w:val="none" w:sz="0" w:space="0" w:color="auto"/>
            <w:left w:val="none" w:sz="0" w:space="0" w:color="auto"/>
            <w:bottom w:val="none" w:sz="0" w:space="0" w:color="auto"/>
            <w:right w:val="none" w:sz="0" w:space="0" w:color="auto"/>
          </w:divBdr>
        </w:div>
        <w:div w:id="1131098598">
          <w:marLeft w:val="0"/>
          <w:marRight w:val="0"/>
          <w:marTop w:val="0"/>
          <w:marBottom w:val="0"/>
          <w:divBdr>
            <w:top w:val="none" w:sz="0" w:space="0" w:color="auto"/>
            <w:left w:val="none" w:sz="0" w:space="0" w:color="auto"/>
            <w:bottom w:val="none" w:sz="0" w:space="0" w:color="auto"/>
            <w:right w:val="none" w:sz="0" w:space="0" w:color="auto"/>
          </w:divBdr>
        </w:div>
        <w:div w:id="1345327649">
          <w:marLeft w:val="0"/>
          <w:marRight w:val="0"/>
          <w:marTop w:val="0"/>
          <w:marBottom w:val="0"/>
          <w:divBdr>
            <w:top w:val="none" w:sz="0" w:space="0" w:color="auto"/>
            <w:left w:val="none" w:sz="0" w:space="0" w:color="auto"/>
            <w:bottom w:val="none" w:sz="0" w:space="0" w:color="auto"/>
            <w:right w:val="none" w:sz="0" w:space="0" w:color="auto"/>
          </w:divBdr>
        </w:div>
        <w:div w:id="436754272">
          <w:marLeft w:val="0"/>
          <w:marRight w:val="0"/>
          <w:marTop w:val="0"/>
          <w:marBottom w:val="0"/>
          <w:divBdr>
            <w:top w:val="none" w:sz="0" w:space="0" w:color="auto"/>
            <w:left w:val="none" w:sz="0" w:space="0" w:color="auto"/>
            <w:bottom w:val="none" w:sz="0" w:space="0" w:color="auto"/>
            <w:right w:val="none" w:sz="0" w:space="0" w:color="auto"/>
          </w:divBdr>
        </w:div>
        <w:div w:id="786193782">
          <w:marLeft w:val="0"/>
          <w:marRight w:val="0"/>
          <w:marTop w:val="0"/>
          <w:marBottom w:val="0"/>
          <w:divBdr>
            <w:top w:val="none" w:sz="0" w:space="0" w:color="auto"/>
            <w:left w:val="none" w:sz="0" w:space="0" w:color="auto"/>
            <w:bottom w:val="none" w:sz="0" w:space="0" w:color="auto"/>
            <w:right w:val="none" w:sz="0" w:space="0" w:color="auto"/>
          </w:divBdr>
        </w:div>
        <w:div w:id="383258159">
          <w:marLeft w:val="0"/>
          <w:marRight w:val="0"/>
          <w:marTop w:val="0"/>
          <w:marBottom w:val="0"/>
          <w:divBdr>
            <w:top w:val="none" w:sz="0" w:space="0" w:color="auto"/>
            <w:left w:val="none" w:sz="0" w:space="0" w:color="auto"/>
            <w:bottom w:val="none" w:sz="0" w:space="0" w:color="auto"/>
            <w:right w:val="none" w:sz="0" w:space="0" w:color="auto"/>
          </w:divBdr>
        </w:div>
        <w:div w:id="746730118">
          <w:marLeft w:val="0"/>
          <w:marRight w:val="0"/>
          <w:marTop w:val="0"/>
          <w:marBottom w:val="0"/>
          <w:divBdr>
            <w:top w:val="none" w:sz="0" w:space="0" w:color="auto"/>
            <w:left w:val="none" w:sz="0" w:space="0" w:color="auto"/>
            <w:bottom w:val="none" w:sz="0" w:space="0" w:color="auto"/>
            <w:right w:val="none" w:sz="0" w:space="0" w:color="auto"/>
          </w:divBdr>
        </w:div>
        <w:div w:id="1548101447">
          <w:marLeft w:val="0"/>
          <w:marRight w:val="0"/>
          <w:marTop w:val="0"/>
          <w:marBottom w:val="0"/>
          <w:divBdr>
            <w:top w:val="none" w:sz="0" w:space="0" w:color="auto"/>
            <w:left w:val="none" w:sz="0" w:space="0" w:color="auto"/>
            <w:bottom w:val="none" w:sz="0" w:space="0" w:color="auto"/>
            <w:right w:val="none" w:sz="0" w:space="0" w:color="auto"/>
          </w:divBdr>
        </w:div>
        <w:div w:id="1485706034">
          <w:marLeft w:val="0"/>
          <w:marRight w:val="0"/>
          <w:marTop w:val="0"/>
          <w:marBottom w:val="0"/>
          <w:divBdr>
            <w:top w:val="none" w:sz="0" w:space="0" w:color="auto"/>
            <w:left w:val="none" w:sz="0" w:space="0" w:color="auto"/>
            <w:bottom w:val="none" w:sz="0" w:space="0" w:color="auto"/>
            <w:right w:val="none" w:sz="0" w:space="0" w:color="auto"/>
          </w:divBdr>
        </w:div>
        <w:div w:id="1635255781">
          <w:marLeft w:val="0"/>
          <w:marRight w:val="0"/>
          <w:marTop w:val="0"/>
          <w:marBottom w:val="0"/>
          <w:divBdr>
            <w:top w:val="none" w:sz="0" w:space="0" w:color="auto"/>
            <w:left w:val="none" w:sz="0" w:space="0" w:color="auto"/>
            <w:bottom w:val="none" w:sz="0" w:space="0" w:color="auto"/>
            <w:right w:val="none" w:sz="0" w:space="0" w:color="auto"/>
          </w:divBdr>
        </w:div>
        <w:div w:id="568149333">
          <w:marLeft w:val="0"/>
          <w:marRight w:val="0"/>
          <w:marTop w:val="0"/>
          <w:marBottom w:val="0"/>
          <w:divBdr>
            <w:top w:val="none" w:sz="0" w:space="0" w:color="auto"/>
            <w:left w:val="none" w:sz="0" w:space="0" w:color="auto"/>
            <w:bottom w:val="none" w:sz="0" w:space="0" w:color="auto"/>
            <w:right w:val="none" w:sz="0" w:space="0" w:color="auto"/>
          </w:divBdr>
        </w:div>
        <w:div w:id="1640917551">
          <w:marLeft w:val="0"/>
          <w:marRight w:val="0"/>
          <w:marTop w:val="0"/>
          <w:marBottom w:val="0"/>
          <w:divBdr>
            <w:top w:val="none" w:sz="0" w:space="0" w:color="auto"/>
            <w:left w:val="none" w:sz="0" w:space="0" w:color="auto"/>
            <w:bottom w:val="none" w:sz="0" w:space="0" w:color="auto"/>
            <w:right w:val="none" w:sz="0" w:space="0" w:color="auto"/>
          </w:divBdr>
        </w:div>
        <w:div w:id="1088501844">
          <w:marLeft w:val="0"/>
          <w:marRight w:val="0"/>
          <w:marTop w:val="0"/>
          <w:marBottom w:val="0"/>
          <w:divBdr>
            <w:top w:val="none" w:sz="0" w:space="0" w:color="auto"/>
            <w:left w:val="none" w:sz="0" w:space="0" w:color="auto"/>
            <w:bottom w:val="none" w:sz="0" w:space="0" w:color="auto"/>
            <w:right w:val="none" w:sz="0" w:space="0" w:color="auto"/>
          </w:divBdr>
        </w:div>
        <w:div w:id="267737249">
          <w:marLeft w:val="0"/>
          <w:marRight w:val="0"/>
          <w:marTop w:val="0"/>
          <w:marBottom w:val="0"/>
          <w:divBdr>
            <w:top w:val="none" w:sz="0" w:space="0" w:color="auto"/>
            <w:left w:val="none" w:sz="0" w:space="0" w:color="auto"/>
            <w:bottom w:val="none" w:sz="0" w:space="0" w:color="auto"/>
            <w:right w:val="none" w:sz="0" w:space="0" w:color="auto"/>
          </w:divBdr>
        </w:div>
        <w:div w:id="1269315976">
          <w:marLeft w:val="0"/>
          <w:marRight w:val="0"/>
          <w:marTop w:val="0"/>
          <w:marBottom w:val="0"/>
          <w:divBdr>
            <w:top w:val="none" w:sz="0" w:space="0" w:color="auto"/>
            <w:left w:val="none" w:sz="0" w:space="0" w:color="auto"/>
            <w:bottom w:val="none" w:sz="0" w:space="0" w:color="auto"/>
            <w:right w:val="none" w:sz="0" w:space="0" w:color="auto"/>
          </w:divBdr>
        </w:div>
        <w:div w:id="1101952897">
          <w:marLeft w:val="0"/>
          <w:marRight w:val="0"/>
          <w:marTop w:val="0"/>
          <w:marBottom w:val="0"/>
          <w:divBdr>
            <w:top w:val="none" w:sz="0" w:space="0" w:color="auto"/>
            <w:left w:val="none" w:sz="0" w:space="0" w:color="auto"/>
            <w:bottom w:val="none" w:sz="0" w:space="0" w:color="auto"/>
            <w:right w:val="none" w:sz="0" w:space="0" w:color="auto"/>
          </w:divBdr>
        </w:div>
        <w:div w:id="1163202882">
          <w:marLeft w:val="0"/>
          <w:marRight w:val="0"/>
          <w:marTop w:val="0"/>
          <w:marBottom w:val="0"/>
          <w:divBdr>
            <w:top w:val="none" w:sz="0" w:space="0" w:color="auto"/>
            <w:left w:val="none" w:sz="0" w:space="0" w:color="auto"/>
            <w:bottom w:val="none" w:sz="0" w:space="0" w:color="auto"/>
            <w:right w:val="none" w:sz="0" w:space="0" w:color="auto"/>
          </w:divBdr>
        </w:div>
        <w:div w:id="588778230">
          <w:marLeft w:val="0"/>
          <w:marRight w:val="0"/>
          <w:marTop w:val="0"/>
          <w:marBottom w:val="0"/>
          <w:divBdr>
            <w:top w:val="none" w:sz="0" w:space="0" w:color="auto"/>
            <w:left w:val="none" w:sz="0" w:space="0" w:color="auto"/>
            <w:bottom w:val="none" w:sz="0" w:space="0" w:color="auto"/>
            <w:right w:val="none" w:sz="0" w:space="0" w:color="auto"/>
          </w:divBdr>
        </w:div>
        <w:div w:id="2037735971">
          <w:marLeft w:val="0"/>
          <w:marRight w:val="0"/>
          <w:marTop w:val="0"/>
          <w:marBottom w:val="0"/>
          <w:divBdr>
            <w:top w:val="none" w:sz="0" w:space="0" w:color="auto"/>
            <w:left w:val="none" w:sz="0" w:space="0" w:color="auto"/>
            <w:bottom w:val="none" w:sz="0" w:space="0" w:color="auto"/>
            <w:right w:val="none" w:sz="0" w:space="0" w:color="auto"/>
          </w:divBdr>
        </w:div>
        <w:div w:id="197472574">
          <w:marLeft w:val="0"/>
          <w:marRight w:val="0"/>
          <w:marTop w:val="0"/>
          <w:marBottom w:val="0"/>
          <w:divBdr>
            <w:top w:val="none" w:sz="0" w:space="0" w:color="auto"/>
            <w:left w:val="none" w:sz="0" w:space="0" w:color="auto"/>
            <w:bottom w:val="none" w:sz="0" w:space="0" w:color="auto"/>
            <w:right w:val="none" w:sz="0" w:space="0" w:color="auto"/>
          </w:divBdr>
        </w:div>
        <w:div w:id="577397266">
          <w:marLeft w:val="0"/>
          <w:marRight w:val="0"/>
          <w:marTop w:val="0"/>
          <w:marBottom w:val="0"/>
          <w:divBdr>
            <w:top w:val="none" w:sz="0" w:space="0" w:color="auto"/>
            <w:left w:val="none" w:sz="0" w:space="0" w:color="auto"/>
            <w:bottom w:val="none" w:sz="0" w:space="0" w:color="auto"/>
            <w:right w:val="none" w:sz="0" w:space="0" w:color="auto"/>
          </w:divBdr>
        </w:div>
        <w:div w:id="1951861811">
          <w:marLeft w:val="0"/>
          <w:marRight w:val="0"/>
          <w:marTop w:val="0"/>
          <w:marBottom w:val="0"/>
          <w:divBdr>
            <w:top w:val="none" w:sz="0" w:space="0" w:color="auto"/>
            <w:left w:val="none" w:sz="0" w:space="0" w:color="auto"/>
            <w:bottom w:val="none" w:sz="0" w:space="0" w:color="auto"/>
            <w:right w:val="none" w:sz="0" w:space="0" w:color="auto"/>
          </w:divBdr>
        </w:div>
        <w:div w:id="92866748">
          <w:marLeft w:val="0"/>
          <w:marRight w:val="0"/>
          <w:marTop w:val="0"/>
          <w:marBottom w:val="0"/>
          <w:divBdr>
            <w:top w:val="none" w:sz="0" w:space="0" w:color="auto"/>
            <w:left w:val="none" w:sz="0" w:space="0" w:color="auto"/>
            <w:bottom w:val="none" w:sz="0" w:space="0" w:color="auto"/>
            <w:right w:val="none" w:sz="0" w:space="0" w:color="auto"/>
          </w:divBdr>
        </w:div>
        <w:div w:id="449059253">
          <w:marLeft w:val="0"/>
          <w:marRight w:val="0"/>
          <w:marTop w:val="0"/>
          <w:marBottom w:val="0"/>
          <w:divBdr>
            <w:top w:val="none" w:sz="0" w:space="0" w:color="auto"/>
            <w:left w:val="none" w:sz="0" w:space="0" w:color="auto"/>
            <w:bottom w:val="none" w:sz="0" w:space="0" w:color="auto"/>
            <w:right w:val="none" w:sz="0" w:space="0" w:color="auto"/>
          </w:divBdr>
        </w:div>
        <w:div w:id="1073237817">
          <w:marLeft w:val="0"/>
          <w:marRight w:val="0"/>
          <w:marTop w:val="0"/>
          <w:marBottom w:val="0"/>
          <w:divBdr>
            <w:top w:val="none" w:sz="0" w:space="0" w:color="auto"/>
            <w:left w:val="none" w:sz="0" w:space="0" w:color="auto"/>
            <w:bottom w:val="none" w:sz="0" w:space="0" w:color="auto"/>
            <w:right w:val="none" w:sz="0" w:space="0" w:color="auto"/>
          </w:divBdr>
        </w:div>
        <w:div w:id="1836409081">
          <w:marLeft w:val="0"/>
          <w:marRight w:val="0"/>
          <w:marTop w:val="0"/>
          <w:marBottom w:val="0"/>
          <w:divBdr>
            <w:top w:val="none" w:sz="0" w:space="0" w:color="auto"/>
            <w:left w:val="none" w:sz="0" w:space="0" w:color="auto"/>
            <w:bottom w:val="none" w:sz="0" w:space="0" w:color="auto"/>
            <w:right w:val="none" w:sz="0" w:space="0" w:color="auto"/>
          </w:divBdr>
        </w:div>
      </w:divsChild>
    </w:div>
    <w:div w:id="1406369697">
      <w:bodyDiv w:val="1"/>
      <w:marLeft w:val="0"/>
      <w:marRight w:val="0"/>
      <w:marTop w:val="0"/>
      <w:marBottom w:val="0"/>
      <w:divBdr>
        <w:top w:val="none" w:sz="0" w:space="0" w:color="auto"/>
        <w:left w:val="none" w:sz="0" w:space="0" w:color="auto"/>
        <w:bottom w:val="none" w:sz="0" w:space="0" w:color="auto"/>
        <w:right w:val="none" w:sz="0" w:space="0" w:color="auto"/>
      </w:divBdr>
    </w:div>
    <w:div w:id="1409689818">
      <w:bodyDiv w:val="1"/>
      <w:marLeft w:val="0"/>
      <w:marRight w:val="0"/>
      <w:marTop w:val="0"/>
      <w:marBottom w:val="0"/>
      <w:divBdr>
        <w:top w:val="none" w:sz="0" w:space="0" w:color="auto"/>
        <w:left w:val="none" w:sz="0" w:space="0" w:color="auto"/>
        <w:bottom w:val="none" w:sz="0" w:space="0" w:color="auto"/>
        <w:right w:val="none" w:sz="0" w:space="0" w:color="auto"/>
      </w:divBdr>
    </w:div>
    <w:div w:id="1414468807">
      <w:bodyDiv w:val="1"/>
      <w:marLeft w:val="0"/>
      <w:marRight w:val="0"/>
      <w:marTop w:val="0"/>
      <w:marBottom w:val="0"/>
      <w:divBdr>
        <w:top w:val="none" w:sz="0" w:space="0" w:color="auto"/>
        <w:left w:val="none" w:sz="0" w:space="0" w:color="auto"/>
        <w:bottom w:val="none" w:sz="0" w:space="0" w:color="auto"/>
        <w:right w:val="none" w:sz="0" w:space="0" w:color="auto"/>
      </w:divBdr>
    </w:div>
    <w:div w:id="1414469114">
      <w:bodyDiv w:val="1"/>
      <w:marLeft w:val="0"/>
      <w:marRight w:val="0"/>
      <w:marTop w:val="0"/>
      <w:marBottom w:val="0"/>
      <w:divBdr>
        <w:top w:val="none" w:sz="0" w:space="0" w:color="auto"/>
        <w:left w:val="none" w:sz="0" w:space="0" w:color="auto"/>
        <w:bottom w:val="none" w:sz="0" w:space="0" w:color="auto"/>
        <w:right w:val="none" w:sz="0" w:space="0" w:color="auto"/>
      </w:divBdr>
    </w:div>
    <w:div w:id="1464956042">
      <w:bodyDiv w:val="1"/>
      <w:marLeft w:val="0"/>
      <w:marRight w:val="0"/>
      <w:marTop w:val="0"/>
      <w:marBottom w:val="0"/>
      <w:divBdr>
        <w:top w:val="none" w:sz="0" w:space="0" w:color="auto"/>
        <w:left w:val="none" w:sz="0" w:space="0" w:color="auto"/>
        <w:bottom w:val="none" w:sz="0" w:space="0" w:color="auto"/>
        <w:right w:val="none" w:sz="0" w:space="0" w:color="auto"/>
      </w:divBdr>
      <w:divsChild>
        <w:div w:id="468791859">
          <w:marLeft w:val="0"/>
          <w:marRight w:val="0"/>
          <w:marTop w:val="0"/>
          <w:marBottom w:val="0"/>
          <w:divBdr>
            <w:top w:val="none" w:sz="0" w:space="0" w:color="auto"/>
            <w:left w:val="none" w:sz="0" w:space="0" w:color="auto"/>
            <w:bottom w:val="none" w:sz="0" w:space="0" w:color="auto"/>
            <w:right w:val="none" w:sz="0" w:space="0" w:color="auto"/>
          </w:divBdr>
        </w:div>
      </w:divsChild>
    </w:div>
    <w:div w:id="1496262240">
      <w:bodyDiv w:val="1"/>
      <w:marLeft w:val="0"/>
      <w:marRight w:val="0"/>
      <w:marTop w:val="0"/>
      <w:marBottom w:val="0"/>
      <w:divBdr>
        <w:top w:val="none" w:sz="0" w:space="0" w:color="auto"/>
        <w:left w:val="none" w:sz="0" w:space="0" w:color="auto"/>
        <w:bottom w:val="none" w:sz="0" w:space="0" w:color="auto"/>
        <w:right w:val="none" w:sz="0" w:space="0" w:color="auto"/>
      </w:divBdr>
    </w:div>
    <w:div w:id="1502314257">
      <w:bodyDiv w:val="1"/>
      <w:marLeft w:val="0"/>
      <w:marRight w:val="0"/>
      <w:marTop w:val="0"/>
      <w:marBottom w:val="0"/>
      <w:divBdr>
        <w:top w:val="none" w:sz="0" w:space="0" w:color="auto"/>
        <w:left w:val="none" w:sz="0" w:space="0" w:color="auto"/>
        <w:bottom w:val="none" w:sz="0" w:space="0" w:color="auto"/>
        <w:right w:val="none" w:sz="0" w:space="0" w:color="auto"/>
      </w:divBdr>
    </w:div>
    <w:div w:id="1560171867">
      <w:bodyDiv w:val="1"/>
      <w:marLeft w:val="0"/>
      <w:marRight w:val="0"/>
      <w:marTop w:val="0"/>
      <w:marBottom w:val="0"/>
      <w:divBdr>
        <w:top w:val="none" w:sz="0" w:space="0" w:color="auto"/>
        <w:left w:val="none" w:sz="0" w:space="0" w:color="auto"/>
        <w:bottom w:val="none" w:sz="0" w:space="0" w:color="auto"/>
        <w:right w:val="none" w:sz="0" w:space="0" w:color="auto"/>
      </w:divBdr>
    </w:div>
    <w:div w:id="1561018543">
      <w:bodyDiv w:val="1"/>
      <w:marLeft w:val="0"/>
      <w:marRight w:val="0"/>
      <w:marTop w:val="0"/>
      <w:marBottom w:val="0"/>
      <w:divBdr>
        <w:top w:val="none" w:sz="0" w:space="0" w:color="auto"/>
        <w:left w:val="none" w:sz="0" w:space="0" w:color="auto"/>
        <w:bottom w:val="none" w:sz="0" w:space="0" w:color="auto"/>
        <w:right w:val="none" w:sz="0" w:space="0" w:color="auto"/>
      </w:divBdr>
    </w:div>
    <w:div w:id="1582058666">
      <w:bodyDiv w:val="1"/>
      <w:marLeft w:val="0"/>
      <w:marRight w:val="0"/>
      <w:marTop w:val="0"/>
      <w:marBottom w:val="0"/>
      <w:divBdr>
        <w:top w:val="none" w:sz="0" w:space="0" w:color="auto"/>
        <w:left w:val="none" w:sz="0" w:space="0" w:color="auto"/>
        <w:bottom w:val="none" w:sz="0" w:space="0" w:color="auto"/>
        <w:right w:val="none" w:sz="0" w:space="0" w:color="auto"/>
      </w:divBdr>
    </w:div>
    <w:div w:id="1636059198">
      <w:bodyDiv w:val="1"/>
      <w:marLeft w:val="0"/>
      <w:marRight w:val="0"/>
      <w:marTop w:val="0"/>
      <w:marBottom w:val="0"/>
      <w:divBdr>
        <w:top w:val="none" w:sz="0" w:space="0" w:color="auto"/>
        <w:left w:val="none" w:sz="0" w:space="0" w:color="auto"/>
        <w:bottom w:val="none" w:sz="0" w:space="0" w:color="auto"/>
        <w:right w:val="none" w:sz="0" w:space="0" w:color="auto"/>
      </w:divBdr>
    </w:div>
    <w:div w:id="1699240238">
      <w:bodyDiv w:val="1"/>
      <w:marLeft w:val="0"/>
      <w:marRight w:val="0"/>
      <w:marTop w:val="0"/>
      <w:marBottom w:val="0"/>
      <w:divBdr>
        <w:top w:val="none" w:sz="0" w:space="0" w:color="auto"/>
        <w:left w:val="none" w:sz="0" w:space="0" w:color="auto"/>
        <w:bottom w:val="none" w:sz="0" w:space="0" w:color="auto"/>
        <w:right w:val="none" w:sz="0" w:space="0" w:color="auto"/>
      </w:divBdr>
    </w:div>
    <w:div w:id="1769891165">
      <w:bodyDiv w:val="1"/>
      <w:marLeft w:val="0"/>
      <w:marRight w:val="0"/>
      <w:marTop w:val="0"/>
      <w:marBottom w:val="0"/>
      <w:divBdr>
        <w:top w:val="none" w:sz="0" w:space="0" w:color="auto"/>
        <w:left w:val="none" w:sz="0" w:space="0" w:color="auto"/>
        <w:bottom w:val="none" w:sz="0" w:space="0" w:color="auto"/>
        <w:right w:val="none" w:sz="0" w:space="0" w:color="auto"/>
      </w:divBdr>
      <w:divsChild>
        <w:div w:id="1700665802">
          <w:marLeft w:val="0"/>
          <w:marRight w:val="0"/>
          <w:marTop w:val="100"/>
          <w:marBottom w:val="100"/>
          <w:divBdr>
            <w:top w:val="none" w:sz="0" w:space="0" w:color="auto"/>
            <w:left w:val="none" w:sz="0" w:space="0" w:color="auto"/>
            <w:bottom w:val="none" w:sz="0" w:space="0" w:color="auto"/>
            <w:right w:val="none" w:sz="0" w:space="0" w:color="auto"/>
          </w:divBdr>
          <w:divsChild>
            <w:div w:id="664743068">
              <w:marLeft w:val="0"/>
              <w:marRight w:val="0"/>
              <w:marTop w:val="0"/>
              <w:marBottom w:val="0"/>
              <w:divBdr>
                <w:top w:val="none" w:sz="0" w:space="0" w:color="auto"/>
                <w:left w:val="none" w:sz="0" w:space="0" w:color="auto"/>
                <w:bottom w:val="none" w:sz="0" w:space="0" w:color="auto"/>
                <w:right w:val="none" w:sz="0" w:space="0" w:color="auto"/>
              </w:divBdr>
              <w:divsChild>
                <w:div w:id="172450807">
                  <w:marLeft w:val="0"/>
                  <w:marRight w:val="0"/>
                  <w:marTop w:val="0"/>
                  <w:marBottom w:val="240"/>
                  <w:divBdr>
                    <w:top w:val="single" w:sz="6" w:space="0" w:color="8CB1BA"/>
                    <w:left w:val="single" w:sz="6" w:space="0" w:color="8CB1BA"/>
                    <w:bottom w:val="single" w:sz="6" w:space="0" w:color="8CB1BA"/>
                    <w:right w:val="single" w:sz="6" w:space="0" w:color="8CB1BA"/>
                  </w:divBdr>
                  <w:divsChild>
                    <w:div w:id="263733743">
                      <w:marLeft w:val="0"/>
                      <w:marRight w:val="0"/>
                      <w:marTop w:val="0"/>
                      <w:marBottom w:val="0"/>
                      <w:divBdr>
                        <w:top w:val="none" w:sz="0" w:space="0" w:color="auto"/>
                        <w:left w:val="none" w:sz="0" w:space="0" w:color="auto"/>
                        <w:bottom w:val="none" w:sz="0" w:space="0" w:color="auto"/>
                        <w:right w:val="none" w:sz="0" w:space="0" w:color="auto"/>
                      </w:divBdr>
                      <w:divsChild>
                        <w:div w:id="1297252231">
                          <w:marLeft w:val="0"/>
                          <w:marRight w:val="0"/>
                          <w:marTop w:val="120"/>
                          <w:marBottom w:val="0"/>
                          <w:divBdr>
                            <w:top w:val="none" w:sz="0" w:space="0" w:color="auto"/>
                            <w:left w:val="none" w:sz="0" w:space="0" w:color="auto"/>
                            <w:bottom w:val="none" w:sz="0" w:space="0" w:color="auto"/>
                            <w:right w:val="none" w:sz="0" w:space="0" w:color="auto"/>
                          </w:divBdr>
                          <w:divsChild>
                            <w:div w:id="1546409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66208162">
      <w:bodyDiv w:val="1"/>
      <w:marLeft w:val="0"/>
      <w:marRight w:val="0"/>
      <w:marTop w:val="0"/>
      <w:marBottom w:val="0"/>
      <w:divBdr>
        <w:top w:val="none" w:sz="0" w:space="0" w:color="auto"/>
        <w:left w:val="none" w:sz="0" w:space="0" w:color="auto"/>
        <w:bottom w:val="none" w:sz="0" w:space="0" w:color="auto"/>
        <w:right w:val="none" w:sz="0" w:space="0" w:color="auto"/>
      </w:divBdr>
    </w:div>
    <w:div w:id="1905336784">
      <w:bodyDiv w:val="1"/>
      <w:marLeft w:val="0"/>
      <w:marRight w:val="0"/>
      <w:marTop w:val="0"/>
      <w:marBottom w:val="0"/>
      <w:divBdr>
        <w:top w:val="none" w:sz="0" w:space="0" w:color="auto"/>
        <w:left w:val="none" w:sz="0" w:space="0" w:color="auto"/>
        <w:bottom w:val="none" w:sz="0" w:space="0" w:color="auto"/>
        <w:right w:val="none" w:sz="0" w:space="0" w:color="auto"/>
      </w:divBdr>
    </w:div>
    <w:div w:id="1923755275">
      <w:bodyDiv w:val="1"/>
      <w:marLeft w:val="0"/>
      <w:marRight w:val="0"/>
      <w:marTop w:val="0"/>
      <w:marBottom w:val="0"/>
      <w:divBdr>
        <w:top w:val="none" w:sz="0" w:space="0" w:color="auto"/>
        <w:left w:val="none" w:sz="0" w:space="0" w:color="auto"/>
        <w:bottom w:val="none" w:sz="0" w:space="0" w:color="auto"/>
        <w:right w:val="none" w:sz="0" w:space="0" w:color="auto"/>
      </w:divBdr>
    </w:div>
    <w:div w:id="1947544582">
      <w:bodyDiv w:val="1"/>
      <w:marLeft w:val="0"/>
      <w:marRight w:val="0"/>
      <w:marTop w:val="0"/>
      <w:marBottom w:val="0"/>
      <w:divBdr>
        <w:top w:val="none" w:sz="0" w:space="0" w:color="auto"/>
        <w:left w:val="none" w:sz="0" w:space="0" w:color="auto"/>
        <w:bottom w:val="none" w:sz="0" w:space="0" w:color="auto"/>
        <w:right w:val="none" w:sz="0" w:space="0" w:color="auto"/>
      </w:divBdr>
    </w:div>
    <w:div w:id="1978685529">
      <w:bodyDiv w:val="1"/>
      <w:marLeft w:val="0"/>
      <w:marRight w:val="0"/>
      <w:marTop w:val="0"/>
      <w:marBottom w:val="0"/>
      <w:divBdr>
        <w:top w:val="none" w:sz="0" w:space="0" w:color="auto"/>
        <w:left w:val="none" w:sz="0" w:space="0" w:color="auto"/>
        <w:bottom w:val="none" w:sz="0" w:space="0" w:color="auto"/>
        <w:right w:val="none" w:sz="0" w:space="0" w:color="auto"/>
      </w:divBdr>
    </w:div>
    <w:div w:id="1988708208">
      <w:bodyDiv w:val="1"/>
      <w:marLeft w:val="0"/>
      <w:marRight w:val="0"/>
      <w:marTop w:val="0"/>
      <w:marBottom w:val="0"/>
      <w:divBdr>
        <w:top w:val="none" w:sz="0" w:space="0" w:color="auto"/>
        <w:left w:val="none" w:sz="0" w:space="0" w:color="auto"/>
        <w:bottom w:val="none" w:sz="0" w:space="0" w:color="auto"/>
        <w:right w:val="none" w:sz="0" w:space="0" w:color="auto"/>
      </w:divBdr>
    </w:div>
    <w:div w:id="2004578017">
      <w:bodyDiv w:val="1"/>
      <w:marLeft w:val="0"/>
      <w:marRight w:val="0"/>
      <w:marTop w:val="0"/>
      <w:marBottom w:val="0"/>
      <w:divBdr>
        <w:top w:val="none" w:sz="0" w:space="0" w:color="auto"/>
        <w:left w:val="none" w:sz="0" w:space="0" w:color="auto"/>
        <w:bottom w:val="none" w:sz="0" w:space="0" w:color="auto"/>
        <w:right w:val="none" w:sz="0" w:space="0" w:color="auto"/>
      </w:divBdr>
    </w:div>
    <w:div w:id="2026248189">
      <w:bodyDiv w:val="1"/>
      <w:marLeft w:val="0"/>
      <w:marRight w:val="0"/>
      <w:marTop w:val="0"/>
      <w:marBottom w:val="0"/>
      <w:divBdr>
        <w:top w:val="none" w:sz="0" w:space="0" w:color="auto"/>
        <w:left w:val="none" w:sz="0" w:space="0" w:color="auto"/>
        <w:bottom w:val="none" w:sz="0" w:space="0" w:color="auto"/>
        <w:right w:val="none" w:sz="0" w:space="0" w:color="auto"/>
      </w:divBdr>
    </w:div>
    <w:div w:id="2090735722">
      <w:bodyDiv w:val="1"/>
      <w:marLeft w:val="0"/>
      <w:marRight w:val="0"/>
      <w:marTop w:val="0"/>
      <w:marBottom w:val="0"/>
      <w:divBdr>
        <w:top w:val="none" w:sz="0" w:space="0" w:color="auto"/>
        <w:left w:val="none" w:sz="0" w:space="0" w:color="auto"/>
        <w:bottom w:val="none" w:sz="0" w:space="0" w:color="auto"/>
        <w:right w:val="none" w:sz="0" w:space="0" w:color="auto"/>
      </w:divBdr>
    </w:div>
    <w:div w:id="21417217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info@endcorporalpunishment.org"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endcorporalpunishment.org"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4191732259f5f252909a37c27cd4b1dc">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D6E9090-BB2D-4BB0-B894-CB9A4BB70F2D}"/>
</file>

<file path=customXml/itemProps2.xml><?xml version="1.0" encoding="utf-8"?>
<ds:datastoreItem xmlns:ds="http://schemas.openxmlformats.org/officeDocument/2006/customXml" ds:itemID="{E65DAD68-3DB6-4E1A-BBBD-09810189A117}">
  <ds:schemaRefs>
    <ds:schemaRef ds:uri="http://schemas.microsoft.com/office/2006/metadata/properties"/>
    <ds:schemaRef ds:uri="http://purl.org/dc/elements/1.1/"/>
    <ds:schemaRef ds:uri="http://schemas.openxmlformats.org/package/2006/metadata/core-properties"/>
    <ds:schemaRef ds:uri="http://purl.org/dc/dcmitype/"/>
    <ds:schemaRef ds:uri="http://schemas.microsoft.com/office/infopath/2007/PartnerControls"/>
    <ds:schemaRef ds:uri="http://schemas.microsoft.com/office/2006/documentManagement/types"/>
    <ds:schemaRef ds:uri="477b946c-36ab-42fa-b356-8c82d492ca13"/>
    <ds:schemaRef ds:uri="http://www.w3.org/XML/1998/namespace"/>
    <ds:schemaRef ds:uri="http://purl.org/dc/terms/"/>
  </ds:schemaRefs>
</ds:datastoreItem>
</file>

<file path=customXml/itemProps3.xml><?xml version="1.0" encoding="utf-8"?>
<ds:datastoreItem xmlns:ds="http://schemas.openxmlformats.org/officeDocument/2006/customXml" ds:itemID="{7B58FA8E-ECB5-404A-B6B6-F4FF6C44A807}">
  <ds:schemaRefs>
    <ds:schemaRef ds:uri="http://schemas.microsoft.com/sharepoint/v3/contenttype/forms"/>
  </ds:schemaRefs>
</ds:datastoreItem>
</file>

<file path=customXml/itemProps4.xml><?xml version="1.0" encoding="utf-8"?>
<ds:datastoreItem xmlns:ds="http://schemas.openxmlformats.org/officeDocument/2006/customXml" ds:itemID="{7FBD070E-980A-44F1-8156-E2F033F165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1265</Words>
  <Characters>7216</Characters>
  <Application>Microsoft Office Word</Application>
  <DocSecurity>0</DocSecurity>
  <Lines>60</Lines>
  <Paragraphs>16</Paragraphs>
  <ScaleCrop>false</ScaleCrop>
  <HeadingPairs>
    <vt:vector size="2" baseType="variant">
      <vt:variant>
        <vt:lpstr>Title</vt:lpstr>
      </vt:variant>
      <vt:variant>
        <vt:i4>1</vt:i4>
      </vt:variant>
    </vt:vector>
  </HeadingPairs>
  <TitlesOfParts>
    <vt:vector size="1" baseType="lpstr">
      <vt:lpstr>GI briefing for CRC</vt:lpstr>
    </vt:vector>
  </TitlesOfParts>
  <Company>Freelance Writing &amp; Research</Company>
  <LinksUpToDate>false</LinksUpToDate>
  <CharactersWithSpaces>8465</CharactersWithSpaces>
  <SharedDoc>false</SharedDoc>
  <HLinks>
    <vt:vector size="48" baseType="variant">
      <vt:variant>
        <vt:i4>7209025</vt:i4>
      </vt:variant>
      <vt:variant>
        <vt:i4>21</vt:i4>
      </vt:variant>
      <vt:variant>
        <vt:i4>0</vt:i4>
      </vt:variant>
      <vt:variant>
        <vt:i4>5</vt:i4>
      </vt:variant>
      <vt:variant>
        <vt:lpwstr>mailto:info@endcorporalpunishment.org</vt:lpwstr>
      </vt:variant>
      <vt:variant>
        <vt:lpwstr/>
      </vt:variant>
      <vt:variant>
        <vt:i4>7209025</vt:i4>
      </vt:variant>
      <vt:variant>
        <vt:i4>18</vt:i4>
      </vt:variant>
      <vt:variant>
        <vt:i4>0</vt:i4>
      </vt:variant>
      <vt:variant>
        <vt:i4>5</vt:i4>
      </vt:variant>
      <vt:variant>
        <vt:lpwstr>mailto:info@endcorporalpunishment.org</vt:lpwstr>
      </vt:variant>
      <vt:variant>
        <vt:lpwstr/>
      </vt:variant>
      <vt:variant>
        <vt:i4>7209025</vt:i4>
      </vt:variant>
      <vt:variant>
        <vt:i4>15</vt:i4>
      </vt:variant>
      <vt:variant>
        <vt:i4>0</vt:i4>
      </vt:variant>
      <vt:variant>
        <vt:i4>5</vt:i4>
      </vt:variant>
      <vt:variant>
        <vt:lpwstr>mailto:info@endcorporalpunishment.org</vt:lpwstr>
      </vt:variant>
      <vt:variant>
        <vt:lpwstr/>
      </vt:variant>
      <vt:variant>
        <vt:i4>7209025</vt:i4>
      </vt:variant>
      <vt:variant>
        <vt:i4>12</vt:i4>
      </vt:variant>
      <vt:variant>
        <vt:i4>0</vt:i4>
      </vt:variant>
      <vt:variant>
        <vt:i4>5</vt:i4>
      </vt:variant>
      <vt:variant>
        <vt:lpwstr>mailto:info@endcorporalpunishment.org</vt:lpwstr>
      </vt:variant>
      <vt:variant>
        <vt:lpwstr/>
      </vt:variant>
      <vt:variant>
        <vt:i4>7209025</vt:i4>
      </vt:variant>
      <vt:variant>
        <vt:i4>9</vt:i4>
      </vt:variant>
      <vt:variant>
        <vt:i4>0</vt:i4>
      </vt:variant>
      <vt:variant>
        <vt:i4>5</vt:i4>
      </vt:variant>
      <vt:variant>
        <vt:lpwstr>mailto:info@endcorporalpunishment.org</vt:lpwstr>
      </vt:variant>
      <vt:variant>
        <vt:lpwstr/>
      </vt:variant>
      <vt:variant>
        <vt:i4>7209025</vt:i4>
      </vt:variant>
      <vt:variant>
        <vt:i4>6</vt:i4>
      </vt:variant>
      <vt:variant>
        <vt:i4>0</vt:i4>
      </vt:variant>
      <vt:variant>
        <vt:i4>5</vt:i4>
      </vt:variant>
      <vt:variant>
        <vt:lpwstr>mailto:info@endcorporalpunishment.org</vt:lpwstr>
      </vt:variant>
      <vt:variant>
        <vt:lpwstr/>
      </vt:variant>
      <vt:variant>
        <vt:i4>7209025</vt:i4>
      </vt:variant>
      <vt:variant>
        <vt:i4>3</vt:i4>
      </vt:variant>
      <vt:variant>
        <vt:i4>0</vt:i4>
      </vt:variant>
      <vt:variant>
        <vt:i4>5</vt:i4>
      </vt:variant>
      <vt:variant>
        <vt:lpwstr>mailto:info@endcorporalpunishment.org</vt:lpwstr>
      </vt:variant>
      <vt:variant>
        <vt:lpwstr/>
      </vt:variant>
      <vt:variant>
        <vt:i4>7209025</vt:i4>
      </vt:variant>
      <vt:variant>
        <vt:i4>0</vt:i4>
      </vt:variant>
      <vt:variant>
        <vt:i4>0</vt:i4>
      </vt:variant>
      <vt:variant>
        <vt:i4>5</vt:i4>
      </vt:variant>
      <vt:variant>
        <vt:lpwstr>mailto:info@endcorporalpunishment.org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GI briefing for CRC</dc:title>
  <dc:creator>Global Initiative to End All Corporal Punishment of Children</dc:creator>
  <cp:lastModifiedBy>KIM Chanmi</cp:lastModifiedBy>
  <cp:revision>2</cp:revision>
  <cp:lastPrinted>2005-01-04T09:45:00Z</cp:lastPrinted>
  <dcterms:created xsi:type="dcterms:W3CDTF">2020-07-28T10:02:00Z</dcterms:created>
  <dcterms:modified xsi:type="dcterms:W3CDTF">2020-07-28T10:02:00Z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