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24538" w14:textId="77777777" w:rsidR="00E24EB5" w:rsidRPr="00D21078" w:rsidRDefault="00443601" w:rsidP="00B711D4">
      <w:pPr>
        <w:spacing w:after="120"/>
        <w:jc w:val="center"/>
        <w:rPr>
          <w:rFonts w:asciiTheme="minorHAnsi" w:hAnsiTheme="minorHAnsi"/>
          <w:b/>
          <w:sz w:val="28"/>
          <w:szCs w:val="28"/>
          <w:u w:val="single"/>
        </w:rPr>
      </w:pPr>
      <w:r w:rsidRPr="00D21078">
        <w:rPr>
          <w:rFonts w:asciiTheme="minorHAnsi" w:hAnsiTheme="minorHAnsi"/>
          <w:noProof/>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6610B177" w:rsidR="00767639" w:rsidRPr="00D21078" w:rsidRDefault="00E24EB5" w:rsidP="00B711D4">
      <w:pPr>
        <w:spacing w:after="120"/>
        <w:rPr>
          <w:rFonts w:asciiTheme="minorHAnsi" w:hAnsiTheme="minorHAnsi"/>
          <w:sz w:val="32"/>
          <w:szCs w:val="28"/>
        </w:rPr>
      </w:pPr>
      <w:r w:rsidRPr="00D21078">
        <w:rPr>
          <w:rFonts w:asciiTheme="minorHAnsi" w:hAnsiTheme="minorHAnsi"/>
          <w:b/>
          <w:sz w:val="32"/>
          <w:szCs w:val="28"/>
        </w:rPr>
        <w:t>BRIEFING ON</w:t>
      </w:r>
      <w:r w:rsidR="00B36535" w:rsidRPr="00D21078">
        <w:rPr>
          <w:rFonts w:asciiTheme="minorHAnsi" w:hAnsiTheme="minorHAnsi"/>
          <w:b/>
          <w:sz w:val="32"/>
          <w:szCs w:val="28"/>
        </w:rPr>
        <w:t xml:space="preserve"> </w:t>
      </w:r>
      <w:r w:rsidR="002655D5" w:rsidRPr="00D21078">
        <w:rPr>
          <w:rFonts w:asciiTheme="minorHAnsi" w:hAnsiTheme="minorHAnsi"/>
          <w:b/>
          <w:sz w:val="32"/>
          <w:szCs w:val="28"/>
          <w:u w:val="single"/>
        </w:rPr>
        <w:t>PANAMA</w:t>
      </w:r>
      <w:r w:rsidRPr="00D21078">
        <w:rPr>
          <w:rFonts w:asciiTheme="minorHAnsi" w:hAnsiTheme="minorHAnsi"/>
          <w:b/>
          <w:sz w:val="32"/>
          <w:szCs w:val="28"/>
        </w:rPr>
        <w:t xml:space="preserve"> FOR THE </w:t>
      </w:r>
      <w:r w:rsidR="003803FE" w:rsidRPr="00D21078">
        <w:rPr>
          <w:rFonts w:asciiTheme="minorHAnsi" w:hAnsiTheme="minorHAnsi"/>
          <w:b/>
          <w:sz w:val="32"/>
          <w:szCs w:val="28"/>
        </w:rPr>
        <w:br/>
      </w:r>
      <w:r w:rsidRPr="00D21078">
        <w:rPr>
          <w:rFonts w:asciiTheme="minorHAnsi" w:hAnsiTheme="minorHAnsi"/>
          <w:b/>
          <w:sz w:val="32"/>
          <w:szCs w:val="28"/>
        </w:rPr>
        <w:t xml:space="preserve">COMMITTEE ON THE RIGHTS OF THE CHILD, </w:t>
      </w:r>
      <w:r w:rsidR="003803FE" w:rsidRPr="00D21078">
        <w:rPr>
          <w:rFonts w:asciiTheme="minorHAnsi" w:hAnsiTheme="minorHAnsi"/>
          <w:b/>
          <w:sz w:val="32"/>
          <w:szCs w:val="28"/>
        </w:rPr>
        <w:br/>
      </w:r>
      <w:r w:rsidR="007F24AD" w:rsidRPr="00D21078">
        <w:rPr>
          <w:rFonts w:asciiTheme="minorHAnsi" w:hAnsiTheme="minorHAnsi"/>
          <w:b/>
          <w:sz w:val="32"/>
          <w:szCs w:val="28"/>
        </w:rPr>
        <w:t>SESSION 7</w:t>
      </w:r>
      <w:r w:rsidR="008E04DF" w:rsidRPr="00D21078">
        <w:rPr>
          <w:rFonts w:asciiTheme="minorHAnsi" w:hAnsiTheme="minorHAnsi"/>
          <w:b/>
          <w:sz w:val="32"/>
          <w:szCs w:val="28"/>
        </w:rPr>
        <w:t>7</w:t>
      </w:r>
      <w:r w:rsidR="00B67079" w:rsidRPr="00D21078">
        <w:rPr>
          <w:rFonts w:asciiTheme="minorHAnsi" w:hAnsiTheme="minorHAnsi"/>
          <w:b/>
          <w:sz w:val="32"/>
          <w:szCs w:val="28"/>
        </w:rPr>
        <w:t xml:space="preserve"> </w:t>
      </w:r>
      <w:r w:rsidRPr="00D21078">
        <w:rPr>
          <w:rFonts w:asciiTheme="minorHAnsi" w:hAnsiTheme="minorHAnsi"/>
          <w:b/>
          <w:sz w:val="32"/>
          <w:szCs w:val="28"/>
        </w:rPr>
        <w:t>PRESESSIONAL WORKING GROUP –</w:t>
      </w:r>
      <w:r w:rsidR="003803FE" w:rsidRPr="00D21078">
        <w:rPr>
          <w:rFonts w:asciiTheme="minorHAnsi" w:hAnsiTheme="minorHAnsi"/>
          <w:b/>
          <w:sz w:val="32"/>
          <w:szCs w:val="28"/>
        </w:rPr>
        <w:t xml:space="preserve"> </w:t>
      </w:r>
      <w:r w:rsidR="008E04DF" w:rsidRPr="00D21078">
        <w:rPr>
          <w:rFonts w:asciiTheme="minorHAnsi" w:hAnsiTheme="minorHAnsi"/>
          <w:b/>
          <w:sz w:val="32"/>
          <w:szCs w:val="28"/>
          <w:u w:val="single"/>
        </w:rPr>
        <w:t>June</w:t>
      </w:r>
      <w:r w:rsidR="0002331C" w:rsidRPr="00D21078">
        <w:rPr>
          <w:rFonts w:asciiTheme="minorHAnsi" w:hAnsiTheme="minorHAnsi"/>
          <w:b/>
          <w:sz w:val="32"/>
          <w:szCs w:val="28"/>
          <w:u w:val="single"/>
        </w:rPr>
        <w:t xml:space="preserve"> 201</w:t>
      </w:r>
      <w:r w:rsidR="008E04DF" w:rsidRPr="00D21078">
        <w:rPr>
          <w:rFonts w:asciiTheme="minorHAnsi" w:hAnsiTheme="minorHAnsi"/>
          <w:b/>
          <w:sz w:val="32"/>
          <w:szCs w:val="28"/>
          <w:u w:val="single"/>
        </w:rPr>
        <w:t>7</w:t>
      </w:r>
    </w:p>
    <w:p w14:paraId="787EFC65" w14:textId="027440E0" w:rsidR="00065B23" w:rsidRPr="00D21078" w:rsidRDefault="00767639" w:rsidP="00B711D4">
      <w:pPr>
        <w:spacing w:after="120"/>
        <w:rPr>
          <w:rStyle w:val="Hyperlink"/>
          <w:rFonts w:asciiTheme="minorHAnsi" w:hAnsiTheme="minorHAnsi"/>
          <w:i/>
          <w:color w:val="auto"/>
          <w:u w:val="none"/>
        </w:rPr>
      </w:pPr>
      <w:r w:rsidRPr="00D21078">
        <w:rPr>
          <w:rFonts w:asciiTheme="minorHAnsi" w:hAnsiTheme="minorHAnsi"/>
          <w:i/>
        </w:rPr>
        <w:t>From</w:t>
      </w:r>
      <w:r w:rsidR="008E04DF" w:rsidRPr="00D21078">
        <w:rPr>
          <w:rFonts w:asciiTheme="minorHAnsi" w:hAnsiTheme="minorHAnsi"/>
          <w:i/>
        </w:rPr>
        <w:t xml:space="preserve"> the</w:t>
      </w:r>
      <w:r w:rsidR="00B36535" w:rsidRPr="00D21078">
        <w:rPr>
          <w:rFonts w:asciiTheme="minorHAnsi" w:hAnsiTheme="minorHAnsi"/>
          <w:i/>
        </w:rPr>
        <w:t xml:space="preserve"> </w:t>
      </w:r>
      <w:r w:rsidRPr="00D21078">
        <w:rPr>
          <w:rFonts w:asciiTheme="minorHAnsi" w:hAnsiTheme="minorHAnsi"/>
          <w:i/>
        </w:rPr>
        <w:t>Global Initiative</w:t>
      </w:r>
      <w:r w:rsidR="008E04DF" w:rsidRPr="00D21078">
        <w:rPr>
          <w:rFonts w:asciiTheme="minorHAnsi" w:hAnsiTheme="minorHAnsi"/>
          <w:i/>
        </w:rPr>
        <w:t xml:space="preserve"> to End All Corporal Punishment of Children</w:t>
      </w:r>
      <w:r w:rsidR="003A3741" w:rsidRPr="00D21078">
        <w:rPr>
          <w:rFonts w:asciiTheme="minorHAnsi" w:hAnsiTheme="minorHAnsi"/>
          <w:i/>
        </w:rPr>
        <w:t>,</w:t>
      </w:r>
      <w:r w:rsidR="00D21078" w:rsidRPr="00D21078">
        <w:rPr>
          <w:rFonts w:asciiTheme="minorHAnsi" w:hAnsiTheme="minorHAnsi"/>
          <w:i/>
        </w:rPr>
        <w:t xml:space="preserve"> February 2017</w:t>
      </w:r>
      <w:r w:rsidR="003A3741" w:rsidRPr="00D21078">
        <w:rPr>
          <w:rFonts w:asciiTheme="minorHAnsi" w:hAnsiTheme="minorHAnsi"/>
          <w:i/>
        </w:rPr>
        <w:t xml:space="preserve"> </w:t>
      </w:r>
    </w:p>
    <w:p w14:paraId="3AA597AB" w14:textId="77777777" w:rsidR="00DA50D4" w:rsidRPr="00D21078" w:rsidRDefault="00443601" w:rsidP="00B711D4">
      <w:pPr>
        <w:spacing w:after="120"/>
        <w:jc w:val="center"/>
        <w:rPr>
          <w:rFonts w:asciiTheme="minorHAnsi" w:hAnsiTheme="minorHAnsi"/>
          <w:i/>
          <w:color w:val="0000FF"/>
          <w:u w:val="single"/>
        </w:rPr>
      </w:pPr>
      <w:r w:rsidRPr="00D21078">
        <w:rPr>
          <w:rFonts w:asciiTheme="minorHAnsi" w:hAnsiTheme="minorHAnsi"/>
          <w:b/>
          <w:noProof/>
          <w:u w:val="single"/>
        </w:rPr>
        <mc:AlternateContent>
          <mc:Choice Requires="wps">
            <w:drawing>
              <wp:anchor distT="0" distB="0" distL="114300" distR="114300" simplePos="0" relativeHeight="251657728" behindDoc="0" locked="0" layoutInCell="1" allowOverlap="1" wp14:anchorId="548A92A7" wp14:editId="4C643D86">
                <wp:simplePos x="0" y="0"/>
                <wp:positionH relativeFrom="column">
                  <wp:posOffset>93980</wp:posOffset>
                </wp:positionH>
                <wp:positionV relativeFrom="paragraph">
                  <wp:posOffset>259080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683AEF3A" w:rsidR="00797B3F" w:rsidRPr="00D21078" w:rsidRDefault="00797B3F" w:rsidP="001C0859">
                            <w:pPr>
                              <w:spacing w:after="120"/>
                              <w:rPr>
                                <w:rFonts w:asciiTheme="minorHAnsi" w:hAnsiTheme="minorHAnsi"/>
                                <w:b/>
                                <w:iCs/>
                                <w:sz w:val="28"/>
                                <w:szCs w:val="28"/>
                              </w:rPr>
                            </w:pPr>
                            <w:r w:rsidRPr="00D21078">
                              <w:rPr>
                                <w:rFonts w:asciiTheme="minorHAnsi" w:hAnsiTheme="minorHAnsi"/>
                                <w:b/>
                                <w:sz w:val="28"/>
                                <w:szCs w:val="28"/>
                              </w:rPr>
                              <w:t xml:space="preserve">This briefing describes the legality of corporal punishment of children in </w:t>
                            </w:r>
                            <w:r w:rsidR="00F93A7F" w:rsidRPr="00D21078">
                              <w:rPr>
                                <w:rFonts w:asciiTheme="minorHAnsi" w:hAnsiTheme="minorHAnsi"/>
                                <w:b/>
                                <w:sz w:val="28"/>
                                <w:szCs w:val="28"/>
                              </w:rPr>
                              <w:t>Panama</w:t>
                            </w:r>
                            <w:r w:rsidRPr="00D21078">
                              <w:rPr>
                                <w:rFonts w:asciiTheme="minorHAnsi" w:hAnsiTheme="minorHAnsi"/>
                                <w:b/>
                                <w:sz w:val="28"/>
                                <w:szCs w:val="28"/>
                              </w:rPr>
                              <w:t>. In light of the Committee’s General Comment No. 8 on “The right of the child to protection from corporal punishment and other cruel or degrading forms of pun</w:t>
                            </w:r>
                            <w:r w:rsidR="00BE6D8F" w:rsidRPr="00D21078">
                              <w:rPr>
                                <w:rFonts w:asciiTheme="minorHAnsi" w:hAnsiTheme="minorHAnsi"/>
                                <w:b/>
                                <w:sz w:val="28"/>
                                <w:szCs w:val="28"/>
                              </w:rPr>
                              <w:t xml:space="preserve">ishment”, its previous </w:t>
                            </w:r>
                            <w:r w:rsidR="00F93A7F" w:rsidRPr="00D21078">
                              <w:rPr>
                                <w:rFonts w:asciiTheme="minorHAnsi" w:hAnsiTheme="minorHAnsi"/>
                                <w:b/>
                                <w:sz w:val="28"/>
                                <w:szCs w:val="28"/>
                              </w:rPr>
                              <w:t xml:space="preserve">(repeated) </w:t>
                            </w:r>
                            <w:r w:rsidR="00BE6D8F" w:rsidRPr="00D21078">
                              <w:rPr>
                                <w:rFonts w:asciiTheme="minorHAnsi" w:hAnsiTheme="minorHAnsi"/>
                                <w:b/>
                                <w:sz w:val="28"/>
                                <w:szCs w:val="28"/>
                              </w:rPr>
                              <w:t>recommendation</w:t>
                            </w:r>
                            <w:r w:rsidR="00F93A7F" w:rsidRPr="00D21078">
                              <w:rPr>
                                <w:rFonts w:asciiTheme="minorHAnsi" w:hAnsiTheme="minorHAnsi"/>
                                <w:b/>
                                <w:sz w:val="28"/>
                                <w:szCs w:val="28"/>
                              </w:rPr>
                              <w:t>s</w:t>
                            </w:r>
                            <w:r w:rsidRPr="00D21078">
                              <w:rPr>
                                <w:rFonts w:asciiTheme="minorHAnsi" w:hAnsiTheme="minorHAnsi"/>
                                <w:b/>
                                <w:sz w:val="28"/>
                                <w:szCs w:val="28"/>
                              </w:rPr>
                              <w:t xml:space="preserve"> to </w:t>
                            </w:r>
                            <w:r w:rsidR="00F93A7F" w:rsidRPr="00D21078">
                              <w:rPr>
                                <w:rFonts w:asciiTheme="minorHAnsi" w:hAnsiTheme="minorHAnsi"/>
                                <w:b/>
                                <w:sz w:val="28"/>
                                <w:szCs w:val="28"/>
                              </w:rPr>
                              <w:t>Panama</w:t>
                            </w:r>
                            <w:r w:rsidRPr="00D21078">
                              <w:rPr>
                                <w:rFonts w:asciiTheme="minorHAnsi" w:hAnsiTheme="minorHAnsi"/>
                                <w:b/>
                                <w:sz w:val="28"/>
                                <w:szCs w:val="28"/>
                              </w:rPr>
                              <w:t xml:space="preserve"> on the issue, the importance of eradicating this form of violence given by the UN Secretary General’s Study on Violence against Children</w:t>
                            </w:r>
                            <w:r w:rsidR="00991CDB" w:rsidRPr="00D21078">
                              <w:rPr>
                                <w:rFonts w:asciiTheme="minorHAnsi" w:hAnsiTheme="minorHAnsi"/>
                                <w:b/>
                                <w:sz w:val="28"/>
                                <w:szCs w:val="28"/>
                              </w:rPr>
                              <w:t>,</w:t>
                            </w:r>
                            <w:r w:rsidRPr="00D21078">
                              <w:rPr>
                                <w:rFonts w:asciiTheme="minorHAnsi" w:hAnsiTheme="minorHAnsi"/>
                                <w:b/>
                                <w:sz w:val="28"/>
                                <w:szCs w:val="28"/>
                              </w:rPr>
                              <w:t xml:space="preserve"> </w:t>
                            </w:r>
                            <w:r w:rsidR="00BB3666" w:rsidRPr="00D21078">
                              <w:rPr>
                                <w:rFonts w:asciiTheme="minorHAnsi" w:hAnsiTheme="minorHAnsi"/>
                                <w:b/>
                                <w:sz w:val="28"/>
                                <w:szCs w:val="28"/>
                              </w:rPr>
                              <w:t>the recommendation</w:t>
                            </w:r>
                            <w:r w:rsidR="00540648" w:rsidRPr="00D21078">
                              <w:rPr>
                                <w:rFonts w:asciiTheme="minorHAnsi" w:hAnsiTheme="minorHAnsi"/>
                                <w:b/>
                                <w:sz w:val="28"/>
                                <w:szCs w:val="28"/>
                              </w:rPr>
                              <w:t>s</w:t>
                            </w:r>
                            <w:r w:rsidR="00095C46" w:rsidRPr="00D21078">
                              <w:rPr>
                                <w:rFonts w:asciiTheme="minorHAnsi" w:hAnsiTheme="minorHAnsi"/>
                                <w:b/>
                                <w:sz w:val="28"/>
                                <w:szCs w:val="28"/>
                              </w:rPr>
                              <w:t xml:space="preserve"> made during the UPR of </w:t>
                            </w:r>
                            <w:r w:rsidR="00D21078">
                              <w:rPr>
                                <w:rFonts w:asciiTheme="minorHAnsi" w:hAnsiTheme="minorHAnsi"/>
                                <w:b/>
                                <w:sz w:val="28"/>
                                <w:szCs w:val="28"/>
                              </w:rPr>
                              <w:t>Panama</w:t>
                            </w:r>
                            <w:r w:rsidR="00BB7BFF" w:rsidRPr="00D21078">
                              <w:rPr>
                                <w:rFonts w:asciiTheme="minorHAnsi" w:hAnsiTheme="minorHAnsi"/>
                                <w:b/>
                                <w:sz w:val="28"/>
                                <w:szCs w:val="28"/>
                              </w:rPr>
                              <w:t xml:space="preserve"> in</w:t>
                            </w:r>
                            <w:r w:rsidR="00540648" w:rsidRPr="00D21078">
                              <w:rPr>
                                <w:rFonts w:asciiTheme="minorHAnsi" w:hAnsiTheme="minorHAnsi"/>
                                <w:b/>
                                <w:sz w:val="28"/>
                                <w:szCs w:val="28"/>
                              </w:rPr>
                              <w:t xml:space="preserve"> 201</w:t>
                            </w:r>
                            <w:r w:rsidR="00F93A7F" w:rsidRPr="00D21078">
                              <w:rPr>
                                <w:rFonts w:asciiTheme="minorHAnsi" w:hAnsiTheme="minorHAnsi"/>
                                <w:b/>
                                <w:sz w:val="28"/>
                                <w:szCs w:val="28"/>
                              </w:rPr>
                              <w:t>0 and 2015</w:t>
                            </w:r>
                            <w:r w:rsidR="00BB3666" w:rsidRPr="00D21078">
                              <w:rPr>
                                <w:rFonts w:asciiTheme="minorHAnsi" w:hAnsiTheme="minorHAnsi"/>
                                <w:b/>
                                <w:sz w:val="28"/>
                                <w:szCs w:val="28"/>
                              </w:rPr>
                              <w:t xml:space="preserve"> (</w:t>
                            </w:r>
                            <w:r w:rsidR="004F4243" w:rsidRPr="00D21078">
                              <w:rPr>
                                <w:rFonts w:asciiTheme="minorHAnsi" w:hAnsiTheme="minorHAnsi"/>
                                <w:b/>
                                <w:sz w:val="28"/>
                                <w:szCs w:val="28"/>
                              </w:rPr>
                              <w:t>accepted</w:t>
                            </w:r>
                            <w:r w:rsidR="00BB3666" w:rsidRPr="00D21078">
                              <w:rPr>
                                <w:rFonts w:asciiTheme="minorHAnsi" w:hAnsiTheme="minorHAnsi"/>
                                <w:b/>
                                <w:sz w:val="28"/>
                                <w:szCs w:val="28"/>
                              </w:rPr>
                              <w:t xml:space="preserve"> by the Government) and the new global commitment to ending all violence against children in the context of the 2030 Agenda for Sustainable Development, </w:t>
                            </w:r>
                            <w:r w:rsidRPr="00D21078">
                              <w:rPr>
                                <w:rFonts w:asciiTheme="minorHAnsi" w:hAnsiTheme="minorHAnsi"/>
                                <w:b/>
                                <w:sz w:val="28"/>
                                <w:szCs w:val="28"/>
                              </w:rPr>
                              <w:t>w</w:t>
                            </w:r>
                            <w:r w:rsidRPr="00D21078">
                              <w:rPr>
                                <w:rFonts w:asciiTheme="minorHAnsi" w:hAnsiTheme="minorHAnsi"/>
                                <w:b/>
                                <w:iCs/>
                                <w:sz w:val="28"/>
                                <w:szCs w:val="28"/>
                              </w:rPr>
                              <w:t>e hope the Committee will:</w:t>
                            </w:r>
                          </w:p>
                          <w:p w14:paraId="70C670F7" w14:textId="4C6513D6" w:rsidR="00797B3F" w:rsidRPr="00D21078" w:rsidRDefault="00797B3F" w:rsidP="00540648">
                            <w:pPr>
                              <w:numPr>
                                <w:ilvl w:val="0"/>
                                <w:numId w:val="8"/>
                              </w:numPr>
                              <w:spacing w:after="120"/>
                              <w:rPr>
                                <w:rFonts w:asciiTheme="minorHAnsi" w:hAnsiTheme="minorHAnsi"/>
                                <w:b/>
                                <w:iCs/>
                                <w:sz w:val="28"/>
                                <w:szCs w:val="28"/>
                              </w:rPr>
                            </w:pPr>
                            <w:r w:rsidRPr="00D21078">
                              <w:rPr>
                                <w:rFonts w:asciiTheme="minorHAnsi" w:hAnsiTheme="minorHAnsi"/>
                                <w:b/>
                                <w:iCs/>
                                <w:sz w:val="28"/>
                                <w:szCs w:val="28"/>
                              </w:rPr>
                              <w:t xml:space="preserve">in its List of Issues for </w:t>
                            </w:r>
                            <w:r w:rsidR="00F93A7F" w:rsidRPr="00D21078">
                              <w:rPr>
                                <w:rFonts w:asciiTheme="minorHAnsi" w:hAnsiTheme="minorHAnsi"/>
                                <w:b/>
                                <w:iCs/>
                                <w:sz w:val="28"/>
                                <w:szCs w:val="28"/>
                              </w:rPr>
                              <w:t>Panama</w:t>
                            </w:r>
                            <w:r w:rsidRPr="00D21078">
                              <w:rPr>
                                <w:rFonts w:asciiTheme="minorHAnsi" w:hAnsiTheme="minorHAnsi"/>
                                <w:b/>
                                <w:iCs/>
                                <w:sz w:val="28"/>
                                <w:szCs w:val="28"/>
                              </w:rPr>
                              <w:t xml:space="preserve">, raise the issue of corporal punishment of children, in particular asking what steps are being taken to ensure </w:t>
                            </w:r>
                            <w:r w:rsidR="00F93A7F" w:rsidRPr="00D21078">
                              <w:rPr>
                                <w:rFonts w:asciiTheme="minorHAnsi" w:hAnsiTheme="minorHAnsi"/>
                                <w:b/>
                                <w:iCs/>
                                <w:sz w:val="28"/>
                                <w:szCs w:val="28"/>
                              </w:rPr>
                              <w:t>that prohibition of corporal punishment in all settings and repeal of the legal defence is included in the draft law on the protection of the rights of children</w:t>
                            </w:r>
                            <w:r w:rsidR="00540648" w:rsidRPr="00D21078">
                              <w:rPr>
                                <w:rFonts w:asciiTheme="minorHAnsi" w:hAnsiTheme="minorHAnsi"/>
                                <w:b/>
                                <w:iCs/>
                                <w:sz w:val="28"/>
                                <w:szCs w:val="28"/>
                              </w:rPr>
                              <w:t>;</w:t>
                            </w:r>
                          </w:p>
                          <w:p w14:paraId="07E8AD91" w14:textId="46C0533F" w:rsidR="00797B3F" w:rsidRPr="00D21078" w:rsidRDefault="00797B3F" w:rsidP="004F4243">
                            <w:pPr>
                              <w:numPr>
                                <w:ilvl w:val="0"/>
                                <w:numId w:val="8"/>
                              </w:numPr>
                              <w:spacing w:after="120"/>
                              <w:rPr>
                                <w:rFonts w:asciiTheme="minorHAnsi" w:hAnsiTheme="minorHAnsi"/>
                                <w:sz w:val="28"/>
                                <w:szCs w:val="28"/>
                              </w:rPr>
                            </w:pPr>
                            <w:r w:rsidRPr="00D21078">
                              <w:rPr>
                                <w:rFonts w:asciiTheme="minorHAnsi" w:hAnsiTheme="minorHAnsi"/>
                                <w:b/>
                                <w:iCs/>
                                <w:sz w:val="28"/>
                                <w:szCs w:val="28"/>
                              </w:rPr>
                              <w:t xml:space="preserve">in its concluding observations on </w:t>
                            </w:r>
                            <w:r w:rsidR="0094367E" w:rsidRPr="00D21078">
                              <w:rPr>
                                <w:rFonts w:asciiTheme="minorHAnsi" w:hAnsiTheme="minorHAnsi"/>
                                <w:b/>
                                <w:iCs/>
                                <w:sz w:val="28"/>
                                <w:szCs w:val="28"/>
                              </w:rPr>
                              <w:t xml:space="preserve">the </w:t>
                            </w:r>
                            <w:r w:rsidR="00F93A7F" w:rsidRPr="00D21078">
                              <w:rPr>
                                <w:rFonts w:asciiTheme="minorHAnsi" w:hAnsiTheme="minorHAnsi"/>
                                <w:b/>
                                <w:iCs/>
                                <w:sz w:val="28"/>
                                <w:szCs w:val="28"/>
                              </w:rPr>
                              <w:t>fifth-sixth</w:t>
                            </w:r>
                            <w:r w:rsidR="00BE6D8F" w:rsidRPr="00D21078">
                              <w:rPr>
                                <w:rFonts w:asciiTheme="minorHAnsi" w:hAnsiTheme="minorHAnsi"/>
                                <w:b/>
                                <w:iCs/>
                                <w:sz w:val="28"/>
                                <w:szCs w:val="28"/>
                              </w:rPr>
                              <w:t xml:space="preserve"> report</w:t>
                            </w:r>
                            <w:r w:rsidRPr="00D21078">
                              <w:rPr>
                                <w:rFonts w:asciiTheme="minorHAnsi" w:hAnsiTheme="minorHAnsi"/>
                                <w:b/>
                                <w:iCs/>
                                <w:sz w:val="28"/>
                                <w:szCs w:val="28"/>
                              </w:rPr>
                              <w:t xml:space="preserve"> of </w:t>
                            </w:r>
                            <w:r w:rsidR="00F93A7F" w:rsidRPr="00D21078">
                              <w:rPr>
                                <w:rFonts w:asciiTheme="minorHAnsi" w:hAnsiTheme="minorHAnsi"/>
                                <w:b/>
                                <w:iCs/>
                                <w:sz w:val="28"/>
                                <w:szCs w:val="28"/>
                              </w:rPr>
                              <w:t>Panama</w:t>
                            </w:r>
                            <w:r w:rsidRPr="00D21078">
                              <w:rPr>
                                <w:rFonts w:asciiTheme="minorHAnsi" w:hAnsiTheme="minorHAnsi"/>
                                <w:b/>
                                <w:iCs/>
                                <w:sz w:val="28"/>
                                <w:szCs w:val="28"/>
                              </w:rPr>
                              <w:t xml:space="preserve">, </w:t>
                            </w:r>
                            <w:r w:rsidR="00540648" w:rsidRPr="00D21078">
                              <w:rPr>
                                <w:rFonts w:asciiTheme="minorHAnsi" w:hAnsiTheme="minorHAnsi"/>
                                <w:b/>
                                <w:iCs/>
                                <w:sz w:val="28"/>
                                <w:szCs w:val="28"/>
                              </w:rPr>
                              <w:t>recommend</w:t>
                            </w:r>
                            <w:r w:rsidR="004F4243" w:rsidRPr="00D21078">
                              <w:rPr>
                                <w:rFonts w:asciiTheme="minorHAnsi" w:hAnsiTheme="minorHAnsi"/>
                                <w:b/>
                                <w:iCs/>
                                <w:sz w:val="28"/>
                                <w:szCs w:val="28"/>
                              </w:rPr>
                              <w:t xml:space="preserve"> </w:t>
                            </w:r>
                            <w:r w:rsidR="00540648" w:rsidRPr="00D21078">
                              <w:rPr>
                                <w:rFonts w:asciiTheme="minorHAnsi" w:hAnsiTheme="minorHAnsi"/>
                                <w:b/>
                                <w:iCs/>
                                <w:sz w:val="28"/>
                                <w:szCs w:val="28"/>
                              </w:rPr>
                              <w:t>that legislation is enacted</w:t>
                            </w:r>
                            <w:r w:rsidR="00F93A7F" w:rsidRPr="00D21078">
                              <w:rPr>
                                <w:rFonts w:asciiTheme="minorHAnsi" w:hAnsiTheme="minorHAnsi"/>
                                <w:b/>
                                <w:iCs/>
                                <w:sz w:val="28"/>
                                <w:szCs w:val="28"/>
                              </w:rPr>
                              <w:t xml:space="preserve"> immediately</w:t>
                            </w:r>
                            <w:r w:rsidR="00540648" w:rsidRPr="00D21078">
                              <w:rPr>
                                <w:rFonts w:asciiTheme="minorHAnsi" w:hAnsiTheme="minorHAnsi"/>
                                <w:b/>
                                <w:iCs/>
                                <w:sz w:val="28"/>
                                <w:szCs w:val="28"/>
                              </w:rPr>
                              <w:t xml:space="preserve"> to explicitly prohibit corporal punishment of all children in all setting</w:t>
                            </w:r>
                            <w:r w:rsidR="00BE6D8F" w:rsidRPr="00D21078">
                              <w:rPr>
                                <w:rFonts w:asciiTheme="minorHAnsi" w:hAnsiTheme="minorHAnsi"/>
                                <w:b/>
                                <w:iCs/>
                                <w:sz w:val="28"/>
                                <w:szCs w:val="28"/>
                              </w:rPr>
                              <w:t xml:space="preserve">s </w:t>
                            </w:r>
                            <w:r w:rsidR="00BB7BFF" w:rsidRPr="00D21078">
                              <w:rPr>
                                <w:rFonts w:asciiTheme="minorHAnsi" w:hAnsiTheme="minorHAnsi"/>
                                <w:b/>
                                <w:iCs/>
                                <w:sz w:val="28"/>
                                <w:szCs w:val="28"/>
                              </w:rPr>
                              <w:t xml:space="preserve">and that </w:t>
                            </w:r>
                            <w:r w:rsidR="00BE6D8F" w:rsidRPr="00D21078">
                              <w:rPr>
                                <w:rFonts w:asciiTheme="minorHAnsi" w:hAnsiTheme="minorHAnsi"/>
                                <w:b/>
                                <w:iCs/>
                                <w:sz w:val="28"/>
                                <w:szCs w:val="28"/>
                              </w:rPr>
                              <w:t>any</w:t>
                            </w:r>
                            <w:r w:rsidR="00BB7BFF" w:rsidRPr="00D21078">
                              <w:rPr>
                                <w:rFonts w:asciiTheme="minorHAnsi" w:hAnsiTheme="minorHAnsi"/>
                                <w:b/>
                                <w:iCs/>
                                <w:sz w:val="28"/>
                                <w:szCs w:val="28"/>
                              </w:rPr>
                              <w:t xml:space="preserve"> legal defence</w:t>
                            </w:r>
                            <w:r w:rsidR="00BE6D8F" w:rsidRPr="00D21078">
                              <w:rPr>
                                <w:rFonts w:asciiTheme="minorHAnsi" w:hAnsiTheme="minorHAnsi"/>
                                <w:b/>
                                <w:iCs/>
                                <w:sz w:val="28"/>
                                <w:szCs w:val="28"/>
                              </w:rPr>
                              <w:t>s</w:t>
                            </w:r>
                            <w:r w:rsidR="00BB7BFF" w:rsidRPr="00D21078">
                              <w:rPr>
                                <w:rFonts w:asciiTheme="minorHAnsi" w:hAnsiTheme="minorHAnsi"/>
                                <w:b/>
                                <w:iCs/>
                                <w:sz w:val="28"/>
                                <w:szCs w:val="28"/>
                              </w:rPr>
                              <w:t xml:space="preserve"> is repealed</w:t>
                            </w:r>
                            <w:r w:rsidRPr="00D21078">
                              <w:rPr>
                                <w:rFonts w:asciiTheme="minorHAnsi" w:hAnsi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81.9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" filled="f">
                <v:textbox style="mso-fit-shape-to-text:t">
                  <w:txbxContent>
                    <w:p w14:paraId="1504B5FD" w14:textId="683AEF3A" w:rsidR="00797B3F" w:rsidRPr="00D21078" w:rsidRDefault="00797B3F" w:rsidP="001C0859">
                      <w:pPr>
                        <w:spacing w:after="120"/>
                        <w:rPr>
                          <w:rFonts w:asciiTheme="minorHAnsi" w:hAnsiTheme="minorHAnsi"/>
                          <w:b/>
                          <w:iCs/>
                          <w:sz w:val="28"/>
                          <w:szCs w:val="28"/>
                        </w:rPr>
                      </w:pPr>
                      <w:r w:rsidRPr="00D21078">
                        <w:rPr>
                          <w:rFonts w:asciiTheme="minorHAnsi" w:hAnsiTheme="minorHAnsi"/>
                          <w:b/>
                          <w:sz w:val="28"/>
                          <w:szCs w:val="28"/>
                        </w:rPr>
                        <w:t xml:space="preserve">This briefing describes the legality of corporal punishment of children in </w:t>
                      </w:r>
                      <w:r w:rsidR="00F93A7F" w:rsidRPr="00D21078">
                        <w:rPr>
                          <w:rFonts w:asciiTheme="minorHAnsi" w:hAnsiTheme="minorHAnsi"/>
                          <w:b/>
                          <w:sz w:val="28"/>
                          <w:szCs w:val="28"/>
                        </w:rPr>
                        <w:t>Panama</w:t>
                      </w:r>
                      <w:r w:rsidRPr="00D21078">
                        <w:rPr>
                          <w:rFonts w:asciiTheme="minorHAnsi" w:hAnsiTheme="minorHAnsi"/>
                          <w:b/>
                          <w:sz w:val="28"/>
                          <w:szCs w:val="28"/>
                        </w:rPr>
                        <w:t>. In light of the Committee’s General Comment No. 8 on “The right of the child to protection from corporal punishment and other cruel or degrading forms of pun</w:t>
                      </w:r>
                      <w:r w:rsidR="00BE6D8F" w:rsidRPr="00D21078">
                        <w:rPr>
                          <w:rFonts w:asciiTheme="minorHAnsi" w:hAnsiTheme="minorHAnsi"/>
                          <w:b/>
                          <w:sz w:val="28"/>
                          <w:szCs w:val="28"/>
                        </w:rPr>
                        <w:t xml:space="preserve">ishment”, its previous </w:t>
                      </w:r>
                      <w:r w:rsidR="00F93A7F" w:rsidRPr="00D21078">
                        <w:rPr>
                          <w:rFonts w:asciiTheme="minorHAnsi" w:hAnsiTheme="minorHAnsi"/>
                          <w:b/>
                          <w:sz w:val="28"/>
                          <w:szCs w:val="28"/>
                        </w:rPr>
                        <w:t xml:space="preserve">(repeated) </w:t>
                      </w:r>
                      <w:r w:rsidR="00BE6D8F" w:rsidRPr="00D21078">
                        <w:rPr>
                          <w:rFonts w:asciiTheme="minorHAnsi" w:hAnsiTheme="minorHAnsi"/>
                          <w:b/>
                          <w:sz w:val="28"/>
                          <w:szCs w:val="28"/>
                        </w:rPr>
                        <w:t>recommendation</w:t>
                      </w:r>
                      <w:r w:rsidR="00F93A7F" w:rsidRPr="00D21078">
                        <w:rPr>
                          <w:rFonts w:asciiTheme="minorHAnsi" w:hAnsiTheme="minorHAnsi"/>
                          <w:b/>
                          <w:sz w:val="28"/>
                          <w:szCs w:val="28"/>
                        </w:rPr>
                        <w:t>s</w:t>
                      </w:r>
                      <w:r w:rsidRPr="00D21078">
                        <w:rPr>
                          <w:rFonts w:asciiTheme="minorHAnsi" w:hAnsiTheme="minorHAnsi"/>
                          <w:b/>
                          <w:sz w:val="28"/>
                          <w:szCs w:val="28"/>
                        </w:rPr>
                        <w:t xml:space="preserve"> to </w:t>
                      </w:r>
                      <w:r w:rsidR="00F93A7F" w:rsidRPr="00D21078">
                        <w:rPr>
                          <w:rFonts w:asciiTheme="minorHAnsi" w:hAnsiTheme="minorHAnsi"/>
                          <w:b/>
                          <w:sz w:val="28"/>
                          <w:szCs w:val="28"/>
                        </w:rPr>
                        <w:t>Panama</w:t>
                      </w:r>
                      <w:r w:rsidRPr="00D21078">
                        <w:rPr>
                          <w:rFonts w:asciiTheme="minorHAnsi" w:hAnsiTheme="minorHAnsi"/>
                          <w:b/>
                          <w:sz w:val="28"/>
                          <w:szCs w:val="28"/>
                        </w:rPr>
                        <w:t xml:space="preserve"> on the issue, the importance of eradicating this form of violence given by the UN Secretary General’s Study on Violence against Children</w:t>
                      </w:r>
                      <w:r w:rsidR="00991CDB" w:rsidRPr="00D21078">
                        <w:rPr>
                          <w:rFonts w:asciiTheme="minorHAnsi" w:hAnsiTheme="minorHAnsi"/>
                          <w:b/>
                          <w:sz w:val="28"/>
                          <w:szCs w:val="28"/>
                        </w:rPr>
                        <w:t>,</w:t>
                      </w:r>
                      <w:r w:rsidRPr="00D21078">
                        <w:rPr>
                          <w:rFonts w:asciiTheme="minorHAnsi" w:hAnsiTheme="minorHAnsi"/>
                          <w:b/>
                          <w:sz w:val="28"/>
                          <w:szCs w:val="28"/>
                        </w:rPr>
                        <w:t xml:space="preserve"> </w:t>
                      </w:r>
                      <w:r w:rsidR="00BB3666" w:rsidRPr="00D21078">
                        <w:rPr>
                          <w:rFonts w:asciiTheme="minorHAnsi" w:hAnsiTheme="minorHAnsi"/>
                          <w:b/>
                          <w:sz w:val="28"/>
                          <w:szCs w:val="28"/>
                        </w:rPr>
                        <w:t>the recommendation</w:t>
                      </w:r>
                      <w:r w:rsidR="00540648" w:rsidRPr="00D21078">
                        <w:rPr>
                          <w:rFonts w:asciiTheme="minorHAnsi" w:hAnsiTheme="minorHAnsi"/>
                          <w:b/>
                          <w:sz w:val="28"/>
                          <w:szCs w:val="28"/>
                        </w:rPr>
                        <w:t>s</w:t>
                      </w:r>
                      <w:r w:rsidR="00095C46" w:rsidRPr="00D21078">
                        <w:rPr>
                          <w:rFonts w:asciiTheme="minorHAnsi" w:hAnsiTheme="minorHAnsi"/>
                          <w:b/>
                          <w:sz w:val="28"/>
                          <w:szCs w:val="28"/>
                        </w:rPr>
                        <w:t xml:space="preserve"> made during the UPR of </w:t>
                      </w:r>
                      <w:r w:rsidR="00D21078">
                        <w:rPr>
                          <w:rFonts w:asciiTheme="minorHAnsi" w:hAnsiTheme="minorHAnsi"/>
                          <w:b/>
                          <w:sz w:val="28"/>
                          <w:szCs w:val="28"/>
                        </w:rPr>
                        <w:t>Panama</w:t>
                      </w:r>
                      <w:r w:rsidR="00BB7BFF" w:rsidRPr="00D21078">
                        <w:rPr>
                          <w:rFonts w:asciiTheme="minorHAnsi" w:hAnsiTheme="minorHAnsi"/>
                          <w:b/>
                          <w:sz w:val="28"/>
                          <w:szCs w:val="28"/>
                        </w:rPr>
                        <w:t xml:space="preserve"> in</w:t>
                      </w:r>
                      <w:r w:rsidR="00540648" w:rsidRPr="00D21078">
                        <w:rPr>
                          <w:rFonts w:asciiTheme="minorHAnsi" w:hAnsiTheme="minorHAnsi"/>
                          <w:b/>
                          <w:sz w:val="28"/>
                          <w:szCs w:val="28"/>
                        </w:rPr>
                        <w:t xml:space="preserve"> 201</w:t>
                      </w:r>
                      <w:r w:rsidR="00F93A7F" w:rsidRPr="00D21078">
                        <w:rPr>
                          <w:rFonts w:asciiTheme="minorHAnsi" w:hAnsiTheme="minorHAnsi"/>
                          <w:b/>
                          <w:sz w:val="28"/>
                          <w:szCs w:val="28"/>
                        </w:rPr>
                        <w:t>0 and 2015</w:t>
                      </w:r>
                      <w:r w:rsidR="00BB3666" w:rsidRPr="00D21078">
                        <w:rPr>
                          <w:rFonts w:asciiTheme="minorHAnsi" w:hAnsiTheme="minorHAnsi"/>
                          <w:b/>
                          <w:sz w:val="28"/>
                          <w:szCs w:val="28"/>
                        </w:rPr>
                        <w:t xml:space="preserve"> (</w:t>
                      </w:r>
                      <w:r w:rsidR="004F4243" w:rsidRPr="00D21078">
                        <w:rPr>
                          <w:rFonts w:asciiTheme="minorHAnsi" w:hAnsiTheme="minorHAnsi"/>
                          <w:b/>
                          <w:sz w:val="28"/>
                          <w:szCs w:val="28"/>
                        </w:rPr>
                        <w:t>accepted</w:t>
                      </w:r>
                      <w:r w:rsidR="00BB3666" w:rsidRPr="00D21078">
                        <w:rPr>
                          <w:rFonts w:asciiTheme="minorHAnsi" w:hAnsiTheme="minorHAnsi"/>
                          <w:b/>
                          <w:sz w:val="28"/>
                          <w:szCs w:val="28"/>
                        </w:rPr>
                        <w:t xml:space="preserve"> by the Government) and the new global commitment to ending all violence against children in the context of the 2030 Agenda for Sustainable Development, </w:t>
                      </w:r>
                      <w:r w:rsidRPr="00D21078">
                        <w:rPr>
                          <w:rFonts w:asciiTheme="minorHAnsi" w:hAnsiTheme="minorHAnsi"/>
                          <w:b/>
                          <w:sz w:val="28"/>
                          <w:szCs w:val="28"/>
                        </w:rPr>
                        <w:t>w</w:t>
                      </w:r>
                      <w:r w:rsidRPr="00D21078">
                        <w:rPr>
                          <w:rFonts w:asciiTheme="minorHAnsi" w:hAnsiTheme="minorHAnsi"/>
                          <w:b/>
                          <w:iCs/>
                          <w:sz w:val="28"/>
                          <w:szCs w:val="28"/>
                        </w:rPr>
                        <w:t>e hope the Committee will:</w:t>
                      </w:r>
                    </w:p>
                    <w:p w14:paraId="70C670F7" w14:textId="4C6513D6" w:rsidR="00797B3F" w:rsidRPr="00D21078" w:rsidRDefault="00797B3F" w:rsidP="00540648">
                      <w:pPr>
                        <w:numPr>
                          <w:ilvl w:val="0"/>
                          <w:numId w:val="8"/>
                        </w:numPr>
                        <w:spacing w:after="120"/>
                        <w:rPr>
                          <w:rFonts w:asciiTheme="minorHAnsi" w:hAnsiTheme="minorHAnsi"/>
                          <w:b/>
                          <w:iCs/>
                          <w:sz w:val="28"/>
                          <w:szCs w:val="28"/>
                        </w:rPr>
                      </w:pPr>
                      <w:r w:rsidRPr="00D21078">
                        <w:rPr>
                          <w:rFonts w:asciiTheme="minorHAnsi" w:hAnsiTheme="minorHAnsi"/>
                          <w:b/>
                          <w:iCs/>
                          <w:sz w:val="28"/>
                          <w:szCs w:val="28"/>
                        </w:rPr>
                        <w:t xml:space="preserve">in its List of Issues for </w:t>
                      </w:r>
                      <w:r w:rsidR="00F93A7F" w:rsidRPr="00D21078">
                        <w:rPr>
                          <w:rFonts w:asciiTheme="minorHAnsi" w:hAnsiTheme="minorHAnsi"/>
                          <w:b/>
                          <w:iCs/>
                          <w:sz w:val="28"/>
                          <w:szCs w:val="28"/>
                        </w:rPr>
                        <w:t>Panama</w:t>
                      </w:r>
                      <w:r w:rsidRPr="00D21078">
                        <w:rPr>
                          <w:rFonts w:asciiTheme="minorHAnsi" w:hAnsiTheme="minorHAnsi"/>
                          <w:b/>
                          <w:iCs/>
                          <w:sz w:val="28"/>
                          <w:szCs w:val="28"/>
                        </w:rPr>
                        <w:t xml:space="preserve">, raise the issue of corporal punishment of children, in particular asking what steps are being taken to ensure </w:t>
                      </w:r>
                      <w:r w:rsidR="00F93A7F" w:rsidRPr="00D21078">
                        <w:rPr>
                          <w:rFonts w:asciiTheme="minorHAnsi" w:hAnsiTheme="minorHAnsi"/>
                          <w:b/>
                          <w:iCs/>
                          <w:sz w:val="28"/>
                          <w:szCs w:val="28"/>
                        </w:rPr>
                        <w:t>that prohibition of corporal punishment in all settings and repeal of the legal defence is included in the draft law on the protection of the rights of children</w:t>
                      </w:r>
                      <w:r w:rsidR="00540648" w:rsidRPr="00D21078">
                        <w:rPr>
                          <w:rFonts w:asciiTheme="minorHAnsi" w:hAnsiTheme="minorHAnsi"/>
                          <w:b/>
                          <w:iCs/>
                          <w:sz w:val="28"/>
                          <w:szCs w:val="28"/>
                        </w:rPr>
                        <w:t>;</w:t>
                      </w:r>
                    </w:p>
                    <w:p w14:paraId="07E8AD91" w14:textId="46C0533F" w:rsidR="00797B3F" w:rsidRPr="00D21078" w:rsidRDefault="00797B3F" w:rsidP="004F4243">
                      <w:pPr>
                        <w:numPr>
                          <w:ilvl w:val="0"/>
                          <w:numId w:val="8"/>
                        </w:numPr>
                        <w:spacing w:after="120"/>
                        <w:rPr>
                          <w:rFonts w:asciiTheme="minorHAnsi" w:hAnsiTheme="minorHAnsi"/>
                          <w:sz w:val="28"/>
                          <w:szCs w:val="28"/>
                        </w:rPr>
                      </w:pPr>
                      <w:r w:rsidRPr="00D21078">
                        <w:rPr>
                          <w:rFonts w:asciiTheme="minorHAnsi" w:hAnsiTheme="minorHAnsi"/>
                          <w:b/>
                          <w:iCs/>
                          <w:sz w:val="28"/>
                          <w:szCs w:val="28"/>
                        </w:rPr>
                        <w:t xml:space="preserve">in its concluding observations on </w:t>
                      </w:r>
                      <w:r w:rsidR="0094367E" w:rsidRPr="00D21078">
                        <w:rPr>
                          <w:rFonts w:asciiTheme="minorHAnsi" w:hAnsiTheme="minorHAnsi"/>
                          <w:b/>
                          <w:iCs/>
                          <w:sz w:val="28"/>
                          <w:szCs w:val="28"/>
                        </w:rPr>
                        <w:t xml:space="preserve">the </w:t>
                      </w:r>
                      <w:r w:rsidR="00F93A7F" w:rsidRPr="00D21078">
                        <w:rPr>
                          <w:rFonts w:asciiTheme="minorHAnsi" w:hAnsiTheme="minorHAnsi"/>
                          <w:b/>
                          <w:iCs/>
                          <w:sz w:val="28"/>
                          <w:szCs w:val="28"/>
                        </w:rPr>
                        <w:t>fifth-sixth</w:t>
                      </w:r>
                      <w:r w:rsidR="00BE6D8F" w:rsidRPr="00D21078">
                        <w:rPr>
                          <w:rFonts w:asciiTheme="minorHAnsi" w:hAnsiTheme="minorHAnsi"/>
                          <w:b/>
                          <w:iCs/>
                          <w:sz w:val="28"/>
                          <w:szCs w:val="28"/>
                        </w:rPr>
                        <w:t xml:space="preserve"> report</w:t>
                      </w:r>
                      <w:r w:rsidRPr="00D21078">
                        <w:rPr>
                          <w:rFonts w:asciiTheme="minorHAnsi" w:hAnsiTheme="minorHAnsi"/>
                          <w:b/>
                          <w:iCs/>
                          <w:sz w:val="28"/>
                          <w:szCs w:val="28"/>
                        </w:rPr>
                        <w:t xml:space="preserve"> of </w:t>
                      </w:r>
                      <w:r w:rsidR="00F93A7F" w:rsidRPr="00D21078">
                        <w:rPr>
                          <w:rFonts w:asciiTheme="minorHAnsi" w:hAnsiTheme="minorHAnsi"/>
                          <w:b/>
                          <w:iCs/>
                          <w:sz w:val="28"/>
                          <w:szCs w:val="28"/>
                        </w:rPr>
                        <w:t>Panama</w:t>
                      </w:r>
                      <w:r w:rsidRPr="00D21078">
                        <w:rPr>
                          <w:rFonts w:asciiTheme="minorHAnsi" w:hAnsiTheme="minorHAnsi"/>
                          <w:b/>
                          <w:iCs/>
                          <w:sz w:val="28"/>
                          <w:szCs w:val="28"/>
                        </w:rPr>
                        <w:t xml:space="preserve">, </w:t>
                      </w:r>
                      <w:r w:rsidR="00540648" w:rsidRPr="00D21078">
                        <w:rPr>
                          <w:rFonts w:asciiTheme="minorHAnsi" w:hAnsiTheme="minorHAnsi"/>
                          <w:b/>
                          <w:iCs/>
                          <w:sz w:val="28"/>
                          <w:szCs w:val="28"/>
                        </w:rPr>
                        <w:t>recommend</w:t>
                      </w:r>
                      <w:r w:rsidR="004F4243" w:rsidRPr="00D21078">
                        <w:rPr>
                          <w:rFonts w:asciiTheme="minorHAnsi" w:hAnsiTheme="minorHAnsi"/>
                          <w:b/>
                          <w:iCs/>
                          <w:sz w:val="28"/>
                          <w:szCs w:val="28"/>
                        </w:rPr>
                        <w:t xml:space="preserve"> </w:t>
                      </w:r>
                      <w:r w:rsidR="00540648" w:rsidRPr="00D21078">
                        <w:rPr>
                          <w:rFonts w:asciiTheme="minorHAnsi" w:hAnsiTheme="minorHAnsi"/>
                          <w:b/>
                          <w:iCs/>
                          <w:sz w:val="28"/>
                          <w:szCs w:val="28"/>
                        </w:rPr>
                        <w:t>that legislation is enacted</w:t>
                      </w:r>
                      <w:r w:rsidR="00F93A7F" w:rsidRPr="00D21078">
                        <w:rPr>
                          <w:rFonts w:asciiTheme="minorHAnsi" w:hAnsiTheme="minorHAnsi"/>
                          <w:b/>
                          <w:iCs/>
                          <w:sz w:val="28"/>
                          <w:szCs w:val="28"/>
                        </w:rPr>
                        <w:t xml:space="preserve"> immediately</w:t>
                      </w:r>
                      <w:r w:rsidR="00540648" w:rsidRPr="00D21078">
                        <w:rPr>
                          <w:rFonts w:asciiTheme="minorHAnsi" w:hAnsiTheme="minorHAnsi"/>
                          <w:b/>
                          <w:iCs/>
                          <w:sz w:val="28"/>
                          <w:szCs w:val="28"/>
                        </w:rPr>
                        <w:t xml:space="preserve"> to explicitly prohibit corporal punishment of all children in all setting</w:t>
                      </w:r>
                      <w:r w:rsidR="00BE6D8F" w:rsidRPr="00D21078">
                        <w:rPr>
                          <w:rFonts w:asciiTheme="minorHAnsi" w:hAnsiTheme="minorHAnsi"/>
                          <w:b/>
                          <w:iCs/>
                          <w:sz w:val="28"/>
                          <w:szCs w:val="28"/>
                        </w:rPr>
                        <w:t xml:space="preserve">s </w:t>
                      </w:r>
                      <w:r w:rsidR="00BB7BFF" w:rsidRPr="00D21078">
                        <w:rPr>
                          <w:rFonts w:asciiTheme="minorHAnsi" w:hAnsiTheme="minorHAnsi"/>
                          <w:b/>
                          <w:iCs/>
                          <w:sz w:val="28"/>
                          <w:szCs w:val="28"/>
                        </w:rPr>
                        <w:t xml:space="preserve">and that </w:t>
                      </w:r>
                      <w:r w:rsidR="00BE6D8F" w:rsidRPr="00D21078">
                        <w:rPr>
                          <w:rFonts w:asciiTheme="minorHAnsi" w:hAnsiTheme="minorHAnsi"/>
                          <w:b/>
                          <w:iCs/>
                          <w:sz w:val="28"/>
                          <w:szCs w:val="28"/>
                        </w:rPr>
                        <w:t>any</w:t>
                      </w:r>
                      <w:r w:rsidR="00BB7BFF" w:rsidRPr="00D21078">
                        <w:rPr>
                          <w:rFonts w:asciiTheme="minorHAnsi" w:hAnsiTheme="minorHAnsi"/>
                          <w:b/>
                          <w:iCs/>
                          <w:sz w:val="28"/>
                          <w:szCs w:val="28"/>
                        </w:rPr>
                        <w:t xml:space="preserve"> legal defence</w:t>
                      </w:r>
                      <w:r w:rsidR="00BE6D8F" w:rsidRPr="00D21078">
                        <w:rPr>
                          <w:rFonts w:asciiTheme="minorHAnsi" w:hAnsiTheme="minorHAnsi"/>
                          <w:b/>
                          <w:iCs/>
                          <w:sz w:val="28"/>
                          <w:szCs w:val="28"/>
                        </w:rPr>
                        <w:t>s</w:t>
                      </w:r>
                      <w:r w:rsidR="00BB7BFF" w:rsidRPr="00D21078">
                        <w:rPr>
                          <w:rFonts w:asciiTheme="minorHAnsi" w:hAnsiTheme="minorHAnsi"/>
                          <w:b/>
                          <w:iCs/>
                          <w:sz w:val="28"/>
                          <w:szCs w:val="28"/>
                        </w:rPr>
                        <w:t xml:space="preserve"> is repealed</w:t>
                      </w:r>
                      <w:r w:rsidRPr="00D21078">
                        <w:rPr>
                          <w:rFonts w:asciiTheme="minorHAnsi" w:hAnsiTheme="minorHAnsi"/>
                          <w:b/>
                          <w:sz w:val="28"/>
                          <w:szCs w:val="28"/>
                        </w:rPr>
                        <w:t>.</w:t>
                      </w:r>
                    </w:p>
                  </w:txbxContent>
                </v:textbox>
                <w10:wrap type="topAndBottom"/>
              </v:shape>
            </w:pict>
          </mc:Fallback>
        </mc:AlternateContent>
      </w:r>
    </w:p>
    <w:p w14:paraId="2D3716A4" w14:textId="77777777" w:rsidR="002877EF" w:rsidRPr="00D21078" w:rsidRDefault="002877EF" w:rsidP="00B711D4">
      <w:pPr>
        <w:spacing w:after="120"/>
        <w:rPr>
          <w:rFonts w:asciiTheme="minorHAnsi" w:hAnsiTheme="minorHAnsi"/>
          <w:b/>
          <w:sz w:val="28"/>
          <w:szCs w:val="28"/>
        </w:rPr>
      </w:pPr>
    </w:p>
    <w:p w14:paraId="3EA8D91B" w14:textId="2BCEE153" w:rsidR="008B273F" w:rsidRPr="00D21078" w:rsidRDefault="00F4778D" w:rsidP="00B711D4">
      <w:pPr>
        <w:spacing w:after="120"/>
        <w:rPr>
          <w:rFonts w:asciiTheme="minorHAnsi" w:hAnsiTheme="minorHAnsi"/>
          <w:b/>
          <w:sz w:val="28"/>
          <w:szCs w:val="28"/>
        </w:rPr>
      </w:pPr>
      <w:r w:rsidRPr="00D21078">
        <w:rPr>
          <w:rFonts w:asciiTheme="minorHAnsi" w:hAnsiTheme="minorHAnsi"/>
          <w:b/>
          <w:sz w:val="28"/>
          <w:szCs w:val="28"/>
        </w:rPr>
        <w:t xml:space="preserve">1 </w:t>
      </w:r>
      <w:r w:rsidR="00E520EF" w:rsidRPr="00D21078">
        <w:rPr>
          <w:rFonts w:asciiTheme="minorHAnsi" w:hAnsiTheme="minorHAnsi"/>
          <w:b/>
          <w:sz w:val="28"/>
          <w:szCs w:val="28"/>
        </w:rPr>
        <w:t>The</w:t>
      </w:r>
      <w:r w:rsidR="00721E73" w:rsidRPr="00D21078">
        <w:rPr>
          <w:rFonts w:asciiTheme="minorHAnsi" w:hAnsiTheme="minorHAnsi"/>
          <w:b/>
          <w:sz w:val="28"/>
          <w:szCs w:val="28"/>
        </w:rPr>
        <w:t xml:space="preserve"> </w:t>
      </w:r>
      <w:r w:rsidR="008B273F" w:rsidRPr="00D21078">
        <w:rPr>
          <w:rFonts w:asciiTheme="minorHAnsi" w:hAnsiTheme="minorHAnsi"/>
          <w:b/>
          <w:sz w:val="28"/>
          <w:szCs w:val="28"/>
        </w:rPr>
        <w:t xml:space="preserve">report </w:t>
      </w:r>
      <w:r w:rsidR="00E520EF" w:rsidRPr="00D21078">
        <w:rPr>
          <w:rFonts w:asciiTheme="minorHAnsi" w:hAnsiTheme="minorHAnsi"/>
          <w:b/>
          <w:sz w:val="28"/>
          <w:szCs w:val="28"/>
        </w:rPr>
        <w:t xml:space="preserve">of </w:t>
      </w:r>
      <w:r w:rsidR="00F76FA2" w:rsidRPr="00D21078">
        <w:rPr>
          <w:rFonts w:asciiTheme="minorHAnsi" w:hAnsiTheme="minorHAnsi"/>
          <w:b/>
          <w:sz w:val="28"/>
          <w:szCs w:val="28"/>
        </w:rPr>
        <w:t>Panama</w:t>
      </w:r>
      <w:r w:rsidR="00BE6D8F" w:rsidRPr="00D21078">
        <w:rPr>
          <w:rFonts w:asciiTheme="minorHAnsi" w:hAnsiTheme="minorHAnsi"/>
          <w:b/>
          <w:sz w:val="28"/>
          <w:szCs w:val="28"/>
        </w:rPr>
        <w:t xml:space="preserve"> </w:t>
      </w:r>
      <w:r w:rsidR="008B273F" w:rsidRPr="00D21078">
        <w:rPr>
          <w:rFonts w:asciiTheme="minorHAnsi" w:hAnsiTheme="minorHAnsi"/>
          <w:b/>
          <w:sz w:val="28"/>
          <w:szCs w:val="28"/>
        </w:rPr>
        <w:t>to the Committee on the Rights of the Child</w:t>
      </w:r>
    </w:p>
    <w:p w14:paraId="1BA7E490" w14:textId="15F9770F" w:rsidR="00B633EE" w:rsidRPr="00D21078" w:rsidRDefault="002877EF" w:rsidP="001B3476">
      <w:pPr>
        <w:pStyle w:val="Header"/>
        <w:numPr>
          <w:ilvl w:val="1"/>
          <w:numId w:val="15"/>
        </w:numPr>
        <w:adjustRightInd w:val="0"/>
        <w:spacing w:after="120"/>
        <w:rPr>
          <w:rFonts w:asciiTheme="minorHAnsi" w:hAnsiTheme="minorHAnsi"/>
        </w:rPr>
      </w:pPr>
      <w:r w:rsidRPr="00D21078">
        <w:rPr>
          <w:rFonts w:asciiTheme="minorHAnsi" w:hAnsiTheme="minorHAnsi"/>
        </w:rPr>
        <w:t>The government of Panama recognises in its fifth-sixth state report</w:t>
      </w:r>
      <w:r w:rsidR="002F0855" w:rsidRPr="00D21078">
        <w:rPr>
          <w:rFonts w:asciiTheme="minorHAnsi" w:hAnsiTheme="minorHAnsi"/>
        </w:rPr>
        <w:t xml:space="preserve"> to the Committee </w:t>
      </w:r>
      <w:r w:rsidR="0038146F" w:rsidRPr="00D21078">
        <w:rPr>
          <w:rFonts w:asciiTheme="minorHAnsi" w:hAnsiTheme="minorHAnsi"/>
        </w:rPr>
        <w:t xml:space="preserve">that </w:t>
      </w:r>
      <w:r w:rsidRPr="00D21078">
        <w:rPr>
          <w:rFonts w:asciiTheme="minorHAnsi" w:hAnsiTheme="minorHAnsi"/>
        </w:rPr>
        <w:t>it had not explicitly banned all corporal punishment in legislation</w:t>
      </w:r>
      <w:r w:rsidR="00AE7B1B" w:rsidRPr="00D21078">
        <w:rPr>
          <w:rFonts w:asciiTheme="minorHAnsi" w:hAnsiTheme="minorHAnsi"/>
        </w:rPr>
        <w:t>.</w:t>
      </w:r>
      <w:r w:rsidR="00FF0E61" w:rsidRPr="00D21078">
        <w:rPr>
          <w:rFonts w:asciiTheme="minorHAnsi" w:hAnsiTheme="minorHAnsi"/>
        </w:rPr>
        <w:t xml:space="preserve"> </w:t>
      </w:r>
      <w:r w:rsidR="001324A6" w:rsidRPr="00D21078">
        <w:rPr>
          <w:rFonts w:asciiTheme="minorHAnsi" w:hAnsiTheme="minorHAnsi"/>
        </w:rPr>
        <w:t>However,</w:t>
      </w:r>
      <w:r w:rsidR="00E97FB3" w:rsidRPr="00D21078">
        <w:rPr>
          <w:rFonts w:asciiTheme="minorHAnsi" w:hAnsiTheme="minorHAnsi"/>
        </w:rPr>
        <w:t xml:space="preserve"> the state party has an immediate obligation under international human rights law to enact clear legal prohibition of corporal punishment of children in all settings. </w:t>
      </w:r>
    </w:p>
    <w:p w14:paraId="10E121A1" w14:textId="65157203" w:rsidR="002877EF" w:rsidRPr="00D21078" w:rsidRDefault="002877EF" w:rsidP="009402CB">
      <w:pPr>
        <w:pStyle w:val="Header"/>
        <w:numPr>
          <w:ilvl w:val="1"/>
          <w:numId w:val="15"/>
        </w:numPr>
        <w:adjustRightInd w:val="0"/>
        <w:spacing w:after="120"/>
        <w:rPr>
          <w:rFonts w:asciiTheme="minorHAnsi" w:hAnsiTheme="minorHAnsi"/>
        </w:rPr>
      </w:pPr>
      <w:r w:rsidRPr="00D21078">
        <w:rPr>
          <w:rFonts w:asciiTheme="minorHAnsi" w:hAnsiTheme="minorHAnsi"/>
        </w:rPr>
        <w:t>As stated in the state party report, a Law on the protection of the rights of children is being drafted – this provides an opportunity for law reform.</w:t>
      </w:r>
    </w:p>
    <w:p w14:paraId="5166763F" w14:textId="054F8EDC" w:rsidR="005E1026" w:rsidRDefault="005E1026" w:rsidP="00B711D4">
      <w:pPr>
        <w:spacing w:after="120"/>
        <w:rPr>
          <w:rFonts w:asciiTheme="minorHAnsi" w:hAnsiTheme="minorHAnsi"/>
          <w:b/>
          <w:sz w:val="28"/>
          <w:szCs w:val="28"/>
        </w:rPr>
      </w:pPr>
    </w:p>
    <w:p w14:paraId="37F864A7" w14:textId="77777777" w:rsidR="00D21078" w:rsidRPr="00D21078" w:rsidRDefault="00D21078" w:rsidP="00B711D4">
      <w:pPr>
        <w:spacing w:after="120"/>
        <w:rPr>
          <w:rFonts w:asciiTheme="minorHAnsi" w:hAnsiTheme="minorHAnsi"/>
          <w:b/>
          <w:sz w:val="28"/>
          <w:szCs w:val="28"/>
        </w:rPr>
      </w:pPr>
    </w:p>
    <w:p w14:paraId="001C6B0F" w14:textId="3B431EB0" w:rsidR="008B273F" w:rsidRPr="00D21078" w:rsidRDefault="008B273F" w:rsidP="00B711D4">
      <w:pPr>
        <w:spacing w:after="120"/>
        <w:ind w:left="482" w:hanging="482"/>
        <w:rPr>
          <w:rFonts w:asciiTheme="minorHAnsi" w:hAnsiTheme="minorHAnsi"/>
          <w:sz w:val="28"/>
          <w:szCs w:val="28"/>
        </w:rPr>
      </w:pPr>
      <w:r w:rsidRPr="00D21078">
        <w:rPr>
          <w:rFonts w:asciiTheme="minorHAnsi" w:hAnsiTheme="minorHAnsi"/>
          <w:b/>
          <w:sz w:val="28"/>
          <w:szCs w:val="28"/>
        </w:rPr>
        <w:lastRenderedPageBreak/>
        <w:t xml:space="preserve">2 The legality </w:t>
      </w:r>
      <w:r w:rsidR="00F7737C" w:rsidRPr="00D21078">
        <w:rPr>
          <w:rFonts w:asciiTheme="minorHAnsi" w:hAnsiTheme="minorHAnsi"/>
          <w:b/>
          <w:sz w:val="28"/>
          <w:szCs w:val="28"/>
        </w:rPr>
        <w:t xml:space="preserve">and practice </w:t>
      </w:r>
      <w:r w:rsidRPr="00D21078">
        <w:rPr>
          <w:rFonts w:asciiTheme="minorHAnsi" w:hAnsiTheme="minorHAnsi"/>
          <w:b/>
          <w:sz w:val="28"/>
          <w:szCs w:val="28"/>
        </w:rPr>
        <w:t xml:space="preserve">of corporal punishment of children in </w:t>
      </w:r>
      <w:r w:rsidR="00F93A7F" w:rsidRPr="00D21078">
        <w:rPr>
          <w:rFonts w:asciiTheme="minorHAnsi" w:hAnsiTheme="minorHAnsi"/>
          <w:b/>
          <w:sz w:val="28"/>
          <w:szCs w:val="28"/>
        </w:rPr>
        <w:t>Panama</w:t>
      </w:r>
    </w:p>
    <w:p w14:paraId="61DA785F" w14:textId="719CAD0E" w:rsidR="00A66011" w:rsidRPr="00D21078" w:rsidRDefault="00095C46" w:rsidP="00F93A7F">
      <w:pPr>
        <w:autoSpaceDE w:val="0"/>
        <w:autoSpaceDN w:val="0"/>
        <w:adjustRightInd w:val="0"/>
        <w:spacing w:after="120"/>
        <w:ind w:left="284" w:hanging="284"/>
        <w:rPr>
          <w:rFonts w:asciiTheme="minorHAnsi" w:hAnsiTheme="minorHAnsi"/>
          <w:b/>
        </w:rPr>
      </w:pPr>
      <w:r w:rsidRPr="00D21078">
        <w:rPr>
          <w:rFonts w:asciiTheme="minorHAnsi" w:hAnsiTheme="minorHAnsi"/>
        </w:rPr>
        <w:t>2</w:t>
      </w:r>
      <w:r w:rsidR="002F0855" w:rsidRPr="00D21078">
        <w:rPr>
          <w:rFonts w:asciiTheme="minorHAnsi" w:hAnsiTheme="minorHAnsi"/>
        </w:rPr>
        <w:t xml:space="preserve">.1 </w:t>
      </w:r>
      <w:r w:rsidR="002F0855" w:rsidRPr="00D21078">
        <w:rPr>
          <w:rFonts w:asciiTheme="minorHAnsi" w:hAnsiTheme="minorHAnsi"/>
          <w:b/>
          <w:i/>
        </w:rPr>
        <w:t>Summary:</w:t>
      </w:r>
      <w:r w:rsidR="002F0855" w:rsidRPr="00D21078">
        <w:rPr>
          <w:rFonts w:asciiTheme="minorHAnsi" w:hAnsiTheme="minorHAnsi"/>
          <w:i/>
        </w:rPr>
        <w:t xml:space="preserve"> </w:t>
      </w:r>
      <w:r w:rsidR="00F93A7F" w:rsidRPr="00D21078">
        <w:rPr>
          <w:rFonts w:asciiTheme="minorHAnsi" w:hAnsiTheme="minorHAnsi"/>
        </w:rPr>
        <w:t>Corporal punishment of children in Panama is unlawful in the penal system but it is not prohibited in the home, alternative care settings, day care or schools.</w:t>
      </w:r>
    </w:p>
    <w:p w14:paraId="65C6D851" w14:textId="6C24B5B2" w:rsidR="00F93A7F" w:rsidRPr="00D21078" w:rsidRDefault="00095C46" w:rsidP="00F93A7F">
      <w:pPr>
        <w:autoSpaceDE w:val="0"/>
        <w:autoSpaceDN w:val="0"/>
        <w:adjustRightInd w:val="0"/>
        <w:spacing w:after="120"/>
        <w:ind w:left="284" w:hanging="284"/>
        <w:rPr>
          <w:rFonts w:asciiTheme="minorHAnsi" w:hAnsiTheme="minorHAnsi"/>
        </w:rPr>
      </w:pPr>
      <w:r w:rsidRPr="00D21078">
        <w:rPr>
          <w:rFonts w:asciiTheme="minorHAnsi" w:hAnsiTheme="minorHAnsi"/>
        </w:rPr>
        <w:t>2</w:t>
      </w:r>
      <w:r w:rsidR="002F0855" w:rsidRPr="00D21078">
        <w:rPr>
          <w:rFonts w:asciiTheme="minorHAnsi" w:hAnsiTheme="minorHAnsi"/>
        </w:rPr>
        <w:t xml:space="preserve">.2 </w:t>
      </w:r>
      <w:r w:rsidR="002F0855" w:rsidRPr="00D21078">
        <w:rPr>
          <w:rFonts w:asciiTheme="minorHAnsi" w:hAnsiTheme="minorHAnsi"/>
          <w:b/>
          <w:i/>
        </w:rPr>
        <w:t>Home (</w:t>
      </w:r>
      <w:r w:rsidR="002F0855" w:rsidRPr="00D21078">
        <w:rPr>
          <w:rFonts w:asciiTheme="minorHAnsi" w:hAnsiTheme="minorHAnsi"/>
          <w:b/>
          <w:i/>
          <w:u w:val="single"/>
        </w:rPr>
        <w:t>lawful</w:t>
      </w:r>
      <w:r w:rsidR="002F0855" w:rsidRPr="00D21078">
        <w:rPr>
          <w:rFonts w:asciiTheme="minorHAnsi" w:hAnsiTheme="minorHAnsi"/>
          <w:b/>
          <w:i/>
        </w:rPr>
        <w:t>):</w:t>
      </w:r>
      <w:r w:rsidR="00CE1B81" w:rsidRPr="00D21078">
        <w:rPr>
          <w:rFonts w:asciiTheme="minorHAnsi" w:hAnsiTheme="minorHAnsi"/>
        </w:rPr>
        <w:t xml:space="preserve"> </w:t>
      </w:r>
      <w:r w:rsidR="00F93A7F" w:rsidRPr="00D21078">
        <w:rPr>
          <w:rFonts w:asciiTheme="minorHAnsi" w:hAnsiTheme="minorHAnsi"/>
        </w:rPr>
        <w:t xml:space="preserve">Under article 319 of the Family Code 1994 those with parental authority over children have a duty and power “to reasonably and moderately correct them”, and there is a similar provision in article 443 in relation to guardians/tutors. The Family Code 1994 (art. 501) and the Criminal Code 2007 (art. 198) protect children from corporal punishment which causes physical injury but do not prohibit all corporal punishment. </w:t>
      </w:r>
    </w:p>
    <w:p w14:paraId="3C235C4F" w14:textId="1BD458D7" w:rsidR="00BE6D8F" w:rsidRPr="00D21078" w:rsidRDefault="00BE6D8F" w:rsidP="00F93A7F">
      <w:pPr>
        <w:autoSpaceDE w:val="0"/>
        <w:autoSpaceDN w:val="0"/>
        <w:adjustRightInd w:val="0"/>
        <w:spacing w:after="120"/>
        <w:ind w:left="284" w:hanging="284"/>
        <w:rPr>
          <w:rFonts w:asciiTheme="minorHAnsi" w:hAnsiTheme="minorHAnsi"/>
        </w:rPr>
      </w:pPr>
      <w:r w:rsidRPr="00D21078">
        <w:rPr>
          <w:rFonts w:asciiTheme="minorHAnsi" w:hAnsiTheme="minorHAnsi"/>
        </w:rPr>
        <w:t>2.</w:t>
      </w:r>
      <w:r w:rsidR="00F93A7F" w:rsidRPr="00D21078">
        <w:rPr>
          <w:rFonts w:asciiTheme="minorHAnsi" w:hAnsiTheme="minorHAnsi"/>
        </w:rPr>
        <w:t>3</w:t>
      </w:r>
      <w:r w:rsidRPr="00D21078">
        <w:rPr>
          <w:rFonts w:asciiTheme="minorHAnsi" w:hAnsiTheme="minorHAnsi"/>
        </w:rPr>
        <w:t xml:space="preserve"> </w:t>
      </w:r>
      <w:r w:rsidRPr="00D21078">
        <w:rPr>
          <w:rFonts w:asciiTheme="minorHAnsi" w:hAnsiTheme="minorHAnsi"/>
          <w:b/>
          <w:i/>
        </w:rPr>
        <w:t xml:space="preserve">Alternative care </w:t>
      </w:r>
      <w:r w:rsidR="00D21078">
        <w:rPr>
          <w:rFonts w:asciiTheme="minorHAnsi" w:hAnsiTheme="minorHAnsi"/>
          <w:b/>
          <w:i/>
        </w:rPr>
        <w:t xml:space="preserve">and day care settings </w:t>
      </w:r>
      <w:r w:rsidRPr="00D21078">
        <w:rPr>
          <w:rFonts w:asciiTheme="minorHAnsi" w:hAnsiTheme="minorHAnsi"/>
          <w:b/>
          <w:i/>
        </w:rPr>
        <w:t>(</w:t>
      </w:r>
      <w:r w:rsidRPr="00D21078">
        <w:rPr>
          <w:rFonts w:asciiTheme="minorHAnsi" w:hAnsiTheme="minorHAnsi"/>
          <w:b/>
          <w:i/>
          <w:u w:val="single"/>
        </w:rPr>
        <w:t>lawful</w:t>
      </w:r>
      <w:r w:rsidRPr="00D21078">
        <w:rPr>
          <w:rFonts w:asciiTheme="minorHAnsi" w:hAnsiTheme="minorHAnsi"/>
          <w:b/>
          <w:i/>
        </w:rPr>
        <w:t>):</w:t>
      </w:r>
      <w:r w:rsidRPr="00D21078">
        <w:rPr>
          <w:rFonts w:asciiTheme="minorHAnsi" w:hAnsiTheme="minorHAnsi"/>
        </w:rPr>
        <w:t xml:space="preserve"> </w:t>
      </w:r>
      <w:r w:rsidR="00F93A7F" w:rsidRPr="00D21078">
        <w:rPr>
          <w:rFonts w:asciiTheme="minorHAnsi" w:hAnsiTheme="minorHAnsi"/>
        </w:rPr>
        <w:t>Corporal punishment is lawful in alternative</w:t>
      </w:r>
      <w:r w:rsidR="00D21078">
        <w:rPr>
          <w:rFonts w:asciiTheme="minorHAnsi" w:hAnsiTheme="minorHAnsi"/>
        </w:rPr>
        <w:t xml:space="preserve"> and day </w:t>
      </w:r>
      <w:r w:rsidR="00F93A7F" w:rsidRPr="00D21078">
        <w:rPr>
          <w:rFonts w:asciiTheme="minorHAnsi" w:hAnsiTheme="minorHAnsi"/>
        </w:rPr>
        <w:t>care settings under the right of correction in the Family Code 1994.</w:t>
      </w:r>
    </w:p>
    <w:p w14:paraId="1B6CFEBD" w14:textId="464D4D6B" w:rsidR="00F93A7F" w:rsidRPr="00D21078" w:rsidRDefault="00095C46" w:rsidP="00F93A7F">
      <w:pPr>
        <w:autoSpaceDE w:val="0"/>
        <w:autoSpaceDN w:val="0"/>
        <w:adjustRightInd w:val="0"/>
        <w:spacing w:after="120"/>
        <w:ind w:left="284" w:hanging="284"/>
        <w:rPr>
          <w:rFonts w:asciiTheme="minorHAnsi" w:hAnsiTheme="minorHAnsi"/>
          <w:b/>
        </w:rPr>
      </w:pPr>
      <w:r w:rsidRPr="00D21078">
        <w:rPr>
          <w:rFonts w:asciiTheme="minorHAnsi" w:hAnsiTheme="minorHAnsi"/>
        </w:rPr>
        <w:t>2</w:t>
      </w:r>
      <w:r w:rsidR="00B711D4" w:rsidRPr="00D21078">
        <w:rPr>
          <w:rFonts w:asciiTheme="minorHAnsi" w:hAnsiTheme="minorHAnsi"/>
        </w:rPr>
        <w:t>.</w:t>
      </w:r>
      <w:r w:rsidR="00D21078">
        <w:rPr>
          <w:rFonts w:asciiTheme="minorHAnsi" w:hAnsiTheme="minorHAnsi"/>
        </w:rPr>
        <w:t>4</w:t>
      </w:r>
      <w:r w:rsidR="002F0855" w:rsidRPr="00D21078">
        <w:rPr>
          <w:rFonts w:asciiTheme="minorHAnsi" w:hAnsiTheme="minorHAnsi"/>
        </w:rPr>
        <w:t xml:space="preserve"> </w:t>
      </w:r>
      <w:r w:rsidR="002F0855" w:rsidRPr="00D21078">
        <w:rPr>
          <w:rFonts w:asciiTheme="minorHAnsi" w:hAnsiTheme="minorHAnsi"/>
          <w:b/>
          <w:i/>
        </w:rPr>
        <w:t>Schools (</w:t>
      </w:r>
      <w:r w:rsidR="00F93A7F" w:rsidRPr="00D21078">
        <w:rPr>
          <w:rFonts w:asciiTheme="minorHAnsi" w:hAnsiTheme="minorHAnsi"/>
          <w:b/>
          <w:i/>
        </w:rPr>
        <w:t>?</w:t>
      </w:r>
      <w:r w:rsidR="00B711D4" w:rsidRPr="00D21078">
        <w:rPr>
          <w:rFonts w:asciiTheme="minorHAnsi" w:hAnsiTheme="minorHAnsi"/>
          <w:b/>
          <w:i/>
          <w:u w:val="single"/>
        </w:rPr>
        <w:t>lawful</w:t>
      </w:r>
      <w:r w:rsidR="002F0855" w:rsidRPr="00D21078">
        <w:rPr>
          <w:rFonts w:asciiTheme="minorHAnsi" w:hAnsiTheme="minorHAnsi"/>
          <w:b/>
          <w:i/>
        </w:rPr>
        <w:t>):</w:t>
      </w:r>
      <w:r w:rsidR="002F0855" w:rsidRPr="00D21078">
        <w:rPr>
          <w:rFonts w:asciiTheme="minorHAnsi" w:hAnsiTheme="minorHAnsi"/>
          <w:i/>
        </w:rPr>
        <w:t xml:space="preserve"> </w:t>
      </w:r>
      <w:r w:rsidR="00F93A7F" w:rsidRPr="00D21078">
        <w:rPr>
          <w:rFonts w:asciiTheme="minorHAnsi" w:hAnsiTheme="minorHAnsi"/>
        </w:rPr>
        <w:t>Corporal punishment is lawful in schools under the right of persons with parental authority to correct children in articles 319 and 443 of the Family Code (see above; information unconfirmed).</w:t>
      </w:r>
    </w:p>
    <w:p w14:paraId="2742F7D1" w14:textId="4B012BA1" w:rsidR="00F93A7F" w:rsidRPr="00D21078" w:rsidRDefault="00095C46" w:rsidP="00F93A7F">
      <w:pPr>
        <w:autoSpaceDE w:val="0"/>
        <w:autoSpaceDN w:val="0"/>
        <w:adjustRightInd w:val="0"/>
        <w:spacing w:after="120"/>
        <w:ind w:left="284" w:hanging="284"/>
        <w:rPr>
          <w:rFonts w:asciiTheme="minorHAnsi" w:hAnsiTheme="minorHAnsi"/>
        </w:rPr>
      </w:pPr>
      <w:r w:rsidRPr="00D21078">
        <w:rPr>
          <w:rFonts w:asciiTheme="minorHAnsi" w:hAnsiTheme="minorHAnsi"/>
        </w:rPr>
        <w:t>2</w:t>
      </w:r>
      <w:r w:rsidR="00B711D4" w:rsidRPr="00D21078">
        <w:rPr>
          <w:rFonts w:asciiTheme="minorHAnsi" w:hAnsiTheme="minorHAnsi"/>
        </w:rPr>
        <w:t>.</w:t>
      </w:r>
      <w:r w:rsidR="00D21078">
        <w:rPr>
          <w:rFonts w:asciiTheme="minorHAnsi" w:hAnsiTheme="minorHAnsi"/>
        </w:rPr>
        <w:t>5</w:t>
      </w:r>
      <w:r w:rsidR="002F0855" w:rsidRPr="00D21078">
        <w:rPr>
          <w:rFonts w:asciiTheme="minorHAnsi" w:hAnsiTheme="minorHAnsi"/>
        </w:rPr>
        <w:t xml:space="preserve"> </w:t>
      </w:r>
      <w:r w:rsidR="002F0855" w:rsidRPr="00D21078">
        <w:rPr>
          <w:rFonts w:asciiTheme="minorHAnsi" w:hAnsiTheme="minorHAnsi"/>
          <w:b/>
          <w:i/>
        </w:rPr>
        <w:t>Penal institutions (</w:t>
      </w:r>
      <w:r w:rsidR="00F93A7F" w:rsidRPr="00D21078">
        <w:rPr>
          <w:rFonts w:asciiTheme="minorHAnsi" w:hAnsiTheme="minorHAnsi"/>
          <w:b/>
          <w:i/>
          <w:u w:val="single"/>
        </w:rPr>
        <w:t>un</w:t>
      </w:r>
      <w:r w:rsidR="002F0855" w:rsidRPr="00D21078">
        <w:rPr>
          <w:rFonts w:asciiTheme="minorHAnsi" w:hAnsiTheme="minorHAnsi"/>
          <w:b/>
          <w:i/>
          <w:u w:val="single"/>
        </w:rPr>
        <w:t>lawful</w:t>
      </w:r>
      <w:r w:rsidR="002F0855" w:rsidRPr="00D21078">
        <w:rPr>
          <w:rFonts w:asciiTheme="minorHAnsi" w:hAnsiTheme="minorHAnsi"/>
          <w:b/>
          <w:i/>
        </w:rPr>
        <w:t>):</w:t>
      </w:r>
      <w:r w:rsidR="002F0855" w:rsidRPr="00D21078">
        <w:rPr>
          <w:rFonts w:asciiTheme="minorHAnsi" w:hAnsiTheme="minorHAnsi"/>
        </w:rPr>
        <w:t xml:space="preserve"> </w:t>
      </w:r>
      <w:r w:rsidR="00F93A7F" w:rsidRPr="00D21078">
        <w:rPr>
          <w:rFonts w:asciiTheme="minorHAnsi" w:hAnsiTheme="minorHAnsi"/>
        </w:rPr>
        <w:t>Corporal punishment is unlawful as a disciplinary measure in penal institutions. It is explicitly prohibited in article 144 of Law No. 40 on the Special regime of criminal responsibility regarding adolescents. Law No. 55 2003 provides for respect of human rights within the penitentiary system.</w:t>
      </w:r>
    </w:p>
    <w:p w14:paraId="7441645D" w14:textId="5BF296B1" w:rsidR="00BE6D8F" w:rsidRPr="00D21078" w:rsidRDefault="00095C46" w:rsidP="00F93A7F">
      <w:pPr>
        <w:autoSpaceDE w:val="0"/>
        <w:autoSpaceDN w:val="0"/>
        <w:adjustRightInd w:val="0"/>
        <w:spacing w:after="120"/>
        <w:ind w:left="284" w:hanging="284"/>
        <w:rPr>
          <w:rFonts w:asciiTheme="minorHAnsi" w:hAnsiTheme="minorHAnsi"/>
        </w:rPr>
      </w:pPr>
      <w:r w:rsidRPr="00D21078">
        <w:rPr>
          <w:rFonts w:asciiTheme="minorHAnsi" w:hAnsiTheme="minorHAnsi"/>
        </w:rPr>
        <w:t>2</w:t>
      </w:r>
      <w:r w:rsidR="00B711D4" w:rsidRPr="00D21078">
        <w:rPr>
          <w:rFonts w:asciiTheme="minorHAnsi" w:hAnsiTheme="minorHAnsi"/>
        </w:rPr>
        <w:t>.</w:t>
      </w:r>
      <w:r w:rsidR="00D21078">
        <w:rPr>
          <w:rFonts w:asciiTheme="minorHAnsi" w:hAnsiTheme="minorHAnsi"/>
        </w:rPr>
        <w:t>6</w:t>
      </w:r>
      <w:r w:rsidR="002F0855" w:rsidRPr="00D21078">
        <w:rPr>
          <w:rFonts w:asciiTheme="minorHAnsi" w:hAnsiTheme="minorHAnsi"/>
        </w:rPr>
        <w:t xml:space="preserve"> </w:t>
      </w:r>
      <w:r w:rsidR="002F0855" w:rsidRPr="00D21078">
        <w:rPr>
          <w:rFonts w:asciiTheme="minorHAnsi" w:hAnsiTheme="minorHAnsi"/>
          <w:b/>
          <w:i/>
        </w:rPr>
        <w:t>Sentence for crime (</w:t>
      </w:r>
      <w:r w:rsidR="00F7737C" w:rsidRPr="00D21078">
        <w:rPr>
          <w:rFonts w:asciiTheme="minorHAnsi" w:hAnsiTheme="minorHAnsi"/>
          <w:b/>
          <w:i/>
          <w:u w:val="single"/>
        </w:rPr>
        <w:t>unl</w:t>
      </w:r>
      <w:r w:rsidR="002F0855" w:rsidRPr="00D21078">
        <w:rPr>
          <w:rFonts w:asciiTheme="minorHAnsi" w:hAnsiTheme="minorHAnsi"/>
          <w:b/>
          <w:i/>
          <w:u w:val="single"/>
        </w:rPr>
        <w:t>awful</w:t>
      </w:r>
      <w:r w:rsidR="000A28C7" w:rsidRPr="00D21078">
        <w:rPr>
          <w:rFonts w:asciiTheme="minorHAnsi" w:hAnsiTheme="minorHAnsi"/>
          <w:b/>
          <w:i/>
        </w:rPr>
        <w:t xml:space="preserve">): </w:t>
      </w:r>
      <w:r w:rsidR="00F93A7F" w:rsidRPr="00D21078">
        <w:rPr>
          <w:rFonts w:asciiTheme="minorHAnsi" w:hAnsiTheme="minorHAnsi"/>
        </w:rPr>
        <w:t>Corporal punishment is unlawful as a sentence for crime under the Criminal Code 2007 and Law No. 40 on the special regime of criminal responsibility regarding adolescents 1999.</w:t>
      </w:r>
    </w:p>
    <w:p w14:paraId="68F87A06" w14:textId="0831A987" w:rsidR="00B633EE" w:rsidRPr="00D21078" w:rsidRDefault="00B633EE" w:rsidP="00B711D4">
      <w:pPr>
        <w:spacing w:after="120"/>
        <w:ind w:left="284" w:hanging="284"/>
        <w:rPr>
          <w:rFonts w:asciiTheme="minorHAnsi" w:hAnsiTheme="minorHAnsi"/>
          <w:b/>
        </w:rPr>
      </w:pPr>
    </w:p>
    <w:p w14:paraId="157746B7" w14:textId="240932F9" w:rsidR="008B273F" w:rsidRPr="00D21078" w:rsidRDefault="00A66011" w:rsidP="00B711D4">
      <w:pPr>
        <w:spacing w:after="120"/>
        <w:ind w:left="482" w:hanging="482"/>
        <w:rPr>
          <w:rFonts w:asciiTheme="minorHAnsi" w:hAnsiTheme="minorHAnsi"/>
          <w:b/>
          <w:sz w:val="28"/>
          <w:szCs w:val="28"/>
        </w:rPr>
      </w:pPr>
      <w:r w:rsidRPr="00D21078">
        <w:rPr>
          <w:rFonts w:asciiTheme="minorHAnsi" w:hAnsiTheme="minorHAnsi"/>
          <w:b/>
          <w:sz w:val="28"/>
          <w:szCs w:val="28"/>
        </w:rPr>
        <w:t>3</w:t>
      </w:r>
      <w:r w:rsidR="008B273F" w:rsidRPr="00D21078">
        <w:rPr>
          <w:rFonts w:asciiTheme="minorHAnsi" w:hAnsiTheme="minorHAnsi"/>
          <w:b/>
          <w:sz w:val="28"/>
          <w:szCs w:val="28"/>
        </w:rPr>
        <w:t xml:space="preserve"> Recommendations by human rights treaty bodies</w:t>
      </w:r>
      <w:r w:rsidR="002F0ECE" w:rsidRPr="00D21078">
        <w:rPr>
          <w:rFonts w:asciiTheme="minorHAnsi" w:hAnsiTheme="minorHAnsi"/>
          <w:b/>
          <w:sz w:val="28"/>
          <w:szCs w:val="28"/>
        </w:rPr>
        <w:t xml:space="preserve"> and during the UPR</w:t>
      </w:r>
    </w:p>
    <w:p w14:paraId="1191DCDF" w14:textId="6B660F14" w:rsidR="00A66011" w:rsidRPr="00D21078" w:rsidRDefault="00A66011" w:rsidP="00F93A7F">
      <w:pPr>
        <w:ind w:left="284" w:hanging="284"/>
        <w:rPr>
          <w:rFonts w:asciiTheme="minorHAnsi" w:hAnsiTheme="minorHAnsi"/>
          <w:bCs/>
        </w:rPr>
      </w:pPr>
      <w:r w:rsidRPr="00D21078">
        <w:rPr>
          <w:rFonts w:asciiTheme="minorHAnsi" w:hAnsiTheme="minorHAnsi"/>
        </w:rPr>
        <w:t>3</w:t>
      </w:r>
      <w:r w:rsidR="0094367E" w:rsidRPr="00D21078">
        <w:rPr>
          <w:rFonts w:asciiTheme="minorHAnsi" w:hAnsiTheme="minorHAnsi"/>
        </w:rPr>
        <w:t xml:space="preserve">.1 </w:t>
      </w:r>
      <w:r w:rsidR="00BE6D8F" w:rsidRPr="00D21078">
        <w:rPr>
          <w:rFonts w:asciiTheme="minorHAnsi" w:hAnsiTheme="minorHAnsi"/>
          <w:b/>
          <w:bCs/>
          <w:i/>
        </w:rPr>
        <w:t xml:space="preserve">CRC: </w:t>
      </w:r>
      <w:r w:rsidR="00F93A7F" w:rsidRPr="00D21078">
        <w:rPr>
          <w:rFonts w:asciiTheme="minorHAnsi" w:hAnsiTheme="minorHAnsi"/>
          <w:bCs/>
        </w:rPr>
        <w:t>The Committee on the Rights of the Child has three times expressed concern about corporal punishment of children in the family and other settings in Panama and made recommendations to address it – in its concluding observations on the initial report in 1997,</w:t>
      </w:r>
      <w:r w:rsidR="00F93A7F" w:rsidRPr="00D21078">
        <w:rPr>
          <w:rFonts w:asciiTheme="minorHAnsi" w:hAnsiTheme="minorHAnsi"/>
          <w:bCs/>
          <w:vertAlign w:val="superscript"/>
        </w:rPr>
        <w:footnoteReference w:id="1"/>
      </w:r>
      <w:r w:rsidR="00F93A7F" w:rsidRPr="00D21078">
        <w:rPr>
          <w:rFonts w:asciiTheme="minorHAnsi" w:hAnsiTheme="minorHAnsi"/>
          <w:bCs/>
        </w:rPr>
        <w:t xml:space="preserve"> on the second report in 2004</w:t>
      </w:r>
      <w:r w:rsidR="00F93A7F" w:rsidRPr="00D21078">
        <w:rPr>
          <w:rFonts w:asciiTheme="minorHAnsi" w:hAnsiTheme="minorHAnsi"/>
          <w:bCs/>
          <w:vertAlign w:val="superscript"/>
        </w:rPr>
        <w:footnoteReference w:id="2"/>
      </w:r>
      <w:r w:rsidR="00F93A7F" w:rsidRPr="00D21078">
        <w:rPr>
          <w:rFonts w:asciiTheme="minorHAnsi" w:hAnsiTheme="minorHAnsi"/>
          <w:bCs/>
        </w:rPr>
        <w:t xml:space="preserve"> and on the third/fourth report in 2011.</w:t>
      </w:r>
      <w:r w:rsidR="00F93A7F" w:rsidRPr="00D21078">
        <w:rPr>
          <w:rFonts w:asciiTheme="minorHAnsi" w:hAnsiTheme="minorHAnsi"/>
          <w:bCs/>
          <w:vertAlign w:val="superscript"/>
        </w:rPr>
        <w:footnoteReference w:id="3"/>
      </w:r>
      <w:r w:rsidR="00F93A7F" w:rsidRPr="00D21078">
        <w:rPr>
          <w:rFonts w:asciiTheme="minorHAnsi" w:hAnsiTheme="minorHAnsi"/>
          <w:bCs/>
        </w:rPr>
        <w:t xml:space="preserve"> In 2011, the Committee specifically recommended revision of articles 319 and 443 of the Family Code and article 188 of the Civil Code, which provide for the “right of correction” of children.</w:t>
      </w:r>
    </w:p>
    <w:p w14:paraId="03AE5FEE" w14:textId="77777777" w:rsidR="00CE1B81" w:rsidRPr="00D21078" w:rsidRDefault="00CE1B81" w:rsidP="00EA626C">
      <w:pPr>
        <w:rPr>
          <w:rFonts w:asciiTheme="minorHAnsi" w:hAnsiTheme="minorHAnsi"/>
        </w:rPr>
      </w:pPr>
    </w:p>
    <w:p w14:paraId="59F30469" w14:textId="633AD318" w:rsidR="002F0855" w:rsidRPr="00D21078" w:rsidRDefault="00A66011" w:rsidP="00A66011">
      <w:pPr>
        <w:spacing w:after="120"/>
        <w:ind w:left="284" w:hanging="284"/>
        <w:rPr>
          <w:rFonts w:asciiTheme="minorHAnsi" w:hAnsiTheme="minorHAnsi"/>
        </w:rPr>
      </w:pPr>
      <w:r w:rsidRPr="00D21078">
        <w:rPr>
          <w:rFonts w:asciiTheme="minorHAnsi" w:hAnsiTheme="minorHAnsi"/>
        </w:rPr>
        <w:t>3.</w:t>
      </w:r>
      <w:r w:rsidR="00CE1B81" w:rsidRPr="00D21078">
        <w:rPr>
          <w:rFonts w:asciiTheme="minorHAnsi" w:hAnsiTheme="minorHAnsi"/>
        </w:rPr>
        <w:t>2</w:t>
      </w:r>
      <w:r w:rsidRPr="00D21078">
        <w:rPr>
          <w:rFonts w:asciiTheme="minorHAnsi" w:hAnsiTheme="minorHAnsi"/>
        </w:rPr>
        <w:t xml:space="preserve"> </w:t>
      </w:r>
      <w:r w:rsidRPr="00D21078">
        <w:rPr>
          <w:rFonts w:asciiTheme="minorHAnsi" w:hAnsiTheme="minorHAnsi"/>
          <w:b/>
          <w:i/>
        </w:rPr>
        <w:t>UPR:</w:t>
      </w:r>
      <w:r w:rsidR="00356083" w:rsidRPr="00D21078">
        <w:rPr>
          <w:rFonts w:asciiTheme="minorHAnsi" w:hAnsiTheme="minorHAnsi"/>
        </w:rPr>
        <w:t xml:space="preserve"> At the </w:t>
      </w:r>
      <w:r w:rsidR="00EA626C" w:rsidRPr="00D21078">
        <w:rPr>
          <w:rFonts w:asciiTheme="minorHAnsi" w:hAnsiTheme="minorHAnsi"/>
        </w:rPr>
        <w:t>first</w:t>
      </w:r>
      <w:r w:rsidR="00356083" w:rsidRPr="00D21078">
        <w:rPr>
          <w:rFonts w:asciiTheme="minorHAnsi" w:hAnsiTheme="minorHAnsi"/>
        </w:rPr>
        <w:t xml:space="preserve"> cycle </w:t>
      </w:r>
      <w:r w:rsidR="008755C2" w:rsidRPr="00D21078">
        <w:rPr>
          <w:rFonts w:asciiTheme="minorHAnsi" w:hAnsiTheme="minorHAnsi"/>
        </w:rPr>
        <w:t>Universal Periodic R</w:t>
      </w:r>
      <w:r w:rsidR="00356083" w:rsidRPr="00D21078">
        <w:rPr>
          <w:rFonts w:asciiTheme="minorHAnsi" w:hAnsiTheme="minorHAnsi"/>
        </w:rPr>
        <w:t>eview in 201</w:t>
      </w:r>
      <w:r w:rsidR="00BB65CC" w:rsidRPr="00D21078">
        <w:rPr>
          <w:rFonts w:asciiTheme="minorHAnsi" w:hAnsiTheme="minorHAnsi"/>
        </w:rPr>
        <w:t>0</w:t>
      </w:r>
      <w:r w:rsidR="00356083" w:rsidRPr="00D21078">
        <w:rPr>
          <w:rFonts w:asciiTheme="minorHAnsi" w:hAnsiTheme="minorHAnsi"/>
        </w:rPr>
        <w:t>, the Government accepted recommendations to explicitly prohibit</w:t>
      </w:r>
      <w:r w:rsidR="00BB65CC" w:rsidRPr="00D21078">
        <w:rPr>
          <w:rFonts w:asciiTheme="minorHAnsi" w:hAnsiTheme="minorHAnsi"/>
        </w:rPr>
        <w:t xml:space="preserve"> all corporal punishment, stating: “The possibility of forthcoming legislation prohibiting all forms of corporal punishment against children is being considered.”</w:t>
      </w:r>
      <w:r w:rsidR="00BB65CC" w:rsidRPr="00D21078">
        <w:rPr>
          <w:rStyle w:val="FootnoteReference"/>
          <w:rFonts w:asciiTheme="minorHAnsi" w:hAnsiTheme="minorHAnsi"/>
        </w:rPr>
        <w:footnoteReference w:id="4"/>
      </w:r>
      <w:r w:rsidR="00BB65CC" w:rsidRPr="00D21078">
        <w:rPr>
          <w:rFonts w:asciiTheme="minorHAnsi" w:hAnsiTheme="minorHAnsi"/>
        </w:rPr>
        <w:t xml:space="preserve"> In 2015</w:t>
      </w:r>
      <w:r w:rsidR="00EA626C" w:rsidRPr="00D21078">
        <w:rPr>
          <w:rFonts w:asciiTheme="minorHAnsi" w:hAnsiTheme="minorHAnsi"/>
        </w:rPr>
        <w:t xml:space="preserve"> at the second cycle review, the Governmen</w:t>
      </w:r>
      <w:r w:rsidR="00BB65CC" w:rsidRPr="00D21078">
        <w:rPr>
          <w:rFonts w:asciiTheme="minorHAnsi" w:hAnsiTheme="minorHAnsi"/>
        </w:rPr>
        <w:t>t again accepted a recommendation</w:t>
      </w:r>
      <w:r w:rsidR="00EA626C" w:rsidRPr="00D21078">
        <w:rPr>
          <w:rFonts w:asciiTheme="minorHAnsi" w:hAnsiTheme="minorHAnsi"/>
        </w:rPr>
        <w:t xml:space="preserve"> to </w:t>
      </w:r>
      <w:r w:rsidR="00BB65CC" w:rsidRPr="00D21078">
        <w:rPr>
          <w:rFonts w:asciiTheme="minorHAnsi" w:hAnsiTheme="minorHAnsi"/>
        </w:rPr>
        <w:t>“</w:t>
      </w:r>
      <w:r w:rsidR="00BB65CC" w:rsidRPr="00D21078">
        <w:rPr>
          <w:rFonts w:asciiTheme="minorHAnsi" w:hAnsiTheme="minorHAnsi"/>
          <w:lang w:val="en-US"/>
        </w:rPr>
        <w:t>explicitly prohibit all corporal punishment of children in all settings, including in the home, and repeal the power to ‘correct’ in the Family Code and the Civil Code</w:t>
      </w:r>
      <w:r w:rsidR="00EA626C" w:rsidRPr="00D21078">
        <w:rPr>
          <w:rFonts w:asciiTheme="minorHAnsi" w:hAnsiTheme="minorHAnsi"/>
          <w:lang w:val="en-US"/>
        </w:rPr>
        <w:t>”.</w:t>
      </w:r>
      <w:r w:rsidR="00EA626C" w:rsidRPr="00D21078">
        <w:rPr>
          <w:rFonts w:asciiTheme="minorHAnsi" w:hAnsiTheme="minorHAnsi"/>
          <w:vertAlign w:val="superscript"/>
          <w:lang w:val="en-US"/>
        </w:rPr>
        <w:footnoteReference w:id="5"/>
      </w:r>
    </w:p>
    <w:p w14:paraId="17F027A8" w14:textId="77777777" w:rsidR="002877EF" w:rsidRPr="00D21078" w:rsidRDefault="002877EF" w:rsidP="00A66011">
      <w:pPr>
        <w:spacing w:after="120"/>
        <w:ind w:left="284" w:hanging="284"/>
        <w:rPr>
          <w:rFonts w:asciiTheme="minorHAnsi" w:hAnsiTheme="minorHAnsi"/>
          <w:i/>
        </w:rPr>
      </w:pPr>
      <w:bookmarkStart w:id="0" w:name="_GoBack"/>
      <w:bookmarkEnd w:id="0"/>
    </w:p>
    <w:p w14:paraId="32387731" w14:textId="4C885FEB" w:rsidR="00C901EC" w:rsidRPr="00D21078"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r w:rsidRPr="00D21078">
        <w:rPr>
          <w:rFonts w:asciiTheme="minorHAnsi" w:hAnsiTheme="minorHAnsi"/>
          <w:i/>
        </w:rPr>
        <w:t>B</w:t>
      </w:r>
      <w:r w:rsidR="00C901EC" w:rsidRPr="00D21078">
        <w:rPr>
          <w:rFonts w:asciiTheme="minorHAnsi" w:hAnsiTheme="minorHAnsi"/>
          <w:i/>
        </w:rPr>
        <w:t>riefing prepared</w:t>
      </w:r>
      <w:r w:rsidR="001C0859" w:rsidRPr="00D21078">
        <w:rPr>
          <w:rFonts w:asciiTheme="minorHAnsi" w:hAnsiTheme="minorHAnsi"/>
          <w:i/>
        </w:rPr>
        <w:t xml:space="preserve"> by the Global Initiative to End All Corporal Punishment of Children</w:t>
      </w:r>
    </w:p>
    <w:p w14:paraId="014B4BE1" w14:textId="4B58B90F" w:rsidR="009F4B59" w:rsidRPr="00D21078" w:rsidRDefault="00D21078"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hyperlink r:id="rId12" w:history="1">
        <w:r w:rsidR="001C0859" w:rsidRPr="00D21078">
          <w:rPr>
            <w:rStyle w:val="Hyperlink"/>
            <w:rFonts w:asciiTheme="minorHAnsi" w:hAnsiTheme="minorHAnsi"/>
            <w:i/>
          </w:rPr>
          <w:t>www.endcorporalpunishment.org</w:t>
        </w:r>
      </w:hyperlink>
      <w:r w:rsidR="001C0859" w:rsidRPr="00D21078">
        <w:rPr>
          <w:rFonts w:asciiTheme="minorHAnsi" w:hAnsiTheme="minorHAnsi"/>
          <w:i/>
        </w:rPr>
        <w:t xml:space="preserve">; </w:t>
      </w:r>
      <w:hyperlink r:id="rId13" w:history="1">
        <w:r w:rsidR="001C0859" w:rsidRPr="00D21078">
          <w:rPr>
            <w:rStyle w:val="Hyperlink"/>
            <w:rFonts w:asciiTheme="minorHAnsi" w:hAnsiTheme="minorHAnsi"/>
            <w:i/>
          </w:rPr>
          <w:t>info@endcorporalpunishment.org</w:t>
        </w:r>
      </w:hyperlink>
    </w:p>
    <w:sectPr w:rsidR="009F4B59" w:rsidRPr="00D21078"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B59BF4" w14:textId="77777777" w:rsidR="007967B9" w:rsidRDefault="007967B9">
      <w:r>
        <w:separator/>
      </w:r>
    </w:p>
  </w:endnote>
  <w:endnote w:type="continuationSeparator" w:id="0">
    <w:p w14:paraId="65F6716C" w14:textId="77777777" w:rsidR="007967B9" w:rsidRDefault="00796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2E00BEB6" w:rsidR="00797B3F" w:rsidRPr="00D21078" w:rsidRDefault="00797B3F">
    <w:pPr>
      <w:pStyle w:val="Footer"/>
      <w:jc w:val="center"/>
      <w:rPr>
        <w:rFonts w:asciiTheme="minorHAnsi" w:hAnsiTheme="minorHAnsi"/>
      </w:rPr>
    </w:pPr>
    <w:r w:rsidRPr="00D21078">
      <w:rPr>
        <w:rFonts w:asciiTheme="minorHAnsi" w:hAnsiTheme="minorHAnsi"/>
      </w:rPr>
      <w:fldChar w:fldCharType="begin"/>
    </w:r>
    <w:r w:rsidRPr="00D21078">
      <w:rPr>
        <w:rFonts w:asciiTheme="minorHAnsi" w:hAnsiTheme="minorHAnsi"/>
      </w:rPr>
      <w:instrText xml:space="preserve"> PAGE   \* MERGEFORMAT </w:instrText>
    </w:r>
    <w:r w:rsidRPr="00D21078">
      <w:rPr>
        <w:rFonts w:asciiTheme="minorHAnsi" w:hAnsiTheme="minorHAnsi"/>
      </w:rPr>
      <w:fldChar w:fldCharType="separate"/>
    </w:r>
    <w:r w:rsidR="00D21078">
      <w:rPr>
        <w:rFonts w:asciiTheme="minorHAnsi" w:hAnsiTheme="minorHAnsi"/>
        <w:noProof/>
      </w:rPr>
      <w:t>1</w:t>
    </w:r>
    <w:r w:rsidRPr="00D21078">
      <w:rPr>
        <w:rFonts w:asciiTheme="minorHAnsi" w:hAnsiTheme="minorHAnsi"/>
        <w:noProof/>
      </w:rPr>
      <w:fldChar w:fldCharType="end"/>
    </w:r>
  </w:p>
  <w:p w14:paraId="44F681E0"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BF5C05" w14:textId="77777777" w:rsidR="007967B9" w:rsidRDefault="007967B9">
      <w:r>
        <w:separator/>
      </w:r>
    </w:p>
  </w:footnote>
  <w:footnote w:type="continuationSeparator" w:id="0">
    <w:p w14:paraId="551462E6" w14:textId="77777777" w:rsidR="007967B9" w:rsidRDefault="007967B9">
      <w:r>
        <w:continuationSeparator/>
      </w:r>
    </w:p>
  </w:footnote>
  <w:footnote w:id="1">
    <w:p w14:paraId="3A1CBBEA" w14:textId="77777777" w:rsidR="00F93A7F" w:rsidRPr="00D21078" w:rsidRDefault="00F93A7F" w:rsidP="00F93A7F">
      <w:pPr>
        <w:pStyle w:val="FootnoteText"/>
        <w:rPr>
          <w:rFonts w:asciiTheme="minorHAnsi" w:hAnsiTheme="minorHAnsi"/>
        </w:rPr>
      </w:pPr>
      <w:r w:rsidRPr="00D21078">
        <w:rPr>
          <w:rStyle w:val="FootnoteReference"/>
          <w:rFonts w:asciiTheme="minorHAnsi" w:hAnsiTheme="minorHAnsi"/>
        </w:rPr>
        <w:footnoteRef/>
      </w:r>
      <w:r w:rsidRPr="00D21078">
        <w:rPr>
          <w:rFonts w:asciiTheme="minorHAnsi" w:hAnsiTheme="minorHAnsi"/>
        </w:rPr>
        <w:t xml:space="preserve"> 24 January 1997, CRC/C/15/Add.68, Concluding observations on initial report, paras. 16 and 30</w:t>
      </w:r>
    </w:p>
  </w:footnote>
  <w:footnote w:id="2">
    <w:p w14:paraId="7B61CF34" w14:textId="77777777" w:rsidR="00F93A7F" w:rsidRPr="00D21078" w:rsidRDefault="00F93A7F" w:rsidP="00F93A7F">
      <w:pPr>
        <w:pStyle w:val="FootnoteText"/>
        <w:rPr>
          <w:rFonts w:asciiTheme="minorHAnsi" w:hAnsiTheme="minorHAnsi"/>
        </w:rPr>
      </w:pPr>
      <w:r w:rsidRPr="00D21078">
        <w:rPr>
          <w:rStyle w:val="FootnoteReference"/>
          <w:rFonts w:asciiTheme="minorHAnsi" w:hAnsiTheme="minorHAnsi"/>
        </w:rPr>
        <w:footnoteRef/>
      </w:r>
      <w:r w:rsidRPr="00D21078">
        <w:rPr>
          <w:rFonts w:asciiTheme="minorHAnsi" w:hAnsiTheme="minorHAnsi"/>
        </w:rPr>
        <w:t xml:space="preserve"> 30 June 2004, CRC/C/15/Add.233, Concluding observations on second report, paras. 33, 34 and 40</w:t>
      </w:r>
    </w:p>
  </w:footnote>
  <w:footnote w:id="3">
    <w:p w14:paraId="7256FDDE" w14:textId="77777777" w:rsidR="00F93A7F" w:rsidRPr="00D21078" w:rsidRDefault="00F93A7F" w:rsidP="00F93A7F">
      <w:pPr>
        <w:pStyle w:val="FootnoteText"/>
        <w:rPr>
          <w:rFonts w:asciiTheme="minorHAnsi" w:hAnsiTheme="minorHAnsi"/>
        </w:rPr>
      </w:pPr>
      <w:r w:rsidRPr="00D21078">
        <w:rPr>
          <w:rStyle w:val="FootnoteReference"/>
          <w:rFonts w:asciiTheme="minorHAnsi" w:hAnsiTheme="minorHAnsi"/>
        </w:rPr>
        <w:footnoteRef/>
      </w:r>
      <w:r w:rsidRPr="00D21078">
        <w:rPr>
          <w:rFonts w:asciiTheme="minorHAnsi" w:hAnsiTheme="minorHAnsi"/>
        </w:rPr>
        <w:t xml:space="preserve"> </w:t>
      </w:r>
      <w:r w:rsidRPr="00D21078">
        <w:rPr>
          <w:rFonts w:asciiTheme="minorHAnsi" w:hAnsiTheme="minorHAnsi"/>
          <w:bCs/>
        </w:rPr>
        <w:t>21 December 2011, CRC/C/PAN/CO/3-4, Concluding observations on third/fourth report, paras. 45 and 46</w:t>
      </w:r>
    </w:p>
  </w:footnote>
  <w:footnote w:id="4">
    <w:p w14:paraId="0D78C773" w14:textId="77777777" w:rsidR="00BB65CC" w:rsidRPr="00D21078" w:rsidRDefault="00BB65CC" w:rsidP="00BB65CC">
      <w:pPr>
        <w:pStyle w:val="FootnoteText"/>
        <w:rPr>
          <w:rFonts w:asciiTheme="minorHAnsi" w:hAnsiTheme="minorHAnsi"/>
          <w:color w:val="000000" w:themeColor="text1"/>
          <w:lang w:val="en-US"/>
        </w:rPr>
      </w:pPr>
      <w:r w:rsidRPr="00D21078">
        <w:rPr>
          <w:rStyle w:val="FootnoteReference"/>
          <w:rFonts w:asciiTheme="minorHAnsi" w:hAnsiTheme="minorHAnsi"/>
          <w:color w:val="000000" w:themeColor="text1"/>
        </w:rPr>
        <w:footnoteRef/>
      </w:r>
      <w:r w:rsidRPr="00D21078">
        <w:rPr>
          <w:rFonts w:asciiTheme="minorHAnsi" w:hAnsiTheme="minorHAnsi"/>
          <w:color w:val="000000" w:themeColor="text1"/>
        </w:rPr>
        <w:t xml:space="preserve"> 17 February 2011, A/HRC/16/6/Add.1, Report of the working group: Addendum</w:t>
      </w:r>
    </w:p>
  </w:footnote>
  <w:footnote w:id="5">
    <w:p w14:paraId="02179A6F" w14:textId="29839D36" w:rsidR="00EA626C" w:rsidRPr="00D21078" w:rsidRDefault="00EA626C" w:rsidP="00EA626C">
      <w:pPr>
        <w:pStyle w:val="FootnoteText"/>
        <w:rPr>
          <w:rFonts w:asciiTheme="minorHAnsi" w:hAnsiTheme="minorHAnsi"/>
          <w:color w:val="000000" w:themeColor="text1"/>
        </w:rPr>
      </w:pPr>
      <w:r w:rsidRPr="00D21078">
        <w:rPr>
          <w:rStyle w:val="FootnoteReference"/>
          <w:rFonts w:asciiTheme="minorHAnsi" w:hAnsiTheme="minorHAnsi"/>
          <w:color w:val="000000" w:themeColor="text1"/>
        </w:rPr>
        <w:footnoteRef/>
      </w:r>
      <w:r w:rsidRPr="00D21078">
        <w:rPr>
          <w:rFonts w:asciiTheme="minorHAnsi" w:hAnsiTheme="minorHAnsi"/>
          <w:color w:val="000000" w:themeColor="text1"/>
        </w:rPr>
        <w:t xml:space="preserve"> </w:t>
      </w:r>
      <w:r w:rsidR="00BB65CC" w:rsidRPr="00D21078">
        <w:rPr>
          <w:rFonts w:asciiTheme="minorHAnsi" w:eastAsia="Calibri" w:hAnsiTheme="minorHAnsi"/>
          <w:color w:val="000000" w:themeColor="text1"/>
          <w:lang w:val="en-US"/>
        </w:rPr>
        <w:t>8 July 2015, A/HRC/30/7, Report of the working group, para. 90(75)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23F01B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153A3F"/>
    <w:multiLevelType w:val="multilevel"/>
    <w:tmpl w:val="8432F9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6"/>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4967"/>
    <w:rsid w:val="000445B6"/>
    <w:rsid w:val="000457B2"/>
    <w:rsid w:val="000622FD"/>
    <w:rsid w:val="00065B23"/>
    <w:rsid w:val="00066822"/>
    <w:rsid w:val="00082A8D"/>
    <w:rsid w:val="00095574"/>
    <w:rsid w:val="00095C46"/>
    <w:rsid w:val="000A2278"/>
    <w:rsid w:val="000A28C7"/>
    <w:rsid w:val="000A5649"/>
    <w:rsid w:val="000B7AB8"/>
    <w:rsid w:val="000C258F"/>
    <w:rsid w:val="000C2E75"/>
    <w:rsid w:val="000C4E7B"/>
    <w:rsid w:val="000D2264"/>
    <w:rsid w:val="000D3716"/>
    <w:rsid w:val="000E24A9"/>
    <w:rsid w:val="000F6D9D"/>
    <w:rsid w:val="000F7819"/>
    <w:rsid w:val="001174EC"/>
    <w:rsid w:val="00120E46"/>
    <w:rsid w:val="00131A88"/>
    <w:rsid w:val="001324A6"/>
    <w:rsid w:val="001327CE"/>
    <w:rsid w:val="001356A2"/>
    <w:rsid w:val="0014488F"/>
    <w:rsid w:val="00147F85"/>
    <w:rsid w:val="00150855"/>
    <w:rsid w:val="00162F5A"/>
    <w:rsid w:val="00170DED"/>
    <w:rsid w:val="00175BA3"/>
    <w:rsid w:val="00186346"/>
    <w:rsid w:val="00187E2A"/>
    <w:rsid w:val="001C0859"/>
    <w:rsid w:val="001D53F4"/>
    <w:rsid w:val="001D56D4"/>
    <w:rsid w:val="001E140B"/>
    <w:rsid w:val="001F68F0"/>
    <w:rsid w:val="00204B6C"/>
    <w:rsid w:val="00205A1A"/>
    <w:rsid w:val="0021286C"/>
    <w:rsid w:val="00215035"/>
    <w:rsid w:val="00220BD0"/>
    <w:rsid w:val="002230EE"/>
    <w:rsid w:val="00232740"/>
    <w:rsid w:val="00237875"/>
    <w:rsid w:val="00242520"/>
    <w:rsid w:val="00253FE2"/>
    <w:rsid w:val="002638C7"/>
    <w:rsid w:val="00264AF9"/>
    <w:rsid w:val="002655D5"/>
    <w:rsid w:val="00271E21"/>
    <w:rsid w:val="00272F68"/>
    <w:rsid w:val="00277658"/>
    <w:rsid w:val="002860D0"/>
    <w:rsid w:val="002877EF"/>
    <w:rsid w:val="00292D17"/>
    <w:rsid w:val="00297786"/>
    <w:rsid w:val="002A01E3"/>
    <w:rsid w:val="002A06FC"/>
    <w:rsid w:val="002A7206"/>
    <w:rsid w:val="002B2C63"/>
    <w:rsid w:val="002D6FD4"/>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7976"/>
    <w:rsid w:val="003425C6"/>
    <w:rsid w:val="00353CF1"/>
    <w:rsid w:val="00356083"/>
    <w:rsid w:val="00361051"/>
    <w:rsid w:val="0036194C"/>
    <w:rsid w:val="00363E33"/>
    <w:rsid w:val="00373271"/>
    <w:rsid w:val="003803FE"/>
    <w:rsid w:val="0038146F"/>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124"/>
    <w:rsid w:val="004D4BCC"/>
    <w:rsid w:val="004D68EA"/>
    <w:rsid w:val="004E431B"/>
    <w:rsid w:val="004E4E1B"/>
    <w:rsid w:val="004E691B"/>
    <w:rsid w:val="004F14BB"/>
    <w:rsid w:val="004F359F"/>
    <w:rsid w:val="004F4243"/>
    <w:rsid w:val="004F5801"/>
    <w:rsid w:val="004F70CD"/>
    <w:rsid w:val="00501B6B"/>
    <w:rsid w:val="00505505"/>
    <w:rsid w:val="0050686A"/>
    <w:rsid w:val="00510FA7"/>
    <w:rsid w:val="00517458"/>
    <w:rsid w:val="00520D79"/>
    <w:rsid w:val="005223A5"/>
    <w:rsid w:val="00525B63"/>
    <w:rsid w:val="00526CB7"/>
    <w:rsid w:val="005304CE"/>
    <w:rsid w:val="00534FE7"/>
    <w:rsid w:val="00540648"/>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5247"/>
    <w:rsid w:val="005D6FD0"/>
    <w:rsid w:val="005E1026"/>
    <w:rsid w:val="005E2DC2"/>
    <w:rsid w:val="005E35E7"/>
    <w:rsid w:val="005E41FB"/>
    <w:rsid w:val="005E665A"/>
    <w:rsid w:val="005E7FE5"/>
    <w:rsid w:val="005F41DC"/>
    <w:rsid w:val="00605D18"/>
    <w:rsid w:val="006101B1"/>
    <w:rsid w:val="0061376B"/>
    <w:rsid w:val="0061399F"/>
    <w:rsid w:val="00620FAB"/>
    <w:rsid w:val="006215DC"/>
    <w:rsid w:val="0062349A"/>
    <w:rsid w:val="00623A0A"/>
    <w:rsid w:val="0062663B"/>
    <w:rsid w:val="00626DF3"/>
    <w:rsid w:val="00627C59"/>
    <w:rsid w:val="00635B11"/>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4F5D"/>
    <w:rsid w:val="00716CCE"/>
    <w:rsid w:val="00721E73"/>
    <w:rsid w:val="00723CE2"/>
    <w:rsid w:val="00723E39"/>
    <w:rsid w:val="0072545C"/>
    <w:rsid w:val="007266F4"/>
    <w:rsid w:val="00737E41"/>
    <w:rsid w:val="00745160"/>
    <w:rsid w:val="00745D1B"/>
    <w:rsid w:val="007576B8"/>
    <w:rsid w:val="007604D4"/>
    <w:rsid w:val="00764029"/>
    <w:rsid w:val="00766D98"/>
    <w:rsid w:val="00767639"/>
    <w:rsid w:val="0077355C"/>
    <w:rsid w:val="00784AEA"/>
    <w:rsid w:val="00790956"/>
    <w:rsid w:val="007915BB"/>
    <w:rsid w:val="00792910"/>
    <w:rsid w:val="007967B9"/>
    <w:rsid w:val="007971CB"/>
    <w:rsid w:val="00797B3F"/>
    <w:rsid w:val="00797CC8"/>
    <w:rsid w:val="007A2777"/>
    <w:rsid w:val="007A3752"/>
    <w:rsid w:val="007A6173"/>
    <w:rsid w:val="007A73E1"/>
    <w:rsid w:val="007B15F5"/>
    <w:rsid w:val="007B3608"/>
    <w:rsid w:val="007B398A"/>
    <w:rsid w:val="007B4603"/>
    <w:rsid w:val="007B6A28"/>
    <w:rsid w:val="007C1A2A"/>
    <w:rsid w:val="007C22B7"/>
    <w:rsid w:val="007C7D53"/>
    <w:rsid w:val="007D2F31"/>
    <w:rsid w:val="007F24AD"/>
    <w:rsid w:val="007F25EE"/>
    <w:rsid w:val="007F791E"/>
    <w:rsid w:val="008045CD"/>
    <w:rsid w:val="00806583"/>
    <w:rsid w:val="00816537"/>
    <w:rsid w:val="00817D13"/>
    <w:rsid w:val="00825FA5"/>
    <w:rsid w:val="00827320"/>
    <w:rsid w:val="008320BF"/>
    <w:rsid w:val="008331E5"/>
    <w:rsid w:val="00835EFC"/>
    <w:rsid w:val="00841425"/>
    <w:rsid w:val="00845CA8"/>
    <w:rsid w:val="00847A77"/>
    <w:rsid w:val="00861D14"/>
    <w:rsid w:val="008644FA"/>
    <w:rsid w:val="00865B9B"/>
    <w:rsid w:val="0087342C"/>
    <w:rsid w:val="008755C2"/>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04DF"/>
    <w:rsid w:val="008E2F21"/>
    <w:rsid w:val="008E4894"/>
    <w:rsid w:val="00902C77"/>
    <w:rsid w:val="00910B46"/>
    <w:rsid w:val="00916713"/>
    <w:rsid w:val="00917B16"/>
    <w:rsid w:val="00921E92"/>
    <w:rsid w:val="00923377"/>
    <w:rsid w:val="00923912"/>
    <w:rsid w:val="00924C1F"/>
    <w:rsid w:val="0094367E"/>
    <w:rsid w:val="00947354"/>
    <w:rsid w:val="00963DD6"/>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D09EC"/>
    <w:rsid w:val="009E0C08"/>
    <w:rsid w:val="009E5EC3"/>
    <w:rsid w:val="009F4B59"/>
    <w:rsid w:val="009F5901"/>
    <w:rsid w:val="009F63B9"/>
    <w:rsid w:val="00A1392E"/>
    <w:rsid w:val="00A436C7"/>
    <w:rsid w:val="00A460B6"/>
    <w:rsid w:val="00A50D1D"/>
    <w:rsid w:val="00A52185"/>
    <w:rsid w:val="00A66011"/>
    <w:rsid w:val="00A66237"/>
    <w:rsid w:val="00A66F36"/>
    <w:rsid w:val="00A868B5"/>
    <w:rsid w:val="00AB131E"/>
    <w:rsid w:val="00AB1753"/>
    <w:rsid w:val="00AC7A2F"/>
    <w:rsid w:val="00AD049C"/>
    <w:rsid w:val="00AD5E1A"/>
    <w:rsid w:val="00AE43FB"/>
    <w:rsid w:val="00AE7B1B"/>
    <w:rsid w:val="00AF1CFF"/>
    <w:rsid w:val="00AF4016"/>
    <w:rsid w:val="00B05A38"/>
    <w:rsid w:val="00B076C1"/>
    <w:rsid w:val="00B07A34"/>
    <w:rsid w:val="00B1020E"/>
    <w:rsid w:val="00B14123"/>
    <w:rsid w:val="00B144E3"/>
    <w:rsid w:val="00B2447D"/>
    <w:rsid w:val="00B36535"/>
    <w:rsid w:val="00B36E76"/>
    <w:rsid w:val="00B438B7"/>
    <w:rsid w:val="00B55728"/>
    <w:rsid w:val="00B57CFD"/>
    <w:rsid w:val="00B60642"/>
    <w:rsid w:val="00B61ACB"/>
    <w:rsid w:val="00B633EE"/>
    <w:rsid w:val="00B67079"/>
    <w:rsid w:val="00B711D4"/>
    <w:rsid w:val="00B73008"/>
    <w:rsid w:val="00B75FDC"/>
    <w:rsid w:val="00B803B9"/>
    <w:rsid w:val="00B87C69"/>
    <w:rsid w:val="00B95040"/>
    <w:rsid w:val="00B9545D"/>
    <w:rsid w:val="00B9701A"/>
    <w:rsid w:val="00BA2A8D"/>
    <w:rsid w:val="00BB3666"/>
    <w:rsid w:val="00BB3AC5"/>
    <w:rsid w:val="00BB5726"/>
    <w:rsid w:val="00BB65CC"/>
    <w:rsid w:val="00BB7182"/>
    <w:rsid w:val="00BB7BFF"/>
    <w:rsid w:val="00BC55DA"/>
    <w:rsid w:val="00BC74D0"/>
    <w:rsid w:val="00BD0C3F"/>
    <w:rsid w:val="00BD259A"/>
    <w:rsid w:val="00BD4B13"/>
    <w:rsid w:val="00BE6AA8"/>
    <w:rsid w:val="00BE6D8F"/>
    <w:rsid w:val="00BE7238"/>
    <w:rsid w:val="00BF1B18"/>
    <w:rsid w:val="00C00876"/>
    <w:rsid w:val="00C02A56"/>
    <w:rsid w:val="00C05A6B"/>
    <w:rsid w:val="00C17385"/>
    <w:rsid w:val="00C252DE"/>
    <w:rsid w:val="00C30156"/>
    <w:rsid w:val="00C37622"/>
    <w:rsid w:val="00C45951"/>
    <w:rsid w:val="00C518E3"/>
    <w:rsid w:val="00C61D88"/>
    <w:rsid w:val="00C63547"/>
    <w:rsid w:val="00C7296B"/>
    <w:rsid w:val="00C770C5"/>
    <w:rsid w:val="00C80D14"/>
    <w:rsid w:val="00C901EC"/>
    <w:rsid w:val="00C90493"/>
    <w:rsid w:val="00C91BB2"/>
    <w:rsid w:val="00C97C42"/>
    <w:rsid w:val="00CC27CD"/>
    <w:rsid w:val="00CC6933"/>
    <w:rsid w:val="00CD7711"/>
    <w:rsid w:val="00CE1B81"/>
    <w:rsid w:val="00CF3C9D"/>
    <w:rsid w:val="00CF6F86"/>
    <w:rsid w:val="00D04D81"/>
    <w:rsid w:val="00D146FD"/>
    <w:rsid w:val="00D14AE4"/>
    <w:rsid w:val="00D21078"/>
    <w:rsid w:val="00D3304F"/>
    <w:rsid w:val="00D35287"/>
    <w:rsid w:val="00D4072A"/>
    <w:rsid w:val="00D41E01"/>
    <w:rsid w:val="00D46AF1"/>
    <w:rsid w:val="00D47ABA"/>
    <w:rsid w:val="00D543B2"/>
    <w:rsid w:val="00D5594E"/>
    <w:rsid w:val="00D64999"/>
    <w:rsid w:val="00D67822"/>
    <w:rsid w:val="00D67B66"/>
    <w:rsid w:val="00D875EB"/>
    <w:rsid w:val="00D90209"/>
    <w:rsid w:val="00DA50D4"/>
    <w:rsid w:val="00DA694C"/>
    <w:rsid w:val="00DB4C9E"/>
    <w:rsid w:val="00DB56A9"/>
    <w:rsid w:val="00DE45C9"/>
    <w:rsid w:val="00DE4FD8"/>
    <w:rsid w:val="00DF2A6A"/>
    <w:rsid w:val="00DF6F07"/>
    <w:rsid w:val="00DF6FBF"/>
    <w:rsid w:val="00DF717E"/>
    <w:rsid w:val="00E05420"/>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45E0"/>
    <w:rsid w:val="00E74E94"/>
    <w:rsid w:val="00E8745C"/>
    <w:rsid w:val="00E90F1D"/>
    <w:rsid w:val="00E97FB3"/>
    <w:rsid w:val="00EA2E8F"/>
    <w:rsid w:val="00EA3231"/>
    <w:rsid w:val="00EA626C"/>
    <w:rsid w:val="00EB5CC6"/>
    <w:rsid w:val="00ED2AEE"/>
    <w:rsid w:val="00EE7077"/>
    <w:rsid w:val="00EF577B"/>
    <w:rsid w:val="00EF6D99"/>
    <w:rsid w:val="00F03CDA"/>
    <w:rsid w:val="00F053DA"/>
    <w:rsid w:val="00F22B10"/>
    <w:rsid w:val="00F23725"/>
    <w:rsid w:val="00F27919"/>
    <w:rsid w:val="00F318C2"/>
    <w:rsid w:val="00F325F7"/>
    <w:rsid w:val="00F33743"/>
    <w:rsid w:val="00F33F0E"/>
    <w:rsid w:val="00F47779"/>
    <w:rsid w:val="00F4778D"/>
    <w:rsid w:val="00F51705"/>
    <w:rsid w:val="00F533DC"/>
    <w:rsid w:val="00F602F7"/>
    <w:rsid w:val="00F60D9C"/>
    <w:rsid w:val="00F63112"/>
    <w:rsid w:val="00F63B63"/>
    <w:rsid w:val="00F70100"/>
    <w:rsid w:val="00F7085F"/>
    <w:rsid w:val="00F70EFA"/>
    <w:rsid w:val="00F76FA2"/>
    <w:rsid w:val="00F7737C"/>
    <w:rsid w:val="00F77D54"/>
    <w:rsid w:val="00F8476D"/>
    <w:rsid w:val="00F87271"/>
    <w:rsid w:val="00F9373B"/>
    <w:rsid w:val="00F93A7F"/>
    <w:rsid w:val="00F97447"/>
    <w:rsid w:val="00F976D2"/>
    <w:rsid w:val="00FB34CF"/>
    <w:rsid w:val="00FB3818"/>
    <w:rsid w:val="00FC3D6C"/>
    <w:rsid w:val="00FC5B8E"/>
    <w:rsid w:val="00FD148E"/>
    <w:rsid w:val="00FD3075"/>
    <w:rsid w:val="00FE17B4"/>
    <w:rsid w:val="00FF0E61"/>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763521">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15243686">
      <w:bodyDiv w:val="1"/>
      <w:marLeft w:val="0"/>
      <w:marRight w:val="0"/>
      <w:marTop w:val="0"/>
      <w:marBottom w:val="0"/>
      <w:divBdr>
        <w:top w:val="none" w:sz="0" w:space="0" w:color="auto"/>
        <w:left w:val="none" w:sz="0" w:space="0" w:color="auto"/>
        <w:bottom w:val="none" w:sz="0" w:space="0" w:color="auto"/>
        <w:right w:val="none" w:sz="0" w:space="0" w:color="auto"/>
      </w:divBdr>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53456251">
      <w:bodyDiv w:val="1"/>
      <w:marLeft w:val="0"/>
      <w:marRight w:val="0"/>
      <w:marTop w:val="0"/>
      <w:marBottom w:val="0"/>
      <w:divBdr>
        <w:top w:val="none" w:sz="0" w:space="0" w:color="auto"/>
        <w:left w:val="none" w:sz="0" w:space="0" w:color="auto"/>
        <w:bottom w:val="none" w:sz="0" w:space="0" w:color="auto"/>
        <w:right w:val="none" w:sz="0" w:space="0" w:color="auto"/>
      </w:divBdr>
    </w:div>
    <w:div w:id="570582483">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2727527">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964197942">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75152828">
      <w:bodyDiv w:val="1"/>
      <w:marLeft w:val="0"/>
      <w:marRight w:val="0"/>
      <w:marTop w:val="0"/>
      <w:marBottom w:val="0"/>
      <w:divBdr>
        <w:top w:val="none" w:sz="0" w:space="0" w:color="auto"/>
        <w:left w:val="none" w:sz="0" w:space="0" w:color="auto"/>
        <w:bottom w:val="none" w:sz="0" w:space="0" w:color="auto"/>
        <w:right w:val="none" w:sz="0" w:space="0" w:color="auto"/>
      </w:divBdr>
    </w:div>
    <w:div w:id="1276332679">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1634294">
      <w:bodyDiv w:val="1"/>
      <w:marLeft w:val="0"/>
      <w:marRight w:val="0"/>
      <w:marTop w:val="0"/>
      <w:marBottom w:val="0"/>
      <w:divBdr>
        <w:top w:val="none" w:sz="0" w:space="0" w:color="auto"/>
        <w:left w:val="none" w:sz="0" w:space="0" w:color="auto"/>
        <w:bottom w:val="none" w:sz="0" w:space="0" w:color="auto"/>
        <w:right w:val="none" w:sz="0" w:space="0" w:color="auto"/>
      </w:divBdr>
    </w:div>
    <w:div w:id="1946037411">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0A6513-3C57-42EF-8257-23DCA64A6273}"/>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B475CB88-6276-467B-93C8-E9884793F576}"/>
</file>

<file path=docProps/app.xml><?xml version="1.0" encoding="utf-8"?>
<Properties xmlns="http://schemas.openxmlformats.org/officeDocument/2006/extended-properties" xmlns:vt="http://schemas.openxmlformats.org/officeDocument/2006/docPropsVTypes">
  <Template>Normal</Template>
  <TotalTime>261</TotalTime>
  <Pages>2</Pages>
  <Words>565</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3779</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36</cp:revision>
  <cp:lastPrinted>2005-01-04T09:45:00Z</cp:lastPrinted>
  <dcterms:created xsi:type="dcterms:W3CDTF">2016-06-28T10:38:00Z</dcterms:created>
  <dcterms:modified xsi:type="dcterms:W3CDTF">2017-02-28T11:29:00Z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