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22C18" w14:textId="5323007C" w:rsidR="002D32B8" w:rsidRPr="00121504" w:rsidRDefault="002D32B8" w:rsidP="002D32B8">
      <w:pPr>
        <w:rPr>
          <w:rFonts w:ascii="Calibri" w:hAnsi="Calibri" w:cs="Calibri"/>
          <w:sz w:val="22"/>
          <w:szCs w:val="22"/>
          <w:lang w:val="en-US"/>
        </w:rPr>
      </w:pPr>
    </w:p>
    <w:p w14:paraId="3D328A22" w14:textId="6FDA2432" w:rsidR="002D32B8" w:rsidRPr="00121504" w:rsidRDefault="002D32B8" w:rsidP="002D32B8">
      <w:pPr>
        <w:spacing w:after="0" w:line="320" w:lineRule="exact"/>
        <w:rPr>
          <w:rFonts w:ascii="Calibri" w:eastAsia="Times New Roman" w:hAnsi="Calibri" w:cs="Calibri"/>
          <w:b/>
          <w:sz w:val="22"/>
          <w:szCs w:val="22"/>
          <w:lang w:val="en-US"/>
        </w:rPr>
      </w:pPr>
    </w:p>
    <w:p w14:paraId="5BB1DEF5" w14:textId="4079EC7F" w:rsidR="00B126E5" w:rsidRPr="00121504" w:rsidRDefault="002B626B" w:rsidP="002B626B">
      <w:pPr>
        <w:spacing w:after="0" w:line="320" w:lineRule="exact"/>
        <w:jc w:val="center"/>
        <w:rPr>
          <w:rFonts w:ascii="Calibri" w:eastAsia="Times New Roman" w:hAnsi="Calibri" w:cs="Calibri"/>
          <w:b/>
          <w:sz w:val="22"/>
          <w:szCs w:val="22"/>
          <w:lang w:val="en-US"/>
        </w:rPr>
      </w:pPr>
      <w:r w:rsidRPr="00121504">
        <w:rPr>
          <w:rFonts w:ascii="Calibri" w:hAnsi="Calibri" w:cs="Calibri"/>
          <w:noProof/>
          <w:sz w:val="22"/>
          <w:szCs w:val="22"/>
          <w:lang w:val="en-US" w:bidi="th-TH"/>
        </w:rPr>
        <w:drawing>
          <wp:anchor distT="0" distB="0" distL="114300" distR="114300" simplePos="0" relativeHeight="251660288" behindDoc="0" locked="0" layoutInCell="1" allowOverlap="1" wp14:anchorId="1201D3E9" wp14:editId="0AAA7050">
            <wp:simplePos x="0" y="0"/>
            <wp:positionH relativeFrom="column">
              <wp:posOffset>1419225</wp:posOffset>
            </wp:positionH>
            <wp:positionV relativeFrom="page">
              <wp:posOffset>861695</wp:posOffset>
            </wp:positionV>
            <wp:extent cx="1943735" cy="727075"/>
            <wp:effectExtent l="0" t="0" r="0" b="0"/>
            <wp:wrapTight wrapText="bothSides">
              <wp:wrapPolygon edited="0">
                <wp:start x="0" y="0"/>
                <wp:lineTo x="0" y="21128"/>
                <wp:lineTo x="21452" y="21128"/>
                <wp:lineTo x="21452" y="0"/>
                <wp:lineTo x="0" y="0"/>
              </wp:wrapPolygon>
            </wp:wrapTight>
            <wp:docPr id="2" name="Picture 2" descr="A purple and white logo with Gap Inc.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urple and white logo with Gap Inc. in the background&#10;&#10;Description automatically generated"/>
                    <pic:cNvPicPr/>
                  </pic:nvPicPr>
                  <pic:blipFill>
                    <a:blip r:embed="rId7"/>
                    <a:stretch>
                      <a:fillRect/>
                    </a:stretch>
                  </pic:blipFill>
                  <pic:spPr>
                    <a:xfrm>
                      <a:off x="0" y="0"/>
                      <a:ext cx="1943735" cy="727075"/>
                    </a:xfrm>
                    <a:prstGeom prst="rect">
                      <a:avLst/>
                    </a:prstGeom>
                  </pic:spPr>
                </pic:pic>
              </a:graphicData>
            </a:graphic>
            <wp14:sizeRelH relativeFrom="margin">
              <wp14:pctWidth>0</wp14:pctWidth>
            </wp14:sizeRelH>
            <wp14:sizeRelV relativeFrom="margin">
              <wp14:pctHeight>0</wp14:pctHeight>
            </wp14:sizeRelV>
          </wp:anchor>
        </w:drawing>
      </w:r>
      <w:r w:rsidRPr="00121504">
        <w:rPr>
          <w:rFonts w:ascii="Calibri" w:hAnsi="Calibri" w:cs="Calibri"/>
          <w:noProof/>
          <w:sz w:val="22"/>
          <w:szCs w:val="22"/>
          <w:lang w:val="en-US" w:bidi="th-TH"/>
          <w14:ligatures w14:val="standardContextual"/>
        </w:rPr>
        <w:drawing>
          <wp:anchor distT="0" distB="0" distL="114300" distR="114300" simplePos="0" relativeHeight="251661312" behindDoc="1" locked="0" layoutInCell="1" allowOverlap="1" wp14:anchorId="6A3ED6A4" wp14:editId="5D9DFB75">
            <wp:simplePos x="0" y="0"/>
            <wp:positionH relativeFrom="column">
              <wp:posOffset>3456940</wp:posOffset>
            </wp:positionH>
            <wp:positionV relativeFrom="paragraph">
              <wp:posOffset>83185</wp:posOffset>
            </wp:positionV>
            <wp:extent cx="838200" cy="759460"/>
            <wp:effectExtent l="0" t="0" r="0" b="2540"/>
            <wp:wrapTight wrapText="bothSides">
              <wp:wrapPolygon edited="0">
                <wp:start x="0" y="0"/>
                <wp:lineTo x="0" y="21311"/>
                <wp:lineTo x="21273" y="21311"/>
                <wp:lineTo x="21273" y="0"/>
                <wp:lineTo x="0" y="0"/>
              </wp:wrapPolygon>
            </wp:wrapTight>
            <wp:docPr id="1441239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239605" name="Picture 1441239605"/>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8200" cy="759460"/>
                    </a:xfrm>
                    <a:prstGeom prst="rect">
                      <a:avLst/>
                    </a:prstGeom>
                  </pic:spPr>
                </pic:pic>
              </a:graphicData>
            </a:graphic>
            <wp14:sizeRelH relativeFrom="margin">
              <wp14:pctWidth>0</wp14:pctWidth>
            </wp14:sizeRelH>
            <wp14:sizeRelV relativeFrom="margin">
              <wp14:pctHeight>0</wp14:pctHeight>
            </wp14:sizeRelV>
          </wp:anchor>
        </w:drawing>
      </w:r>
    </w:p>
    <w:p w14:paraId="38428FC7" w14:textId="12DEDE7F" w:rsidR="002B626B" w:rsidRDefault="002B626B" w:rsidP="002B626B">
      <w:pPr>
        <w:spacing w:after="0" w:line="320" w:lineRule="exact"/>
        <w:jc w:val="center"/>
        <w:rPr>
          <w:rFonts w:ascii="Calibri" w:eastAsia="Times New Roman" w:hAnsi="Calibri" w:cs="Calibri"/>
          <w:b/>
          <w:sz w:val="22"/>
          <w:szCs w:val="22"/>
          <w:lang w:val="en-US"/>
        </w:rPr>
      </w:pPr>
    </w:p>
    <w:p w14:paraId="316D02D1" w14:textId="77777777" w:rsidR="002B626B" w:rsidRDefault="002B626B" w:rsidP="00895B14">
      <w:pPr>
        <w:spacing w:after="60" w:line="320" w:lineRule="exact"/>
        <w:jc w:val="center"/>
        <w:rPr>
          <w:rFonts w:ascii="Calibri" w:eastAsia="Times New Roman" w:hAnsi="Calibri" w:cs="Calibri"/>
          <w:b/>
          <w:sz w:val="22"/>
          <w:szCs w:val="22"/>
          <w:lang w:val="en-US"/>
        </w:rPr>
      </w:pPr>
    </w:p>
    <w:p w14:paraId="4E244C3E" w14:textId="77777777" w:rsidR="002B626B" w:rsidRDefault="002B626B" w:rsidP="002B626B">
      <w:pPr>
        <w:spacing w:after="0" w:line="320" w:lineRule="exact"/>
        <w:rPr>
          <w:rFonts w:ascii="Calibri" w:eastAsia="Times New Roman" w:hAnsi="Calibri" w:cs="Calibri"/>
          <w:b/>
          <w:sz w:val="22"/>
          <w:szCs w:val="22"/>
          <w:lang w:val="en-US"/>
        </w:rPr>
      </w:pPr>
    </w:p>
    <w:p w14:paraId="56EA061A" w14:textId="298428F7" w:rsidR="002D32B8" w:rsidRPr="00121504" w:rsidRDefault="002D32B8" w:rsidP="00895B14">
      <w:pPr>
        <w:spacing w:after="60" w:line="320" w:lineRule="exact"/>
        <w:jc w:val="center"/>
        <w:rPr>
          <w:rFonts w:ascii="Calibri" w:eastAsia="Times New Roman" w:hAnsi="Calibri" w:cs="Calibri"/>
          <w:b/>
          <w:sz w:val="22"/>
          <w:szCs w:val="22"/>
          <w:lang w:val="en-US"/>
        </w:rPr>
      </w:pPr>
      <w:r w:rsidRPr="00121504">
        <w:rPr>
          <w:rFonts w:ascii="Calibri" w:eastAsia="Times New Roman" w:hAnsi="Calibri" w:cs="Calibri"/>
          <w:b/>
          <w:sz w:val="22"/>
          <w:szCs w:val="22"/>
          <w:lang w:val="en-US"/>
        </w:rPr>
        <w:t>FIDH – International Federation for Human Rights</w:t>
      </w:r>
    </w:p>
    <w:p w14:paraId="6AF905C9" w14:textId="77777777" w:rsidR="002D32B8" w:rsidRPr="00121504" w:rsidRDefault="002D32B8" w:rsidP="002D32B8">
      <w:pPr>
        <w:spacing w:after="60" w:line="320" w:lineRule="exact"/>
        <w:jc w:val="center"/>
        <w:rPr>
          <w:rFonts w:ascii="Calibri" w:eastAsia="Times New Roman" w:hAnsi="Calibri" w:cs="Calibri"/>
          <w:i/>
          <w:sz w:val="22"/>
          <w:szCs w:val="22"/>
          <w:lang w:val="en-US"/>
        </w:rPr>
      </w:pPr>
      <w:r w:rsidRPr="00121504">
        <w:rPr>
          <w:rFonts w:ascii="Calibri" w:eastAsia="Times New Roman" w:hAnsi="Calibri" w:cs="Calibri"/>
          <w:i/>
          <w:sz w:val="22"/>
          <w:szCs w:val="22"/>
          <w:lang w:val="en-US"/>
        </w:rPr>
        <w:t>and</w:t>
      </w:r>
    </w:p>
    <w:p w14:paraId="6E5FD0E6" w14:textId="471CD90E" w:rsidR="002D32B8" w:rsidRPr="00121504" w:rsidRDefault="002D32B8" w:rsidP="002D32B8">
      <w:pPr>
        <w:spacing w:after="0" w:line="320" w:lineRule="exact"/>
        <w:jc w:val="center"/>
        <w:rPr>
          <w:rFonts w:ascii="Calibri" w:eastAsia="Times New Roman" w:hAnsi="Calibri" w:cs="Calibri"/>
          <w:b/>
          <w:sz w:val="22"/>
          <w:szCs w:val="22"/>
          <w:lang w:val="en-US"/>
        </w:rPr>
      </w:pPr>
      <w:r w:rsidRPr="00121504">
        <w:rPr>
          <w:rFonts w:ascii="Calibri" w:eastAsia="Times New Roman" w:hAnsi="Calibri" w:cs="Calibri"/>
          <w:b/>
          <w:sz w:val="22"/>
          <w:szCs w:val="22"/>
          <w:lang w:val="en-US"/>
        </w:rPr>
        <w:t>Lao Movement for Human Rights (LMHR)</w:t>
      </w:r>
    </w:p>
    <w:p w14:paraId="6CDE0282" w14:textId="77777777" w:rsidR="002D32B8" w:rsidRPr="00121504" w:rsidRDefault="002D32B8" w:rsidP="002D32B8">
      <w:pPr>
        <w:spacing w:after="0" w:line="320" w:lineRule="exact"/>
        <w:jc w:val="center"/>
        <w:rPr>
          <w:rFonts w:ascii="Calibri" w:eastAsia="Times New Roman" w:hAnsi="Calibri" w:cs="Calibri"/>
          <w:b/>
          <w:sz w:val="22"/>
          <w:szCs w:val="22"/>
          <w:lang w:val="en-US"/>
        </w:rPr>
      </w:pPr>
    </w:p>
    <w:p w14:paraId="1C133847" w14:textId="23D80A6B" w:rsidR="002D32B8" w:rsidRPr="00121504" w:rsidRDefault="002D32B8" w:rsidP="002D32B8">
      <w:pPr>
        <w:spacing w:after="0" w:line="320" w:lineRule="exact"/>
        <w:jc w:val="center"/>
        <w:rPr>
          <w:rFonts w:ascii="Calibri" w:eastAsia="Times New Roman" w:hAnsi="Calibri" w:cs="Calibri"/>
          <w:b/>
          <w:sz w:val="22"/>
          <w:szCs w:val="22"/>
          <w:lang w:val="en-US"/>
        </w:rPr>
      </w:pPr>
      <w:r w:rsidRPr="00121504">
        <w:rPr>
          <w:rFonts w:ascii="Calibri" w:eastAsia="Times New Roman" w:hAnsi="Calibri" w:cs="Calibri"/>
          <w:b/>
          <w:sz w:val="22"/>
          <w:szCs w:val="22"/>
          <w:lang w:val="en-US"/>
        </w:rPr>
        <w:t xml:space="preserve">Assessment of </w:t>
      </w:r>
      <w:r w:rsidR="00DF59F1" w:rsidRPr="00121504">
        <w:rPr>
          <w:rFonts w:ascii="Calibri" w:eastAsia="Times New Roman" w:hAnsi="Calibri" w:cs="Calibri"/>
          <w:b/>
          <w:sz w:val="22"/>
          <w:szCs w:val="22"/>
          <w:lang w:val="en-US"/>
        </w:rPr>
        <w:t>the Lao PDR</w:t>
      </w:r>
      <w:r w:rsidRPr="00121504">
        <w:rPr>
          <w:rFonts w:ascii="Calibri" w:eastAsia="Times New Roman" w:hAnsi="Calibri" w:cs="Calibri"/>
          <w:b/>
          <w:sz w:val="22"/>
          <w:szCs w:val="22"/>
          <w:lang w:val="en-US"/>
        </w:rPr>
        <w:t xml:space="preserve">’s implementation of the UN </w:t>
      </w:r>
    </w:p>
    <w:p w14:paraId="2862C9CC" w14:textId="77777777" w:rsidR="002D32B8" w:rsidRPr="00121504" w:rsidRDefault="002D32B8" w:rsidP="002D32B8">
      <w:pPr>
        <w:spacing w:after="0" w:line="320" w:lineRule="exact"/>
        <w:jc w:val="center"/>
        <w:rPr>
          <w:rFonts w:ascii="Calibri" w:hAnsi="Calibri" w:cs="Calibri"/>
          <w:sz w:val="22"/>
          <w:szCs w:val="22"/>
          <w:lang w:val="en-US"/>
        </w:rPr>
      </w:pPr>
      <w:r w:rsidRPr="00121504">
        <w:rPr>
          <w:rFonts w:ascii="Calibri" w:eastAsia="Times New Roman" w:hAnsi="Calibri" w:cs="Calibri"/>
          <w:b/>
          <w:sz w:val="22"/>
          <w:szCs w:val="22"/>
          <w:lang w:val="en-US"/>
        </w:rPr>
        <w:t>Human Rights Committee’s recommendations on key priority issues</w:t>
      </w:r>
      <w:r w:rsidRPr="00121504">
        <w:rPr>
          <w:rFonts w:ascii="Calibri" w:eastAsia="Times New Roman" w:hAnsi="Calibri" w:cs="Calibri"/>
          <w:b/>
          <w:sz w:val="22"/>
          <w:szCs w:val="22"/>
          <w:lang w:val="en-US"/>
        </w:rPr>
        <w:br/>
      </w:r>
    </w:p>
    <w:p w14:paraId="70E44DF4" w14:textId="45F1AD3B" w:rsidR="002D32B8" w:rsidRPr="00121504" w:rsidRDefault="002D32B8" w:rsidP="002D32B8">
      <w:pPr>
        <w:spacing w:after="0" w:line="320" w:lineRule="exact"/>
        <w:jc w:val="center"/>
        <w:rPr>
          <w:rFonts w:ascii="Calibri" w:hAnsi="Calibri" w:cs="Calibri"/>
          <w:b/>
          <w:sz w:val="22"/>
          <w:szCs w:val="22"/>
          <w:lang w:val="en-US"/>
        </w:rPr>
      </w:pPr>
      <w:r w:rsidRPr="00121504">
        <w:rPr>
          <w:rFonts w:ascii="Calibri" w:hAnsi="Calibri" w:cs="Calibri"/>
          <w:b/>
          <w:sz w:val="22"/>
          <w:szCs w:val="22"/>
          <w:lang w:val="en-US"/>
        </w:rPr>
        <w:t>UN Human Rights Committee – 141</w:t>
      </w:r>
      <w:r w:rsidRPr="00121504">
        <w:rPr>
          <w:rFonts w:ascii="Calibri" w:hAnsi="Calibri" w:cs="Calibri"/>
          <w:b/>
          <w:sz w:val="22"/>
          <w:szCs w:val="22"/>
          <w:vertAlign w:val="superscript"/>
          <w:lang w:val="en-US"/>
        </w:rPr>
        <w:t>st</w:t>
      </w:r>
      <w:r w:rsidRPr="00121504">
        <w:rPr>
          <w:rFonts w:ascii="Calibri" w:hAnsi="Calibri" w:cs="Calibri"/>
          <w:b/>
          <w:sz w:val="22"/>
          <w:szCs w:val="22"/>
          <w:lang w:val="en-US"/>
        </w:rPr>
        <w:t xml:space="preserve"> session</w:t>
      </w:r>
      <w:r w:rsidRPr="00121504">
        <w:rPr>
          <w:rFonts w:ascii="Calibri" w:hAnsi="Calibri" w:cs="Calibri"/>
          <w:sz w:val="22"/>
          <w:szCs w:val="22"/>
          <w:lang w:val="en-US"/>
        </w:rPr>
        <w:t xml:space="preserve"> </w:t>
      </w:r>
    </w:p>
    <w:p w14:paraId="018F8859" w14:textId="77777777" w:rsidR="002D32B8" w:rsidRPr="00121504" w:rsidRDefault="002D32B8" w:rsidP="002D32B8">
      <w:pPr>
        <w:spacing w:after="0"/>
        <w:rPr>
          <w:rFonts w:ascii="Calibri" w:hAnsi="Calibri" w:cs="Calibri"/>
          <w:sz w:val="22"/>
          <w:szCs w:val="22"/>
          <w:lang w:val="en-US"/>
        </w:rPr>
      </w:pPr>
    </w:p>
    <w:p w14:paraId="7A6E77CC" w14:textId="53A6AAD0" w:rsidR="002D32B8" w:rsidRPr="00895B14" w:rsidRDefault="00EE5964" w:rsidP="002D32B8">
      <w:pPr>
        <w:spacing w:after="0"/>
        <w:jc w:val="center"/>
        <w:rPr>
          <w:rFonts w:ascii="Calibri" w:hAnsi="Calibri" w:cs="Calibri"/>
          <w:bCs/>
          <w:i/>
          <w:iCs/>
          <w:sz w:val="22"/>
          <w:szCs w:val="22"/>
          <w:lang w:val="en-US"/>
        </w:rPr>
      </w:pPr>
      <w:r w:rsidRPr="00895B14">
        <w:rPr>
          <w:rFonts w:ascii="Calibri" w:hAnsi="Calibri" w:cs="Calibri"/>
          <w:bCs/>
          <w:i/>
          <w:iCs/>
          <w:sz w:val="22"/>
          <w:szCs w:val="22"/>
          <w:lang w:val="en-US"/>
        </w:rPr>
        <w:t>5</w:t>
      </w:r>
      <w:r w:rsidR="002D32B8" w:rsidRPr="00895B14">
        <w:rPr>
          <w:rFonts w:ascii="Calibri" w:hAnsi="Calibri" w:cs="Calibri"/>
          <w:bCs/>
          <w:i/>
          <w:iCs/>
          <w:sz w:val="22"/>
          <w:szCs w:val="22"/>
          <w:lang w:val="en-US"/>
        </w:rPr>
        <w:t xml:space="preserve"> April 2024</w:t>
      </w:r>
    </w:p>
    <w:p w14:paraId="7AF6D986" w14:textId="77777777" w:rsidR="002D32B8" w:rsidRPr="00121504" w:rsidRDefault="002D32B8" w:rsidP="002D32B8">
      <w:pPr>
        <w:spacing w:after="0"/>
        <w:rPr>
          <w:rFonts w:ascii="Calibri" w:hAnsi="Calibri" w:cs="Calibri"/>
          <w:sz w:val="22"/>
          <w:szCs w:val="22"/>
          <w:lang w:val="en-US"/>
        </w:rPr>
      </w:pPr>
    </w:p>
    <w:p w14:paraId="6B03DE31" w14:textId="1AF634E3" w:rsidR="002D32B8" w:rsidRPr="00121504" w:rsidRDefault="002D32B8" w:rsidP="002D32B8">
      <w:pPr>
        <w:spacing w:after="0"/>
        <w:rPr>
          <w:rFonts w:ascii="Calibri" w:hAnsi="Calibri" w:cs="Calibri"/>
          <w:sz w:val="22"/>
          <w:szCs w:val="22"/>
          <w:lang w:val="en-US"/>
        </w:rPr>
      </w:pPr>
      <w:r w:rsidRPr="00121504">
        <w:rPr>
          <w:rFonts w:ascii="Calibri" w:hAnsi="Calibri" w:cs="Calibri"/>
          <w:sz w:val="22"/>
          <w:szCs w:val="22"/>
          <w:lang w:val="en-US"/>
        </w:rPr>
        <w:t xml:space="preserve">FIDH and </w:t>
      </w:r>
      <w:r w:rsidR="00DF59F1" w:rsidRPr="00121504">
        <w:rPr>
          <w:rFonts w:ascii="Calibri" w:hAnsi="Calibri" w:cs="Calibri"/>
          <w:sz w:val="22"/>
          <w:szCs w:val="22"/>
          <w:lang w:val="en-US"/>
        </w:rPr>
        <w:t>LMHR</w:t>
      </w:r>
      <w:r w:rsidRPr="00121504">
        <w:rPr>
          <w:rFonts w:ascii="Calibri" w:hAnsi="Calibri" w:cs="Calibri"/>
          <w:sz w:val="22"/>
          <w:szCs w:val="22"/>
          <w:lang w:val="en-US"/>
        </w:rPr>
        <w:t xml:space="preserve"> regret that the </w:t>
      </w:r>
      <w:r w:rsidR="00DF59F1" w:rsidRPr="00121504">
        <w:rPr>
          <w:rFonts w:ascii="Calibri" w:hAnsi="Calibri" w:cs="Calibri"/>
          <w:sz w:val="22"/>
          <w:szCs w:val="22"/>
          <w:lang w:val="en-US"/>
        </w:rPr>
        <w:t>Lao People’s Democratic Republic (PDR)</w:t>
      </w:r>
      <w:r w:rsidRPr="00121504">
        <w:rPr>
          <w:rFonts w:ascii="Calibri" w:hAnsi="Calibri" w:cs="Calibri"/>
          <w:sz w:val="22"/>
          <w:szCs w:val="22"/>
          <w:lang w:val="en-US"/>
        </w:rPr>
        <w:t xml:space="preserve"> government failed to take any steps towards the implementation of key recommendations made by the United Nations (UN) Human Rights Committee (CCPR), after the review of the </w:t>
      </w:r>
      <w:r w:rsidR="00DF59F1" w:rsidRPr="00121504">
        <w:rPr>
          <w:rFonts w:ascii="Calibri" w:hAnsi="Calibri" w:cs="Calibri"/>
          <w:sz w:val="22"/>
          <w:szCs w:val="22"/>
          <w:lang w:val="en-US"/>
        </w:rPr>
        <w:t>Lao PDR</w:t>
      </w:r>
      <w:r w:rsidR="00480A93" w:rsidRPr="00121504">
        <w:rPr>
          <w:rFonts w:ascii="Calibri" w:hAnsi="Calibri" w:cs="Calibri"/>
          <w:sz w:val="22"/>
          <w:szCs w:val="22"/>
          <w:lang w:val="en-US"/>
        </w:rPr>
        <w:t>’s initial report under the International Covenant on Civil and Political Rights (ICCPR)</w:t>
      </w:r>
      <w:r w:rsidRPr="00121504">
        <w:rPr>
          <w:rFonts w:ascii="Calibri" w:hAnsi="Calibri" w:cs="Calibri"/>
          <w:sz w:val="22"/>
          <w:szCs w:val="22"/>
          <w:lang w:val="en-US"/>
        </w:rPr>
        <w:t xml:space="preserve"> on 11-12 </w:t>
      </w:r>
      <w:r w:rsidR="00DF59F1" w:rsidRPr="00121504">
        <w:rPr>
          <w:rFonts w:ascii="Calibri" w:hAnsi="Calibri" w:cs="Calibri"/>
          <w:sz w:val="22"/>
          <w:szCs w:val="22"/>
          <w:lang w:val="en-US"/>
        </w:rPr>
        <w:t>July</w:t>
      </w:r>
      <w:r w:rsidRPr="00121504">
        <w:rPr>
          <w:rFonts w:ascii="Calibri" w:hAnsi="Calibri" w:cs="Calibri"/>
          <w:sz w:val="22"/>
          <w:szCs w:val="22"/>
          <w:lang w:val="en-US"/>
        </w:rPr>
        <w:t xml:space="preserve"> 201</w:t>
      </w:r>
      <w:r w:rsidR="00DF59F1" w:rsidRPr="00121504">
        <w:rPr>
          <w:rFonts w:ascii="Calibri" w:hAnsi="Calibri" w:cs="Calibri"/>
          <w:sz w:val="22"/>
          <w:szCs w:val="22"/>
          <w:lang w:val="en-US"/>
        </w:rPr>
        <w:t>8</w:t>
      </w:r>
      <w:r w:rsidRPr="00121504">
        <w:rPr>
          <w:rFonts w:ascii="Calibri" w:hAnsi="Calibri" w:cs="Calibri"/>
          <w:sz w:val="22"/>
          <w:szCs w:val="22"/>
          <w:lang w:val="en-US"/>
        </w:rPr>
        <w:t>.</w:t>
      </w:r>
    </w:p>
    <w:p w14:paraId="0E6FE907" w14:textId="77777777" w:rsidR="002D32B8" w:rsidRPr="00121504" w:rsidRDefault="002D32B8" w:rsidP="002D32B8">
      <w:pPr>
        <w:spacing w:after="0"/>
        <w:rPr>
          <w:rFonts w:ascii="Calibri" w:hAnsi="Calibri" w:cs="Calibri"/>
          <w:sz w:val="22"/>
          <w:szCs w:val="22"/>
          <w:lang w:val="en-US"/>
        </w:rPr>
      </w:pPr>
    </w:p>
    <w:p w14:paraId="764B6251" w14:textId="51F1275E" w:rsidR="002D32B8" w:rsidRPr="00121504" w:rsidRDefault="002D32B8" w:rsidP="002D32B8">
      <w:pPr>
        <w:spacing w:after="0"/>
        <w:rPr>
          <w:rFonts w:ascii="Calibri" w:hAnsi="Calibri" w:cs="Calibri"/>
          <w:sz w:val="22"/>
          <w:szCs w:val="22"/>
          <w:lang w:val="en-US"/>
        </w:rPr>
      </w:pPr>
      <w:r w:rsidRPr="00121504">
        <w:rPr>
          <w:rFonts w:ascii="Calibri" w:hAnsi="Calibri" w:cs="Calibri"/>
          <w:sz w:val="22"/>
          <w:szCs w:val="22"/>
          <w:lang w:val="en-US"/>
        </w:rPr>
        <w:t>In its Concluding Observations, adopted on 2</w:t>
      </w:r>
      <w:r w:rsidR="00686813" w:rsidRPr="00121504">
        <w:rPr>
          <w:rFonts w:ascii="Calibri" w:hAnsi="Calibri" w:cs="Calibri"/>
          <w:sz w:val="22"/>
          <w:szCs w:val="22"/>
          <w:lang w:val="en-US"/>
        </w:rPr>
        <w:t>3</w:t>
      </w:r>
      <w:r w:rsidRPr="00121504">
        <w:rPr>
          <w:rFonts w:ascii="Calibri" w:hAnsi="Calibri" w:cs="Calibri"/>
          <w:sz w:val="22"/>
          <w:szCs w:val="22"/>
          <w:lang w:val="en-US"/>
        </w:rPr>
        <w:t xml:space="preserve"> </w:t>
      </w:r>
      <w:r w:rsidR="00686813" w:rsidRPr="00121504">
        <w:rPr>
          <w:rFonts w:ascii="Calibri" w:hAnsi="Calibri" w:cs="Calibri"/>
          <w:sz w:val="22"/>
          <w:szCs w:val="22"/>
          <w:lang w:val="en-US"/>
        </w:rPr>
        <w:t>July</w:t>
      </w:r>
      <w:r w:rsidRPr="00121504">
        <w:rPr>
          <w:rFonts w:ascii="Calibri" w:hAnsi="Calibri" w:cs="Calibri"/>
          <w:sz w:val="22"/>
          <w:szCs w:val="22"/>
          <w:lang w:val="en-US"/>
        </w:rPr>
        <w:t xml:space="preserve"> 201</w:t>
      </w:r>
      <w:r w:rsidR="00686813" w:rsidRPr="00121504">
        <w:rPr>
          <w:rFonts w:ascii="Calibri" w:hAnsi="Calibri" w:cs="Calibri"/>
          <w:sz w:val="22"/>
          <w:szCs w:val="22"/>
          <w:lang w:val="en-US"/>
        </w:rPr>
        <w:t>8</w:t>
      </w:r>
      <w:r w:rsidRPr="00121504">
        <w:rPr>
          <w:rFonts w:ascii="Calibri" w:hAnsi="Calibri" w:cs="Calibri"/>
          <w:sz w:val="22"/>
          <w:szCs w:val="22"/>
          <w:lang w:val="en-US"/>
        </w:rPr>
        <w:t xml:space="preserve">, the CCPR asked the government to provide information on the implementation of recommendations concerning: 1) </w:t>
      </w:r>
      <w:r w:rsidR="00686813" w:rsidRPr="00121504">
        <w:rPr>
          <w:rFonts w:ascii="Calibri" w:hAnsi="Calibri" w:cs="Calibri"/>
          <w:sz w:val="22"/>
          <w:szCs w:val="22"/>
          <w:lang w:val="en-US"/>
        </w:rPr>
        <w:t>enforced disappearances</w:t>
      </w:r>
      <w:r w:rsidRPr="00121504">
        <w:rPr>
          <w:rFonts w:ascii="Calibri" w:hAnsi="Calibri" w:cs="Calibri"/>
          <w:sz w:val="22"/>
          <w:szCs w:val="22"/>
          <w:lang w:val="en-US"/>
        </w:rPr>
        <w:t xml:space="preserve">; 2) </w:t>
      </w:r>
      <w:r w:rsidR="00686813" w:rsidRPr="00121504">
        <w:rPr>
          <w:rFonts w:ascii="Calibri" w:hAnsi="Calibri" w:cs="Calibri"/>
          <w:sz w:val="22"/>
          <w:szCs w:val="22"/>
          <w:lang w:val="en-US"/>
        </w:rPr>
        <w:t>participation in public affairs and the right to vote</w:t>
      </w:r>
      <w:r w:rsidRPr="00121504">
        <w:rPr>
          <w:rFonts w:ascii="Calibri" w:hAnsi="Calibri" w:cs="Calibri"/>
          <w:sz w:val="22"/>
          <w:szCs w:val="22"/>
          <w:lang w:val="en-US"/>
        </w:rPr>
        <w:t xml:space="preserve">; and 3) </w:t>
      </w:r>
      <w:r w:rsidR="00686813" w:rsidRPr="00121504">
        <w:rPr>
          <w:rFonts w:ascii="Calibri" w:hAnsi="Calibri" w:cs="Calibri"/>
          <w:sz w:val="22"/>
          <w:szCs w:val="22"/>
          <w:lang w:val="en-US"/>
        </w:rPr>
        <w:t>rights of persons belonging to minorities</w:t>
      </w:r>
      <w:r w:rsidRPr="00121504">
        <w:rPr>
          <w:rFonts w:ascii="Calibri" w:hAnsi="Calibri" w:cs="Calibri"/>
          <w:sz w:val="22"/>
          <w:szCs w:val="22"/>
          <w:lang w:val="en-US"/>
        </w:rPr>
        <w:t>.</w:t>
      </w:r>
    </w:p>
    <w:p w14:paraId="1E557896" w14:textId="77777777" w:rsidR="00DF59F1" w:rsidRPr="00121504" w:rsidRDefault="00DF59F1" w:rsidP="002D32B8">
      <w:pPr>
        <w:spacing w:after="0"/>
        <w:rPr>
          <w:rFonts w:ascii="Calibri" w:hAnsi="Calibri" w:cs="Calibri"/>
          <w:sz w:val="22"/>
          <w:szCs w:val="22"/>
          <w:lang w:val="en-US"/>
        </w:rPr>
      </w:pPr>
    </w:p>
    <w:p w14:paraId="7F0A6051" w14:textId="31D7114A" w:rsidR="00DF59F1" w:rsidRPr="00121504" w:rsidRDefault="002D32B8" w:rsidP="002D32B8">
      <w:pPr>
        <w:spacing w:after="0"/>
        <w:rPr>
          <w:rFonts w:ascii="Calibri" w:hAnsi="Calibri" w:cs="Calibri"/>
          <w:sz w:val="22"/>
          <w:szCs w:val="22"/>
          <w:lang w:val="en-US"/>
        </w:rPr>
      </w:pPr>
      <w:r w:rsidRPr="00121504">
        <w:rPr>
          <w:rFonts w:ascii="Calibri" w:hAnsi="Calibri" w:cs="Calibri"/>
          <w:sz w:val="22"/>
          <w:szCs w:val="22"/>
          <w:lang w:val="en-US"/>
        </w:rPr>
        <w:t>The CCPR gave the government a 2</w:t>
      </w:r>
      <w:r w:rsidR="00DF59F1" w:rsidRPr="00121504">
        <w:rPr>
          <w:rFonts w:ascii="Calibri" w:hAnsi="Calibri" w:cs="Calibri"/>
          <w:sz w:val="22"/>
          <w:szCs w:val="22"/>
          <w:lang w:val="en-US"/>
        </w:rPr>
        <w:t>7</w:t>
      </w:r>
      <w:r w:rsidRPr="00121504">
        <w:rPr>
          <w:rFonts w:ascii="Calibri" w:hAnsi="Calibri" w:cs="Calibri"/>
          <w:sz w:val="22"/>
          <w:szCs w:val="22"/>
          <w:lang w:val="en-US"/>
        </w:rPr>
        <w:t xml:space="preserve"> </w:t>
      </w:r>
      <w:r w:rsidR="00DF59F1" w:rsidRPr="00121504">
        <w:rPr>
          <w:rFonts w:ascii="Calibri" w:hAnsi="Calibri" w:cs="Calibri"/>
          <w:sz w:val="22"/>
          <w:szCs w:val="22"/>
          <w:lang w:val="en-US"/>
        </w:rPr>
        <w:t>July</w:t>
      </w:r>
      <w:r w:rsidRPr="00121504">
        <w:rPr>
          <w:rFonts w:ascii="Calibri" w:hAnsi="Calibri" w:cs="Calibri"/>
          <w:sz w:val="22"/>
          <w:szCs w:val="22"/>
          <w:lang w:val="en-US"/>
        </w:rPr>
        <w:t xml:space="preserve"> 202</w:t>
      </w:r>
      <w:r w:rsidR="00DF59F1" w:rsidRPr="00121504">
        <w:rPr>
          <w:rFonts w:ascii="Calibri" w:hAnsi="Calibri" w:cs="Calibri"/>
          <w:sz w:val="22"/>
          <w:szCs w:val="22"/>
          <w:lang w:val="en-US"/>
        </w:rPr>
        <w:t>0</w:t>
      </w:r>
      <w:r w:rsidRPr="00121504">
        <w:rPr>
          <w:rFonts w:ascii="Calibri" w:hAnsi="Calibri" w:cs="Calibri"/>
          <w:sz w:val="22"/>
          <w:szCs w:val="22"/>
          <w:lang w:val="en-US"/>
        </w:rPr>
        <w:t xml:space="preserve"> deadline to provide such information, as part of the committee’s follow-up procedure. </w:t>
      </w:r>
      <w:r w:rsidR="00EC5372" w:rsidRPr="00121504">
        <w:rPr>
          <w:rFonts w:ascii="Calibri" w:hAnsi="Calibri" w:cs="Calibri"/>
          <w:sz w:val="22"/>
          <w:szCs w:val="22"/>
          <w:lang w:val="en-US"/>
        </w:rPr>
        <w:t xml:space="preserve">In its </w:t>
      </w:r>
      <w:r w:rsidR="00816FC8">
        <w:rPr>
          <w:rFonts w:ascii="Calibri" w:hAnsi="Calibri" w:cs="Calibri"/>
          <w:sz w:val="22"/>
          <w:szCs w:val="22"/>
          <w:lang w:val="en-US"/>
        </w:rPr>
        <w:t xml:space="preserve">belated </w:t>
      </w:r>
      <w:r w:rsidRPr="00121504">
        <w:rPr>
          <w:rFonts w:ascii="Calibri" w:hAnsi="Calibri" w:cs="Calibri"/>
          <w:sz w:val="22"/>
          <w:szCs w:val="22"/>
          <w:lang w:val="en-US"/>
        </w:rPr>
        <w:t>submission</w:t>
      </w:r>
      <w:r w:rsidR="00F21B79">
        <w:rPr>
          <w:rFonts w:ascii="Calibri" w:hAnsi="Calibri" w:cs="Calibri"/>
          <w:sz w:val="22"/>
          <w:szCs w:val="22"/>
          <w:lang w:val="en-US"/>
        </w:rPr>
        <w:t>,</w:t>
      </w:r>
      <w:r w:rsidR="00EC5372" w:rsidRPr="00121504">
        <w:rPr>
          <w:rFonts w:ascii="Calibri" w:hAnsi="Calibri" w:cs="Calibri"/>
          <w:sz w:val="22"/>
          <w:szCs w:val="22"/>
          <w:lang w:val="en-US"/>
        </w:rPr>
        <w:t xml:space="preserve"> </w:t>
      </w:r>
      <w:r w:rsidR="00F21B79">
        <w:rPr>
          <w:rFonts w:ascii="Calibri" w:hAnsi="Calibri" w:cs="Calibri"/>
          <w:sz w:val="22"/>
          <w:szCs w:val="22"/>
          <w:lang w:val="en-US"/>
        </w:rPr>
        <w:t xml:space="preserve">received by the </w:t>
      </w:r>
      <w:r w:rsidR="00EC5372" w:rsidRPr="00121504">
        <w:rPr>
          <w:rFonts w:ascii="Calibri" w:hAnsi="Calibri" w:cs="Calibri"/>
          <w:sz w:val="22"/>
          <w:szCs w:val="22"/>
          <w:lang w:val="en-US"/>
        </w:rPr>
        <w:t>CCPR</w:t>
      </w:r>
      <w:r w:rsidR="00DF59F1" w:rsidRPr="00121504">
        <w:rPr>
          <w:rFonts w:ascii="Calibri" w:hAnsi="Calibri" w:cs="Calibri"/>
          <w:sz w:val="22"/>
          <w:szCs w:val="22"/>
          <w:lang w:val="en-US"/>
        </w:rPr>
        <w:t xml:space="preserve"> on 25 September 2023</w:t>
      </w:r>
      <w:r w:rsidRPr="00121504">
        <w:rPr>
          <w:rFonts w:ascii="Calibri" w:hAnsi="Calibri" w:cs="Calibri"/>
          <w:sz w:val="22"/>
          <w:szCs w:val="22"/>
          <w:lang w:val="en-US"/>
        </w:rPr>
        <w:t xml:space="preserve">, </w:t>
      </w:r>
      <w:r w:rsidR="00EC5372" w:rsidRPr="00121504">
        <w:rPr>
          <w:rFonts w:ascii="Calibri" w:hAnsi="Calibri" w:cs="Calibri"/>
          <w:sz w:val="22"/>
          <w:szCs w:val="22"/>
          <w:lang w:val="en-US"/>
        </w:rPr>
        <w:t>the governm</w:t>
      </w:r>
      <w:r w:rsidR="00EC5372" w:rsidRPr="00F21B79">
        <w:rPr>
          <w:rFonts w:ascii="Calibri" w:hAnsi="Calibri" w:cs="Calibri"/>
          <w:sz w:val="22"/>
          <w:szCs w:val="22"/>
          <w:lang w:val="en-US"/>
        </w:rPr>
        <w:t>ent repeated provisions of various legislative frameworks and made vague, false, and misleading statements, without providing any evidence of concrete measures it took towards the implementatio</w:t>
      </w:r>
      <w:r w:rsidR="00EC5372" w:rsidRPr="00121504">
        <w:rPr>
          <w:rFonts w:ascii="Calibri" w:hAnsi="Calibri" w:cs="Calibri"/>
          <w:sz w:val="22"/>
          <w:szCs w:val="22"/>
          <w:lang w:val="en-US"/>
        </w:rPr>
        <w:t>n of the specific recommendations made by the CCPR.</w:t>
      </w:r>
    </w:p>
    <w:p w14:paraId="14F5D567" w14:textId="77777777" w:rsidR="002D32B8" w:rsidRPr="00121504" w:rsidRDefault="002D32B8" w:rsidP="002D32B8">
      <w:pPr>
        <w:spacing w:after="0"/>
        <w:rPr>
          <w:rFonts w:ascii="Calibri" w:hAnsi="Calibri" w:cs="Calibri"/>
          <w:sz w:val="22"/>
          <w:szCs w:val="22"/>
          <w:lang w:val="en-US"/>
        </w:rPr>
      </w:pPr>
    </w:p>
    <w:p w14:paraId="3608817F" w14:textId="5A21E852" w:rsidR="002D32B8" w:rsidRPr="00121504" w:rsidRDefault="002D32B8" w:rsidP="002D32B8">
      <w:pPr>
        <w:spacing w:after="0"/>
        <w:rPr>
          <w:rFonts w:ascii="Calibri" w:hAnsi="Calibri" w:cs="Calibri"/>
          <w:sz w:val="22"/>
          <w:szCs w:val="22"/>
          <w:lang w:val="en-US"/>
        </w:rPr>
      </w:pPr>
      <w:r w:rsidRPr="00121504">
        <w:rPr>
          <w:rFonts w:ascii="Calibri" w:hAnsi="Calibri" w:cs="Calibri"/>
          <w:sz w:val="22"/>
          <w:szCs w:val="22"/>
          <w:lang w:val="en-US"/>
        </w:rPr>
        <w:t>The FIDH-</w:t>
      </w:r>
      <w:r w:rsidR="00DF59F1" w:rsidRPr="00121504">
        <w:rPr>
          <w:rFonts w:ascii="Calibri" w:hAnsi="Calibri" w:cs="Calibri"/>
          <w:sz w:val="22"/>
          <w:szCs w:val="22"/>
          <w:lang w:val="en-US"/>
        </w:rPr>
        <w:t>LMHR</w:t>
      </w:r>
      <w:r w:rsidRPr="00121504">
        <w:rPr>
          <w:rFonts w:ascii="Calibri" w:hAnsi="Calibri" w:cs="Calibri"/>
          <w:sz w:val="22"/>
          <w:szCs w:val="22"/>
          <w:lang w:val="en-US"/>
        </w:rPr>
        <w:t xml:space="preserve"> joint follow-up submission</w:t>
      </w:r>
      <w:r w:rsidR="00EC5372" w:rsidRPr="00121504">
        <w:rPr>
          <w:rFonts w:ascii="Calibri" w:hAnsi="Calibri" w:cs="Calibri"/>
          <w:sz w:val="22"/>
          <w:szCs w:val="22"/>
          <w:lang w:val="en-US"/>
        </w:rPr>
        <w:t xml:space="preserve"> details </w:t>
      </w:r>
      <w:r w:rsidRPr="00121504">
        <w:rPr>
          <w:rFonts w:ascii="Calibri" w:hAnsi="Calibri" w:cs="Calibri"/>
          <w:sz w:val="22"/>
          <w:szCs w:val="22"/>
          <w:lang w:val="en-US"/>
        </w:rPr>
        <w:t xml:space="preserve">the government’s failure to take any steps towards the implementation of the recommendations made by the CCPR on </w:t>
      </w:r>
      <w:r w:rsidR="00DF59F1" w:rsidRPr="00121504">
        <w:rPr>
          <w:rFonts w:ascii="Calibri" w:hAnsi="Calibri" w:cs="Calibri"/>
          <w:sz w:val="22"/>
          <w:szCs w:val="22"/>
          <w:lang w:val="en-US"/>
        </w:rPr>
        <w:t>enforced disappearances and participation in public affairs and the right to vote</w:t>
      </w:r>
      <w:r w:rsidRPr="00121504">
        <w:rPr>
          <w:rFonts w:ascii="Calibri" w:hAnsi="Calibri" w:cs="Calibri"/>
          <w:sz w:val="22"/>
          <w:szCs w:val="22"/>
          <w:lang w:val="en-US"/>
        </w:rPr>
        <w:t>. I</w:t>
      </w:r>
      <w:r w:rsidR="00EC5372" w:rsidRPr="00121504">
        <w:rPr>
          <w:rFonts w:ascii="Calibri" w:hAnsi="Calibri" w:cs="Calibri"/>
          <w:sz w:val="22"/>
          <w:szCs w:val="22"/>
          <w:lang w:val="en-US"/>
        </w:rPr>
        <w:t>t also shows that</w:t>
      </w:r>
      <w:r w:rsidRPr="00121504">
        <w:rPr>
          <w:rFonts w:ascii="Calibri" w:hAnsi="Calibri" w:cs="Calibri"/>
          <w:sz w:val="22"/>
          <w:szCs w:val="22"/>
          <w:lang w:val="en-US"/>
        </w:rPr>
        <w:t xml:space="preserve">, since </w:t>
      </w:r>
      <w:r w:rsidR="00DF59F1" w:rsidRPr="00121504">
        <w:rPr>
          <w:rFonts w:ascii="Calibri" w:hAnsi="Calibri" w:cs="Calibri"/>
          <w:sz w:val="22"/>
          <w:szCs w:val="22"/>
          <w:lang w:val="en-US"/>
        </w:rPr>
        <w:t>July</w:t>
      </w:r>
      <w:r w:rsidRPr="00121504">
        <w:rPr>
          <w:rFonts w:ascii="Calibri" w:hAnsi="Calibri" w:cs="Calibri"/>
          <w:sz w:val="22"/>
          <w:szCs w:val="22"/>
          <w:lang w:val="en-US"/>
        </w:rPr>
        <w:t xml:space="preserve"> 201</w:t>
      </w:r>
      <w:r w:rsidR="00DF59F1" w:rsidRPr="00121504">
        <w:rPr>
          <w:rFonts w:ascii="Calibri" w:hAnsi="Calibri" w:cs="Calibri"/>
          <w:sz w:val="22"/>
          <w:szCs w:val="22"/>
          <w:lang w:val="en-US"/>
        </w:rPr>
        <w:t>8</w:t>
      </w:r>
      <w:r w:rsidRPr="00121504">
        <w:rPr>
          <w:rFonts w:ascii="Calibri" w:hAnsi="Calibri" w:cs="Calibri"/>
          <w:sz w:val="22"/>
          <w:szCs w:val="22"/>
          <w:lang w:val="en-US"/>
        </w:rPr>
        <w:t xml:space="preserve">, the government has taken measures that, in fact, </w:t>
      </w:r>
      <w:r w:rsidR="00480A93" w:rsidRPr="00121504">
        <w:rPr>
          <w:rFonts w:ascii="Calibri" w:hAnsi="Calibri" w:cs="Calibri"/>
          <w:sz w:val="22"/>
          <w:szCs w:val="22"/>
          <w:lang w:val="en-US"/>
        </w:rPr>
        <w:t>reflect rejection of</w:t>
      </w:r>
      <w:r w:rsidRPr="00121504">
        <w:rPr>
          <w:rFonts w:ascii="Calibri" w:hAnsi="Calibri" w:cs="Calibri"/>
          <w:sz w:val="22"/>
          <w:szCs w:val="22"/>
          <w:lang w:val="en-US"/>
        </w:rPr>
        <w:t xml:space="preserve"> the recommendations made by the CCPR. As a result, FIDH and </w:t>
      </w:r>
      <w:r w:rsidR="00DF59F1" w:rsidRPr="00121504">
        <w:rPr>
          <w:rFonts w:ascii="Calibri" w:hAnsi="Calibri" w:cs="Calibri"/>
          <w:sz w:val="22"/>
          <w:szCs w:val="22"/>
          <w:lang w:val="en-US"/>
        </w:rPr>
        <w:t>LMHR</w:t>
      </w:r>
      <w:r w:rsidRPr="00121504">
        <w:rPr>
          <w:rFonts w:ascii="Calibri" w:hAnsi="Calibri" w:cs="Calibri"/>
          <w:sz w:val="22"/>
          <w:szCs w:val="22"/>
          <w:lang w:val="en-US"/>
        </w:rPr>
        <w:t xml:space="preserve"> recommend the CCPR give the lowest grade (E) in its assessment of the government’s implementation of th</w:t>
      </w:r>
      <w:r w:rsidR="00DF59F1" w:rsidRPr="00121504">
        <w:rPr>
          <w:rFonts w:ascii="Calibri" w:hAnsi="Calibri" w:cs="Calibri"/>
          <w:sz w:val="22"/>
          <w:szCs w:val="22"/>
          <w:lang w:val="en-US"/>
        </w:rPr>
        <w:t>ese two</w:t>
      </w:r>
      <w:r w:rsidRPr="00121504">
        <w:rPr>
          <w:rFonts w:ascii="Calibri" w:hAnsi="Calibri" w:cs="Calibri"/>
          <w:sz w:val="22"/>
          <w:szCs w:val="22"/>
          <w:lang w:val="en-US"/>
        </w:rPr>
        <w:t xml:space="preserve"> priority recommendations.</w:t>
      </w:r>
      <w:r w:rsidRPr="00121504">
        <w:rPr>
          <w:rStyle w:val="FootnoteReference"/>
          <w:rFonts w:ascii="Calibri" w:hAnsi="Calibri" w:cs="Calibri"/>
          <w:sz w:val="22"/>
          <w:szCs w:val="22"/>
          <w:lang w:val="en-US"/>
        </w:rPr>
        <w:footnoteReference w:id="1"/>
      </w:r>
    </w:p>
    <w:p w14:paraId="47C2AAA4" w14:textId="77777777" w:rsidR="00DF59F1" w:rsidRPr="00121504" w:rsidRDefault="00DF59F1" w:rsidP="002D32B8">
      <w:pPr>
        <w:spacing w:after="0"/>
        <w:rPr>
          <w:rFonts w:ascii="Calibri" w:hAnsi="Calibri" w:cs="Calibri"/>
          <w:sz w:val="22"/>
          <w:szCs w:val="22"/>
          <w:lang w:val="en-US"/>
        </w:rPr>
      </w:pPr>
    </w:p>
    <w:p w14:paraId="7F5CBE00" w14:textId="6DAA8EF5" w:rsidR="002D32B8" w:rsidRPr="00121504" w:rsidRDefault="00E460EB" w:rsidP="002D32B8">
      <w:pPr>
        <w:spacing w:after="0"/>
        <w:jc w:val="left"/>
        <w:rPr>
          <w:rFonts w:ascii="Calibri" w:hAnsi="Calibri" w:cs="Calibri"/>
          <w:b/>
          <w:bCs/>
          <w:sz w:val="22"/>
          <w:szCs w:val="22"/>
          <w:lang w:val="en-US"/>
        </w:rPr>
      </w:pPr>
      <w:r>
        <w:rPr>
          <w:rFonts w:ascii="Calibri" w:hAnsi="Calibri" w:cs="Calibri"/>
          <w:b/>
          <w:bCs/>
          <w:sz w:val="22"/>
          <w:szCs w:val="22"/>
          <w:lang w:val="en-US"/>
        </w:rPr>
        <w:lastRenderedPageBreak/>
        <w:t xml:space="preserve">1. </w:t>
      </w:r>
      <w:r w:rsidR="00DF59F1" w:rsidRPr="00E460EB">
        <w:rPr>
          <w:rFonts w:ascii="Calibri" w:hAnsi="Calibri" w:cs="Calibri"/>
          <w:b/>
          <w:bCs/>
          <w:sz w:val="22"/>
          <w:szCs w:val="22"/>
          <w:lang w:val="en-US"/>
        </w:rPr>
        <w:t>Enforced disappearances</w:t>
      </w:r>
      <w:r w:rsidR="00480A93" w:rsidRPr="00E460EB">
        <w:rPr>
          <w:rFonts w:ascii="Calibri" w:hAnsi="Calibri" w:cs="Calibri"/>
          <w:b/>
          <w:bCs/>
          <w:sz w:val="22"/>
          <w:szCs w:val="22"/>
          <w:lang w:val="en-US"/>
        </w:rPr>
        <w:t xml:space="preserve"> remain unaddressed as new cases emerge</w:t>
      </w:r>
    </w:p>
    <w:p w14:paraId="23F1F02D" w14:textId="77777777" w:rsidR="002D32B8" w:rsidRPr="00121504" w:rsidRDefault="002D32B8" w:rsidP="002D32B8">
      <w:pPr>
        <w:spacing w:after="0"/>
        <w:rPr>
          <w:rFonts w:ascii="Calibri" w:hAnsi="Calibri" w:cs="Calibri"/>
          <w:sz w:val="22"/>
          <w:szCs w:val="22"/>
          <w:lang w:val="en-US"/>
        </w:rPr>
      </w:pPr>
      <w:r w:rsidRPr="00121504">
        <w:rPr>
          <w:rFonts w:ascii="Calibri" w:hAnsi="Calibri" w:cs="Calibri"/>
          <w:b/>
          <w:bCs/>
          <w:i/>
          <w:sz w:val="22"/>
          <w:szCs w:val="22"/>
          <w:lang w:val="en-US"/>
        </w:rPr>
        <w:t>Recommended grade: E</w:t>
      </w:r>
    </w:p>
    <w:p w14:paraId="1397B0AA" w14:textId="77777777" w:rsidR="002D32B8" w:rsidRPr="00121504" w:rsidRDefault="002D32B8" w:rsidP="002D32B8">
      <w:pPr>
        <w:spacing w:after="0"/>
        <w:rPr>
          <w:rFonts w:ascii="Calibri" w:hAnsi="Calibri" w:cs="Calibri"/>
          <w:sz w:val="22"/>
          <w:szCs w:val="22"/>
          <w:lang w:val="en-US"/>
        </w:rPr>
      </w:pPr>
    </w:p>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8990"/>
      </w:tblGrid>
      <w:tr w:rsidR="002D32B8" w:rsidRPr="00121504" w14:paraId="04A98B9B" w14:textId="77777777" w:rsidTr="00D1441A">
        <w:tc>
          <w:tcPr>
            <w:tcW w:w="9010" w:type="dxa"/>
          </w:tcPr>
          <w:p w14:paraId="7D8F15A3" w14:textId="77777777" w:rsidR="00686813" w:rsidRPr="00816FC8" w:rsidRDefault="00686813" w:rsidP="00686813">
            <w:pPr>
              <w:spacing w:after="0"/>
              <w:rPr>
                <w:rFonts w:ascii="Calibri" w:hAnsi="Calibri" w:cs="Calibri"/>
                <w:i/>
                <w:szCs w:val="21"/>
                <w:lang w:val="en-US"/>
              </w:rPr>
            </w:pPr>
            <w:r w:rsidRPr="00816FC8">
              <w:rPr>
                <w:rFonts w:ascii="Calibri" w:hAnsi="Calibri" w:cs="Calibri"/>
                <w:i/>
                <w:szCs w:val="21"/>
                <w:lang w:val="en-US"/>
              </w:rPr>
              <w:t>20. The State party should:</w:t>
            </w:r>
          </w:p>
          <w:p w14:paraId="753E19A7" w14:textId="77777777" w:rsidR="00686813" w:rsidRPr="00816FC8" w:rsidRDefault="00686813" w:rsidP="00686813">
            <w:pPr>
              <w:spacing w:after="0"/>
              <w:rPr>
                <w:rFonts w:ascii="Calibri" w:hAnsi="Calibri" w:cs="Calibri"/>
                <w:i/>
                <w:szCs w:val="21"/>
                <w:lang w:val="en-US"/>
              </w:rPr>
            </w:pPr>
            <w:r w:rsidRPr="00816FC8">
              <w:rPr>
                <w:rFonts w:ascii="Calibri" w:hAnsi="Calibri" w:cs="Calibri"/>
                <w:i/>
                <w:szCs w:val="21"/>
                <w:lang w:val="en-US"/>
              </w:rPr>
              <w:t>(a) Effectively criminalize enforced disappearance, in accordance with international standards, and ensure that such criminal provisions are enforced in practice;</w:t>
            </w:r>
          </w:p>
          <w:p w14:paraId="6A6B1D37" w14:textId="77777777" w:rsidR="00686813" w:rsidRPr="00816FC8" w:rsidRDefault="00686813" w:rsidP="00686813">
            <w:pPr>
              <w:spacing w:after="0"/>
              <w:rPr>
                <w:rFonts w:ascii="Calibri" w:hAnsi="Calibri" w:cs="Calibri"/>
                <w:i/>
                <w:szCs w:val="21"/>
                <w:lang w:val="en-US"/>
              </w:rPr>
            </w:pPr>
            <w:r w:rsidRPr="00816FC8">
              <w:rPr>
                <w:rFonts w:ascii="Calibri" w:hAnsi="Calibri" w:cs="Calibri"/>
                <w:i/>
                <w:szCs w:val="21"/>
                <w:lang w:val="en-US"/>
              </w:rPr>
              <w:t xml:space="preserve">(b) Step up efforts to conduct a thorough, credible, impartial and transparent investigation into the enforced disappearance of Sombath Somphone, and into all other cases of alleged enforced disappearances, including of the aforementioned persons, in order to clarify their fates and whereabouts and identify those </w:t>
            </w:r>
            <w:proofErr w:type="gramStart"/>
            <w:r w:rsidRPr="00816FC8">
              <w:rPr>
                <w:rFonts w:ascii="Calibri" w:hAnsi="Calibri" w:cs="Calibri"/>
                <w:i/>
                <w:szCs w:val="21"/>
                <w:lang w:val="en-US"/>
              </w:rPr>
              <w:t>responsible;</w:t>
            </w:r>
            <w:proofErr w:type="gramEnd"/>
          </w:p>
          <w:p w14:paraId="2A4CC96F" w14:textId="3609B732" w:rsidR="00686813" w:rsidRPr="00816FC8" w:rsidRDefault="00686813" w:rsidP="00686813">
            <w:pPr>
              <w:spacing w:after="0"/>
              <w:rPr>
                <w:rFonts w:ascii="Calibri" w:hAnsi="Calibri" w:cs="Calibri"/>
                <w:i/>
                <w:szCs w:val="21"/>
                <w:lang w:val="en-US"/>
              </w:rPr>
            </w:pPr>
            <w:r w:rsidRPr="00816FC8">
              <w:rPr>
                <w:rFonts w:ascii="Calibri" w:hAnsi="Calibri" w:cs="Calibri"/>
                <w:i/>
                <w:szCs w:val="21"/>
                <w:lang w:val="en-US"/>
              </w:rPr>
              <w:t xml:space="preserve">(c) Ensure that victims and their families are regularly informed of the progress and results of investigations and receive the official administrative documents required by international standards; and that they are provided with full reparation, including rehabilitation, adequate compensation and guarantees of non- </w:t>
            </w:r>
            <w:proofErr w:type="gramStart"/>
            <w:r w:rsidRPr="00816FC8">
              <w:rPr>
                <w:rFonts w:ascii="Calibri" w:hAnsi="Calibri" w:cs="Calibri"/>
                <w:i/>
                <w:szCs w:val="21"/>
                <w:lang w:val="en-US"/>
              </w:rPr>
              <w:t>repetition;</w:t>
            </w:r>
            <w:proofErr w:type="gramEnd"/>
          </w:p>
          <w:p w14:paraId="5ED863DD" w14:textId="77777777" w:rsidR="00686813" w:rsidRPr="00816FC8" w:rsidRDefault="00686813" w:rsidP="00686813">
            <w:pPr>
              <w:spacing w:after="0"/>
              <w:rPr>
                <w:rFonts w:ascii="Calibri" w:hAnsi="Calibri" w:cs="Calibri"/>
                <w:i/>
                <w:szCs w:val="21"/>
                <w:lang w:val="en-US"/>
              </w:rPr>
            </w:pPr>
            <w:r w:rsidRPr="00816FC8">
              <w:rPr>
                <w:rFonts w:ascii="Calibri" w:hAnsi="Calibri" w:cs="Calibri"/>
                <w:i/>
                <w:szCs w:val="21"/>
                <w:lang w:val="en-US"/>
              </w:rPr>
              <w:t>(d) Ensure that perpetrators are prosecuted and, if convicted, punished with penalties that are commensurate with the gravity of the crime;</w:t>
            </w:r>
          </w:p>
          <w:p w14:paraId="2E7C0C7F" w14:textId="77777777" w:rsidR="00686813" w:rsidRPr="00816FC8" w:rsidRDefault="00686813" w:rsidP="00686813">
            <w:pPr>
              <w:spacing w:after="0"/>
              <w:rPr>
                <w:rFonts w:ascii="Calibri" w:hAnsi="Calibri" w:cs="Calibri"/>
                <w:i/>
                <w:szCs w:val="21"/>
                <w:lang w:val="en-US"/>
              </w:rPr>
            </w:pPr>
            <w:r w:rsidRPr="00816FC8">
              <w:rPr>
                <w:rFonts w:ascii="Calibri" w:hAnsi="Calibri" w:cs="Calibri"/>
                <w:i/>
                <w:szCs w:val="21"/>
                <w:lang w:val="en-US"/>
              </w:rPr>
              <w:t>(e) Provide appropriate specialized training on the effective investigation and handling of enforced disappearances to security forces, and judicial and other law enforcement officials, including on the provisions of relevant international standards;</w:t>
            </w:r>
          </w:p>
          <w:p w14:paraId="31C8EFF0" w14:textId="67F83D99" w:rsidR="002D32B8" w:rsidRPr="00121504" w:rsidRDefault="00686813" w:rsidP="00686813">
            <w:pPr>
              <w:spacing w:after="0"/>
              <w:rPr>
                <w:rFonts w:ascii="Calibri" w:hAnsi="Calibri" w:cs="Calibri"/>
                <w:i/>
                <w:sz w:val="22"/>
                <w:szCs w:val="22"/>
                <w:lang w:val="en-US"/>
              </w:rPr>
            </w:pPr>
            <w:r w:rsidRPr="00816FC8">
              <w:rPr>
                <w:rFonts w:ascii="Calibri" w:hAnsi="Calibri" w:cs="Calibri"/>
                <w:i/>
                <w:szCs w:val="21"/>
                <w:lang w:val="en-US"/>
              </w:rPr>
              <w:t>(f) Act upon its commitment to ratify the International Convention for the Protection of All Persons from Enforced Disappearance, which the State party accepted in the context of the universal periodic review of the Human Rights Council, in 2010 and 2015.</w:t>
            </w:r>
          </w:p>
        </w:tc>
      </w:tr>
    </w:tbl>
    <w:p w14:paraId="3F69238D" w14:textId="0BD49B8E" w:rsidR="002D32B8" w:rsidRPr="00E460EB" w:rsidRDefault="002D32B8" w:rsidP="0063422E">
      <w:pPr>
        <w:spacing w:after="0" w:line="240" w:lineRule="auto"/>
        <w:rPr>
          <w:rFonts w:ascii="Calibri" w:hAnsi="Calibri" w:cs="Calibri"/>
          <w:sz w:val="22"/>
          <w:szCs w:val="22"/>
          <w:lang w:val="en-US"/>
        </w:rPr>
      </w:pPr>
    </w:p>
    <w:p w14:paraId="0631FF0A" w14:textId="3FA38D24" w:rsidR="00E460EB" w:rsidRPr="00E460EB" w:rsidRDefault="00E460EB" w:rsidP="0063422E">
      <w:pPr>
        <w:spacing w:after="0" w:line="240" w:lineRule="auto"/>
        <w:rPr>
          <w:rFonts w:ascii="Calibri" w:hAnsi="Calibri" w:cs="Calibri"/>
          <w:sz w:val="22"/>
          <w:szCs w:val="22"/>
        </w:rPr>
      </w:pPr>
      <w:r w:rsidRPr="00E460EB">
        <w:rPr>
          <w:rFonts w:ascii="Calibri" w:hAnsi="Calibri" w:cs="Calibri"/>
          <w:sz w:val="22"/>
          <w:szCs w:val="22"/>
        </w:rPr>
        <w:t xml:space="preserve">Since the review of the </w:t>
      </w:r>
      <w:r w:rsidR="007F05A3">
        <w:rPr>
          <w:rFonts w:ascii="Calibri" w:hAnsi="Calibri" w:cs="Calibri"/>
          <w:sz w:val="22"/>
          <w:szCs w:val="22"/>
        </w:rPr>
        <w:t>Lao PDR</w:t>
      </w:r>
      <w:r w:rsidRPr="00E460EB">
        <w:rPr>
          <w:rFonts w:ascii="Calibri" w:hAnsi="Calibri" w:cs="Calibri"/>
          <w:sz w:val="22"/>
          <w:szCs w:val="22"/>
        </w:rPr>
        <w:t xml:space="preserve"> by the CCPR in July 2018, the government has failed to adequately investigate ongoing cases of enforced disappearance, with the aim to identify the perpetrators of such serious crimes and provide victims with an effective remedy and full reparations. In addition, reports of enforced disappearance have persisted, and so has the pattern of impunity for such crimes, which is inconsistent with the CCPR’s recommendations.</w:t>
      </w:r>
    </w:p>
    <w:p w14:paraId="4711C746" w14:textId="77777777" w:rsidR="00E460EB" w:rsidRPr="00E460EB" w:rsidRDefault="00E460EB" w:rsidP="0063422E">
      <w:pPr>
        <w:spacing w:after="0" w:line="240" w:lineRule="auto"/>
        <w:rPr>
          <w:rFonts w:ascii="Calibri" w:hAnsi="Calibri" w:cs="Calibri"/>
          <w:sz w:val="22"/>
          <w:szCs w:val="22"/>
        </w:rPr>
      </w:pPr>
    </w:p>
    <w:p w14:paraId="10169B74" w14:textId="77777777" w:rsidR="00E460EB" w:rsidRPr="00E460EB" w:rsidRDefault="00E460EB" w:rsidP="0063422E">
      <w:pPr>
        <w:spacing w:after="0" w:line="240" w:lineRule="auto"/>
        <w:rPr>
          <w:rFonts w:ascii="Calibri" w:hAnsi="Calibri" w:cs="Calibri"/>
          <w:b/>
          <w:bCs/>
          <w:i/>
          <w:iCs/>
          <w:sz w:val="22"/>
          <w:szCs w:val="22"/>
        </w:rPr>
      </w:pPr>
      <w:r w:rsidRPr="00E460EB">
        <w:rPr>
          <w:rFonts w:ascii="Calibri" w:hAnsi="Calibri" w:cs="Calibri"/>
          <w:b/>
          <w:bCs/>
          <w:i/>
          <w:iCs/>
          <w:sz w:val="22"/>
          <w:szCs w:val="22"/>
        </w:rPr>
        <w:t xml:space="preserve">Persistent failure to adequately investigate enforced </w:t>
      </w:r>
      <w:proofErr w:type="gramStart"/>
      <w:r w:rsidRPr="00E460EB">
        <w:rPr>
          <w:rFonts w:ascii="Calibri" w:hAnsi="Calibri" w:cs="Calibri"/>
          <w:b/>
          <w:bCs/>
          <w:i/>
          <w:iCs/>
          <w:sz w:val="22"/>
          <w:szCs w:val="22"/>
        </w:rPr>
        <w:t>disappearances</w:t>
      </w:r>
      <w:proofErr w:type="gramEnd"/>
    </w:p>
    <w:p w14:paraId="4E566E82" w14:textId="77777777" w:rsidR="00E460EB" w:rsidRPr="00E460EB" w:rsidRDefault="00E460EB" w:rsidP="00E460EB">
      <w:pPr>
        <w:spacing w:after="0" w:line="240" w:lineRule="auto"/>
        <w:jc w:val="thaiDistribute"/>
        <w:rPr>
          <w:rFonts w:ascii="Calibri" w:hAnsi="Calibri" w:cs="Calibri"/>
          <w:sz w:val="22"/>
          <w:szCs w:val="22"/>
        </w:rPr>
      </w:pPr>
    </w:p>
    <w:p w14:paraId="64DA41FF" w14:textId="0D008125" w:rsidR="00E460EB" w:rsidRPr="00E460EB" w:rsidRDefault="00E460EB" w:rsidP="0063422E">
      <w:pPr>
        <w:spacing w:after="0" w:line="240" w:lineRule="auto"/>
        <w:rPr>
          <w:rFonts w:ascii="Calibri" w:hAnsi="Calibri" w:cs="Calibri"/>
          <w:sz w:val="22"/>
          <w:szCs w:val="22"/>
        </w:rPr>
      </w:pPr>
      <w:r w:rsidRPr="00E460EB">
        <w:rPr>
          <w:rFonts w:ascii="Calibri" w:hAnsi="Calibri" w:cs="Calibri"/>
          <w:sz w:val="22"/>
          <w:szCs w:val="22"/>
        </w:rPr>
        <w:t xml:space="preserve">Since July 2018, authorities have continued in </w:t>
      </w:r>
      <w:r w:rsidR="00FE0A4C">
        <w:rPr>
          <w:rFonts w:ascii="Calibri" w:hAnsi="Calibri" w:cs="Calibri"/>
          <w:sz w:val="22"/>
          <w:szCs w:val="22"/>
        </w:rPr>
        <w:t>their</w:t>
      </w:r>
      <w:r w:rsidRPr="00E460EB">
        <w:rPr>
          <w:rFonts w:ascii="Calibri" w:hAnsi="Calibri" w:cs="Calibri"/>
          <w:sz w:val="22"/>
          <w:szCs w:val="22"/>
        </w:rPr>
        <w:t xml:space="preserve"> longstanding failure to take steps to ensure that thorough, credible, impartial, and transparent investigations are conducted into the fate and whereabouts of victims of enforced disappearance.</w:t>
      </w:r>
    </w:p>
    <w:p w14:paraId="2422CC80" w14:textId="77777777" w:rsidR="00E460EB" w:rsidRPr="00E460EB" w:rsidRDefault="00E460EB" w:rsidP="0063422E">
      <w:pPr>
        <w:spacing w:after="0" w:line="240" w:lineRule="auto"/>
        <w:rPr>
          <w:rFonts w:ascii="Calibri" w:hAnsi="Calibri" w:cs="Calibri"/>
          <w:sz w:val="22"/>
          <w:szCs w:val="22"/>
        </w:rPr>
      </w:pPr>
    </w:p>
    <w:p w14:paraId="660BFD73" w14:textId="676721FC" w:rsidR="00E460EB" w:rsidRPr="00E460EB" w:rsidRDefault="00E460EB" w:rsidP="0063422E">
      <w:pPr>
        <w:spacing w:after="0" w:line="240" w:lineRule="auto"/>
        <w:rPr>
          <w:rFonts w:ascii="Calibri" w:hAnsi="Calibri" w:cs="Calibri"/>
          <w:sz w:val="22"/>
          <w:szCs w:val="22"/>
        </w:rPr>
      </w:pPr>
      <w:r w:rsidRPr="00E460EB">
        <w:rPr>
          <w:rFonts w:ascii="Calibri" w:hAnsi="Calibri" w:cs="Calibri"/>
          <w:sz w:val="22"/>
          <w:szCs w:val="22"/>
        </w:rPr>
        <w:t xml:space="preserve">In the most emblematic case, the </w:t>
      </w:r>
      <w:proofErr w:type="gramStart"/>
      <w:r w:rsidRPr="00E460EB">
        <w:rPr>
          <w:rFonts w:ascii="Calibri" w:hAnsi="Calibri" w:cs="Calibri"/>
          <w:sz w:val="22"/>
          <w:szCs w:val="22"/>
        </w:rPr>
        <w:t>fate</w:t>
      </w:r>
      <w:proofErr w:type="gramEnd"/>
      <w:r w:rsidRPr="00E460EB">
        <w:rPr>
          <w:rFonts w:ascii="Calibri" w:hAnsi="Calibri" w:cs="Calibri"/>
          <w:sz w:val="22"/>
          <w:szCs w:val="22"/>
        </w:rPr>
        <w:t xml:space="preserve"> and whereabouts of civil society leader </w:t>
      </w:r>
      <w:proofErr w:type="spellStart"/>
      <w:r w:rsidRPr="00E460EB">
        <w:rPr>
          <w:rFonts w:ascii="Calibri" w:hAnsi="Calibri" w:cs="Calibri"/>
          <w:sz w:val="22"/>
          <w:szCs w:val="22"/>
        </w:rPr>
        <w:t>Sombath</w:t>
      </w:r>
      <w:proofErr w:type="spellEnd"/>
      <w:r w:rsidRPr="00E460EB">
        <w:rPr>
          <w:rFonts w:ascii="Calibri" w:hAnsi="Calibri" w:cs="Calibri"/>
          <w:sz w:val="22"/>
          <w:szCs w:val="22"/>
        </w:rPr>
        <w:t xml:space="preserve"> </w:t>
      </w:r>
      <w:proofErr w:type="spellStart"/>
      <w:r w:rsidRPr="00E460EB">
        <w:rPr>
          <w:rFonts w:ascii="Calibri" w:hAnsi="Calibri" w:cs="Calibri"/>
          <w:sz w:val="22"/>
          <w:szCs w:val="22"/>
        </w:rPr>
        <w:t>Somphone</w:t>
      </w:r>
      <w:proofErr w:type="spellEnd"/>
      <w:r w:rsidRPr="00E460EB">
        <w:rPr>
          <w:rFonts w:ascii="Calibri" w:hAnsi="Calibri" w:cs="Calibri"/>
          <w:sz w:val="22"/>
          <w:szCs w:val="22"/>
        </w:rPr>
        <w:t xml:space="preserve">, who disappeared on 15 December 2012, remain unknown to date. Despite numerous calls made by international NGOs and UN human rights mechanisms over the past 11 years, the government’s approach to addressing Mr. </w:t>
      </w:r>
      <w:proofErr w:type="spellStart"/>
      <w:r w:rsidRPr="00E460EB">
        <w:rPr>
          <w:rFonts w:ascii="Calibri" w:hAnsi="Calibri" w:cs="Calibri"/>
          <w:sz w:val="22"/>
          <w:szCs w:val="22"/>
        </w:rPr>
        <w:t>Sombath’s</w:t>
      </w:r>
      <w:proofErr w:type="spellEnd"/>
      <w:r w:rsidRPr="00E460EB">
        <w:rPr>
          <w:rFonts w:ascii="Calibri" w:hAnsi="Calibri" w:cs="Calibri"/>
          <w:sz w:val="22"/>
          <w:szCs w:val="22"/>
        </w:rPr>
        <w:t xml:space="preserve"> disappearance has continued to be characterized by inaction, misleading statements, and lack of political will to address it.</w:t>
      </w:r>
      <w:r w:rsidRPr="00E460EB">
        <w:rPr>
          <w:rStyle w:val="FootnoteReference"/>
          <w:rFonts w:ascii="Calibri" w:hAnsi="Calibri" w:cs="Calibri"/>
          <w:sz w:val="22"/>
          <w:szCs w:val="22"/>
        </w:rPr>
        <w:footnoteReference w:id="2"/>
      </w:r>
    </w:p>
    <w:p w14:paraId="75071265" w14:textId="77777777" w:rsidR="00E460EB" w:rsidRPr="00E460EB" w:rsidRDefault="00E460EB" w:rsidP="0063422E">
      <w:pPr>
        <w:spacing w:after="0" w:line="240" w:lineRule="auto"/>
        <w:rPr>
          <w:rFonts w:ascii="Calibri" w:hAnsi="Calibri" w:cs="Calibri"/>
          <w:sz w:val="22"/>
          <w:szCs w:val="22"/>
        </w:rPr>
      </w:pPr>
    </w:p>
    <w:p w14:paraId="2B59A2EE" w14:textId="7A8FB911" w:rsidR="00E460EB" w:rsidRPr="00E460EB" w:rsidRDefault="00E460EB" w:rsidP="0063422E">
      <w:pPr>
        <w:spacing w:after="0" w:line="240" w:lineRule="auto"/>
        <w:rPr>
          <w:rFonts w:ascii="Calibri" w:hAnsi="Calibri" w:cs="Calibri"/>
          <w:sz w:val="22"/>
          <w:szCs w:val="22"/>
        </w:rPr>
      </w:pPr>
      <w:r w:rsidRPr="00E460EB">
        <w:rPr>
          <w:rFonts w:ascii="Calibri" w:hAnsi="Calibri" w:cs="Calibri"/>
          <w:sz w:val="22"/>
          <w:szCs w:val="22"/>
        </w:rPr>
        <w:t xml:space="preserve">In its follow-up submission to the CCPR, the government claimed it “never stopped trying to find the truth” about Mr. </w:t>
      </w:r>
      <w:proofErr w:type="spellStart"/>
      <w:r w:rsidRPr="00E460EB">
        <w:rPr>
          <w:rFonts w:ascii="Calibri" w:hAnsi="Calibri" w:cs="Calibri"/>
          <w:sz w:val="22"/>
          <w:szCs w:val="22"/>
        </w:rPr>
        <w:t>Sombath’s</w:t>
      </w:r>
      <w:proofErr w:type="spellEnd"/>
      <w:r w:rsidRPr="00E460EB">
        <w:rPr>
          <w:rFonts w:ascii="Calibri" w:hAnsi="Calibri" w:cs="Calibri"/>
          <w:sz w:val="22"/>
          <w:szCs w:val="22"/>
        </w:rPr>
        <w:t xml:space="preserve"> fate “in order to bring the offender(s) to justice,” but failed to disclose any details about the investigation or its findings.</w:t>
      </w:r>
      <w:r w:rsidRPr="00E460EB">
        <w:rPr>
          <w:rStyle w:val="FootnoteReference"/>
          <w:rFonts w:ascii="Calibri" w:hAnsi="Calibri" w:cs="Calibri"/>
          <w:sz w:val="22"/>
          <w:szCs w:val="22"/>
        </w:rPr>
        <w:footnoteReference w:id="3"/>
      </w:r>
      <w:r w:rsidRPr="00E460EB">
        <w:rPr>
          <w:rFonts w:ascii="Calibri" w:hAnsi="Calibri" w:cs="Calibri"/>
          <w:sz w:val="22"/>
          <w:szCs w:val="22"/>
        </w:rPr>
        <w:t xml:space="preserve"> In addition, authorities have continued to ignore the numerous requests for information from Mr. </w:t>
      </w:r>
      <w:proofErr w:type="spellStart"/>
      <w:r w:rsidRPr="00E460EB">
        <w:rPr>
          <w:rFonts w:ascii="Calibri" w:hAnsi="Calibri" w:cs="Calibri"/>
          <w:sz w:val="22"/>
          <w:szCs w:val="22"/>
        </w:rPr>
        <w:t>Sombath’s</w:t>
      </w:r>
      <w:proofErr w:type="spellEnd"/>
      <w:r w:rsidRPr="00E460EB">
        <w:rPr>
          <w:rFonts w:ascii="Calibri" w:hAnsi="Calibri" w:cs="Calibri"/>
          <w:sz w:val="22"/>
          <w:szCs w:val="22"/>
        </w:rPr>
        <w:t xml:space="preserve"> wife, Shui Meng Ng, and have not provided her with any updates on her husband’s case since 2017.</w:t>
      </w:r>
      <w:r w:rsidRPr="00E460EB">
        <w:rPr>
          <w:rStyle w:val="FootnoteReference"/>
          <w:rFonts w:ascii="Calibri" w:hAnsi="Calibri" w:cs="Calibri"/>
          <w:sz w:val="22"/>
          <w:szCs w:val="22"/>
        </w:rPr>
        <w:footnoteReference w:id="4"/>
      </w:r>
    </w:p>
    <w:p w14:paraId="28CC5011" w14:textId="77777777" w:rsidR="00E460EB" w:rsidRPr="00E460EB" w:rsidRDefault="00E460EB" w:rsidP="0063422E">
      <w:pPr>
        <w:spacing w:after="0" w:line="240" w:lineRule="auto"/>
        <w:rPr>
          <w:rFonts w:ascii="Calibri" w:hAnsi="Calibri" w:cs="Calibri"/>
          <w:sz w:val="22"/>
          <w:szCs w:val="22"/>
        </w:rPr>
      </w:pPr>
    </w:p>
    <w:p w14:paraId="41285A37" w14:textId="1A10ADC5" w:rsidR="00E460EB" w:rsidRPr="00E460EB" w:rsidRDefault="00E460EB" w:rsidP="0063422E">
      <w:pPr>
        <w:spacing w:after="0" w:line="240" w:lineRule="auto"/>
        <w:rPr>
          <w:rFonts w:ascii="Calibri" w:hAnsi="Calibri" w:cs="Calibri"/>
          <w:sz w:val="22"/>
          <w:szCs w:val="22"/>
        </w:rPr>
      </w:pPr>
      <w:r w:rsidRPr="00E460EB">
        <w:rPr>
          <w:rFonts w:ascii="Calibri" w:hAnsi="Calibri" w:cs="Calibri"/>
          <w:sz w:val="22"/>
          <w:szCs w:val="22"/>
        </w:rPr>
        <w:t xml:space="preserve">In addition to Mr. </w:t>
      </w:r>
      <w:proofErr w:type="spellStart"/>
      <w:r w:rsidRPr="00E460EB">
        <w:rPr>
          <w:rFonts w:ascii="Calibri" w:hAnsi="Calibri" w:cs="Calibri"/>
          <w:sz w:val="22"/>
          <w:szCs w:val="22"/>
        </w:rPr>
        <w:t>Sombath</w:t>
      </w:r>
      <w:proofErr w:type="spellEnd"/>
      <w:r w:rsidRPr="00E460EB">
        <w:rPr>
          <w:rFonts w:ascii="Calibri" w:hAnsi="Calibri" w:cs="Calibri"/>
          <w:sz w:val="22"/>
          <w:szCs w:val="22"/>
        </w:rPr>
        <w:t xml:space="preserve">, the fate and whereabouts of at least 10 other individuals who have disappeared in the Lao PDR prior to the review of the country by the CCPR in July 2018 remain </w:t>
      </w:r>
      <w:r w:rsidRPr="00E460EB">
        <w:rPr>
          <w:rFonts w:ascii="Calibri" w:hAnsi="Calibri" w:cs="Calibri"/>
          <w:sz w:val="22"/>
          <w:szCs w:val="22"/>
        </w:rPr>
        <w:lastRenderedPageBreak/>
        <w:t>unknown.</w:t>
      </w:r>
      <w:r w:rsidRPr="00E460EB">
        <w:rPr>
          <w:rStyle w:val="FootnoteReference"/>
          <w:rFonts w:ascii="Calibri" w:hAnsi="Calibri" w:cs="Calibri"/>
          <w:sz w:val="22"/>
          <w:szCs w:val="22"/>
        </w:rPr>
        <w:footnoteReference w:id="5"/>
      </w:r>
      <w:r w:rsidRPr="00E460EB">
        <w:rPr>
          <w:rFonts w:ascii="Calibri" w:hAnsi="Calibri" w:cs="Calibri"/>
          <w:sz w:val="22"/>
          <w:szCs w:val="22"/>
        </w:rPr>
        <w:t xml:space="preserve"> </w:t>
      </w:r>
      <w:r w:rsidR="00371066">
        <w:rPr>
          <w:rFonts w:ascii="Calibri" w:hAnsi="Calibri" w:cs="Calibri"/>
          <w:sz w:val="22"/>
          <w:szCs w:val="22"/>
        </w:rPr>
        <w:t>A</w:t>
      </w:r>
      <w:r w:rsidRPr="00E460EB">
        <w:rPr>
          <w:rFonts w:ascii="Calibri" w:hAnsi="Calibri" w:cs="Calibri"/>
          <w:sz w:val="22"/>
          <w:szCs w:val="22"/>
        </w:rPr>
        <w:t>uthorities have repeatedly demonstrated a total lack of commitment to solving these cases, with a view to prevent further such instances.</w:t>
      </w:r>
    </w:p>
    <w:p w14:paraId="4419D91B" w14:textId="77777777" w:rsidR="00E460EB" w:rsidRPr="00E460EB" w:rsidRDefault="00E460EB" w:rsidP="0063422E">
      <w:pPr>
        <w:spacing w:after="0" w:line="240" w:lineRule="auto"/>
        <w:rPr>
          <w:rFonts w:ascii="Calibri" w:hAnsi="Calibri" w:cs="Calibri"/>
          <w:sz w:val="22"/>
          <w:szCs w:val="22"/>
        </w:rPr>
      </w:pPr>
    </w:p>
    <w:p w14:paraId="2EAAB494" w14:textId="77777777" w:rsidR="00E460EB" w:rsidRPr="00E460EB" w:rsidRDefault="00E460EB" w:rsidP="0063422E">
      <w:pPr>
        <w:spacing w:after="0" w:line="240" w:lineRule="auto"/>
        <w:rPr>
          <w:rFonts w:ascii="Calibri" w:hAnsi="Calibri" w:cs="Calibri"/>
          <w:sz w:val="22"/>
          <w:szCs w:val="22"/>
        </w:rPr>
      </w:pPr>
      <w:r w:rsidRPr="00E460EB">
        <w:rPr>
          <w:rFonts w:ascii="Calibri" w:hAnsi="Calibri" w:cs="Calibri"/>
          <w:sz w:val="22"/>
          <w:szCs w:val="22"/>
        </w:rPr>
        <w:t xml:space="preserve">During the third Universal Periodic Review (UPR) of the Lao PDR, held in January 2020, the government did not accept 13 of the 15 recommendations that called for investigations into all cases of enforced disappearance, including that of </w:t>
      </w:r>
      <w:proofErr w:type="spellStart"/>
      <w:r w:rsidRPr="00E460EB">
        <w:rPr>
          <w:rFonts w:ascii="Calibri" w:hAnsi="Calibri" w:cs="Calibri"/>
          <w:sz w:val="22"/>
          <w:szCs w:val="22"/>
        </w:rPr>
        <w:t>Sombath</w:t>
      </w:r>
      <w:proofErr w:type="spellEnd"/>
      <w:r w:rsidRPr="00E460EB">
        <w:rPr>
          <w:rFonts w:ascii="Calibri" w:hAnsi="Calibri" w:cs="Calibri"/>
          <w:sz w:val="22"/>
          <w:szCs w:val="22"/>
        </w:rPr>
        <w:t xml:space="preserve"> </w:t>
      </w:r>
      <w:proofErr w:type="spellStart"/>
      <w:r w:rsidRPr="00E460EB">
        <w:rPr>
          <w:rFonts w:ascii="Calibri" w:hAnsi="Calibri" w:cs="Calibri"/>
          <w:sz w:val="22"/>
          <w:szCs w:val="22"/>
        </w:rPr>
        <w:t>Somphone</w:t>
      </w:r>
      <w:proofErr w:type="spellEnd"/>
      <w:r w:rsidRPr="00E460EB">
        <w:rPr>
          <w:rFonts w:ascii="Calibri" w:hAnsi="Calibri" w:cs="Calibri"/>
          <w:sz w:val="22"/>
          <w:szCs w:val="22"/>
        </w:rPr>
        <w:t>, who was specifically mentioned in five “noted” recommendations.</w:t>
      </w:r>
      <w:r w:rsidRPr="00E460EB">
        <w:rPr>
          <w:rStyle w:val="FootnoteReference"/>
          <w:rFonts w:ascii="Calibri" w:hAnsi="Calibri" w:cs="Calibri"/>
          <w:sz w:val="22"/>
          <w:szCs w:val="22"/>
        </w:rPr>
        <w:footnoteReference w:id="6"/>
      </w:r>
    </w:p>
    <w:p w14:paraId="65DE6E73" w14:textId="77777777" w:rsidR="00E460EB" w:rsidRPr="00E460EB" w:rsidRDefault="00E460EB" w:rsidP="0063422E">
      <w:pPr>
        <w:spacing w:after="0" w:line="240" w:lineRule="auto"/>
        <w:rPr>
          <w:rFonts w:ascii="Calibri" w:hAnsi="Calibri" w:cs="Calibri"/>
          <w:sz w:val="22"/>
          <w:szCs w:val="22"/>
        </w:rPr>
      </w:pPr>
    </w:p>
    <w:p w14:paraId="21402611" w14:textId="77777777" w:rsidR="00E460EB" w:rsidRPr="00E460EB" w:rsidRDefault="00E460EB" w:rsidP="0063422E">
      <w:pPr>
        <w:spacing w:after="0" w:line="240" w:lineRule="auto"/>
        <w:rPr>
          <w:rFonts w:ascii="Calibri" w:hAnsi="Calibri" w:cs="Calibri"/>
          <w:sz w:val="22"/>
          <w:szCs w:val="22"/>
        </w:rPr>
      </w:pPr>
      <w:r w:rsidRPr="00E460EB">
        <w:rPr>
          <w:rFonts w:ascii="Calibri" w:hAnsi="Calibri" w:cs="Calibri"/>
          <w:sz w:val="22"/>
          <w:szCs w:val="22"/>
        </w:rPr>
        <w:t>Lastly, the government has yet to ratify the International Convention for the Protection of All Persons from Enforced Disappearance (ICPPED), which the Lao PDR signed in September 2008. To date, the government has made no demonstrable progress towards the ratification of the treaty, nor has it refrained from committing acts that the ICPPED is intended to remedy or prevent.</w:t>
      </w:r>
    </w:p>
    <w:p w14:paraId="3501306B" w14:textId="77777777" w:rsidR="00E460EB" w:rsidRPr="00E460EB" w:rsidRDefault="00E460EB" w:rsidP="00E460EB">
      <w:pPr>
        <w:spacing w:after="0" w:line="240" w:lineRule="auto"/>
        <w:jc w:val="thaiDistribute"/>
        <w:rPr>
          <w:rFonts w:ascii="Calibri" w:hAnsi="Calibri" w:cs="Calibri"/>
          <w:sz w:val="22"/>
          <w:szCs w:val="22"/>
          <w:u w:val="single"/>
        </w:rPr>
      </w:pPr>
    </w:p>
    <w:p w14:paraId="09AB5556" w14:textId="77777777" w:rsidR="00E460EB" w:rsidRPr="00E460EB" w:rsidRDefault="00E460EB" w:rsidP="00E460EB">
      <w:pPr>
        <w:spacing w:after="0" w:line="240" w:lineRule="auto"/>
        <w:jc w:val="thaiDistribute"/>
        <w:rPr>
          <w:rFonts w:ascii="Calibri" w:hAnsi="Calibri" w:cs="Calibri"/>
          <w:b/>
          <w:bCs/>
          <w:i/>
          <w:iCs/>
          <w:sz w:val="22"/>
          <w:szCs w:val="22"/>
        </w:rPr>
      </w:pPr>
      <w:r w:rsidRPr="00E460EB">
        <w:rPr>
          <w:rFonts w:ascii="Calibri" w:hAnsi="Calibri" w:cs="Calibri"/>
          <w:b/>
          <w:bCs/>
          <w:i/>
          <w:iCs/>
          <w:sz w:val="22"/>
          <w:szCs w:val="22"/>
        </w:rPr>
        <w:t>More allegations of enforced disappearance unaddressed</w:t>
      </w:r>
    </w:p>
    <w:p w14:paraId="0CF57D44" w14:textId="77777777" w:rsidR="00E460EB" w:rsidRPr="00E460EB" w:rsidRDefault="00E460EB" w:rsidP="0063422E">
      <w:pPr>
        <w:spacing w:after="0" w:line="240" w:lineRule="auto"/>
        <w:rPr>
          <w:rFonts w:ascii="Calibri" w:hAnsi="Calibri" w:cs="Calibri"/>
          <w:sz w:val="22"/>
          <w:szCs w:val="22"/>
        </w:rPr>
      </w:pPr>
    </w:p>
    <w:p w14:paraId="40D355F2" w14:textId="77777777" w:rsidR="00E460EB" w:rsidRPr="00E460EB" w:rsidRDefault="00E460EB" w:rsidP="0063422E">
      <w:pPr>
        <w:spacing w:after="0" w:line="240" w:lineRule="auto"/>
        <w:rPr>
          <w:rFonts w:ascii="Calibri" w:hAnsi="Calibri" w:cs="Calibri"/>
          <w:sz w:val="22"/>
          <w:szCs w:val="22"/>
        </w:rPr>
      </w:pPr>
      <w:r w:rsidRPr="00E460EB">
        <w:rPr>
          <w:rFonts w:ascii="Calibri" w:hAnsi="Calibri" w:cs="Calibri"/>
          <w:sz w:val="22"/>
          <w:szCs w:val="22"/>
        </w:rPr>
        <w:t>Following the review of the Lao PDR in July 2018, allegations of three more enforced disappearances emerged, all involving cases of transnational repression against activists and human rights defenders among countries in the Southeast Asian region.</w:t>
      </w:r>
      <w:r w:rsidRPr="00E460EB">
        <w:rPr>
          <w:rStyle w:val="FootnoteReference"/>
          <w:rFonts w:ascii="Calibri" w:hAnsi="Calibri" w:cs="Calibri"/>
          <w:sz w:val="22"/>
          <w:szCs w:val="22"/>
        </w:rPr>
        <w:footnoteReference w:id="7"/>
      </w:r>
      <w:r w:rsidRPr="00E460EB">
        <w:rPr>
          <w:rFonts w:ascii="Calibri" w:hAnsi="Calibri" w:cs="Calibri"/>
          <w:sz w:val="22"/>
          <w:szCs w:val="22"/>
        </w:rPr>
        <w:t xml:space="preserve"> New cases of enforced disappearance included two Lao nationals living in exile in Thailand as well as a Thai national fleeing prosecution from Thailand to the Lao PDR.</w:t>
      </w:r>
    </w:p>
    <w:p w14:paraId="06950041" w14:textId="77777777" w:rsidR="00E460EB" w:rsidRPr="00E460EB" w:rsidRDefault="00E460EB" w:rsidP="0063422E">
      <w:pPr>
        <w:spacing w:after="0" w:line="240" w:lineRule="auto"/>
        <w:rPr>
          <w:rFonts w:ascii="Calibri" w:hAnsi="Calibri" w:cs="Calibri"/>
          <w:sz w:val="22"/>
          <w:szCs w:val="22"/>
        </w:rPr>
      </w:pPr>
    </w:p>
    <w:p w14:paraId="1D378133" w14:textId="64C6269E" w:rsidR="00E460EB" w:rsidRPr="00E460EB" w:rsidRDefault="00E460EB" w:rsidP="0063422E">
      <w:pPr>
        <w:spacing w:after="0" w:line="240" w:lineRule="auto"/>
        <w:rPr>
          <w:rFonts w:ascii="Calibri" w:hAnsi="Calibri" w:cs="Calibri"/>
          <w:sz w:val="22"/>
          <w:szCs w:val="22"/>
        </w:rPr>
      </w:pPr>
      <w:r w:rsidRPr="00E460EB">
        <w:rPr>
          <w:rFonts w:ascii="Calibri" w:hAnsi="Calibri" w:cs="Calibri"/>
          <w:sz w:val="22"/>
          <w:szCs w:val="22"/>
        </w:rPr>
        <w:t xml:space="preserve">On 26 August 2019, Od </w:t>
      </w:r>
      <w:proofErr w:type="spellStart"/>
      <w:r w:rsidRPr="00E460EB">
        <w:rPr>
          <w:rFonts w:ascii="Calibri" w:hAnsi="Calibri" w:cs="Calibri"/>
          <w:sz w:val="22"/>
          <w:szCs w:val="22"/>
        </w:rPr>
        <w:t>Sayavong</w:t>
      </w:r>
      <w:proofErr w:type="spellEnd"/>
      <w:r w:rsidRPr="00E460EB">
        <w:rPr>
          <w:rFonts w:ascii="Calibri" w:hAnsi="Calibri" w:cs="Calibri"/>
          <w:sz w:val="22"/>
          <w:szCs w:val="22"/>
        </w:rPr>
        <w:t xml:space="preserve">, </w:t>
      </w:r>
      <w:r w:rsidR="005479CE">
        <w:rPr>
          <w:rFonts w:ascii="Calibri" w:hAnsi="Calibri" w:cs="Calibri"/>
          <w:sz w:val="22"/>
          <w:szCs w:val="22"/>
        </w:rPr>
        <w:t xml:space="preserve">a </w:t>
      </w:r>
      <w:r w:rsidRPr="00E460EB">
        <w:rPr>
          <w:rFonts w:ascii="Calibri" w:hAnsi="Calibri" w:cs="Calibri"/>
          <w:sz w:val="22"/>
          <w:szCs w:val="22"/>
        </w:rPr>
        <w:t>Lao human rights defender who lived in exile in Bangkok</w:t>
      </w:r>
      <w:r w:rsidR="004C1A5D">
        <w:rPr>
          <w:rFonts w:ascii="Calibri" w:hAnsi="Calibri" w:cs="Calibri"/>
          <w:sz w:val="22"/>
          <w:szCs w:val="22"/>
        </w:rPr>
        <w:t>,</w:t>
      </w:r>
      <w:r w:rsidRPr="00E460EB">
        <w:rPr>
          <w:rFonts w:ascii="Calibri" w:hAnsi="Calibri" w:cs="Calibri"/>
          <w:sz w:val="22"/>
          <w:szCs w:val="22"/>
        </w:rPr>
        <w:t xml:space="preserve"> disappeared from his home.</w:t>
      </w:r>
      <w:r w:rsidRPr="00E460EB">
        <w:rPr>
          <w:rStyle w:val="FootnoteReference"/>
          <w:rFonts w:ascii="Calibri" w:hAnsi="Calibri" w:cs="Calibri"/>
          <w:sz w:val="22"/>
          <w:szCs w:val="22"/>
        </w:rPr>
        <w:footnoteReference w:id="8"/>
      </w:r>
      <w:r w:rsidRPr="00E460EB">
        <w:rPr>
          <w:rFonts w:ascii="Calibri" w:hAnsi="Calibri" w:cs="Calibri"/>
          <w:sz w:val="22"/>
          <w:szCs w:val="22"/>
        </w:rPr>
        <w:t xml:space="preserve"> He was a member of Free Lao, a network of Thailand-based Lao migrant workers and activists that advocates for human rights and democracy in the Lao PDR. He had engaged in drawing public attention to human rights abuses and corruption in the </w:t>
      </w:r>
      <w:proofErr w:type="gramStart"/>
      <w:r w:rsidRPr="00E460EB">
        <w:rPr>
          <w:rFonts w:ascii="Calibri" w:hAnsi="Calibri" w:cs="Calibri"/>
          <w:sz w:val="22"/>
          <w:szCs w:val="22"/>
        </w:rPr>
        <w:t>Lao PDR, and</w:t>
      </w:r>
      <w:proofErr w:type="gramEnd"/>
      <w:r w:rsidRPr="00E460EB">
        <w:rPr>
          <w:rFonts w:ascii="Calibri" w:hAnsi="Calibri" w:cs="Calibri"/>
          <w:sz w:val="22"/>
          <w:szCs w:val="22"/>
        </w:rPr>
        <w:t xml:space="preserve"> met with then-UN Special Rapporteur on </w:t>
      </w:r>
      <w:r w:rsidR="00FE0A4C">
        <w:rPr>
          <w:rFonts w:ascii="Calibri" w:hAnsi="Calibri" w:cs="Calibri"/>
          <w:sz w:val="22"/>
          <w:szCs w:val="22"/>
        </w:rPr>
        <w:t>e</w:t>
      </w:r>
      <w:r w:rsidRPr="00E460EB">
        <w:rPr>
          <w:rFonts w:ascii="Calibri" w:hAnsi="Calibri" w:cs="Calibri"/>
          <w:sz w:val="22"/>
          <w:szCs w:val="22"/>
        </w:rPr>
        <w:t xml:space="preserve">xtreme </w:t>
      </w:r>
      <w:r w:rsidR="00FE0A4C">
        <w:rPr>
          <w:rFonts w:ascii="Calibri" w:hAnsi="Calibri" w:cs="Calibri"/>
          <w:sz w:val="22"/>
          <w:szCs w:val="22"/>
        </w:rPr>
        <w:t>p</w:t>
      </w:r>
      <w:r w:rsidRPr="00E460EB">
        <w:rPr>
          <w:rFonts w:ascii="Calibri" w:hAnsi="Calibri" w:cs="Calibri"/>
          <w:sz w:val="22"/>
          <w:szCs w:val="22"/>
        </w:rPr>
        <w:t xml:space="preserve">overty and </w:t>
      </w:r>
      <w:r w:rsidR="00FE0A4C">
        <w:rPr>
          <w:rFonts w:ascii="Calibri" w:hAnsi="Calibri" w:cs="Calibri"/>
          <w:sz w:val="22"/>
          <w:szCs w:val="22"/>
        </w:rPr>
        <w:t>h</w:t>
      </w:r>
      <w:r w:rsidRPr="00E460EB">
        <w:rPr>
          <w:rFonts w:ascii="Calibri" w:hAnsi="Calibri" w:cs="Calibri"/>
          <w:sz w:val="22"/>
          <w:szCs w:val="22"/>
        </w:rPr>
        <w:t xml:space="preserve">uman </w:t>
      </w:r>
      <w:r w:rsidR="00FE0A4C">
        <w:rPr>
          <w:rFonts w:ascii="Calibri" w:hAnsi="Calibri" w:cs="Calibri"/>
          <w:sz w:val="22"/>
          <w:szCs w:val="22"/>
        </w:rPr>
        <w:t>r</w:t>
      </w:r>
      <w:r w:rsidRPr="00E460EB">
        <w:rPr>
          <w:rFonts w:ascii="Calibri" w:hAnsi="Calibri" w:cs="Calibri"/>
          <w:sz w:val="22"/>
          <w:szCs w:val="22"/>
        </w:rPr>
        <w:t>ights Philip Alston on 15 March 2019 in Bangkok</w:t>
      </w:r>
      <w:r w:rsidR="00E90D2C">
        <w:rPr>
          <w:rFonts w:ascii="Calibri" w:hAnsi="Calibri" w:cs="Calibri"/>
          <w:sz w:val="22"/>
          <w:szCs w:val="22"/>
        </w:rPr>
        <w:t>,</w:t>
      </w:r>
      <w:r w:rsidRPr="00E460EB">
        <w:rPr>
          <w:rFonts w:ascii="Calibri" w:hAnsi="Calibri" w:cs="Calibri"/>
          <w:sz w:val="22"/>
          <w:szCs w:val="22"/>
        </w:rPr>
        <w:t xml:space="preserve"> prior to Mr. Alston’s official visit to the Lao PDR. On 17 January 2020, in its reply to </w:t>
      </w:r>
      <w:r w:rsidR="00A409F7">
        <w:rPr>
          <w:rFonts w:ascii="Calibri" w:hAnsi="Calibri" w:cs="Calibri"/>
          <w:sz w:val="22"/>
          <w:szCs w:val="22"/>
        </w:rPr>
        <w:t xml:space="preserve">a </w:t>
      </w:r>
      <w:r w:rsidRPr="00E460EB">
        <w:rPr>
          <w:rFonts w:ascii="Calibri" w:hAnsi="Calibri" w:cs="Calibri"/>
          <w:sz w:val="22"/>
          <w:szCs w:val="22"/>
        </w:rPr>
        <w:t xml:space="preserve">communication by the UN </w:t>
      </w:r>
      <w:r w:rsidR="0063422E">
        <w:rPr>
          <w:rFonts w:ascii="Calibri" w:hAnsi="Calibri" w:cs="Calibri"/>
          <w:sz w:val="22"/>
          <w:szCs w:val="22"/>
        </w:rPr>
        <w:t>s</w:t>
      </w:r>
      <w:r w:rsidRPr="00E460EB">
        <w:rPr>
          <w:rFonts w:ascii="Calibri" w:hAnsi="Calibri" w:cs="Calibri"/>
          <w:sz w:val="22"/>
          <w:szCs w:val="22"/>
        </w:rPr>
        <w:t xml:space="preserve">pecial </w:t>
      </w:r>
      <w:r w:rsidR="0063422E">
        <w:rPr>
          <w:rFonts w:ascii="Calibri" w:hAnsi="Calibri" w:cs="Calibri"/>
          <w:sz w:val="22"/>
          <w:szCs w:val="22"/>
        </w:rPr>
        <w:t>p</w:t>
      </w:r>
      <w:r w:rsidRPr="00E460EB">
        <w:rPr>
          <w:rFonts w:ascii="Calibri" w:hAnsi="Calibri" w:cs="Calibri"/>
          <w:sz w:val="22"/>
          <w:szCs w:val="22"/>
        </w:rPr>
        <w:t xml:space="preserve">rocedures dated 25 September 2019, the government stated that it had undertaken an investigation into Mr. Od’s alleged </w:t>
      </w:r>
      <w:proofErr w:type="gramStart"/>
      <w:r w:rsidRPr="00E460EB">
        <w:rPr>
          <w:rFonts w:ascii="Calibri" w:hAnsi="Calibri" w:cs="Calibri"/>
          <w:sz w:val="22"/>
          <w:szCs w:val="22"/>
        </w:rPr>
        <w:t>disappearance, but</w:t>
      </w:r>
      <w:proofErr w:type="gramEnd"/>
      <w:r w:rsidRPr="00E460EB">
        <w:rPr>
          <w:rFonts w:ascii="Calibri" w:hAnsi="Calibri" w:cs="Calibri"/>
          <w:sz w:val="22"/>
          <w:szCs w:val="22"/>
        </w:rPr>
        <w:t xml:space="preserve"> could not ascertain his whereabouts and denied any involvement in his disappearance.</w:t>
      </w:r>
      <w:r w:rsidRPr="00E460EB">
        <w:rPr>
          <w:rStyle w:val="FootnoteReference"/>
          <w:rFonts w:ascii="Calibri" w:hAnsi="Calibri" w:cs="Calibri"/>
          <w:sz w:val="22"/>
          <w:szCs w:val="22"/>
        </w:rPr>
        <w:footnoteReference w:id="9"/>
      </w:r>
      <w:r w:rsidRPr="00E460EB">
        <w:rPr>
          <w:rFonts w:ascii="Calibri" w:hAnsi="Calibri" w:cs="Calibri"/>
          <w:sz w:val="22"/>
          <w:szCs w:val="22"/>
        </w:rPr>
        <w:t xml:space="preserve"> To date, Od </w:t>
      </w:r>
      <w:proofErr w:type="spellStart"/>
      <w:r w:rsidRPr="00E460EB">
        <w:rPr>
          <w:rFonts w:ascii="Calibri" w:hAnsi="Calibri" w:cs="Calibri"/>
          <w:sz w:val="22"/>
          <w:szCs w:val="22"/>
        </w:rPr>
        <w:t>Sayavong’s</w:t>
      </w:r>
      <w:proofErr w:type="spellEnd"/>
      <w:r w:rsidRPr="00E460EB">
        <w:rPr>
          <w:rFonts w:ascii="Calibri" w:hAnsi="Calibri" w:cs="Calibri"/>
          <w:sz w:val="22"/>
          <w:szCs w:val="22"/>
        </w:rPr>
        <w:t xml:space="preserve"> fate and whereabouts continue to be unknown.</w:t>
      </w:r>
    </w:p>
    <w:p w14:paraId="75645538" w14:textId="77777777" w:rsidR="00E460EB" w:rsidRPr="00E460EB" w:rsidRDefault="00E460EB" w:rsidP="0063422E">
      <w:pPr>
        <w:spacing w:after="0" w:line="240" w:lineRule="auto"/>
        <w:rPr>
          <w:rFonts w:ascii="Calibri" w:hAnsi="Calibri" w:cs="Calibri"/>
          <w:sz w:val="22"/>
          <w:szCs w:val="22"/>
        </w:rPr>
      </w:pPr>
    </w:p>
    <w:p w14:paraId="2526416D" w14:textId="52DD5192" w:rsidR="00E460EB" w:rsidRPr="00E460EB" w:rsidRDefault="006C637F" w:rsidP="0063422E">
      <w:pPr>
        <w:spacing w:after="0" w:line="240" w:lineRule="auto"/>
        <w:rPr>
          <w:rFonts w:ascii="Calibri" w:hAnsi="Calibri" w:cs="Calibri"/>
          <w:sz w:val="22"/>
          <w:szCs w:val="22"/>
        </w:rPr>
      </w:pPr>
      <w:r>
        <w:rPr>
          <w:rFonts w:ascii="Calibri" w:hAnsi="Calibri" w:cs="Calibri"/>
          <w:sz w:val="22"/>
          <w:szCs w:val="22"/>
        </w:rPr>
        <w:t>I</w:t>
      </w:r>
      <w:r w:rsidR="00E460EB" w:rsidRPr="00E460EB">
        <w:rPr>
          <w:rFonts w:ascii="Calibri" w:hAnsi="Calibri" w:cs="Calibri"/>
          <w:sz w:val="22"/>
          <w:szCs w:val="22"/>
        </w:rPr>
        <w:t xml:space="preserve">n </w:t>
      </w:r>
      <w:r>
        <w:rPr>
          <w:rFonts w:ascii="Calibri" w:hAnsi="Calibri" w:cs="Calibri"/>
          <w:sz w:val="22"/>
          <w:szCs w:val="22"/>
        </w:rPr>
        <w:t>mid-</w:t>
      </w:r>
      <w:r w:rsidR="00E460EB" w:rsidRPr="00E460EB">
        <w:rPr>
          <w:rFonts w:ascii="Calibri" w:hAnsi="Calibri" w:cs="Calibri"/>
          <w:sz w:val="22"/>
          <w:szCs w:val="22"/>
        </w:rPr>
        <w:t xml:space="preserve">November 2019, </w:t>
      </w:r>
      <w:proofErr w:type="spellStart"/>
      <w:r w:rsidR="00E460EB" w:rsidRPr="00E460EB">
        <w:rPr>
          <w:rFonts w:ascii="Calibri" w:hAnsi="Calibri" w:cs="Calibri"/>
          <w:sz w:val="22"/>
          <w:szCs w:val="22"/>
        </w:rPr>
        <w:t>Phetphouthon</w:t>
      </w:r>
      <w:proofErr w:type="spellEnd"/>
      <w:r w:rsidR="00E460EB" w:rsidRPr="00E460EB">
        <w:rPr>
          <w:rFonts w:ascii="Calibri" w:hAnsi="Calibri" w:cs="Calibri"/>
          <w:sz w:val="22"/>
          <w:szCs w:val="22"/>
        </w:rPr>
        <w:t xml:space="preserve"> </w:t>
      </w:r>
      <w:proofErr w:type="spellStart"/>
      <w:r w:rsidR="00E460EB" w:rsidRPr="00E460EB">
        <w:rPr>
          <w:rFonts w:ascii="Calibri" w:hAnsi="Calibri" w:cs="Calibri"/>
          <w:sz w:val="22"/>
          <w:szCs w:val="22"/>
        </w:rPr>
        <w:t>Philachane</w:t>
      </w:r>
      <w:proofErr w:type="spellEnd"/>
      <w:r w:rsidR="00E460EB" w:rsidRPr="00E460EB">
        <w:rPr>
          <w:rFonts w:ascii="Calibri" w:hAnsi="Calibri" w:cs="Calibri"/>
          <w:sz w:val="22"/>
          <w:szCs w:val="22"/>
        </w:rPr>
        <w:t xml:space="preserve">, another Free Lao member, went missing </w:t>
      </w:r>
      <w:r>
        <w:rPr>
          <w:rFonts w:ascii="Calibri" w:hAnsi="Calibri" w:cs="Calibri"/>
          <w:sz w:val="22"/>
          <w:szCs w:val="22"/>
        </w:rPr>
        <w:t>upon his return from Thailand to</w:t>
      </w:r>
      <w:r w:rsidR="00E460EB" w:rsidRPr="00E460EB">
        <w:rPr>
          <w:rFonts w:ascii="Calibri" w:hAnsi="Calibri" w:cs="Calibri"/>
          <w:sz w:val="22"/>
          <w:szCs w:val="22"/>
        </w:rPr>
        <w:t xml:space="preserve"> </w:t>
      </w:r>
      <w:r>
        <w:rPr>
          <w:rFonts w:ascii="Calibri" w:hAnsi="Calibri" w:cs="Calibri"/>
          <w:sz w:val="22"/>
          <w:szCs w:val="22"/>
        </w:rPr>
        <w:t>the Lao PDR</w:t>
      </w:r>
      <w:r w:rsidR="00E460EB" w:rsidRPr="00E460EB">
        <w:rPr>
          <w:rFonts w:ascii="Calibri" w:hAnsi="Calibri" w:cs="Calibri"/>
          <w:sz w:val="22"/>
          <w:szCs w:val="22"/>
        </w:rPr>
        <w:t xml:space="preserve"> to visit his family.</w:t>
      </w:r>
      <w:r w:rsidR="00E460EB" w:rsidRPr="00E460EB">
        <w:rPr>
          <w:rStyle w:val="FootnoteReference"/>
          <w:rFonts w:ascii="Calibri" w:hAnsi="Calibri" w:cs="Calibri"/>
          <w:sz w:val="22"/>
          <w:szCs w:val="22"/>
        </w:rPr>
        <w:footnoteReference w:id="10"/>
      </w:r>
      <w:r w:rsidR="00E460EB" w:rsidRPr="00E460EB">
        <w:rPr>
          <w:rFonts w:ascii="Calibri" w:hAnsi="Calibri" w:cs="Calibri"/>
          <w:sz w:val="22"/>
          <w:szCs w:val="22"/>
        </w:rPr>
        <w:t xml:space="preserve"> He had previously fled persecution in the Lao PDR to Thailand and was the housemate of Od </w:t>
      </w:r>
      <w:proofErr w:type="spellStart"/>
      <w:r w:rsidR="00E460EB" w:rsidRPr="00E460EB">
        <w:rPr>
          <w:rFonts w:ascii="Calibri" w:hAnsi="Calibri" w:cs="Calibri"/>
          <w:sz w:val="22"/>
          <w:szCs w:val="22"/>
        </w:rPr>
        <w:t>Sayavong</w:t>
      </w:r>
      <w:proofErr w:type="spellEnd"/>
      <w:r w:rsidR="00E460EB" w:rsidRPr="00E460EB">
        <w:rPr>
          <w:rFonts w:ascii="Calibri" w:hAnsi="Calibri" w:cs="Calibri"/>
          <w:sz w:val="22"/>
          <w:szCs w:val="22"/>
        </w:rPr>
        <w:t xml:space="preserve"> in Bangkok.</w:t>
      </w:r>
      <w:r w:rsidR="00E460EB" w:rsidRPr="00E460EB">
        <w:rPr>
          <w:rStyle w:val="FootnoteReference"/>
          <w:rFonts w:ascii="Calibri" w:hAnsi="Calibri" w:cs="Calibri"/>
          <w:sz w:val="22"/>
          <w:szCs w:val="22"/>
        </w:rPr>
        <w:footnoteReference w:id="11"/>
      </w:r>
      <w:r w:rsidR="00E460EB" w:rsidRPr="00E460EB">
        <w:rPr>
          <w:rFonts w:ascii="Calibri" w:hAnsi="Calibri" w:cs="Calibri"/>
          <w:sz w:val="22"/>
          <w:szCs w:val="22"/>
        </w:rPr>
        <w:t xml:space="preserve"> According to witnesses, he was arrested by Lao PDR government officials while at an ATM machine in Vientiane.</w:t>
      </w:r>
      <w:r w:rsidR="00E460EB" w:rsidRPr="00E460EB">
        <w:rPr>
          <w:rStyle w:val="FootnoteReference"/>
          <w:rFonts w:ascii="Calibri" w:hAnsi="Calibri" w:cs="Calibri"/>
          <w:sz w:val="22"/>
          <w:szCs w:val="22"/>
        </w:rPr>
        <w:footnoteReference w:id="12"/>
      </w:r>
      <w:r w:rsidR="00E460EB" w:rsidRPr="00E460EB">
        <w:rPr>
          <w:rFonts w:ascii="Calibri" w:hAnsi="Calibri" w:cs="Calibri"/>
          <w:sz w:val="22"/>
          <w:szCs w:val="22"/>
        </w:rPr>
        <w:t xml:space="preserve"> His fate and whereabouts remain unknown.</w:t>
      </w:r>
    </w:p>
    <w:p w14:paraId="47A8C4A5" w14:textId="77777777" w:rsidR="00E460EB" w:rsidRPr="0063422E" w:rsidRDefault="00E460EB" w:rsidP="0063422E">
      <w:pPr>
        <w:spacing w:after="0" w:line="240" w:lineRule="auto"/>
        <w:jc w:val="thaiDistribute"/>
        <w:rPr>
          <w:rFonts w:ascii="Calibri" w:hAnsi="Calibri" w:cs="Calibri"/>
          <w:sz w:val="22"/>
          <w:szCs w:val="22"/>
        </w:rPr>
      </w:pPr>
    </w:p>
    <w:p w14:paraId="308CC3CF" w14:textId="0F8F40AF" w:rsidR="00E460EB" w:rsidRPr="0063422E" w:rsidRDefault="00E460EB" w:rsidP="0063422E">
      <w:pPr>
        <w:spacing w:after="0" w:line="240" w:lineRule="auto"/>
        <w:rPr>
          <w:rFonts w:ascii="Calibri" w:hAnsi="Calibri" w:cs="Calibri"/>
          <w:sz w:val="22"/>
          <w:szCs w:val="22"/>
        </w:rPr>
      </w:pPr>
      <w:r w:rsidRPr="0063422E">
        <w:rPr>
          <w:rFonts w:ascii="Calibri" w:hAnsi="Calibri" w:cs="Calibri"/>
          <w:sz w:val="22"/>
          <w:szCs w:val="22"/>
        </w:rPr>
        <w:t xml:space="preserve">On 12 December 2018, Thai political activists and critics of the </w:t>
      </w:r>
      <w:r w:rsidR="00A64691" w:rsidRPr="0063422E">
        <w:rPr>
          <w:rFonts w:ascii="Calibri" w:hAnsi="Calibri" w:cs="Calibri"/>
          <w:sz w:val="22"/>
          <w:szCs w:val="22"/>
        </w:rPr>
        <w:t xml:space="preserve">Thai </w:t>
      </w:r>
      <w:r w:rsidRPr="0063422E">
        <w:rPr>
          <w:rFonts w:ascii="Calibri" w:hAnsi="Calibri" w:cs="Calibri"/>
          <w:sz w:val="22"/>
          <w:szCs w:val="22"/>
        </w:rPr>
        <w:t xml:space="preserve">monarchy Surachai </w:t>
      </w:r>
      <w:proofErr w:type="spellStart"/>
      <w:r w:rsidRPr="0063422E">
        <w:rPr>
          <w:rFonts w:ascii="Calibri" w:hAnsi="Calibri" w:cs="Calibri"/>
          <w:sz w:val="22"/>
          <w:szCs w:val="22"/>
        </w:rPr>
        <w:t>Danwattananusorn</w:t>
      </w:r>
      <w:proofErr w:type="spellEnd"/>
      <w:r w:rsidRPr="0063422E">
        <w:rPr>
          <w:rFonts w:ascii="Calibri" w:hAnsi="Calibri" w:cs="Calibri"/>
          <w:sz w:val="22"/>
          <w:szCs w:val="22"/>
        </w:rPr>
        <w:t xml:space="preserve">, </w:t>
      </w:r>
      <w:proofErr w:type="spellStart"/>
      <w:r w:rsidRPr="0063422E">
        <w:rPr>
          <w:rFonts w:ascii="Calibri" w:hAnsi="Calibri" w:cs="Calibri"/>
          <w:sz w:val="22"/>
          <w:szCs w:val="22"/>
        </w:rPr>
        <w:t>Chatcharn</w:t>
      </w:r>
      <w:proofErr w:type="spellEnd"/>
      <w:r w:rsidRPr="0063422E">
        <w:rPr>
          <w:rFonts w:ascii="Calibri" w:hAnsi="Calibri" w:cs="Calibri"/>
          <w:sz w:val="22"/>
          <w:szCs w:val="22"/>
        </w:rPr>
        <w:t xml:space="preserve"> </w:t>
      </w:r>
      <w:proofErr w:type="spellStart"/>
      <w:r w:rsidRPr="0063422E">
        <w:rPr>
          <w:rFonts w:ascii="Calibri" w:hAnsi="Calibri" w:cs="Calibri"/>
          <w:sz w:val="22"/>
          <w:szCs w:val="22"/>
        </w:rPr>
        <w:t>Buppawan</w:t>
      </w:r>
      <w:proofErr w:type="spellEnd"/>
      <w:r w:rsidRPr="0063422E">
        <w:rPr>
          <w:rFonts w:ascii="Calibri" w:hAnsi="Calibri" w:cs="Calibri"/>
          <w:sz w:val="22"/>
          <w:szCs w:val="22"/>
        </w:rPr>
        <w:t xml:space="preserve">, and </w:t>
      </w:r>
      <w:proofErr w:type="spellStart"/>
      <w:r w:rsidRPr="0063422E">
        <w:rPr>
          <w:rFonts w:ascii="Calibri" w:hAnsi="Calibri" w:cs="Calibri"/>
          <w:sz w:val="22"/>
          <w:szCs w:val="22"/>
        </w:rPr>
        <w:t>Kraidej</w:t>
      </w:r>
      <w:proofErr w:type="spellEnd"/>
      <w:r w:rsidRPr="0063422E">
        <w:rPr>
          <w:rFonts w:ascii="Calibri" w:hAnsi="Calibri" w:cs="Calibri"/>
          <w:sz w:val="22"/>
          <w:szCs w:val="22"/>
        </w:rPr>
        <w:t xml:space="preserve"> </w:t>
      </w:r>
      <w:proofErr w:type="spellStart"/>
      <w:r w:rsidRPr="0063422E">
        <w:rPr>
          <w:rFonts w:ascii="Calibri" w:hAnsi="Calibri" w:cs="Calibri"/>
          <w:sz w:val="22"/>
          <w:szCs w:val="22"/>
        </w:rPr>
        <w:t>Luelert</w:t>
      </w:r>
      <w:proofErr w:type="spellEnd"/>
      <w:r w:rsidRPr="0063422E">
        <w:rPr>
          <w:rFonts w:ascii="Calibri" w:hAnsi="Calibri" w:cs="Calibri"/>
          <w:sz w:val="22"/>
          <w:szCs w:val="22"/>
        </w:rPr>
        <w:t xml:space="preserve">, who fled Thailand to the Lao PDR after </w:t>
      </w:r>
      <w:r w:rsidRPr="0063422E">
        <w:rPr>
          <w:rFonts w:ascii="Calibri" w:hAnsi="Calibri" w:cs="Calibri"/>
          <w:sz w:val="22"/>
          <w:szCs w:val="22"/>
        </w:rPr>
        <w:lastRenderedPageBreak/>
        <w:t>the May 2014 coup d’état in Thailand, were last seen in their house in Vientiane.</w:t>
      </w:r>
      <w:r w:rsidRPr="0063422E">
        <w:rPr>
          <w:rStyle w:val="FootnoteReference"/>
          <w:rFonts w:ascii="Calibri" w:hAnsi="Calibri" w:cs="Calibri"/>
          <w:sz w:val="22"/>
          <w:szCs w:val="22"/>
        </w:rPr>
        <w:footnoteReference w:id="13"/>
      </w:r>
      <w:r w:rsidRPr="0063422E">
        <w:rPr>
          <w:rFonts w:ascii="Calibri" w:hAnsi="Calibri" w:cs="Calibri"/>
          <w:sz w:val="22"/>
          <w:szCs w:val="22"/>
        </w:rPr>
        <w:t xml:space="preserve"> While the bodies of Mr. </w:t>
      </w:r>
      <w:proofErr w:type="spellStart"/>
      <w:r w:rsidRPr="0063422E">
        <w:rPr>
          <w:rFonts w:ascii="Calibri" w:hAnsi="Calibri" w:cs="Calibri"/>
          <w:sz w:val="22"/>
          <w:szCs w:val="22"/>
        </w:rPr>
        <w:t>Chatchan</w:t>
      </w:r>
      <w:proofErr w:type="spellEnd"/>
      <w:r w:rsidRPr="0063422E">
        <w:rPr>
          <w:rFonts w:ascii="Calibri" w:hAnsi="Calibri" w:cs="Calibri"/>
          <w:sz w:val="22"/>
          <w:szCs w:val="22"/>
        </w:rPr>
        <w:t xml:space="preserve"> and Mr. </w:t>
      </w:r>
      <w:proofErr w:type="spellStart"/>
      <w:r w:rsidRPr="0063422E">
        <w:rPr>
          <w:rFonts w:ascii="Calibri" w:hAnsi="Calibri" w:cs="Calibri"/>
          <w:sz w:val="22"/>
          <w:szCs w:val="22"/>
        </w:rPr>
        <w:t>Kraidej</w:t>
      </w:r>
      <w:proofErr w:type="spellEnd"/>
      <w:r w:rsidRPr="0063422E">
        <w:rPr>
          <w:rFonts w:ascii="Calibri" w:hAnsi="Calibri" w:cs="Calibri"/>
          <w:sz w:val="22"/>
          <w:szCs w:val="22"/>
        </w:rPr>
        <w:t xml:space="preserve"> were found on 27 and 29 December 2018, respectively, on the banks of Mekong River in Thailand’s Nakhon </w:t>
      </w:r>
      <w:proofErr w:type="spellStart"/>
      <w:r w:rsidRPr="0063422E">
        <w:rPr>
          <w:rFonts w:ascii="Calibri" w:hAnsi="Calibri" w:cs="Calibri"/>
          <w:sz w:val="22"/>
          <w:szCs w:val="22"/>
        </w:rPr>
        <w:t>Phanom</w:t>
      </w:r>
      <w:proofErr w:type="spellEnd"/>
      <w:r w:rsidRPr="0063422E">
        <w:rPr>
          <w:rFonts w:ascii="Calibri" w:hAnsi="Calibri" w:cs="Calibri"/>
          <w:sz w:val="22"/>
          <w:szCs w:val="22"/>
        </w:rPr>
        <w:t xml:space="preserve"> Province, the fate and whereabouts of Surachai </w:t>
      </w:r>
      <w:proofErr w:type="spellStart"/>
      <w:r w:rsidRPr="0063422E">
        <w:rPr>
          <w:rFonts w:ascii="Calibri" w:hAnsi="Calibri" w:cs="Calibri"/>
          <w:sz w:val="22"/>
          <w:szCs w:val="22"/>
        </w:rPr>
        <w:t>Danwattananusorn</w:t>
      </w:r>
      <w:proofErr w:type="spellEnd"/>
      <w:r w:rsidRPr="0063422E">
        <w:rPr>
          <w:rFonts w:ascii="Calibri" w:hAnsi="Calibri" w:cs="Calibri"/>
          <w:sz w:val="22"/>
          <w:szCs w:val="22"/>
        </w:rPr>
        <w:t xml:space="preserve"> remain unknown.</w:t>
      </w:r>
      <w:r w:rsidRPr="0063422E">
        <w:rPr>
          <w:rStyle w:val="FootnoteReference"/>
          <w:rFonts w:ascii="Calibri" w:hAnsi="Calibri" w:cs="Calibri"/>
          <w:sz w:val="22"/>
          <w:szCs w:val="22"/>
        </w:rPr>
        <w:footnoteReference w:id="14"/>
      </w:r>
      <w:r w:rsidRPr="0063422E">
        <w:rPr>
          <w:rFonts w:ascii="Calibri" w:hAnsi="Calibri" w:cs="Calibri"/>
          <w:sz w:val="22"/>
          <w:szCs w:val="22"/>
        </w:rPr>
        <w:t xml:space="preserve"> The Lao PDR government has failed to conduct investigations into both the disappearance</w:t>
      </w:r>
      <w:r w:rsidR="0063422E" w:rsidRPr="0063422E">
        <w:rPr>
          <w:rFonts w:ascii="Calibri" w:hAnsi="Calibri" w:cs="Calibri"/>
          <w:sz w:val="22"/>
          <w:szCs w:val="22"/>
        </w:rPr>
        <w:t xml:space="preserve"> of Surachai </w:t>
      </w:r>
      <w:proofErr w:type="spellStart"/>
      <w:r w:rsidR="0063422E" w:rsidRPr="0063422E">
        <w:rPr>
          <w:rFonts w:ascii="Calibri" w:hAnsi="Calibri" w:cs="Calibri"/>
          <w:sz w:val="22"/>
          <w:szCs w:val="22"/>
        </w:rPr>
        <w:t>Danwattananusorn</w:t>
      </w:r>
      <w:proofErr w:type="spellEnd"/>
      <w:r w:rsidRPr="0063422E">
        <w:rPr>
          <w:rFonts w:ascii="Calibri" w:hAnsi="Calibri" w:cs="Calibri"/>
          <w:sz w:val="22"/>
          <w:szCs w:val="22"/>
        </w:rPr>
        <w:t xml:space="preserve"> </w:t>
      </w:r>
      <w:r w:rsidR="006B4642" w:rsidRPr="0063422E">
        <w:rPr>
          <w:rFonts w:ascii="Calibri" w:hAnsi="Calibri" w:cs="Calibri"/>
          <w:sz w:val="22"/>
          <w:szCs w:val="22"/>
        </w:rPr>
        <w:t>and</w:t>
      </w:r>
      <w:r w:rsidRPr="0063422E">
        <w:rPr>
          <w:rFonts w:ascii="Calibri" w:hAnsi="Calibri" w:cs="Calibri"/>
          <w:sz w:val="22"/>
          <w:szCs w:val="22"/>
        </w:rPr>
        <w:t xml:space="preserve"> the killings </w:t>
      </w:r>
      <w:r w:rsidR="0063422E" w:rsidRPr="0063422E">
        <w:rPr>
          <w:rFonts w:ascii="Calibri" w:hAnsi="Calibri" w:cs="Calibri"/>
          <w:sz w:val="22"/>
          <w:szCs w:val="22"/>
        </w:rPr>
        <w:t xml:space="preserve">of </w:t>
      </w:r>
      <w:proofErr w:type="spellStart"/>
      <w:r w:rsidR="0063422E" w:rsidRPr="0063422E">
        <w:rPr>
          <w:rFonts w:ascii="Calibri" w:hAnsi="Calibri" w:cs="Calibri"/>
          <w:sz w:val="22"/>
          <w:szCs w:val="22"/>
        </w:rPr>
        <w:t>Chatcharn</w:t>
      </w:r>
      <w:proofErr w:type="spellEnd"/>
      <w:r w:rsidR="0063422E" w:rsidRPr="0063422E">
        <w:rPr>
          <w:rFonts w:ascii="Calibri" w:hAnsi="Calibri" w:cs="Calibri"/>
          <w:sz w:val="22"/>
          <w:szCs w:val="22"/>
        </w:rPr>
        <w:t xml:space="preserve"> </w:t>
      </w:r>
      <w:proofErr w:type="spellStart"/>
      <w:r w:rsidR="0063422E" w:rsidRPr="0063422E">
        <w:rPr>
          <w:rFonts w:ascii="Calibri" w:hAnsi="Calibri" w:cs="Calibri"/>
          <w:sz w:val="22"/>
          <w:szCs w:val="22"/>
        </w:rPr>
        <w:t>Buppawan</w:t>
      </w:r>
      <w:proofErr w:type="spellEnd"/>
      <w:r w:rsidR="0063422E" w:rsidRPr="0063422E">
        <w:rPr>
          <w:rFonts w:ascii="Calibri" w:hAnsi="Calibri" w:cs="Calibri"/>
          <w:sz w:val="22"/>
          <w:szCs w:val="22"/>
        </w:rPr>
        <w:t xml:space="preserve"> and </w:t>
      </w:r>
      <w:proofErr w:type="spellStart"/>
      <w:r w:rsidR="0063422E" w:rsidRPr="0063422E">
        <w:rPr>
          <w:rFonts w:ascii="Calibri" w:hAnsi="Calibri" w:cs="Calibri"/>
          <w:sz w:val="22"/>
          <w:szCs w:val="22"/>
        </w:rPr>
        <w:t>Kraidej</w:t>
      </w:r>
      <w:proofErr w:type="spellEnd"/>
      <w:r w:rsidR="0063422E" w:rsidRPr="0063422E">
        <w:rPr>
          <w:rFonts w:ascii="Calibri" w:hAnsi="Calibri" w:cs="Calibri"/>
          <w:sz w:val="22"/>
          <w:szCs w:val="22"/>
        </w:rPr>
        <w:t xml:space="preserve"> </w:t>
      </w:r>
      <w:proofErr w:type="spellStart"/>
      <w:r w:rsidR="0063422E" w:rsidRPr="0063422E">
        <w:rPr>
          <w:rFonts w:ascii="Calibri" w:hAnsi="Calibri" w:cs="Calibri"/>
          <w:sz w:val="22"/>
          <w:szCs w:val="22"/>
        </w:rPr>
        <w:t>Luelert</w:t>
      </w:r>
      <w:proofErr w:type="spellEnd"/>
      <w:r w:rsidR="0063422E" w:rsidRPr="0063422E">
        <w:rPr>
          <w:rFonts w:ascii="Calibri" w:hAnsi="Calibri" w:cs="Calibri"/>
          <w:sz w:val="22"/>
          <w:szCs w:val="22"/>
        </w:rPr>
        <w:t xml:space="preserve"> </w:t>
      </w:r>
      <w:r w:rsidRPr="0063422E">
        <w:rPr>
          <w:rFonts w:ascii="Calibri" w:hAnsi="Calibri" w:cs="Calibri"/>
          <w:sz w:val="22"/>
          <w:szCs w:val="22"/>
        </w:rPr>
        <w:t xml:space="preserve">to identify </w:t>
      </w:r>
      <w:r w:rsidR="0063422E" w:rsidRPr="0063422E">
        <w:rPr>
          <w:rFonts w:ascii="Calibri" w:hAnsi="Calibri" w:cs="Calibri"/>
          <w:sz w:val="22"/>
          <w:szCs w:val="22"/>
        </w:rPr>
        <w:t xml:space="preserve">the </w:t>
      </w:r>
      <w:r w:rsidRPr="0063422E">
        <w:rPr>
          <w:rFonts w:ascii="Calibri" w:hAnsi="Calibri" w:cs="Calibri"/>
          <w:sz w:val="22"/>
          <w:szCs w:val="22"/>
        </w:rPr>
        <w:t xml:space="preserve">perpetrators of such crimes. In addition, the communications sent jointly by various UN special procedures to the </w:t>
      </w:r>
      <w:r w:rsidR="0063422E" w:rsidRPr="0063422E">
        <w:rPr>
          <w:rFonts w:ascii="Calibri" w:hAnsi="Calibri" w:cs="Calibri"/>
          <w:sz w:val="22"/>
          <w:szCs w:val="22"/>
        </w:rPr>
        <w:t xml:space="preserve">Lao PDR </w:t>
      </w:r>
      <w:r w:rsidRPr="0063422E">
        <w:rPr>
          <w:rFonts w:ascii="Calibri" w:hAnsi="Calibri" w:cs="Calibri"/>
          <w:sz w:val="22"/>
          <w:szCs w:val="22"/>
        </w:rPr>
        <w:t>government in March 2019 and December 2020 on the disappearance and killings of the Thai activists have remained unanswered.</w:t>
      </w:r>
      <w:r w:rsidR="00081D99">
        <w:rPr>
          <w:rStyle w:val="FootnoteReference"/>
          <w:rFonts w:ascii="Calibri" w:hAnsi="Calibri" w:cs="Calibri"/>
          <w:sz w:val="22"/>
          <w:szCs w:val="22"/>
        </w:rPr>
        <w:footnoteReference w:id="15"/>
      </w:r>
    </w:p>
    <w:p w14:paraId="7E345FCC" w14:textId="77777777" w:rsidR="00686813" w:rsidRPr="00E460EB" w:rsidRDefault="00686813" w:rsidP="002D32B8">
      <w:pPr>
        <w:spacing w:after="0"/>
        <w:rPr>
          <w:rFonts w:ascii="Calibri" w:hAnsi="Calibri" w:cs="Calibri"/>
          <w:sz w:val="22"/>
          <w:szCs w:val="22"/>
        </w:rPr>
      </w:pPr>
    </w:p>
    <w:p w14:paraId="3F85A600" w14:textId="323D02AE" w:rsidR="002D32B8" w:rsidRPr="00121504" w:rsidRDefault="000660BC" w:rsidP="002D32B8">
      <w:pPr>
        <w:spacing w:after="0"/>
        <w:jc w:val="left"/>
        <w:rPr>
          <w:rFonts w:ascii="Calibri" w:hAnsi="Calibri" w:cs="Calibri"/>
          <w:b/>
          <w:bCs/>
          <w:sz w:val="22"/>
          <w:szCs w:val="22"/>
          <w:lang w:val="en-US"/>
        </w:rPr>
      </w:pPr>
      <w:r w:rsidRPr="00121504">
        <w:rPr>
          <w:rFonts w:ascii="Calibri" w:hAnsi="Calibri" w:cs="Calibri"/>
          <w:b/>
          <w:bCs/>
          <w:sz w:val="22"/>
          <w:szCs w:val="22"/>
          <w:lang w:val="en-US"/>
        </w:rPr>
        <w:t xml:space="preserve">Participation in public affairs </w:t>
      </w:r>
      <w:r w:rsidR="00480A93" w:rsidRPr="00121504">
        <w:rPr>
          <w:rFonts w:ascii="Calibri" w:hAnsi="Calibri" w:cs="Calibri"/>
          <w:b/>
          <w:bCs/>
          <w:sz w:val="22"/>
          <w:szCs w:val="22"/>
          <w:lang w:val="en-US"/>
        </w:rPr>
        <w:t>denied a</w:t>
      </w:r>
      <w:r w:rsidR="00480A93" w:rsidRPr="00551E29">
        <w:rPr>
          <w:rFonts w:ascii="Calibri" w:hAnsi="Calibri" w:cs="Calibri"/>
          <w:b/>
          <w:bCs/>
          <w:sz w:val="22"/>
          <w:szCs w:val="22"/>
          <w:lang w:val="en-US"/>
        </w:rPr>
        <w:t xml:space="preserve">mid one-sided elections and increased repression of civil </w:t>
      </w:r>
      <w:proofErr w:type="gramStart"/>
      <w:r w:rsidR="00480A93" w:rsidRPr="00551E29">
        <w:rPr>
          <w:rFonts w:ascii="Calibri" w:hAnsi="Calibri" w:cs="Calibri"/>
          <w:b/>
          <w:bCs/>
          <w:sz w:val="22"/>
          <w:szCs w:val="22"/>
          <w:lang w:val="en-US"/>
        </w:rPr>
        <w:t>society</w:t>
      </w:r>
      <w:proofErr w:type="gramEnd"/>
    </w:p>
    <w:p w14:paraId="053E164F" w14:textId="77777777" w:rsidR="002D32B8" w:rsidRPr="00121504" w:rsidRDefault="002D32B8" w:rsidP="002D32B8">
      <w:pPr>
        <w:spacing w:after="0"/>
        <w:jc w:val="left"/>
        <w:rPr>
          <w:rFonts w:ascii="Calibri" w:hAnsi="Calibri" w:cs="Calibri"/>
          <w:b/>
          <w:bCs/>
          <w:sz w:val="22"/>
          <w:szCs w:val="22"/>
          <w:lang w:val="en-US"/>
        </w:rPr>
      </w:pPr>
      <w:r w:rsidRPr="00121504">
        <w:rPr>
          <w:rFonts w:ascii="Calibri" w:hAnsi="Calibri" w:cs="Calibri"/>
          <w:b/>
          <w:bCs/>
          <w:i/>
          <w:sz w:val="22"/>
          <w:szCs w:val="22"/>
          <w:lang w:val="en-US"/>
        </w:rPr>
        <w:t>Recommended grade: E</w:t>
      </w:r>
    </w:p>
    <w:p w14:paraId="39EA930A" w14:textId="77777777" w:rsidR="002D32B8" w:rsidRPr="00121504" w:rsidRDefault="002D32B8" w:rsidP="002D32B8">
      <w:pPr>
        <w:spacing w:after="0"/>
        <w:rPr>
          <w:rFonts w:ascii="Calibri" w:hAnsi="Calibri" w:cs="Calibri"/>
          <w:sz w:val="22"/>
          <w:szCs w:val="22"/>
          <w:lang w:val="en-US"/>
        </w:rPr>
      </w:pPr>
    </w:p>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8990"/>
      </w:tblGrid>
      <w:tr w:rsidR="002D32B8" w:rsidRPr="00121504" w14:paraId="65F7AB5A" w14:textId="77777777" w:rsidTr="00D1441A">
        <w:tc>
          <w:tcPr>
            <w:tcW w:w="9010" w:type="dxa"/>
          </w:tcPr>
          <w:p w14:paraId="7717C544" w14:textId="3711E064" w:rsidR="002D32B8" w:rsidRPr="00816FC8" w:rsidRDefault="00686813" w:rsidP="00D1441A">
            <w:pPr>
              <w:spacing w:after="0"/>
              <w:rPr>
                <w:rFonts w:ascii="Calibri" w:hAnsi="Calibri" w:cs="Calibri"/>
                <w:i/>
                <w:szCs w:val="21"/>
                <w:lang w:val="en-US"/>
              </w:rPr>
            </w:pPr>
            <w:r w:rsidRPr="00816FC8">
              <w:rPr>
                <w:rFonts w:ascii="Calibri" w:hAnsi="Calibri" w:cs="Calibri"/>
                <w:i/>
                <w:szCs w:val="21"/>
                <w:lang w:val="en-US"/>
              </w:rPr>
              <w:t>38. The State party should take all measures necessary to give full effect to the right of citizens to genuinely take part in the conduct of public affairs, to vote and to be elected, in accordance with article 25 of the Covenant. It should also ensure that electoral legislation does not discriminate against persons with intellectual or psychosocial disabilities by denying them the right to vote on a basis that is disproportionate or that has no reasonable or objective relation to their ability to vote, and revise legislation denying all convicted prisoners the right to vote.</w:t>
            </w:r>
          </w:p>
        </w:tc>
      </w:tr>
    </w:tbl>
    <w:p w14:paraId="7E711FD8" w14:textId="77777777" w:rsidR="00A2118C" w:rsidRPr="00121504" w:rsidRDefault="00A2118C" w:rsidP="002D32B8">
      <w:pPr>
        <w:spacing w:after="0"/>
        <w:rPr>
          <w:rFonts w:ascii="Calibri" w:hAnsi="Calibri" w:cs="Calibri"/>
          <w:sz w:val="22"/>
          <w:szCs w:val="22"/>
          <w:lang w:val="en-US"/>
        </w:rPr>
      </w:pPr>
    </w:p>
    <w:p w14:paraId="11CD6B85" w14:textId="05B1299B" w:rsidR="00C874DC" w:rsidRPr="00121504" w:rsidRDefault="00C874DC" w:rsidP="002D32B8">
      <w:pPr>
        <w:spacing w:after="0"/>
        <w:rPr>
          <w:rFonts w:ascii="Calibri" w:hAnsi="Calibri" w:cs="Calibri"/>
          <w:sz w:val="22"/>
          <w:szCs w:val="22"/>
          <w:lang w:val="en-US"/>
        </w:rPr>
      </w:pPr>
      <w:r w:rsidRPr="00121504">
        <w:rPr>
          <w:rFonts w:ascii="Calibri" w:hAnsi="Calibri" w:cs="Calibri"/>
          <w:sz w:val="22"/>
          <w:szCs w:val="22"/>
          <w:lang w:val="en-US"/>
        </w:rPr>
        <w:t>The government has failed to</w:t>
      </w:r>
      <w:r w:rsidR="0063154D" w:rsidRPr="00121504">
        <w:rPr>
          <w:rFonts w:ascii="Calibri" w:hAnsi="Calibri" w:cs="Calibri"/>
          <w:sz w:val="22"/>
          <w:szCs w:val="22"/>
          <w:lang w:val="en-US"/>
        </w:rPr>
        <w:t xml:space="preserve"> take </w:t>
      </w:r>
      <w:r w:rsidR="00523E49" w:rsidRPr="00121504">
        <w:rPr>
          <w:rFonts w:ascii="Calibri" w:hAnsi="Calibri" w:cs="Calibri"/>
          <w:sz w:val="22"/>
          <w:szCs w:val="22"/>
          <w:lang w:val="en-US"/>
        </w:rPr>
        <w:t xml:space="preserve">any </w:t>
      </w:r>
      <w:r w:rsidR="0063154D" w:rsidRPr="00121504">
        <w:rPr>
          <w:rFonts w:ascii="Calibri" w:hAnsi="Calibri" w:cs="Calibri"/>
          <w:sz w:val="22"/>
          <w:szCs w:val="22"/>
          <w:lang w:val="en-US"/>
        </w:rPr>
        <w:t>steps</w:t>
      </w:r>
      <w:r w:rsidR="00523E49" w:rsidRPr="00121504">
        <w:rPr>
          <w:rFonts w:ascii="Calibri" w:hAnsi="Calibri" w:cs="Calibri"/>
          <w:sz w:val="22"/>
          <w:szCs w:val="22"/>
          <w:lang w:val="en-US"/>
        </w:rPr>
        <w:t xml:space="preserve"> </w:t>
      </w:r>
      <w:r w:rsidR="0063154D" w:rsidRPr="00121504">
        <w:rPr>
          <w:rFonts w:ascii="Calibri" w:hAnsi="Calibri" w:cs="Calibri"/>
          <w:sz w:val="22"/>
          <w:szCs w:val="22"/>
          <w:lang w:val="en-US"/>
        </w:rPr>
        <w:t>towards the implementation of the CCPR’s recommendation</w:t>
      </w:r>
      <w:r w:rsidR="00523E49" w:rsidRPr="00121504">
        <w:rPr>
          <w:rFonts w:ascii="Calibri" w:hAnsi="Calibri" w:cs="Calibri"/>
          <w:sz w:val="22"/>
          <w:szCs w:val="22"/>
          <w:lang w:val="en-US"/>
        </w:rPr>
        <w:t xml:space="preserve">s </w:t>
      </w:r>
      <w:r w:rsidR="00A2118C" w:rsidRPr="00121504">
        <w:rPr>
          <w:rFonts w:ascii="Calibri" w:hAnsi="Calibri" w:cs="Calibri"/>
          <w:sz w:val="22"/>
          <w:szCs w:val="22"/>
          <w:lang w:val="en-US"/>
        </w:rPr>
        <w:t>regarding</w:t>
      </w:r>
      <w:r w:rsidR="00523E49" w:rsidRPr="00121504">
        <w:rPr>
          <w:rFonts w:ascii="Calibri" w:hAnsi="Calibri" w:cs="Calibri"/>
          <w:sz w:val="22"/>
          <w:szCs w:val="22"/>
          <w:lang w:val="en-US"/>
        </w:rPr>
        <w:t xml:space="preserve"> the right to participate in public affairs and the right to vote. This </w:t>
      </w:r>
      <w:r w:rsidR="00816FC8">
        <w:rPr>
          <w:rFonts w:ascii="Calibri" w:hAnsi="Calibri" w:cs="Calibri"/>
          <w:sz w:val="22"/>
          <w:szCs w:val="22"/>
          <w:lang w:val="en-US"/>
        </w:rPr>
        <w:t>was evidenced</w:t>
      </w:r>
      <w:r w:rsidR="00523E49" w:rsidRPr="00121504">
        <w:rPr>
          <w:rFonts w:ascii="Calibri" w:hAnsi="Calibri" w:cs="Calibri"/>
          <w:sz w:val="22"/>
          <w:szCs w:val="22"/>
          <w:lang w:val="en-US"/>
        </w:rPr>
        <w:t xml:space="preserve"> </w:t>
      </w:r>
      <w:r w:rsidR="00816FC8">
        <w:rPr>
          <w:rFonts w:ascii="Calibri" w:hAnsi="Calibri" w:cs="Calibri"/>
          <w:sz w:val="22"/>
          <w:szCs w:val="22"/>
          <w:lang w:val="en-US"/>
        </w:rPr>
        <w:t>by</w:t>
      </w:r>
      <w:r w:rsidR="00523E49" w:rsidRPr="00121504">
        <w:rPr>
          <w:rFonts w:ascii="Calibri" w:hAnsi="Calibri" w:cs="Calibri"/>
          <w:sz w:val="22"/>
          <w:szCs w:val="22"/>
          <w:lang w:val="en-US"/>
        </w:rPr>
        <w:t xml:space="preserve"> yet another round of </w:t>
      </w:r>
      <w:r w:rsidR="00A2118C" w:rsidRPr="00121504">
        <w:rPr>
          <w:rFonts w:ascii="Calibri" w:hAnsi="Calibri" w:cs="Calibri"/>
          <w:sz w:val="22"/>
          <w:szCs w:val="22"/>
          <w:lang w:val="en-US"/>
        </w:rPr>
        <w:t xml:space="preserve">one-sided </w:t>
      </w:r>
      <w:r w:rsidR="00523E49" w:rsidRPr="00121504">
        <w:rPr>
          <w:rFonts w:ascii="Calibri" w:hAnsi="Calibri" w:cs="Calibri"/>
          <w:sz w:val="22"/>
          <w:szCs w:val="22"/>
          <w:lang w:val="en-US"/>
        </w:rPr>
        <w:t>legisla</w:t>
      </w:r>
      <w:r w:rsidR="00523E49" w:rsidRPr="00513AF8">
        <w:rPr>
          <w:rFonts w:ascii="Calibri" w:hAnsi="Calibri" w:cs="Calibri"/>
          <w:sz w:val="22"/>
          <w:szCs w:val="22"/>
          <w:lang w:val="en-US"/>
        </w:rPr>
        <w:t>tive elections</w:t>
      </w:r>
      <w:r w:rsidR="00480A93" w:rsidRPr="00513AF8">
        <w:rPr>
          <w:rFonts w:ascii="Calibri" w:hAnsi="Calibri" w:cs="Calibri"/>
          <w:sz w:val="22"/>
          <w:szCs w:val="22"/>
          <w:lang w:val="en-US"/>
        </w:rPr>
        <w:t>, held</w:t>
      </w:r>
      <w:r w:rsidR="00523E49" w:rsidRPr="00513AF8">
        <w:rPr>
          <w:rFonts w:ascii="Calibri" w:hAnsi="Calibri" w:cs="Calibri"/>
          <w:sz w:val="22"/>
          <w:szCs w:val="22"/>
          <w:lang w:val="en-US"/>
        </w:rPr>
        <w:t xml:space="preserve"> </w:t>
      </w:r>
      <w:r w:rsidR="00AE3679" w:rsidRPr="00513AF8">
        <w:rPr>
          <w:rFonts w:ascii="Calibri" w:hAnsi="Calibri" w:cs="Calibri"/>
          <w:sz w:val="22"/>
          <w:szCs w:val="22"/>
          <w:lang w:val="en-US"/>
        </w:rPr>
        <w:t>in February 2021, which</w:t>
      </w:r>
      <w:r w:rsidR="00523E49" w:rsidRPr="00513AF8">
        <w:rPr>
          <w:rFonts w:ascii="Calibri" w:hAnsi="Calibri" w:cs="Calibri"/>
          <w:sz w:val="22"/>
          <w:szCs w:val="22"/>
          <w:lang w:val="en-US"/>
        </w:rPr>
        <w:t xml:space="preserve"> </w:t>
      </w:r>
      <w:r w:rsidR="00AE3679" w:rsidRPr="00513AF8">
        <w:rPr>
          <w:rFonts w:ascii="Calibri" w:hAnsi="Calibri" w:cs="Calibri"/>
          <w:sz w:val="22"/>
          <w:szCs w:val="22"/>
          <w:lang w:val="en-US"/>
        </w:rPr>
        <w:t>were not</w:t>
      </w:r>
      <w:r w:rsidR="00523E49" w:rsidRPr="00513AF8">
        <w:rPr>
          <w:rFonts w:ascii="Calibri" w:hAnsi="Calibri" w:cs="Calibri"/>
          <w:sz w:val="22"/>
          <w:szCs w:val="22"/>
          <w:lang w:val="en-US"/>
        </w:rPr>
        <w:t xml:space="preserve"> </w:t>
      </w:r>
      <w:r w:rsidR="00917208" w:rsidRPr="00513AF8">
        <w:rPr>
          <w:rFonts w:ascii="Calibri" w:hAnsi="Calibri" w:cs="Calibri"/>
          <w:sz w:val="22"/>
          <w:szCs w:val="22"/>
          <w:lang w:val="en-US"/>
        </w:rPr>
        <w:t>“</w:t>
      </w:r>
      <w:r w:rsidR="00523E49" w:rsidRPr="00513AF8">
        <w:rPr>
          <w:rFonts w:ascii="Calibri" w:hAnsi="Calibri" w:cs="Calibri"/>
          <w:sz w:val="22"/>
          <w:szCs w:val="22"/>
          <w:lang w:val="en-US"/>
        </w:rPr>
        <w:t>genuine</w:t>
      </w:r>
      <w:r w:rsidR="00AE3679" w:rsidRPr="00513AF8">
        <w:rPr>
          <w:rFonts w:ascii="Calibri" w:hAnsi="Calibri" w:cs="Calibri"/>
          <w:sz w:val="22"/>
          <w:szCs w:val="22"/>
          <w:lang w:val="en-US"/>
        </w:rPr>
        <w:t>,</w:t>
      </w:r>
      <w:r w:rsidR="00917208" w:rsidRPr="00513AF8">
        <w:rPr>
          <w:rFonts w:ascii="Calibri" w:hAnsi="Calibri" w:cs="Calibri"/>
          <w:sz w:val="22"/>
          <w:szCs w:val="22"/>
          <w:lang w:val="en-US"/>
        </w:rPr>
        <w:t>”</w:t>
      </w:r>
      <w:r w:rsidR="00523E49" w:rsidRPr="00513AF8">
        <w:rPr>
          <w:rFonts w:ascii="Calibri" w:hAnsi="Calibri" w:cs="Calibri"/>
          <w:sz w:val="22"/>
          <w:szCs w:val="22"/>
          <w:lang w:val="en-US"/>
        </w:rPr>
        <w:t xml:space="preserve"> as</w:t>
      </w:r>
      <w:r w:rsidR="00917208" w:rsidRPr="00513AF8">
        <w:rPr>
          <w:rFonts w:ascii="Calibri" w:hAnsi="Calibri" w:cs="Calibri"/>
          <w:sz w:val="22"/>
          <w:szCs w:val="22"/>
          <w:lang w:val="en-US"/>
        </w:rPr>
        <w:t xml:space="preserve"> required by Article 25 of the ICCPR</w:t>
      </w:r>
      <w:r w:rsidR="00513AF8" w:rsidRPr="00513AF8">
        <w:rPr>
          <w:rFonts w:ascii="Calibri" w:hAnsi="Calibri" w:cs="Calibri"/>
          <w:sz w:val="22"/>
          <w:szCs w:val="22"/>
          <w:lang w:val="en-US"/>
        </w:rPr>
        <w:t xml:space="preserve"> and articulated in CCPR General Comment No. 25</w:t>
      </w:r>
      <w:r w:rsidR="00AE3679" w:rsidRPr="00513AF8">
        <w:rPr>
          <w:rFonts w:ascii="Calibri" w:hAnsi="Calibri" w:cs="Calibri"/>
          <w:sz w:val="22"/>
          <w:szCs w:val="22"/>
          <w:lang w:val="en-US"/>
        </w:rPr>
        <w:t>.</w:t>
      </w:r>
      <w:r w:rsidR="00917208" w:rsidRPr="00513AF8">
        <w:rPr>
          <w:rFonts w:ascii="Calibri" w:hAnsi="Calibri" w:cs="Calibri"/>
          <w:sz w:val="22"/>
          <w:szCs w:val="22"/>
          <w:lang w:val="en-US"/>
        </w:rPr>
        <w:t xml:space="preserve"> </w:t>
      </w:r>
      <w:r w:rsidR="00AE3679" w:rsidRPr="00513AF8">
        <w:rPr>
          <w:rFonts w:ascii="Calibri" w:hAnsi="Calibri" w:cs="Calibri"/>
          <w:sz w:val="22"/>
          <w:szCs w:val="22"/>
          <w:lang w:val="en-US"/>
        </w:rPr>
        <w:t>In addition, t</w:t>
      </w:r>
      <w:r w:rsidRPr="00513AF8">
        <w:rPr>
          <w:rFonts w:ascii="Calibri" w:hAnsi="Calibri" w:cs="Calibri"/>
          <w:sz w:val="22"/>
          <w:szCs w:val="22"/>
          <w:lang w:val="en-US"/>
        </w:rPr>
        <w:t xml:space="preserve">he </w:t>
      </w:r>
      <w:r w:rsidR="00513AF8" w:rsidRPr="00513AF8">
        <w:rPr>
          <w:rFonts w:ascii="Calibri" w:hAnsi="Calibri" w:cs="Calibri"/>
          <w:sz w:val="22"/>
          <w:szCs w:val="22"/>
          <w:lang w:val="en-US"/>
        </w:rPr>
        <w:t xml:space="preserve">country’s </w:t>
      </w:r>
      <w:r w:rsidRPr="00513AF8">
        <w:rPr>
          <w:rFonts w:ascii="Calibri" w:hAnsi="Calibri" w:cs="Calibri"/>
          <w:sz w:val="22"/>
          <w:szCs w:val="22"/>
          <w:lang w:val="en-US"/>
        </w:rPr>
        <w:t xml:space="preserve">civic and political space, which was already extremely limited at the time of the </w:t>
      </w:r>
      <w:r w:rsidR="00AE3679" w:rsidRPr="00513AF8">
        <w:rPr>
          <w:rFonts w:ascii="Calibri" w:hAnsi="Calibri" w:cs="Calibri"/>
          <w:sz w:val="22"/>
          <w:szCs w:val="22"/>
          <w:lang w:val="en-US"/>
        </w:rPr>
        <w:t xml:space="preserve">CCPR’s </w:t>
      </w:r>
      <w:r w:rsidRPr="00513AF8">
        <w:rPr>
          <w:rFonts w:ascii="Calibri" w:hAnsi="Calibri" w:cs="Calibri"/>
          <w:sz w:val="22"/>
          <w:szCs w:val="22"/>
          <w:lang w:val="en-US"/>
        </w:rPr>
        <w:t>review of the Lao PDR i</w:t>
      </w:r>
      <w:r w:rsidRPr="00121504">
        <w:rPr>
          <w:rFonts w:ascii="Calibri" w:hAnsi="Calibri" w:cs="Calibri"/>
          <w:sz w:val="22"/>
          <w:szCs w:val="22"/>
          <w:lang w:val="en-US"/>
        </w:rPr>
        <w:t xml:space="preserve">n July 2018, has </w:t>
      </w:r>
      <w:r w:rsidR="00523E49" w:rsidRPr="00121504">
        <w:rPr>
          <w:rFonts w:ascii="Calibri" w:hAnsi="Calibri" w:cs="Calibri"/>
          <w:sz w:val="22"/>
          <w:szCs w:val="22"/>
          <w:lang w:val="en-US"/>
        </w:rPr>
        <w:t xml:space="preserve">reduced </w:t>
      </w:r>
      <w:r w:rsidRPr="00121504">
        <w:rPr>
          <w:rFonts w:ascii="Calibri" w:hAnsi="Calibri" w:cs="Calibri"/>
          <w:sz w:val="22"/>
          <w:szCs w:val="22"/>
          <w:lang w:val="en-US"/>
        </w:rPr>
        <w:t xml:space="preserve">even further </w:t>
      </w:r>
      <w:r w:rsidR="00523E49" w:rsidRPr="00121504">
        <w:rPr>
          <w:rFonts w:ascii="Calibri" w:hAnsi="Calibri" w:cs="Calibri"/>
          <w:sz w:val="22"/>
          <w:szCs w:val="22"/>
          <w:lang w:val="en-US"/>
        </w:rPr>
        <w:t>since then</w:t>
      </w:r>
      <w:r w:rsidR="00816FC8">
        <w:rPr>
          <w:rFonts w:ascii="Calibri" w:hAnsi="Calibri" w:cs="Calibri"/>
          <w:sz w:val="22"/>
          <w:szCs w:val="22"/>
          <w:lang w:val="en-US"/>
        </w:rPr>
        <w:t>,</w:t>
      </w:r>
      <w:r w:rsidR="00AE3679" w:rsidRPr="00121504">
        <w:rPr>
          <w:rFonts w:ascii="Calibri" w:hAnsi="Calibri" w:cs="Calibri"/>
          <w:sz w:val="22"/>
          <w:szCs w:val="22"/>
          <w:lang w:val="en-US"/>
        </w:rPr>
        <w:t xml:space="preserve"> as a result of </w:t>
      </w:r>
      <w:r w:rsidR="00A2118C" w:rsidRPr="00121504">
        <w:rPr>
          <w:rFonts w:ascii="Calibri" w:hAnsi="Calibri" w:cs="Calibri"/>
          <w:sz w:val="22"/>
          <w:szCs w:val="22"/>
          <w:lang w:val="en-US"/>
        </w:rPr>
        <w:t xml:space="preserve">increasing </w:t>
      </w:r>
      <w:r w:rsidR="00AE3679" w:rsidRPr="00121504">
        <w:rPr>
          <w:rFonts w:ascii="Calibri" w:hAnsi="Calibri" w:cs="Calibri"/>
          <w:sz w:val="22"/>
          <w:szCs w:val="22"/>
          <w:lang w:val="en-US"/>
        </w:rPr>
        <w:t>acts of repression against the few civil society members who dared to publicly express their peaceful criticism of the government</w:t>
      </w:r>
      <w:r w:rsidR="00480A93" w:rsidRPr="00121504">
        <w:rPr>
          <w:rFonts w:ascii="Calibri" w:hAnsi="Calibri" w:cs="Calibri"/>
          <w:sz w:val="22"/>
          <w:szCs w:val="22"/>
          <w:lang w:val="en-US"/>
        </w:rPr>
        <w:t xml:space="preserve">, raised awareness </w:t>
      </w:r>
      <w:r w:rsidR="00103110" w:rsidRPr="00121504">
        <w:rPr>
          <w:rFonts w:ascii="Calibri" w:hAnsi="Calibri" w:cs="Calibri"/>
          <w:sz w:val="22"/>
          <w:szCs w:val="22"/>
          <w:lang w:val="en-US"/>
        </w:rPr>
        <w:t>about</w:t>
      </w:r>
      <w:r w:rsidR="00480A93" w:rsidRPr="00121504">
        <w:rPr>
          <w:rFonts w:ascii="Calibri" w:hAnsi="Calibri" w:cs="Calibri"/>
          <w:sz w:val="22"/>
          <w:szCs w:val="22"/>
          <w:lang w:val="en-US"/>
        </w:rPr>
        <w:t xml:space="preserve"> human rights violations,</w:t>
      </w:r>
      <w:r w:rsidR="00AE3679" w:rsidRPr="00121504">
        <w:rPr>
          <w:rFonts w:ascii="Calibri" w:hAnsi="Calibri" w:cs="Calibri"/>
          <w:sz w:val="22"/>
          <w:szCs w:val="22"/>
          <w:lang w:val="en-US"/>
        </w:rPr>
        <w:t xml:space="preserve"> </w:t>
      </w:r>
      <w:r w:rsidR="00480A93" w:rsidRPr="00121504">
        <w:rPr>
          <w:rFonts w:ascii="Calibri" w:hAnsi="Calibri" w:cs="Calibri"/>
          <w:sz w:val="22"/>
          <w:szCs w:val="22"/>
          <w:lang w:val="en-US"/>
        </w:rPr>
        <w:t>or sought redress for abuses</w:t>
      </w:r>
      <w:r w:rsidR="00AE3679" w:rsidRPr="00121504">
        <w:rPr>
          <w:rFonts w:ascii="Calibri" w:hAnsi="Calibri" w:cs="Calibri"/>
          <w:sz w:val="22"/>
          <w:szCs w:val="22"/>
          <w:lang w:val="en-US"/>
        </w:rPr>
        <w:t>.</w:t>
      </w:r>
    </w:p>
    <w:p w14:paraId="0F801F44" w14:textId="77777777" w:rsidR="00A2118C" w:rsidRPr="00121504" w:rsidRDefault="00A2118C" w:rsidP="002D32B8">
      <w:pPr>
        <w:spacing w:after="0"/>
        <w:rPr>
          <w:rFonts w:ascii="Calibri" w:hAnsi="Calibri" w:cs="Calibri"/>
          <w:sz w:val="22"/>
          <w:szCs w:val="22"/>
          <w:lang w:val="en-US"/>
        </w:rPr>
      </w:pPr>
    </w:p>
    <w:p w14:paraId="7DC9917A" w14:textId="0CEA5470" w:rsidR="00A2118C" w:rsidRPr="00121504" w:rsidRDefault="00A2118C" w:rsidP="002D32B8">
      <w:pPr>
        <w:spacing w:after="0"/>
        <w:rPr>
          <w:rFonts w:ascii="Calibri" w:hAnsi="Calibri" w:cs="Calibri"/>
          <w:sz w:val="22"/>
          <w:szCs w:val="22"/>
          <w:lang w:val="en-US"/>
        </w:rPr>
      </w:pPr>
      <w:r w:rsidRPr="00121504">
        <w:rPr>
          <w:rFonts w:ascii="Calibri" w:hAnsi="Calibri" w:cs="Calibri"/>
          <w:sz w:val="22"/>
          <w:szCs w:val="22"/>
          <w:lang w:val="en-US"/>
        </w:rPr>
        <w:t xml:space="preserve">The dire situation </w:t>
      </w:r>
      <w:r w:rsidR="00816FC8" w:rsidRPr="00121504">
        <w:rPr>
          <w:rFonts w:ascii="Calibri" w:hAnsi="Calibri" w:cs="Calibri"/>
          <w:sz w:val="22"/>
          <w:szCs w:val="22"/>
          <w:lang w:val="en-US"/>
        </w:rPr>
        <w:t>regarding</w:t>
      </w:r>
      <w:r w:rsidRPr="00121504">
        <w:rPr>
          <w:rFonts w:ascii="Calibri" w:hAnsi="Calibri" w:cs="Calibri"/>
          <w:sz w:val="22"/>
          <w:szCs w:val="22"/>
          <w:lang w:val="en-US"/>
        </w:rPr>
        <w:t xml:space="preserve"> the right to freedom of opinion and expression</w:t>
      </w:r>
      <w:r w:rsidR="00551E29">
        <w:rPr>
          <w:rFonts w:ascii="Calibri" w:hAnsi="Calibri" w:cs="Calibri"/>
          <w:sz w:val="22"/>
          <w:szCs w:val="22"/>
          <w:lang w:val="en-US"/>
        </w:rPr>
        <w:t xml:space="preserve"> and </w:t>
      </w:r>
      <w:r w:rsidRPr="00121504">
        <w:rPr>
          <w:rFonts w:ascii="Calibri" w:hAnsi="Calibri" w:cs="Calibri"/>
          <w:sz w:val="22"/>
          <w:szCs w:val="22"/>
          <w:lang w:val="en-US"/>
        </w:rPr>
        <w:t>the right to freedom of peaceful assembly</w:t>
      </w:r>
      <w:r w:rsidR="00513AF8">
        <w:rPr>
          <w:rFonts w:ascii="Calibri" w:hAnsi="Calibri" w:cs="Calibri"/>
          <w:sz w:val="22"/>
          <w:szCs w:val="22"/>
          <w:lang w:val="en-US"/>
        </w:rPr>
        <w:t xml:space="preserve"> </w:t>
      </w:r>
      <w:r w:rsidR="00551E29">
        <w:rPr>
          <w:rFonts w:ascii="Calibri" w:hAnsi="Calibri" w:cs="Calibri"/>
          <w:sz w:val="22"/>
          <w:szCs w:val="22"/>
          <w:lang w:val="en-US"/>
        </w:rPr>
        <w:t>–</w:t>
      </w:r>
      <w:r w:rsidR="00513AF8" w:rsidRPr="00983CFE">
        <w:rPr>
          <w:rFonts w:ascii="Calibri" w:hAnsi="Calibri" w:cs="Calibri"/>
          <w:sz w:val="22"/>
          <w:szCs w:val="22"/>
          <w:lang w:val="en-US"/>
        </w:rPr>
        <w:t xml:space="preserve"> </w:t>
      </w:r>
      <w:r w:rsidR="00551E29">
        <w:rPr>
          <w:rFonts w:ascii="Calibri" w:hAnsi="Calibri" w:cs="Calibri"/>
          <w:sz w:val="22"/>
          <w:szCs w:val="22"/>
          <w:lang w:val="en-US"/>
        </w:rPr>
        <w:t xml:space="preserve">which are </w:t>
      </w:r>
      <w:r w:rsidR="00513AF8" w:rsidRPr="00983CFE">
        <w:rPr>
          <w:rFonts w:ascii="Calibri" w:hAnsi="Calibri" w:cs="Calibri"/>
          <w:sz w:val="22"/>
          <w:szCs w:val="22"/>
          <w:lang w:val="en-US"/>
        </w:rPr>
        <w:t xml:space="preserve">essential conditions for the effective exercise of the right to participate in public affairs </w:t>
      </w:r>
      <w:r w:rsidR="00551E29">
        <w:rPr>
          <w:rFonts w:ascii="Calibri" w:hAnsi="Calibri" w:cs="Calibri"/>
          <w:sz w:val="22"/>
          <w:szCs w:val="22"/>
          <w:lang w:val="en-US"/>
        </w:rPr>
        <w:t>–</w:t>
      </w:r>
      <w:r w:rsidR="00513AF8" w:rsidRPr="00983CFE">
        <w:rPr>
          <w:rFonts w:ascii="Calibri" w:hAnsi="Calibri" w:cs="Calibri"/>
          <w:sz w:val="22"/>
          <w:szCs w:val="22"/>
          <w:lang w:val="en-US"/>
        </w:rPr>
        <w:t xml:space="preserve"> i</w:t>
      </w:r>
      <w:r w:rsidRPr="00983CFE">
        <w:rPr>
          <w:rFonts w:ascii="Calibri" w:hAnsi="Calibri" w:cs="Calibri"/>
          <w:sz w:val="22"/>
          <w:szCs w:val="22"/>
          <w:lang w:val="en-US"/>
        </w:rPr>
        <w:t>s</w:t>
      </w:r>
      <w:r w:rsidR="00513AF8" w:rsidRPr="00983CFE">
        <w:rPr>
          <w:rFonts w:ascii="Calibri" w:hAnsi="Calibri" w:cs="Calibri"/>
          <w:sz w:val="22"/>
          <w:szCs w:val="22"/>
          <w:lang w:val="en-US"/>
        </w:rPr>
        <w:t xml:space="preserve"> detaile</w:t>
      </w:r>
      <w:r w:rsidR="00513AF8">
        <w:rPr>
          <w:rFonts w:ascii="Calibri" w:hAnsi="Calibri" w:cs="Calibri"/>
          <w:sz w:val="22"/>
          <w:szCs w:val="22"/>
          <w:lang w:val="en-US"/>
        </w:rPr>
        <w:t>d below [See</w:t>
      </w:r>
      <w:r w:rsidR="00983CFE">
        <w:rPr>
          <w:rFonts w:ascii="Calibri" w:hAnsi="Calibri" w:cs="Calibri"/>
          <w:sz w:val="22"/>
          <w:szCs w:val="22"/>
          <w:lang w:val="en-US"/>
        </w:rPr>
        <w:t xml:space="preserve">, </w:t>
      </w:r>
      <w:r w:rsidR="00983CFE" w:rsidRPr="00983CFE">
        <w:rPr>
          <w:rFonts w:ascii="Calibri" w:hAnsi="Calibri" w:cs="Calibri"/>
          <w:i/>
          <w:iCs/>
          <w:sz w:val="22"/>
          <w:szCs w:val="22"/>
          <w:lang w:val="en-US"/>
        </w:rPr>
        <w:t>Repression of fundamental freedoms limits the right to participate in public affairs</w:t>
      </w:r>
      <w:r w:rsidR="00513AF8">
        <w:rPr>
          <w:rFonts w:ascii="Calibri" w:hAnsi="Calibri" w:cs="Calibri"/>
          <w:sz w:val="22"/>
          <w:szCs w:val="22"/>
          <w:lang w:val="en-US"/>
        </w:rPr>
        <w:t>]</w:t>
      </w:r>
      <w:r w:rsidR="00551E29">
        <w:rPr>
          <w:rFonts w:ascii="Calibri" w:hAnsi="Calibri" w:cs="Calibri"/>
          <w:sz w:val="22"/>
          <w:szCs w:val="22"/>
          <w:lang w:val="en-US"/>
        </w:rPr>
        <w:t>.</w:t>
      </w:r>
      <w:r w:rsidR="00513AF8">
        <w:rPr>
          <w:rFonts w:ascii="Calibri" w:hAnsi="Calibri" w:cs="Calibri"/>
          <w:sz w:val="22"/>
          <w:szCs w:val="22"/>
          <w:lang w:val="en-US"/>
        </w:rPr>
        <w:t xml:space="preserve"> </w:t>
      </w:r>
      <w:r w:rsidR="00551E29">
        <w:rPr>
          <w:rFonts w:ascii="Calibri" w:hAnsi="Calibri" w:cs="Calibri"/>
          <w:sz w:val="22"/>
          <w:szCs w:val="22"/>
          <w:lang w:val="en-US"/>
        </w:rPr>
        <w:t>It is also</w:t>
      </w:r>
      <w:r w:rsidRPr="00121504">
        <w:rPr>
          <w:rFonts w:ascii="Calibri" w:hAnsi="Calibri" w:cs="Calibri"/>
          <w:sz w:val="22"/>
          <w:szCs w:val="22"/>
          <w:lang w:val="en-US"/>
        </w:rPr>
        <w:t xml:space="preserve"> </w:t>
      </w:r>
      <w:r w:rsidR="00513AF8">
        <w:rPr>
          <w:rFonts w:ascii="Calibri" w:hAnsi="Calibri" w:cs="Calibri"/>
          <w:sz w:val="22"/>
          <w:szCs w:val="22"/>
          <w:lang w:val="en-US"/>
        </w:rPr>
        <w:t>reflected</w:t>
      </w:r>
      <w:r w:rsidRPr="00121504">
        <w:rPr>
          <w:rFonts w:ascii="Calibri" w:hAnsi="Calibri" w:cs="Calibri"/>
          <w:sz w:val="22"/>
          <w:szCs w:val="22"/>
          <w:lang w:val="en-US"/>
        </w:rPr>
        <w:t xml:space="preserve"> by the position that the Lao PDR occupies in relevant international indexes</w:t>
      </w:r>
      <w:r w:rsidR="004D3AAC" w:rsidRPr="00121504">
        <w:rPr>
          <w:rFonts w:ascii="Calibri" w:hAnsi="Calibri" w:cs="Calibri"/>
          <w:sz w:val="22"/>
          <w:szCs w:val="22"/>
          <w:lang w:val="en-US"/>
        </w:rPr>
        <w:t xml:space="preserve"> compiled by independent, reputable organizations</w:t>
      </w:r>
      <w:r w:rsidRPr="00121504">
        <w:rPr>
          <w:rFonts w:ascii="Calibri" w:hAnsi="Calibri" w:cs="Calibri"/>
          <w:sz w:val="22"/>
          <w:szCs w:val="22"/>
          <w:lang w:val="en-US"/>
        </w:rPr>
        <w:t xml:space="preserve">. The Economist Intelligence Unit’s </w:t>
      </w:r>
      <w:r w:rsidRPr="00121504">
        <w:rPr>
          <w:rFonts w:ascii="Calibri" w:hAnsi="Calibri" w:cs="Calibri"/>
          <w:i/>
          <w:sz w:val="22"/>
          <w:szCs w:val="22"/>
          <w:lang w:val="en-US"/>
        </w:rPr>
        <w:t>Democracy Index 2023</w:t>
      </w:r>
      <w:r w:rsidRPr="00121504">
        <w:rPr>
          <w:rFonts w:ascii="Calibri" w:hAnsi="Calibri" w:cs="Calibri"/>
          <w:sz w:val="22"/>
          <w:szCs w:val="22"/>
          <w:lang w:val="en-US"/>
        </w:rPr>
        <w:t xml:space="preserve"> ranked </w:t>
      </w:r>
      <w:r w:rsidR="004D3AAC" w:rsidRPr="00121504">
        <w:rPr>
          <w:rFonts w:ascii="Calibri" w:hAnsi="Calibri" w:cs="Calibri"/>
          <w:sz w:val="22"/>
          <w:szCs w:val="22"/>
          <w:lang w:val="en-US"/>
        </w:rPr>
        <w:t xml:space="preserve">the </w:t>
      </w:r>
      <w:r w:rsidRPr="00121504">
        <w:rPr>
          <w:rFonts w:ascii="Calibri" w:hAnsi="Calibri" w:cs="Calibri"/>
          <w:sz w:val="22"/>
          <w:szCs w:val="22"/>
          <w:lang w:val="en-US"/>
        </w:rPr>
        <w:t>Lao</w:t>
      </w:r>
      <w:r w:rsidR="004D3AAC" w:rsidRPr="00121504">
        <w:rPr>
          <w:rFonts w:ascii="Calibri" w:hAnsi="Calibri" w:cs="Calibri"/>
          <w:sz w:val="22"/>
          <w:szCs w:val="22"/>
          <w:lang w:val="en-US"/>
        </w:rPr>
        <w:t xml:space="preserve"> PDR</w:t>
      </w:r>
      <w:r w:rsidRPr="00121504">
        <w:rPr>
          <w:rFonts w:ascii="Calibri" w:hAnsi="Calibri" w:cs="Calibri"/>
          <w:sz w:val="22"/>
          <w:szCs w:val="22"/>
          <w:lang w:val="en-US"/>
        </w:rPr>
        <w:t xml:space="preserve"> 159</w:t>
      </w:r>
      <w:r w:rsidRPr="00E460EB">
        <w:rPr>
          <w:rFonts w:ascii="Calibri" w:hAnsi="Calibri" w:cs="Calibri"/>
          <w:sz w:val="22"/>
          <w:szCs w:val="22"/>
          <w:vertAlign w:val="superscript"/>
          <w:lang w:val="en-US"/>
        </w:rPr>
        <w:t>th</w:t>
      </w:r>
      <w:r w:rsidRPr="00121504">
        <w:rPr>
          <w:rFonts w:ascii="Calibri" w:hAnsi="Calibri" w:cs="Calibri"/>
          <w:sz w:val="22"/>
          <w:szCs w:val="22"/>
          <w:lang w:val="en-US"/>
        </w:rPr>
        <w:t xml:space="preserve"> out of 167 countries covered.</w:t>
      </w:r>
      <w:r w:rsidR="00C9291A">
        <w:rPr>
          <w:rStyle w:val="FootnoteReference"/>
          <w:rFonts w:ascii="Calibri" w:hAnsi="Calibri" w:cs="Calibri"/>
          <w:sz w:val="22"/>
          <w:szCs w:val="22"/>
          <w:lang w:val="en-US"/>
        </w:rPr>
        <w:footnoteReference w:id="16"/>
      </w:r>
      <w:r w:rsidRPr="00121504">
        <w:rPr>
          <w:rFonts w:ascii="Calibri" w:hAnsi="Calibri" w:cs="Calibri"/>
          <w:sz w:val="22"/>
          <w:szCs w:val="22"/>
          <w:lang w:val="en-US"/>
        </w:rPr>
        <w:t xml:space="preserve"> The index qualified the country’s political system as “authoritarian” – the lowest tier. In its </w:t>
      </w:r>
      <w:r w:rsidRPr="00121504">
        <w:rPr>
          <w:rFonts w:ascii="Calibri" w:hAnsi="Calibri" w:cs="Calibri"/>
          <w:i/>
          <w:sz w:val="22"/>
          <w:szCs w:val="22"/>
          <w:lang w:val="en-US"/>
        </w:rPr>
        <w:t>2024 Freedom in the World</w:t>
      </w:r>
      <w:r w:rsidRPr="00121504">
        <w:rPr>
          <w:rFonts w:ascii="Calibri" w:hAnsi="Calibri" w:cs="Calibri"/>
          <w:sz w:val="22"/>
          <w:szCs w:val="22"/>
          <w:lang w:val="en-US"/>
        </w:rPr>
        <w:t xml:space="preserve"> survey, Freedom House rated </w:t>
      </w:r>
      <w:r w:rsidR="004D3AAC" w:rsidRPr="00121504">
        <w:rPr>
          <w:rFonts w:ascii="Calibri" w:hAnsi="Calibri" w:cs="Calibri"/>
          <w:sz w:val="22"/>
          <w:szCs w:val="22"/>
          <w:lang w:val="en-US"/>
        </w:rPr>
        <w:t xml:space="preserve">the </w:t>
      </w:r>
      <w:r w:rsidRPr="00121504">
        <w:rPr>
          <w:rFonts w:ascii="Calibri" w:hAnsi="Calibri" w:cs="Calibri"/>
          <w:sz w:val="22"/>
          <w:szCs w:val="22"/>
          <w:lang w:val="en-US"/>
        </w:rPr>
        <w:t>Lao</w:t>
      </w:r>
      <w:r w:rsidR="004D3AAC" w:rsidRPr="00121504">
        <w:rPr>
          <w:rFonts w:ascii="Calibri" w:hAnsi="Calibri" w:cs="Calibri"/>
          <w:sz w:val="22"/>
          <w:szCs w:val="22"/>
          <w:lang w:val="en-US"/>
        </w:rPr>
        <w:t xml:space="preserve"> PDR</w:t>
      </w:r>
      <w:r w:rsidRPr="00121504">
        <w:rPr>
          <w:rFonts w:ascii="Calibri" w:hAnsi="Calibri" w:cs="Calibri"/>
          <w:sz w:val="22"/>
          <w:szCs w:val="22"/>
          <w:lang w:val="en-US"/>
        </w:rPr>
        <w:t xml:space="preserve"> as </w:t>
      </w:r>
      <w:r w:rsidR="004D3AAC" w:rsidRPr="00121504">
        <w:rPr>
          <w:rFonts w:ascii="Calibri" w:hAnsi="Calibri" w:cs="Calibri"/>
          <w:sz w:val="22"/>
          <w:szCs w:val="22"/>
          <w:lang w:val="en-US"/>
        </w:rPr>
        <w:t>“</w:t>
      </w:r>
      <w:r w:rsidRPr="00121504">
        <w:rPr>
          <w:rFonts w:ascii="Calibri" w:hAnsi="Calibri" w:cs="Calibri"/>
          <w:sz w:val="22"/>
          <w:szCs w:val="22"/>
          <w:lang w:val="en-US"/>
        </w:rPr>
        <w:t>Not Free</w:t>
      </w:r>
      <w:r w:rsidR="004D3AAC" w:rsidRPr="00121504">
        <w:rPr>
          <w:rFonts w:ascii="Calibri" w:hAnsi="Calibri" w:cs="Calibri"/>
          <w:sz w:val="22"/>
          <w:szCs w:val="22"/>
          <w:lang w:val="en-US"/>
        </w:rPr>
        <w:t>”</w:t>
      </w:r>
      <w:r w:rsidRPr="00121504">
        <w:rPr>
          <w:rFonts w:ascii="Calibri" w:hAnsi="Calibri" w:cs="Calibri"/>
          <w:sz w:val="22"/>
          <w:szCs w:val="22"/>
          <w:lang w:val="en-US"/>
        </w:rPr>
        <w:t xml:space="preserve"> </w:t>
      </w:r>
      <w:r w:rsidR="00BD0D4E" w:rsidRPr="00121504">
        <w:rPr>
          <w:rFonts w:ascii="Calibri" w:hAnsi="Calibri" w:cs="Calibri"/>
          <w:sz w:val="22"/>
          <w:szCs w:val="22"/>
          <w:lang w:val="en-US"/>
        </w:rPr>
        <w:t>regarding</w:t>
      </w:r>
      <w:r w:rsidRPr="00121504">
        <w:rPr>
          <w:rFonts w:ascii="Calibri" w:hAnsi="Calibri" w:cs="Calibri"/>
          <w:sz w:val="22"/>
          <w:szCs w:val="22"/>
          <w:lang w:val="en-US"/>
        </w:rPr>
        <w:t xml:space="preserve"> the situation of civil liberties and political rights.</w:t>
      </w:r>
      <w:r w:rsidR="00C9291A">
        <w:rPr>
          <w:rStyle w:val="FootnoteReference"/>
          <w:rFonts w:ascii="Calibri" w:hAnsi="Calibri" w:cs="Calibri"/>
          <w:sz w:val="22"/>
          <w:szCs w:val="22"/>
          <w:lang w:val="en-US"/>
        </w:rPr>
        <w:footnoteReference w:id="17"/>
      </w:r>
      <w:r w:rsidRPr="00121504">
        <w:rPr>
          <w:rFonts w:ascii="Calibri" w:hAnsi="Calibri" w:cs="Calibri"/>
          <w:sz w:val="22"/>
          <w:szCs w:val="22"/>
          <w:lang w:val="en-US"/>
        </w:rPr>
        <w:t xml:space="preserve"> </w:t>
      </w:r>
      <w:r w:rsidR="004D3AAC" w:rsidRPr="00121504">
        <w:rPr>
          <w:rFonts w:ascii="Calibri" w:hAnsi="Calibri" w:cs="Calibri"/>
          <w:sz w:val="22"/>
          <w:szCs w:val="22"/>
          <w:lang w:val="en-US"/>
        </w:rPr>
        <w:t xml:space="preserve">The </w:t>
      </w:r>
      <w:r w:rsidRPr="00121504">
        <w:rPr>
          <w:rFonts w:ascii="Calibri" w:hAnsi="Calibri" w:cs="Calibri"/>
          <w:sz w:val="22"/>
          <w:szCs w:val="22"/>
          <w:lang w:val="en-US"/>
        </w:rPr>
        <w:t>Lao</w:t>
      </w:r>
      <w:r w:rsidR="004D3AAC" w:rsidRPr="00121504">
        <w:rPr>
          <w:rFonts w:ascii="Calibri" w:hAnsi="Calibri" w:cs="Calibri"/>
          <w:sz w:val="22"/>
          <w:szCs w:val="22"/>
          <w:lang w:val="en-US"/>
        </w:rPr>
        <w:t xml:space="preserve"> PDR</w:t>
      </w:r>
      <w:r w:rsidRPr="00121504">
        <w:rPr>
          <w:rFonts w:ascii="Calibri" w:hAnsi="Calibri" w:cs="Calibri"/>
          <w:sz w:val="22"/>
          <w:szCs w:val="22"/>
          <w:lang w:val="en-US"/>
        </w:rPr>
        <w:t xml:space="preserve"> ranked 160</w:t>
      </w:r>
      <w:r w:rsidRPr="00E460EB">
        <w:rPr>
          <w:rFonts w:ascii="Calibri" w:hAnsi="Calibri" w:cs="Calibri"/>
          <w:sz w:val="22"/>
          <w:szCs w:val="22"/>
          <w:vertAlign w:val="superscript"/>
          <w:lang w:val="en-US"/>
        </w:rPr>
        <w:t>th</w:t>
      </w:r>
      <w:r w:rsidRPr="00121504">
        <w:rPr>
          <w:rFonts w:ascii="Calibri" w:hAnsi="Calibri" w:cs="Calibri"/>
          <w:sz w:val="22"/>
          <w:szCs w:val="22"/>
          <w:lang w:val="en-US"/>
        </w:rPr>
        <w:t xml:space="preserve"> out of 180 countries surveyed by Reporters Sans Frontières in its </w:t>
      </w:r>
      <w:r w:rsidRPr="00121504">
        <w:rPr>
          <w:rFonts w:ascii="Calibri" w:hAnsi="Calibri" w:cs="Calibri"/>
          <w:i/>
          <w:sz w:val="22"/>
          <w:szCs w:val="22"/>
          <w:lang w:val="en-US"/>
        </w:rPr>
        <w:t>2023 World Press Freedom Index</w:t>
      </w:r>
      <w:r w:rsidRPr="00121504">
        <w:rPr>
          <w:rFonts w:ascii="Calibri" w:hAnsi="Calibri" w:cs="Calibri"/>
          <w:sz w:val="22"/>
          <w:szCs w:val="22"/>
          <w:lang w:val="en-US"/>
        </w:rPr>
        <w:t>.</w:t>
      </w:r>
      <w:r w:rsidR="00C9291A">
        <w:rPr>
          <w:rStyle w:val="FootnoteReference"/>
          <w:rFonts w:ascii="Calibri" w:hAnsi="Calibri" w:cs="Calibri"/>
          <w:sz w:val="22"/>
          <w:szCs w:val="22"/>
          <w:lang w:val="en-US"/>
        </w:rPr>
        <w:footnoteReference w:id="18"/>
      </w:r>
    </w:p>
    <w:p w14:paraId="65A52E33" w14:textId="77777777" w:rsidR="002B626B" w:rsidRDefault="002B626B">
      <w:pPr>
        <w:spacing w:after="0" w:line="240" w:lineRule="auto"/>
        <w:jc w:val="left"/>
        <w:rPr>
          <w:rFonts w:ascii="Calibri" w:hAnsi="Calibri" w:cs="Calibri"/>
          <w:b/>
          <w:bCs/>
          <w:i/>
          <w:iCs/>
          <w:sz w:val="22"/>
          <w:szCs w:val="22"/>
          <w:lang w:val="en-US"/>
        </w:rPr>
      </w:pPr>
      <w:r>
        <w:rPr>
          <w:rFonts w:ascii="Calibri" w:hAnsi="Calibri" w:cs="Calibri"/>
          <w:b/>
          <w:bCs/>
          <w:i/>
          <w:iCs/>
          <w:sz w:val="22"/>
          <w:szCs w:val="22"/>
          <w:lang w:val="en-US"/>
        </w:rPr>
        <w:br w:type="page"/>
      </w:r>
    </w:p>
    <w:p w14:paraId="0C19A8DF" w14:textId="20728D58" w:rsidR="00A2118C" w:rsidRPr="00121504" w:rsidRDefault="00A2118C" w:rsidP="00A2118C">
      <w:pPr>
        <w:spacing w:after="0"/>
        <w:rPr>
          <w:rFonts w:ascii="Calibri" w:hAnsi="Calibri" w:cs="Calibri"/>
          <w:b/>
          <w:bCs/>
          <w:i/>
          <w:iCs/>
          <w:sz w:val="22"/>
          <w:szCs w:val="22"/>
          <w:lang w:val="en-US"/>
        </w:rPr>
      </w:pPr>
      <w:r w:rsidRPr="00121504">
        <w:rPr>
          <w:rFonts w:ascii="Calibri" w:hAnsi="Calibri" w:cs="Calibri"/>
          <w:b/>
          <w:bCs/>
          <w:i/>
          <w:iCs/>
          <w:sz w:val="22"/>
          <w:szCs w:val="22"/>
          <w:lang w:val="en-US"/>
        </w:rPr>
        <w:lastRenderedPageBreak/>
        <w:t xml:space="preserve">Non-competitive elections leave voters no real </w:t>
      </w:r>
      <w:proofErr w:type="gramStart"/>
      <w:r w:rsidRPr="00121504">
        <w:rPr>
          <w:rFonts w:ascii="Calibri" w:hAnsi="Calibri" w:cs="Calibri"/>
          <w:b/>
          <w:bCs/>
          <w:i/>
          <w:iCs/>
          <w:sz w:val="22"/>
          <w:szCs w:val="22"/>
          <w:lang w:val="en-US"/>
        </w:rPr>
        <w:t>choice</w:t>
      </w:r>
      <w:proofErr w:type="gramEnd"/>
    </w:p>
    <w:p w14:paraId="236DE2CC" w14:textId="77777777" w:rsidR="008B095E" w:rsidRPr="00121504" w:rsidRDefault="008B095E" w:rsidP="009D5481">
      <w:pPr>
        <w:spacing w:after="0"/>
        <w:rPr>
          <w:rFonts w:ascii="Calibri" w:hAnsi="Calibri" w:cs="Calibri"/>
          <w:sz w:val="22"/>
          <w:szCs w:val="22"/>
          <w:lang w:val="en-US"/>
        </w:rPr>
      </w:pPr>
    </w:p>
    <w:p w14:paraId="11F48A6C" w14:textId="37FC96F2" w:rsidR="00A2118C" w:rsidRPr="00121504" w:rsidRDefault="00174FE3" w:rsidP="00194EE6">
      <w:pPr>
        <w:spacing w:after="0"/>
        <w:rPr>
          <w:rFonts w:ascii="Calibri" w:hAnsi="Calibri" w:cs="Calibri"/>
          <w:sz w:val="22"/>
          <w:szCs w:val="22"/>
          <w:lang w:val="en-US"/>
        </w:rPr>
      </w:pPr>
      <w:r w:rsidRPr="00121504">
        <w:rPr>
          <w:rFonts w:ascii="Calibri" w:hAnsi="Calibri" w:cs="Calibri"/>
          <w:sz w:val="22"/>
          <w:szCs w:val="22"/>
          <w:lang w:val="en-US"/>
        </w:rPr>
        <w:t xml:space="preserve">The country’s seventh legislative elections, held on 21 February 2021, were the result of a </w:t>
      </w:r>
      <w:r w:rsidR="00BD0D4E" w:rsidRPr="00121504">
        <w:rPr>
          <w:rFonts w:ascii="Calibri" w:hAnsi="Calibri" w:cs="Calibri"/>
          <w:sz w:val="22"/>
          <w:szCs w:val="22"/>
          <w:lang w:val="en-US"/>
        </w:rPr>
        <w:t>one</w:t>
      </w:r>
      <w:r w:rsidR="00650FED">
        <w:rPr>
          <w:rFonts w:ascii="Calibri" w:hAnsi="Calibri" w:cs="Calibri"/>
          <w:sz w:val="22"/>
          <w:szCs w:val="22"/>
          <w:lang w:val="en-US"/>
        </w:rPr>
        <w:t>-</w:t>
      </w:r>
      <w:r w:rsidR="00BD0D4E" w:rsidRPr="00121504">
        <w:rPr>
          <w:rFonts w:ascii="Calibri" w:hAnsi="Calibri" w:cs="Calibri"/>
          <w:sz w:val="22"/>
          <w:szCs w:val="22"/>
          <w:lang w:val="en-US"/>
        </w:rPr>
        <w:t xml:space="preserve">sided, </w:t>
      </w:r>
      <w:r w:rsidRPr="00121504">
        <w:rPr>
          <w:rFonts w:ascii="Calibri" w:hAnsi="Calibri" w:cs="Calibri"/>
          <w:sz w:val="22"/>
          <w:szCs w:val="22"/>
          <w:lang w:val="en-US"/>
        </w:rPr>
        <w:t>heavily controlled</w:t>
      </w:r>
      <w:r w:rsidR="00BD0D4E" w:rsidRPr="00121504">
        <w:rPr>
          <w:rFonts w:ascii="Calibri" w:hAnsi="Calibri" w:cs="Calibri"/>
          <w:sz w:val="22"/>
          <w:szCs w:val="22"/>
          <w:lang w:val="en-US"/>
        </w:rPr>
        <w:t>,</w:t>
      </w:r>
      <w:r w:rsidRPr="00121504">
        <w:rPr>
          <w:rFonts w:ascii="Calibri" w:hAnsi="Calibri" w:cs="Calibri"/>
          <w:sz w:val="22"/>
          <w:szCs w:val="22"/>
          <w:lang w:val="en-US"/>
        </w:rPr>
        <w:t xml:space="preserve"> and non-competitive process that failed to guarantee the free expression of the voters’ will.</w:t>
      </w:r>
    </w:p>
    <w:p w14:paraId="5947F271" w14:textId="77777777" w:rsidR="00A2118C" w:rsidRPr="00121504" w:rsidRDefault="00A2118C" w:rsidP="00194EE6">
      <w:pPr>
        <w:spacing w:after="0"/>
        <w:rPr>
          <w:rFonts w:ascii="Calibri" w:hAnsi="Calibri" w:cs="Calibri"/>
          <w:sz w:val="22"/>
          <w:szCs w:val="22"/>
          <w:lang w:val="en-US"/>
        </w:rPr>
      </w:pPr>
    </w:p>
    <w:p w14:paraId="34187B9D" w14:textId="628F3FE5" w:rsidR="004D3AAC" w:rsidRPr="00121504" w:rsidRDefault="00194EE6" w:rsidP="004D3AAC">
      <w:pPr>
        <w:spacing w:after="0"/>
        <w:rPr>
          <w:rFonts w:ascii="Calibri" w:hAnsi="Calibri" w:cs="Calibri"/>
          <w:sz w:val="22"/>
          <w:szCs w:val="22"/>
          <w:lang w:val="en-US"/>
        </w:rPr>
      </w:pPr>
      <w:r w:rsidRPr="00121504">
        <w:rPr>
          <w:rFonts w:ascii="Calibri" w:hAnsi="Calibri" w:cs="Calibri"/>
          <w:sz w:val="22"/>
          <w:szCs w:val="22"/>
          <w:lang w:val="en-US"/>
        </w:rPr>
        <w:t xml:space="preserve">The polls were a repeat of </w:t>
      </w:r>
      <w:r w:rsidR="00BD0D4E" w:rsidRPr="00121504">
        <w:rPr>
          <w:rFonts w:ascii="Calibri" w:hAnsi="Calibri" w:cs="Calibri"/>
          <w:sz w:val="22"/>
          <w:szCs w:val="22"/>
          <w:lang w:val="en-US"/>
        </w:rPr>
        <w:t xml:space="preserve">the </w:t>
      </w:r>
      <w:r w:rsidRPr="00121504">
        <w:rPr>
          <w:rFonts w:ascii="Calibri" w:hAnsi="Calibri" w:cs="Calibri"/>
          <w:sz w:val="22"/>
          <w:szCs w:val="22"/>
          <w:lang w:val="en-US"/>
        </w:rPr>
        <w:t>previous six legislative elections held since the establishment of the National Assembly in 1991</w:t>
      </w:r>
      <w:r w:rsidR="00A2118C" w:rsidRPr="00121504">
        <w:rPr>
          <w:rFonts w:ascii="Calibri" w:hAnsi="Calibri" w:cs="Calibri"/>
          <w:sz w:val="22"/>
          <w:szCs w:val="22"/>
          <w:lang w:val="en-US"/>
        </w:rPr>
        <w:t xml:space="preserve">. </w:t>
      </w:r>
      <w:r w:rsidR="00061CA6" w:rsidRPr="00121504">
        <w:rPr>
          <w:rFonts w:ascii="Calibri" w:hAnsi="Calibri" w:cs="Calibri"/>
          <w:sz w:val="22"/>
          <w:szCs w:val="22"/>
          <w:lang w:val="en-US"/>
        </w:rPr>
        <w:t xml:space="preserve">The legal framework </w:t>
      </w:r>
      <w:r w:rsidRPr="00121504">
        <w:rPr>
          <w:rFonts w:ascii="Calibri" w:hAnsi="Calibri" w:cs="Calibri"/>
          <w:sz w:val="22"/>
          <w:szCs w:val="22"/>
          <w:lang w:val="en-US"/>
        </w:rPr>
        <w:t xml:space="preserve">continued to </w:t>
      </w:r>
      <w:r w:rsidR="00061CA6" w:rsidRPr="00121504">
        <w:rPr>
          <w:rFonts w:ascii="Calibri" w:hAnsi="Calibri" w:cs="Calibri"/>
          <w:sz w:val="22"/>
          <w:szCs w:val="22"/>
          <w:lang w:val="en-US"/>
        </w:rPr>
        <w:t xml:space="preserve">allow only one </w:t>
      </w:r>
      <w:r w:rsidR="00CF64FC">
        <w:rPr>
          <w:rFonts w:ascii="Calibri" w:hAnsi="Calibri" w:cs="Calibri"/>
          <w:sz w:val="22"/>
          <w:szCs w:val="22"/>
          <w:lang w:val="en-US"/>
        </w:rPr>
        <w:t xml:space="preserve">political </w:t>
      </w:r>
      <w:r w:rsidR="00061CA6" w:rsidRPr="00121504">
        <w:rPr>
          <w:rFonts w:ascii="Calibri" w:hAnsi="Calibri" w:cs="Calibri"/>
          <w:sz w:val="22"/>
          <w:szCs w:val="22"/>
          <w:lang w:val="en-US"/>
        </w:rPr>
        <w:t>party to legally exist and prevent</w:t>
      </w:r>
      <w:r w:rsidRPr="00121504">
        <w:rPr>
          <w:rFonts w:ascii="Calibri" w:hAnsi="Calibri" w:cs="Calibri"/>
          <w:sz w:val="22"/>
          <w:szCs w:val="22"/>
          <w:lang w:val="en-US"/>
        </w:rPr>
        <w:t>ed</w:t>
      </w:r>
      <w:r w:rsidR="00061CA6" w:rsidRPr="00121504">
        <w:rPr>
          <w:rFonts w:ascii="Calibri" w:hAnsi="Calibri" w:cs="Calibri"/>
          <w:sz w:val="22"/>
          <w:szCs w:val="22"/>
          <w:lang w:val="en-US"/>
        </w:rPr>
        <w:t xml:space="preserve"> the development of a multi-party system</w:t>
      </w:r>
      <w:r w:rsidRPr="00121504">
        <w:rPr>
          <w:rFonts w:ascii="Calibri" w:hAnsi="Calibri" w:cs="Calibri"/>
          <w:sz w:val="22"/>
          <w:szCs w:val="22"/>
          <w:lang w:val="en-US"/>
        </w:rPr>
        <w:t xml:space="preserve"> and participatory and inclusive election processes</w:t>
      </w:r>
      <w:r w:rsidR="00061CA6" w:rsidRPr="00121504">
        <w:rPr>
          <w:rFonts w:ascii="Calibri" w:hAnsi="Calibri" w:cs="Calibri"/>
          <w:sz w:val="22"/>
          <w:szCs w:val="22"/>
          <w:lang w:val="en-US"/>
        </w:rPr>
        <w:t xml:space="preserve">. </w:t>
      </w:r>
      <w:r w:rsidR="004D3AAC" w:rsidRPr="00121504">
        <w:rPr>
          <w:rFonts w:ascii="Calibri" w:hAnsi="Calibri" w:cs="Calibri"/>
          <w:sz w:val="22"/>
          <w:szCs w:val="22"/>
          <w:lang w:val="en-US"/>
        </w:rPr>
        <w:t>According to the election laws, a</w:t>
      </w:r>
      <w:r w:rsidR="00061CA6" w:rsidRPr="00121504">
        <w:rPr>
          <w:rFonts w:ascii="Calibri" w:hAnsi="Calibri" w:cs="Calibri"/>
          <w:sz w:val="22"/>
          <w:szCs w:val="22"/>
          <w:lang w:val="en-US"/>
        </w:rPr>
        <w:t>ll candidates must be approved by the ruling Lao People’s Revolutionary Party (LPRP)</w:t>
      </w:r>
      <w:r w:rsidR="008B095E" w:rsidRPr="00121504">
        <w:rPr>
          <w:rFonts w:ascii="Calibri" w:hAnsi="Calibri" w:cs="Calibri"/>
          <w:sz w:val="22"/>
          <w:szCs w:val="22"/>
          <w:lang w:val="en-US"/>
        </w:rPr>
        <w:t xml:space="preserve"> or a state-sponsored mass organization.</w:t>
      </w:r>
    </w:p>
    <w:p w14:paraId="19BBB7EF" w14:textId="77777777" w:rsidR="004D3AAC" w:rsidRPr="00121504" w:rsidRDefault="004D3AAC" w:rsidP="004D3AAC">
      <w:pPr>
        <w:spacing w:after="0"/>
        <w:rPr>
          <w:rFonts w:ascii="Calibri" w:hAnsi="Calibri" w:cs="Calibri"/>
          <w:sz w:val="22"/>
          <w:szCs w:val="22"/>
          <w:lang w:val="en-US"/>
        </w:rPr>
      </w:pPr>
    </w:p>
    <w:p w14:paraId="74F081A3" w14:textId="10FEA556" w:rsidR="004D3AAC" w:rsidRPr="00121504" w:rsidRDefault="00061CA6" w:rsidP="004D3AAC">
      <w:pPr>
        <w:spacing w:after="0"/>
        <w:rPr>
          <w:rFonts w:ascii="Calibri" w:hAnsi="Calibri" w:cs="Calibri"/>
          <w:sz w:val="22"/>
          <w:szCs w:val="22"/>
          <w:lang w:val="en-US"/>
        </w:rPr>
      </w:pPr>
      <w:r w:rsidRPr="00121504">
        <w:rPr>
          <w:rFonts w:ascii="Calibri" w:hAnsi="Calibri" w:cs="Calibri"/>
          <w:sz w:val="22"/>
          <w:szCs w:val="22"/>
          <w:lang w:val="en-US"/>
        </w:rPr>
        <w:t>The LPRP tightly control</w:t>
      </w:r>
      <w:r w:rsidR="00194EE6" w:rsidRPr="00121504">
        <w:rPr>
          <w:rFonts w:ascii="Calibri" w:hAnsi="Calibri" w:cs="Calibri"/>
          <w:sz w:val="22"/>
          <w:szCs w:val="22"/>
          <w:lang w:val="en-US"/>
        </w:rPr>
        <w:t>led</w:t>
      </w:r>
      <w:r w:rsidRPr="00121504">
        <w:rPr>
          <w:rFonts w:ascii="Calibri" w:hAnsi="Calibri" w:cs="Calibri"/>
          <w:sz w:val="22"/>
          <w:szCs w:val="22"/>
          <w:lang w:val="en-US"/>
        </w:rPr>
        <w:t xml:space="preserve"> every aspect of the electoral process through the National Election Committee</w:t>
      </w:r>
      <w:r w:rsidR="004D3AAC" w:rsidRPr="00121504">
        <w:rPr>
          <w:rFonts w:ascii="Calibri" w:hAnsi="Calibri" w:cs="Calibri"/>
          <w:sz w:val="22"/>
          <w:szCs w:val="22"/>
          <w:lang w:val="en-US"/>
        </w:rPr>
        <w:t xml:space="preserve"> (NEC), a body that is headed and dominated by LPRP members and is not independent from the government. Like in previous legislative elections, a short campaign period (from 10 to 19 February</w:t>
      </w:r>
      <w:r w:rsidR="00BD0D4E" w:rsidRPr="00121504">
        <w:rPr>
          <w:rFonts w:ascii="Calibri" w:hAnsi="Calibri" w:cs="Calibri"/>
          <w:sz w:val="22"/>
          <w:szCs w:val="22"/>
          <w:lang w:val="en-US"/>
        </w:rPr>
        <w:t xml:space="preserve"> 2021</w:t>
      </w:r>
      <w:r w:rsidR="004D3AAC" w:rsidRPr="00121504">
        <w:rPr>
          <w:rFonts w:ascii="Calibri" w:hAnsi="Calibri" w:cs="Calibri"/>
          <w:sz w:val="22"/>
          <w:szCs w:val="22"/>
          <w:lang w:val="en-US"/>
        </w:rPr>
        <w:t xml:space="preserve">) was characterized by carefully scripted </w:t>
      </w:r>
      <w:r w:rsidR="00816FC8">
        <w:rPr>
          <w:rFonts w:ascii="Calibri" w:hAnsi="Calibri" w:cs="Calibri"/>
          <w:sz w:val="22"/>
          <w:szCs w:val="22"/>
          <w:lang w:val="en-US"/>
        </w:rPr>
        <w:t xml:space="preserve">and orchestrated </w:t>
      </w:r>
      <w:r w:rsidR="004D3AAC" w:rsidRPr="00121504">
        <w:rPr>
          <w:rFonts w:ascii="Calibri" w:hAnsi="Calibri" w:cs="Calibri"/>
          <w:sz w:val="22"/>
          <w:szCs w:val="22"/>
          <w:lang w:val="en-US"/>
        </w:rPr>
        <w:t>events. According to state-run media, NEC members provided “guidance when accompanying candidates at a meeting with voters.”</w:t>
      </w:r>
      <w:r w:rsidR="004D3AAC" w:rsidRPr="00121504">
        <w:rPr>
          <w:rStyle w:val="FootnoteReference"/>
          <w:rFonts w:ascii="Calibri" w:hAnsi="Calibri" w:cs="Calibri"/>
          <w:sz w:val="22"/>
          <w:szCs w:val="22"/>
          <w:lang w:val="en-US"/>
        </w:rPr>
        <w:footnoteReference w:id="19"/>
      </w:r>
      <w:r w:rsidR="004D3AAC" w:rsidRPr="00121504">
        <w:rPr>
          <w:rFonts w:ascii="Calibri" w:hAnsi="Calibri" w:cs="Calibri"/>
          <w:sz w:val="22"/>
          <w:szCs w:val="22"/>
          <w:lang w:val="en-US"/>
        </w:rPr>
        <w:t xml:space="preserve"> Despite </w:t>
      </w:r>
      <w:r w:rsidR="00CF64FC">
        <w:rPr>
          <w:rFonts w:ascii="Calibri" w:hAnsi="Calibri" w:cs="Calibri"/>
          <w:sz w:val="22"/>
          <w:szCs w:val="22"/>
          <w:lang w:val="en-US"/>
        </w:rPr>
        <w:t>the</w:t>
      </w:r>
      <w:r w:rsidR="004D3AAC" w:rsidRPr="00121504">
        <w:rPr>
          <w:rFonts w:ascii="Calibri" w:hAnsi="Calibri" w:cs="Calibri"/>
          <w:sz w:val="22"/>
          <w:szCs w:val="22"/>
          <w:lang w:val="en-US"/>
        </w:rPr>
        <w:t xml:space="preserve"> dull and apathetic process, state-run media claimed voters “flocked” to polling stations amid a “joyful” atmosphere.</w:t>
      </w:r>
      <w:r w:rsidR="004D3AAC" w:rsidRPr="00121504">
        <w:rPr>
          <w:rStyle w:val="FootnoteReference"/>
          <w:rFonts w:ascii="Calibri" w:hAnsi="Calibri" w:cs="Calibri"/>
          <w:sz w:val="22"/>
          <w:szCs w:val="22"/>
          <w:lang w:val="en-US"/>
        </w:rPr>
        <w:footnoteReference w:id="20"/>
      </w:r>
      <w:r w:rsidR="004D3AAC" w:rsidRPr="00121504">
        <w:rPr>
          <w:rFonts w:ascii="Calibri" w:hAnsi="Calibri" w:cs="Calibri"/>
          <w:sz w:val="22"/>
          <w:szCs w:val="22"/>
          <w:lang w:val="en-US"/>
        </w:rPr>
        <w:t xml:space="preserve"> As a result of compulsory voting, the election turnout was 98%.</w:t>
      </w:r>
      <w:r w:rsidR="004D3AAC" w:rsidRPr="00121504">
        <w:rPr>
          <w:rStyle w:val="FootnoteReference"/>
          <w:rFonts w:ascii="Calibri" w:hAnsi="Calibri" w:cs="Calibri"/>
          <w:sz w:val="22"/>
          <w:szCs w:val="22"/>
          <w:lang w:val="en-US"/>
        </w:rPr>
        <w:footnoteReference w:id="21"/>
      </w:r>
    </w:p>
    <w:p w14:paraId="15F862BC" w14:textId="77777777" w:rsidR="004D3AAC" w:rsidRPr="00121504" w:rsidRDefault="004D3AAC" w:rsidP="008B095E">
      <w:pPr>
        <w:spacing w:after="0"/>
        <w:rPr>
          <w:rFonts w:ascii="Calibri" w:hAnsi="Calibri" w:cs="Calibri"/>
          <w:sz w:val="22"/>
          <w:szCs w:val="22"/>
          <w:lang w:val="en-US"/>
        </w:rPr>
      </w:pPr>
    </w:p>
    <w:p w14:paraId="19A64AFA" w14:textId="3E567E35" w:rsidR="004D3AAC" w:rsidRPr="00121504" w:rsidRDefault="004D3AAC" w:rsidP="004D3AAC">
      <w:pPr>
        <w:spacing w:after="0"/>
        <w:rPr>
          <w:rFonts w:ascii="Calibri" w:hAnsi="Calibri" w:cs="Calibri"/>
          <w:sz w:val="22"/>
          <w:szCs w:val="22"/>
          <w:lang w:val="en-US"/>
        </w:rPr>
      </w:pPr>
      <w:r w:rsidRPr="00121504">
        <w:rPr>
          <w:rFonts w:ascii="Calibri" w:hAnsi="Calibri" w:cs="Calibri"/>
          <w:sz w:val="22"/>
          <w:szCs w:val="22"/>
          <w:lang w:val="en-US"/>
        </w:rPr>
        <w:t xml:space="preserve">The February 2021 elections </w:t>
      </w:r>
      <w:r w:rsidR="00816FC8">
        <w:rPr>
          <w:rFonts w:ascii="Calibri" w:hAnsi="Calibri" w:cs="Calibri"/>
          <w:sz w:val="22"/>
          <w:szCs w:val="22"/>
          <w:lang w:val="en-US"/>
        </w:rPr>
        <w:t xml:space="preserve">also </w:t>
      </w:r>
      <w:r w:rsidRPr="00121504">
        <w:rPr>
          <w:rFonts w:ascii="Calibri" w:hAnsi="Calibri" w:cs="Calibri"/>
          <w:sz w:val="22"/>
          <w:szCs w:val="22"/>
          <w:lang w:val="en-US"/>
        </w:rPr>
        <w:t xml:space="preserve">marked a further </w:t>
      </w:r>
      <w:r w:rsidR="00061CA6" w:rsidRPr="00121504">
        <w:rPr>
          <w:rFonts w:ascii="Calibri" w:hAnsi="Calibri" w:cs="Calibri"/>
          <w:sz w:val="22"/>
          <w:szCs w:val="22"/>
          <w:lang w:val="en-US"/>
        </w:rPr>
        <w:t>marginaliz</w:t>
      </w:r>
      <w:r w:rsidRPr="00121504">
        <w:rPr>
          <w:rFonts w:ascii="Calibri" w:hAnsi="Calibri" w:cs="Calibri"/>
          <w:sz w:val="22"/>
          <w:szCs w:val="22"/>
          <w:lang w:val="en-US"/>
        </w:rPr>
        <w:t>ation of women</w:t>
      </w:r>
      <w:r w:rsidR="00061CA6" w:rsidRPr="00121504">
        <w:rPr>
          <w:rFonts w:ascii="Calibri" w:hAnsi="Calibri" w:cs="Calibri"/>
          <w:sz w:val="22"/>
          <w:szCs w:val="22"/>
          <w:lang w:val="en-US"/>
        </w:rPr>
        <w:t xml:space="preserve"> in the political life of the Lao PDR. </w:t>
      </w:r>
      <w:r w:rsidRPr="00121504">
        <w:rPr>
          <w:rFonts w:ascii="Calibri" w:hAnsi="Calibri" w:cs="Calibri"/>
          <w:sz w:val="22"/>
          <w:szCs w:val="22"/>
          <w:lang w:val="en-US"/>
        </w:rPr>
        <w:t xml:space="preserve">In the </w:t>
      </w:r>
      <w:r w:rsidR="00AA4382">
        <w:rPr>
          <w:rFonts w:ascii="Calibri" w:hAnsi="Calibri" w:cs="Calibri"/>
          <w:sz w:val="22"/>
          <w:szCs w:val="22"/>
          <w:lang w:val="en-US"/>
        </w:rPr>
        <w:t xml:space="preserve">previous </w:t>
      </w:r>
      <w:r w:rsidRPr="00121504">
        <w:rPr>
          <w:rFonts w:ascii="Calibri" w:hAnsi="Calibri" w:cs="Calibri"/>
          <w:sz w:val="22"/>
          <w:szCs w:val="22"/>
          <w:lang w:val="en-US"/>
        </w:rPr>
        <w:t>election</w:t>
      </w:r>
      <w:r w:rsidR="00AA4382">
        <w:rPr>
          <w:rFonts w:ascii="Calibri" w:hAnsi="Calibri" w:cs="Calibri"/>
          <w:sz w:val="22"/>
          <w:szCs w:val="22"/>
          <w:lang w:val="en-US"/>
        </w:rPr>
        <w:t>s</w:t>
      </w:r>
      <w:r w:rsidRPr="00121504">
        <w:rPr>
          <w:rFonts w:ascii="Calibri" w:hAnsi="Calibri" w:cs="Calibri"/>
          <w:sz w:val="22"/>
          <w:szCs w:val="22"/>
          <w:lang w:val="en-US"/>
        </w:rPr>
        <w:t>,</w:t>
      </w:r>
      <w:r w:rsidR="00AA4382">
        <w:rPr>
          <w:rFonts w:ascii="Calibri" w:hAnsi="Calibri" w:cs="Calibri"/>
          <w:sz w:val="22"/>
          <w:szCs w:val="22"/>
          <w:lang w:val="en-US"/>
        </w:rPr>
        <w:t xml:space="preserve"> held in </w:t>
      </w:r>
      <w:r w:rsidR="00AA4382" w:rsidRPr="00121504">
        <w:rPr>
          <w:rFonts w:ascii="Calibri" w:hAnsi="Calibri" w:cs="Calibri"/>
          <w:sz w:val="22"/>
          <w:szCs w:val="22"/>
          <w:lang w:val="en-US"/>
        </w:rPr>
        <w:t>March 2016</w:t>
      </w:r>
      <w:r w:rsidR="00AA4382">
        <w:rPr>
          <w:rFonts w:ascii="Calibri" w:hAnsi="Calibri" w:cs="Calibri"/>
          <w:sz w:val="22"/>
          <w:szCs w:val="22"/>
          <w:lang w:val="en-US"/>
        </w:rPr>
        <w:t>,</w:t>
      </w:r>
      <w:r w:rsidRPr="00121504">
        <w:rPr>
          <w:rFonts w:ascii="Calibri" w:hAnsi="Calibri" w:cs="Calibri"/>
          <w:sz w:val="22"/>
          <w:szCs w:val="22"/>
          <w:lang w:val="en-US"/>
        </w:rPr>
        <w:t xml:space="preserve"> 2</w:t>
      </w:r>
      <w:r w:rsidR="00F6279E">
        <w:rPr>
          <w:rFonts w:ascii="Calibri" w:hAnsi="Calibri" w:cs="Calibri"/>
          <w:sz w:val="22"/>
          <w:szCs w:val="22"/>
          <w:lang w:val="en-US"/>
        </w:rPr>
        <w:t>4</w:t>
      </w:r>
      <w:r w:rsidRPr="00121504">
        <w:rPr>
          <w:rFonts w:ascii="Calibri" w:hAnsi="Calibri" w:cs="Calibri"/>
          <w:sz w:val="22"/>
          <w:szCs w:val="22"/>
          <w:lang w:val="en-US"/>
        </w:rPr>
        <w:t>% of the candidates (50 out of 210) were women.</w:t>
      </w:r>
      <w:r w:rsidRPr="00121504">
        <w:rPr>
          <w:rStyle w:val="FootnoteReference"/>
          <w:rFonts w:ascii="Calibri" w:hAnsi="Calibri" w:cs="Calibri"/>
          <w:sz w:val="22"/>
          <w:szCs w:val="22"/>
          <w:lang w:val="en-US"/>
        </w:rPr>
        <w:footnoteReference w:id="22"/>
      </w:r>
      <w:r w:rsidRPr="00121504">
        <w:rPr>
          <w:rFonts w:ascii="Calibri" w:hAnsi="Calibri" w:cs="Calibri"/>
          <w:sz w:val="22"/>
          <w:szCs w:val="22"/>
          <w:lang w:val="en-US"/>
        </w:rPr>
        <w:t xml:space="preserve"> That proportion went down to 22% (49 out of 224) in the February 2021 polls.</w:t>
      </w:r>
      <w:r w:rsidRPr="00121504">
        <w:rPr>
          <w:rStyle w:val="FootnoteReference"/>
          <w:rFonts w:ascii="Calibri" w:hAnsi="Calibri" w:cs="Calibri"/>
          <w:sz w:val="22"/>
          <w:szCs w:val="22"/>
          <w:lang w:val="en-US"/>
        </w:rPr>
        <w:footnoteReference w:id="23"/>
      </w:r>
      <w:r w:rsidRPr="00121504">
        <w:rPr>
          <w:rFonts w:ascii="Calibri" w:hAnsi="Calibri" w:cs="Calibri"/>
          <w:sz w:val="22"/>
          <w:szCs w:val="22"/>
          <w:lang w:val="en-US"/>
        </w:rPr>
        <w:t xml:space="preserve"> Women currently account for 22% (36 of 164) National Assembly members, down from 2</w:t>
      </w:r>
      <w:r w:rsidR="00F6279E">
        <w:rPr>
          <w:rFonts w:ascii="Calibri" w:hAnsi="Calibri" w:cs="Calibri"/>
          <w:sz w:val="22"/>
          <w:szCs w:val="22"/>
          <w:lang w:val="en-US"/>
        </w:rPr>
        <w:t>8</w:t>
      </w:r>
      <w:r w:rsidRPr="00121504">
        <w:rPr>
          <w:rFonts w:ascii="Calibri" w:hAnsi="Calibri" w:cs="Calibri"/>
          <w:sz w:val="22"/>
          <w:szCs w:val="22"/>
          <w:lang w:val="en-US"/>
        </w:rPr>
        <w:t>% (41 out of 149) in the previous legislature.</w:t>
      </w:r>
      <w:r w:rsidRPr="00121504">
        <w:rPr>
          <w:rStyle w:val="FootnoteReference"/>
          <w:rFonts w:ascii="Calibri" w:hAnsi="Calibri" w:cs="Calibri"/>
          <w:sz w:val="22"/>
          <w:szCs w:val="22"/>
          <w:lang w:val="en-US"/>
        </w:rPr>
        <w:footnoteReference w:id="24"/>
      </w:r>
    </w:p>
    <w:p w14:paraId="40D02134" w14:textId="77777777" w:rsidR="004D3AAC" w:rsidRPr="00121504" w:rsidRDefault="004D3AAC" w:rsidP="008B095E">
      <w:pPr>
        <w:spacing w:after="0"/>
        <w:rPr>
          <w:rFonts w:ascii="Calibri" w:hAnsi="Calibri" w:cs="Calibri"/>
          <w:sz w:val="22"/>
          <w:szCs w:val="22"/>
          <w:lang w:val="en-US"/>
        </w:rPr>
      </w:pPr>
    </w:p>
    <w:p w14:paraId="24F9A6F2" w14:textId="19C54AB7" w:rsidR="00061CA6" w:rsidRPr="00121504" w:rsidRDefault="008B095E" w:rsidP="008B095E">
      <w:pPr>
        <w:spacing w:after="0"/>
        <w:rPr>
          <w:rFonts w:ascii="Calibri" w:hAnsi="Calibri" w:cs="Calibri"/>
          <w:sz w:val="22"/>
          <w:szCs w:val="22"/>
          <w:lang w:val="en-US"/>
        </w:rPr>
      </w:pPr>
      <w:r w:rsidRPr="00121504">
        <w:rPr>
          <w:rFonts w:ascii="Calibri" w:hAnsi="Calibri" w:cs="Calibri"/>
          <w:sz w:val="22"/>
          <w:szCs w:val="22"/>
          <w:lang w:val="en-US"/>
        </w:rPr>
        <w:t>W</w:t>
      </w:r>
      <w:r w:rsidR="00061CA6" w:rsidRPr="00121504">
        <w:rPr>
          <w:rFonts w:ascii="Calibri" w:hAnsi="Calibri" w:cs="Calibri"/>
          <w:sz w:val="22"/>
          <w:szCs w:val="22"/>
          <w:lang w:val="en-US"/>
        </w:rPr>
        <w:t>omen’s political participation is severely limited by the fact that key political processes are tightly controlled by the LPRP, which has been long dominated by men. In the current LPRP’s Central Committee, women account for only 17% of the membership (12 out of 71).</w:t>
      </w:r>
    </w:p>
    <w:p w14:paraId="392308D2" w14:textId="77777777" w:rsidR="009C0921" w:rsidRPr="00121504" w:rsidRDefault="009C0921" w:rsidP="00E82AB9">
      <w:pPr>
        <w:spacing w:after="0"/>
        <w:rPr>
          <w:rFonts w:ascii="Calibri" w:hAnsi="Calibri" w:cs="Calibri"/>
          <w:sz w:val="22"/>
          <w:szCs w:val="22"/>
          <w:lang w:val="en-US"/>
        </w:rPr>
      </w:pPr>
    </w:p>
    <w:p w14:paraId="7E665520" w14:textId="61238AA0" w:rsidR="00A2118C" w:rsidRPr="00121504" w:rsidRDefault="0067516B" w:rsidP="00A2118C">
      <w:pPr>
        <w:spacing w:after="0"/>
        <w:rPr>
          <w:rFonts w:ascii="Calibri" w:hAnsi="Calibri" w:cs="Calibri"/>
          <w:sz w:val="22"/>
          <w:szCs w:val="22"/>
          <w:lang w:val="en-US"/>
        </w:rPr>
      </w:pPr>
      <w:r w:rsidRPr="00121504">
        <w:rPr>
          <w:rFonts w:ascii="Calibri" w:hAnsi="Calibri" w:cs="Calibri"/>
          <w:sz w:val="22"/>
          <w:szCs w:val="22"/>
          <w:lang w:val="en-US"/>
        </w:rPr>
        <w:t>Lastly, the government took no action to amend Article 7 of the Law on Election of National Assembly and Provincial People’s Council Members, which denies all c</w:t>
      </w:r>
      <w:r w:rsidR="00A2118C" w:rsidRPr="00121504">
        <w:rPr>
          <w:rFonts w:ascii="Calibri" w:hAnsi="Calibri" w:cs="Calibri"/>
          <w:sz w:val="22"/>
          <w:szCs w:val="22"/>
          <w:lang w:val="en-US"/>
        </w:rPr>
        <w:t xml:space="preserve">onvicted prisoners the right to vote and to be elected </w:t>
      </w:r>
      <w:r w:rsidRPr="00121504">
        <w:rPr>
          <w:rFonts w:ascii="Calibri" w:hAnsi="Calibri" w:cs="Calibri"/>
          <w:sz w:val="22"/>
          <w:szCs w:val="22"/>
          <w:lang w:val="en-US"/>
        </w:rPr>
        <w:t>to legislative bodies, in a manner that is inconsistent with Articles 10</w:t>
      </w:r>
      <w:r w:rsidR="009F29B4" w:rsidRPr="00121504">
        <w:rPr>
          <w:rFonts w:ascii="Calibri" w:hAnsi="Calibri" w:cs="Calibri"/>
          <w:sz w:val="22"/>
          <w:szCs w:val="22"/>
          <w:lang w:val="en-US"/>
        </w:rPr>
        <w:t xml:space="preserve">, </w:t>
      </w:r>
      <w:r w:rsidRPr="00121504">
        <w:rPr>
          <w:rFonts w:ascii="Calibri" w:hAnsi="Calibri" w:cs="Calibri"/>
          <w:sz w:val="22"/>
          <w:szCs w:val="22"/>
          <w:lang w:val="en-US"/>
        </w:rPr>
        <w:t>25</w:t>
      </w:r>
      <w:r w:rsidR="009F29B4" w:rsidRPr="00121504">
        <w:rPr>
          <w:rFonts w:ascii="Calibri" w:hAnsi="Calibri" w:cs="Calibri"/>
          <w:sz w:val="22"/>
          <w:szCs w:val="22"/>
          <w:lang w:val="en-US"/>
        </w:rPr>
        <w:t>, and 26</w:t>
      </w:r>
      <w:r w:rsidRPr="00121504">
        <w:rPr>
          <w:rFonts w:ascii="Calibri" w:hAnsi="Calibri" w:cs="Calibri"/>
          <w:sz w:val="22"/>
          <w:szCs w:val="22"/>
          <w:lang w:val="en-US"/>
        </w:rPr>
        <w:t xml:space="preserve"> of the ICCPR</w:t>
      </w:r>
      <w:r w:rsidR="00A2118C" w:rsidRPr="00121504">
        <w:rPr>
          <w:rFonts w:ascii="Calibri" w:hAnsi="Calibri" w:cs="Calibri"/>
          <w:sz w:val="22"/>
          <w:szCs w:val="22"/>
          <w:lang w:val="en-US"/>
        </w:rPr>
        <w:t>.</w:t>
      </w:r>
      <w:r w:rsidR="00A2118C" w:rsidRPr="00121504">
        <w:rPr>
          <w:rStyle w:val="FootnoteReference"/>
          <w:rFonts w:ascii="Calibri" w:hAnsi="Calibri" w:cs="Calibri"/>
          <w:sz w:val="22"/>
          <w:szCs w:val="22"/>
          <w:lang w:val="en-US"/>
        </w:rPr>
        <w:footnoteReference w:id="25"/>
      </w:r>
    </w:p>
    <w:p w14:paraId="4CC766F7" w14:textId="14B61479" w:rsidR="002B626B" w:rsidRDefault="002B626B">
      <w:pPr>
        <w:spacing w:after="0" w:line="240" w:lineRule="auto"/>
        <w:jc w:val="left"/>
        <w:rPr>
          <w:rFonts w:ascii="Calibri" w:hAnsi="Calibri" w:cs="Calibri"/>
          <w:sz w:val="22"/>
          <w:szCs w:val="22"/>
          <w:lang w:val="en-US"/>
        </w:rPr>
      </w:pPr>
    </w:p>
    <w:p w14:paraId="7E0EE164" w14:textId="27F274F9" w:rsidR="00480A93" w:rsidRPr="00121504" w:rsidRDefault="00480A93" w:rsidP="00480A93">
      <w:pPr>
        <w:spacing w:after="0"/>
        <w:rPr>
          <w:rFonts w:ascii="Calibri" w:hAnsi="Calibri" w:cs="Calibri"/>
          <w:b/>
          <w:i/>
          <w:iCs/>
          <w:sz w:val="22"/>
          <w:szCs w:val="22"/>
          <w:lang w:val="en-US"/>
        </w:rPr>
      </w:pPr>
      <w:r w:rsidRPr="00121504">
        <w:rPr>
          <w:rFonts w:ascii="Calibri" w:hAnsi="Calibri" w:cs="Calibri"/>
          <w:b/>
          <w:i/>
          <w:iCs/>
          <w:sz w:val="22"/>
          <w:szCs w:val="22"/>
          <w:lang w:val="en-US"/>
        </w:rPr>
        <w:t xml:space="preserve">Repression of </w:t>
      </w:r>
      <w:r w:rsidR="00983CFE">
        <w:rPr>
          <w:rFonts w:ascii="Calibri" w:hAnsi="Calibri" w:cs="Calibri"/>
          <w:b/>
          <w:i/>
          <w:iCs/>
          <w:sz w:val="22"/>
          <w:szCs w:val="22"/>
          <w:lang w:val="en-US"/>
        </w:rPr>
        <w:t>fundamental freedoms limits the</w:t>
      </w:r>
      <w:r w:rsidRPr="00121504">
        <w:rPr>
          <w:rFonts w:ascii="Calibri" w:hAnsi="Calibri" w:cs="Calibri"/>
          <w:b/>
          <w:i/>
          <w:iCs/>
          <w:sz w:val="22"/>
          <w:szCs w:val="22"/>
          <w:lang w:val="en-US"/>
        </w:rPr>
        <w:t xml:space="preserve"> </w:t>
      </w:r>
      <w:r w:rsidR="00983CFE">
        <w:rPr>
          <w:rFonts w:ascii="Calibri" w:hAnsi="Calibri" w:cs="Calibri"/>
          <w:b/>
          <w:i/>
          <w:iCs/>
          <w:sz w:val="22"/>
          <w:szCs w:val="22"/>
          <w:lang w:val="en-US"/>
        </w:rPr>
        <w:t>right to</w:t>
      </w:r>
      <w:r w:rsidRPr="00121504">
        <w:rPr>
          <w:rFonts w:ascii="Calibri" w:hAnsi="Calibri" w:cs="Calibri"/>
          <w:b/>
          <w:i/>
          <w:iCs/>
          <w:sz w:val="22"/>
          <w:szCs w:val="22"/>
          <w:lang w:val="en-US"/>
        </w:rPr>
        <w:t xml:space="preserve"> participat</w:t>
      </w:r>
      <w:r w:rsidR="00983CFE">
        <w:rPr>
          <w:rFonts w:ascii="Calibri" w:hAnsi="Calibri" w:cs="Calibri"/>
          <w:b/>
          <w:i/>
          <w:iCs/>
          <w:sz w:val="22"/>
          <w:szCs w:val="22"/>
          <w:lang w:val="en-US"/>
        </w:rPr>
        <w:t>e</w:t>
      </w:r>
      <w:r w:rsidR="00BD0D4E" w:rsidRPr="00121504">
        <w:rPr>
          <w:rFonts w:ascii="Calibri" w:hAnsi="Calibri" w:cs="Calibri"/>
          <w:b/>
          <w:i/>
          <w:iCs/>
          <w:sz w:val="22"/>
          <w:szCs w:val="22"/>
          <w:lang w:val="en-US"/>
        </w:rPr>
        <w:t xml:space="preserve"> in public </w:t>
      </w:r>
      <w:proofErr w:type="gramStart"/>
      <w:r w:rsidR="00BD0D4E" w:rsidRPr="00121504">
        <w:rPr>
          <w:rFonts w:ascii="Calibri" w:hAnsi="Calibri" w:cs="Calibri"/>
          <w:b/>
          <w:i/>
          <w:iCs/>
          <w:sz w:val="22"/>
          <w:szCs w:val="22"/>
          <w:lang w:val="en-US"/>
        </w:rPr>
        <w:t>affairs</w:t>
      </w:r>
      <w:proofErr w:type="gramEnd"/>
    </w:p>
    <w:p w14:paraId="7CF1D9ED" w14:textId="77777777" w:rsidR="00FE2556" w:rsidRDefault="00FE2556" w:rsidP="00FE2556">
      <w:pPr>
        <w:spacing w:after="0"/>
        <w:rPr>
          <w:rFonts w:ascii="Calibri" w:hAnsi="Calibri" w:cs="Calibri"/>
          <w:sz w:val="22"/>
          <w:szCs w:val="22"/>
          <w:lang w:val="en-US"/>
        </w:rPr>
      </w:pPr>
    </w:p>
    <w:p w14:paraId="09BE4882" w14:textId="17349A3D" w:rsidR="004C51A5" w:rsidRPr="00121504" w:rsidRDefault="004C51A5" w:rsidP="004C51A5">
      <w:pPr>
        <w:widowControl w:val="0"/>
        <w:autoSpaceDE w:val="0"/>
        <w:autoSpaceDN w:val="0"/>
        <w:adjustRightInd w:val="0"/>
        <w:spacing w:after="0" w:line="240" w:lineRule="auto"/>
        <w:rPr>
          <w:rFonts w:ascii="Calibri" w:hAnsi="Calibri" w:cs="Calibri"/>
          <w:sz w:val="22"/>
          <w:szCs w:val="22"/>
          <w:lang w:val="en-US"/>
        </w:rPr>
      </w:pPr>
      <w:r w:rsidRPr="00121504">
        <w:rPr>
          <w:rFonts w:ascii="Calibri" w:hAnsi="Calibri" w:cs="Calibri"/>
          <w:sz w:val="22"/>
          <w:szCs w:val="22"/>
          <w:lang w:val="en-US"/>
        </w:rPr>
        <w:t xml:space="preserve">The government’s </w:t>
      </w:r>
      <w:r w:rsidR="00551E29">
        <w:rPr>
          <w:rFonts w:ascii="Calibri" w:hAnsi="Calibri" w:cs="Calibri"/>
          <w:sz w:val="22"/>
          <w:szCs w:val="22"/>
          <w:lang w:val="en-US"/>
        </w:rPr>
        <w:t xml:space="preserve">escalation of the repression of </w:t>
      </w:r>
      <w:r>
        <w:rPr>
          <w:rFonts w:ascii="Calibri" w:hAnsi="Calibri" w:cs="Calibri"/>
          <w:sz w:val="22"/>
          <w:szCs w:val="22"/>
          <w:lang w:val="en-US"/>
        </w:rPr>
        <w:t>the</w:t>
      </w:r>
      <w:r w:rsidRPr="00121504">
        <w:rPr>
          <w:rFonts w:ascii="Calibri" w:hAnsi="Calibri" w:cs="Calibri"/>
          <w:sz w:val="22"/>
          <w:szCs w:val="22"/>
          <w:lang w:val="en-US"/>
        </w:rPr>
        <w:t xml:space="preserve"> right</w:t>
      </w:r>
      <w:r>
        <w:rPr>
          <w:rFonts w:ascii="Calibri" w:hAnsi="Calibri" w:cs="Calibri"/>
          <w:sz w:val="22"/>
          <w:szCs w:val="22"/>
          <w:lang w:val="en-US"/>
        </w:rPr>
        <w:t>s</w:t>
      </w:r>
      <w:r w:rsidRPr="00121504">
        <w:rPr>
          <w:rFonts w:ascii="Calibri" w:hAnsi="Calibri" w:cs="Calibri"/>
          <w:sz w:val="22"/>
          <w:szCs w:val="22"/>
          <w:lang w:val="en-US"/>
        </w:rPr>
        <w:t xml:space="preserve"> to freedom of opinion and expression</w:t>
      </w:r>
      <w:r w:rsidR="00551E29">
        <w:rPr>
          <w:rFonts w:ascii="Calibri" w:hAnsi="Calibri" w:cs="Calibri"/>
          <w:sz w:val="22"/>
          <w:szCs w:val="22"/>
          <w:lang w:val="en-US"/>
        </w:rPr>
        <w:t xml:space="preserve"> and freedom of peaceful assembly</w:t>
      </w:r>
      <w:r>
        <w:rPr>
          <w:rFonts w:ascii="Calibri" w:hAnsi="Calibri" w:cs="Calibri"/>
          <w:sz w:val="22"/>
          <w:szCs w:val="22"/>
          <w:lang w:val="en-US"/>
        </w:rPr>
        <w:t xml:space="preserve"> </w:t>
      </w:r>
      <w:r w:rsidR="00551E29">
        <w:rPr>
          <w:rFonts w:ascii="Calibri" w:hAnsi="Calibri" w:cs="Calibri"/>
          <w:sz w:val="22"/>
          <w:szCs w:val="22"/>
          <w:lang w:val="en-US"/>
        </w:rPr>
        <w:t>resulted in an increasingly limited space for the exercise of the right to participat</w:t>
      </w:r>
      <w:r w:rsidR="00BD58BB">
        <w:rPr>
          <w:rFonts w:ascii="Calibri" w:hAnsi="Calibri" w:cs="Calibri"/>
          <w:sz w:val="22"/>
          <w:szCs w:val="22"/>
          <w:lang w:val="en-US"/>
        </w:rPr>
        <w:t>e</w:t>
      </w:r>
      <w:r w:rsidR="00551E29">
        <w:rPr>
          <w:rFonts w:ascii="Calibri" w:hAnsi="Calibri" w:cs="Calibri"/>
          <w:sz w:val="22"/>
          <w:szCs w:val="22"/>
          <w:lang w:val="en-US"/>
        </w:rPr>
        <w:t xml:space="preserve"> in public affairs</w:t>
      </w:r>
      <w:r w:rsidRPr="00121504">
        <w:rPr>
          <w:rFonts w:ascii="Calibri" w:hAnsi="Calibri" w:cs="Calibri"/>
          <w:sz w:val="22"/>
          <w:szCs w:val="22"/>
          <w:lang w:val="en-US"/>
        </w:rPr>
        <w:t>.</w:t>
      </w:r>
    </w:p>
    <w:p w14:paraId="0FD56CDE" w14:textId="77777777" w:rsidR="004C51A5" w:rsidRPr="00121504" w:rsidRDefault="004C51A5" w:rsidP="00FE2556">
      <w:pPr>
        <w:spacing w:after="0"/>
        <w:rPr>
          <w:rFonts w:ascii="Calibri" w:hAnsi="Calibri" w:cs="Calibri"/>
          <w:sz w:val="22"/>
          <w:szCs w:val="22"/>
          <w:lang w:val="en-US"/>
        </w:rPr>
      </w:pPr>
    </w:p>
    <w:p w14:paraId="396FB41A" w14:textId="5F5BD9AC" w:rsidR="00480A93" w:rsidRPr="00121504" w:rsidRDefault="00480A93" w:rsidP="00186BEC">
      <w:pPr>
        <w:spacing w:after="0" w:line="240" w:lineRule="auto"/>
        <w:rPr>
          <w:rFonts w:ascii="Calibri" w:hAnsi="Calibri" w:cs="Calibri"/>
          <w:sz w:val="22"/>
          <w:szCs w:val="22"/>
          <w:lang w:val="en-US"/>
        </w:rPr>
      </w:pPr>
      <w:r w:rsidRPr="00121504">
        <w:rPr>
          <w:rFonts w:ascii="Calibri" w:hAnsi="Calibri" w:cs="Calibri"/>
          <w:sz w:val="22"/>
          <w:szCs w:val="22"/>
          <w:lang w:val="en-US"/>
        </w:rPr>
        <w:t xml:space="preserve">Authorities </w:t>
      </w:r>
      <w:r w:rsidR="00A4128F">
        <w:rPr>
          <w:rFonts w:ascii="Calibri" w:hAnsi="Calibri" w:cs="Calibri"/>
          <w:sz w:val="22"/>
          <w:szCs w:val="22"/>
          <w:lang w:val="en-US"/>
        </w:rPr>
        <w:t xml:space="preserve">routinely </w:t>
      </w:r>
      <w:r w:rsidRPr="00121504">
        <w:rPr>
          <w:rFonts w:ascii="Calibri" w:hAnsi="Calibri" w:cs="Calibri"/>
          <w:sz w:val="22"/>
          <w:szCs w:val="22"/>
          <w:lang w:val="en-US"/>
        </w:rPr>
        <w:t>arrested, detained, and intimidated individuals who publicly criticized government policies and actions or exposed instances of corruption.</w:t>
      </w:r>
    </w:p>
    <w:p w14:paraId="0D5D2190" w14:textId="77777777" w:rsidR="00480A93" w:rsidRPr="00121504" w:rsidRDefault="00480A93" w:rsidP="00480A93">
      <w:pPr>
        <w:spacing w:after="0"/>
        <w:rPr>
          <w:rFonts w:ascii="Calibri" w:hAnsi="Calibri" w:cs="Calibri"/>
          <w:sz w:val="22"/>
          <w:szCs w:val="22"/>
          <w:lang w:val="en-US"/>
        </w:rPr>
      </w:pPr>
    </w:p>
    <w:p w14:paraId="282ACEDE" w14:textId="24B509CF" w:rsidR="00186BEC" w:rsidRPr="00121504" w:rsidRDefault="00186BEC" w:rsidP="00321AEC">
      <w:pPr>
        <w:spacing w:after="0" w:line="240" w:lineRule="auto"/>
        <w:rPr>
          <w:rFonts w:ascii="Calibri" w:hAnsi="Calibri" w:cs="Calibri"/>
          <w:sz w:val="22"/>
          <w:szCs w:val="22"/>
          <w:lang w:val="en-US"/>
        </w:rPr>
      </w:pPr>
      <w:r w:rsidRPr="00121504">
        <w:rPr>
          <w:rFonts w:ascii="Calibri" w:hAnsi="Calibri" w:cs="Calibri"/>
          <w:sz w:val="22"/>
          <w:szCs w:val="22"/>
          <w:lang w:val="en-US"/>
        </w:rPr>
        <w:lastRenderedPageBreak/>
        <w:t xml:space="preserve">On 22 November 2019, Houayheuang Xayabouly (aka Mouay), a social media user, was sentenced to five years in prison and </w:t>
      </w:r>
      <w:r w:rsidR="00371066">
        <w:rPr>
          <w:rFonts w:ascii="Calibri" w:hAnsi="Calibri" w:cs="Calibri"/>
          <w:sz w:val="22"/>
          <w:szCs w:val="22"/>
          <w:lang w:val="en-US"/>
        </w:rPr>
        <w:t xml:space="preserve">a </w:t>
      </w:r>
      <w:r w:rsidRPr="00121504">
        <w:rPr>
          <w:rFonts w:ascii="Calibri" w:hAnsi="Calibri" w:cs="Calibri"/>
          <w:sz w:val="22"/>
          <w:szCs w:val="22"/>
          <w:lang w:val="en-US"/>
        </w:rPr>
        <w:t>fine</w:t>
      </w:r>
      <w:r w:rsidR="00371066">
        <w:rPr>
          <w:rFonts w:ascii="Calibri" w:hAnsi="Calibri" w:cs="Calibri"/>
          <w:sz w:val="22"/>
          <w:szCs w:val="22"/>
          <w:lang w:val="en-US"/>
        </w:rPr>
        <w:t xml:space="preserve"> of</w:t>
      </w:r>
      <w:r w:rsidRPr="00121504">
        <w:rPr>
          <w:rFonts w:ascii="Calibri" w:hAnsi="Calibri" w:cs="Calibri"/>
          <w:sz w:val="22"/>
          <w:szCs w:val="22"/>
          <w:lang w:val="en-US"/>
        </w:rPr>
        <w:t xml:space="preserve"> 20 million kip (approximately US$2,280) for violating Article 117 of the Criminal Code</w:t>
      </w:r>
      <w:r w:rsidR="000852F3">
        <w:rPr>
          <w:rFonts w:ascii="Calibri" w:hAnsi="Calibri" w:cs="Calibri"/>
          <w:sz w:val="22"/>
          <w:szCs w:val="22"/>
          <w:lang w:val="en-US"/>
        </w:rPr>
        <w:t xml:space="preserve"> (“</w:t>
      </w:r>
      <w:r w:rsidR="000852F3" w:rsidRPr="000852F3">
        <w:rPr>
          <w:rFonts w:ascii="Calibri" w:hAnsi="Calibri" w:cs="Calibri"/>
          <w:sz w:val="22"/>
          <w:szCs w:val="22"/>
          <w:lang w:val="en-US"/>
        </w:rPr>
        <w:t>Propaganda against the Lao PDR</w:t>
      </w:r>
      <w:r w:rsidR="000852F3">
        <w:rPr>
          <w:rFonts w:ascii="Calibri" w:hAnsi="Calibri" w:cs="Calibri"/>
          <w:sz w:val="22"/>
          <w:szCs w:val="22"/>
          <w:lang w:val="en-US"/>
        </w:rPr>
        <w:t>”)</w:t>
      </w:r>
      <w:r w:rsidRPr="00121504">
        <w:rPr>
          <w:rFonts w:ascii="Calibri" w:hAnsi="Calibri" w:cs="Calibri"/>
          <w:sz w:val="22"/>
          <w:szCs w:val="22"/>
          <w:lang w:val="en-US"/>
        </w:rPr>
        <w:t>.</w:t>
      </w:r>
      <w:r w:rsidRPr="00121504">
        <w:rPr>
          <w:rStyle w:val="FootnoteReference"/>
          <w:rFonts w:ascii="Calibri" w:hAnsi="Calibri" w:cs="Calibri"/>
          <w:sz w:val="22"/>
          <w:szCs w:val="22"/>
          <w:lang w:val="en-US"/>
        </w:rPr>
        <w:footnoteReference w:id="26"/>
      </w:r>
      <w:r w:rsidRPr="00121504">
        <w:rPr>
          <w:rFonts w:ascii="Calibri" w:hAnsi="Calibri" w:cs="Calibri"/>
          <w:sz w:val="22"/>
          <w:szCs w:val="22"/>
          <w:lang w:val="en-US"/>
        </w:rPr>
        <w:t xml:space="preserve"> The charges against her stemmed from messages she posted on Facebook to criticize the government’s response to floods that hit the Lao PDR’s southern provinces in late August and early September 2019. </w:t>
      </w:r>
      <w:r w:rsidR="008D3858">
        <w:rPr>
          <w:rFonts w:ascii="Calibri" w:hAnsi="Calibri" w:cs="Calibri"/>
          <w:sz w:val="22"/>
          <w:szCs w:val="22"/>
          <w:lang w:val="en-US"/>
        </w:rPr>
        <w:t xml:space="preserve">She </w:t>
      </w:r>
      <w:r w:rsidRPr="00121504">
        <w:rPr>
          <w:rFonts w:ascii="Calibri" w:hAnsi="Calibri" w:cs="Calibri"/>
          <w:sz w:val="22"/>
          <w:szCs w:val="22"/>
          <w:lang w:val="en-US"/>
        </w:rPr>
        <w:t xml:space="preserve">has been detained at the </w:t>
      </w:r>
      <w:proofErr w:type="spellStart"/>
      <w:r w:rsidRPr="00121504">
        <w:rPr>
          <w:rFonts w:ascii="Calibri" w:hAnsi="Calibri" w:cs="Calibri"/>
          <w:sz w:val="22"/>
          <w:szCs w:val="22"/>
          <w:lang w:val="en-US"/>
        </w:rPr>
        <w:t>Champasak</w:t>
      </w:r>
      <w:proofErr w:type="spellEnd"/>
      <w:r w:rsidRPr="00121504">
        <w:rPr>
          <w:rFonts w:ascii="Calibri" w:hAnsi="Calibri" w:cs="Calibri"/>
          <w:sz w:val="22"/>
          <w:szCs w:val="22"/>
          <w:lang w:val="en-US"/>
        </w:rPr>
        <w:t xml:space="preserve"> </w:t>
      </w:r>
      <w:r w:rsidR="00F36A55">
        <w:rPr>
          <w:rFonts w:ascii="Calibri" w:hAnsi="Calibri" w:cs="Calibri"/>
          <w:sz w:val="22"/>
          <w:szCs w:val="22"/>
          <w:lang w:val="en-US"/>
        </w:rPr>
        <w:t>P</w:t>
      </w:r>
      <w:r w:rsidRPr="00121504">
        <w:rPr>
          <w:rFonts w:ascii="Calibri" w:hAnsi="Calibri" w:cs="Calibri"/>
          <w:sz w:val="22"/>
          <w:szCs w:val="22"/>
          <w:lang w:val="en-US"/>
        </w:rPr>
        <w:t xml:space="preserve">rovincial </w:t>
      </w:r>
      <w:r w:rsidR="00F36A55">
        <w:rPr>
          <w:rFonts w:ascii="Calibri" w:hAnsi="Calibri" w:cs="Calibri"/>
          <w:sz w:val="22"/>
          <w:szCs w:val="22"/>
          <w:lang w:val="en-US"/>
        </w:rPr>
        <w:t>P</w:t>
      </w:r>
      <w:r w:rsidRPr="00121504">
        <w:rPr>
          <w:rFonts w:ascii="Calibri" w:hAnsi="Calibri" w:cs="Calibri"/>
          <w:sz w:val="22"/>
          <w:szCs w:val="22"/>
          <w:lang w:val="en-US"/>
        </w:rPr>
        <w:t xml:space="preserve">rison since her arrest on 12 September 2019. On 31 May 2021, the </w:t>
      </w:r>
      <w:r w:rsidR="00CB0F53">
        <w:rPr>
          <w:rFonts w:ascii="Calibri" w:hAnsi="Calibri" w:cs="Calibri"/>
          <w:sz w:val="22"/>
          <w:szCs w:val="22"/>
          <w:lang w:val="en-US"/>
        </w:rPr>
        <w:t>UN Working Group on Arbitrary Detention (</w:t>
      </w:r>
      <w:r w:rsidRPr="00121504">
        <w:rPr>
          <w:rFonts w:ascii="Calibri" w:hAnsi="Calibri" w:cs="Calibri"/>
          <w:sz w:val="22"/>
          <w:szCs w:val="22"/>
          <w:lang w:val="en-US"/>
        </w:rPr>
        <w:t>WGAD</w:t>
      </w:r>
      <w:r w:rsidR="00CB0F53">
        <w:rPr>
          <w:rFonts w:ascii="Calibri" w:hAnsi="Calibri" w:cs="Calibri"/>
          <w:sz w:val="22"/>
          <w:szCs w:val="22"/>
          <w:lang w:val="en-US"/>
        </w:rPr>
        <w:t>)</w:t>
      </w:r>
      <w:r w:rsidRPr="00121504">
        <w:rPr>
          <w:rFonts w:ascii="Calibri" w:hAnsi="Calibri" w:cs="Calibri"/>
          <w:sz w:val="22"/>
          <w:szCs w:val="22"/>
          <w:lang w:val="en-US"/>
        </w:rPr>
        <w:t xml:space="preserve"> found the deprivation of liberty of Ms. Houayheuang “arbitrary” and called for her immediate release.</w:t>
      </w:r>
      <w:r w:rsidRPr="00121504">
        <w:rPr>
          <w:rStyle w:val="FootnoteReference"/>
          <w:rFonts w:ascii="Calibri" w:hAnsi="Calibri" w:cs="Calibri"/>
          <w:sz w:val="22"/>
          <w:szCs w:val="22"/>
          <w:lang w:val="en-US"/>
        </w:rPr>
        <w:footnoteReference w:id="27"/>
      </w:r>
    </w:p>
    <w:p w14:paraId="0774D562" w14:textId="77777777" w:rsidR="00186BEC" w:rsidRPr="00121504" w:rsidRDefault="00186BEC" w:rsidP="00480A93">
      <w:pPr>
        <w:spacing w:after="0"/>
        <w:rPr>
          <w:rFonts w:ascii="Calibri" w:hAnsi="Calibri" w:cs="Calibri"/>
          <w:sz w:val="22"/>
          <w:szCs w:val="22"/>
          <w:lang w:val="en-US"/>
        </w:rPr>
      </w:pPr>
    </w:p>
    <w:p w14:paraId="48DD5C2A" w14:textId="2A9FCAD0" w:rsidR="00480A93" w:rsidRPr="00121504" w:rsidRDefault="00480A93" w:rsidP="00186BEC">
      <w:pPr>
        <w:spacing w:after="0" w:line="240" w:lineRule="auto"/>
        <w:rPr>
          <w:rFonts w:ascii="Calibri" w:hAnsi="Calibri" w:cs="Calibri"/>
          <w:sz w:val="22"/>
          <w:szCs w:val="22"/>
          <w:lang w:val="en-US"/>
        </w:rPr>
      </w:pPr>
      <w:r w:rsidRPr="00121504">
        <w:rPr>
          <w:rFonts w:ascii="Calibri" w:hAnsi="Calibri" w:cs="Calibri"/>
          <w:sz w:val="22"/>
          <w:szCs w:val="22"/>
          <w:lang w:val="en-US"/>
        </w:rPr>
        <w:t>In mid-March 2020, authorities arrested and detained two young individuals, a woman named Keo and a man named Poy, after they posted on Facebook a video of their protest against land confiscation in Xiengda Village, Saysettha District, Vientiane, a few days earlier. The two individuals were “re-educated” by police while in custody at the Saysettha District police station.</w:t>
      </w:r>
      <w:r w:rsidRPr="00121504">
        <w:rPr>
          <w:rStyle w:val="FootnoteReference"/>
          <w:rFonts w:ascii="Calibri" w:hAnsi="Calibri" w:cs="Calibri"/>
          <w:sz w:val="22"/>
          <w:szCs w:val="22"/>
          <w:lang w:val="en-US"/>
        </w:rPr>
        <w:footnoteReference w:id="28"/>
      </w:r>
      <w:r w:rsidRPr="00121504">
        <w:rPr>
          <w:rFonts w:ascii="Calibri" w:hAnsi="Calibri" w:cs="Calibri"/>
          <w:sz w:val="22"/>
          <w:szCs w:val="22"/>
          <w:lang w:val="en-US"/>
        </w:rPr>
        <w:t xml:space="preserve"> Keo was released the following month after she pledged to stop her protest.</w:t>
      </w:r>
      <w:r w:rsidRPr="00121504">
        <w:rPr>
          <w:rStyle w:val="FootnoteReference"/>
          <w:rFonts w:ascii="Calibri" w:hAnsi="Calibri" w:cs="Calibri"/>
          <w:sz w:val="22"/>
          <w:szCs w:val="22"/>
          <w:lang w:val="en-US"/>
        </w:rPr>
        <w:footnoteReference w:id="29"/>
      </w:r>
      <w:r w:rsidRPr="00121504">
        <w:rPr>
          <w:rFonts w:ascii="Calibri" w:hAnsi="Calibri" w:cs="Calibri"/>
          <w:sz w:val="22"/>
          <w:szCs w:val="22"/>
          <w:lang w:val="en-US"/>
        </w:rPr>
        <w:t xml:space="preserve"> Poy remained in police detention without charge </w:t>
      </w:r>
      <w:r w:rsidR="00746ACB">
        <w:rPr>
          <w:rFonts w:ascii="Calibri" w:hAnsi="Calibri" w:cs="Calibri"/>
          <w:sz w:val="22"/>
          <w:szCs w:val="22"/>
          <w:lang w:val="en-US"/>
        </w:rPr>
        <w:t>until his</w:t>
      </w:r>
      <w:r w:rsidRPr="00121504">
        <w:rPr>
          <w:rFonts w:ascii="Calibri" w:hAnsi="Calibri" w:cs="Calibri"/>
          <w:sz w:val="22"/>
          <w:szCs w:val="22"/>
          <w:lang w:val="en-US"/>
        </w:rPr>
        <w:t xml:space="preserve"> release in February 2021.</w:t>
      </w:r>
      <w:r w:rsidRPr="00121504">
        <w:rPr>
          <w:rStyle w:val="FootnoteReference"/>
          <w:rFonts w:ascii="Calibri" w:hAnsi="Calibri" w:cs="Calibri"/>
          <w:sz w:val="22"/>
          <w:szCs w:val="22"/>
          <w:lang w:val="en-US"/>
        </w:rPr>
        <w:footnoteReference w:id="30"/>
      </w:r>
    </w:p>
    <w:p w14:paraId="6F25A2B4" w14:textId="77777777" w:rsidR="00480A93" w:rsidRPr="00121504" w:rsidRDefault="00480A93" w:rsidP="00480A93">
      <w:pPr>
        <w:spacing w:after="0"/>
        <w:rPr>
          <w:rFonts w:ascii="Calibri" w:hAnsi="Calibri" w:cs="Calibri"/>
          <w:sz w:val="22"/>
          <w:szCs w:val="22"/>
          <w:lang w:val="en-US"/>
        </w:rPr>
      </w:pPr>
    </w:p>
    <w:p w14:paraId="11DFBF5E" w14:textId="476B5FD8" w:rsidR="00480A93" w:rsidRPr="00121504" w:rsidRDefault="00480A93" w:rsidP="00186BEC">
      <w:pPr>
        <w:spacing w:after="0" w:line="240" w:lineRule="auto"/>
        <w:rPr>
          <w:rFonts w:ascii="Calibri" w:hAnsi="Calibri" w:cs="Calibri"/>
          <w:sz w:val="22"/>
          <w:szCs w:val="22"/>
          <w:lang w:val="en-US"/>
        </w:rPr>
      </w:pPr>
      <w:r w:rsidRPr="00121504">
        <w:rPr>
          <w:rFonts w:ascii="Calibri" w:hAnsi="Calibri" w:cs="Calibri"/>
          <w:sz w:val="22"/>
          <w:szCs w:val="22"/>
          <w:lang w:val="en-US"/>
        </w:rPr>
        <w:t xml:space="preserve">On 6 November 2020, a woman in Vientiane was summoned to </w:t>
      </w:r>
      <w:r w:rsidR="00983CFE">
        <w:rPr>
          <w:rFonts w:ascii="Calibri" w:hAnsi="Calibri" w:cs="Calibri"/>
          <w:sz w:val="22"/>
          <w:szCs w:val="22"/>
          <w:lang w:val="en-US"/>
        </w:rPr>
        <w:t>a</w:t>
      </w:r>
      <w:r w:rsidRPr="00121504">
        <w:rPr>
          <w:rFonts w:ascii="Calibri" w:hAnsi="Calibri" w:cs="Calibri"/>
          <w:sz w:val="22"/>
          <w:szCs w:val="22"/>
          <w:lang w:val="en-US"/>
        </w:rPr>
        <w:t xml:space="preserve"> police station and forced to publicly apologize for her online criticism of the police officers who had stopped her son for alleged traffic violations on the night of 24 October </w:t>
      </w:r>
      <w:r w:rsidR="00371066">
        <w:rPr>
          <w:rFonts w:ascii="Calibri" w:hAnsi="Calibri" w:cs="Calibri"/>
          <w:sz w:val="22"/>
          <w:szCs w:val="22"/>
          <w:lang w:val="en-US"/>
        </w:rPr>
        <w:t xml:space="preserve">2020 </w:t>
      </w:r>
      <w:r w:rsidRPr="00121504">
        <w:rPr>
          <w:rFonts w:ascii="Calibri" w:hAnsi="Calibri" w:cs="Calibri"/>
          <w:sz w:val="22"/>
          <w:szCs w:val="22"/>
          <w:lang w:val="en-US"/>
        </w:rPr>
        <w:t>in Vientiane and demanded 200,000 kip (</w:t>
      </w:r>
      <w:r w:rsidR="00983CFE">
        <w:rPr>
          <w:rFonts w:ascii="Calibri" w:hAnsi="Calibri" w:cs="Calibri"/>
          <w:sz w:val="22"/>
          <w:szCs w:val="22"/>
          <w:lang w:val="en-US"/>
        </w:rPr>
        <w:t>US$</w:t>
      </w:r>
      <w:r w:rsidRPr="00121504">
        <w:rPr>
          <w:rFonts w:ascii="Calibri" w:hAnsi="Calibri" w:cs="Calibri"/>
          <w:sz w:val="22"/>
          <w:szCs w:val="22"/>
          <w:lang w:val="en-US"/>
        </w:rPr>
        <w:t>18).</w:t>
      </w:r>
      <w:r w:rsidRPr="00121504">
        <w:rPr>
          <w:rStyle w:val="FootnoteReference"/>
          <w:rFonts w:ascii="Calibri" w:hAnsi="Calibri" w:cs="Calibri"/>
          <w:sz w:val="22"/>
          <w:szCs w:val="22"/>
          <w:lang w:val="en-US"/>
        </w:rPr>
        <w:footnoteReference w:id="31"/>
      </w:r>
    </w:p>
    <w:p w14:paraId="4FBD22E2" w14:textId="77777777" w:rsidR="00480A93" w:rsidRPr="00121504" w:rsidRDefault="00480A93" w:rsidP="00480A93">
      <w:pPr>
        <w:spacing w:after="0"/>
        <w:jc w:val="thaiDistribute"/>
        <w:rPr>
          <w:rFonts w:ascii="Calibri" w:hAnsi="Calibri" w:cs="Calibri"/>
          <w:sz w:val="22"/>
          <w:szCs w:val="22"/>
          <w:lang w:val="en-US"/>
        </w:rPr>
      </w:pPr>
    </w:p>
    <w:p w14:paraId="25F0189C" w14:textId="3CCD8D58" w:rsidR="00480A93" w:rsidRPr="00121504" w:rsidRDefault="00480A93" w:rsidP="00186BEC">
      <w:pPr>
        <w:spacing w:after="0" w:line="240" w:lineRule="auto"/>
        <w:rPr>
          <w:rFonts w:ascii="Calibri" w:hAnsi="Calibri" w:cs="Calibri"/>
          <w:sz w:val="22"/>
          <w:szCs w:val="22"/>
          <w:lang w:val="en-US"/>
        </w:rPr>
      </w:pPr>
      <w:r w:rsidRPr="00121504">
        <w:rPr>
          <w:rFonts w:ascii="Calibri" w:hAnsi="Calibri" w:cs="Calibri"/>
          <w:sz w:val="22"/>
          <w:szCs w:val="22"/>
          <w:lang w:val="en-US"/>
        </w:rPr>
        <w:t>On 26 August 2020, authorities in Bachieng Chareunsouk District, Champasak Province, arrested Sangkhane Phachanthavong</w:t>
      </w:r>
      <w:r w:rsidR="00AE1290" w:rsidRPr="00121504">
        <w:rPr>
          <w:rFonts w:ascii="Calibri" w:hAnsi="Calibri" w:cs="Calibri"/>
          <w:sz w:val="22"/>
          <w:szCs w:val="22"/>
          <w:lang w:val="en-US"/>
        </w:rPr>
        <w:t xml:space="preserve"> (aka Thitsy)</w:t>
      </w:r>
      <w:r w:rsidRPr="00121504">
        <w:rPr>
          <w:rFonts w:ascii="Calibri" w:hAnsi="Calibri" w:cs="Calibri"/>
          <w:sz w:val="22"/>
          <w:szCs w:val="22"/>
          <w:lang w:val="en-US"/>
        </w:rPr>
        <w:t xml:space="preserve"> for making allegations of corruption against the government on Facebook. He was detained at</w:t>
      </w:r>
      <w:r w:rsidR="00600A72">
        <w:rPr>
          <w:rFonts w:ascii="Calibri" w:hAnsi="Calibri" w:cs="Calibri"/>
          <w:sz w:val="22"/>
          <w:szCs w:val="22"/>
          <w:lang w:val="en-US"/>
        </w:rPr>
        <w:t xml:space="preserve"> </w:t>
      </w:r>
      <w:r w:rsidRPr="00121504">
        <w:rPr>
          <w:rFonts w:ascii="Calibri" w:hAnsi="Calibri" w:cs="Calibri"/>
          <w:sz w:val="22"/>
          <w:szCs w:val="22"/>
          <w:lang w:val="en-US"/>
        </w:rPr>
        <w:t>Bang Yor</w:t>
      </w:r>
      <w:r w:rsidR="00600A72">
        <w:rPr>
          <w:rFonts w:ascii="Calibri" w:hAnsi="Calibri" w:cs="Calibri"/>
          <w:sz w:val="22"/>
          <w:szCs w:val="22"/>
          <w:lang w:val="en-US"/>
        </w:rPr>
        <w:t xml:space="preserve"> Prison and</w:t>
      </w:r>
      <w:r w:rsidRPr="00121504">
        <w:rPr>
          <w:rFonts w:ascii="Calibri" w:hAnsi="Calibri" w:cs="Calibri"/>
          <w:sz w:val="22"/>
          <w:szCs w:val="22"/>
          <w:lang w:val="en-US"/>
        </w:rPr>
        <w:t xml:space="preserve"> released on </w:t>
      </w:r>
      <w:r w:rsidR="00600A72">
        <w:rPr>
          <w:rFonts w:ascii="Calibri" w:hAnsi="Calibri" w:cs="Calibri"/>
          <w:sz w:val="22"/>
          <w:szCs w:val="22"/>
          <w:lang w:val="en-US"/>
        </w:rPr>
        <w:t>29 September 2020</w:t>
      </w:r>
      <w:r w:rsidRPr="00121504">
        <w:rPr>
          <w:rFonts w:ascii="Calibri" w:hAnsi="Calibri" w:cs="Calibri"/>
          <w:sz w:val="22"/>
          <w:szCs w:val="22"/>
          <w:lang w:val="en-US"/>
        </w:rPr>
        <w:t>.</w:t>
      </w:r>
      <w:r w:rsidRPr="00121504">
        <w:rPr>
          <w:rStyle w:val="FootnoteReference"/>
          <w:rFonts w:ascii="Calibri" w:hAnsi="Calibri" w:cs="Calibri"/>
          <w:sz w:val="22"/>
          <w:szCs w:val="22"/>
          <w:lang w:val="en-US"/>
        </w:rPr>
        <w:footnoteReference w:id="32"/>
      </w:r>
    </w:p>
    <w:p w14:paraId="6E1A27A6" w14:textId="77777777" w:rsidR="002949E1" w:rsidRPr="00121504" w:rsidRDefault="002949E1" w:rsidP="002949E1">
      <w:pPr>
        <w:spacing w:after="0" w:line="240" w:lineRule="auto"/>
        <w:rPr>
          <w:rFonts w:ascii="Calibri" w:hAnsi="Calibri" w:cs="Calibri"/>
          <w:sz w:val="22"/>
          <w:szCs w:val="22"/>
          <w:lang w:val="en-US"/>
        </w:rPr>
      </w:pPr>
    </w:p>
    <w:p w14:paraId="3D2DBAED" w14:textId="47E56A6F" w:rsidR="002949E1" w:rsidRPr="00121504" w:rsidRDefault="00CF64FC" w:rsidP="002949E1">
      <w:pPr>
        <w:spacing w:after="0" w:line="240" w:lineRule="auto"/>
        <w:rPr>
          <w:rFonts w:ascii="Calibri" w:hAnsi="Calibri" w:cs="Calibri"/>
          <w:sz w:val="22"/>
          <w:szCs w:val="22"/>
          <w:lang w:val="en-US"/>
        </w:rPr>
      </w:pPr>
      <w:r w:rsidRPr="00E460EB">
        <w:rPr>
          <w:rFonts w:ascii="Calibri" w:hAnsi="Calibri" w:cs="Calibri"/>
          <w:sz w:val="22"/>
          <w:szCs w:val="22"/>
          <w:lang w:val="en-US"/>
        </w:rPr>
        <w:t>In March 2024, it was reported that p</w:t>
      </w:r>
      <w:r w:rsidR="002949E1" w:rsidRPr="00E460EB">
        <w:rPr>
          <w:rFonts w:ascii="Calibri" w:hAnsi="Calibri" w:cs="Calibri"/>
          <w:sz w:val="22"/>
          <w:szCs w:val="22"/>
          <w:lang w:val="en-US"/>
        </w:rPr>
        <w:t xml:space="preserve">olice </w:t>
      </w:r>
      <w:r w:rsidRPr="00E460EB">
        <w:rPr>
          <w:rFonts w:ascii="Calibri" w:hAnsi="Calibri" w:cs="Calibri"/>
          <w:sz w:val="22"/>
          <w:szCs w:val="22"/>
          <w:lang w:val="en-US"/>
        </w:rPr>
        <w:t xml:space="preserve">in Boun Tai District, Phongsaly Province, </w:t>
      </w:r>
      <w:r w:rsidR="002949E1" w:rsidRPr="00E460EB">
        <w:rPr>
          <w:rFonts w:ascii="Calibri" w:hAnsi="Calibri" w:cs="Calibri"/>
          <w:sz w:val="22"/>
          <w:szCs w:val="22"/>
          <w:lang w:val="en-US"/>
        </w:rPr>
        <w:t>arrested a 24-year-old man</w:t>
      </w:r>
      <w:r w:rsidRPr="00E460EB">
        <w:rPr>
          <w:rFonts w:ascii="Calibri" w:hAnsi="Calibri" w:cs="Calibri"/>
          <w:sz w:val="22"/>
          <w:szCs w:val="22"/>
          <w:lang w:val="en-US"/>
        </w:rPr>
        <w:t xml:space="preserve"> known as Bee</w:t>
      </w:r>
      <w:r w:rsidR="002949E1" w:rsidRPr="00E460EB">
        <w:rPr>
          <w:rFonts w:ascii="Calibri" w:hAnsi="Calibri" w:cs="Calibri"/>
          <w:sz w:val="22"/>
          <w:szCs w:val="22"/>
          <w:lang w:val="en-US"/>
        </w:rPr>
        <w:t xml:space="preserve"> for posting a video clip on Facebook criticizing </w:t>
      </w:r>
      <w:r w:rsidRPr="00E460EB">
        <w:rPr>
          <w:rFonts w:ascii="Calibri" w:hAnsi="Calibri" w:cs="Calibri"/>
          <w:sz w:val="22"/>
          <w:szCs w:val="22"/>
          <w:lang w:val="en-US"/>
        </w:rPr>
        <w:t xml:space="preserve">local </w:t>
      </w:r>
      <w:r w:rsidR="00591125" w:rsidRPr="00E460EB">
        <w:rPr>
          <w:rFonts w:ascii="Calibri" w:hAnsi="Calibri" w:cs="Calibri"/>
          <w:sz w:val="22"/>
          <w:szCs w:val="22"/>
          <w:lang w:val="en-US"/>
        </w:rPr>
        <w:t xml:space="preserve">police </w:t>
      </w:r>
      <w:r w:rsidR="002949E1" w:rsidRPr="00E460EB">
        <w:rPr>
          <w:rFonts w:ascii="Calibri" w:hAnsi="Calibri" w:cs="Calibri"/>
          <w:sz w:val="22"/>
          <w:szCs w:val="22"/>
          <w:lang w:val="en-US"/>
        </w:rPr>
        <w:t xml:space="preserve">officers for </w:t>
      </w:r>
      <w:r w:rsidRPr="00E460EB">
        <w:rPr>
          <w:rFonts w:ascii="Calibri" w:hAnsi="Calibri" w:cs="Calibri"/>
          <w:sz w:val="22"/>
          <w:szCs w:val="22"/>
          <w:lang w:val="en-US"/>
        </w:rPr>
        <w:t xml:space="preserve">allegedly </w:t>
      </w:r>
      <w:r w:rsidR="002949E1" w:rsidRPr="00E460EB">
        <w:rPr>
          <w:rFonts w:ascii="Calibri" w:hAnsi="Calibri" w:cs="Calibri"/>
          <w:sz w:val="22"/>
          <w:szCs w:val="22"/>
          <w:lang w:val="en-US"/>
        </w:rPr>
        <w:t>demanding bribes from travelers passing through a checkpoint near the border</w:t>
      </w:r>
      <w:r w:rsidRPr="00E460EB">
        <w:rPr>
          <w:rFonts w:ascii="Calibri" w:hAnsi="Calibri" w:cs="Calibri"/>
          <w:sz w:val="22"/>
          <w:szCs w:val="22"/>
          <w:lang w:val="en-US"/>
        </w:rPr>
        <w:t xml:space="preserve"> with China</w:t>
      </w:r>
      <w:r w:rsidR="002949E1" w:rsidRPr="00E460EB">
        <w:rPr>
          <w:rFonts w:ascii="Calibri" w:hAnsi="Calibri" w:cs="Calibri"/>
          <w:sz w:val="22"/>
          <w:szCs w:val="22"/>
          <w:lang w:val="en-US"/>
        </w:rPr>
        <w:t>.</w:t>
      </w:r>
      <w:r w:rsidR="006B3632" w:rsidRPr="00E460EB">
        <w:rPr>
          <w:rFonts w:ascii="Calibri" w:hAnsi="Calibri" w:cs="Calibri"/>
          <w:sz w:val="22"/>
          <w:szCs w:val="22"/>
          <w:lang w:val="en-US"/>
        </w:rPr>
        <w:t xml:space="preserve"> </w:t>
      </w:r>
      <w:r w:rsidRPr="00E460EB">
        <w:rPr>
          <w:rFonts w:ascii="Calibri" w:hAnsi="Calibri" w:cs="Calibri"/>
          <w:sz w:val="22"/>
          <w:szCs w:val="22"/>
          <w:lang w:val="en-US"/>
        </w:rPr>
        <w:t>Following the arrest, Bee was subjected to “re-education” before being released</w:t>
      </w:r>
      <w:r w:rsidR="002949E1" w:rsidRPr="00E460EB">
        <w:rPr>
          <w:rFonts w:ascii="Calibri" w:hAnsi="Calibri" w:cs="Calibri"/>
          <w:sz w:val="22"/>
          <w:szCs w:val="22"/>
          <w:lang w:val="en-US"/>
        </w:rPr>
        <w:t>.</w:t>
      </w:r>
      <w:r w:rsidR="00EB24B8" w:rsidRPr="00E460EB">
        <w:rPr>
          <w:rStyle w:val="FootnoteReference"/>
          <w:rFonts w:ascii="Calibri" w:hAnsi="Calibri" w:cs="Calibri"/>
          <w:sz w:val="22"/>
          <w:szCs w:val="22"/>
          <w:lang w:val="en-US"/>
        </w:rPr>
        <w:footnoteReference w:id="33"/>
      </w:r>
    </w:p>
    <w:p w14:paraId="39344E18" w14:textId="77777777" w:rsidR="002949E1" w:rsidRPr="00121504" w:rsidRDefault="002949E1" w:rsidP="002949E1">
      <w:pPr>
        <w:spacing w:after="0" w:line="240" w:lineRule="auto"/>
        <w:rPr>
          <w:rFonts w:ascii="Calibri" w:hAnsi="Calibri" w:cs="Calibri"/>
          <w:sz w:val="22"/>
          <w:szCs w:val="22"/>
          <w:lang w:val="en-US"/>
        </w:rPr>
      </w:pPr>
    </w:p>
    <w:p w14:paraId="19568F52" w14:textId="5234D78F" w:rsidR="00AE1290" w:rsidRPr="00121504" w:rsidRDefault="00EB24B8" w:rsidP="00591125">
      <w:pPr>
        <w:spacing w:after="0" w:line="240" w:lineRule="auto"/>
        <w:rPr>
          <w:rFonts w:ascii="Calibri" w:hAnsi="Calibri" w:cs="Calibri"/>
          <w:sz w:val="22"/>
          <w:szCs w:val="22"/>
          <w:lang w:val="en-US"/>
        </w:rPr>
      </w:pPr>
      <w:r w:rsidRPr="00121504">
        <w:rPr>
          <w:rFonts w:ascii="Calibri" w:hAnsi="Calibri" w:cs="Calibri"/>
          <w:sz w:val="22"/>
          <w:szCs w:val="22"/>
          <w:lang w:val="en-US"/>
        </w:rPr>
        <w:t xml:space="preserve">In an extreme act of repression of peaceful dissent, </w:t>
      </w:r>
      <w:r w:rsidRPr="00E460EB">
        <w:rPr>
          <w:rFonts w:ascii="Calibri" w:hAnsi="Calibri" w:cs="Calibri"/>
          <w:color w:val="000000" w:themeColor="text1"/>
          <w:sz w:val="22"/>
          <w:szCs w:val="22"/>
          <w:lang w:val="en-US"/>
        </w:rPr>
        <w:t>o</w:t>
      </w:r>
      <w:r w:rsidR="00AE1290" w:rsidRPr="00E460EB">
        <w:rPr>
          <w:rFonts w:ascii="Calibri" w:hAnsi="Calibri" w:cs="Calibri"/>
          <w:color w:val="000000" w:themeColor="text1"/>
          <w:sz w:val="22"/>
          <w:szCs w:val="22"/>
          <w:lang w:val="en-US"/>
        </w:rPr>
        <w:t xml:space="preserve">n 29 April 2023, youth activist Anousa Luangsouphom (aka Jack), 25, was shot multiple times at close range in the face and chest by an unknown individual while he was sitting at a coffee shop in Dongmieng Village, Chanthabouly District, Vientiane. </w:t>
      </w:r>
      <w:r w:rsidR="00C9291A">
        <w:rPr>
          <w:rFonts w:ascii="Calibri" w:hAnsi="Calibri" w:cs="Calibri"/>
          <w:color w:val="000000" w:themeColor="text1"/>
          <w:sz w:val="22"/>
          <w:szCs w:val="22"/>
          <w:lang w:val="en-US"/>
        </w:rPr>
        <w:t xml:space="preserve">Mr. </w:t>
      </w:r>
      <w:proofErr w:type="spellStart"/>
      <w:r w:rsidR="00AE1290" w:rsidRPr="00E460EB">
        <w:rPr>
          <w:rFonts w:ascii="Calibri" w:hAnsi="Calibri" w:cs="Calibri"/>
          <w:color w:val="000000" w:themeColor="text1"/>
          <w:sz w:val="22"/>
          <w:szCs w:val="22"/>
          <w:lang w:val="en-US"/>
        </w:rPr>
        <w:t>Anousa</w:t>
      </w:r>
      <w:proofErr w:type="spellEnd"/>
      <w:r w:rsidR="00AE1290" w:rsidRPr="00E460EB">
        <w:rPr>
          <w:rFonts w:ascii="Calibri" w:hAnsi="Calibri" w:cs="Calibri"/>
          <w:color w:val="000000" w:themeColor="text1"/>
          <w:sz w:val="22"/>
          <w:szCs w:val="22"/>
          <w:lang w:val="en-US"/>
        </w:rPr>
        <w:t xml:space="preserve"> was subsequently transported to Vientiane’s Friendship Hospital. On 9 May 2023, he was medically evacuated to receive proper medical treatment in a hospital at an undisclosed location outside of </w:t>
      </w:r>
      <w:r w:rsidR="00C9291A">
        <w:rPr>
          <w:rFonts w:ascii="Calibri" w:hAnsi="Calibri" w:cs="Calibri"/>
          <w:color w:val="000000" w:themeColor="text1"/>
          <w:sz w:val="22"/>
          <w:szCs w:val="22"/>
          <w:lang w:val="en-US"/>
        </w:rPr>
        <w:t xml:space="preserve">the </w:t>
      </w:r>
      <w:r w:rsidR="00AE1290" w:rsidRPr="00E460EB">
        <w:rPr>
          <w:rFonts w:ascii="Calibri" w:hAnsi="Calibri" w:cs="Calibri"/>
          <w:color w:val="000000" w:themeColor="text1"/>
          <w:sz w:val="22"/>
          <w:szCs w:val="22"/>
          <w:lang w:val="en-US"/>
        </w:rPr>
        <w:t>Lao</w:t>
      </w:r>
      <w:r w:rsidR="00C9291A">
        <w:rPr>
          <w:rFonts w:ascii="Calibri" w:hAnsi="Calibri" w:cs="Calibri"/>
          <w:color w:val="000000" w:themeColor="text1"/>
          <w:sz w:val="22"/>
          <w:szCs w:val="22"/>
          <w:lang w:val="en-US"/>
        </w:rPr>
        <w:t xml:space="preserve"> PDR</w:t>
      </w:r>
      <w:r w:rsidR="00AE1290" w:rsidRPr="00E460EB">
        <w:rPr>
          <w:rFonts w:ascii="Calibri" w:hAnsi="Calibri" w:cs="Calibri"/>
          <w:color w:val="000000" w:themeColor="text1"/>
          <w:sz w:val="22"/>
          <w:szCs w:val="22"/>
          <w:lang w:val="en-US"/>
        </w:rPr>
        <w:t>.</w:t>
      </w:r>
      <w:r w:rsidR="00AE1290" w:rsidRPr="00E460EB">
        <w:rPr>
          <w:rFonts w:ascii="Calibri" w:hAnsi="Calibri" w:cs="Calibri"/>
          <w:color w:val="000000" w:themeColor="text1"/>
          <w:sz w:val="22"/>
          <w:szCs w:val="22"/>
          <w:vertAlign w:val="superscript"/>
          <w:lang w:val="en-US"/>
        </w:rPr>
        <w:footnoteReference w:id="34"/>
      </w:r>
      <w:r w:rsidR="00AE1290" w:rsidRPr="00E460EB">
        <w:rPr>
          <w:rFonts w:ascii="Calibri" w:hAnsi="Calibri" w:cs="Calibri"/>
          <w:color w:val="000000" w:themeColor="text1"/>
          <w:sz w:val="22"/>
          <w:szCs w:val="22"/>
          <w:lang w:val="en-US"/>
        </w:rPr>
        <w:t xml:space="preserve"> </w:t>
      </w:r>
      <w:r w:rsidR="00C9291A">
        <w:rPr>
          <w:rFonts w:ascii="Calibri" w:hAnsi="Calibri" w:cs="Calibri"/>
          <w:color w:val="000000" w:themeColor="text1"/>
          <w:sz w:val="22"/>
          <w:szCs w:val="22"/>
          <w:lang w:val="en-US"/>
        </w:rPr>
        <w:t xml:space="preserve">Mr. </w:t>
      </w:r>
      <w:proofErr w:type="spellStart"/>
      <w:r w:rsidR="00AE1290" w:rsidRPr="00E460EB">
        <w:rPr>
          <w:rFonts w:ascii="Calibri" w:hAnsi="Calibri" w:cs="Calibri"/>
          <w:color w:val="000000" w:themeColor="text1"/>
          <w:sz w:val="22"/>
          <w:szCs w:val="22"/>
          <w:lang w:val="en-US"/>
        </w:rPr>
        <w:t>Anousa</w:t>
      </w:r>
      <w:proofErr w:type="spellEnd"/>
      <w:r w:rsidR="00AE1290" w:rsidRPr="00E460EB">
        <w:rPr>
          <w:rFonts w:ascii="Calibri" w:hAnsi="Calibri" w:cs="Calibri"/>
          <w:color w:val="000000" w:themeColor="text1"/>
          <w:sz w:val="22"/>
          <w:szCs w:val="22"/>
          <w:lang w:val="en-US"/>
        </w:rPr>
        <w:t xml:space="preserve"> ha</w:t>
      </w:r>
      <w:r w:rsidR="00CF64FC" w:rsidRPr="00E460EB">
        <w:rPr>
          <w:rFonts w:ascii="Calibri" w:hAnsi="Calibri" w:cs="Calibri"/>
          <w:color w:val="000000" w:themeColor="text1"/>
          <w:sz w:val="22"/>
          <w:szCs w:val="22"/>
          <w:lang w:val="en-US"/>
        </w:rPr>
        <w:t>d</w:t>
      </w:r>
      <w:r w:rsidR="00AE1290" w:rsidRPr="00E460EB">
        <w:rPr>
          <w:rFonts w:ascii="Calibri" w:hAnsi="Calibri" w:cs="Calibri"/>
          <w:color w:val="000000" w:themeColor="text1"/>
          <w:sz w:val="22"/>
          <w:szCs w:val="22"/>
          <w:lang w:val="en-US"/>
        </w:rPr>
        <w:t xml:space="preserve"> been outspoken on justice and human rights issues in the Lao PDR, particularly through social media. Authorities have failed to identify and hold the perpetrator of this attack accountable.</w:t>
      </w:r>
    </w:p>
    <w:p w14:paraId="1B6F5683" w14:textId="77777777" w:rsidR="00AE1290" w:rsidRPr="00121504" w:rsidRDefault="00AE1290" w:rsidP="00480A93">
      <w:pPr>
        <w:spacing w:after="0"/>
        <w:rPr>
          <w:rFonts w:ascii="Calibri" w:hAnsi="Calibri" w:cs="Calibri"/>
          <w:sz w:val="22"/>
          <w:szCs w:val="22"/>
          <w:lang w:val="en-US"/>
        </w:rPr>
      </w:pPr>
    </w:p>
    <w:p w14:paraId="17446688" w14:textId="59D8C30D" w:rsidR="00480A93" w:rsidRPr="00E460EB" w:rsidRDefault="00AE1290" w:rsidP="00186BEC">
      <w:pPr>
        <w:widowControl w:val="0"/>
        <w:autoSpaceDE w:val="0"/>
        <w:autoSpaceDN w:val="0"/>
        <w:adjustRightInd w:val="0"/>
        <w:spacing w:after="0" w:line="240" w:lineRule="auto"/>
        <w:rPr>
          <w:rFonts w:ascii="Calibri" w:hAnsi="Calibri" w:cs="Calibri"/>
          <w:sz w:val="22"/>
          <w:szCs w:val="22"/>
          <w:lang w:val="en-US"/>
        </w:rPr>
      </w:pPr>
      <w:r w:rsidRPr="00121504">
        <w:rPr>
          <w:rFonts w:ascii="Calibri" w:hAnsi="Calibri" w:cs="Calibri"/>
          <w:sz w:val="22"/>
          <w:szCs w:val="22"/>
          <w:lang w:val="en-US"/>
        </w:rPr>
        <w:t>A</w:t>
      </w:r>
      <w:r w:rsidR="00480A93" w:rsidRPr="00121504">
        <w:rPr>
          <w:rFonts w:ascii="Calibri" w:hAnsi="Calibri" w:cs="Calibri"/>
          <w:sz w:val="22"/>
          <w:szCs w:val="22"/>
          <w:lang w:val="en-US"/>
        </w:rPr>
        <w:t xml:space="preserve">ttacks </w:t>
      </w:r>
      <w:r w:rsidRPr="00121504">
        <w:rPr>
          <w:rFonts w:ascii="Calibri" w:hAnsi="Calibri" w:cs="Calibri"/>
          <w:sz w:val="22"/>
          <w:szCs w:val="22"/>
          <w:lang w:val="en-US"/>
        </w:rPr>
        <w:t xml:space="preserve">also </w:t>
      </w:r>
      <w:r w:rsidR="00480A93" w:rsidRPr="00121504">
        <w:rPr>
          <w:rFonts w:ascii="Calibri" w:hAnsi="Calibri" w:cs="Calibri"/>
          <w:sz w:val="22"/>
          <w:szCs w:val="22"/>
          <w:lang w:val="en-US"/>
        </w:rPr>
        <w:t xml:space="preserve">targeted activists and government critics who fled persecution in </w:t>
      </w:r>
      <w:r w:rsidRPr="00121504">
        <w:rPr>
          <w:rFonts w:ascii="Calibri" w:hAnsi="Calibri" w:cs="Calibri"/>
          <w:sz w:val="22"/>
          <w:szCs w:val="22"/>
          <w:lang w:val="en-US"/>
        </w:rPr>
        <w:t xml:space="preserve">the </w:t>
      </w:r>
      <w:r w:rsidR="00480A93" w:rsidRPr="00121504">
        <w:rPr>
          <w:rFonts w:ascii="Calibri" w:hAnsi="Calibri" w:cs="Calibri"/>
          <w:sz w:val="22"/>
          <w:szCs w:val="22"/>
          <w:lang w:val="en-US"/>
        </w:rPr>
        <w:t>Lao</w:t>
      </w:r>
      <w:r w:rsidRPr="00121504">
        <w:rPr>
          <w:rFonts w:ascii="Calibri" w:hAnsi="Calibri" w:cs="Calibri"/>
          <w:sz w:val="22"/>
          <w:szCs w:val="22"/>
          <w:lang w:val="en-US"/>
        </w:rPr>
        <w:t xml:space="preserve"> PDR</w:t>
      </w:r>
      <w:r w:rsidR="00480A93" w:rsidRPr="00121504">
        <w:rPr>
          <w:rFonts w:ascii="Calibri" w:hAnsi="Calibri" w:cs="Calibri"/>
          <w:sz w:val="22"/>
          <w:szCs w:val="22"/>
          <w:lang w:val="en-US"/>
        </w:rPr>
        <w:t xml:space="preserve"> to live in </w:t>
      </w:r>
      <w:r w:rsidR="00480A93" w:rsidRPr="00E460EB">
        <w:rPr>
          <w:rFonts w:ascii="Calibri" w:hAnsi="Calibri" w:cs="Calibri"/>
          <w:sz w:val="22"/>
          <w:szCs w:val="22"/>
          <w:lang w:val="en-US"/>
        </w:rPr>
        <w:t>neighboring Thailand.</w:t>
      </w:r>
    </w:p>
    <w:p w14:paraId="361E2355" w14:textId="77777777" w:rsidR="00480A93" w:rsidRPr="00E460EB" w:rsidRDefault="00480A93" w:rsidP="00480A93">
      <w:pPr>
        <w:spacing w:after="0"/>
        <w:rPr>
          <w:rFonts w:ascii="Calibri" w:hAnsi="Calibri" w:cs="Calibri"/>
          <w:sz w:val="22"/>
          <w:szCs w:val="22"/>
          <w:lang w:val="en-US"/>
        </w:rPr>
      </w:pPr>
    </w:p>
    <w:p w14:paraId="2F8E35D6" w14:textId="09E2B482" w:rsidR="00321AEC" w:rsidRPr="00E460EB" w:rsidRDefault="00480A93" w:rsidP="00321AEC">
      <w:pPr>
        <w:widowControl w:val="0"/>
        <w:autoSpaceDE w:val="0"/>
        <w:autoSpaceDN w:val="0"/>
        <w:adjustRightInd w:val="0"/>
        <w:spacing w:after="0" w:line="240" w:lineRule="auto"/>
        <w:rPr>
          <w:rFonts w:ascii="Calibri" w:hAnsi="Calibri" w:cs="Calibri"/>
          <w:color w:val="000000" w:themeColor="text1"/>
          <w:sz w:val="22"/>
          <w:szCs w:val="22"/>
          <w:lang w:val="en-US"/>
        </w:rPr>
      </w:pPr>
      <w:r w:rsidRPr="00E460EB">
        <w:rPr>
          <w:rFonts w:ascii="Calibri" w:hAnsi="Calibri" w:cs="Calibri"/>
          <w:color w:val="000000" w:themeColor="text1"/>
          <w:sz w:val="22"/>
          <w:szCs w:val="22"/>
          <w:lang w:val="en-US"/>
        </w:rPr>
        <w:t xml:space="preserve">On 20 April 2023, police in in Song Khone District, Savannakhet Province, arbitrarily arrested Savang Phaleuth, a </w:t>
      </w:r>
      <w:r w:rsidR="002077E5" w:rsidRPr="00E460EB">
        <w:rPr>
          <w:rFonts w:ascii="Calibri" w:hAnsi="Calibri" w:cs="Calibri"/>
          <w:color w:val="000000" w:themeColor="text1"/>
          <w:sz w:val="22"/>
          <w:szCs w:val="22"/>
          <w:lang w:val="en-US"/>
        </w:rPr>
        <w:t xml:space="preserve">Free Lao member in his 40s </w:t>
      </w:r>
      <w:r w:rsidRPr="00E460EB">
        <w:rPr>
          <w:rFonts w:ascii="Calibri" w:hAnsi="Calibri" w:cs="Calibri"/>
          <w:color w:val="000000" w:themeColor="text1"/>
          <w:sz w:val="22"/>
          <w:szCs w:val="22"/>
          <w:lang w:val="en-US"/>
        </w:rPr>
        <w:t>living in exile in Thailand</w:t>
      </w:r>
      <w:r w:rsidR="002077E5" w:rsidRPr="00E460EB">
        <w:rPr>
          <w:rFonts w:ascii="Calibri" w:hAnsi="Calibri" w:cs="Calibri"/>
          <w:color w:val="000000" w:themeColor="text1"/>
          <w:sz w:val="22"/>
          <w:szCs w:val="22"/>
          <w:lang w:val="en-US"/>
        </w:rPr>
        <w:t>,</w:t>
      </w:r>
      <w:r w:rsidR="007F7835" w:rsidRPr="00E460EB">
        <w:rPr>
          <w:rFonts w:ascii="Calibri" w:hAnsi="Calibri" w:cs="Calibri"/>
          <w:color w:val="000000" w:themeColor="text1"/>
          <w:sz w:val="22"/>
          <w:szCs w:val="22"/>
          <w:lang w:val="en-US"/>
        </w:rPr>
        <w:t xml:space="preserve"> upon his return to the Lao PDR</w:t>
      </w:r>
      <w:r w:rsidRPr="00E460EB">
        <w:rPr>
          <w:rFonts w:ascii="Calibri" w:hAnsi="Calibri" w:cs="Calibri"/>
          <w:color w:val="000000" w:themeColor="text1"/>
          <w:sz w:val="22"/>
          <w:szCs w:val="22"/>
          <w:lang w:val="en-US"/>
        </w:rPr>
        <w:t>.</w:t>
      </w:r>
      <w:r w:rsidR="00EB24B8" w:rsidRPr="00E460EB">
        <w:rPr>
          <w:rFonts w:ascii="Calibri" w:hAnsi="Calibri" w:cs="Calibri"/>
          <w:color w:val="000000" w:themeColor="text1"/>
          <w:sz w:val="22"/>
          <w:szCs w:val="22"/>
          <w:vertAlign w:val="superscript"/>
          <w:lang w:val="en-US"/>
        </w:rPr>
        <w:footnoteReference w:id="35"/>
      </w:r>
      <w:r w:rsidRPr="00E460EB">
        <w:rPr>
          <w:rFonts w:ascii="Calibri" w:hAnsi="Calibri" w:cs="Calibri"/>
          <w:color w:val="000000" w:themeColor="text1"/>
          <w:sz w:val="22"/>
          <w:szCs w:val="22"/>
          <w:lang w:val="en-US"/>
        </w:rPr>
        <w:t xml:space="preserve"> </w:t>
      </w:r>
      <w:r w:rsidR="00EB24B8" w:rsidRPr="00E460EB">
        <w:rPr>
          <w:rFonts w:ascii="Calibri" w:hAnsi="Calibri" w:cs="Calibri"/>
          <w:color w:val="000000" w:themeColor="text1"/>
          <w:sz w:val="22"/>
          <w:szCs w:val="22"/>
          <w:lang w:val="en-US"/>
        </w:rPr>
        <w:t xml:space="preserve">In </w:t>
      </w:r>
      <w:r w:rsidR="00EB24B8" w:rsidRPr="00E460EB">
        <w:rPr>
          <w:rFonts w:ascii="Calibri" w:hAnsi="Calibri" w:cs="Calibri"/>
          <w:color w:val="000000" w:themeColor="text1"/>
          <w:sz w:val="22"/>
          <w:szCs w:val="22"/>
          <w:lang w:val="en-US"/>
        </w:rPr>
        <w:lastRenderedPageBreak/>
        <w:t xml:space="preserve">July 2023, it was reported </w:t>
      </w:r>
      <w:r w:rsidRPr="00E460EB">
        <w:rPr>
          <w:rFonts w:ascii="Calibri" w:hAnsi="Calibri" w:cs="Calibri"/>
          <w:color w:val="000000" w:themeColor="text1"/>
          <w:sz w:val="22"/>
          <w:szCs w:val="22"/>
          <w:lang w:val="en-US"/>
        </w:rPr>
        <w:t xml:space="preserve">Savang had </w:t>
      </w:r>
      <w:r w:rsidR="00EB24B8" w:rsidRPr="00E460EB">
        <w:rPr>
          <w:rFonts w:ascii="Calibri" w:hAnsi="Calibri" w:cs="Calibri"/>
          <w:color w:val="000000" w:themeColor="text1"/>
          <w:sz w:val="22"/>
          <w:szCs w:val="22"/>
          <w:lang w:val="en-US"/>
        </w:rPr>
        <w:t>been released the previous month</w:t>
      </w:r>
      <w:r w:rsidR="00321AEC" w:rsidRPr="00E460EB">
        <w:rPr>
          <w:rFonts w:ascii="Calibri" w:hAnsi="Calibri" w:cs="Calibri"/>
          <w:color w:val="000000" w:themeColor="text1"/>
          <w:sz w:val="22"/>
          <w:szCs w:val="22"/>
          <w:lang w:val="en-US"/>
        </w:rPr>
        <w:t>.</w:t>
      </w:r>
      <w:r w:rsidR="00F60B89" w:rsidRPr="00E460EB">
        <w:rPr>
          <w:rStyle w:val="FootnoteReference"/>
          <w:rFonts w:ascii="Calibri" w:hAnsi="Calibri" w:cs="Calibri"/>
          <w:color w:val="000000" w:themeColor="text1"/>
          <w:sz w:val="22"/>
          <w:szCs w:val="22"/>
          <w:lang w:val="en-US"/>
        </w:rPr>
        <w:footnoteReference w:id="36"/>
      </w:r>
    </w:p>
    <w:p w14:paraId="13FCC36C" w14:textId="52368C1C" w:rsidR="00480A93" w:rsidRPr="00E460EB" w:rsidRDefault="00480A93" w:rsidP="00EB24B8">
      <w:pPr>
        <w:widowControl w:val="0"/>
        <w:autoSpaceDE w:val="0"/>
        <w:autoSpaceDN w:val="0"/>
        <w:adjustRightInd w:val="0"/>
        <w:spacing w:after="0" w:line="240" w:lineRule="auto"/>
        <w:rPr>
          <w:rFonts w:ascii="Calibri" w:hAnsi="Calibri" w:cs="Calibri"/>
          <w:color w:val="000000" w:themeColor="text1"/>
          <w:sz w:val="22"/>
          <w:szCs w:val="22"/>
          <w:lang w:val="en-US"/>
        </w:rPr>
      </w:pPr>
    </w:p>
    <w:p w14:paraId="1BAFFD27" w14:textId="34B43BB1" w:rsidR="00430390" w:rsidRPr="00E460EB" w:rsidRDefault="00480A93" w:rsidP="00EB24B8">
      <w:pPr>
        <w:widowControl w:val="0"/>
        <w:autoSpaceDE w:val="0"/>
        <w:autoSpaceDN w:val="0"/>
        <w:adjustRightInd w:val="0"/>
        <w:spacing w:after="0" w:line="240" w:lineRule="auto"/>
        <w:rPr>
          <w:rFonts w:ascii="Calibri" w:hAnsi="Calibri" w:cs="Calibri"/>
          <w:color w:val="000000" w:themeColor="text1"/>
          <w:sz w:val="22"/>
          <w:szCs w:val="22"/>
          <w:lang w:val="en-US"/>
        </w:rPr>
      </w:pPr>
      <w:r w:rsidRPr="00E460EB">
        <w:rPr>
          <w:rFonts w:ascii="Calibri" w:hAnsi="Calibri" w:cs="Calibri"/>
          <w:color w:val="000000" w:themeColor="text1"/>
          <w:sz w:val="22"/>
          <w:szCs w:val="22"/>
          <w:lang w:val="en-US"/>
        </w:rPr>
        <w:t>On 17 May 2023, former Free Lao member Bounsuan Kitiyano, 56, was found dead in a forest in Si Mueang Mai District, Ubon Ratchathani Province, northeastern Thailand.</w:t>
      </w:r>
      <w:r w:rsidRPr="00E460EB">
        <w:rPr>
          <w:rFonts w:ascii="Calibri" w:hAnsi="Calibri" w:cs="Calibri"/>
          <w:color w:val="000000" w:themeColor="text1"/>
          <w:sz w:val="22"/>
          <w:szCs w:val="22"/>
          <w:vertAlign w:val="superscript"/>
          <w:lang w:val="en-US"/>
        </w:rPr>
        <w:footnoteReference w:id="37"/>
      </w:r>
      <w:r w:rsidRPr="00E460EB">
        <w:rPr>
          <w:rFonts w:ascii="Calibri" w:hAnsi="Calibri" w:cs="Calibri"/>
          <w:color w:val="000000" w:themeColor="text1"/>
          <w:sz w:val="22"/>
          <w:szCs w:val="22"/>
          <w:lang w:val="en-US"/>
        </w:rPr>
        <w:t xml:space="preserve"> According to Thai police, Bounsuan had been fatally shot while riding a motorcycle in the area. To date, no one has been held accountable for his death. Bounsuan had been living in exile in Thailand and had acquired refugee status from the United Nations High Commissioner for Refugees (UNHCR). He was in the process of resettling to Australia before his death.</w:t>
      </w:r>
    </w:p>
    <w:p w14:paraId="60C906CE" w14:textId="77777777" w:rsidR="00C8032C" w:rsidRPr="00E460EB" w:rsidRDefault="00C8032C" w:rsidP="00C8032C">
      <w:pPr>
        <w:spacing w:after="0"/>
        <w:rPr>
          <w:rFonts w:ascii="Calibri" w:hAnsi="Calibri" w:cs="Calibri"/>
          <w:color w:val="000000" w:themeColor="text1"/>
          <w:sz w:val="22"/>
          <w:szCs w:val="22"/>
          <w:lang w:val="en-US"/>
        </w:rPr>
      </w:pPr>
    </w:p>
    <w:p w14:paraId="13D23200" w14:textId="0238BF66" w:rsidR="00AE1290" w:rsidRPr="00E460EB" w:rsidRDefault="00CC1D87" w:rsidP="00186BEC">
      <w:pPr>
        <w:widowControl w:val="0"/>
        <w:autoSpaceDE w:val="0"/>
        <w:autoSpaceDN w:val="0"/>
        <w:adjustRightInd w:val="0"/>
        <w:spacing w:after="0" w:line="240" w:lineRule="auto"/>
        <w:rPr>
          <w:rFonts w:ascii="Calibri" w:hAnsi="Calibri" w:cs="Calibri"/>
          <w:color w:val="000000" w:themeColor="text1"/>
          <w:sz w:val="22"/>
          <w:szCs w:val="22"/>
          <w:lang w:val="en-US"/>
        </w:rPr>
      </w:pPr>
      <w:r w:rsidRPr="00E460EB">
        <w:rPr>
          <w:rFonts w:ascii="Calibri" w:hAnsi="Calibri" w:cs="Calibri"/>
          <w:color w:val="000000" w:themeColor="text1"/>
          <w:sz w:val="22"/>
          <w:szCs w:val="22"/>
          <w:lang w:val="en-US"/>
        </w:rPr>
        <w:t>Authorities also</w:t>
      </w:r>
      <w:r w:rsidR="00AE1290" w:rsidRPr="00E460EB">
        <w:rPr>
          <w:rFonts w:ascii="Calibri" w:hAnsi="Calibri" w:cs="Calibri"/>
          <w:color w:val="000000" w:themeColor="text1"/>
          <w:sz w:val="22"/>
          <w:szCs w:val="22"/>
          <w:lang w:val="en-US"/>
        </w:rPr>
        <w:t xml:space="preserve"> continued to </w:t>
      </w:r>
      <w:r w:rsidRPr="00E460EB">
        <w:rPr>
          <w:rFonts w:ascii="Calibri" w:hAnsi="Calibri" w:cs="Calibri"/>
          <w:color w:val="000000" w:themeColor="text1"/>
          <w:sz w:val="22"/>
          <w:szCs w:val="22"/>
          <w:lang w:val="en-US"/>
        </w:rPr>
        <w:t>arrest individuals who sought redress for land rights violations</w:t>
      </w:r>
      <w:r w:rsidR="00AE1290" w:rsidRPr="00E460EB">
        <w:rPr>
          <w:rFonts w:ascii="Calibri" w:hAnsi="Calibri" w:cs="Calibri"/>
          <w:color w:val="000000" w:themeColor="text1"/>
          <w:sz w:val="22"/>
          <w:szCs w:val="22"/>
          <w:lang w:val="en-US"/>
        </w:rPr>
        <w:t>.</w:t>
      </w:r>
    </w:p>
    <w:p w14:paraId="04BD7F30" w14:textId="77777777" w:rsidR="006E03BF" w:rsidRPr="00E460EB" w:rsidRDefault="006E03BF" w:rsidP="006E03BF">
      <w:pPr>
        <w:spacing w:after="0"/>
        <w:rPr>
          <w:rFonts w:ascii="Calibri" w:hAnsi="Calibri" w:cs="Calibri"/>
          <w:color w:val="000000" w:themeColor="text1"/>
          <w:sz w:val="22"/>
          <w:szCs w:val="22"/>
          <w:lang w:val="en-US"/>
        </w:rPr>
      </w:pPr>
    </w:p>
    <w:p w14:paraId="5D3BCEC2" w14:textId="77777777" w:rsidR="00AE1290" w:rsidRPr="00E460EB" w:rsidRDefault="00AE1290" w:rsidP="00186BEC">
      <w:pPr>
        <w:widowControl w:val="0"/>
        <w:autoSpaceDE w:val="0"/>
        <w:autoSpaceDN w:val="0"/>
        <w:adjustRightInd w:val="0"/>
        <w:spacing w:after="0" w:line="240" w:lineRule="auto"/>
        <w:rPr>
          <w:rFonts w:ascii="Calibri" w:hAnsi="Calibri" w:cs="Calibri"/>
          <w:color w:val="000000" w:themeColor="text1"/>
          <w:sz w:val="22"/>
          <w:szCs w:val="22"/>
          <w:lang w:val="en-US"/>
        </w:rPr>
      </w:pPr>
      <w:r w:rsidRPr="00E460EB">
        <w:rPr>
          <w:rFonts w:ascii="Calibri" w:hAnsi="Calibri" w:cs="Calibri"/>
          <w:color w:val="000000" w:themeColor="text1"/>
          <w:sz w:val="22"/>
          <w:szCs w:val="22"/>
          <w:lang w:val="en-US"/>
        </w:rPr>
        <w:t>In late July 2022, five residents of Houay Nam Yen Village, Naxaithong District, Vientiane Prefecture, were released after more than three months of arbitrary detention in connection with a land dispute. The five were detained at a military facility in Nong Kheng, in Vientiane’s Sayathany District.</w:t>
      </w:r>
      <w:r w:rsidRPr="00E460EB">
        <w:rPr>
          <w:rStyle w:val="FootnoteReference"/>
          <w:rFonts w:ascii="Calibri" w:hAnsi="Calibri" w:cs="Calibri"/>
          <w:color w:val="000000" w:themeColor="text1"/>
          <w:sz w:val="22"/>
          <w:szCs w:val="22"/>
          <w:lang w:val="en-US"/>
        </w:rPr>
        <w:footnoteReference w:id="38"/>
      </w:r>
    </w:p>
    <w:p w14:paraId="5A77DF9D" w14:textId="77777777" w:rsidR="00AE1290" w:rsidRPr="00E460EB" w:rsidRDefault="00AE1290" w:rsidP="00AE1290">
      <w:pPr>
        <w:widowControl w:val="0"/>
        <w:autoSpaceDE w:val="0"/>
        <w:autoSpaceDN w:val="0"/>
        <w:adjustRightInd w:val="0"/>
        <w:spacing w:after="0"/>
        <w:rPr>
          <w:rFonts w:ascii="Calibri" w:hAnsi="Calibri" w:cs="Calibri"/>
          <w:color w:val="000000" w:themeColor="text1"/>
          <w:sz w:val="22"/>
          <w:szCs w:val="22"/>
          <w:lang w:val="en-US"/>
        </w:rPr>
      </w:pPr>
    </w:p>
    <w:p w14:paraId="5E12D715" w14:textId="6BDAA6BE" w:rsidR="00AE1290" w:rsidRPr="00E460EB" w:rsidRDefault="00AE1290" w:rsidP="00417579">
      <w:pPr>
        <w:widowControl w:val="0"/>
        <w:autoSpaceDE w:val="0"/>
        <w:autoSpaceDN w:val="0"/>
        <w:adjustRightInd w:val="0"/>
        <w:spacing w:after="0" w:line="240" w:lineRule="auto"/>
        <w:rPr>
          <w:rFonts w:ascii="Calibri" w:hAnsi="Calibri" w:cs="Calibri"/>
          <w:color w:val="000000" w:themeColor="text1"/>
          <w:sz w:val="22"/>
          <w:szCs w:val="22"/>
          <w:lang w:val="en-US"/>
        </w:rPr>
      </w:pPr>
      <w:r w:rsidRPr="00E460EB">
        <w:rPr>
          <w:rFonts w:ascii="Calibri" w:hAnsi="Calibri" w:cs="Calibri"/>
          <w:color w:val="000000" w:themeColor="text1"/>
          <w:sz w:val="22"/>
          <w:szCs w:val="22"/>
          <w:lang w:val="en-US"/>
        </w:rPr>
        <w:t xml:space="preserve">In December 2022, it was reported that authorities had arrested and later released five residents of Nong Bok District, Khammouane Province, for </w:t>
      </w:r>
      <w:r w:rsidR="00CC1D87" w:rsidRPr="00E460EB">
        <w:rPr>
          <w:rFonts w:ascii="Calibri" w:hAnsi="Calibri" w:cs="Calibri"/>
          <w:color w:val="000000" w:themeColor="text1"/>
          <w:sz w:val="22"/>
          <w:szCs w:val="22"/>
          <w:lang w:val="en-US"/>
        </w:rPr>
        <w:t>protesting</w:t>
      </w:r>
      <w:r w:rsidRPr="00E460EB">
        <w:rPr>
          <w:rFonts w:ascii="Calibri" w:hAnsi="Calibri" w:cs="Calibri"/>
          <w:color w:val="000000" w:themeColor="text1"/>
          <w:sz w:val="22"/>
          <w:szCs w:val="22"/>
          <w:lang w:val="en-US"/>
        </w:rPr>
        <w:t xml:space="preserve"> </w:t>
      </w:r>
      <w:r w:rsidR="00591125" w:rsidRPr="00E460EB">
        <w:rPr>
          <w:rFonts w:ascii="Calibri" w:hAnsi="Calibri" w:cs="Calibri"/>
          <w:color w:val="000000" w:themeColor="text1"/>
          <w:sz w:val="22"/>
          <w:szCs w:val="22"/>
          <w:lang w:val="en-US"/>
        </w:rPr>
        <w:t xml:space="preserve">against </w:t>
      </w:r>
      <w:r w:rsidRPr="00E460EB">
        <w:rPr>
          <w:rFonts w:ascii="Calibri" w:hAnsi="Calibri" w:cs="Calibri"/>
          <w:color w:val="000000" w:themeColor="text1"/>
          <w:sz w:val="22"/>
          <w:szCs w:val="22"/>
          <w:lang w:val="en-US"/>
        </w:rPr>
        <w:t>a 35-square kilometer potash mine operated by Sino Agri International Potash, a subsidiary of China’s company Asia Potash. The residents said they had not been properly compensated by the company for the loss of their homes and farms.</w:t>
      </w:r>
      <w:r w:rsidRPr="00E460EB">
        <w:rPr>
          <w:rStyle w:val="FootnoteReference"/>
          <w:rFonts w:ascii="Calibri" w:hAnsi="Calibri" w:cs="Calibri"/>
          <w:color w:val="000000" w:themeColor="text1"/>
          <w:sz w:val="22"/>
          <w:szCs w:val="22"/>
          <w:lang w:val="en-US"/>
        </w:rPr>
        <w:footnoteReference w:id="39"/>
      </w:r>
    </w:p>
    <w:p w14:paraId="28BD16E0" w14:textId="77777777" w:rsidR="006E03BF" w:rsidRPr="00E460EB" w:rsidRDefault="006E03BF" w:rsidP="006E03BF">
      <w:pPr>
        <w:spacing w:after="0"/>
        <w:rPr>
          <w:rFonts w:ascii="Calibri" w:hAnsi="Calibri" w:cs="Calibri"/>
          <w:sz w:val="22"/>
          <w:szCs w:val="22"/>
          <w:lang w:val="en-US"/>
        </w:rPr>
      </w:pPr>
    </w:p>
    <w:p w14:paraId="62F9B143" w14:textId="77777777" w:rsidR="00591125" w:rsidRPr="00121504" w:rsidRDefault="00591125" w:rsidP="00591125">
      <w:pPr>
        <w:spacing w:after="0"/>
        <w:rPr>
          <w:rFonts w:ascii="Calibri" w:hAnsi="Calibri" w:cs="Calibri"/>
          <w:sz w:val="22"/>
          <w:szCs w:val="22"/>
          <w:lang w:val="en-US"/>
        </w:rPr>
      </w:pPr>
      <w:r w:rsidRPr="00E460EB">
        <w:rPr>
          <w:rFonts w:ascii="Calibri" w:hAnsi="Calibri" w:cs="Calibri"/>
          <w:sz w:val="22"/>
          <w:szCs w:val="22"/>
          <w:lang w:val="en-US"/>
        </w:rPr>
        <w:t>In January 2024, four residents of Xang Village, Xieng Khouang Province, were arrested for their participation in a protest against land confiscation. The protesters alleged the confiscated land had been leased to a local wood processing company after the payment of bribes to local officials.</w:t>
      </w:r>
      <w:r w:rsidRPr="00E460EB">
        <w:rPr>
          <w:rStyle w:val="FootnoteReference"/>
          <w:rFonts w:ascii="Calibri" w:hAnsi="Calibri" w:cs="Calibri"/>
          <w:sz w:val="22"/>
          <w:szCs w:val="22"/>
          <w:lang w:val="en-US"/>
        </w:rPr>
        <w:footnoteReference w:id="40"/>
      </w:r>
    </w:p>
    <w:p w14:paraId="62D45323" w14:textId="77777777" w:rsidR="00591125" w:rsidRPr="00121504" w:rsidRDefault="00591125" w:rsidP="00591125">
      <w:pPr>
        <w:spacing w:after="0"/>
        <w:rPr>
          <w:rFonts w:ascii="Calibri" w:hAnsi="Calibri" w:cs="Calibri"/>
          <w:sz w:val="22"/>
          <w:szCs w:val="22"/>
          <w:lang w:val="en-US"/>
        </w:rPr>
      </w:pPr>
    </w:p>
    <w:p w14:paraId="7686E958" w14:textId="4C950101" w:rsidR="00591125" w:rsidRDefault="00551E29" w:rsidP="00591125">
      <w:pPr>
        <w:widowControl w:val="0"/>
        <w:autoSpaceDE w:val="0"/>
        <w:autoSpaceDN w:val="0"/>
        <w:adjustRightInd w:val="0"/>
        <w:spacing w:after="0" w:line="240" w:lineRule="auto"/>
        <w:rPr>
          <w:rFonts w:ascii="Calibri" w:hAnsi="Calibri" w:cs="Calibri"/>
          <w:sz w:val="22"/>
          <w:szCs w:val="22"/>
          <w:lang w:val="en-US"/>
        </w:rPr>
      </w:pPr>
      <w:r>
        <w:rPr>
          <w:rFonts w:ascii="Calibri" w:hAnsi="Calibri" w:cs="Calibri"/>
          <w:sz w:val="22"/>
          <w:szCs w:val="22"/>
          <w:lang w:val="en-US"/>
        </w:rPr>
        <w:t>In addition, s</w:t>
      </w:r>
      <w:r w:rsidR="00591125" w:rsidRPr="00121504">
        <w:rPr>
          <w:rFonts w:ascii="Calibri" w:hAnsi="Calibri" w:cs="Calibri"/>
          <w:sz w:val="22"/>
          <w:szCs w:val="22"/>
          <w:lang w:val="en-US"/>
        </w:rPr>
        <w:t>ince July 2018, the government has adopted new measures aimed at discouraging the free flow of information online, particularly by further tightening controls over the use of social media.</w:t>
      </w:r>
    </w:p>
    <w:p w14:paraId="56613067" w14:textId="77777777" w:rsidR="00591125" w:rsidRDefault="00591125" w:rsidP="00591125">
      <w:pPr>
        <w:widowControl w:val="0"/>
        <w:autoSpaceDE w:val="0"/>
        <w:autoSpaceDN w:val="0"/>
        <w:adjustRightInd w:val="0"/>
        <w:spacing w:after="0" w:line="240" w:lineRule="auto"/>
        <w:rPr>
          <w:rFonts w:ascii="Calibri" w:hAnsi="Calibri" w:cs="Calibri"/>
          <w:sz w:val="22"/>
          <w:szCs w:val="22"/>
          <w:lang w:val="en-US"/>
        </w:rPr>
      </w:pPr>
    </w:p>
    <w:p w14:paraId="74CC3D87" w14:textId="0162BD29" w:rsidR="00591125" w:rsidRPr="00121504" w:rsidRDefault="00591125" w:rsidP="004E657C">
      <w:pPr>
        <w:widowControl w:val="0"/>
        <w:autoSpaceDE w:val="0"/>
        <w:autoSpaceDN w:val="0"/>
        <w:adjustRightInd w:val="0"/>
        <w:spacing w:after="0" w:line="240" w:lineRule="auto"/>
        <w:rPr>
          <w:rFonts w:ascii="Calibri" w:hAnsi="Calibri" w:cs="Calibri"/>
          <w:sz w:val="22"/>
          <w:szCs w:val="22"/>
          <w:lang w:val="en-US"/>
        </w:rPr>
      </w:pPr>
      <w:r w:rsidRPr="00121504">
        <w:rPr>
          <w:rFonts w:ascii="Calibri" w:hAnsi="Calibri" w:cs="Calibri"/>
          <w:sz w:val="22"/>
          <w:szCs w:val="22"/>
          <w:lang w:val="en-US"/>
        </w:rPr>
        <w:t>In September 2020, the Ministry of Information, Culture, and Tourism issued a notice to social media outlets to register with the government. The notice followed the government’s adoption of Order 256 on 12 July 2019. Order 256 prohibited the spread of “fake news and disinformation on social media,” which can cause “misinformation and even public pa</w:t>
      </w:r>
      <w:r w:rsidRPr="00E460EB">
        <w:rPr>
          <w:rFonts w:ascii="Calibri" w:hAnsi="Calibri" w:cs="Calibri"/>
          <w:sz w:val="22"/>
          <w:szCs w:val="22"/>
          <w:lang w:val="en-US"/>
        </w:rPr>
        <w:t>nic.”</w:t>
      </w:r>
      <w:r w:rsidRPr="00E460EB">
        <w:rPr>
          <w:rStyle w:val="FootnoteReference"/>
          <w:rFonts w:ascii="Calibri" w:hAnsi="Calibri" w:cs="Calibri"/>
          <w:sz w:val="22"/>
          <w:szCs w:val="22"/>
          <w:lang w:val="en-US"/>
        </w:rPr>
        <w:footnoteReference w:id="41"/>
      </w:r>
      <w:r w:rsidRPr="00E460EB">
        <w:rPr>
          <w:rFonts w:ascii="Calibri" w:hAnsi="Calibri" w:cs="Calibri"/>
          <w:sz w:val="22"/>
          <w:szCs w:val="22"/>
          <w:lang w:val="en-US"/>
        </w:rPr>
        <w:t xml:space="preserve"> In addition, on 21 May 2021, the Ministry of Public Security issued a notice that established a special taskforce to monitor and combat illegal online content and fake news on social media platforms.</w:t>
      </w:r>
      <w:r w:rsidRPr="00E460EB">
        <w:rPr>
          <w:rStyle w:val="FootnoteReference"/>
          <w:rFonts w:ascii="Calibri" w:hAnsi="Calibri" w:cs="Calibri"/>
          <w:sz w:val="22"/>
          <w:szCs w:val="22"/>
          <w:lang w:val="en-US"/>
        </w:rPr>
        <w:footnoteReference w:id="42"/>
      </w:r>
      <w:r w:rsidRPr="00E460EB">
        <w:rPr>
          <w:rFonts w:ascii="Calibri" w:hAnsi="Calibri" w:cs="Calibri"/>
          <w:sz w:val="22"/>
          <w:szCs w:val="22"/>
          <w:lang w:val="en-US"/>
        </w:rPr>
        <w:t xml:space="preserve"> On 3 August 2023, authorities announced </w:t>
      </w:r>
      <w:r w:rsidR="00730D6B" w:rsidRPr="00E460EB">
        <w:rPr>
          <w:rFonts w:ascii="Calibri" w:hAnsi="Calibri" w:cs="Calibri"/>
          <w:sz w:val="22"/>
          <w:szCs w:val="22"/>
          <w:lang w:val="en-US"/>
        </w:rPr>
        <w:t xml:space="preserve">additional measures to </w:t>
      </w:r>
      <w:r w:rsidRPr="00E460EB">
        <w:rPr>
          <w:rFonts w:ascii="Calibri" w:hAnsi="Calibri" w:cs="Calibri"/>
          <w:sz w:val="22"/>
          <w:szCs w:val="22"/>
          <w:lang w:val="en-US"/>
        </w:rPr>
        <w:t>tighte</w:t>
      </w:r>
      <w:r w:rsidR="00730D6B" w:rsidRPr="00E460EB">
        <w:rPr>
          <w:rFonts w:ascii="Calibri" w:hAnsi="Calibri" w:cs="Calibri"/>
          <w:sz w:val="22"/>
          <w:szCs w:val="22"/>
          <w:lang w:val="en-US"/>
        </w:rPr>
        <w:t>n</w:t>
      </w:r>
      <w:r w:rsidRPr="00E460EB">
        <w:rPr>
          <w:rFonts w:ascii="Calibri" w:hAnsi="Calibri" w:cs="Calibri"/>
          <w:sz w:val="22"/>
          <w:szCs w:val="22"/>
          <w:lang w:val="en-US"/>
        </w:rPr>
        <w:t xml:space="preserve"> restrictions on social media channels </w:t>
      </w:r>
      <w:r w:rsidR="00790E23">
        <w:rPr>
          <w:rFonts w:ascii="Calibri" w:hAnsi="Calibri" w:cs="Calibri"/>
          <w:sz w:val="22"/>
          <w:szCs w:val="22"/>
          <w:lang w:val="en-US"/>
        </w:rPr>
        <w:t>that contained</w:t>
      </w:r>
      <w:r w:rsidRPr="00E460EB">
        <w:rPr>
          <w:rFonts w:ascii="Calibri" w:hAnsi="Calibri" w:cs="Calibri"/>
          <w:sz w:val="22"/>
          <w:szCs w:val="22"/>
          <w:lang w:val="en-US"/>
        </w:rPr>
        <w:t xml:space="preserve"> “misleading or distorted information critical of the government.”</w:t>
      </w:r>
      <w:r w:rsidRPr="00E460EB">
        <w:rPr>
          <w:rStyle w:val="FootnoteReference"/>
          <w:rFonts w:ascii="Calibri" w:hAnsi="Calibri" w:cs="Calibri"/>
          <w:sz w:val="22"/>
          <w:szCs w:val="22"/>
          <w:lang w:val="en-US"/>
        </w:rPr>
        <w:footnoteReference w:id="43"/>
      </w:r>
      <w:r w:rsidRPr="00E460EB">
        <w:rPr>
          <w:rFonts w:ascii="Calibri" w:hAnsi="Calibri" w:cs="Calibri"/>
          <w:sz w:val="22"/>
          <w:szCs w:val="22"/>
          <w:lang w:val="en-US"/>
        </w:rPr>
        <w:t xml:space="preserve"> </w:t>
      </w:r>
      <w:r w:rsidR="00730D6B" w:rsidRPr="00E460EB">
        <w:rPr>
          <w:rFonts w:ascii="Calibri" w:hAnsi="Calibri" w:cs="Calibri"/>
          <w:sz w:val="22"/>
          <w:szCs w:val="22"/>
          <w:lang w:val="en-US"/>
        </w:rPr>
        <w:t>Pursuant to these measures,</w:t>
      </w:r>
      <w:r w:rsidRPr="00E460EB">
        <w:rPr>
          <w:rFonts w:ascii="Calibri" w:hAnsi="Calibri" w:cs="Calibri"/>
          <w:sz w:val="22"/>
          <w:szCs w:val="22"/>
          <w:lang w:val="en-US"/>
        </w:rPr>
        <w:t xml:space="preserve"> authorities would summon those who posted complaints online “to re-educate and warn them.”</w:t>
      </w:r>
      <w:r w:rsidRPr="00E460EB">
        <w:rPr>
          <w:rStyle w:val="FootnoteReference"/>
          <w:rFonts w:ascii="Calibri" w:hAnsi="Calibri" w:cs="Calibri"/>
          <w:sz w:val="22"/>
          <w:szCs w:val="22"/>
          <w:lang w:val="en-US"/>
        </w:rPr>
        <w:footnoteReference w:id="44"/>
      </w:r>
    </w:p>
    <w:sectPr w:rsidR="00591125" w:rsidRPr="00121504" w:rsidSect="00C56A83">
      <w:footerReference w:type="even" r:id="rId9"/>
      <w:footerReference w:type="default" r:id="rId10"/>
      <w:pgSz w:w="11900" w:h="16840"/>
      <w:pgMar w:top="432" w:right="1440" w:bottom="104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D0C45" w14:textId="77777777" w:rsidR="00C56A83" w:rsidRDefault="00C56A83" w:rsidP="002D32B8">
      <w:pPr>
        <w:spacing w:after="0" w:line="240" w:lineRule="auto"/>
      </w:pPr>
      <w:r>
        <w:separator/>
      </w:r>
    </w:p>
  </w:endnote>
  <w:endnote w:type="continuationSeparator" w:id="0">
    <w:p w14:paraId="2A13D266" w14:textId="77777777" w:rsidR="00C56A83" w:rsidRDefault="00C56A83" w:rsidP="002D3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9F5A4" w14:textId="77777777" w:rsidR="00DE2D48" w:rsidRDefault="003F7C25" w:rsidP="00841FD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4E15518" w14:textId="77777777" w:rsidR="00DE2D48" w:rsidRDefault="00DE2D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66ED8" w14:textId="77777777" w:rsidR="00DE2D48" w:rsidRDefault="003F7C25" w:rsidP="00841FD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2282">
      <w:rPr>
        <w:rStyle w:val="PageNumber"/>
        <w:noProof/>
      </w:rPr>
      <w:t>6</w:t>
    </w:r>
    <w:r>
      <w:rPr>
        <w:rStyle w:val="PageNumber"/>
      </w:rPr>
      <w:fldChar w:fldCharType="end"/>
    </w:r>
  </w:p>
  <w:p w14:paraId="08471729" w14:textId="77777777" w:rsidR="00DE2D48" w:rsidRDefault="00DE2D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33502" w14:textId="77777777" w:rsidR="00C56A83" w:rsidRDefault="00C56A83" w:rsidP="002D32B8">
      <w:pPr>
        <w:spacing w:after="0" w:line="240" w:lineRule="auto"/>
      </w:pPr>
      <w:r>
        <w:separator/>
      </w:r>
    </w:p>
  </w:footnote>
  <w:footnote w:type="continuationSeparator" w:id="0">
    <w:p w14:paraId="4C10CE05" w14:textId="77777777" w:rsidR="00C56A83" w:rsidRDefault="00C56A83" w:rsidP="002D32B8">
      <w:pPr>
        <w:spacing w:after="0" w:line="240" w:lineRule="auto"/>
      </w:pPr>
      <w:r>
        <w:continuationSeparator/>
      </w:r>
    </w:p>
  </w:footnote>
  <w:footnote w:id="1">
    <w:p w14:paraId="52BDEDEF" w14:textId="77777777" w:rsidR="002D32B8" w:rsidRPr="002B626B" w:rsidRDefault="002D32B8"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The follow-up assessment criteria of the Human Rights Committee are as follows:</w:t>
      </w:r>
    </w:p>
    <w:p w14:paraId="5B5DCEE7" w14:textId="77777777" w:rsidR="002D32B8" w:rsidRPr="002B626B" w:rsidRDefault="002D32B8" w:rsidP="002B626B">
      <w:pPr>
        <w:pStyle w:val="FootnoteText"/>
        <w:spacing w:after="0"/>
        <w:jc w:val="left"/>
        <w:rPr>
          <w:rFonts w:ascii="Calibri" w:hAnsi="Calibri" w:cs="Calibri"/>
          <w:i w:val="0"/>
          <w:iCs/>
          <w:sz w:val="18"/>
          <w:szCs w:val="18"/>
        </w:rPr>
      </w:pPr>
      <w:r w:rsidRPr="002B626B">
        <w:rPr>
          <w:rFonts w:ascii="Calibri" w:hAnsi="Calibri" w:cs="Calibri"/>
          <w:i w:val="0"/>
          <w:iCs/>
          <w:sz w:val="18"/>
          <w:szCs w:val="18"/>
        </w:rPr>
        <w:t>A - Reply/action largely satisfactory</w:t>
      </w:r>
    </w:p>
    <w:p w14:paraId="38D74F08" w14:textId="77777777" w:rsidR="002D32B8" w:rsidRPr="002B626B" w:rsidRDefault="002D32B8" w:rsidP="002B626B">
      <w:pPr>
        <w:pStyle w:val="FootnoteText"/>
        <w:spacing w:after="0"/>
        <w:jc w:val="left"/>
        <w:rPr>
          <w:rFonts w:ascii="Calibri" w:hAnsi="Calibri" w:cs="Calibri"/>
          <w:i w:val="0"/>
          <w:iCs/>
          <w:sz w:val="18"/>
          <w:szCs w:val="18"/>
        </w:rPr>
      </w:pPr>
      <w:r w:rsidRPr="002B626B">
        <w:rPr>
          <w:rFonts w:ascii="Calibri" w:hAnsi="Calibri" w:cs="Calibri"/>
          <w:i w:val="0"/>
          <w:iCs/>
          <w:sz w:val="18"/>
          <w:szCs w:val="18"/>
        </w:rPr>
        <w:t>The State party has provided evidence of significant action taken towards the implementation of the recommendation made by the Committee.</w:t>
      </w:r>
    </w:p>
    <w:p w14:paraId="36FFBAF3" w14:textId="77777777" w:rsidR="002D32B8" w:rsidRPr="002B626B" w:rsidRDefault="002D32B8" w:rsidP="002B626B">
      <w:pPr>
        <w:pStyle w:val="FootnoteText"/>
        <w:spacing w:after="0"/>
        <w:jc w:val="left"/>
        <w:rPr>
          <w:rFonts w:ascii="Calibri" w:hAnsi="Calibri" w:cs="Calibri"/>
          <w:i w:val="0"/>
          <w:iCs/>
          <w:sz w:val="18"/>
          <w:szCs w:val="18"/>
        </w:rPr>
      </w:pPr>
      <w:r w:rsidRPr="002B626B">
        <w:rPr>
          <w:rFonts w:ascii="Calibri" w:hAnsi="Calibri" w:cs="Calibri"/>
          <w:i w:val="0"/>
          <w:iCs/>
          <w:sz w:val="18"/>
          <w:szCs w:val="18"/>
        </w:rPr>
        <w:t>B – Reply/action partially satisfactory</w:t>
      </w:r>
    </w:p>
    <w:p w14:paraId="0BB3DC57" w14:textId="77777777" w:rsidR="002D32B8" w:rsidRPr="002B626B" w:rsidRDefault="002D32B8" w:rsidP="002B626B">
      <w:pPr>
        <w:pStyle w:val="FootnoteText"/>
        <w:spacing w:after="0"/>
        <w:jc w:val="left"/>
        <w:rPr>
          <w:rFonts w:ascii="Calibri" w:hAnsi="Calibri" w:cs="Calibri"/>
          <w:i w:val="0"/>
          <w:iCs/>
          <w:sz w:val="18"/>
          <w:szCs w:val="18"/>
        </w:rPr>
      </w:pPr>
      <w:r w:rsidRPr="002B626B">
        <w:rPr>
          <w:rFonts w:ascii="Calibri" w:hAnsi="Calibri" w:cs="Calibri"/>
          <w:i w:val="0"/>
          <w:iCs/>
          <w:sz w:val="18"/>
          <w:szCs w:val="18"/>
        </w:rPr>
        <w:t>The State party has taken steps towards the implementation of the recommendation, but additional information or action remains necessary.</w:t>
      </w:r>
    </w:p>
    <w:p w14:paraId="0E18A3D7" w14:textId="77777777" w:rsidR="002D32B8" w:rsidRPr="002B626B" w:rsidRDefault="002D32B8" w:rsidP="002B626B">
      <w:pPr>
        <w:pStyle w:val="FootnoteText"/>
        <w:spacing w:after="0"/>
        <w:jc w:val="left"/>
        <w:rPr>
          <w:rFonts w:ascii="Calibri" w:hAnsi="Calibri" w:cs="Calibri"/>
          <w:i w:val="0"/>
          <w:iCs/>
          <w:sz w:val="18"/>
          <w:szCs w:val="18"/>
        </w:rPr>
      </w:pPr>
      <w:r w:rsidRPr="002B626B">
        <w:rPr>
          <w:rFonts w:ascii="Calibri" w:hAnsi="Calibri" w:cs="Calibri"/>
          <w:i w:val="0"/>
          <w:iCs/>
          <w:sz w:val="18"/>
          <w:szCs w:val="18"/>
        </w:rPr>
        <w:t>C – Reply/action not satisfactory</w:t>
      </w:r>
    </w:p>
    <w:p w14:paraId="6252255A" w14:textId="77777777" w:rsidR="002D32B8" w:rsidRPr="002B626B" w:rsidRDefault="002D32B8" w:rsidP="002B626B">
      <w:pPr>
        <w:pStyle w:val="FootnoteText"/>
        <w:spacing w:after="0"/>
        <w:jc w:val="left"/>
        <w:rPr>
          <w:rFonts w:ascii="Calibri" w:hAnsi="Calibri" w:cs="Calibri"/>
          <w:i w:val="0"/>
          <w:iCs/>
          <w:sz w:val="18"/>
          <w:szCs w:val="18"/>
        </w:rPr>
      </w:pPr>
      <w:r w:rsidRPr="002B626B">
        <w:rPr>
          <w:rFonts w:ascii="Calibri" w:hAnsi="Calibri" w:cs="Calibri"/>
          <w:i w:val="0"/>
          <w:iCs/>
          <w:sz w:val="18"/>
          <w:szCs w:val="18"/>
        </w:rPr>
        <w:t xml:space="preserve">A response has been received, but action </w:t>
      </w:r>
      <w:proofErr w:type="gramStart"/>
      <w:r w:rsidRPr="002B626B">
        <w:rPr>
          <w:rFonts w:ascii="Calibri" w:hAnsi="Calibri" w:cs="Calibri"/>
          <w:i w:val="0"/>
          <w:iCs/>
          <w:sz w:val="18"/>
          <w:szCs w:val="18"/>
        </w:rPr>
        <w:t>taken</w:t>
      </w:r>
      <w:proofErr w:type="gramEnd"/>
      <w:r w:rsidRPr="002B626B">
        <w:rPr>
          <w:rFonts w:ascii="Calibri" w:hAnsi="Calibri" w:cs="Calibri"/>
          <w:i w:val="0"/>
          <w:iCs/>
          <w:sz w:val="18"/>
          <w:szCs w:val="18"/>
        </w:rPr>
        <w:t xml:space="preserve"> or information provided by the State party is not relevant or does not implement the recommendation.</w:t>
      </w:r>
    </w:p>
    <w:p w14:paraId="046FDB05" w14:textId="77777777" w:rsidR="002D32B8" w:rsidRPr="002B626B" w:rsidRDefault="002D32B8" w:rsidP="002B626B">
      <w:pPr>
        <w:pStyle w:val="FootnoteText"/>
        <w:spacing w:after="0"/>
        <w:jc w:val="left"/>
        <w:rPr>
          <w:rFonts w:ascii="Calibri" w:hAnsi="Calibri" w:cs="Calibri"/>
          <w:i w:val="0"/>
          <w:iCs/>
          <w:sz w:val="18"/>
          <w:szCs w:val="18"/>
        </w:rPr>
      </w:pPr>
      <w:r w:rsidRPr="002B626B">
        <w:rPr>
          <w:rFonts w:ascii="Calibri" w:hAnsi="Calibri" w:cs="Calibri"/>
          <w:i w:val="0"/>
          <w:iCs/>
          <w:sz w:val="18"/>
          <w:szCs w:val="18"/>
        </w:rPr>
        <w:t>D – No cooperation with the Committee</w:t>
      </w:r>
    </w:p>
    <w:p w14:paraId="523202D1" w14:textId="77777777" w:rsidR="002D32B8" w:rsidRPr="002B626B" w:rsidRDefault="002D32B8" w:rsidP="002B626B">
      <w:pPr>
        <w:pStyle w:val="FootnoteText"/>
        <w:spacing w:after="0"/>
        <w:jc w:val="left"/>
        <w:rPr>
          <w:rFonts w:ascii="Calibri" w:hAnsi="Calibri" w:cs="Calibri"/>
          <w:i w:val="0"/>
          <w:iCs/>
          <w:sz w:val="18"/>
          <w:szCs w:val="18"/>
        </w:rPr>
      </w:pPr>
      <w:r w:rsidRPr="002B626B">
        <w:rPr>
          <w:rFonts w:ascii="Calibri" w:hAnsi="Calibri" w:cs="Calibri"/>
          <w:i w:val="0"/>
          <w:iCs/>
          <w:sz w:val="18"/>
          <w:szCs w:val="18"/>
        </w:rPr>
        <w:t>No follow-up report has been received after the reminder(s).</w:t>
      </w:r>
    </w:p>
    <w:p w14:paraId="63A2E803" w14:textId="77777777" w:rsidR="002D32B8" w:rsidRPr="002B626B" w:rsidRDefault="002D32B8" w:rsidP="002B626B">
      <w:pPr>
        <w:pStyle w:val="FootnoteText"/>
        <w:spacing w:after="0"/>
        <w:jc w:val="left"/>
        <w:rPr>
          <w:rFonts w:ascii="Calibri" w:hAnsi="Calibri" w:cs="Calibri"/>
          <w:i w:val="0"/>
          <w:iCs/>
          <w:sz w:val="18"/>
          <w:szCs w:val="18"/>
          <w:lang w:val="en-US"/>
        </w:rPr>
      </w:pPr>
      <w:r w:rsidRPr="002B626B">
        <w:rPr>
          <w:rFonts w:ascii="Calibri" w:hAnsi="Calibri" w:cs="Calibri"/>
          <w:i w:val="0"/>
          <w:iCs/>
          <w:sz w:val="18"/>
          <w:szCs w:val="18"/>
        </w:rPr>
        <w:t>E – Information or measures taken are contrary to or reflect rejection of the recommendation</w:t>
      </w:r>
    </w:p>
  </w:footnote>
  <w:footnote w:id="2">
    <w:p w14:paraId="2340BC2F" w14:textId="77777777" w:rsidR="00E460EB" w:rsidRPr="002B626B" w:rsidRDefault="00E460EB" w:rsidP="002B626B">
      <w:pPr>
        <w:pStyle w:val="FootnoteText"/>
        <w:spacing w:after="0"/>
        <w:jc w:val="left"/>
        <w:rPr>
          <w:rFonts w:ascii="Calibri" w:hAnsi="Calibri" w:cs="Calibri"/>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FIDH, </w:t>
      </w:r>
      <w:r w:rsidRPr="002B626B">
        <w:rPr>
          <w:rFonts w:ascii="Calibri" w:hAnsi="Calibri" w:cs="Calibri"/>
          <w:iCs/>
          <w:sz w:val="18"/>
          <w:szCs w:val="18"/>
        </w:rPr>
        <w:t xml:space="preserve">Laos: 11 years of government inaction on </w:t>
      </w:r>
      <w:proofErr w:type="spellStart"/>
      <w:r w:rsidRPr="002B626B">
        <w:rPr>
          <w:rFonts w:ascii="Calibri" w:hAnsi="Calibri" w:cs="Calibri"/>
          <w:iCs/>
          <w:sz w:val="18"/>
          <w:szCs w:val="18"/>
        </w:rPr>
        <w:t>Sombath</w:t>
      </w:r>
      <w:proofErr w:type="spellEnd"/>
      <w:r w:rsidRPr="002B626B">
        <w:rPr>
          <w:rFonts w:ascii="Calibri" w:hAnsi="Calibri" w:cs="Calibri"/>
          <w:iCs/>
          <w:sz w:val="18"/>
          <w:szCs w:val="18"/>
        </w:rPr>
        <w:t xml:space="preserve"> </w:t>
      </w:r>
      <w:proofErr w:type="spellStart"/>
      <w:r w:rsidRPr="002B626B">
        <w:rPr>
          <w:rFonts w:ascii="Calibri" w:hAnsi="Calibri" w:cs="Calibri"/>
          <w:iCs/>
          <w:sz w:val="18"/>
          <w:szCs w:val="18"/>
        </w:rPr>
        <w:t>Somphone’s</w:t>
      </w:r>
      <w:proofErr w:type="spellEnd"/>
      <w:r w:rsidRPr="002B626B">
        <w:rPr>
          <w:rFonts w:ascii="Calibri" w:hAnsi="Calibri" w:cs="Calibri"/>
          <w:iCs/>
          <w:sz w:val="18"/>
          <w:szCs w:val="18"/>
        </w:rPr>
        <w:t xml:space="preserve"> enforced disappearance</w:t>
      </w:r>
      <w:r w:rsidRPr="002B626B">
        <w:rPr>
          <w:rFonts w:ascii="Calibri" w:hAnsi="Calibri" w:cs="Calibri"/>
          <w:i w:val="0"/>
          <w:sz w:val="18"/>
          <w:szCs w:val="18"/>
        </w:rPr>
        <w:t>, 15 December 2023</w:t>
      </w:r>
    </w:p>
  </w:footnote>
  <w:footnote w:id="3">
    <w:p w14:paraId="058024B4" w14:textId="0511ABCE" w:rsidR="00E460EB" w:rsidRPr="002B626B" w:rsidRDefault="00E460EB"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UN Human Rights Committee, </w:t>
      </w:r>
      <w:r w:rsidRPr="002B626B">
        <w:rPr>
          <w:rFonts w:ascii="Calibri" w:hAnsi="Calibri" w:cs="Calibri"/>
          <w:sz w:val="18"/>
          <w:szCs w:val="18"/>
        </w:rPr>
        <w:t>Information received from the Lao People’s Democratic Republic on follow-up to the concluding observations on its initial report</w:t>
      </w:r>
      <w:r w:rsidRPr="002B626B">
        <w:rPr>
          <w:rFonts w:ascii="Calibri" w:hAnsi="Calibri" w:cs="Calibri"/>
          <w:i w:val="0"/>
          <w:iCs/>
          <w:sz w:val="18"/>
          <w:szCs w:val="18"/>
        </w:rPr>
        <w:t>, 18 December 2023; UN Doc. CCPR/C/LAO/FCO/1</w:t>
      </w:r>
    </w:p>
  </w:footnote>
  <w:footnote w:id="4">
    <w:p w14:paraId="200CC7C3" w14:textId="77777777" w:rsidR="00E460EB" w:rsidRPr="002B626B" w:rsidRDefault="00E460EB"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FIDH, </w:t>
      </w:r>
      <w:r w:rsidRPr="002B626B">
        <w:rPr>
          <w:rFonts w:ascii="Calibri" w:hAnsi="Calibri" w:cs="Calibri"/>
          <w:sz w:val="18"/>
          <w:szCs w:val="18"/>
        </w:rPr>
        <w:t xml:space="preserve">Laos: 11 years of government inaction on </w:t>
      </w:r>
      <w:proofErr w:type="spellStart"/>
      <w:r w:rsidRPr="002B626B">
        <w:rPr>
          <w:rFonts w:ascii="Calibri" w:hAnsi="Calibri" w:cs="Calibri"/>
          <w:sz w:val="18"/>
          <w:szCs w:val="18"/>
        </w:rPr>
        <w:t>Sombath</w:t>
      </w:r>
      <w:proofErr w:type="spellEnd"/>
      <w:r w:rsidRPr="002B626B">
        <w:rPr>
          <w:rFonts w:ascii="Calibri" w:hAnsi="Calibri" w:cs="Calibri"/>
          <w:sz w:val="18"/>
          <w:szCs w:val="18"/>
        </w:rPr>
        <w:t xml:space="preserve"> </w:t>
      </w:r>
      <w:proofErr w:type="spellStart"/>
      <w:r w:rsidRPr="002B626B">
        <w:rPr>
          <w:rFonts w:ascii="Calibri" w:hAnsi="Calibri" w:cs="Calibri"/>
          <w:sz w:val="18"/>
          <w:szCs w:val="18"/>
        </w:rPr>
        <w:t>Somphone’s</w:t>
      </w:r>
      <w:proofErr w:type="spellEnd"/>
      <w:r w:rsidRPr="002B626B">
        <w:rPr>
          <w:rFonts w:ascii="Calibri" w:hAnsi="Calibri" w:cs="Calibri"/>
          <w:sz w:val="18"/>
          <w:szCs w:val="18"/>
        </w:rPr>
        <w:t xml:space="preserve"> enforced disappearance</w:t>
      </w:r>
      <w:r w:rsidRPr="002B626B">
        <w:rPr>
          <w:rFonts w:ascii="Calibri" w:hAnsi="Calibri" w:cs="Calibri"/>
          <w:i w:val="0"/>
          <w:iCs/>
          <w:sz w:val="18"/>
          <w:szCs w:val="18"/>
        </w:rPr>
        <w:t>, 15 December 2023</w:t>
      </w:r>
    </w:p>
  </w:footnote>
  <w:footnote w:id="5">
    <w:p w14:paraId="25584A6D" w14:textId="77777777" w:rsidR="00E460EB" w:rsidRPr="002B626B" w:rsidRDefault="00E460EB"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The 10 individuals are: two women (</w:t>
      </w:r>
      <w:proofErr w:type="spellStart"/>
      <w:r w:rsidRPr="002B626B">
        <w:rPr>
          <w:rFonts w:ascii="Calibri" w:hAnsi="Calibri" w:cs="Calibri"/>
          <w:i w:val="0"/>
          <w:iCs/>
          <w:sz w:val="18"/>
          <w:szCs w:val="18"/>
        </w:rPr>
        <w:t>Kingkeo</w:t>
      </w:r>
      <w:proofErr w:type="spellEnd"/>
      <w:r w:rsidRPr="002B626B">
        <w:rPr>
          <w:rFonts w:ascii="Calibri" w:hAnsi="Calibri" w:cs="Calibri"/>
          <w:i w:val="0"/>
          <w:iCs/>
          <w:sz w:val="18"/>
          <w:szCs w:val="18"/>
        </w:rPr>
        <w:t xml:space="preserve"> </w:t>
      </w:r>
      <w:proofErr w:type="spellStart"/>
      <w:r w:rsidRPr="002B626B">
        <w:rPr>
          <w:rFonts w:ascii="Calibri" w:hAnsi="Calibri" w:cs="Calibri"/>
          <w:i w:val="0"/>
          <w:iCs/>
          <w:sz w:val="18"/>
          <w:szCs w:val="18"/>
        </w:rPr>
        <w:t>Phongsely</w:t>
      </w:r>
      <w:proofErr w:type="spellEnd"/>
      <w:r w:rsidRPr="002B626B">
        <w:rPr>
          <w:rFonts w:ascii="Calibri" w:hAnsi="Calibri" w:cs="Calibri"/>
          <w:i w:val="0"/>
          <w:iCs/>
          <w:sz w:val="18"/>
          <w:szCs w:val="18"/>
        </w:rPr>
        <w:t xml:space="preserve"> and </w:t>
      </w:r>
      <w:proofErr w:type="spellStart"/>
      <w:r w:rsidRPr="002B626B">
        <w:rPr>
          <w:rFonts w:ascii="Calibri" w:hAnsi="Calibri" w:cs="Calibri"/>
          <w:i w:val="0"/>
          <w:iCs/>
          <w:sz w:val="18"/>
          <w:szCs w:val="18"/>
        </w:rPr>
        <w:t>Somchit</w:t>
      </w:r>
      <w:proofErr w:type="spellEnd"/>
      <w:r w:rsidRPr="002B626B">
        <w:rPr>
          <w:rFonts w:ascii="Calibri" w:hAnsi="Calibri" w:cs="Calibri"/>
          <w:i w:val="0"/>
          <w:iCs/>
          <w:sz w:val="18"/>
          <w:szCs w:val="18"/>
        </w:rPr>
        <w:t>) and seven men (</w:t>
      </w:r>
      <w:proofErr w:type="spellStart"/>
      <w:r w:rsidRPr="002B626B">
        <w:rPr>
          <w:rFonts w:ascii="Calibri" w:hAnsi="Calibri" w:cs="Calibri"/>
          <w:i w:val="0"/>
          <w:iCs/>
          <w:sz w:val="18"/>
          <w:szCs w:val="18"/>
        </w:rPr>
        <w:t>Soubinh</w:t>
      </w:r>
      <w:proofErr w:type="spellEnd"/>
      <w:r w:rsidRPr="002B626B">
        <w:rPr>
          <w:rFonts w:ascii="Calibri" w:hAnsi="Calibri" w:cs="Calibri"/>
          <w:i w:val="0"/>
          <w:iCs/>
          <w:sz w:val="18"/>
          <w:szCs w:val="18"/>
        </w:rPr>
        <w:t xml:space="preserve">, </w:t>
      </w:r>
      <w:proofErr w:type="spellStart"/>
      <w:r w:rsidRPr="002B626B">
        <w:rPr>
          <w:rFonts w:ascii="Calibri" w:hAnsi="Calibri" w:cs="Calibri"/>
          <w:i w:val="0"/>
          <w:iCs/>
          <w:sz w:val="18"/>
          <w:szCs w:val="18"/>
        </w:rPr>
        <w:t>Souane</w:t>
      </w:r>
      <w:proofErr w:type="spellEnd"/>
      <w:r w:rsidRPr="002B626B">
        <w:rPr>
          <w:rFonts w:ascii="Calibri" w:hAnsi="Calibri" w:cs="Calibri"/>
          <w:i w:val="0"/>
          <w:iCs/>
          <w:sz w:val="18"/>
          <w:szCs w:val="18"/>
        </w:rPr>
        <w:t xml:space="preserve">, </w:t>
      </w:r>
      <w:proofErr w:type="spellStart"/>
      <w:r w:rsidRPr="002B626B">
        <w:rPr>
          <w:rFonts w:ascii="Calibri" w:hAnsi="Calibri" w:cs="Calibri"/>
          <w:i w:val="0"/>
          <w:iCs/>
          <w:sz w:val="18"/>
          <w:szCs w:val="18"/>
        </w:rPr>
        <w:t>Sinpasong</w:t>
      </w:r>
      <w:proofErr w:type="spellEnd"/>
      <w:r w:rsidRPr="002B626B">
        <w:rPr>
          <w:rFonts w:ascii="Calibri" w:hAnsi="Calibri" w:cs="Calibri"/>
          <w:i w:val="0"/>
          <w:iCs/>
          <w:sz w:val="18"/>
          <w:szCs w:val="18"/>
        </w:rPr>
        <w:t xml:space="preserve">, </w:t>
      </w:r>
      <w:proofErr w:type="spellStart"/>
      <w:r w:rsidRPr="002B626B">
        <w:rPr>
          <w:rFonts w:ascii="Calibri" w:hAnsi="Calibri" w:cs="Calibri"/>
          <w:i w:val="0"/>
          <w:iCs/>
          <w:sz w:val="18"/>
          <w:szCs w:val="18"/>
        </w:rPr>
        <w:t>Khamsone</w:t>
      </w:r>
      <w:proofErr w:type="spellEnd"/>
      <w:r w:rsidRPr="002B626B">
        <w:rPr>
          <w:rFonts w:ascii="Calibri" w:hAnsi="Calibri" w:cs="Calibri"/>
          <w:i w:val="0"/>
          <w:iCs/>
          <w:sz w:val="18"/>
          <w:szCs w:val="18"/>
        </w:rPr>
        <w:t xml:space="preserve">, </w:t>
      </w:r>
      <w:proofErr w:type="spellStart"/>
      <w:r w:rsidRPr="002B626B">
        <w:rPr>
          <w:rFonts w:ascii="Calibri" w:hAnsi="Calibri" w:cs="Calibri"/>
          <w:i w:val="0"/>
          <w:iCs/>
          <w:sz w:val="18"/>
          <w:szCs w:val="18"/>
        </w:rPr>
        <w:t>Nou</w:t>
      </w:r>
      <w:proofErr w:type="spellEnd"/>
      <w:r w:rsidRPr="002B626B">
        <w:rPr>
          <w:rFonts w:ascii="Calibri" w:hAnsi="Calibri" w:cs="Calibri"/>
          <w:i w:val="0"/>
          <w:iCs/>
          <w:sz w:val="18"/>
          <w:szCs w:val="18"/>
        </w:rPr>
        <w:t xml:space="preserve">, </w:t>
      </w:r>
      <w:proofErr w:type="spellStart"/>
      <w:r w:rsidRPr="002B626B">
        <w:rPr>
          <w:rFonts w:ascii="Calibri" w:hAnsi="Calibri" w:cs="Calibri"/>
          <w:i w:val="0"/>
          <w:iCs/>
          <w:sz w:val="18"/>
          <w:szCs w:val="18"/>
        </w:rPr>
        <w:t>Somkhit</w:t>
      </w:r>
      <w:proofErr w:type="spellEnd"/>
      <w:r w:rsidRPr="002B626B">
        <w:rPr>
          <w:rFonts w:ascii="Calibri" w:hAnsi="Calibri" w:cs="Calibri"/>
          <w:i w:val="0"/>
          <w:iCs/>
          <w:sz w:val="18"/>
          <w:szCs w:val="18"/>
        </w:rPr>
        <w:t xml:space="preserve">, and </w:t>
      </w:r>
      <w:proofErr w:type="spellStart"/>
      <w:r w:rsidRPr="002B626B">
        <w:rPr>
          <w:rFonts w:ascii="Calibri" w:hAnsi="Calibri" w:cs="Calibri"/>
          <w:i w:val="0"/>
          <w:iCs/>
          <w:sz w:val="18"/>
          <w:szCs w:val="18"/>
        </w:rPr>
        <w:t>Sourigna</w:t>
      </w:r>
      <w:proofErr w:type="spellEnd"/>
      <w:r w:rsidRPr="002B626B">
        <w:rPr>
          <w:rFonts w:ascii="Calibri" w:hAnsi="Calibri" w:cs="Calibri"/>
          <w:i w:val="0"/>
          <w:iCs/>
          <w:sz w:val="18"/>
          <w:szCs w:val="18"/>
        </w:rPr>
        <w:t xml:space="preserve">) detained by security forces in various locations across the country in November 2009; </w:t>
      </w:r>
      <w:proofErr w:type="spellStart"/>
      <w:r w:rsidRPr="002B626B">
        <w:rPr>
          <w:rFonts w:ascii="Calibri" w:hAnsi="Calibri" w:cs="Calibri"/>
          <w:i w:val="0"/>
          <w:iCs/>
          <w:sz w:val="18"/>
          <w:szCs w:val="18"/>
        </w:rPr>
        <w:t>Somphone</w:t>
      </w:r>
      <w:proofErr w:type="spellEnd"/>
      <w:r w:rsidRPr="002B626B">
        <w:rPr>
          <w:rFonts w:ascii="Calibri" w:hAnsi="Calibri" w:cs="Calibri"/>
          <w:i w:val="0"/>
          <w:iCs/>
          <w:sz w:val="18"/>
          <w:szCs w:val="18"/>
        </w:rPr>
        <w:t xml:space="preserve"> </w:t>
      </w:r>
      <w:proofErr w:type="spellStart"/>
      <w:r w:rsidRPr="002B626B">
        <w:rPr>
          <w:rFonts w:ascii="Calibri" w:hAnsi="Calibri" w:cs="Calibri"/>
          <w:i w:val="0"/>
          <w:iCs/>
          <w:sz w:val="18"/>
          <w:szCs w:val="18"/>
        </w:rPr>
        <w:t>Khantisouk</w:t>
      </w:r>
      <w:proofErr w:type="spellEnd"/>
      <w:r w:rsidRPr="002B626B">
        <w:rPr>
          <w:rFonts w:ascii="Calibri" w:hAnsi="Calibri" w:cs="Calibri"/>
          <w:i w:val="0"/>
          <w:iCs/>
          <w:sz w:val="18"/>
          <w:szCs w:val="18"/>
        </w:rPr>
        <w:t xml:space="preserve">, the owner of an eco-tourism business in </w:t>
      </w:r>
      <w:proofErr w:type="spellStart"/>
      <w:r w:rsidRPr="002B626B">
        <w:rPr>
          <w:rFonts w:ascii="Calibri" w:hAnsi="Calibri" w:cs="Calibri"/>
          <w:i w:val="0"/>
          <w:iCs/>
          <w:sz w:val="18"/>
          <w:szCs w:val="18"/>
        </w:rPr>
        <w:t>Luang</w:t>
      </w:r>
      <w:proofErr w:type="spellEnd"/>
      <w:r w:rsidRPr="002B626B">
        <w:rPr>
          <w:rFonts w:ascii="Calibri" w:hAnsi="Calibri" w:cs="Calibri"/>
          <w:i w:val="0"/>
          <w:iCs/>
          <w:sz w:val="18"/>
          <w:szCs w:val="18"/>
        </w:rPr>
        <w:t xml:space="preserve"> </w:t>
      </w:r>
      <w:proofErr w:type="spellStart"/>
      <w:r w:rsidRPr="002B626B">
        <w:rPr>
          <w:rFonts w:ascii="Calibri" w:hAnsi="Calibri" w:cs="Calibri"/>
          <w:i w:val="0"/>
          <w:iCs/>
          <w:sz w:val="18"/>
          <w:szCs w:val="18"/>
        </w:rPr>
        <w:t>Namtha</w:t>
      </w:r>
      <w:proofErr w:type="spellEnd"/>
      <w:r w:rsidRPr="002B626B">
        <w:rPr>
          <w:rFonts w:ascii="Calibri" w:hAnsi="Calibri" w:cs="Calibri"/>
          <w:i w:val="0"/>
          <w:iCs/>
          <w:sz w:val="18"/>
          <w:szCs w:val="18"/>
        </w:rPr>
        <w:t xml:space="preserve"> Province, who disappeared after men wearing police uniforms pulled over his motorcycle and forced him into an SUV on 23 January 2007; Thai exiled political activist </w:t>
      </w:r>
      <w:proofErr w:type="spellStart"/>
      <w:r w:rsidRPr="002B626B">
        <w:rPr>
          <w:rFonts w:ascii="Calibri" w:hAnsi="Calibri" w:cs="Calibri"/>
          <w:i w:val="0"/>
          <w:iCs/>
          <w:sz w:val="18"/>
          <w:szCs w:val="18"/>
        </w:rPr>
        <w:t>Ittiphon</w:t>
      </w:r>
      <w:proofErr w:type="spellEnd"/>
      <w:r w:rsidRPr="002B626B">
        <w:rPr>
          <w:rFonts w:ascii="Calibri" w:hAnsi="Calibri" w:cs="Calibri"/>
          <w:i w:val="0"/>
          <w:iCs/>
          <w:sz w:val="18"/>
          <w:szCs w:val="18"/>
        </w:rPr>
        <w:t xml:space="preserve"> </w:t>
      </w:r>
      <w:proofErr w:type="spellStart"/>
      <w:r w:rsidRPr="002B626B">
        <w:rPr>
          <w:rFonts w:ascii="Calibri" w:hAnsi="Calibri" w:cs="Calibri"/>
          <w:i w:val="0"/>
          <w:iCs/>
          <w:sz w:val="18"/>
          <w:szCs w:val="18"/>
        </w:rPr>
        <w:t>Sukpaen</w:t>
      </w:r>
      <w:proofErr w:type="spellEnd"/>
      <w:r w:rsidRPr="002B626B">
        <w:rPr>
          <w:rFonts w:ascii="Calibri" w:hAnsi="Calibri" w:cs="Calibri"/>
          <w:i w:val="0"/>
          <w:iCs/>
          <w:sz w:val="18"/>
          <w:szCs w:val="18"/>
        </w:rPr>
        <w:t xml:space="preserve"> (aka DJ </w:t>
      </w:r>
      <w:proofErr w:type="spellStart"/>
      <w:r w:rsidRPr="002B626B">
        <w:rPr>
          <w:rFonts w:ascii="Calibri" w:hAnsi="Calibri" w:cs="Calibri"/>
          <w:i w:val="0"/>
          <w:iCs/>
          <w:sz w:val="18"/>
          <w:szCs w:val="18"/>
        </w:rPr>
        <w:t>Sunho</w:t>
      </w:r>
      <w:proofErr w:type="spellEnd"/>
      <w:r w:rsidRPr="002B626B">
        <w:rPr>
          <w:rFonts w:ascii="Calibri" w:hAnsi="Calibri" w:cs="Calibri"/>
          <w:i w:val="0"/>
          <w:iCs/>
          <w:sz w:val="18"/>
          <w:szCs w:val="18"/>
        </w:rPr>
        <w:t xml:space="preserve">), who went missing after he left a restaurant in Vientiane on 22 June 2016; and Thai exiled political activist </w:t>
      </w:r>
      <w:proofErr w:type="spellStart"/>
      <w:r w:rsidRPr="002B626B">
        <w:rPr>
          <w:rFonts w:ascii="Calibri" w:hAnsi="Calibri" w:cs="Calibri"/>
          <w:i w:val="0"/>
          <w:iCs/>
          <w:sz w:val="18"/>
          <w:szCs w:val="18"/>
        </w:rPr>
        <w:t>Wuthipong</w:t>
      </w:r>
      <w:proofErr w:type="spellEnd"/>
      <w:r w:rsidRPr="002B626B">
        <w:rPr>
          <w:rFonts w:ascii="Calibri" w:hAnsi="Calibri" w:cs="Calibri"/>
          <w:i w:val="0"/>
          <w:iCs/>
          <w:sz w:val="18"/>
          <w:szCs w:val="18"/>
        </w:rPr>
        <w:t xml:space="preserve"> </w:t>
      </w:r>
      <w:proofErr w:type="spellStart"/>
      <w:r w:rsidRPr="002B626B">
        <w:rPr>
          <w:rFonts w:ascii="Calibri" w:hAnsi="Calibri" w:cs="Calibri"/>
          <w:i w:val="0"/>
          <w:iCs/>
          <w:sz w:val="18"/>
          <w:szCs w:val="18"/>
        </w:rPr>
        <w:t>Kachathamakul</w:t>
      </w:r>
      <w:proofErr w:type="spellEnd"/>
      <w:r w:rsidRPr="002B626B">
        <w:rPr>
          <w:rFonts w:ascii="Calibri" w:hAnsi="Calibri" w:cs="Calibri"/>
          <w:i w:val="0"/>
          <w:iCs/>
          <w:sz w:val="18"/>
          <w:szCs w:val="18"/>
        </w:rPr>
        <w:t xml:space="preserve"> (aka Ko Tee), who was kidnapped by a group of 10 armed men wearing black balaclavas near his home in Vientiane on 29 July 2017.</w:t>
      </w:r>
    </w:p>
  </w:footnote>
  <w:footnote w:id="6">
    <w:p w14:paraId="472BEF1F" w14:textId="77777777" w:rsidR="00E460EB" w:rsidRPr="002B626B" w:rsidRDefault="00E460EB"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FIDH, </w:t>
      </w:r>
      <w:r w:rsidRPr="002B626B">
        <w:rPr>
          <w:rFonts w:ascii="Calibri" w:hAnsi="Calibri" w:cs="Calibri"/>
          <w:sz w:val="18"/>
          <w:szCs w:val="18"/>
        </w:rPr>
        <w:t>Government response to UN human rights review a step in the wrong direction</w:t>
      </w:r>
      <w:r w:rsidRPr="002B626B">
        <w:rPr>
          <w:rFonts w:ascii="Calibri" w:hAnsi="Calibri" w:cs="Calibri"/>
          <w:i w:val="0"/>
          <w:iCs/>
          <w:sz w:val="18"/>
          <w:szCs w:val="18"/>
        </w:rPr>
        <w:t>, 28 September 2020</w:t>
      </w:r>
    </w:p>
  </w:footnote>
  <w:footnote w:id="7">
    <w:p w14:paraId="4E822623" w14:textId="2B5DFDBF" w:rsidR="00895B14" w:rsidRPr="002B626B" w:rsidRDefault="00E460EB"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These include Cambodia, Laos, Thailand, and Vietnam; UN OHCHR, </w:t>
      </w:r>
      <w:r w:rsidRPr="002B626B">
        <w:rPr>
          <w:rFonts w:ascii="Calibri" w:hAnsi="Calibri" w:cs="Calibri"/>
          <w:sz w:val="18"/>
          <w:szCs w:val="18"/>
        </w:rPr>
        <w:t>AL LAO 4/2020</w:t>
      </w:r>
      <w:r w:rsidRPr="002B626B">
        <w:rPr>
          <w:rFonts w:ascii="Calibri" w:hAnsi="Calibri" w:cs="Calibri"/>
          <w:i w:val="0"/>
          <w:iCs/>
          <w:sz w:val="18"/>
          <w:szCs w:val="18"/>
        </w:rPr>
        <w:t xml:space="preserve">, 11 December 2020; </w:t>
      </w:r>
      <w:hyperlink r:id="rId1" w:history="1">
        <w:r w:rsidR="00895B14" w:rsidRPr="002B626B">
          <w:rPr>
            <w:rStyle w:val="Hyperlink"/>
            <w:rFonts w:ascii="Calibri" w:hAnsi="Calibri" w:cs="Calibri"/>
            <w:i w:val="0"/>
            <w:iCs/>
            <w:sz w:val="18"/>
            <w:szCs w:val="18"/>
          </w:rPr>
          <w:t>https://spcommreports.ohchr.org/TMResultsBase/DownLoadPublicCommunicationFile?gId=25648</w:t>
        </w:r>
      </w:hyperlink>
    </w:p>
  </w:footnote>
  <w:footnote w:id="8">
    <w:p w14:paraId="28E47BE4" w14:textId="77777777" w:rsidR="00E460EB" w:rsidRPr="002B626B" w:rsidRDefault="00E460EB"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FIDH, </w:t>
      </w:r>
      <w:proofErr w:type="gramStart"/>
      <w:r w:rsidRPr="002B626B">
        <w:rPr>
          <w:rFonts w:ascii="Calibri" w:hAnsi="Calibri" w:cs="Calibri"/>
          <w:sz w:val="18"/>
          <w:szCs w:val="18"/>
        </w:rPr>
        <w:t>Investigate</w:t>
      </w:r>
      <w:proofErr w:type="gramEnd"/>
      <w:r w:rsidRPr="002B626B">
        <w:rPr>
          <w:rFonts w:ascii="Calibri" w:hAnsi="Calibri" w:cs="Calibri"/>
          <w:sz w:val="18"/>
          <w:szCs w:val="18"/>
        </w:rPr>
        <w:t xml:space="preserve"> disappearance of Lao activist seeking asylum</w:t>
      </w:r>
      <w:r w:rsidRPr="002B626B">
        <w:rPr>
          <w:rFonts w:ascii="Calibri" w:hAnsi="Calibri" w:cs="Calibri"/>
          <w:i w:val="0"/>
          <w:iCs/>
          <w:sz w:val="18"/>
          <w:szCs w:val="18"/>
        </w:rPr>
        <w:t>, 6 September 2019</w:t>
      </w:r>
    </w:p>
  </w:footnote>
  <w:footnote w:id="9">
    <w:p w14:paraId="2F9FBF14" w14:textId="710A29E9" w:rsidR="00895B14" w:rsidRPr="002B626B" w:rsidRDefault="00E460EB" w:rsidP="002B626B">
      <w:pPr>
        <w:pStyle w:val="FootnoteText"/>
        <w:spacing w:after="0"/>
        <w:jc w:val="left"/>
        <w:rPr>
          <w:rFonts w:ascii="Calibri" w:hAnsi="Calibri" w:cs="Calibri"/>
          <w:i w:val="0"/>
          <w:iCs/>
          <w:sz w:val="18"/>
          <w:szCs w:val="18"/>
        </w:rPr>
      </w:pPr>
      <w:r w:rsidRPr="002B626B">
        <w:rPr>
          <w:rFonts w:ascii="Calibri" w:hAnsi="Calibri" w:cs="Calibri"/>
          <w:i w:val="0"/>
          <w:iCs/>
          <w:sz w:val="18"/>
          <w:szCs w:val="18"/>
          <w:vertAlign w:val="superscript"/>
        </w:rPr>
        <w:footnoteRef/>
      </w:r>
      <w:r w:rsidRPr="002B626B">
        <w:rPr>
          <w:rFonts w:ascii="Calibri" w:hAnsi="Calibri" w:cs="Calibri"/>
          <w:i w:val="0"/>
          <w:iCs/>
          <w:sz w:val="18"/>
          <w:szCs w:val="18"/>
          <w:vertAlign w:val="superscript"/>
        </w:rPr>
        <w:t xml:space="preserve"> </w:t>
      </w:r>
      <w:r w:rsidRPr="002B626B">
        <w:rPr>
          <w:rFonts w:ascii="Calibri" w:hAnsi="Calibri" w:cs="Calibri"/>
          <w:i w:val="0"/>
          <w:iCs/>
          <w:sz w:val="18"/>
          <w:szCs w:val="18"/>
        </w:rPr>
        <w:t xml:space="preserve">UN OHCHR, </w:t>
      </w:r>
      <w:r w:rsidRPr="002B626B">
        <w:rPr>
          <w:rFonts w:ascii="Calibri" w:hAnsi="Calibri" w:cs="Calibri"/>
          <w:sz w:val="18"/>
          <w:szCs w:val="18"/>
        </w:rPr>
        <w:t>No. 15/Lao.PM.E.20</w:t>
      </w:r>
      <w:r w:rsidRPr="002B626B">
        <w:rPr>
          <w:rFonts w:ascii="Calibri" w:hAnsi="Calibri" w:cs="Calibri"/>
          <w:i w:val="0"/>
          <w:iCs/>
          <w:sz w:val="18"/>
          <w:szCs w:val="18"/>
        </w:rPr>
        <w:t xml:space="preserve">, 17 January 2020; </w:t>
      </w:r>
      <w:hyperlink r:id="rId2" w:history="1">
        <w:r w:rsidR="00895B14" w:rsidRPr="002B626B">
          <w:rPr>
            <w:rStyle w:val="Hyperlink"/>
            <w:rFonts w:ascii="Calibri" w:hAnsi="Calibri" w:cs="Calibri"/>
            <w:i w:val="0"/>
            <w:iCs/>
            <w:sz w:val="18"/>
            <w:szCs w:val="18"/>
          </w:rPr>
          <w:t>https://spcommreports.ohchr.org/TMResultsBase/DownLoadFile?gId=35121</w:t>
        </w:r>
      </w:hyperlink>
    </w:p>
  </w:footnote>
  <w:footnote w:id="10">
    <w:p w14:paraId="00942C03" w14:textId="77777777" w:rsidR="00E460EB" w:rsidRPr="002B626B" w:rsidRDefault="00E460EB" w:rsidP="002B626B">
      <w:pPr>
        <w:pStyle w:val="FootnoteText"/>
        <w:spacing w:after="0"/>
        <w:jc w:val="left"/>
        <w:rPr>
          <w:rFonts w:ascii="Calibri" w:hAnsi="Calibri" w:cs="Calibri"/>
          <w:i w:val="0"/>
          <w:iCs/>
          <w:sz w:val="18"/>
          <w:szCs w:val="18"/>
        </w:rPr>
      </w:pPr>
      <w:r w:rsidRPr="002B626B">
        <w:rPr>
          <w:rFonts w:ascii="Calibri" w:hAnsi="Calibri" w:cs="Calibri"/>
          <w:i w:val="0"/>
          <w:iCs/>
          <w:sz w:val="18"/>
          <w:szCs w:val="18"/>
          <w:vertAlign w:val="superscript"/>
        </w:rPr>
        <w:footnoteRef/>
      </w:r>
      <w:r w:rsidRPr="002B626B">
        <w:rPr>
          <w:rFonts w:ascii="Calibri" w:hAnsi="Calibri" w:cs="Calibri"/>
          <w:i w:val="0"/>
          <w:iCs/>
          <w:sz w:val="18"/>
          <w:szCs w:val="18"/>
          <w:vertAlign w:val="superscript"/>
        </w:rPr>
        <w:t xml:space="preserve"> </w:t>
      </w:r>
      <w:r w:rsidRPr="002B626B">
        <w:rPr>
          <w:rFonts w:ascii="Calibri" w:hAnsi="Calibri" w:cs="Calibri"/>
          <w:i w:val="0"/>
          <w:iCs/>
          <w:sz w:val="18"/>
          <w:szCs w:val="18"/>
        </w:rPr>
        <w:t xml:space="preserve">RFA, </w:t>
      </w:r>
      <w:r w:rsidRPr="002B626B">
        <w:rPr>
          <w:rFonts w:ascii="Calibri" w:hAnsi="Calibri" w:cs="Calibri"/>
          <w:sz w:val="18"/>
          <w:szCs w:val="18"/>
        </w:rPr>
        <w:t>Lao Migrant Goes Missing, Friends Suspect Government Abduction</w:t>
      </w:r>
      <w:r w:rsidRPr="002B626B">
        <w:rPr>
          <w:rFonts w:ascii="Calibri" w:hAnsi="Calibri" w:cs="Calibri"/>
          <w:i w:val="0"/>
          <w:iCs/>
          <w:sz w:val="18"/>
          <w:szCs w:val="18"/>
        </w:rPr>
        <w:t>, 9 December 2019</w:t>
      </w:r>
    </w:p>
  </w:footnote>
  <w:footnote w:id="11">
    <w:p w14:paraId="2DFB4994" w14:textId="32E92ED0" w:rsidR="0063422E" w:rsidRPr="002B626B" w:rsidRDefault="00E460EB" w:rsidP="002B626B">
      <w:pPr>
        <w:pStyle w:val="FootnoteText"/>
        <w:spacing w:after="0"/>
        <w:jc w:val="left"/>
        <w:rPr>
          <w:rFonts w:ascii="Calibri" w:hAnsi="Calibri" w:cs="Calibri"/>
          <w:i w:val="0"/>
          <w:iCs/>
          <w:sz w:val="18"/>
          <w:szCs w:val="18"/>
        </w:rPr>
      </w:pPr>
      <w:r w:rsidRPr="002B626B">
        <w:rPr>
          <w:rFonts w:ascii="Calibri" w:hAnsi="Calibri" w:cs="Calibri"/>
          <w:i w:val="0"/>
          <w:iCs/>
          <w:sz w:val="18"/>
          <w:szCs w:val="18"/>
          <w:vertAlign w:val="superscript"/>
        </w:rPr>
        <w:footnoteRef/>
      </w:r>
      <w:r w:rsidRPr="002B626B">
        <w:rPr>
          <w:rFonts w:ascii="Calibri" w:hAnsi="Calibri" w:cs="Calibri"/>
          <w:i w:val="0"/>
          <w:iCs/>
          <w:sz w:val="18"/>
          <w:szCs w:val="18"/>
          <w:vertAlign w:val="superscript"/>
        </w:rPr>
        <w:t xml:space="preserve"> </w:t>
      </w:r>
      <w:r w:rsidRPr="002B626B">
        <w:rPr>
          <w:rFonts w:ascii="Calibri" w:hAnsi="Calibri" w:cs="Calibri"/>
          <w:i w:val="0"/>
          <w:iCs/>
          <w:sz w:val="18"/>
          <w:szCs w:val="18"/>
        </w:rPr>
        <w:t xml:space="preserve">UN OHCHR, </w:t>
      </w:r>
      <w:r w:rsidRPr="002B626B">
        <w:rPr>
          <w:rFonts w:ascii="Calibri" w:hAnsi="Calibri" w:cs="Calibri"/>
          <w:sz w:val="18"/>
          <w:szCs w:val="18"/>
        </w:rPr>
        <w:t>AL LAO 3/2023</w:t>
      </w:r>
      <w:r w:rsidRPr="002B626B">
        <w:rPr>
          <w:rFonts w:ascii="Calibri" w:hAnsi="Calibri" w:cs="Calibri"/>
          <w:i w:val="0"/>
          <w:iCs/>
          <w:sz w:val="18"/>
          <w:szCs w:val="18"/>
        </w:rPr>
        <w:t xml:space="preserve">, 13 September 2023; </w:t>
      </w:r>
      <w:hyperlink r:id="rId3" w:history="1">
        <w:r w:rsidR="0063422E" w:rsidRPr="002B626B">
          <w:rPr>
            <w:rStyle w:val="Hyperlink"/>
            <w:rFonts w:ascii="Calibri" w:hAnsi="Calibri" w:cs="Calibri"/>
            <w:i w:val="0"/>
            <w:iCs/>
            <w:sz w:val="18"/>
            <w:szCs w:val="18"/>
          </w:rPr>
          <w:t>https://spcommreports.ohchr.org/TMResultsBase/DownLoadPublicCommunicationFile?gId=28346</w:t>
        </w:r>
      </w:hyperlink>
    </w:p>
  </w:footnote>
  <w:footnote w:id="12">
    <w:p w14:paraId="0CA845A6" w14:textId="77777777" w:rsidR="00E460EB" w:rsidRPr="002B626B" w:rsidRDefault="00E460EB"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w:t>
      </w:r>
      <w:r w:rsidRPr="002B626B">
        <w:rPr>
          <w:rFonts w:ascii="Calibri" w:hAnsi="Calibri" w:cs="Calibri"/>
          <w:sz w:val="18"/>
          <w:szCs w:val="18"/>
        </w:rPr>
        <w:t>Ibid</w:t>
      </w:r>
      <w:r w:rsidRPr="002B626B">
        <w:rPr>
          <w:rFonts w:ascii="Calibri" w:hAnsi="Calibri" w:cs="Calibri"/>
          <w:i w:val="0"/>
          <w:iCs/>
          <w:sz w:val="18"/>
          <w:szCs w:val="18"/>
        </w:rPr>
        <w:t>.</w:t>
      </w:r>
    </w:p>
  </w:footnote>
  <w:footnote w:id="13">
    <w:p w14:paraId="4C99F51D" w14:textId="1F27B519" w:rsidR="006B4642" w:rsidRPr="002B626B" w:rsidRDefault="00E460EB"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UN OHCHR, </w:t>
      </w:r>
      <w:r w:rsidRPr="002B626B">
        <w:rPr>
          <w:rFonts w:ascii="Calibri" w:hAnsi="Calibri" w:cs="Calibri"/>
          <w:sz w:val="18"/>
          <w:szCs w:val="18"/>
        </w:rPr>
        <w:t>UA LAO 1/2019</w:t>
      </w:r>
      <w:r w:rsidRPr="002B626B">
        <w:rPr>
          <w:rFonts w:ascii="Calibri" w:hAnsi="Calibri" w:cs="Calibri"/>
          <w:i w:val="0"/>
          <w:iCs/>
          <w:sz w:val="18"/>
          <w:szCs w:val="18"/>
        </w:rPr>
        <w:t xml:space="preserve">, 8 March 2019; </w:t>
      </w:r>
      <w:hyperlink r:id="rId4" w:history="1">
        <w:r w:rsidR="006B4642" w:rsidRPr="002B626B">
          <w:rPr>
            <w:rStyle w:val="Hyperlink"/>
            <w:rFonts w:ascii="Calibri" w:hAnsi="Calibri" w:cs="Calibri"/>
            <w:i w:val="0"/>
            <w:iCs/>
            <w:sz w:val="18"/>
            <w:szCs w:val="18"/>
          </w:rPr>
          <w:t>https://spcommreports.ohchr.org/TMResultsBase/DownLoadPublicCommunicationFile?gId=24392</w:t>
        </w:r>
      </w:hyperlink>
    </w:p>
  </w:footnote>
  <w:footnote w:id="14">
    <w:p w14:paraId="33532B94" w14:textId="77777777" w:rsidR="00E460EB" w:rsidRPr="002B626B" w:rsidRDefault="00E460EB"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w:t>
      </w:r>
      <w:r w:rsidRPr="002B626B">
        <w:rPr>
          <w:rFonts w:ascii="Calibri" w:hAnsi="Calibri" w:cs="Calibri"/>
          <w:sz w:val="18"/>
          <w:szCs w:val="18"/>
        </w:rPr>
        <w:t>Ibid</w:t>
      </w:r>
      <w:r w:rsidRPr="002B626B">
        <w:rPr>
          <w:rFonts w:ascii="Calibri" w:hAnsi="Calibri" w:cs="Calibri"/>
          <w:i w:val="0"/>
          <w:iCs/>
          <w:sz w:val="18"/>
          <w:szCs w:val="18"/>
        </w:rPr>
        <w:t>.</w:t>
      </w:r>
    </w:p>
  </w:footnote>
  <w:footnote w:id="15">
    <w:p w14:paraId="64D0EF50" w14:textId="4919CA36" w:rsidR="00081D99" w:rsidRPr="002B626B" w:rsidRDefault="00081D99"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UN OHCHR, </w:t>
      </w:r>
      <w:r w:rsidRPr="002B626B">
        <w:rPr>
          <w:rFonts w:ascii="Calibri" w:hAnsi="Calibri" w:cs="Calibri"/>
          <w:sz w:val="18"/>
          <w:szCs w:val="18"/>
        </w:rPr>
        <w:t>UA LAO 1/2019</w:t>
      </w:r>
      <w:r w:rsidRPr="002B626B">
        <w:rPr>
          <w:rFonts w:ascii="Calibri" w:hAnsi="Calibri" w:cs="Calibri"/>
          <w:i w:val="0"/>
          <w:iCs/>
          <w:sz w:val="18"/>
          <w:szCs w:val="18"/>
        </w:rPr>
        <w:t xml:space="preserve">, 8 March 2019; </w:t>
      </w:r>
      <w:hyperlink r:id="rId5" w:history="1">
        <w:r w:rsidRPr="002B626B">
          <w:rPr>
            <w:rStyle w:val="Hyperlink"/>
            <w:rFonts w:ascii="Calibri" w:hAnsi="Calibri" w:cs="Calibri"/>
            <w:i w:val="0"/>
            <w:iCs/>
            <w:sz w:val="18"/>
            <w:szCs w:val="18"/>
          </w:rPr>
          <w:t>https://spcommreports.ohchr.org/TMResultsBase/DownLoadPublicCommunicationFile?gId=24392</w:t>
        </w:r>
      </w:hyperlink>
      <w:r w:rsidRPr="002B626B">
        <w:rPr>
          <w:rStyle w:val="Hyperlink"/>
          <w:rFonts w:ascii="Calibri" w:hAnsi="Calibri" w:cs="Calibri"/>
          <w:i w:val="0"/>
          <w:iCs/>
          <w:sz w:val="18"/>
          <w:szCs w:val="18"/>
        </w:rPr>
        <w:t xml:space="preserve">; UN OHCHR, </w:t>
      </w:r>
      <w:r w:rsidRPr="002B626B">
        <w:rPr>
          <w:rStyle w:val="Hyperlink"/>
          <w:rFonts w:ascii="Calibri" w:hAnsi="Calibri" w:cs="Calibri"/>
          <w:sz w:val="18"/>
          <w:szCs w:val="18"/>
        </w:rPr>
        <w:t>AL LAO 4/2020</w:t>
      </w:r>
      <w:r w:rsidRPr="002B626B">
        <w:rPr>
          <w:rStyle w:val="Hyperlink"/>
          <w:rFonts w:ascii="Calibri" w:hAnsi="Calibri" w:cs="Calibri"/>
          <w:i w:val="0"/>
          <w:iCs/>
          <w:sz w:val="18"/>
          <w:szCs w:val="18"/>
        </w:rPr>
        <w:t>, 11 December 2020; https://spcommreports.ohchr.org/TMResultsBase/DownLoadPublicCommunicationFile?gId=25648</w:t>
      </w:r>
    </w:p>
  </w:footnote>
  <w:footnote w:id="16">
    <w:p w14:paraId="7286F3A9" w14:textId="4D0FCA92" w:rsidR="00C9291A" w:rsidRPr="002B626B" w:rsidRDefault="00C9291A"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Economist Intelligence, </w:t>
      </w:r>
      <w:r w:rsidRPr="002B626B">
        <w:rPr>
          <w:rFonts w:ascii="Calibri" w:hAnsi="Calibri" w:cs="Calibri"/>
          <w:sz w:val="18"/>
          <w:szCs w:val="18"/>
        </w:rPr>
        <w:t>Democracy Index 2023</w:t>
      </w:r>
      <w:r w:rsidRPr="002B626B">
        <w:rPr>
          <w:rFonts w:ascii="Calibri" w:hAnsi="Calibri" w:cs="Calibri"/>
          <w:i w:val="0"/>
          <w:iCs/>
          <w:sz w:val="18"/>
          <w:szCs w:val="18"/>
        </w:rPr>
        <w:t>, 15 February 2024</w:t>
      </w:r>
    </w:p>
  </w:footnote>
  <w:footnote w:id="17">
    <w:p w14:paraId="59AF40AC" w14:textId="31F2C36C" w:rsidR="00C9291A" w:rsidRPr="002B626B" w:rsidRDefault="00C9291A"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Freedom House, </w:t>
      </w:r>
      <w:r w:rsidRPr="002B626B">
        <w:rPr>
          <w:rFonts w:ascii="Calibri" w:hAnsi="Calibri" w:cs="Calibri"/>
          <w:sz w:val="18"/>
          <w:szCs w:val="18"/>
        </w:rPr>
        <w:t>Freedom in the World 2024</w:t>
      </w:r>
      <w:r w:rsidRPr="002B626B">
        <w:rPr>
          <w:rFonts w:ascii="Calibri" w:hAnsi="Calibri" w:cs="Calibri"/>
          <w:i w:val="0"/>
          <w:iCs/>
          <w:sz w:val="18"/>
          <w:szCs w:val="18"/>
        </w:rPr>
        <w:t>, 29 February 2024</w:t>
      </w:r>
    </w:p>
  </w:footnote>
  <w:footnote w:id="18">
    <w:p w14:paraId="2C190706" w14:textId="4977B078" w:rsidR="00C9291A" w:rsidRPr="002B626B" w:rsidRDefault="00C9291A"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RSF, </w:t>
      </w:r>
      <w:r w:rsidRPr="002B626B">
        <w:rPr>
          <w:rFonts w:ascii="Calibri" w:hAnsi="Calibri" w:cs="Calibri"/>
          <w:sz w:val="18"/>
          <w:szCs w:val="18"/>
        </w:rPr>
        <w:t>2023 World Press Freedom Index</w:t>
      </w:r>
      <w:r w:rsidRPr="002B626B">
        <w:rPr>
          <w:rFonts w:ascii="Calibri" w:hAnsi="Calibri" w:cs="Calibri"/>
          <w:i w:val="0"/>
          <w:iCs/>
          <w:sz w:val="18"/>
          <w:szCs w:val="18"/>
        </w:rPr>
        <w:t>, 3 May 2023</w:t>
      </w:r>
    </w:p>
  </w:footnote>
  <w:footnote w:id="19">
    <w:p w14:paraId="49AA4506" w14:textId="77777777" w:rsidR="004D3AAC" w:rsidRPr="002B626B" w:rsidRDefault="004D3AAC" w:rsidP="002B626B">
      <w:pPr>
        <w:spacing w:after="0" w:line="240" w:lineRule="auto"/>
        <w:jc w:val="left"/>
        <w:rPr>
          <w:rFonts w:ascii="Calibri" w:hAnsi="Calibri" w:cs="Calibri"/>
          <w:iCs/>
          <w:sz w:val="18"/>
          <w:szCs w:val="18"/>
        </w:rPr>
      </w:pPr>
      <w:r w:rsidRPr="002B626B">
        <w:rPr>
          <w:rStyle w:val="FootnoteReference"/>
          <w:rFonts w:ascii="Calibri" w:hAnsi="Calibri" w:cs="Calibri"/>
          <w:iCs/>
          <w:sz w:val="18"/>
          <w:szCs w:val="18"/>
        </w:rPr>
        <w:footnoteRef/>
      </w:r>
      <w:r w:rsidRPr="002B626B">
        <w:rPr>
          <w:rFonts w:ascii="Calibri" w:hAnsi="Calibri" w:cs="Calibri"/>
          <w:iCs/>
          <w:sz w:val="18"/>
          <w:szCs w:val="18"/>
        </w:rPr>
        <w:t xml:space="preserve"> Vientiane Times, </w:t>
      </w:r>
      <w:r w:rsidRPr="002B626B">
        <w:rPr>
          <w:rFonts w:ascii="Calibri" w:hAnsi="Calibri" w:cs="Calibri"/>
          <w:i/>
          <w:sz w:val="18"/>
          <w:szCs w:val="18"/>
        </w:rPr>
        <w:t>Voters meet candidates for parliamentary seats</w:t>
      </w:r>
      <w:r w:rsidRPr="002B626B">
        <w:rPr>
          <w:rFonts w:ascii="Calibri" w:hAnsi="Calibri" w:cs="Calibri"/>
          <w:iCs/>
          <w:sz w:val="18"/>
          <w:szCs w:val="18"/>
        </w:rPr>
        <w:t>, 17 February 2021</w:t>
      </w:r>
    </w:p>
  </w:footnote>
  <w:footnote w:id="20">
    <w:p w14:paraId="2426C5EE" w14:textId="77777777" w:rsidR="004D3AAC" w:rsidRPr="002B626B" w:rsidRDefault="004D3AAC" w:rsidP="002B626B">
      <w:pPr>
        <w:spacing w:after="0" w:line="240" w:lineRule="auto"/>
        <w:jc w:val="left"/>
        <w:rPr>
          <w:rFonts w:ascii="Calibri" w:hAnsi="Calibri" w:cs="Calibri"/>
          <w:iCs/>
          <w:sz w:val="18"/>
          <w:szCs w:val="18"/>
        </w:rPr>
      </w:pPr>
      <w:r w:rsidRPr="002B626B">
        <w:rPr>
          <w:rStyle w:val="FootnoteReference"/>
          <w:rFonts w:ascii="Calibri" w:hAnsi="Calibri" w:cs="Calibri"/>
          <w:iCs/>
          <w:sz w:val="18"/>
          <w:szCs w:val="18"/>
        </w:rPr>
        <w:footnoteRef/>
      </w:r>
      <w:r w:rsidRPr="002B626B">
        <w:rPr>
          <w:rFonts w:ascii="Calibri" w:hAnsi="Calibri" w:cs="Calibri"/>
          <w:iCs/>
          <w:sz w:val="18"/>
          <w:szCs w:val="18"/>
        </w:rPr>
        <w:t xml:space="preserve"> Vientiane Times, </w:t>
      </w:r>
      <w:r w:rsidRPr="002B626B">
        <w:rPr>
          <w:rFonts w:ascii="Calibri" w:hAnsi="Calibri" w:cs="Calibri"/>
          <w:i/>
          <w:sz w:val="18"/>
          <w:szCs w:val="18"/>
        </w:rPr>
        <w:t>Voters elect MPs to national, provincial parliaments</w:t>
      </w:r>
      <w:r w:rsidRPr="002B626B">
        <w:rPr>
          <w:rFonts w:ascii="Calibri" w:hAnsi="Calibri" w:cs="Calibri"/>
          <w:iCs/>
          <w:sz w:val="18"/>
          <w:szCs w:val="18"/>
        </w:rPr>
        <w:t>, 22 February 2021</w:t>
      </w:r>
    </w:p>
  </w:footnote>
  <w:footnote w:id="21">
    <w:p w14:paraId="7E8411A0" w14:textId="77777777" w:rsidR="004D3AAC" w:rsidRPr="002B626B" w:rsidRDefault="004D3AAC" w:rsidP="002B626B">
      <w:pPr>
        <w:spacing w:after="0" w:line="240" w:lineRule="auto"/>
        <w:jc w:val="left"/>
        <w:rPr>
          <w:rFonts w:ascii="Calibri" w:hAnsi="Calibri" w:cs="Calibri"/>
          <w:iCs/>
          <w:sz w:val="18"/>
          <w:szCs w:val="18"/>
        </w:rPr>
      </w:pPr>
      <w:r w:rsidRPr="002B626B">
        <w:rPr>
          <w:rStyle w:val="FootnoteReference"/>
          <w:rFonts w:ascii="Calibri" w:hAnsi="Calibri" w:cs="Calibri"/>
          <w:iCs/>
          <w:sz w:val="18"/>
          <w:szCs w:val="18"/>
        </w:rPr>
        <w:footnoteRef/>
      </w:r>
      <w:r w:rsidRPr="002B626B">
        <w:rPr>
          <w:rFonts w:ascii="Calibri" w:hAnsi="Calibri" w:cs="Calibri"/>
          <w:iCs/>
          <w:sz w:val="18"/>
          <w:szCs w:val="18"/>
        </w:rPr>
        <w:t xml:space="preserve"> Vientiane Times, </w:t>
      </w:r>
      <w:r w:rsidRPr="002B626B">
        <w:rPr>
          <w:rFonts w:ascii="Calibri" w:hAnsi="Calibri" w:cs="Calibri"/>
          <w:i/>
          <w:sz w:val="18"/>
          <w:szCs w:val="18"/>
        </w:rPr>
        <w:t>Election achieves goal to strengthen legislative bodies</w:t>
      </w:r>
      <w:r w:rsidRPr="002B626B">
        <w:rPr>
          <w:rFonts w:ascii="Calibri" w:hAnsi="Calibri" w:cs="Calibri"/>
          <w:iCs/>
          <w:sz w:val="18"/>
          <w:szCs w:val="18"/>
        </w:rPr>
        <w:t>, 8 March 2021</w:t>
      </w:r>
    </w:p>
  </w:footnote>
  <w:footnote w:id="22">
    <w:p w14:paraId="0E354079" w14:textId="77777777" w:rsidR="004D3AAC" w:rsidRPr="002B626B" w:rsidRDefault="004D3AAC" w:rsidP="002B626B">
      <w:pPr>
        <w:spacing w:after="0" w:line="240" w:lineRule="auto"/>
        <w:jc w:val="left"/>
        <w:rPr>
          <w:rFonts w:ascii="Calibri" w:hAnsi="Calibri" w:cs="Calibri"/>
          <w:iCs/>
          <w:sz w:val="18"/>
          <w:szCs w:val="18"/>
        </w:rPr>
      </w:pPr>
      <w:r w:rsidRPr="002B626B">
        <w:rPr>
          <w:rStyle w:val="FootnoteReference"/>
          <w:rFonts w:ascii="Calibri" w:hAnsi="Calibri" w:cs="Calibri"/>
          <w:iCs/>
          <w:sz w:val="18"/>
          <w:szCs w:val="18"/>
        </w:rPr>
        <w:footnoteRef/>
      </w:r>
      <w:r w:rsidRPr="002B626B">
        <w:rPr>
          <w:rFonts w:ascii="Calibri" w:hAnsi="Calibri" w:cs="Calibri"/>
          <w:iCs/>
          <w:sz w:val="18"/>
          <w:szCs w:val="18"/>
        </w:rPr>
        <w:t xml:space="preserve"> Vientiane Times, </w:t>
      </w:r>
      <w:r w:rsidRPr="002B626B">
        <w:rPr>
          <w:rFonts w:ascii="Calibri" w:hAnsi="Calibri" w:cs="Calibri"/>
          <w:i/>
          <w:sz w:val="18"/>
          <w:szCs w:val="18"/>
        </w:rPr>
        <w:t>Election committee announces NA candidates</w:t>
      </w:r>
      <w:r w:rsidRPr="002B626B">
        <w:rPr>
          <w:rFonts w:ascii="Calibri" w:hAnsi="Calibri" w:cs="Calibri"/>
          <w:iCs/>
          <w:sz w:val="18"/>
          <w:szCs w:val="18"/>
        </w:rPr>
        <w:t>, 16 February 2016</w:t>
      </w:r>
    </w:p>
  </w:footnote>
  <w:footnote w:id="23">
    <w:p w14:paraId="2BF71655" w14:textId="77777777" w:rsidR="004D3AAC" w:rsidRPr="002B626B" w:rsidRDefault="004D3AAC" w:rsidP="002B626B">
      <w:pPr>
        <w:spacing w:after="0" w:line="240" w:lineRule="auto"/>
        <w:jc w:val="left"/>
        <w:rPr>
          <w:rFonts w:ascii="Calibri" w:hAnsi="Calibri" w:cs="Calibri"/>
          <w:iCs/>
          <w:sz w:val="18"/>
          <w:szCs w:val="18"/>
        </w:rPr>
      </w:pPr>
      <w:r w:rsidRPr="002B626B">
        <w:rPr>
          <w:rStyle w:val="FootnoteReference"/>
          <w:rFonts w:ascii="Calibri" w:hAnsi="Calibri" w:cs="Calibri"/>
          <w:iCs/>
          <w:sz w:val="18"/>
          <w:szCs w:val="18"/>
        </w:rPr>
        <w:footnoteRef/>
      </w:r>
      <w:r w:rsidRPr="002B626B">
        <w:rPr>
          <w:rFonts w:ascii="Calibri" w:hAnsi="Calibri" w:cs="Calibri"/>
          <w:iCs/>
          <w:sz w:val="18"/>
          <w:szCs w:val="18"/>
        </w:rPr>
        <w:t xml:space="preserve"> Vientiane Times, </w:t>
      </w:r>
      <w:r w:rsidRPr="002B626B">
        <w:rPr>
          <w:rFonts w:ascii="Calibri" w:hAnsi="Calibri" w:cs="Calibri"/>
          <w:i/>
          <w:sz w:val="18"/>
          <w:szCs w:val="18"/>
        </w:rPr>
        <w:t>Elections to take place on February 21</w:t>
      </w:r>
      <w:r w:rsidRPr="002B626B">
        <w:rPr>
          <w:rFonts w:ascii="Calibri" w:hAnsi="Calibri" w:cs="Calibri"/>
          <w:iCs/>
          <w:sz w:val="18"/>
          <w:szCs w:val="18"/>
        </w:rPr>
        <w:t>, 2 February 2021</w:t>
      </w:r>
    </w:p>
  </w:footnote>
  <w:footnote w:id="24">
    <w:p w14:paraId="41209372" w14:textId="77777777" w:rsidR="004D3AAC" w:rsidRPr="002B626B" w:rsidRDefault="004D3AAC" w:rsidP="002B626B">
      <w:pPr>
        <w:spacing w:after="0" w:line="240" w:lineRule="auto"/>
        <w:jc w:val="left"/>
        <w:rPr>
          <w:rFonts w:ascii="Calibri" w:hAnsi="Calibri" w:cs="Calibri"/>
          <w:iCs/>
          <w:sz w:val="18"/>
          <w:szCs w:val="18"/>
        </w:rPr>
      </w:pPr>
      <w:r w:rsidRPr="002B626B">
        <w:rPr>
          <w:rStyle w:val="FootnoteReference"/>
          <w:rFonts w:ascii="Calibri" w:hAnsi="Calibri" w:cs="Calibri"/>
          <w:iCs/>
          <w:sz w:val="18"/>
          <w:szCs w:val="18"/>
        </w:rPr>
        <w:footnoteRef/>
      </w:r>
      <w:r w:rsidRPr="002B626B">
        <w:rPr>
          <w:rFonts w:ascii="Calibri" w:hAnsi="Calibri" w:cs="Calibri"/>
          <w:iCs/>
          <w:sz w:val="18"/>
          <w:szCs w:val="18"/>
        </w:rPr>
        <w:t xml:space="preserve"> Vientiane Times, </w:t>
      </w:r>
      <w:r w:rsidRPr="002B626B">
        <w:rPr>
          <w:rFonts w:ascii="Calibri" w:hAnsi="Calibri" w:cs="Calibri"/>
          <w:i/>
          <w:sz w:val="18"/>
          <w:szCs w:val="18"/>
        </w:rPr>
        <w:t>Election achieves goal to strengthen legislative bodies</w:t>
      </w:r>
      <w:r w:rsidRPr="002B626B">
        <w:rPr>
          <w:rFonts w:ascii="Calibri" w:hAnsi="Calibri" w:cs="Calibri"/>
          <w:iCs/>
          <w:sz w:val="18"/>
          <w:szCs w:val="18"/>
        </w:rPr>
        <w:t>, 8 March 2021</w:t>
      </w:r>
    </w:p>
  </w:footnote>
  <w:footnote w:id="25">
    <w:p w14:paraId="36DCB658" w14:textId="1237728D" w:rsidR="00A2118C" w:rsidRPr="002B626B" w:rsidRDefault="00A2118C"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w:t>
      </w:r>
      <w:r w:rsidR="00F21B79" w:rsidRPr="002B626B">
        <w:rPr>
          <w:rFonts w:ascii="Calibri" w:hAnsi="Calibri" w:cs="Calibri"/>
          <w:i w:val="0"/>
          <w:iCs/>
          <w:sz w:val="18"/>
          <w:szCs w:val="18"/>
        </w:rPr>
        <w:t>UN Human Rights Committee</w:t>
      </w:r>
      <w:r w:rsidR="00F21B79" w:rsidRPr="002B626B">
        <w:rPr>
          <w:rFonts w:ascii="Calibri" w:hAnsi="Calibri" w:cs="Calibri"/>
          <w:i w:val="0"/>
          <w:iCs/>
          <w:sz w:val="18"/>
          <w:szCs w:val="18"/>
          <w:lang w:val="en-US"/>
        </w:rPr>
        <w:t>,</w:t>
      </w:r>
      <w:r w:rsidR="00F21B79" w:rsidRPr="002B626B">
        <w:rPr>
          <w:rFonts w:ascii="Calibri" w:hAnsi="Calibri" w:cs="Calibri"/>
          <w:sz w:val="18"/>
          <w:szCs w:val="18"/>
          <w:lang w:val="en-US"/>
        </w:rPr>
        <w:t xml:space="preserve"> </w:t>
      </w:r>
      <w:r w:rsidR="00F21B79" w:rsidRPr="002B626B">
        <w:rPr>
          <w:rFonts w:ascii="Calibri" w:hAnsi="Calibri" w:cs="Calibri"/>
          <w:iCs/>
          <w:sz w:val="18"/>
          <w:szCs w:val="18"/>
          <w:lang w:val="en-US"/>
        </w:rPr>
        <w:t>Information received from the Lao People’s Democratic Republic on follow-up to the concluding observations on its initial report</w:t>
      </w:r>
      <w:r w:rsidR="00F21B79" w:rsidRPr="002B626B">
        <w:rPr>
          <w:rFonts w:ascii="Calibri" w:hAnsi="Calibri" w:cs="Calibri"/>
          <w:i w:val="0"/>
          <w:iCs/>
          <w:sz w:val="18"/>
          <w:szCs w:val="18"/>
          <w:lang w:val="en-US"/>
        </w:rPr>
        <w:t>, 18 December 2023, UN Doc. CCPR/C/LAO/FCO/1</w:t>
      </w:r>
    </w:p>
  </w:footnote>
  <w:footnote w:id="26">
    <w:p w14:paraId="0D4EF251" w14:textId="77777777" w:rsidR="00186BEC" w:rsidRPr="002B626B" w:rsidRDefault="00186BEC" w:rsidP="002B626B">
      <w:pPr>
        <w:pStyle w:val="FootnoteText"/>
        <w:spacing w:after="0"/>
        <w:jc w:val="left"/>
        <w:rPr>
          <w:rFonts w:ascii="Calibri" w:hAnsi="Calibri" w:cs="Calibri"/>
          <w:i w:val="0"/>
          <w:iCs/>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FIDH, </w:t>
      </w:r>
      <w:r w:rsidRPr="002B626B">
        <w:rPr>
          <w:rFonts w:ascii="Calibri" w:hAnsi="Calibri" w:cs="Calibri"/>
          <w:sz w:val="18"/>
          <w:szCs w:val="18"/>
        </w:rPr>
        <w:t>Woman jailed for five years for criticizing the government online</w:t>
      </w:r>
      <w:r w:rsidRPr="002B626B">
        <w:rPr>
          <w:rFonts w:ascii="Calibri" w:hAnsi="Calibri" w:cs="Calibri"/>
          <w:i w:val="0"/>
          <w:iCs/>
          <w:sz w:val="18"/>
          <w:szCs w:val="18"/>
        </w:rPr>
        <w:t>, 22 November 2019</w:t>
      </w:r>
    </w:p>
  </w:footnote>
  <w:footnote w:id="27">
    <w:p w14:paraId="28B2D4D6" w14:textId="77777777" w:rsidR="00186BEC" w:rsidRPr="002B626B" w:rsidRDefault="00186BEC" w:rsidP="002B626B">
      <w:pPr>
        <w:pStyle w:val="FootnoteText"/>
        <w:spacing w:after="0"/>
        <w:jc w:val="left"/>
        <w:rPr>
          <w:rFonts w:ascii="Calibri" w:hAnsi="Calibri" w:cs="Calibri"/>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WGAD, </w:t>
      </w:r>
      <w:r w:rsidRPr="002B626B">
        <w:rPr>
          <w:rFonts w:ascii="Calibri" w:hAnsi="Calibri" w:cs="Calibri"/>
          <w:sz w:val="18"/>
          <w:szCs w:val="18"/>
        </w:rPr>
        <w:t xml:space="preserve">Opinion No. 6/2021 concerning </w:t>
      </w:r>
      <w:proofErr w:type="spellStart"/>
      <w:r w:rsidRPr="002B626B">
        <w:rPr>
          <w:rFonts w:ascii="Calibri" w:hAnsi="Calibri" w:cs="Calibri"/>
          <w:sz w:val="18"/>
          <w:szCs w:val="18"/>
        </w:rPr>
        <w:t>Houayheuang</w:t>
      </w:r>
      <w:proofErr w:type="spellEnd"/>
      <w:r w:rsidRPr="002B626B">
        <w:rPr>
          <w:rFonts w:ascii="Calibri" w:hAnsi="Calibri" w:cs="Calibri"/>
          <w:sz w:val="18"/>
          <w:szCs w:val="18"/>
        </w:rPr>
        <w:t xml:space="preserve"> </w:t>
      </w:r>
      <w:proofErr w:type="spellStart"/>
      <w:r w:rsidRPr="002B626B">
        <w:rPr>
          <w:rFonts w:ascii="Calibri" w:hAnsi="Calibri" w:cs="Calibri"/>
          <w:sz w:val="18"/>
          <w:szCs w:val="18"/>
        </w:rPr>
        <w:t>Xayabouly</w:t>
      </w:r>
      <w:proofErr w:type="spellEnd"/>
      <w:r w:rsidRPr="002B626B">
        <w:rPr>
          <w:rFonts w:ascii="Calibri" w:hAnsi="Calibri" w:cs="Calibri"/>
          <w:sz w:val="18"/>
          <w:szCs w:val="18"/>
        </w:rPr>
        <w:t xml:space="preserve"> (Lao People’s Democratic Republic)</w:t>
      </w:r>
      <w:r w:rsidRPr="002B626B">
        <w:rPr>
          <w:rFonts w:ascii="Calibri" w:hAnsi="Calibri" w:cs="Calibri"/>
          <w:i w:val="0"/>
          <w:iCs/>
          <w:sz w:val="18"/>
          <w:szCs w:val="18"/>
        </w:rPr>
        <w:t>, 31 May 2021; UN Doc. A/HRC/WGAD/2021/6</w:t>
      </w:r>
    </w:p>
  </w:footnote>
  <w:footnote w:id="28">
    <w:p w14:paraId="05612E0E" w14:textId="77777777" w:rsidR="00480A93" w:rsidRPr="002B626B" w:rsidRDefault="00480A93" w:rsidP="002B626B">
      <w:pPr>
        <w:pStyle w:val="FootnoteText"/>
        <w:spacing w:after="0"/>
        <w:jc w:val="left"/>
        <w:rPr>
          <w:rFonts w:ascii="Calibri" w:hAnsi="Calibri" w:cs="Calibri"/>
          <w:sz w:val="18"/>
          <w:szCs w:val="18"/>
        </w:rPr>
      </w:pPr>
      <w:r w:rsidRPr="002B626B">
        <w:rPr>
          <w:rStyle w:val="FootnoteReference"/>
          <w:rFonts w:ascii="Calibri" w:hAnsi="Calibri" w:cs="Calibri"/>
          <w:i w:val="0"/>
          <w:iCs/>
          <w:sz w:val="18"/>
          <w:szCs w:val="18"/>
        </w:rPr>
        <w:footnoteRef/>
      </w:r>
      <w:r w:rsidRPr="002B626B">
        <w:rPr>
          <w:rFonts w:ascii="Calibri" w:hAnsi="Calibri" w:cs="Calibri"/>
          <w:sz w:val="18"/>
          <w:szCs w:val="18"/>
        </w:rPr>
        <w:t xml:space="preserve"> </w:t>
      </w:r>
      <w:r w:rsidRPr="002B626B">
        <w:rPr>
          <w:rFonts w:ascii="Calibri" w:hAnsi="Calibri" w:cs="Calibri"/>
          <w:i w:val="0"/>
          <w:iCs/>
          <w:sz w:val="18"/>
          <w:szCs w:val="18"/>
        </w:rPr>
        <w:t>RFA</w:t>
      </w:r>
      <w:r w:rsidRPr="002B626B">
        <w:rPr>
          <w:rFonts w:ascii="Calibri" w:hAnsi="Calibri" w:cs="Calibri"/>
          <w:sz w:val="18"/>
          <w:szCs w:val="18"/>
        </w:rPr>
        <w:t xml:space="preserve">, </w:t>
      </w:r>
      <w:r w:rsidRPr="002B626B">
        <w:rPr>
          <w:rFonts w:ascii="Calibri" w:hAnsi="Calibri" w:cs="Calibri"/>
          <w:iCs/>
          <w:sz w:val="18"/>
          <w:szCs w:val="18"/>
        </w:rPr>
        <w:t>Lao police arrested two for video of protest</w:t>
      </w:r>
      <w:r w:rsidRPr="002B626B">
        <w:rPr>
          <w:rFonts w:ascii="Calibri" w:hAnsi="Calibri" w:cs="Calibri"/>
          <w:i w:val="0"/>
          <w:iCs/>
          <w:sz w:val="18"/>
          <w:szCs w:val="18"/>
        </w:rPr>
        <w:t>, 20 March 2020</w:t>
      </w:r>
    </w:p>
  </w:footnote>
  <w:footnote w:id="29">
    <w:p w14:paraId="7C307A64" w14:textId="77777777" w:rsidR="00480A93" w:rsidRPr="002B626B" w:rsidRDefault="00480A93" w:rsidP="002B626B">
      <w:pPr>
        <w:spacing w:after="0" w:line="240" w:lineRule="auto"/>
        <w:ind w:left="142" w:hanging="142"/>
        <w:jc w:val="left"/>
        <w:rPr>
          <w:rFonts w:ascii="Calibri" w:hAnsi="Calibri" w:cs="Calibri"/>
          <w:sz w:val="18"/>
          <w:szCs w:val="18"/>
        </w:rPr>
      </w:pPr>
      <w:r w:rsidRPr="002B626B">
        <w:rPr>
          <w:rStyle w:val="FootnoteReference"/>
          <w:rFonts w:ascii="Calibri" w:hAnsi="Calibri" w:cs="Calibri"/>
          <w:sz w:val="18"/>
          <w:szCs w:val="18"/>
        </w:rPr>
        <w:footnoteRef/>
      </w:r>
      <w:r w:rsidRPr="002B626B">
        <w:rPr>
          <w:rFonts w:ascii="Calibri" w:hAnsi="Calibri" w:cs="Calibri"/>
          <w:sz w:val="18"/>
          <w:szCs w:val="18"/>
        </w:rPr>
        <w:t xml:space="preserve"> RFA, </w:t>
      </w:r>
      <w:r w:rsidRPr="002B626B">
        <w:rPr>
          <w:rFonts w:ascii="Calibri" w:hAnsi="Calibri" w:cs="Calibri"/>
          <w:i/>
          <w:iCs/>
          <w:sz w:val="18"/>
          <w:szCs w:val="18"/>
        </w:rPr>
        <w:t>Lao villager released after accepting ‘compensation’ for seized land</w:t>
      </w:r>
      <w:r w:rsidRPr="002B626B">
        <w:rPr>
          <w:rFonts w:ascii="Calibri" w:hAnsi="Calibri" w:cs="Calibri"/>
          <w:sz w:val="18"/>
          <w:szCs w:val="18"/>
        </w:rPr>
        <w:t xml:space="preserve">, 8 June 2020; RFA, </w:t>
      </w:r>
      <w:r w:rsidRPr="002B626B">
        <w:rPr>
          <w:rFonts w:ascii="Calibri" w:hAnsi="Calibri" w:cs="Calibri"/>
          <w:i/>
          <w:sz w:val="18"/>
          <w:szCs w:val="18"/>
        </w:rPr>
        <w:t xml:space="preserve">Villagers Displaced by Laos’ Nam </w:t>
      </w:r>
      <w:proofErr w:type="spellStart"/>
      <w:r w:rsidRPr="002B626B">
        <w:rPr>
          <w:rFonts w:ascii="Calibri" w:hAnsi="Calibri" w:cs="Calibri"/>
          <w:i/>
          <w:sz w:val="18"/>
          <w:szCs w:val="18"/>
        </w:rPr>
        <w:t>Ngum</w:t>
      </w:r>
      <w:proofErr w:type="spellEnd"/>
      <w:r w:rsidRPr="002B626B">
        <w:rPr>
          <w:rFonts w:ascii="Calibri" w:hAnsi="Calibri" w:cs="Calibri"/>
          <w:i/>
          <w:sz w:val="18"/>
          <w:szCs w:val="18"/>
        </w:rPr>
        <w:t xml:space="preserve"> 4 Dam Say Compensation is not Enough</w:t>
      </w:r>
      <w:r w:rsidRPr="002B626B">
        <w:rPr>
          <w:rFonts w:ascii="Calibri" w:hAnsi="Calibri" w:cs="Calibri"/>
          <w:sz w:val="18"/>
          <w:szCs w:val="18"/>
        </w:rPr>
        <w:t>, 7 June 2021</w:t>
      </w:r>
    </w:p>
  </w:footnote>
  <w:footnote w:id="30">
    <w:p w14:paraId="6AD44E14" w14:textId="77777777" w:rsidR="00480A93" w:rsidRPr="002B626B" w:rsidRDefault="00480A93" w:rsidP="002B626B">
      <w:pPr>
        <w:spacing w:after="0" w:line="240" w:lineRule="auto"/>
        <w:ind w:left="142" w:hanging="142"/>
        <w:jc w:val="left"/>
        <w:rPr>
          <w:rFonts w:ascii="Calibri" w:hAnsi="Calibri" w:cs="Calibri"/>
          <w:sz w:val="18"/>
          <w:szCs w:val="18"/>
        </w:rPr>
      </w:pPr>
      <w:r w:rsidRPr="002B626B">
        <w:rPr>
          <w:rStyle w:val="FootnoteReference"/>
          <w:rFonts w:ascii="Calibri" w:hAnsi="Calibri" w:cs="Calibri"/>
          <w:sz w:val="18"/>
          <w:szCs w:val="18"/>
        </w:rPr>
        <w:footnoteRef/>
      </w:r>
      <w:r w:rsidRPr="002B626B">
        <w:rPr>
          <w:rFonts w:ascii="Calibri" w:hAnsi="Calibri" w:cs="Calibri"/>
          <w:sz w:val="18"/>
          <w:szCs w:val="18"/>
        </w:rPr>
        <w:t xml:space="preserve"> RFA, </w:t>
      </w:r>
      <w:r w:rsidRPr="002B626B">
        <w:rPr>
          <w:rFonts w:ascii="Calibri" w:hAnsi="Calibri" w:cs="Calibri"/>
          <w:i/>
          <w:iCs/>
          <w:sz w:val="18"/>
          <w:szCs w:val="18"/>
        </w:rPr>
        <w:t>Lao villager held in detention three months after land protest in Vientiane</w:t>
      </w:r>
      <w:r w:rsidRPr="002B626B">
        <w:rPr>
          <w:rFonts w:ascii="Calibri" w:hAnsi="Calibri" w:cs="Calibri"/>
          <w:sz w:val="18"/>
          <w:szCs w:val="18"/>
        </w:rPr>
        <w:t xml:space="preserve">, 15 June 2020; RFA, </w:t>
      </w:r>
      <w:r w:rsidRPr="002B626B">
        <w:rPr>
          <w:rFonts w:ascii="Calibri" w:hAnsi="Calibri" w:cs="Calibri"/>
          <w:i/>
          <w:sz w:val="18"/>
          <w:szCs w:val="18"/>
        </w:rPr>
        <w:t xml:space="preserve">Villagers Displaced by Laos’ Nam </w:t>
      </w:r>
      <w:proofErr w:type="spellStart"/>
      <w:r w:rsidRPr="002B626B">
        <w:rPr>
          <w:rFonts w:ascii="Calibri" w:hAnsi="Calibri" w:cs="Calibri"/>
          <w:i/>
          <w:sz w:val="18"/>
          <w:szCs w:val="18"/>
        </w:rPr>
        <w:t>Ngum</w:t>
      </w:r>
      <w:proofErr w:type="spellEnd"/>
      <w:r w:rsidRPr="002B626B">
        <w:rPr>
          <w:rFonts w:ascii="Calibri" w:hAnsi="Calibri" w:cs="Calibri"/>
          <w:i/>
          <w:sz w:val="18"/>
          <w:szCs w:val="18"/>
        </w:rPr>
        <w:t xml:space="preserve"> 4 Dam Say Compensation is not Enough</w:t>
      </w:r>
      <w:r w:rsidRPr="002B626B">
        <w:rPr>
          <w:rFonts w:ascii="Calibri" w:hAnsi="Calibri" w:cs="Calibri"/>
          <w:sz w:val="18"/>
          <w:szCs w:val="18"/>
        </w:rPr>
        <w:t>, 7 June 2021</w:t>
      </w:r>
    </w:p>
  </w:footnote>
  <w:footnote w:id="31">
    <w:p w14:paraId="6DC449ED" w14:textId="77777777" w:rsidR="00480A93" w:rsidRPr="002B626B" w:rsidRDefault="00480A93" w:rsidP="002B626B">
      <w:pPr>
        <w:pStyle w:val="FootnoteText"/>
        <w:spacing w:after="0"/>
        <w:jc w:val="left"/>
        <w:rPr>
          <w:rFonts w:ascii="Calibri" w:hAnsi="Calibri" w:cs="Calibri"/>
          <w:sz w:val="18"/>
          <w:szCs w:val="18"/>
        </w:rPr>
      </w:pPr>
      <w:r w:rsidRPr="002B626B">
        <w:rPr>
          <w:rStyle w:val="FootnoteReference"/>
          <w:rFonts w:ascii="Calibri" w:hAnsi="Calibri" w:cs="Calibri"/>
          <w:i w:val="0"/>
          <w:iCs/>
          <w:sz w:val="18"/>
          <w:szCs w:val="18"/>
        </w:rPr>
        <w:footnoteRef/>
      </w:r>
      <w:r w:rsidRPr="002B626B">
        <w:rPr>
          <w:rFonts w:ascii="Calibri" w:hAnsi="Calibri" w:cs="Calibri"/>
          <w:sz w:val="18"/>
          <w:szCs w:val="18"/>
        </w:rPr>
        <w:t xml:space="preserve"> </w:t>
      </w:r>
      <w:r w:rsidRPr="002B626B">
        <w:rPr>
          <w:rFonts w:ascii="Calibri" w:hAnsi="Calibri" w:cs="Calibri"/>
          <w:i w:val="0"/>
          <w:iCs/>
          <w:sz w:val="18"/>
          <w:szCs w:val="18"/>
        </w:rPr>
        <w:t>RFA,</w:t>
      </w:r>
      <w:r w:rsidRPr="002B626B">
        <w:rPr>
          <w:rFonts w:ascii="Calibri" w:hAnsi="Calibri" w:cs="Calibri"/>
          <w:sz w:val="18"/>
          <w:szCs w:val="18"/>
        </w:rPr>
        <w:t xml:space="preserve"> </w:t>
      </w:r>
      <w:r w:rsidRPr="002B626B">
        <w:rPr>
          <w:rFonts w:ascii="Calibri" w:hAnsi="Calibri" w:cs="Calibri"/>
          <w:iCs/>
          <w:sz w:val="18"/>
          <w:szCs w:val="18"/>
        </w:rPr>
        <w:t>Police vow to punish officers after victim’s mother apologizes for bribe complaint</w:t>
      </w:r>
      <w:r w:rsidRPr="002B626B">
        <w:rPr>
          <w:rFonts w:ascii="Calibri" w:hAnsi="Calibri" w:cs="Calibri"/>
          <w:i w:val="0"/>
          <w:iCs/>
          <w:sz w:val="18"/>
          <w:szCs w:val="18"/>
        </w:rPr>
        <w:t>, 13 November 2020</w:t>
      </w:r>
    </w:p>
  </w:footnote>
  <w:footnote w:id="32">
    <w:p w14:paraId="3E446CE0" w14:textId="619488AD" w:rsidR="00480A93" w:rsidRPr="002B626B" w:rsidRDefault="00480A93" w:rsidP="002B626B">
      <w:pPr>
        <w:pStyle w:val="FootnoteText"/>
        <w:spacing w:after="0"/>
        <w:jc w:val="left"/>
        <w:rPr>
          <w:rFonts w:ascii="Calibri" w:hAnsi="Calibri" w:cs="Calibri"/>
          <w:sz w:val="18"/>
          <w:szCs w:val="18"/>
        </w:rPr>
      </w:pPr>
      <w:r w:rsidRPr="002B626B">
        <w:rPr>
          <w:rStyle w:val="FootnoteReference"/>
          <w:rFonts w:ascii="Calibri" w:hAnsi="Calibri" w:cs="Calibri"/>
          <w:i w:val="0"/>
          <w:iCs/>
          <w:sz w:val="18"/>
          <w:szCs w:val="18"/>
        </w:rPr>
        <w:footnoteRef/>
      </w:r>
      <w:r w:rsidRPr="002B626B">
        <w:rPr>
          <w:rFonts w:ascii="Calibri" w:hAnsi="Calibri" w:cs="Calibri"/>
          <w:sz w:val="18"/>
          <w:szCs w:val="18"/>
        </w:rPr>
        <w:t xml:space="preserve"> </w:t>
      </w:r>
      <w:r w:rsidR="00600A72" w:rsidRPr="002B626B">
        <w:rPr>
          <w:rFonts w:ascii="Calibri" w:hAnsi="Calibri" w:cs="Calibri"/>
          <w:i w:val="0"/>
          <w:iCs/>
          <w:sz w:val="18"/>
          <w:szCs w:val="18"/>
        </w:rPr>
        <w:t>RFA</w:t>
      </w:r>
      <w:r w:rsidR="00600A72" w:rsidRPr="002B626B">
        <w:rPr>
          <w:rFonts w:ascii="Calibri" w:hAnsi="Calibri" w:cs="Calibri"/>
          <w:sz w:val="18"/>
          <w:szCs w:val="18"/>
        </w:rPr>
        <w:t xml:space="preserve">, </w:t>
      </w:r>
      <w:r w:rsidR="00600A72" w:rsidRPr="002B626B">
        <w:rPr>
          <w:rFonts w:ascii="Calibri" w:hAnsi="Calibri" w:cs="Calibri"/>
          <w:iCs/>
          <w:sz w:val="18"/>
          <w:szCs w:val="18"/>
        </w:rPr>
        <w:t>Another Lao arrested for criticism of government on social media</w:t>
      </w:r>
      <w:r w:rsidR="00600A72" w:rsidRPr="002B626B">
        <w:rPr>
          <w:rFonts w:ascii="Calibri" w:hAnsi="Calibri" w:cs="Calibri"/>
          <w:i w:val="0"/>
          <w:iCs/>
          <w:sz w:val="18"/>
          <w:szCs w:val="18"/>
        </w:rPr>
        <w:t xml:space="preserve">, 1 September 2020; </w:t>
      </w:r>
      <w:r w:rsidRPr="002B626B">
        <w:rPr>
          <w:rFonts w:ascii="Calibri" w:hAnsi="Calibri" w:cs="Calibri"/>
          <w:i w:val="0"/>
          <w:iCs/>
          <w:sz w:val="18"/>
          <w:szCs w:val="18"/>
        </w:rPr>
        <w:t>RFA</w:t>
      </w:r>
      <w:r w:rsidRPr="002B626B">
        <w:rPr>
          <w:rFonts w:ascii="Calibri" w:hAnsi="Calibri" w:cs="Calibri"/>
          <w:sz w:val="18"/>
          <w:szCs w:val="18"/>
        </w:rPr>
        <w:t xml:space="preserve">, </w:t>
      </w:r>
      <w:r w:rsidRPr="002B626B">
        <w:rPr>
          <w:rFonts w:ascii="Calibri" w:hAnsi="Calibri" w:cs="Calibri"/>
          <w:iCs/>
          <w:sz w:val="18"/>
          <w:szCs w:val="18"/>
        </w:rPr>
        <w:t>Lao Facebook user who criticized government granted rare release on bail</w:t>
      </w:r>
      <w:r w:rsidRPr="002B626B">
        <w:rPr>
          <w:rFonts w:ascii="Calibri" w:hAnsi="Calibri" w:cs="Calibri"/>
          <w:i w:val="0"/>
          <w:sz w:val="18"/>
          <w:szCs w:val="18"/>
        </w:rPr>
        <w:t>, 1 October 2020</w:t>
      </w:r>
    </w:p>
  </w:footnote>
  <w:footnote w:id="33">
    <w:p w14:paraId="7CD676DD" w14:textId="6BC128EF" w:rsidR="00EB24B8" w:rsidRPr="002B626B" w:rsidRDefault="00EB24B8" w:rsidP="002B626B">
      <w:pPr>
        <w:spacing w:after="0" w:line="240" w:lineRule="auto"/>
        <w:jc w:val="left"/>
        <w:rPr>
          <w:rFonts w:ascii="Calibri" w:hAnsi="Calibri" w:cs="Calibri"/>
          <w:sz w:val="18"/>
          <w:szCs w:val="18"/>
        </w:rPr>
      </w:pPr>
      <w:r w:rsidRPr="002B626B">
        <w:rPr>
          <w:rStyle w:val="FootnoteReference"/>
          <w:rFonts w:ascii="Calibri" w:hAnsi="Calibri" w:cs="Calibri"/>
          <w:sz w:val="18"/>
          <w:szCs w:val="18"/>
        </w:rPr>
        <w:footnoteRef/>
      </w:r>
      <w:r w:rsidRPr="002B626B">
        <w:rPr>
          <w:rFonts w:ascii="Calibri" w:hAnsi="Calibri" w:cs="Calibri"/>
          <w:sz w:val="18"/>
          <w:szCs w:val="18"/>
        </w:rPr>
        <w:t xml:space="preserve"> RFA,</w:t>
      </w:r>
      <w:r w:rsidRPr="002B626B">
        <w:rPr>
          <w:rFonts w:ascii="Calibri" w:hAnsi="Calibri" w:cs="Calibri"/>
          <w:i/>
          <w:iCs/>
          <w:sz w:val="18"/>
          <w:szCs w:val="18"/>
        </w:rPr>
        <w:t xml:space="preserve"> Lao police arrest man for criticizing bribe-taking at checkpoint</w:t>
      </w:r>
      <w:r w:rsidRPr="002B626B">
        <w:rPr>
          <w:rFonts w:ascii="Calibri" w:hAnsi="Calibri" w:cs="Calibri"/>
          <w:sz w:val="18"/>
          <w:szCs w:val="18"/>
        </w:rPr>
        <w:t>, 20 March 2024</w:t>
      </w:r>
    </w:p>
  </w:footnote>
  <w:footnote w:id="34">
    <w:p w14:paraId="28C50B51" w14:textId="77777777" w:rsidR="00AE1290" w:rsidRPr="002B626B" w:rsidRDefault="00AE1290" w:rsidP="002B626B">
      <w:pPr>
        <w:pStyle w:val="FootnoteText"/>
        <w:spacing w:after="0"/>
        <w:jc w:val="left"/>
        <w:rPr>
          <w:rFonts w:ascii="Calibri" w:hAnsi="Calibri" w:cs="Calibri"/>
          <w:sz w:val="18"/>
          <w:szCs w:val="18"/>
        </w:rPr>
      </w:pPr>
      <w:r w:rsidRPr="002B626B">
        <w:rPr>
          <w:rStyle w:val="FootnoteReference"/>
          <w:rFonts w:ascii="Calibri" w:hAnsi="Calibri" w:cs="Calibri"/>
          <w:i w:val="0"/>
          <w:iCs/>
          <w:sz w:val="18"/>
          <w:szCs w:val="18"/>
        </w:rPr>
        <w:footnoteRef/>
      </w:r>
      <w:r w:rsidRPr="002B626B">
        <w:rPr>
          <w:rFonts w:ascii="Calibri" w:hAnsi="Calibri" w:cs="Calibri"/>
          <w:sz w:val="18"/>
          <w:szCs w:val="18"/>
        </w:rPr>
        <w:t xml:space="preserve"> </w:t>
      </w:r>
      <w:r w:rsidRPr="002B626B">
        <w:rPr>
          <w:rFonts w:ascii="Calibri" w:hAnsi="Calibri" w:cs="Calibri"/>
          <w:i w:val="0"/>
          <w:iCs/>
          <w:sz w:val="18"/>
          <w:szCs w:val="18"/>
        </w:rPr>
        <w:t>FIDH</w:t>
      </w:r>
      <w:r w:rsidRPr="002B626B">
        <w:rPr>
          <w:rFonts w:ascii="Calibri" w:hAnsi="Calibri" w:cs="Calibri"/>
          <w:sz w:val="18"/>
          <w:szCs w:val="18"/>
        </w:rPr>
        <w:t xml:space="preserve">, </w:t>
      </w:r>
      <w:r w:rsidRPr="002B626B">
        <w:rPr>
          <w:rFonts w:ascii="Calibri" w:hAnsi="Calibri" w:cs="Calibri"/>
          <w:iCs/>
          <w:sz w:val="18"/>
          <w:szCs w:val="18"/>
        </w:rPr>
        <w:t xml:space="preserve">Laos: Attempted murder of 25-year-old activist </w:t>
      </w:r>
      <w:proofErr w:type="spellStart"/>
      <w:r w:rsidRPr="002B626B">
        <w:rPr>
          <w:rFonts w:ascii="Calibri" w:hAnsi="Calibri" w:cs="Calibri"/>
          <w:iCs/>
          <w:sz w:val="18"/>
          <w:szCs w:val="18"/>
        </w:rPr>
        <w:t>Anousa</w:t>
      </w:r>
      <w:proofErr w:type="spellEnd"/>
      <w:r w:rsidRPr="002B626B">
        <w:rPr>
          <w:rFonts w:ascii="Calibri" w:hAnsi="Calibri" w:cs="Calibri"/>
          <w:iCs/>
          <w:sz w:val="18"/>
          <w:szCs w:val="18"/>
        </w:rPr>
        <w:t xml:space="preserve"> "Jack" </w:t>
      </w:r>
      <w:proofErr w:type="spellStart"/>
      <w:r w:rsidRPr="002B626B">
        <w:rPr>
          <w:rFonts w:ascii="Calibri" w:hAnsi="Calibri" w:cs="Calibri"/>
          <w:iCs/>
          <w:sz w:val="18"/>
          <w:szCs w:val="18"/>
        </w:rPr>
        <w:t>Luangsouphom</w:t>
      </w:r>
      <w:proofErr w:type="spellEnd"/>
      <w:r w:rsidRPr="002B626B">
        <w:rPr>
          <w:rFonts w:ascii="Calibri" w:hAnsi="Calibri" w:cs="Calibri"/>
          <w:i w:val="0"/>
          <w:iCs/>
          <w:sz w:val="18"/>
          <w:szCs w:val="18"/>
        </w:rPr>
        <w:t>, 16 May 2023</w:t>
      </w:r>
    </w:p>
  </w:footnote>
  <w:footnote w:id="35">
    <w:p w14:paraId="71DB50F9" w14:textId="77777777" w:rsidR="00EB24B8" w:rsidRPr="002B626B" w:rsidRDefault="00EB24B8" w:rsidP="002B626B">
      <w:pPr>
        <w:pStyle w:val="FootnoteText"/>
        <w:spacing w:after="0"/>
        <w:jc w:val="left"/>
        <w:rPr>
          <w:rFonts w:ascii="Calibri" w:hAnsi="Calibri" w:cs="Calibri"/>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RFA</w:t>
      </w:r>
      <w:r w:rsidRPr="002B626B">
        <w:rPr>
          <w:rFonts w:ascii="Calibri" w:hAnsi="Calibri" w:cs="Calibri"/>
          <w:sz w:val="18"/>
          <w:szCs w:val="18"/>
        </w:rPr>
        <w:t xml:space="preserve">, </w:t>
      </w:r>
      <w:r w:rsidRPr="002B626B">
        <w:rPr>
          <w:rFonts w:ascii="Calibri" w:hAnsi="Calibri" w:cs="Calibri"/>
          <w:iCs/>
          <w:sz w:val="18"/>
          <w:szCs w:val="18"/>
        </w:rPr>
        <w:t>Thailand-based rights activist arrested in Laos after returning to home village</w:t>
      </w:r>
      <w:r w:rsidRPr="002B626B">
        <w:rPr>
          <w:rFonts w:ascii="Calibri" w:hAnsi="Calibri" w:cs="Calibri"/>
          <w:i w:val="0"/>
          <w:iCs/>
          <w:sz w:val="18"/>
          <w:szCs w:val="18"/>
        </w:rPr>
        <w:t>, 9 May 2023</w:t>
      </w:r>
    </w:p>
  </w:footnote>
  <w:footnote w:id="36">
    <w:p w14:paraId="46AF3974" w14:textId="33B41456" w:rsidR="00F60B89" w:rsidRPr="002B626B" w:rsidRDefault="00F60B89" w:rsidP="002B626B">
      <w:pPr>
        <w:widowControl w:val="0"/>
        <w:autoSpaceDE w:val="0"/>
        <w:autoSpaceDN w:val="0"/>
        <w:adjustRightInd w:val="0"/>
        <w:spacing w:after="0" w:line="240" w:lineRule="auto"/>
        <w:jc w:val="left"/>
        <w:rPr>
          <w:rFonts w:ascii="Calibri" w:hAnsi="Calibri" w:cs="Calibri"/>
          <w:iCs/>
          <w:color w:val="000000" w:themeColor="text1"/>
          <w:sz w:val="18"/>
          <w:szCs w:val="18"/>
        </w:rPr>
      </w:pPr>
      <w:r w:rsidRPr="002B626B">
        <w:rPr>
          <w:rStyle w:val="FootnoteReference"/>
          <w:rFonts w:ascii="Calibri" w:hAnsi="Calibri" w:cs="Calibri"/>
          <w:sz w:val="18"/>
          <w:szCs w:val="18"/>
        </w:rPr>
        <w:footnoteRef/>
      </w:r>
      <w:r w:rsidRPr="002B626B">
        <w:rPr>
          <w:rFonts w:ascii="Calibri" w:hAnsi="Calibri" w:cs="Calibri"/>
          <w:sz w:val="18"/>
          <w:szCs w:val="18"/>
        </w:rPr>
        <w:t xml:space="preserve"> </w:t>
      </w:r>
      <w:r w:rsidRPr="002B626B">
        <w:rPr>
          <w:rFonts w:ascii="Calibri" w:hAnsi="Calibri" w:cs="Calibri"/>
          <w:color w:val="000000" w:themeColor="text1"/>
          <w:sz w:val="18"/>
          <w:szCs w:val="18"/>
        </w:rPr>
        <w:t xml:space="preserve">RFA, </w:t>
      </w:r>
      <w:r w:rsidRPr="002B626B">
        <w:rPr>
          <w:rFonts w:ascii="Calibri" w:hAnsi="Calibri" w:cs="Calibri"/>
          <w:i/>
          <w:iCs/>
          <w:color w:val="000000" w:themeColor="text1"/>
          <w:sz w:val="18"/>
          <w:szCs w:val="18"/>
        </w:rPr>
        <w:t>Laos releases Thailand-based Lao democracy activist</w:t>
      </w:r>
      <w:r w:rsidRPr="002B626B">
        <w:rPr>
          <w:rFonts w:ascii="Calibri" w:hAnsi="Calibri" w:cs="Calibri"/>
          <w:color w:val="000000" w:themeColor="text1"/>
          <w:sz w:val="18"/>
          <w:szCs w:val="18"/>
        </w:rPr>
        <w:t>, 26 July 2023</w:t>
      </w:r>
    </w:p>
  </w:footnote>
  <w:footnote w:id="37">
    <w:p w14:paraId="7B9BF51A" w14:textId="77777777" w:rsidR="00480A93" w:rsidRPr="002B626B" w:rsidRDefault="00480A93" w:rsidP="002B626B">
      <w:pPr>
        <w:pStyle w:val="FootnoteText"/>
        <w:spacing w:after="0"/>
        <w:jc w:val="left"/>
        <w:rPr>
          <w:rFonts w:ascii="Calibri" w:hAnsi="Calibri" w:cs="Calibri"/>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Amnesty International Thailand</w:t>
      </w:r>
      <w:r w:rsidRPr="002B626B">
        <w:rPr>
          <w:rFonts w:ascii="Calibri" w:hAnsi="Calibri" w:cs="Calibri"/>
          <w:sz w:val="18"/>
          <w:szCs w:val="18"/>
        </w:rPr>
        <w:t xml:space="preserve">, </w:t>
      </w:r>
      <w:r w:rsidRPr="002B626B">
        <w:rPr>
          <w:rFonts w:ascii="Calibri" w:hAnsi="Calibri" w:cs="Calibri"/>
          <w:iCs/>
          <w:sz w:val="18"/>
          <w:szCs w:val="18"/>
        </w:rPr>
        <w:t>Thailand/Laos: Investigate the killing of Lao refugee and put an end to transnational repression of human rights defenders</w:t>
      </w:r>
      <w:r w:rsidRPr="002B626B">
        <w:rPr>
          <w:rFonts w:ascii="Calibri" w:hAnsi="Calibri" w:cs="Calibri"/>
          <w:sz w:val="18"/>
          <w:szCs w:val="18"/>
        </w:rPr>
        <w:t>,</w:t>
      </w:r>
      <w:r w:rsidRPr="002B626B">
        <w:rPr>
          <w:rFonts w:ascii="Calibri" w:hAnsi="Calibri" w:cs="Calibri"/>
          <w:i w:val="0"/>
          <w:iCs/>
          <w:sz w:val="18"/>
          <w:szCs w:val="18"/>
        </w:rPr>
        <w:t xml:space="preserve"> 26 May 2023</w:t>
      </w:r>
    </w:p>
  </w:footnote>
  <w:footnote w:id="38">
    <w:p w14:paraId="48BF1F04" w14:textId="77777777" w:rsidR="00AE1290" w:rsidRPr="002B626B" w:rsidRDefault="00AE1290" w:rsidP="002B626B">
      <w:pPr>
        <w:widowControl w:val="0"/>
        <w:autoSpaceDE w:val="0"/>
        <w:autoSpaceDN w:val="0"/>
        <w:adjustRightInd w:val="0"/>
        <w:spacing w:after="0" w:line="240" w:lineRule="auto"/>
        <w:jc w:val="left"/>
        <w:rPr>
          <w:rFonts w:ascii="Calibri" w:hAnsi="Calibri" w:cs="Calibri"/>
          <w:color w:val="353535"/>
          <w:sz w:val="18"/>
          <w:szCs w:val="18"/>
        </w:rPr>
      </w:pPr>
      <w:r w:rsidRPr="002B626B">
        <w:rPr>
          <w:rStyle w:val="FootnoteReference"/>
          <w:rFonts w:ascii="Calibri" w:hAnsi="Calibri" w:cs="Calibri"/>
          <w:sz w:val="18"/>
          <w:szCs w:val="18"/>
        </w:rPr>
        <w:footnoteRef/>
      </w:r>
      <w:r w:rsidRPr="002B626B">
        <w:rPr>
          <w:rFonts w:ascii="Calibri" w:hAnsi="Calibri" w:cs="Calibri"/>
          <w:sz w:val="18"/>
          <w:szCs w:val="18"/>
        </w:rPr>
        <w:t xml:space="preserve"> </w:t>
      </w:r>
      <w:r w:rsidRPr="002B626B">
        <w:rPr>
          <w:rFonts w:ascii="Calibri" w:hAnsi="Calibri" w:cs="Calibri"/>
          <w:color w:val="000000" w:themeColor="text1"/>
          <w:sz w:val="18"/>
          <w:szCs w:val="18"/>
        </w:rPr>
        <w:t xml:space="preserve">RFA, </w:t>
      </w:r>
      <w:r w:rsidRPr="002B626B">
        <w:rPr>
          <w:rFonts w:ascii="Calibri" w:hAnsi="Calibri" w:cs="Calibri"/>
          <w:i/>
          <w:iCs/>
          <w:color w:val="000000" w:themeColor="text1"/>
          <w:sz w:val="18"/>
          <w:szCs w:val="18"/>
        </w:rPr>
        <w:t>Lao military releases five land dispute protesters on condition of silence</w:t>
      </w:r>
      <w:r w:rsidRPr="002B626B">
        <w:rPr>
          <w:rFonts w:ascii="Calibri" w:hAnsi="Calibri" w:cs="Calibri"/>
          <w:color w:val="000000" w:themeColor="text1"/>
          <w:sz w:val="18"/>
          <w:szCs w:val="18"/>
        </w:rPr>
        <w:t>, 5 May 2022</w:t>
      </w:r>
    </w:p>
  </w:footnote>
  <w:footnote w:id="39">
    <w:p w14:paraId="6715CAE5" w14:textId="77777777" w:rsidR="00AE1290" w:rsidRPr="002B626B" w:rsidRDefault="00AE1290" w:rsidP="002B626B">
      <w:pPr>
        <w:widowControl w:val="0"/>
        <w:autoSpaceDE w:val="0"/>
        <w:autoSpaceDN w:val="0"/>
        <w:adjustRightInd w:val="0"/>
        <w:spacing w:after="0" w:line="240" w:lineRule="auto"/>
        <w:jc w:val="left"/>
        <w:rPr>
          <w:rFonts w:ascii="Calibri" w:hAnsi="Calibri" w:cs="Calibri"/>
          <w:color w:val="000000" w:themeColor="text1"/>
          <w:sz w:val="18"/>
          <w:szCs w:val="18"/>
        </w:rPr>
      </w:pPr>
      <w:r w:rsidRPr="002B626B">
        <w:rPr>
          <w:rStyle w:val="FootnoteReference"/>
          <w:rFonts w:ascii="Calibri" w:hAnsi="Calibri" w:cs="Calibri"/>
          <w:color w:val="000000" w:themeColor="text1"/>
          <w:sz w:val="18"/>
          <w:szCs w:val="18"/>
        </w:rPr>
        <w:footnoteRef/>
      </w:r>
      <w:r w:rsidRPr="002B626B">
        <w:rPr>
          <w:rFonts w:ascii="Calibri" w:hAnsi="Calibri" w:cs="Calibri"/>
          <w:color w:val="000000" w:themeColor="text1"/>
          <w:sz w:val="18"/>
          <w:szCs w:val="18"/>
        </w:rPr>
        <w:t xml:space="preserve"> RFA, </w:t>
      </w:r>
      <w:r w:rsidRPr="002B626B">
        <w:rPr>
          <w:rFonts w:ascii="Calibri" w:hAnsi="Calibri" w:cs="Calibri"/>
          <w:i/>
          <w:iCs/>
          <w:color w:val="000000" w:themeColor="text1"/>
          <w:sz w:val="18"/>
          <w:szCs w:val="18"/>
        </w:rPr>
        <w:t>Lao villagers arrested for protesting potash mine, later released</w:t>
      </w:r>
      <w:r w:rsidRPr="002B626B">
        <w:rPr>
          <w:rFonts w:ascii="Calibri" w:hAnsi="Calibri" w:cs="Calibri"/>
          <w:color w:val="000000" w:themeColor="text1"/>
          <w:sz w:val="18"/>
          <w:szCs w:val="18"/>
        </w:rPr>
        <w:t>, 30 December 2022</w:t>
      </w:r>
    </w:p>
  </w:footnote>
  <w:footnote w:id="40">
    <w:p w14:paraId="2012336E" w14:textId="77777777" w:rsidR="00591125" w:rsidRPr="002B626B" w:rsidRDefault="00591125" w:rsidP="002B626B">
      <w:pPr>
        <w:spacing w:after="0" w:line="240" w:lineRule="auto"/>
        <w:jc w:val="left"/>
        <w:rPr>
          <w:rFonts w:ascii="Calibri" w:hAnsi="Calibri" w:cs="Calibri"/>
          <w:sz w:val="18"/>
          <w:szCs w:val="18"/>
        </w:rPr>
      </w:pPr>
      <w:r w:rsidRPr="002B626B">
        <w:rPr>
          <w:rStyle w:val="FootnoteReference"/>
          <w:rFonts w:ascii="Calibri" w:hAnsi="Calibri" w:cs="Calibri"/>
          <w:sz w:val="18"/>
          <w:szCs w:val="18"/>
        </w:rPr>
        <w:footnoteRef/>
      </w:r>
      <w:r w:rsidRPr="002B626B">
        <w:rPr>
          <w:rFonts w:ascii="Calibri" w:hAnsi="Calibri" w:cs="Calibri"/>
          <w:sz w:val="18"/>
          <w:szCs w:val="18"/>
        </w:rPr>
        <w:t xml:space="preserve"> RFA, </w:t>
      </w:r>
      <w:r w:rsidRPr="002B626B">
        <w:rPr>
          <w:rFonts w:ascii="Calibri" w:hAnsi="Calibri" w:cs="Calibri"/>
          <w:i/>
          <w:iCs/>
          <w:sz w:val="18"/>
          <w:szCs w:val="18"/>
        </w:rPr>
        <w:t>Six Lao villagers arrested in government land grab demonstration</w:t>
      </w:r>
      <w:r w:rsidRPr="002B626B">
        <w:rPr>
          <w:rFonts w:ascii="Calibri" w:hAnsi="Calibri" w:cs="Calibri"/>
          <w:sz w:val="18"/>
          <w:szCs w:val="18"/>
        </w:rPr>
        <w:t>, 25 January 2024</w:t>
      </w:r>
    </w:p>
  </w:footnote>
  <w:footnote w:id="41">
    <w:p w14:paraId="30AE4502" w14:textId="77777777" w:rsidR="00591125" w:rsidRPr="002B626B" w:rsidRDefault="00591125" w:rsidP="002B626B">
      <w:pPr>
        <w:pStyle w:val="FootnoteText"/>
        <w:spacing w:after="0"/>
        <w:jc w:val="left"/>
        <w:rPr>
          <w:rFonts w:ascii="Calibri" w:hAnsi="Calibri" w:cs="Calibri"/>
          <w:sz w:val="18"/>
          <w:szCs w:val="18"/>
        </w:rPr>
      </w:pPr>
      <w:r w:rsidRPr="002B626B">
        <w:rPr>
          <w:rStyle w:val="FootnoteReference"/>
          <w:rFonts w:ascii="Calibri" w:hAnsi="Calibri" w:cs="Calibri"/>
          <w:i w:val="0"/>
          <w:iCs/>
          <w:sz w:val="18"/>
          <w:szCs w:val="18"/>
        </w:rPr>
        <w:footnoteRef/>
      </w:r>
      <w:r w:rsidRPr="002B626B">
        <w:rPr>
          <w:rFonts w:ascii="Calibri" w:hAnsi="Calibri" w:cs="Calibri"/>
          <w:sz w:val="18"/>
          <w:szCs w:val="18"/>
        </w:rPr>
        <w:t xml:space="preserve"> </w:t>
      </w:r>
      <w:r w:rsidRPr="002B626B">
        <w:rPr>
          <w:rFonts w:ascii="Calibri" w:hAnsi="Calibri" w:cs="Calibri"/>
          <w:i w:val="0"/>
          <w:iCs/>
          <w:sz w:val="18"/>
          <w:szCs w:val="18"/>
        </w:rPr>
        <w:t>RFA</w:t>
      </w:r>
      <w:r w:rsidRPr="002B626B">
        <w:rPr>
          <w:rFonts w:ascii="Calibri" w:hAnsi="Calibri" w:cs="Calibri"/>
          <w:sz w:val="18"/>
          <w:szCs w:val="18"/>
        </w:rPr>
        <w:t xml:space="preserve">, </w:t>
      </w:r>
      <w:r w:rsidRPr="002B626B">
        <w:rPr>
          <w:rFonts w:ascii="Calibri" w:hAnsi="Calibri" w:cs="Calibri"/>
          <w:iCs/>
          <w:sz w:val="18"/>
          <w:szCs w:val="18"/>
        </w:rPr>
        <w:t>Laos warns social media-based news outlets to register to prevent ‘fake news’</w:t>
      </w:r>
      <w:r w:rsidRPr="002B626B">
        <w:rPr>
          <w:rFonts w:ascii="Calibri" w:hAnsi="Calibri" w:cs="Calibri"/>
          <w:i w:val="0"/>
          <w:iCs/>
          <w:sz w:val="18"/>
          <w:szCs w:val="18"/>
        </w:rPr>
        <w:t>, 8 October 2020</w:t>
      </w:r>
    </w:p>
  </w:footnote>
  <w:footnote w:id="42">
    <w:p w14:paraId="289A2057" w14:textId="77777777" w:rsidR="00591125" w:rsidRPr="002B626B" w:rsidRDefault="00591125" w:rsidP="002B626B">
      <w:pPr>
        <w:pStyle w:val="FootnoteText"/>
        <w:spacing w:after="0"/>
        <w:jc w:val="left"/>
        <w:rPr>
          <w:rFonts w:ascii="Calibri" w:hAnsi="Calibri" w:cs="Calibri"/>
          <w:sz w:val="18"/>
          <w:szCs w:val="18"/>
        </w:rPr>
      </w:pPr>
      <w:r w:rsidRPr="002B626B">
        <w:rPr>
          <w:rStyle w:val="FootnoteReference"/>
          <w:rFonts w:ascii="Calibri" w:hAnsi="Calibri" w:cs="Calibri"/>
          <w:i w:val="0"/>
          <w:iCs/>
          <w:sz w:val="18"/>
          <w:szCs w:val="18"/>
        </w:rPr>
        <w:footnoteRef/>
      </w:r>
      <w:r w:rsidRPr="002B626B">
        <w:rPr>
          <w:rFonts w:ascii="Calibri" w:hAnsi="Calibri" w:cs="Calibri"/>
          <w:i w:val="0"/>
          <w:iCs/>
          <w:sz w:val="18"/>
          <w:szCs w:val="18"/>
        </w:rPr>
        <w:t xml:space="preserve"> Laotian Times</w:t>
      </w:r>
      <w:r w:rsidRPr="002B626B">
        <w:rPr>
          <w:rFonts w:ascii="Calibri" w:hAnsi="Calibri" w:cs="Calibri"/>
          <w:sz w:val="18"/>
          <w:szCs w:val="18"/>
        </w:rPr>
        <w:t xml:space="preserve">, </w:t>
      </w:r>
      <w:r w:rsidRPr="002B626B">
        <w:rPr>
          <w:rFonts w:ascii="Calibri" w:hAnsi="Calibri" w:cs="Calibri"/>
          <w:iCs/>
          <w:sz w:val="18"/>
          <w:szCs w:val="18"/>
        </w:rPr>
        <w:t>Laos forms special taskforce to combat fake news</w:t>
      </w:r>
      <w:r w:rsidRPr="002B626B">
        <w:rPr>
          <w:rFonts w:ascii="Calibri" w:hAnsi="Calibri" w:cs="Calibri"/>
          <w:i w:val="0"/>
          <w:iCs/>
          <w:sz w:val="18"/>
          <w:szCs w:val="18"/>
        </w:rPr>
        <w:t>, 27 May 2021</w:t>
      </w:r>
    </w:p>
  </w:footnote>
  <w:footnote w:id="43">
    <w:p w14:paraId="3BD76F70" w14:textId="77777777" w:rsidR="00591125" w:rsidRPr="002B626B" w:rsidRDefault="00591125" w:rsidP="002B626B">
      <w:pPr>
        <w:widowControl w:val="0"/>
        <w:autoSpaceDE w:val="0"/>
        <w:autoSpaceDN w:val="0"/>
        <w:adjustRightInd w:val="0"/>
        <w:spacing w:after="0" w:line="240" w:lineRule="auto"/>
        <w:jc w:val="left"/>
        <w:rPr>
          <w:rFonts w:ascii="Calibri" w:hAnsi="Calibri" w:cs="Calibri"/>
          <w:sz w:val="18"/>
          <w:szCs w:val="18"/>
        </w:rPr>
      </w:pPr>
      <w:r w:rsidRPr="002B626B">
        <w:rPr>
          <w:rStyle w:val="FootnoteReference"/>
          <w:rFonts w:ascii="Calibri" w:hAnsi="Calibri" w:cs="Calibri"/>
          <w:sz w:val="18"/>
          <w:szCs w:val="18"/>
        </w:rPr>
        <w:footnoteRef/>
      </w:r>
      <w:r w:rsidRPr="002B626B">
        <w:rPr>
          <w:rFonts w:ascii="Calibri" w:hAnsi="Calibri" w:cs="Calibri"/>
          <w:sz w:val="18"/>
          <w:szCs w:val="18"/>
        </w:rPr>
        <w:t xml:space="preserve"> RFA, </w:t>
      </w:r>
      <w:r w:rsidRPr="002B626B">
        <w:rPr>
          <w:rFonts w:ascii="Calibri" w:hAnsi="Calibri" w:cs="Calibri"/>
          <w:i/>
          <w:iCs/>
          <w:sz w:val="18"/>
          <w:szCs w:val="18"/>
        </w:rPr>
        <w:t>In Laos, critics of the government risk social media shutdown</w:t>
      </w:r>
      <w:r w:rsidRPr="002B626B">
        <w:rPr>
          <w:rFonts w:ascii="Calibri" w:hAnsi="Calibri" w:cs="Calibri"/>
          <w:sz w:val="18"/>
          <w:szCs w:val="18"/>
        </w:rPr>
        <w:t>, 6 September 2023</w:t>
      </w:r>
    </w:p>
  </w:footnote>
  <w:footnote w:id="44">
    <w:p w14:paraId="52DB009D" w14:textId="77777777" w:rsidR="00591125" w:rsidRPr="002B626B" w:rsidRDefault="00591125" w:rsidP="002B626B">
      <w:pPr>
        <w:widowControl w:val="0"/>
        <w:autoSpaceDE w:val="0"/>
        <w:autoSpaceDN w:val="0"/>
        <w:adjustRightInd w:val="0"/>
        <w:spacing w:after="0" w:line="240" w:lineRule="auto"/>
        <w:jc w:val="left"/>
        <w:rPr>
          <w:rFonts w:ascii="Calibri" w:hAnsi="Calibri" w:cs="Calibri"/>
          <w:sz w:val="18"/>
          <w:szCs w:val="18"/>
        </w:rPr>
      </w:pPr>
      <w:r w:rsidRPr="002B626B">
        <w:rPr>
          <w:rStyle w:val="FootnoteReference"/>
          <w:rFonts w:ascii="Calibri" w:hAnsi="Calibri" w:cs="Calibri"/>
          <w:sz w:val="18"/>
          <w:szCs w:val="18"/>
        </w:rPr>
        <w:footnoteRef/>
      </w:r>
      <w:r w:rsidRPr="002B626B">
        <w:rPr>
          <w:rFonts w:ascii="Calibri" w:hAnsi="Calibri" w:cs="Calibri"/>
          <w:sz w:val="18"/>
          <w:szCs w:val="18"/>
        </w:rPr>
        <w:t xml:space="preserve"> RFA, </w:t>
      </w:r>
      <w:r w:rsidRPr="002B626B">
        <w:rPr>
          <w:rFonts w:ascii="Calibri" w:hAnsi="Calibri" w:cs="Calibri"/>
          <w:i/>
          <w:iCs/>
          <w:sz w:val="18"/>
          <w:szCs w:val="18"/>
        </w:rPr>
        <w:t>In Laos, critics of the government risk social media shutdown</w:t>
      </w:r>
      <w:r w:rsidRPr="002B626B">
        <w:rPr>
          <w:rFonts w:ascii="Calibri" w:hAnsi="Calibri" w:cs="Calibri"/>
          <w:sz w:val="18"/>
          <w:szCs w:val="18"/>
        </w:rPr>
        <w:t>, 6 September 2023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3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2B8"/>
    <w:rsid w:val="000224EC"/>
    <w:rsid w:val="000431BC"/>
    <w:rsid w:val="00061CA6"/>
    <w:rsid w:val="000660BC"/>
    <w:rsid w:val="00081D99"/>
    <w:rsid w:val="000852F3"/>
    <w:rsid w:val="000971AC"/>
    <w:rsid w:val="000D33E4"/>
    <w:rsid w:val="00103110"/>
    <w:rsid w:val="00121504"/>
    <w:rsid w:val="00142062"/>
    <w:rsid w:val="001536CF"/>
    <w:rsid w:val="00153E21"/>
    <w:rsid w:val="00156A42"/>
    <w:rsid w:val="00174FE3"/>
    <w:rsid w:val="00181B51"/>
    <w:rsid w:val="00186BEC"/>
    <w:rsid w:val="00194EE6"/>
    <w:rsid w:val="001D561A"/>
    <w:rsid w:val="001F6E1B"/>
    <w:rsid w:val="001F74B9"/>
    <w:rsid w:val="002077E5"/>
    <w:rsid w:val="00213B5F"/>
    <w:rsid w:val="0026693A"/>
    <w:rsid w:val="002949E1"/>
    <w:rsid w:val="002A625C"/>
    <w:rsid w:val="002B626B"/>
    <w:rsid w:val="002D32B8"/>
    <w:rsid w:val="002F2528"/>
    <w:rsid w:val="00321AEC"/>
    <w:rsid w:val="00330604"/>
    <w:rsid w:val="00371066"/>
    <w:rsid w:val="00382924"/>
    <w:rsid w:val="003B34B8"/>
    <w:rsid w:val="003F7C25"/>
    <w:rsid w:val="00417579"/>
    <w:rsid w:val="00430390"/>
    <w:rsid w:val="00467479"/>
    <w:rsid w:val="00480A93"/>
    <w:rsid w:val="004A6478"/>
    <w:rsid w:val="004C1A5D"/>
    <w:rsid w:val="004C51A5"/>
    <w:rsid w:val="004D3AAC"/>
    <w:rsid w:val="004E517F"/>
    <w:rsid w:val="004E55B9"/>
    <w:rsid w:val="004E657C"/>
    <w:rsid w:val="00511796"/>
    <w:rsid w:val="00513AF8"/>
    <w:rsid w:val="00523E49"/>
    <w:rsid w:val="005479CE"/>
    <w:rsid w:val="00551E29"/>
    <w:rsid w:val="005557D3"/>
    <w:rsid w:val="0057751F"/>
    <w:rsid w:val="00591125"/>
    <w:rsid w:val="00600A72"/>
    <w:rsid w:val="0063154D"/>
    <w:rsid w:val="0063422E"/>
    <w:rsid w:val="00643E4B"/>
    <w:rsid w:val="00650FED"/>
    <w:rsid w:val="0067516B"/>
    <w:rsid w:val="00686813"/>
    <w:rsid w:val="006B3632"/>
    <w:rsid w:val="006B4642"/>
    <w:rsid w:val="006C637F"/>
    <w:rsid w:val="006E03BF"/>
    <w:rsid w:val="00726C12"/>
    <w:rsid w:val="00730D6B"/>
    <w:rsid w:val="00746ACB"/>
    <w:rsid w:val="00787402"/>
    <w:rsid w:val="00790E23"/>
    <w:rsid w:val="007942C5"/>
    <w:rsid w:val="007C6057"/>
    <w:rsid w:val="007D03CC"/>
    <w:rsid w:val="007F05A3"/>
    <w:rsid w:val="007F7835"/>
    <w:rsid w:val="00814812"/>
    <w:rsid w:val="00816FC8"/>
    <w:rsid w:val="00895B14"/>
    <w:rsid w:val="008B095E"/>
    <w:rsid w:val="008D0485"/>
    <w:rsid w:val="008D3858"/>
    <w:rsid w:val="00917208"/>
    <w:rsid w:val="00955A9E"/>
    <w:rsid w:val="00983CFE"/>
    <w:rsid w:val="009C0921"/>
    <w:rsid w:val="009D5481"/>
    <w:rsid w:val="009F29B4"/>
    <w:rsid w:val="00A04282"/>
    <w:rsid w:val="00A2118C"/>
    <w:rsid w:val="00A409F7"/>
    <w:rsid w:val="00A4128F"/>
    <w:rsid w:val="00A63115"/>
    <w:rsid w:val="00A64691"/>
    <w:rsid w:val="00A65579"/>
    <w:rsid w:val="00AA4382"/>
    <w:rsid w:val="00AA4869"/>
    <w:rsid w:val="00AE1290"/>
    <w:rsid w:val="00AE3679"/>
    <w:rsid w:val="00B126E5"/>
    <w:rsid w:val="00B55C6F"/>
    <w:rsid w:val="00B75FD5"/>
    <w:rsid w:val="00BC12F2"/>
    <w:rsid w:val="00BD0D4E"/>
    <w:rsid w:val="00BD58BB"/>
    <w:rsid w:val="00C56A83"/>
    <w:rsid w:val="00C8032C"/>
    <w:rsid w:val="00C874DC"/>
    <w:rsid w:val="00C9291A"/>
    <w:rsid w:val="00C9563B"/>
    <w:rsid w:val="00C97E18"/>
    <w:rsid w:val="00CB0F53"/>
    <w:rsid w:val="00CC1D87"/>
    <w:rsid w:val="00CE2661"/>
    <w:rsid w:val="00CF135F"/>
    <w:rsid w:val="00CF454F"/>
    <w:rsid w:val="00CF64FC"/>
    <w:rsid w:val="00D16296"/>
    <w:rsid w:val="00D60D3D"/>
    <w:rsid w:val="00D72282"/>
    <w:rsid w:val="00D842C9"/>
    <w:rsid w:val="00DC58CB"/>
    <w:rsid w:val="00DE2D48"/>
    <w:rsid w:val="00DF59F1"/>
    <w:rsid w:val="00E460EB"/>
    <w:rsid w:val="00E82AB9"/>
    <w:rsid w:val="00E90D2C"/>
    <w:rsid w:val="00EB24B8"/>
    <w:rsid w:val="00EB6ACA"/>
    <w:rsid w:val="00EC1D80"/>
    <w:rsid w:val="00EC5372"/>
    <w:rsid w:val="00EC7C50"/>
    <w:rsid w:val="00EE5964"/>
    <w:rsid w:val="00F21B79"/>
    <w:rsid w:val="00F36A55"/>
    <w:rsid w:val="00F51231"/>
    <w:rsid w:val="00F60B89"/>
    <w:rsid w:val="00F6279E"/>
    <w:rsid w:val="00F74EA3"/>
    <w:rsid w:val="00FA34F5"/>
    <w:rsid w:val="00FB7EC1"/>
    <w:rsid w:val="00FE0A4C"/>
    <w:rsid w:val="00FE2556"/>
    <w:rsid w:val="00FF08E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ADF821"/>
  <w15:docId w15:val="{F8D6D407-4F0C-E049-9463-556705D19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US" w:eastAsia="en-US" w:bidi="th-TH"/>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2B8"/>
    <w:pPr>
      <w:spacing w:after="180" w:line="290" w:lineRule="exact"/>
      <w:jc w:val="both"/>
    </w:pPr>
    <w:rPr>
      <w:rFonts w:ascii="Tahoma" w:eastAsia="MS Mincho" w:hAnsi="Tahoma"/>
      <w:kern w:val="0"/>
      <w:sz w:val="21"/>
      <w:szCs w:val="24"/>
      <w:lang w:val="en-GB" w:bidi="ar-SA"/>
      <w14:ligatures w14:val="none"/>
    </w:rPr>
  </w:style>
  <w:style w:type="paragraph" w:styleId="Heading1">
    <w:name w:val="heading 1"/>
    <w:basedOn w:val="Normal"/>
    <w:next w:val="Normal"/>
    <w:link w:val="Heading1Char"/>
    <w:uiPriority w:val="9"/>
    <w:qFormat/>
    <w:rsid w:val="002D32B8"/>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50"/>
      <w:lang w:bidi="th-TH"/>
      <w14:ligatures w14:val="standardContextual"/>
    </w:rPr>
  </w:style>
  <w:style w:type="paragraph" w:styleId="Heading2">
    <w:name w:val="heading 2"/>
    <w:basedOn w:val="Normal"/>
    <w:next w:val="Normal"/>
    <w:link w:val="Heading2Char"/>
    <w:uiPriority w:val="9"/>
    <w:semiHidden/>
    <w:unhideWhenUsed/>
    <w:qFormat/>
    <w:rsid w:val="002D32B8"/>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40"/>
      <w:lang w:bidi="th-TH"/>
      <w14:ligatures w14:val="standardContextual"/>
    </w:rPr>
  </w:style>
  <w:style w:type="paragraph" w:styleId="Heading3">
    <w:name w:val="heading 3"/>
    <w:basedOn w:val="Normal"/>
    <w:next w:val="Normal"/>
    <w:link w:val="Heading3Char"/>
    <w:uiPriority w:val="9"/>
    <w:semiHidden/>
    <w:unhideWhenUsed/>
    <w:qFormat/>
    <w:rsid w:val="002D32B8"/>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35"/>
      <w:lang w:bidi="th-TH"/>
      <w14:ligatures w14:val="standardContextual"/>
    </w:rPr>
  </w:style>
  <w:style w:type="paragraph" w:styleId="Heading4">
    <w:name w:val="heading 4"/>
    <w:basedOn w:val="Normal"/>
    <w:next w:val="Normal"/>
    <w:link w:val="Heading4Char"/>
    <w:uiPriority w:val="9"/>
    <w:semiHidden/>
    <w:unhideWhenUsed/>
    <w:qFormat/>
    <w:rsid w:val="002D32B8"/>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sz w:val="24"/>
      <w:szCs w:val="30"/>
      <w:lang w:bidi="th-TH"/>
      <w14:ligatures w14:val="standardContextual"/>
    </w:rPr>
  </w:style>
  <w:style w:type="paragraph" w:styleId="Heading5">
    <w:name w:val="heading 5"/>
    <w:basedOn w:val="Normal"/>
    <w:next w:val="Normal"/>
    <w:link w:val="Heading5Char"/>
    <w:uiPriority w:val="9"/>
    <w:semiHidden/>
    <w:unhideWhenUsed/>
    <w:qFormat/>
    <w:rsid w:val="002D32B8"/>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sz w:val="24"/>
      <w:szCs w:val="30"/>
      <w:lang w:bidi="th-TH"/>
      <w14:ligatures w14:val="standardContextual"/>
    </w:rPr>
  </w:style>
  <w:style w:type="paragraph" w:styleId="Heading6">
    <w:name w:val="heading 6"/>
    <w:basedOn w:val="Normal"/>
    <w:next w:val="Normal"/>
    <w:link w:val="Heading6Char"/>
    <w:uiPriority w:val="9"/>
    <w:semiHidden/>
    <w:unhideWhenUsed/>
    <w:qFormat/>
    <w:rsid w:val="002D32B8"/>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sz w:val="24"/>
      <w:szCs w:val="30"/>
      <w:lang w:bidi="th-TH"/>
      <w14:ligatures w14:val="standardContextual"/>
    </w:rPr>
  </w:style>
  <w:style w:type="paragraph" w:styleId="Heading7">
    <w:name w:val="heading 7"/>
    <w:basedOn w:val="Normal"/>
    <w:next w:val="Normal"/>
    <w:link w:val="Heading7Char"/>
    <w:uiPriority w:val="9"/>
    <w:semiHidden/>
    <w:unhideWhenUsed/>
    <w:qFormat/>
    <w:rsid w:val="002D32B8"/>
    <w:pPr>
      <w:keepNext/>
      <w:keepLines/>
      <w:spacing w:before="40" w:after="0" w:line="240" w:lineRule="auto"/>
      <w:jc w:val="left"/>
      <w:outlineLvl w:val="6"/>
    </w:pPr>
    <w:rPr>
      <w:rFonts w:asciiTheme="minorHAnsi" w:eastAsiaTheme="majorEastAsia" w:hAnsiTheme="minorHAnsi" w:cstheme="majorBidi"/>
      <w:color w:val="595959" w:themeColor="text1" w:themeTint="A6"/>
      <w:kern w:val="2"/>
      <w:sz w:val="24"/>
      <w:szCs w:val="30"/>
      <w:lang w:bidi="th-TH"/>
      <w14:ligatures w14:val="standardContextual"/>
    </w:rPr>
  </w:style>
  <w:style w:type="paragraph" w:styleId="Heading8">
    <w:name w:val="heading 8"/>
    <w:basedOn w:val="Normal"/>
    <w:next w:val="Normal"/>
    <w:link w:val="Heading8Char"/>
    <w:uiPriority w:val="9"/>
    <w:semiHidden/>
    <w:unhideWhenUsed/>
    <w:qFormat/>
    <w:rsid w:val="002D32B8"/>
    <w:pPr>
      <w:keepNext/>
      <w:keepLines/>
      <w:spacing w:after="0" w:line="240" w:lineRule="auto"/>
      <w:jc w:val="left"/>
      <w:outlineLvl w:val="7"/>
    </w:pPr>
    <w:rPr>
      <w:rFonts w:asciiTheme="minorHAnsi" w:eastAsiaTheme="majorEastAsia" w:hAnsiTheme="minorHAnsi" w:cstheme="majorBidi"/>
      <w:i/>
      <w:iCs/>
      <w:color w:val="272727" w:themeColor="text1" w:themeTint="D8"/>
      <w:kern w:val="2"/>
      <w:sz w:val="24"/>
      <w:szCs w:val="30"/>
      <w:lang w:bidi="th-TH"/>
      <w14:ligatures w14:val="standardContextual"/>
    </w:rPr>
  </w:style>
  <w:style w:type="paragraph" w:styleId="Heading9">
    <w:name w:val="heading 9"/>
    <w:basedOn w:val="Normal"/>
    <w:next w:val="Normal"/>
    <w:link w:val="Heading9Char"/>
    <w:uiPriority w:val="9"/>
    <w:semiHidden/>
    <w:unhideWhenUsed/>
    <w:qFormat/>
    <w:rsid w:val="002D32B8"/>
    <w:pPr>
      <w:keepNext/>
      <w:keepLines/>
      <w:spacing w:after="0" w:line="240" w:lineRule="auto"/>
      <w:jc w:val="left"/>
      <w:outlineLvl w:val="8"/>
    </w:pPr>
    <w:rPr>
      <w:rFonts w:asciiTheme="minorHAnsi" w:eastAsiaTheme="majorEastAsia" w:hAnsiTheme="minorHAnsi" w:cstheme="majorBidi"/>
      <w:color w:val="272727" w:themeColor="text1" w:themeTint="D8"/>
      <w:kern w:val="2"/>
      <w:sz w:val="24"/>
      <w:szCs w:val="30"/>
      <w:lang w:bidi="th-TH"/>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2B8"/>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2D32B8"/>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2D32B8"/>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2D32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32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32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32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32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32B8"/>
    <w:rPr>
      <w:rFonts w:eastAsiaTheme="majorEastAsia" w:cstheme="majorBidi"/>
      <w:color w:val="272727" w:themeColor="text1" w:themeTint="D8"/>
    </w:rPr>
  </w:style>
  <w:style w:type="paragraph" w:styleId="Title">
    <w:name w:val="Title"/>
    <w:basedOn w:val="Normal"/>
    <w:next w:val="Normal"/>
    <w:link w:val="TitleChar"/>
    <w:uiPriority w:val="10"/>
    <w:qFormat/>
    <w:rsid w:val="002D32B8"/>
    <w:pPr>
      <w:spacing w:after="80" w:line="240" w:lineRule="auto"/>
      <w:contextualSpacing/>
      <w:jc w:val="left"/>
    </w:pPr>
    <w:rPr>
      <w:rFonts w:asciiTheme="majorHAnsi" w:eastAsiaTheme="majorEastAsia" w:hAnsiTheme="majorHAnsi" w:cstheme="majorBidi"/>
      <w:spacing w:val="-10"/>
      <w:kern w:val="28"/>
      <w:sz w:val="56"/>
      <w:szCs w:val="71"/>
      <w:lang w:bidi="th-TH"/>
      <w14:ligatures w14:val="standardContextual"/>
    </w:rPr>
  </w:style>
  <w:style w:type="character" w:customStyle="1" w:styleId="TitleChar">
    <w:name w:val="Title Char"/>
    <w:basedOn w:val="DefaultParagraphFont"/>
    <w:link w:val="Title"/>
    <w:uiPriority w:val="10"/>
    <w:rsid w:val="002D32B8"/>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D32B8"/>
    <w:pPr>
      <w:numPr>
        <w:ilvl w:val="1"/>
      </w:numPr>
      <w:spacing w:after="160" w:line="240" w:lineRule="auto"/>
      <w:jc w:val="left"/>
    </w:pPr>
    <w:rPr>
      <w:rFonts w:asciiTheme="minorHAnsi" w:eastAsiaTheme="majorEastAsia" w:hAnsiTheme="minorHAnsi" w:cstheme="majorBidi"/>
      <w:color w:val="595959" w:themeColor="text1" w:themeTint="A6"/>
      <w:spacing w:val="15"/>
      <w:kern w:val="2"/>
      <w:sz w:val="28"/>
      <w:szCs w:val="35"/>
      <w:lang w:bidi="th-TH"/>
      <w14:ligatures w14:val="standardContextual"/>
    </w:rPr>
  </w:style>
  <w:style w:type="character" w:customStyle="1" w:styleId="SubtitleChar">
    <w:name w:val="Subtitle Char"/>
    <w:basedOn w:val="DefaultParagraphFont"/>
    <w:link w:val="Subtitle"/>
    <w:uiPriority w:val="11"/>
    <w:rsid w:val="002D32B8"/>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D32B8"/>
    <w:pPr>
      <w:spacing w:before="160" w:after="160" w:line="240" w:lineRule="auto"/>
      <w:jc w:val="center"/>
    </w:pPr>
    <w:rPr>
      <w:rFonts w:asciiTheme="minorHAnsi" w:eastAsiaTheme="minorHAnsi" w:hAnsiTheme="minorHAnsi" w:cs="Angsana New"/>
      <w:i/>
      <w:iCs/>
      <w:color w:val="404040" w:themeColor="text1" w:themeTint="BF"/>
      <w:kern w:val="2"/>
      <w:sz w:val="24"/>
      <w:szCs w:val="30"/>
      <w:lang w:bidi="th-TH"/>
      <w14:ligatures w14:val="standardContextual"/>
    </w:rPr>
  </w:style>
  <w:style w:type="character" w:customStyle="1" w:styleId="QuoteChar">
    <w:name w:val="Quote Char"/>
    <w:basedOn w:val="DefaultParagraphFont"/>
    <w:link w:val="Quote"/>
    <w:uiPriority w:val="29"/>
    <w:rsid w:val="002D32B8"/>
    <w:rPr>
      <w:rFonts w:cs="Angsana New"/>
      <w:i/>
      <w:iCs/>
      <w:color w:val="404040" w:themeColor="text1" w:themeTint="BF"/>
    </w:rPr>
  </w:style>
  <w:style w:type="paragraph" w:styleId="ListParagraph">
    <w:name w:val="List Paragraph"/>
    <w:basedOn w:val="Normal"/>
    <w:uiPriority w:val="34"/>
    <w:qFormat/>
    <w:rsid w:val="002D32B8"/>
    <w:pPr>
      <w:spacing w:after="0" w:line="240" w:lineRule="auto"/>
      <w:ind w:left="720"/>
      <w:contextualSpacing/>
      <w:jc w:val="left"/>
    </w:pPr>
    <w:rPr>
      <w:rFonts w:asciiTheme="minorHAnsi" w:eastAsiaTheme="minorHAnsi" w:hAnsiTheme="minorHAnsi" w:cs="Angsana New"/>
      <w:kern w:val="2"/>
      <w:sz w:val="24"/>
      <w:szCs w:val="30"/>
      <w:lang w:bidi="th-TH"/>
      <w14:ligatures w14:val="standardContextual"/>
    </w:rPr>
  </w:style>
  <w:style w:type="character" w:styleId="IntenseEmphasis">
    <w:name w:val="Intense Emphasis"/>
    <w:basedOn w:val="DefaultParagraphFont"/>
    <w:uiPriority w:val="21"/>
    <w:qFormat/>
    <w:rsid w:val="002D32B8"/>
    <w:rPr>
      <w:i/>
      <w:iCs/>
      <w:color w:val="0F4761" w:themeColor="accent1" w:themeShade="BF"/>
    </w:rPr>
  </w:style>
  <w:style w:type="paragraph" w:styleId="IntenseQuote">
    <w:name w:val="Intense Quote"/>
    <w:basedOn w:val="Normal"/>
    <w:next w:val="Normal"/>
    <w:link w:val="IntenseQuoteChar"/>
    <w:uiPriority w:val="30"/>
    <w:qFormat/>
    <w:rsid w:val="002D32B8"/>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Angsana New"/>
      <w:i/>
      <w:iCs/>
      <w:color w:val="0F4761" w:themeColor="accent1" w:themeShade="BF"/>
      <w:kern w:val="2"/>
      <w:sz w:val="24"/>
      <w:szCs w:val="30"/>
      <w:lang w:bidi="th-TH"/>
      <w14:ligatures w14:val="standardContextual"/>
    </w:rPr>
  </w:style>
  <w:style w:type="character" w:customStyle="1" w:styleId="IntenseQuoteChar">
    <w:name w:val="Intense Quote Char"/>
    <w:basedOn w:val="DefaultParagraphFont"/>
    <w:link w:val="IntenseQuote"/>
    <w:uiPriority w:val="30"/>
    <w:rsid w:val="002D32B8"/>
    <w:rPr>
      <w:rFonts w:cs="Angsana New"/>
      <w:i/>
      <w:iCs/>
      <w:color w:val="0F4761" w:themeColor="accent1" w:themeShade="BF"/>
    </w:rPr>
  </w:style>
  <w:style w:type="character" w:styleId="IntenseReference">
    <w:name w:val="Intense Reference"/>
    <w:basedOn w:val="DefaultParagraphFont"/>
    <w:uiPriority w:val="32"/>
    <w:qFormat/>
    <w:rsid w:val="002D32B8"/>
    <w:rPr>
      <w:b/>
      <w:bCs/>
      <w:smallCaps/>
      <w:color w:val="0F4761" w:themeColor="accent1" w:themeShade="BF"/>
      <w:spacing w:val="5"/>
    </w:rPr>
  </w:style>
  <w:style w:type="paragraph" w:styleId="FootnoteText">
    <w:name w:val="footnote text"/>
    <w:basedOn w:val="Normal"/>
    <w:link w:val="FootnoteTextChar"/>
    <w:uiPriority w:val="99"/>
    <w:unhideWhenUsed/>
    <w:qFormat/>
    <w:rsid w:val="002D32B8"/>
    <w:pPr>
      <w:spacing w:after="60" w:line="240" w:lineRule="auto"/>
    </w:pPr>
    <w:rPr>
      <w:i/>
      <w:sz w:val="16"/>
      <w:szCs w:val="20"/>
    </w:rPr>
  </w:style>
  <w:style w:type="character" w:customStyle="1" w:styleId="FootnoteTextChar">
    <w:name w:val="Footnote Text Char"/>
    <w:basedOn w:val="DefaultParagraphFont"/>
    <w:link w:val="FootnoteText"/>
    <w:uiPriority w:val="99"/>
    <w:rsid w:val="002D32B8"/>
    <w:rPr>
      <w:rFonts w:ascii="Tahoma" w:eastAsia="MS Mincho" w:hAnsi="Tahoma"/>
      <w:i/>
      <w:kern w:val="0"/>
      <w:sz w:val="16"/>
      <w:szCs w:val="20"/>
      <w:lang w:val="en-GB" w:bidi="ar-SA"/>
      <w14:ligatures w14:val="none"/>
    </w:rPr>
  </w:style>
  <w:style w:type="character" w:styleId="FootnoteReference">
    <w:name w:val="footnote reference"/>
    <w:basedOn w:val="DefaultParagraphFont"/>
    <w:uiPriority w:val="99"/>
    <w:unhideWhenUsed/>
    <w:rsid w:val="002D32B8"/>
    <w:rPr>
      <w:vertAlign w:val="superscript"/>
    </w:rPr>
  </w:style>
  <w:style w:type="character" w:styleId="Hyperlink">
    <w:name w:val="Hyperlink"/>
    <w:basedOn w:val="DefaultParagraphFont"/>
    <w:uiPriority w:val="99"/>
    <w:unhideWhenUsed/>
    <w:rsid w:val="002D32B8"/>
    <w:rPr>
      <w:color w:val="0000FF"/>
      <w:u w:val="single"/>
    </w:rPr>
  </w:style>
  <w:style w:type="character" w:styleId="CommentReference">
    <w:name w:val="annotation reference"/>
    <w:basedOn w:val="DefaultParagraphFont"/>
    <w:uiPriority w:val="99"/>
    <w:semiHidden/>
    <w:unhideWhenUsed/>
    <w:rsid w:val="002D32B8"/>
    <w:rPr>
      <w:sz w:val="18"/>
      <w:szCs w:val="18"/>
    </w:rPr>
  </w:style>
  <w:style w:type="paragraph" w:styleId="CommentText">
    <w:name w:val="annotation text"/>
    <w:basedOn w:val="Normal"/>
    <w:link w:val="CommentTextChar"/>
    <w:uiPriority w:val="99"/>
    <w:unhideWhenUsed/>
    <w:rsid w:val="002D32B8"/>
    <w:pPr>
      <w:spacing w:after="120"/>
    </w:pPr>
    <w:rPr>
      <w:rFonts w:ascii="Arial" w:hAnsi="Arial"/>
    </w:rPr>
  </w:style>
  <w:style w:type="character" w:customStyle="1" w:styleId="CommentTextChar">
    <w:name w:val="Comment Text Char"/>
    <w:basedOn w:val="DefaultParagraphFont"/>
    <w:link w:val="CommentText"/>
    <w:uiPriority w:val="99"/>
    <w:rsid w:val="002D32B8"/>
    <w:rPr>
      <w:rFonts w:ascii="Arial" w:eastAsia="MS Mincho" w:hAnsi="Arial"/>
      <w:kern w:val="0"/>
      <w:sz w:val="21"/>
      <w:szCs w:val="24"/>
      <w:lang w:val="en-GB" w:bidi="ar-SA"/>
      <w14:ligatures w14:val="none"/>
    </w:rPr>
  </w:style>
  <w:style w:type="paragraph" w:styleId="Footer">
    <w:name w:val="footer"/>
    <w:basedOn w:val="Normal"/>
    <w:link w:val="FooterChar"/>
    <w:uiPriority w:val="99"/>
    <w:unhideWhenUsed/>
    <w:rsid w:val="002D32B8"/>
    <w:pPr>
      <w:tabs>
        <w:tab w:val="center" w:pos="4680"/>
        <w:tab w:val="right" w:pos="9360"/>
      </w:tabs>
    </w:pPr>
  </w:style>
  <w:style w:type="character" w:customStyle="1" w:styleId="FooterChar">
    <w:name w:val="Footer Char"/>
    <w:basedOn w:val="DefaultParagraphFont"/>
    <w:link w:val="Footer"/>
    <w:uiPriority w:val="99"/>
    <w:rsid w:val="002D32B8"/>
    <w:rPr>
      <w:rFonts w:ascii="Tahoma" w:eastAsia="MS Mincho" w:hAnsi="Tahoma"/>
      <w:kern w:val="0"/>
      <w:sz w:val="21"/>
      <w:szCs w:val="24"/>
      <w:lang w:val="en-GB" w:bidi="ar-SA"/>
      <w14:ligatures w14:val="none"/>
    </w:rPr>
  </w:style>
  <w:style w:type="character" w:styleId="PageNumber">
    <w:name w:val="page number"/>
    <w:basedOn w:val="DefaultParagraphFont"/>
    <w:uiPriority w:val="99"/>
    <w:semiHidden/>
    <w:unhideWhenUsed/>
    <w:rsid w:val="002D32B8"/>
  </w:style>
  <w:style w:type="character" w:styleId="Emphasis">
    <w:name w:val="Emphasis"/>
    <w:basedOn w:val="DefaultParagraphFont"/>
    <w:uiPriority w:val="20"/>
    <w:qFormat/>
    <w:rsid w:val="002D32B8"/>
    <w:rPr>
      <w:i/>
      <w:iCs/>
    </w:rPr>
  </w:style>
  <w:style w:type="table" w:styleId="TableGrid">
    <w:name w:val="Table Grid"/>
    <w:basedOn w:val="TableNormal"/>
    <w:uiPriority w:val="39"/>
    <w:rsid w:val="002D32B8"/>
    <w:rPr>
      <w:rFonts w:eastAsia="MS Mincho"/>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BC12F2"/>
    <w:pPr>
      <w:spacing w:after="180" w:line="240" w:lineRule="auto"/>
    </w:pPr>
    <w:rPr>
      <w:rFonts w:ascii="Tahoma" w:hAnsi="Tahoma"/>
      <w:b/>
      <w:bCs/>
      <w:sz w:val="20"/>
      <w:szCs w:val="20"/>
    </w:rPr>
  </w:style>
  <w:style w:type="character" w:customStyle="1" w:styleId="CommentSubjectChar">
    <w:name w:val="Comment Subject Char"/>
    <w:basedOn w:val="CommentTextChar"/>
    <w:link w:val="CommentSubject"/>
    <w:uiPriority w:val="99"/>
    <w:semiHidden/>
    <w:rsid w:val="00BC12F2"/>
    <w:rPr>
      <w:rFonts w:ascii="Tahoma" w:eastAsia="MS Mincho" w:hAnsi="Tahoma"/>
      <w:b/>
      <w:bCs/>
      <w:kern w:val="0"/>
      <w:sz w:val="20"/>
      <w:szCs w:val="20"/>
      <w:lang w:val="en-GB" w:bidi="ar-SA"/>
      <w14:ligatures w14:val="none"/>
    </w:rPr>
  </w:style>
  <w:style w:type="paragraph" w:styleId="BalloonText">
    <w:name w:val="Balloon Text"/>
    <w:basedOn w:val="Normal"/>
    <w:link w:val="BalloonTextChar"/>
    <w:uiPriority w:val="99"/>
    <w:semiHidden/>
    <w:unhideWhenUsed/>
    <w:rsid w:val="00BC12F2"/>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BC12F2"/>
    <w:rPr>
      <w:rFonts w:ascii="Tahoma" w:eastAsia="MS Mincho" w:hAnsi="Tahoma" w:cs="Tahoma"/>
      <w:kern w:val="0"/>
      <w:sz w:val="16"/>
      <w:szCs w:val="16"/>
      <w:lang w:val="en-GB" w:bidi="ar-SA"/>
      <w14:ligatures w14:val="none"/>
    </w:rPr>
  </w:style>
  <w:style w:type="paragraph" w:styleId="Revision">
    <w:name w:val="Revision"/>
    <w:hidden/>
    <w:uiPriority w:val="99"/>
    <w:semiHidden/>
    <w:rsid w:val="007F7835"/>
    <w:rPr>
      <w:rFonts w:ascii="Tahoma" w:eastAsia="MS Mincho" w:hAnsi="Tahoma"/>
      <w:kern w:val="0"/>
      <w:sz w:val="21"/>
      <w:szCs w:val="24"/>
      <w:lang w:val="en-GB" w:bidi="ar-SA"/>
      <w14:ligatures w14:val="none"/>
    </w:rPr>
  </w:style>
  <w:style w:type="character" w:styleId="UnresolvedMention">
    <w:name w:val="Unresolved Mention"/>
    <w:basedOn w:val="DefaultParagraphFont"/>
    <w:uiPriority w:val="99"/>
    <w:semiHidden/>
    <w:unhideWhenUsed/>
    <w:rsid w:val="00895B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spcommreports.ohchr.org/TMResultsBase/DownLoadPublicCommunicationFile?gId=28346" TargetMode="External"/><Relationship Id="rId2" Type="http://schemas.openxmlformats.org/officeDocument/2006/relationships/hyperlink" Target="https://spcommreports.ohchr.org/TMResultsBase/DownLoadFile?gId=35121" TargetMode="External"/><Relationship Id="rId1" Type="http://schemas.openxmlformats.org/officeDocument/2006/relationships/hyperlink" Target="https://spcommreports.ohchr.org/TMResultsBase/DownLoadPublicCommunicationFile?gId=25648" TargetMode="External"/><Relationship Id="rId5" Type="http://schemas.openxmlformats.org/officeDocument/2006/relationships/hyperlink" Target="https://spcommreports.ohchr.org/TMResultsBase/DownLoadPublicCommunicationFile?gId=24392" TargetMode="External"/><Relationship Id="rId4" Type="http://schemas.openxmlformats.org/officeDocument/2006/relationships/hyperlink" Target="https://spcommreports.ohchr.org/TMResultsBase/DownLoadPublicCommunicationFile?gId=243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25242-3BFF-46C8-9367-89C735F62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7</Pages>
  <Words>3053</Words>
  <Characters>17406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dc:description/>
  <cp:lastModifiedBy>Andrea</cp:lastModifiedBy>
  <cp:revision>6</cp:revision>
  <dcterms:created xsi:type="dcterms:W3CDTF">2024-04-03T06:38:00Z</dcterms:created>
  <dcterms:modified xsi:type="dcterms:W3CDTF">2024-04-03T07:16:00Z</dcterms:modified>
</cp:coreProperties>
</file>