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rPr>
      </w:pPr>
    </w:p>
    <w:p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rsidR="006209CE" w:rsidRPr="00972E76" w:rsidRDefault="006209CE" w:rsidP="006209CE">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rsidR="006209CE" w:rsidRDefault="006209CE" w:rsidP="006209CE">
      <w:pPr>
        <w:rPr>
          <w:rFonts w:ascii="Times New Roman Bold" w:eastAsia="Times New Roman Bold" w:hAnsi="Times New Roman Bold" w:cs="Times New Roman Bold"/>
        </w:rPr>
      </w:pPr>
    </w:p>
    <w:p w:rsidR="006209CE" w:rsidRPr="00D434A5" w:rsidRDefault="007C575C" w:rsidP="006209CE">
      <w:pPr>
        <w:rPr>
          <w:rFonts w:ascii="Times New Roman Bold"/>
          <w:lang w:val="en-GB"/>
        </w:rPr>
      </w:pPr>
      <w:r>
        <w:rPr>
          <w:rFonts w:ascii="Times New Roman Bold"/>
        </w:rPr>
        <w:t>8</w:t>
      </w:r>
      <w:r w:rsidR="00AD162F">
        <w:rPr>
          <w:rFonts w:ascii="Times New Roman Bold"/>
        </w:rPr>
        <w:t>2</w:t>
      </w:r>
      <w:r w:rsidR="00AD162F" w:rsidRPr="00FB6885">
        <w:rPr>
          <w:rFonts w:ascii="Times New Roman Bold"/>
          <w:vertAlign w:val="superscript"/>
        </w:rPr>
        <w:t>nd</w:t>
      </w:r>
      <w:r w:rsidR="006209CE">
        <w:rPr>
          <w:rFonts w:ascii="Times New Roman Bold"/>
        </w:rPr>
        <w:t xml:space="preserve"> session (</w:t>
      </w:r>
      <w:r w:rsidR="00AD162F">
        <w:rPr>
          <w:rFonts w:ascii="Times New Roman Bold"/>
        </w:rPr>
        <w:t>13 June</w:t>
      </w:r>
      <w:r w:rsidR="006209CE" w:rsidRPr="005651F2">
        <w:rPr>
          <w:rFonts w:ascii="Times New Roman Bold"/>
          <w:color w:val="0B0B0B"/>
        </w:rPr>
        <w:t>-</w:t>
      </w:r>
      <w:r w:rsidR="00AD162F">
        <w:rPr>
          <w:rFonts w:ascii="Times New Roman Bold"/>
          <w:color w:val="0B0B0B"/>
        </w:rPr>
        <w:t>1</w:t>
      </w:r>
      <w:r w:rsidR="006209CE" w:rsidRPr="005651F2">
        <w:rPr>
          <w:rFonts w:ascii="Times New Roman Bold"/>
          <w:color w:val="0B0B0B"/>
        </w:rPr>
        <w:t xml:space="preserve"> </w:t>
      </w:r>
      <w:r w:rsidR="00AD162F">
        <w:rPr>
          <w:rFonts w:ascii="Times New Roman Bold"/>
          <w:color w:val="0B0B0B"/>
        </w:rPr>
        <w:t>July</w:t>
      </w:r>
      <w:r w:rsidR="006209CE">
        <w:rPr>
          <w:rFonts w:ascii="Times New Roman Bold"/>
          <w:color w:val="0B0B0B"/>
        </w:rPr>
        <w:t xml:space="preserve"> 202</w:t>
      </w:r>
      <w:r w:rsidR="0011420F">
        <w:rPr>
          <w:rFonts w:ascii="Times New Roman Bold"/>
          <w:color w:val="0B0B0B"/>
        </w:rPr>
        <w:t>2</w:t>
      </w:r>
      <w:r w:rsidR="006209CE">
        <w:rPr>
          <w:rFonts w:ascii="Times New Roman Bold"/>
        </w:rPr>
        <w:t>)</w:t>
      </w:r>
      <w:r w:rsidR="0011420F">
        <w:rPr>
          <w:rFonts w:ascii="Times New Roman Bold"/>
        </w:rPr>
        <w:t xml:space="preserve"> and </w:t>
      </w:r>
      <w:proofErr w:type="spellStart"/>
      <w:r w:rsidR="0011420F">
        <w:rPr>
          <w:rFonts w:ascii="Times New Roman Bold"/>
        </w:rPr>
        <w:t>and</w:t>
      </w:r>
      <w:proofErr w:type="spellEnd"/>
      <w:r w:rsidR="0011420F">
        <w:rPr>
          <w:rFonts w:ascii="Times New Roman Bold"/>
        </w:rPr>
        <w:t xml:space="preserve"> Pre-sessional Working Group for the 8</w:t>
      </w:r>
      <w:r w:rsidR="00AD162F">
        <w:rPr>
          <w:rFonts w:ascii="Times New Roman Bold"/>
        </w:rPr>
        <w:t>4</w:t>
      </w:r>
      <w:r w:rsidR="00AD162F" w:rsidRPr="00FB6885">
        <w:rPr>
          <w:rFonts w:ascii="Times New Roman Bold"/>
          <w:vertAlign w:val="superscript"/>
        </w:rPr>
        <w:t>th</w:t>
      </w:r>
      <w:r w:rsidR="0011420F">
        <w:rPr>
          <w:rFonts w:ascii="Times New Roman Bold"/>
        </w:rPr>
        <w:t xml:space="preserve"> session (</w:t>
      </w:r>
      <w:r w:rsidR="00AD162F">
        <w:rPr>
          <w:rFonts w:ascii="Times New Roman Bold"/>
        </w:rPr>
        <w:t>4</w:t>
      </w:r>
      <w:r w:rsidR="0011420F">
        <w:rPr>
          <w:rFonts w:ascii="Times New Roman Bold"/>
        </w:rPr>
        <w:t>-</w:t>
      </w:r>
      <w:r w:rsidR="00AD162F">
        <w:rPr>
          <w:rFonts w:ascii="Times New Roman Bold"/>
        </w:rPr>
        <w:t>8</w:t>
      </w:r>
      <w:r w:rsidR="0011420F">
        <w:rPr>
          <w:rFonts w:ascii="Times New Roman Bold"/>
        </w:rPr>
        <w:t xml:space="preserve"> </w:t>
      </w:r>
      <w:r w:rsidR="00AD162F">
        <w:rPr>
          <w:rFonts w:ascii="Times New Roman Bold"/>
        </w:rPr>
        <w:t>July</w:t>
      </w:r>
      <w:r w:rsidR="0011420F">
        <w:rPr>
          <w:rFonts w:ascii="Times New Roman Bold"/>
        </w:rPr>
        <w:t xml:space="preserve"> 2022)</w:t>
      </w:r>
      <w:r w:rsidR="006209CE">
        <w:rPr>
          <w:rFonts w:ascii="Times New Roman Bold" w:eastAsia="Times New Roman Bold" w:hAnsi="Times New Roman Bold" w:cs="Times New Roman Bold"/>
        </w:rPr>
        <w:t xml:space="preserve">, </w:t>
      </w:r>
      <w:r w:rsidR="006209CE" w:rsidRPr="00551A26">
        <w:rPr>
          <w:rFonts w:ascii="Times New Roman Bold"/>
          <w:lang w:val="en-GB"/>
        </w:rPr>
        <w:t xml:space="preserve">Geneva, </w:t>
      </w:r>
      <w:proofErr w:type="spellStart"/>
      <w:r w:rsidR="006209CE" w:rsidRPr="00551A26">
        <w:rPr>
          <w:rFonts w:ascii="Times New Roman Bold"/>
          <w:lang w:val="en-GB"/>
        </w:rPr>
        <w:t>Palais</w:t>
      </w:r>
      <w:proofErr w:type="spellEnd"/>
      <w:r w:rsidR="006209CE" w:rsidRPr="00551A26">
        <w:rPr>
          <w:rFonts w:ascii="Times New Roman Bold"/>
          <w:lang w:val="en-GB"/>
        </w:rPr>
        <w:t xml:space="preserve"> des Nations, Room X</w:t>
      </w:r>
      <w:r>
        <w:rPr>
          <w:rFonts w:ascii="Times New Roman Bold"/>
          <w:lang w:val="en-GB"/>
        </w:rPr>
        <w:t>XII</w:t>
      </w:r>
      <w:r w:rsidR="006209CE" w:rsidRPr="00551A26">
        <w:rPr>
          <w:rFonts w:ascii="Times New Roman Bold"/>
          <w:lang w:val="en-GB"/>
        </w:rPr>
        <w:t>I</w:t>
      </w:r>
    </w:p>
    <w:p w:rsidR="006209CE" w:rsidRPr="00551A26" w:rsidRDefault="006209CE" w:rsidP="006209CE">
      <w:pPr>
        <w:rPr>
          <w:lang w:val="en-GB"/>
        </w:rPr>
      </w:pP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t xml:space="preserve">The Committee will consider the reports of the following States parties during its </w:t>
      </w:r>
      <w:r w:rsidR="00AD162F">
        <w:t>82</w:t>
      </w:r>
      <w:r w:rsidR="00AD162F" w:rsidRPr="00FB6885">
        <w:rPr>
          <w:vertAlign w:val="superscript"/>
        </w:rPr>
        <w:t>nd</w:t>
      </w:r>
      <w:r>
        <w:t xml:space="preserve"> session:</w:t>
      </w:r>
      <w:r>
        <w:rPr>
          <w:b/>
          <w:bCs/>
        </w:rPr>
        <w:t xml:space="preserve"> </w:t>
      </w:r>
      <w:r w:rsidR="00AD162F">
        <w:rPr>
          <w:b/>
          <w:bCs/>
          <w:color w:val="030303"/>
        </w:rPr>
        <w:t>Azerbaijan</w:t>
      </w:r>
      <w:r w:rsidR="007C575C" w:rsidRPr="0059403B">
        <w:rPr>
          <w:b/>
          <w:bCs/>
          <w:color w:val="030303"/>
        </w:rPr>
        <w:t xml:space="preserve">, </w:t>
      </w:r>
      <w:r w:rsidR="00AD162F">
        <w:rPr>
          <w:b/>
          <w:bCs/>
          <w:color w:val="030303"/>
        </w:rPr>
        <w:t>Bolivia</w:t>
      </w:r>
      <w:r w:rsidR="007C575C" w:rsidRPr="0059403B">
        <w:rPr>
          <w:b/>
          <w:bCs/>
          <w:color w:val="030303"/>
        </w:rPr>
        <w:t xml:space="preserve">, </w:t>
      </w:r>
      <w:r w:rsidR="00AD162F">
        <w:rPr>
          <w:b/>
          <w:bCs/>
          <w:color w:val="030303"/>
        </w:rPr>
        <w:t>Mongolia</w:t>
      </w:r>
      <w:r w:rsidR="007C575C">
        <w:rPr>
          <w:b/>
          <w:bCs/>
          <w:color w:val="030303"/>
        </w:rPr>
        <w:t xml:space="preserve">, </w:t>
      </w:r>
      <w:r w:rsidR="00CE52D8">
        <w:rPr>
          <w:b/>
          <w:bCs/>
          <w:color w:val="030303"/>
        </w:rPr>
        <w:t>Morocco</w:t>
      </w:r>
      <w:r w:rsidR="007C575C">
        <w:rPr>
          <w:b/>
          <w:bCs/>
          <w:color w:val="030303"/>
        </w:rPr>
        <w:t xml:space="preserve">, </w:t>
      </w:r>
      <w:r w:rsidR="00CE52D8">
        <w:rPr>
          <w:b/>
          <w:bCs/>
          <w:color w:val="030303"/>
        </w:rPr>
        <w:t>Namibia</w:t>
      </w:r>
      <w:r w:rsidR="007C575C">
        <w:rPr>
          <w:b/>
          <w:bCs/>
          <w:color w:val="030303"/>
        </w:rPr>
        <w:t xml:space="preserve">, </w:t>
      </w:r>
      <w:r w:rsidR="00CE52D8">
        <w:rPr>
          <w:b/>
          <w:bCs/>
          <w:color w:val="030303"/>
        </w:rPr>
        <w:t>Portugal</w:t>
      </w:r>
      <w:r w:rsidR="007C575C">
        <w:rPr>
          <w:b/>
          <w:bCs/>
          <w:color w:val="030303"/>
        </w:rPr>
        <w:t xml:space="preserve">, </w:t>
      </w:r>
      <w:r w:rsidR="00CE52D8">
        <w:rPr>
          <w:b/>
          <w:bCs/>
          <w:color w:val="030303"/>
        </w:rPr>
        <w:t>Turkey</w:t>
      </w:r>
      <w:r w:rsidR="007C575C">
        <w:rPr>
          <w:b/>
          <w:bCs/>
          <w:color w:val="030303"/>
        </w:rPr>
        <w:t xml:space="preserve"> and </w:t>
      </w:r>
      <w:r w:rsidR="00CE52D8">
        <w:rPr>
          <w:b/>
          <w:bCs/>
          <w:color w:val="030303"/>
        </w:rPr>
        <w:t>United Arab Emirates</w:t>
      </w:r>
      <w:r>
        <w:rPr>
          <w:b/>
          <w:bCs/>
          <w:color w:val="030303"/>
        </w:rPr>
        <w:t xml:space="preserve">. </w:t>
      </w:r>
    </w:p>
    <w:p w:rsidR="007C575C"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rsidR="007C575C" w:rsidRPr="00300F8B"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r>
      <w:r w:rsidR="0011420F" w:rsidRPr="00002665">
        <w:t xml:space="preserve">The </w:t>
      </w:r>
      <w:r w:rsidR="0011420F">
        <w:rPr>
          <w:b/>
        </w:rPr>
        <w:t>P</w:t>
      </w:r>
      <w:r w:rsidR="0011420F" w:rsidRPr="00142774">
        <w:rPr>
          <w:b/>
        </w:rPr>
        <w:t xml:space="preserve">re-sessional </w:t>
      </w:r>
      <w:r w:rsidR="0011420F">
        <w:rPr>
          <w:b/>
        </w:rPr>
        <w:t>Working G</w:t>
      </w:r>
      <w:r w:rsidR="0011420F" w:rsidRPr="00142774">
        <w:rPr>
          <w:b/>
        </w:rPr>
        <w:t xml:space="preserve">roup for the </w:t>
      </w:r>
      <w:r w:rsidR="0011420F">
        <w:rPr>
          <w:b/>
        </w:rPr>
        <w:t>8</w:t>
      </w:r>
      <w:r w:rsidR="00CE52D8">
        <w:rPr>
          <w:b/>
        </w:rPr>
        <w:t>4</w:t>
      </w:r>
      <w:r w:rsidR="00CE52D8" w:rsidRPr="00FB6885">
        <w:rPr>
          <w:b/>
          <w:vertAlign w:val="superscript"/>
        </w:rPr>
        <w:t>th</w:t>
      </w:r>
      <w:r w:rsidR="0011420F" w:rsidRPr="00142774">
        <w:rPr>
          <w:b/>
        </w:rPr>
        <w:t xml:space="preserve"> session</w:t>
      </w:r>
      <w:r w:rsidR="0011420F" w:rsidRPr="00002665">
        <w:t xml:space="preserve"> </w:t>
      </w:r>
      <w:r w:rsidR="0011420F">
        <w:t xml:space="preserve">will adopt lists of issues in relation to the periodic reports of the following States parties: </w:t>
      </w:r>
      <w:r w:rsidR="00CE52D8">
        <w:rPr>
          <w:b/>
        </w:rPr>
        <w:t>Central African Republic</w:t>
      </w:r>
      <w:r w:rsidR="0011420F">
        <w:rPr>
          <w:b/>
        </w:rPr>
        <w:t xml:space="preserve">, </w:t>
      </w:r>
      <w:r w:rsidR="00B34134">
        <w:rPr>
          <w:b/>
        </w:rPr>
        <w:t>Iceland</w:t>
      </w:r>
      <w:r w:rsidR="0011420F">
        <w:rPr>
          <w:b/>
        </w:rPr>
        <w:t xml:space="preserve">, </w:t>
      </w:r>
      <w:r w:rsidR="00B34134">
        <w:rPr>
          <w:b/>
        </w:rPr>
        <w:t>Montenegro</w:t>
      </w:r>
      <w:r w:rsidR="0011420F">
        <w:rPr>
          <w:b/>
        </w:rPr>
        <w:t xml:space="preserve">, </w:t>
      </w:r>
      <w:proofErr w:type="gramStart"/>
      <w:r w:rsidR="00B34134">
        <w:rPr>
          <w:b/>
        </w:rPr>
        <w:t>The</w:t>
      </w:r>
      <w:proofErr w:type="gramEnd"/>
      <w:r w:rsidR="00B34134">
        <w:rPr>
          <w:b/>
        </w:rPr>
        <w:t xml:space="preserve"> Philippines</w:t>
      </w:r>
      <w:r w:rsidR="0011420F">
        <w:rPr>
          <w:b/>
        </w:rPr>
        <w:t xml:space="preserve">, </w:t>
      </w:r>
      <w:r w:rsidR="00B34134">
        <w:rPr>
          <w:b/>
        </w:rPr>
        <w:t>Rwanda</w:t>
      </w:r>
      <w:r w:rsidR="0011420F">
        <w:rPr>
          <w:b/>
        </w:rPr>
        <w:t xml:space="preserve"> and </w:t>
      </w:r>
      <w:r w:rsidR="00B34134">
        <w:rPr>
          <w:b/>
        </w:rPr>
        <w:t>Venezuela</w:t>
      </w:r>
      <w:r w:rsidR="0011420F">
        <w:t>. In addition, the Pre-sessional Working Group will adopt list</w:t>
      </w:r>
      <w:r w:rsidR="00B34134">
        <w:t>s</w:t>
      </w:r>
      <w:r w:rsidR="0011420F">
        <w:t xml:space="preserve"> of issues prior to reporting on </w:t>
      </w:r>
      <w:r w:rsidR="00B34134">
        <w:rPr>
          <w:b/>
        </w:rPr>
        <w:t>Monaco and New Zealand</w:t>
      </w:r>
      <w:r w:rsidR="0011420F">
        <w:rPr>
          <w:b/>
        </w:rPr>
        <w:t>.</w:t>
      </w:r>
    </w:p>
    <w:p w:rsidR="006209CE" w:rsidRDefault="006209CE" w:rsidP="006209CE"/>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209CE" w:rsidRPr="00412FB0"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color w:val="0000CC"/>
          <w:u w:val="none"/>
          <w:lang w:val="en-GB"/>
        </w:rPr>
      </w:pPr>
      <w:r>
        <w:rPr>
          <w:rFonts w:eastAsia="Calibri" w:hAnsi="Calibri" w:cs="Calibri"/>
          <w:b/>
          <w:bCs/>
          <w:noProof/>
        </w:rPr>
        <w:tab/>
      </w:r>
      <w:r>
        <w:t xml:space="preserve">The reports of the States parties to </w:t>
      </w:r>
      <w:proofErr w:type="gramStart"/>
      <w:r>
        <w:t>be considered</w:t>
      </w:r>
      <w:proofErr w:type="gramEnd"/>
      <w:r>
        <w:t xml:space="preserve"> at the </w:t>
      </w:r>
      <w:r w:rsidR="009F74E8">
        <w:t>8</w:t>
      </w:r>
      <w:r w:rsidR="00B34134">
        <w:t>2</w:t>
      </w:r>
      <w:r w:rsidR="00B34134" w:rsidRPr="00FB6885">
        <w:rPr>
          <w:vertAlign w:val="superscript"/>
        </w:rPr>
        <w:t>nd</w:t>
      </w:r>
      <w:r>
        <w:t xml:space="preserve"> session, the provisional agenda (CEDAW/C/</w:t>
      </w:r>
      <w:r w:rsidR="009F74E8">
        <w:t>8</w:t>
      </w:r>
      <w:r w:rsidR="00B34134">
        <w:t>2</w:t>
      </w:r>
      <w:r>
        <w:t>/1) and other documents pertaining to the session are available online at</w:t>
      </w:r>
      <w:r w:rsidRPr="00972E76">
        <w:rPr>
          <w:rStyle w:val="Hyperlink"/>
          <w:rFonts w:eastAsia="Calibri" w:hAnsi="Calibri" w:cs="Calibri"/>
          <w:bCs/>
          <w:noProof/>
          <w:color w:val="0000CC"/>
          <w:u w:val="none"/>
          <w:lang w:val="en-GB"/>
        </w:rPr>
        <w:t xml:space="preserve"> </w:t>
      </w:r>
      <w:hyperlink w:history="1"/>
      <w:r w:rsidRPr="00E80699">
        <w:rPr>
          <w:rStyle w:val="Hyperlink"/>
          <w:rFonts w:eastAsia="Calibri" w:hAnsi="Calibri" w:cs="Calibri"/>
          <w:bCs/>
          <w:noProof/>
          <w:color w:val="0000CC"/>
          <w:u w:val="none"/>
          <w:lang w:val="en-GB"/>
        </w:rPr>
        <w:t xml:space="preserve"> </w:t>
      </w:r>
      <w:r w:rsidR="00B34134" w:rsidRPr="00B34134">
        <w:rPr>
          <w:rStyle w:val="Hyperlink"/>
          <w:rFonts w:eastAsia="Calibri" w:hAnsi="Calibri" w:cs="Calibri"/>
          <w:bCs/>
          <w:noProof/>
          <w:color w:val="0000CC"/>
          <w:u w:val="none"/>
          <w:lang w:val="en-GB"/>
        </w:rPr>
        <w:t>https://tbinternet.ohchr.org/_layouts/15/treatybodyexternal/SessionDetails1.aspx?SessionID=2578&amp;Lang=en</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209CE" w:rsidRPr="00300F8B" w:rsidRDefault="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t xml:space="preserve">The </w:t>
      </w:r>
      <w:r w:rsidR="009F74E8">
        <w:t>8</w:t>
      </w:r>
      <w:r w:rsidR="00B34134">
        <w:t>2</w:t>
      </w:r>
      <w:r w:rsidR="00B34134" w:rsidRPr="00FB6885">
        <w:rPr>
          <w:vertAlign w:val="superscript"/>
        </w:rPr>
        <w:t>nd</w:t>
      </w:r>
      <w:r>
        <w:t xml:space="preserve"> session of the Committee will take place in Geneva at the </w:t>
      </w:r>
      <w:proofErr w:type="spellStart"/>
      <w:r>
        <w:rPr>
          <w:rFonts w:ascii="Times New Roman Bold"/>
        </w:rPr>
        <w:t>Palais</w:t>
      </w:r>
      <w:proofErr w:type="spellEnd"/>
      <w:r>
        <w:rPr>
          <w:rFonts w:ascii="Times New Roman Bold"/>
        </w:rPr>
        <w:t xml:space="preserve"> des Nations</w:t>
      </w:r>
      <w:r>
        <w:t xml:space="preserve"> in </w:t>
      </w:r>
      <w:r>
        <w:rPr>
          <w:rFonts w:ascii="Times New Roman Bold"/>
        </w:rPr>
        <w:t>Conference Room X</w:t>
      </w:r>
      <w:r w:rsidR="009F74E8">
        <w:rPr>
          <w:rFonts w:ascii="Times New Roman Bold"/>
        </w:rPr>
        <w:t>XII</w:t>
      </w:r>
      <w:r>
        <w:rPr>
          <w:rFonts w:ascii="Times New Roman Bold"/>
        </w:rPr>
        <w:t>I</w:t>
      </w:r>
      <w:r>
        <w:t>.</w:t>
      </w:r>
      <w:r w:rsidR="009F74E8">
        <w:t xml:space="preserve"> </w:t>
      </w:r>
      <w:r w:rsidR="00B34134">
        <w:t>The Pre-sessional Working Group (PSWG) for the 84</w:t>
      </w:r>
      <w:r w:rsidR="00B34134" w:rsidRPr="00FC6FB0">
        <w:rPr>
          <w:vertAlign w:val="superscript"/>
        </w:rPr>
        <w:t>th</w:t>
      </w:r>
      <w:r w:rsidR="00B34134">
        <w:t xml:space="preserve"> session will also take place in Geneva at the </w:t>
      </w:r>
      <w:proofErr w:type="spellStart"/>
      <w:r w:rsidR="00B34134">
        <w:rPr>
          <w:rFonts w:ascii="Times New Roman Bold"/>
        </w:rPr>
        <w:t>Palais</w:t>
      </w:r>
      <w:proofErr w:type="spellEnd"/>
      <w:r w:rsidR="00B34134">
        <w:rPr>
          <w:rFonts w:ascii="Times New Roman Bold"/>
        </w:rPr>
        <w:t xml:space="preserve"> des Nations</w:t>
      </w:r>
      <w:r w:rsidR="00B34134">
        <w:t xml:space="preserve"> in </w:t>
      </w:r>
      <w:r w:rsidR="00B34134">
        <w:rPr>
          <w:rFonts w:ascii="Times New Roman Bold"/>
        </w:rPr>
        <w:t>Conference Room XXIII.</w:t>
      </w:r>
      <w:r w:rsidR="009F74E8">
        <w:t xml:space="preserve"> </w:t>
      </w:r>
      <w:r w:rsidR="009F74E8" w:rsidRPr="008D15ED">
        <w:rPr>
          <w:b/>
        </w:rPr>
        <w:t>N</w:t>
      </w:r>
      <w:r w:rsidR="009F74E8">
        <w:rPr>
          <w:b/>
        </w:rPr>
        <w:t>HRI</w:t>
      </w:r>
      <w:r w:rsidR="009F74E8" w:rsidRPr="008D15ED">
        <w:rPr>
          <w:b/>
        </w:rPr>
        <w:t xml:space="preserve">s </w:t>
      </w:r>
      <w:r w:rsidR="00B34134">
        <w:rPr>
          <w:b/>
        </w:rPr>
        <w:t>will be able to participate either physically or</w:t>
      </w:r>
      <w:r w:rsidR="009F74E8" w:rsidRPr="008D15ED">
        <w:rPr>
          <w:rFonts w:hAnsi="Times New Roman" w:cs="Times New Roman"/>
          <w:b/>
        </w:rPr>
        <w:t xml:space="preserve"> remotely via Zoom </w:t>
      </w:r>
      <w:r w:rsidR="009F74E8" w:rsidRPr="008D15ED">
        <w:rPr>
          <w:rFonts w:hAnsi="Times New Roman" w:cs="Times New Roman"/>
        </w:rPr>
        <w:t xml:space="preserve">in relevant meetings of the Committee </w:t>
      </w:r>
      <w:r w:rsidR="00B34134">
        <w:rPr>
          <w:rFonts w:hAnsi="Times New Roman" w:cs="Times New Roman"/>
        </w:rPr>
        <w:t>and it its pre-sessional working group. NHRIs will also be able</w:t>
      </w:r>
      <w:r w:rsidR="009F74E8" w:rsidRPr="008D15ED">
        <w:rPr>
          <w:rFonts w:hAnsi="Times New Roman" w:cs="Times New Roman"/>
        </w:rPr>
        <w:t xml:space="preserve"> to follow the Committee’s public dialogues </w:t>
      </w:r>
      <w:r w:rsidR="009F74E8">
        <w:rPr>
          <w:rFonts w:hAnsi="Times New Roman" w:cs="Times New Roman"/>
        </w:rPr>
        <w:t xml:space="preserve">with the aforementioned States parties </w:t>
      </w:r>
      <w:r w:rsidR="00876CED">
        <w:rPr>
          <w:rFonts w:hAnsi="Times New Roman" w:cs="Times New Roman"/>
        </w:rPr>
        <w:t xml:space="preserve">either in person or </w:t>
      </w:r>
      <w:r w:rsidR="009F74E8" w:rsidRPr="008D15ED">
        <w:rPr>
          <w:rFonts w:hAnsi="Times New Roman" w:cs="Times New Roman"/>
        </w:rPr>
        <w:t>via</w:t>
      </w:r>
      <w:r w:rsidR="009F74E8">
        <w:t xml:space="preserve"> the </w:t>
      </w:r>
      <w:r w:rsidR="009F74E8" w:rsidRPr="008D15ED">
        <w:rPr>
          <w:b/>
        </w:rPr>
        <w:t xml:space="preserve">live webcast on UN Web TV: </w:t>
      </w:r>
      <w:r w:rsidR="009F74E8" w:rsidRPr="00FE1A70">
        <w:rPr>
          <w:b/>
          <w:color w:val="0000CC"/>
          <w:lang w:eastAsia="fr-FR"/>
        </w:rPr>
        <w:t>http://webtv.un.org/meetings-events/</w:t>
      </w:r>
      <w:r>
        <w:t xml:space="preserve"> </w:t>
      </w:r>
    </w:p>
    <w:p w:rsidR="006209CE" w:rsidRDefault="006209CE" w:rsidP="006209CE"/>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IV.</w:t>
      </w:r>
      <w:r>
        <w:rPr>
          <w:rFonts w:eastAsia="Calibri" w:hAnsi="Calibri" w:cs="Calibri"/>
          <w:b/>
          <w:bCs/>
          <w:noProof/>
          <w:color w:val="0000CC"/>
        </w:rPr>
        <w:tab/>
      </w:r>
      <w:r w:rsidRPr="00972E76">
        <w:rPr>
          <w:rFonts w:eastAsia="Calibri" w:hAnsi="Calibri" w:cs="Calibri"/>
          <w:b/>
          <w:bCs/>
          <w:noProof/>
          <w:color w:val="0000CC"/>
        </w:rPr>
        <w:t>NHRI participation</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209CE" w:rsidRPr="00EC116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In 2019, it adopted a paper on the cooperation between the Committee and NHRIs (</w:t>
      </w:r>
      <w:hyperlink r:id="rId5" w:history="1">
        <w:r w:rsidRPr="00163D2A">
          <w:rPr>
            <w:rFonts w:eastAsia="Calibri" w:hAnsi="Calibri" w:cs="Calibri"/>
            <w:bCs/>
            <w:noProof/>
            <w:color w:val="0000CC"/>
          </w:rPr>
          <w:t>https://bit.ly/2teZHtA</w:t>
        </w:r>
      </w:hyperlink>
      <w:r>
        <w:rPr>
          <w:kern w:val="2"/>
        </w:rPr>
        <w:t xml:space="preserve">), </w:t>
      </w:r>
      <w:r>
        <w:t>which takes into account recent procedures and practices developed by other human rights treaty bodies. The Committee</w:t>
      </w:r>
      <w:r w:rsidRPr="00300F8B">
        <w:rPr>
          <w:kern w:val="2"/>
        </w:rPr>
        <w:t xml:space="preserve"> encourages </w:t>
      </w:r>
      <w:r>
        <w:t xml:space="preserve">the NHRIs concerned to provide country-specific information on issues relevant to the implementation of the Convention by the States parties scheduled for consideration at the </w:t>
      </w:r>
      <w:r w:rsidR="009F74E8">
        <w:t>8</w:t>
      </w:r>
      <w:r w:rsidR="00B34134">
        <w:t>2</w:t>
      </w:r>
      <w:r w:rsidR="00B34134" w:rsidRPr="00FB6885">
        <w:rPr>
          <w:vertAlign w:val="superscript"/>
        </w:rPr>
        <w:t>nd</w:t>
      </w:r>
      <w:r>
        <w:t xml:space="preserve"> session</w:t>
      </w:r>
      <w:r w:rsidR="0011420F">
        <w:t xml:space="preserve"> and 8</w:t>
      </w:r>
      <w:r w:rsidR="00B34134">
        <w:t>4</w:t>
      </w:r>
      <w:r w:rsidR="00B34134" w:rsidRPr="00FB6885">
        <w:rPr>
          <w:vertAlign w:val="superscript"/>
        </w:rPr>
        <w:t>th</w:t>
      </w:r>
      <w:r w:rsidR="0011420F">
        <w:t xml:space="preserve"> Pre-sessional Working Group</w:t>
      </w:r>
      <w:r>
        <w:t xml:space="preserve">. This </w:t>
      </w:r>
      <w:proofErr w:type="gramStart"/>
      <w:r>
        <w:t>can be done</w:t>
      </w:r>
      <w:proofErr w:type="gramEnd"/>
      <w:r>
        <w:t xml:space="preserve"> orally and/or in writing. Due to the volume of </w:t>
      </w:r>
      <w:r>
        <w:lastRenderedPageBreak/>
        <w:t xml:space="preserve">documentation received, </w:t>
      </w:r>
      <w:r w:rsidRPr="00300F8B">
        <w:rPr>
          <w:rFonts w:ascii="Times New Roman Bold"/>
        </w:rPr>
        <w:t xml:space="preserve">written submissions should not exceed </w:t>
      </w:r>
      <w:r w:rsidRPr="00300F8B">
        <w:rPr>
          <w:rFonts w:ascii="Times New Roman Bold"/>
          <w:b/>
        </w:rPr>
        <w:t>3,300 words</w:t>
      </w:r>
      <w:r>
        <w:t xml:space="preserve">. They </w:t>
      </w:r>
      <w:proofErr w:type="gramStart"/>
      <w:r>
        <w:t xml:space="preserve">must </w:t>
      </w:r>
      <w:r w:rsidR="00ED425E">
        <w:t>be submitted</w:t>
      </w:r>
      <w:proofErr w:type="gramEnd"/>
      <w:r w:rsidR="00ED425E">
        <w:t xml:space="preserve"> in one of the working languages of the Committee (</w:t>
      </w:r>
      <w:r w:rsidR="00ED425E">
        <w:rPr>
          <w:b/>
        </w:rPr>
        <w:t>E</w:t>
      </w:r>
      <w:r w:rsidR="006B678F">
        <w:rPr>
          <w:b/>
        </w:rPr>
        <w:t>ng</w:t>
      </w:r>
      <w:r w:rsidR="00ED425E">
        <w:rPr>
          <w:b/>
        </w:rPr>
        <w:t xml:space="preserve">lish, French or Spanish). </w:t>
      </w:r>
      <w:r w:rsidR="00ED425E">
        <w:t xml:space="preserve">They must </w:t>
      </w:r>
      <w:r>
        <w:t xml:space="preserve">not follow any specific structure or template and </w:t>
      </w:r>
      <w:proofErr w:type="gramStart"/>
      <w:r>
        <w:t>may be organized</w:t>
      </w:r>
      <w:proofErr w:type="gramEnd"/>
      <w:r>
        <w:t xml:space="preserve"> thematically and/or on an article-by-article basis.</w:t>
      </w:r>
    </w:p>
    <w:p w:rsidR="006209CE" w:rsidRDefault="006209CE" w:rsidP="006209CE">
      <w:pPr>
        <w:rPr>
          <w:kern w:val="2"/>
        </w:rPr>
      </w:pP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 xml:space="preserve">Written submissions for the </w:t>
      </w:r>
      <w:r w:rsidR="00ED425E">
        <w:rPr>
          <w:rFonts w:eastAsia="Calibri" w:hAnsi="Calibri" w:cs="Calibri"/>
          <w:b/>
          <w:bCs/>
          <w:noProof/>
          <w:color w:val="0000CC"/>
        </w:rPr>
        <w:t>8</w:t>
      </w:r>
      <w:r w:rsidR="00B34134">
        <w:rPr>
          <w:rFonts w:eastAsia="Calibri" w:hAnsi="Calibri" w:cs="Calibri"/>
          <w:b/>
          <w:bCs/>
          <w:noProof/>
          <w:color w:val="0000CC"/>
        </w:rPr>
        <w:t>2</w:t>
      </w:r>
      <w:r w:rsidR="00B34134">
        <w:rPr>
          <w:rFonts w:eastAsia="Calibri" w:hAnsi="Calibri" w:cs="Calibri"/>
          <w:b/>
          <w:bCs/>
          <w:noProof/>
          <w:color w:val="0000CC"/>
          <w:vertAlign w:val="superscript"/>
        </w:rPr>
        <w:t>nd</w:t>
      </w:r>
      <w:r w:rsidRPr="00972E76">
        <w:rPr>
          <w:rFonts w:eastAsia="Calibri" w:hAnsi="Calibri" w:cs="Calibri"/>
          <w:b/>
          <w:bCs/>
          <w:noProof/>
          <w:color w:val="0000CC"/>
        </w:rPr>
        <w:t xml:space="preserve"> session (</w:t>
      </w:r>
      <w:r w:rsidR="00B34134">
        <w:rPr>
          <w:rFonts w:eastAsia="Calibri" w:hAnsi="Calibri" w:cs="Calibri"/>
          <w:b/>
          <w:bCs/>
          <w:noProof/>
          <w:color w:val="0000CC"/>
        </w:rPr>
        <w:t>13 June</w:t>
      </w:r>
      <w:r w:rsidRPr="00972E76">
        <w:rPr>
          <w:rFonts w:eastAsia="Calibri" w:hAnsi="Calibri" w:cs="Calibri"/>
          <w:b/>
          <w:bCs/>
          <w:noProof/>
          <w:color w:val="0000CC"/>
        </w:rPr>
        <w:t>-</w:t>
      </w:r>
      <w:r w:rsidR="00B34134">
        <w:rPr>
          <w:rFonts w:eastAsia="Calibri" w:hAnsi="Calibri" w:cs="Calibri"/>
          <w:b/>
          <w:bCs/>
          <w:noProof/>
          <w:color w:val="0000CC"/>
        </w:rPr>
        <w:t>1</w:t>
      </w:r>
      <w:r w:rsidRPr="00972E76">
        <w:rPr>
          <w:rFonts w:eastAsia="Calibri" w:hAnsi="Calibri" w:cs="Calibri"/>
          <w:b/>
          <w:bCs/>
          <w:noProof/>
          <w:color w:val="0000CC"/>
        </w:rPr>
        <w:t xml:space="preserve"> </w:t>
      </w:r>
      <w:r w:rsidR="00B34134">
        <w:rPr>
          <w:rFonts w:eastAsia="Calibri" w:hAnsi="Calibri" w:cs="Calibri"/>
          <w:b/>
          <w:bCs/>
          <w:noProof/>
          <w:color w:val="0000CC"/>
        </w:rPr>
        <w:t>July</w:t>
      </w:r>
      <w:r w:rsidRPr="00972E76">
        <w:rPr>
          <w:rFonts w:eastAsia="Calibri" w:hAnsi="Calibri" w:cs="Calibri"/>
          <w:b/>
          <w:bCs/>
          <w:noProof/>
          <w:color w:val="0000CC"/>
        </w:rPr>
        <w:t xml:space="preserve"> 202</w:t>
      </w:r>
      <w:r w:rsidR="0011420F">
        <w:rPr>
          <w:rFonts w:eastAsia="Calibri" w:hAnsi="Calibri" w:cs="Calibri"/>
          <w:b/>
          <w:bCs/>
          <w:noProof/>
          <w:color w:val="0000CC"/>
        </w:rPr>
        <w:t>2</w:t>
      </w:r>
      <w:r w:rsidRPr="00972E76">
        <w:rPr>
          <w:rFonts w:eastAsia="Calibri" w:hAnsi="Calibri" w:cs="Calibri"/>
          <w:b/>
          <w:bCs/>
          <w:noProof/>
          <w:color w:val="0000CC"/>
        </w:rPr>
        <w:t>)</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NHRIs are encouraged to make written submissions that contain:</w:t>
      </w:r>
    </w:p>
    <w:p w:rsidR="006209CE" w:rsidRDefault="006209CE" w:rsidP="006209CE">
      <w:pPr>
        <w:numPr>
          <w:ilvl w:val="0"/>
          <w:numId w:val="1"/>
        </w:numPr>
        <w:ind w:left="1080" w:hanging="360"/>
      </w:pPr>
      <w:r>
        <w:t>Information on the implementation of some or all of the substantives articles (articles 1 to 16) of the Convention;</w:t>
      </w:r>
    </w:p>
    <w:p w:rsidR="006209CE" w:rsidRDefault="006209CE" w:rsidP="006209CE">
      <w:pPr>
        <w:numPr>
          <w:ilvl w:val="0"/>
          <w:numId w:val="2"/>
        </w:numPr>
        <w:ind w:left="1080" w:hanging="360"/>
      </w:pPr>
      <w:r>
        <w:t xml:space="preserve">Comments on the report of the State party and its written replies to the list of issues; </w:t>
      </w:r>
    </w:p>
    <w:p w:rsidR="006209CE" w:rsidRDefault="006209CE" w:rsidP="006209C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Information on the implementation by the State party of previous concluding observations of the Committee;</w:t>
      </w:r>
    </w:p>
    <w:p w:rsidR="00ED425E" w:rsidRDefault="006209CE" w:rsidP="006209CE">
      <w:pPr>
        <w:numPr>
          <w:ilvl w:val="0"/>
          <w:numId w:val="2"/>
        </w:numPr>
        <w:ind w:left="1080" w:hanging="360"/>
      </w:pPr>
      <w:r>
        <w:t>Information highlighting priority concerns and suggesting country-specific recommendations to facilitate the work of the Committee</w:t>
      </w:r>
      <w:r w:rsidR="00ED425E">
        <w:t>; and</w:t>
      </w:r>
    </w:p>
    <w:p w:rsidR="006209CE" w:rsidRPr="00562F72" w:rsidRDefault="00ED425E" w:rsidP="006209CE">
      <w:pPr>
        <w:numPr>
          <w:ilvl w:val="0"/>
          <w:numId w:val="2"/>
        </w:numPr>
        <w:ind w:left="1080" w:hanging="360"/>
      </w:pPr>
      <w:r w:rsidRPr="006F4A48">
        <w:rPr>
          <w:b/>
        </w:rPr>
        <w:t>Information on the impact of measures taken by the States parties concerned in relation to the COVID-19 crisis on women</w:t>
      </w:r>
      <w:r>
        <w:rPr>
          <w:b/>
        </w:rPr>
        <w:t>'</w:t>
      </w:r>
      <w:r w:rsidRPr="006F4A48">
        <w:rPr>
          <w:b/>
        </w:rPr>
        <w:t>s rights and gender equality and the integration of a gender perspective in COVID-19 recovery plans.</w:t>
      </w:r>
    </w:p>
    <w:p w:rsidR="006B678F" w:rsidRDefault="006B678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6209CE" w:rsidRPr="00300F8B"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t xml:space="preserve">NHRIs wishing to make written submissions to the Committee </w:t>
      </w:r>
      <w:proofErr w:type="gramStart"/>
      <w:r>
        <w:t>are requested</w:t>
      </w:r>
      <w:proofErr w:type="gramEnd"/>
      <w:r>
        <w:t xml:space="preserve"> to:</w:t>
      </w:r>
    </w:p>
    <w:p w:rsidR="006209CE" w:rsidRDefault="006209CE" w:rsidP="006209CE">
      <w:pPr>
        <w:numPr>
          <w:ilvl w:val="0"/>
          <w:numId w:val="1"/>
        </w:numPr>
        <w:ind w:left="1080" w:hanging="360"/>
      </w:pPr>
      <w:r>
        <w:t>Indicate the full name of the NHRI;</w:t>
      </w:r>
    </w:p>
    <w:p w:rsidR="006209CE" w:rsidRDefault="006209CE" w:rsidP="006209CE">
      <w:pPr>
        <w:numPr>
          <w:ilvl w:val="0"/>
          <w:numId w:val="2"/>
        </w:numPr>
        <w:ind w:left="1080" w:hanging="360"/>
      </w:pPr>
      <w:r>
        <w:t>Indicate the country to which the information relates;</w:t>
      </w:r>
    </w:p>
    <w:p w:rsidR="006209CE" w:rsidRDefault="006209CE" w:rsidP="006209CE">
      <w:pPr>
        <w:numPr>
          <w:ilvl w:val="0"/>
          <w:numId w:val="3"/>
        </w:numPr>
        <w:ind w:left="1080" w:hanging="360"/>
        <w:jc w:val="both"/>
      </w:pPr>
      <w:r w:rsidRPr="00CC4E70">
        <w:rPr>
          <w:u w:val="single"/>
        </w:rPr>
        <w:t xml:space="preserve">Indicate </w:t>
      </w:r>
      <w:r w:rsidRPr="00CC4E70">
        <w:rPr>
          <w:rFonts w:ascii="Times New Roman Bold"/>
          <w:u w:val="single"/>
        </w:rPr>
        <w:t>whether</w:t>
      </w:r>
      <w:r w:rsidRPr="00CC4E70">
        <w:rPr>
          <w:u w:val="single"/>
        </w:rPr>
        <w:t xml:space="preserve"> or not the </w:t>
      </w:r>
      <w:r w:rsidRPr="00CC4E70">
        <w:rPr>
          <w:rFonts w:ascii="Times New Roman Bold"/>
          <w:u w:val="single"/>
        </w:rPr>
        <w:t>submission can be posted</w:t>
      </w:r>
      <w:r w:rsidRPr="00CC4E70">
        <w:rPr>
          <w:u w:val="single"/>
        </w:rPr>
        <w:t xml:space="preserve"> on the CEDAW website for public information purposes</w:t>
      </w:r>
      <w:r>
        <w:t xml:space="preserve">; </w:t>
      </w:r>
    </w:p>
    <w:p w:rsidR="006209CE" w:rsidRDefault="006209CE" w:rsidP="006209CE">
      <w:pPr>
        <w:numPr>
          <w:ilvl w:val="0"/>
          <w:numId w:val="3"/>
        </w:numPr>
        <w:ind w:left="1080" w:hanging="360"/>
        <w:jc w:val="both"/>
      </w:pPr>
      <w:r w:rsidRPr="005651F2">
        <w:t xml:space="preserve">Ensure that </w:t>
      </w:r>
      <w:r w:rsidR="00ED425E">
        <w:t>any alleged</w:t>
      </w:r>
      <w:r w:rsidRPr="005651F2">
        <w:t xml:space="preserve"> </w:t>
      </w:r>
      <w:r w:rsidR="00ED425E">
        <w:t xml:space="preserve">victims, </w:t>
      </w:r>
      <w:r w:rsidRPr="005651F2">
        <w:t xml:space="preserve">witnesses and </w:t>
      </w:r>
      <w:r w:rsidR="00ED425E">
        <w:t>perpetrators</w:t>
      </w:r>
      <w:r w:rsidRPr="005651F2">
        <w:t xml:space="preserve"> are referred to in the report by their </w:t>
      </w:r>
      <w:r w:rsidRPr="00FE1A70">
        <w:rPr>
          <w:b/>
        </w:rPr>
        <w:t>initials only</w:t>
      </w:r>
      <w:r>
        <w:t xml:space="preserve"> and that </w:t>
      </w:r>
      <w:r w:rsidRPr="00FE1A70">
        <w:rPr>
          <w:b/>
        </w:rPr>
        <w:t>no photographs</w:t>
      </w:r>
      <w:r>
        <w:t xml:space="preserve"> of </w:t>
      </w:r>
      <w:r w:rsidR="00ED425E">
        <w:t xml:space="preserve">alleged victims, </w:t>
      </w:r>
      <w:r>
        <w:t>witnesses or perpetrators are included</w:t>
      </w:r>
      <w:r w:rsidRPr="005651F2">
        <w:t>;</w:t>
      </w:r>
    </w:p>
    <w:p w:rsidR="00ED425E" w:rsidRDefault="006209CE" w:rsidP="006209CE">
      <w:pPr>
        <w:numPr>
          <w:ilvl w:val="0"/>
          <w:numId w:val="4"/>
        </w:numPr>
        <w:ind w:left="1080" w:hanging="360"/>
        <w:jc w:val="both"/>
      </w:pPr>
      <w:r>
        <w:t>Submit the written information not exceeding 3,300 words in Word format by e-mail</w:t>
      </w:r>
      <w:r w:rsidR="00ED425E">
        <w:t>; and</w:t>
      </w:r>
    </w:p>
    <w:p w:rsidR="006209CE" w:rsidRDefault="00ED425E" w:rsidP="006209CE">
      <w:pPr>
        <w:numPr>
          <w:ilvl w:val="0"/>
          <w:numId w:val="4"/>
        </w:numPr>
        <w:ind w:left="1080" w:hanging="360"/>
        <w:jc w:val="both"/>
      </w:pPr>
      <w:r>
        <w:t xml:space="preserve">Submit the written information in one of the working languages of the Committee </w:t>
      </w:r>
      <w:r w:rsidRPr="006B678F">
        <w:rPr>
          <w:b/>
        </w:rPr>
        <w:t>(English, French or Spanish)</w:t>
      </w:r>
      <w:r w:rsidR="006209CE">
        <w:t>.</w:t>
      </w:r>
    </w:p>
    <w:p w:rsidR="006209CE" w:rsidRDefault="006209CE" w:rsidP="006209CE">
      <w:pPr>
        <w:ind w:left="1080"/>
        <w:jc w:val="both"/>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
          <w:bCs/>
          <w:noProof/>
        </w:rPr>
        <w:tab/>
      </w:r>
      <w:r w:rsidRPr="00972E76">
        <w:rPr>
          <w:rFonts w:eastAsia="Calibri" w:hAnsi="Calibri" w:cs="Calibri"/>
          <w:bCs/>
          <w:noProof/>
        </w:rPr>
        <w:t xml:space="preserve">All submissions should be received four weeks prior to the beginning of the session by the Secretariat of the Committee, i.e., no later </w:t>
      </w:r>
      <w:r w:rsidRPr="00163D2A">
        <w:rPr>
          <w:rFonts w:eastAsia="Calibri" w:hAnsi="Calibri" w:cs="Calibri"/>
          <w:bCs/>
          <w:noProof/>
        </w:rPr>
        <w:t>than</w:t>
      </w:r>
      <w:r>
        <w:rPr>
          <w:rFonts w:eastAsia="Calibri" w:hAnsi="Calibri" w:cs="Calibri"/>
          <w:bCs/>
          <w:noProof/>
        </w:rPr>
        <w:t xml:space="preserve"> </w:t>
      </w:r>
      <w:r w:rsidR="0011420F" w:rsidRPr="00FB6885">
        <w:rPr>
          <w:rFonts w:eastAsia="Calibri" w:hAnsi="Calibri" w:cs="Calibri"/>
          <w:b/>
          <w:bCs/>
          <w:noProof/>
          <w:highlight w:val="yellow"/>
        </w:rPr>
        <w:t>1</w:t>
      </w:r>
      <w:r w:rsidR="00BD7E79" w:rsidRPr="00FB6885">
        <w:rPr>
          <w:rFonts w:eastAsia="Calibri" w:hAnsi="Calibri" w:cs="Calibri"/>
          <w:b/>
          <w:bCs/>
          <w:noProof/>
          <w:highlight w:val="yellow"/>
        </w:rPr>
        <w:t>6</w:t>
      </w:r>
      <w:r w:rsidRPr="00EC1163">
        <w:rPr>
          <w:rFonts w:eastAsia="Calibri" w:hAnsi="Calibri" w:cs="Calibri"/>
          <w:b/>
          <w:bCs/>
          <w:noProof/>
        </w:rPr>
        <w:t xml:space="preserve"> </w:t>
      </w:r>
      <w:r w:rsidR="00B34134">
        <w:rPr>
          <w:rFonts w:eastAsia="Calibri" w:hAnsi="Calibri" w:cs="Calibri"/>
          <w:b/>
          <w:bCs/>
          <w:noProof/>
        </w:rPr>
        <w:t>May</w:t>
      </w:r>
      <w:r w:rsidRPr="00EC1163">
        <w:rPr>
          <w:rFonts w:eastAsia="Calibri" w:hAnsi="Calibri" w:cs="Calibri"/>
          <w:b/>
          <w:bCs/>
          <w:noProof/>
        </w:rPr>
        <w:t xml:space="preserve"> 202</w:t>
      </w:r>
      <w:r w:rsidR="0011420F">
        <w:rPr>
          <w:rFonts w:eastAsia="Calibri" w:hAnsi="Calibri" w:cs="Calibri"/>
          <w:b/>
          <w:bCs/>
          <w:noProof/>
        </w:rPr>
        <w:t>2</w:t>
      </w:r>
      <w:r w:rsidRPr="00972E76">
        <w:rPr>
          <w:rFonts w:eastAsia="Calibri" w:hAnsi="Calibri" w:cs="Calibri"/>
          <w:bCs/>
          <w:noProof/>
        </w:rPr>
        <w:t xml:space="preserve">. The written submission should be sent electronically in Word format to the following e-mail address: </w:t>
      </w:r>
      <w:r w:rsidR="00ED425E" w:rsidRPr="006B678F">
        <w:rPr>
          <w:rFonts w:eastAsia="Calibri" w:hAnsi="Calibri" w:cs="Calibri"/>
          <w:bCs/>
          <w:noProof/>
          <w:u w:val="single"/>
        </w:rPr>
        <w:t>ohchr-</w:t>
      </w:r>
      <w:hyperlink r:id="rId6" w:history="1">
        <w:r w:rsidR="00ED425E" w:rsidRPr="00236A20">
          <w:rPr>
            <w:rStyle w:val="Hyperlink"/>
            <w:rFonts w:eastAsia="Calibri" w:hAnsi="Calibri" w:cs="Calibri"/>
            <w:bCs/>
            <w:noProof/>
          </w:rPr>
          <w:t>cedaw@un.org</w:t>
        </w:r>
      </w:hyperlink>
      <w:r w:rsidRPr="00972E76">
        <w:rPr>
          <w:rFonts w:eastAsia="Calibri" w:hAnsi="Calibri" w:cs="Calibri"/>
          <w:bCs/>
          <w:noProof/>
        </w:rPr>
        <w:t xml:space="preserve">. Please indicate in the subject of the email: </w:t>
      </w:r>
      <w:r w:rsidRPr="00972E76">
        <w:rPr>
          <w:rFonts w:eastAsia="Calibri" w:hAnsi="Calibri" w:cs="Calibri"/>
          <w:bCs/>
          <w:noProof/>
        </w:rPr>
        <w:t>“</w:t>
      </w:r>
      <w:r w:rsidRPr="00972E76">
        <w:rPr>
          <w:rFonts w:eastAsia="Calibri" w:hAnsi="Calibri" w:cs="Calibri"/>
          <w:bCs/>
          <w:noProof/>
        </w:rPr>
        <w:t>submission</w:t>
      </w:r>
      <w:r w:rsidRPr="00972E76">
        <w:rPr>
          <w:rFonts w:eastAsia="Calibri" w:hAnsi="Calibri" w:cs="Calibri"/>
          <w:bCs/>
          <w:noProof/>
        </w:rPr>
        <w:t>”</w:t>
      </w:r>
      <w:r w:rsidRPr="00972E76">
        <w:rPr>
          <w:rFonts w:eastAsia="Calibri" w:hAnsi="Calibri" w:cs="Calibri"/>
          <w:bCs/>
          <w:noProof/>
        </w:rPr>
        <w:t xml:space="preserve"> and the </w:t>
      </w:r>
      <w:r w:rsidRPr="00972E76">
        <w:rPr>
          <w:rFonts w:eastAsia="Calibri" w:hAnsi="Calibri" w:cs="Calibri"/>
          <w:bCs/>
          <w:noProof/>
        </w:rPr>
        <w:t>“</w:t>
      </w:r>
      <w:r w:rsidRPr="00972E76">
        <w:rPr>
          <w:rFonts w:eastAsia="Calibri" w:hAnsi="Calibri" w:cs="Calibri"/>
          <w:bCs/>
          <w:noProof/>
        </w:rPr>
        <w:t>name of the country</w:t>
      </w:r>
      <w:r w:rsidRPr="00972E76">
        <w:rPr>
          <w:rFonts w:eastAsia="Calibri" w:hAnsi="Calibri" w:cs="Calibri"/>
          <w:bCs/>
          <w:noProof/>
        </w:rPr>
        <w:t>”</w:t>
      </w:r>
      <w:r w:rsidRPr="00972E76">
        <w:rPr>
          <w:rFonts w:eastAsia="Calibri" w:hAnsi="Calibri" w:cs="Calibri"/>
          <w:bCs/>
          <w:noProof/>
        </w:rPr>
        <w:t xml:space="preserve"> (e.g. </w:t>
      </w:r>
      <w:r w:rsidRPr="00972E76">
        <w:rPr>
          <w:rFonts w:eastAsia="Calibri" w:hAnsi="Calibri" w:cs="Calibri"/>
          <w:bCs/>
          <w:noProof/>
        </w:rPr>
        <w:t>“</w:t>
      </w:r>
      <w:r w:rsidRPr="00972E76">
        <w:rPr>
          <w:rFonts w:eastAsia="Calibri" w:hAnsi="Calibri" w:cs="Calibri"/>
          <w:bCs/>
          <w:noProof/>
        </w:rPr>
        <w:t xml:space="preserve">Submission </w:t>
      </w:r>
      <w:r w:rsidR="00B34134">
        <w:rPr>
          <w:rFonts w:eastAsia="Calibri" w:hAnsi="Calibri" w:cs="Calibri"/>
          <w:bCs/>
          <w:noProof/>
        </w:rPr>
        <w:t>Azerbaijan</w:t>
      </w:r>
      <w:r w:rsidRPr="00972E76">
        <w:rPr>
          <w:rFonts w:eastAsia="Calibri" w:hAnsi="Calibri" w:cs="Calibri"/>
          <w:bCs/>
          <w:noProof/>
        </w:rPr>
        <w:t>”</w:t>
      </w:r>
      <w:r w:rsidRPr="00972E76">
        <w:rPr>
          <w:rFonts w:eastAsia="Calibri" w:hAnsi="Calibri" w:cs="Calibri"/>
          <w:bCs/>
          <w:noProof/>
        </w:rPr>
        <w:t>).</w:t>
      </w: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rsidR="00B34134" w:rsidRDefault="006209CE"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972E76">
        <w:rPr>
          <w:rFonts w:eastAsia="Calibri" w:hAnsi="Calibri" w:cs="Calibri"/>
          <w:bCs/>
          <w:noProof/>
        </w:rPr>
        <w:t>In line with the UN greening policy, hard copies of submissions are no longer necessary.</w:t>
      </w:r>
    </w:p>
    <w:p w:rsidR="00B34134" w:rsidRDefault="00B34134"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rsidR="0011420F" w:rsidRPr="00562F72" w:rsidRDefault="003A7CC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 xml:space="preserve">VI. </w:t>
      </w:r>
      <w:r w:rsidR="0011420F" w:rsidRPr="00562F72">
        <w:rPr>
          <w:rFonts w:eastAsia="Calibri" w:hAnsi="Calibri" w:cs="Calibri"/>
          <w:b/>
          <w:bCs/>
          <w:noProof/>
          <w:color w:val="0033CC"/>
        </w:rPr>
        <w:t>Written submissions for the Pre-Sessional Working Group (</w:t>
      </w:r>
      <w:r w:rsidR="00B34134">
        <w:rPr>
          <w:rFonts w:eastAsia="Calibri" w:hAnsi="Calibri" w:cs="Calibri"/>
          <w:b/>
          <w:bCs/>
          <w:noProof/>
          <w:color w:val="0033CC"/>
        </w:rPr>
        <w:t>4</w:t>
      </w:r>
      <w:r w:rsidR="0011420F">
        <w:rPr>
          <w:rFonts w:eastAsia="Calibri" w:hAnsi="Calibri" w:cs="Calibri"/>
          <w:b/>
          <w:bCs/>
          <w:noProof/>
          <w:color w:val="0033CC"/>
        </w:rPr>
        <w:t>-</w:t>
      </w:r>
      <w:r w:rsidR="00B34134">
        <w:rPr>
          <w:rFonts w:eastAsia="Calibri" w:hAnsi="Calibri" w:cs="Calibri"/>
          <w:b/>
          <w:bCs/>
          <w:noProof/>
          <w:color w:val="0033CC"/>
        </w:rPr>
        <w:t>8</w:t>
      </w:r>
      <w:r w:rsidR="0011420F">
        <w:rPr>
          <w:rFonts w:eastAsia="Calibri" w:hAnsi="Calibri" w:cs="Calibri"/>
          <w:b/>
          <w:bCs/>
          <w:noProof/>
          <w:color w:val="0033CC"/>
        </w:rPr>
        <w:t xml:space="preserve"> </w:t>
      </w:r>
      <w:r w:rsidR="00B34134">
        <w:rPr>
          <w:rFonts w:eastAsia="Calibri" w:hAnsi="Calibri" w:cs="Calibri"/>
          <w:b/>
          <w:bCs/>
          <w:noProof/>
          <w:color w:val="0033CC"/>
        </w:rPr>
        <w:t>July</w:t>
      </w:r>
      <w:r w:rsidR="0011420F" w:rsidRPr="00142774">
        <w:rPr>
          <w:rFonts w:ascii="Times New Roman Bold"/>
          <w:color w:val="0033CC"/>
        </w:rPr>
        <w:t xml:space="preserve"> </w:t>
      </w:r>
      <w:r w:rsidR="0011420F" w:rsidRPr="00562F72">
        <w:rPr>
          <w:rFonts w:eastAsia="Calibri" w:hAnsi="Calibri" w:cs="Calibri"/>
          <w:b/>
          <w:bCs/>
          <w:noProof/>
          <w:color w:val="0033CC"/>
        </w:rPr>
        <w:t>202</w:t>
      </w:r>
      <w:r w:rsidR="0011420F">
        <w:rPr>
          <w:rFonts w:eastAsia="Calibri" w:hAnsi="Calibri" w:cs="Calibri"/>
          <w:b/>
          <w:bCs/>
          <w:noProof/>
          <w:color w:val="0033CC"/>
        </w:rPr>
        <w:t>2</w:t>
      </w:r>
      <w:r w:rsidR="0011420F" w:rsidRPr="00562F72">
        <w:rPr>
          <w:rFonts w:eastAsia="Calibri" w:hAnsi="Calibri" w:cs="Calibri"/>
          <w:b/>
          <w:bCs/>
          <w:noProof/>
          <w:color w:val="0033CC"/>
        </w:rPr>
        <w:t>)</w:t>
      </w:r>
    </w:p>
    <w:p w:rsidR="0011420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rsidR="0011420F" w:rsidRPr="00C459A4" w:rsidRDefault="0011420F"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ascii="Times New Roman Bold"/>
        </w:rPr>
      </w:pPr>
      <w:r>
        <w:rPr>
          <w:rFonts w:eastAsia="Calibri" w:hAnsi="Calibri" w:cs="Calibri"/>
          <w:b/>
          <w:bCs/>
          <w:noProof/>
        </w:rPr>
        <w:tab/>
      </w:r>
      <w:r>
        <w:t xml:space="preserve">The pre-sessional working group </w:t>
      </w:r>
      <w:proofErr w:type="gramStart"/>
      <w:r>
        <w:t>will be held</w:t>
      </w:r>
      <w:proofErr w:type="gramEnd"/>
      <w:r>
        <w:t xml:space="preserve"> in closed meeting. It will prepare lists of issues for the following States parties that </w:t>
      </w:r>
      <w:proofErr w:type="gramStart"/>
      <w:r>
        <w:t>are scheduled to be considered</w:t>
      </w:r>
      <w:proofErr w:type="gramEnd"/>
      <w:r>
        <w:t xml:space="preserve"> at future sessions of the Committee:</w:t>
      </w:r>
      <w:r>
        <w:rPr>
          <w:iCs/>
        </w:rPr>
        <w:t xml:space="preserve"> </w:t>
      </w:r>
      <w:r w:rsidR="00876CED">
        <w:rPr>
          <w:b/>
        </w:rPr>
        <w:t>Central African Republic</w:t>
      </w:r>
      <w:r>
        <w:rPr>
          <w:b/>
        </w:rPr>
        <w:t xml:space="preserve">, </w:t>
      </w:r>
      <w:r w:rsidR="00BC63D5">
        <w:rPr>
          <w:b/>
        </w:rPr>
        <w:t>Iceland</w:t>
      </w:r>
      <w:r>
        <w:rPr>
          <w:b/>
        </w:rPr>
        <w:t xml:space="preserve">, </w:t>
      </w:r>
      <w:r w:rsidR="00BC63D5">
        <w:rPr>
          <w:b/>
        </w:rPr>
        <w:t>Montenegro</w:t>
      </w:r>
      <w:r>
        <w:rPr>
          <w:b/>
        </w:rPr>
        <w:t xml:space="preserve">, </w:t>
      </w:r>
      <w:r w:rsidR="00BC63D5">
        <w:rPr>
          <w:b/>
        </w:rPr>
        <w:t>The Philippines</w:t>
      </w:r>
      <w:r>
        <w:rPr>
          <w:b/>
        </w:rPr>
        <w:t xml:space="preserve">, </w:t>
      </w:r>
      <w:r w:rsidR="00BC63D5">
        <w:rPr>
          <w:b/>
        </w:rPr>
        <w:t>Rwanda</w:t>
      </w:r>
      <w:r>
        <w:rPr>
          <w:b/>
        </w:rPr>
        <w:t xml:space="preserve"> and </w:t>
      </w:r>
      <w:r w:rsidR="00BC63D5">
        <w:rPr>
          <w:b/>
        </w:rPr>
        <w:t>Venezuela</w:t>
      </w:r>
      <w:r>
        <w:t xml:space="preserve">. </w:t>
      </w:r>
      <w:r>
        <w:rPr>
          <w:iCs/>
        </w:rPr>
        <w:t xml:space="preserve">In addition, it will prepare </w:t>
      </w:r>
      <w:r>
        <w:rPr>
          <w:b/>
          <w:iCs/>
        </w:rPr>
        <w:t>l</w:t>
      </w:r>
      <w:r w:rsidRPr="00891039">
        <w:rPr>
          <w:b/>
          <w:iCs/>
        </w:rPr>
        <w:t>ist</w:t>
      </w:r>
      <w:r w:rsidR="00BC63D5">
        <w:rPr>
          <w:b/>
          <w:iCs/>
        </w:rPr>
        <w:t>s</w:t>
      </w:r>
      <w:r w:rsidRPr="00891039">
        <w:rPr>
          <w:b/>
          <w:iCs/>
        </w:rPr>
        <w:t xml:space="preserve"> of issues prior to reporting</w:t>
      </w:r>
      <w:r w:rsidRPr="00806162">
        <w:rPr>
          <w:b/>
          <w:iCs/>
        </w:rPr>
        <w:t xml:space="preserve"> </w:t>
      </w:r>
      <w:r w:rsidRPr="00DC4F1B">
        <w:rPr>
          <w:b/>
          <w:iCs/>
        </w:rPr>
        <w:t xml:space="preserve">for </w:t>
      </w:r>
      <w:r w:rsidR="00BC63D5">
        <w:rPr>
          <w:b/>
          <w:iCs/>
        </w:rPr>
        <w:t xml:space="preserve">Monaco and </w:t>
      </w:r>
      <w:r w:rsidR="00BC63D5">
        <w:rPr>
          <w:b/>
          <w:iCs/>
        </w:rPr>
        <w:lastRenderedPageBreak/>
        <w:t>New Zealand</w:t>
      </w:r>
      <w:r w:rsidRPr="000064C3" w:rsidDel="000064C3">
        <w:rPr>
          <w:b/>
          <w:iCs/>
        </w:rPr>
        <w:t xml:space="preserve"> </w:t>
      </w:r>
      <w:r w:rsidRPr="00806162">
        <w:rPr>
          <w:iCs/>
        </w:rPr>
        <w:t>under the simplified reporting procedure</w:t>
      </w:r>
      <w:r>
        <w:rPr>
          <w:iCs/>
        </w:rPr>
        <w:t xml:space="preserve">. </w:t>
      </w:r>
      <w:r>
        <w:t>The pre-sessional working group prepares lists of issues and questions for States parties that normally are scheduled to be reviewed two sessions later (does not apply to lists of issues prior to reporting), except that this sequence has been delayed due to the ongoing COVID-19 pandemic.</w:t>
      </w:r>
    </w:p>
    <w:p w:rsidR="0011420F" w:rsidRDefault="0011420F" w:rsidP="0011420F">
      <w:pPr>
        <w:ind w:right="-432" w:firstLine="720"/>
        <w:jc w:val="both"/>
        <w:rPr>
          <w:rFonts w:ascii="Times New Roman Bold" w:eastAsia="Times New Roman Bold" w:hAnsi="Times New Roman Bold" w:cs="Times New Roman Bold"/>
        </w:rPr>
      </w:pPr>
    </w:p>
    <w:p w:rsidR="006B678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t xml:space="preserve">Receiving information from NHRIs at an early stage of the reporting process is of critical importance. NHRIs </w:t>
      </w:r>
      <w:proofErr w:type="gramStart"/>
      <w:r>
        <w:t>are therefore invited</w:t>
      </w:r>
      <w:proofErr w:type="gramEnd"/>
      <w:r>
        <w:t xml:space="preserve"> to submit written contributions for the development of the lists of issues and lists of issues prior to reporting by the pre-sessional working group. N</w:t>
      </w:r>
      <w:r w:rsidR="003A7CC1">
        <w:t>HRIs</w:t>
      </w:r>
      <w:r>
        <w:t xml:space="preserve"> wishing to submit written information to the pre-sessional working group should follow the same procedure as for the submission of written information for the session (see above). Written N</w:t>
      </w:r>
      <w:r w:rsidR="003A7CC1">
        <w:t>HRI</w:t>
      </w:r>
      <w:r>
        <w:t xml:space="preserve"> submissions must be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and </w:t>
      </w:r>
      <w:proofErr w:type="gramStart"/>
      <w:r>
        <w:t xml:space="preserve">should be </w:t>
      </w:r>
      <w:r w:rsidRPr="000D198F">
        <w:t>sent</w:t>
      </w:r>
      <w:proofErr w:type="gramEnd"/>
      <w:r w:rsidRPr="000D198F">
        <w:t xml:space="preserve"> </w:t>
      </w:r>
      <w:r w:rsidRPr="00142774">
        <w:rPr>
          <w:b/>
        </w:rPr>
        <w:t xml:space="preserve">by </w:t>
      </w:r>
      <w:r w:rsidR="00BC63D5">
        <w:rPr>
          <w:b/>
        </w:rPr>
        <w:t>6 June</w:t>
      </w:r>
      <w:r>
        <w:rPr>
          <w:b/>
        </w:rPr>
        <w:t xml:space="preserve"> </w:t>
      </w:r>
      <w:r w:rsidRPr="00142774">
        <w:rPr>
          <w:rFonts w:ascii="Times New Roman Bold"/>
        </w:rPr>
        <w:t>202</w:t>
      </w:r>
      <w:r>
        <w:rPr>
          <w:rFonts w:ascii="Times New Roman Bold"/>
        </w:rPr>
        <w:t>2</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r w:rsidR="00FB1748">
        <w:t>ohchr-</w:t>
      </w:r>
      <w:hyperlink r:id="rId7" w:history="1">
        <w:r w:rsidR="00FB1748" w:rsidRPr="00906191">
          <w:rPr>
            <w:rStyle w:val="Hyperlink"/>
          </w:rPr>
          <w:t>cedaw@un.org</w:t>
        </w:r>
      </w:hyperlink>
      <w:r>
        <w:t>.</w:t>
      </w:r>
    </w:p>
    <w:p w:rsidR="006209CE" w:rsidRDefault="006209CE" w:rsidP="006209CE">
      <w:pPr>
        <w:ind w:firstLine="720"/>
        <w:jc w:val="both"/>
        <w:rPr>
          <w:shd w:val="clear" w:color="auto" w:fill="00FFFF"/>
        </w:rPr>
      </w:pPr>
    </w:p>
    <w:p w:rsidR="006209CE" w:rsidRPr="00562F72"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00A3649B">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Written submissions under the follow-up to concluding observations procedure</w:t>
      </w:r>
    </w:p>
    <w:p w:rsidR="006209CE" w:rsidRPr="00562F72" w:rsidRDefault="006209CE" w:rsidP="006209CE">
      <w:pPr>
        <w:pStyle w:val="Default"/>
        <w:rPr>
          <w:rFonts w:eastAsia="Calibri"/>
          <w:bCs/>
          <w:noProof/>
        </w:rPr>
      </w:pPr>
    </w:p>
    <w:p w:rsidR="006209CE" w:rsidRPr="00562F72" w:rsidRDefault="006209CE" w:rsidP="006209CE">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rsidR="006209CE"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4914D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4914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sidR="004914D0">
        <w:rPr>
          <w:rFonts w:eastAsiaTheme="minorHAnsi" w:hAnsi="Times New Roman" w:cs="Times New Roman"/>
          <w:b/>
          <w:bdr w:val="none" w:sz="0" w:space="0" w:color="auto"/>
          <w:lang w:val="en-GB"/>
        </w:rPr>
        <w:t>,</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proofErr w:type="spellStart"/>
      <w:r w:rsidR="004914D0" w:rsidRPr="006B678F">
        <w:rPr>
          <w:rFonts w:eastAsiaTheme="minorHAnsi" w:hAnsi="Times New Roman" w:cs="Times New Roman"/>
          <w:u w:val="single"/>
          <w:bdr w:val="none" w:sz="0" w:space="0" w:color="auto"/>
          <w:lang w:val="en-GB"/>
        </w:rPr>
        <w:t>ohchr</w:t>
      </w:r>
      <w:proofErr w:type="spellEnd"/>
      <w:r w:rsidR="004914D0" w:rsidRPr="006B678F">
        <w:rPr>
          <w:rFonts w:eastAsiaTheme="minorHAnsi" w:hAnsi="Times New Roman" w:cs="Times New Roman"/>
          <w:u w:val="single"/>
          <w:bdr w:val="none" w:sz="0" w:space="0" w:color="auto"/>
          <w:lang w:val="en-GB"/>
        </w:rPr>
        <w:t>-</w:t>
      </w:r>
      <w:hyperlink r:id="rId8" w:history="1">
        <w:r w:rsidR="004914D0" w:rsidRPr="00236A20">
          <w:rPr>
            <w:rStyle w:val="Hyperlink"/>
          </w:rPr>
          <w:t>cedaw@un.org</w:t>
        </w:r>
      </w:hyperlink>
      <w:r w:rsidRPr="00562F72">
        <w:rPr>
          <w:rFonts w:eastAsiaTheme="minorHAnsi" w:hAnsi="Times New Roman" w:cs="Times New Roman"/>
          <w:bdr w:val="none" w:sz="0" w:space="0" w:color="auto"/>
          <w:lang w:val="en-GB"/>
        </w:rPr>
        <w:t>. The deadline for the submission of written information by N</w:t>
      </w:r>
      <w:r>
        <w:rPr>
          <w:rFonts w:eastAsiaTheme="minorHAnsi" w:hAnsi="Times New Roman" w:cs="Times New Roman"/>
          <w:bdr w:val="none" w:sz="0" w:space="0" w:color="auto"/>
          <w:lang w:val="en-GB"/>
        </w:rPr>
        <w:t>HRIs</w:t>
      </w:r>
      <w:r w:rsidRPr="00562F72">
        <w:rPr>
          <w:rFonts w:eastAsiaTheme="minorHAnsi" w:hAnsi="Times New Roman" w:cs="Times New Roman"/>
          <w:bdr w:val="none" w:sz="0" w:space="0" w:color="auto"/>
          <w:lang w:val="en-GB"/>
        </w:rPr>
        <w:t xml:space="preserve"> is </w:t>
      </w:r>
      <w:r w:rsidR="004914D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D7E79">
        <w:rPr>
          <w:rFonts w:eastAsiaTheme="minorHAnsi" w:hAnsi="Times New Roman" w:cs="Times New Roman"/>
          <w:bdr w:val="none" w:sz="0" w:space="0" w:color="auto"/>
          <w:lang w:val="en-GB"/>
        </w:rPr>
        <w:t xml:space="preserve"> (i.e. </w:t>
      </w:r>
      <w:r w:rsidR="00BD7E79" w:rsidRPr="00FB6885">
        <w:rPr>
          <w:rFonts w:eastAsiaTheme="minorHAnsi" w:hAnsi="Times New Roman" w:cs="Times New Roman"/>
          <w:highlight w:val="yellow"/>
          <w:bdr w:val="none" w:sz="0" w:space="0" w:color="auto"/>
          <w:lang w:val="en-GB"/>
        </w:rPr>
        <w:t>16</w:t>
      </w:r>
      <w:r w:rsidR="00BC63D5">
        <w:rPr>
          <w:rFonts w:eastAsiaTheme="minorHAnsi" w:hAnsi="Times New Roman" w:cs="Times New Roman"/>
          <w:bdr w:val="none" w:sz="0" w:space="0" w:color="auto"/>
          <w:lang w:val="en-GB"/>
        </w:rPr>
        <w:t xml:space="preserve"> May 2022 for the 82</w:t>
      </w:r>
      <w:r w:rsidR="00BC63D5" w:rsidRPr="00FC6FB0">
        <w:rPr>
          <w:rFonts w:eastAsiaTheme="minorHAnsi" w:hAnsi="Times New Roman" w:cs="Times New Roman"/>
          <w:bdr w:val="none" w:sz="0" w:space="0" w:color="auto"/>
          <w:vertAlign w:val="superscript"/>
          <w:lang w:val="en-GB"/>
        </w:rPr>
        <w:t>nd</w:t>
      </w:r>
      <w:r w:rsidR="00BC63D5">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rsidR="00BC63D5" w:rsidRDefault="00BC63D5"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rsidR="00BC63D5" w:rsidRPr="00562F72" w:rsidRDefault="00BC63D5" w:rsidP="00BC63D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Pr>
          <w:rFonts w:eastAsiaTheme="minorHAnsi" w:hAnsi="Times New Roman" w:cs="Times New Roman"/>
          <w:bdr w:val="none" w:sz="0" w:space="0" w:color="auto"/>
          <w:lang w:val="en-GB"/>
        </w:rPr>
        <w:t>For the 82</w:t>
      </w:r>
      <w:r w:rsidRPr="00FC6FB0">
        <w:rPr>
          <w:rFonts w:eastAsiaTheme="minorHAnsi" w:hAnsi="Times New Roman" w:cs="Times New Roman"/>
          <w:bdr w:val="none" w:sz="0" w:space="0" w:color="auto"/>
          <w:vertAlign w:val="superscript"/>
          <w:lang w:val="en-GB"/>
        </w:rPr>
        <w:t>nd</w:t>
      </w:r>
      <w:r>
        <w:rPr>
          <w:rFonts w:eastAsiaTheme="minorHAnsi" w:hAnsi="Times New Roman" w:cs="Times New Roman"/>
          <w:bdr w:val="none" w:sz="0" w:space="0" w:color="auto"/>
          <w:lang w:val="en-GB"/>
        </w:rPr>
        <w:t xml:space="preserve"> session, the following States parties </w:t>
      </w:r>
      <w:proofErr w:type="gramStart"/>
      <w:r>
        <w:rPr>
          <w:rFonts w:eastAsiaTheme="minorHAnsi" w:hAnsi="Times New Roman" w:cs="Times New Roman"/>
          <w:bdr w:val="none" w:sz="0" w:space="0" w:color="auto"/>
          <w:lang w:val="en-GB"/>
        </w:rPr>
        <w:t>are scheduled</w:t>
      </w:r>
      <w:proofErr w:type="gramEnd"/>
      <w:r>
        <w:rPr>
          <w:rFonts w:eastAsiaTheme="minorHAnsi" w:hAnsi="Times New Roman" w:cs="Times New Roman"/>
          <w:bdr w:val="none" w:sz="0" w:space="0" w:color="auto"/>
          <w:lang w:val="en-GB"/>
        </w:rPr>
        <w:t xml:space="preserve"> for follow-up assessment: Bulgaria, Cambodia (tbc), Latvia and Seychelles.</w:t>
      </w:r>
    </w:p>
    <w:p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9" w:history="1">
        <w:r w:rsidRPr="00562F72">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rsidR="006209CE" w:rsidRPr="00D434A5"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Pr>
          <w:rFonts w:eastAsia="Calibri" w:hAnsi="Calibri" w:cs="Calibri"/>
          <w:b/>
          <w:bCs/>
          <w:noProof/>
          <w:color w:val="0000CC"/>
        </w:rPr>
        <w:t>I</w:t>
      </w:r>
      <w:r w:rsidRPr="00972E76">
        <w:rPr>
          <w:rFonts w:eastAsia="Calibri" w:hAnsi="Calibri" w:cs="Calibri"/>
          <w:b/>
          <w:bCs/>
          <w:noProof/>
          <w:color w:val="0000CC"/>
        </w:rPr>
        <w:t>I</w:t>
      </w:r>
      <w:r w:rsidR="00A3649B">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r>
      <w:r w:rsidR="004914D0">
        <w:rPr>
          <w:rFonts w:eastAsia="Calibri" w:hAnsi="Calibri" w:cs="Calibri"/>
          <w:b/>
          <w:bCs/>
          <w:noProof/>
          <w:color w:val="0000CC"/>
        </w:rPr>
        <w:t>Informal public m</w:t>
      </w:r>
      <w:r w:rsidRPr="00972E76">
        <w:rPr>
          <w:rFonts w:eastAsia="Calibri" w:hAnsi="Calibri" w:cs="Calibri"/>
          <w:b/>
          <w:bCs/>
          <w:noProof/>
          <w:color w:val="0000CC"/>
        </w:rPr>
        <w:t xml:space="preserve">eetings with NHRIs </w:t>
      </w:r>
      <w:r>
        <w:rPr>
          <w:rFonts w:eastAsia="Calibri" w:hAnsi="Calibri" w:cs="Calibri"/>
          <w:b/>
          <w:bCs/>
          <w:noProof/>
          <w:color w:val="0000CC"/>
        </w:rPr>
        <w:t xml:space="preserve">during the </w:t>
      </w:r>
      <w:r w:rsidR="004914D0">
        <w:rPr>
          <w:rFonts w:eastAsia="Calibri" w:hAnsi="Calibri" w:cs="Calibri"/>
          <w:b/>
          <w:bCs/>
          <w:noProof/>
          <w:color w:val="0000CC"/>
        </w:rPr>
        <w:t>8</w:t>
      </w:r>
      <w:r w:rsidR="00BC63D5">
        <w:rPr>
          <w:rFonts w:eastAsia="Calibri" w:hAnsi="Calibri" w:cs="Calibri"/>
          <w:b/>
          <w:bCs/>
          <w:noProof/>
          <w:color w:val="0000CC"/>
        </w:rPr>
        <w:t>2</w:t>
      </w:r>
      <w:r w:rsidR="00BC63D5" w:rsidRPr="00FB6885">
        <w:rPr>
          <w:rFonts w:eastAsia="Calibri" w:hAnsi="Calibri" w:cs="Calibri"/>
          <w:b/>
          <w:bCs/>
          <w:noProof/>
          <w:color w:val="0000CC"/>
          <w:vertAlign w:val="superscript"/>
        </w:rPr>
        <w:t>nd</w:t>
      </w:r>
      <w:r>
        <w:rPr>
          <w:rFonts w:eastAsia="Calibri" w:hAnsi="Calibri" w:cs="Calibri"/>
          <w:b/>
          <w:bCs/>
          <w:noProof/>
          <w:color w:val="0000CC"/>
        </w:rPr>
        <w:t xml:space="preserve"> session</w:t>
      </w:r>
    </w:p>
    <w:p w:rsidR="006209CE" w:rsidRDefault="006209CE" w:rsidP="006209CE">
      <w:pPr>
        <w:rPr>
          <w:rFonts w:ascii="Times New Roman Bold" w:eastAsia="Times New Roman Bold" w:hAnsi="Times New Roman Bold" w:cs="Times New Roman Bold"/>
        </w:rPr>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NHRIs have the possibility to brief the Committee as a whole in </w:t>
      </w:r>
      <w:r w:rsidR="004914D0">
        <w:t>in</w:t>
      </w:r>
      <w:r>
        <w:t xml:space="preserve">formal public meetings with interpretation into the working languages of the Committee (English, French and Spanish; exceptionally Arabic, Chinese and Russian), as well as in informal private meetings </w:t>
      </w:r>
      <w:r w:rsidR="003A7CC1">
        <w:t xml:space="preserve">without interpretation </w:t>
      </w:r>
      <w:r>
        <w:t>at the request of the NHRI and closely preceding the dialogue.</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rsidR="00AC3901" w:rsidRDefault="006209CE"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proofErr w:type="gramStart"/>
      <w:r w:rsidR="00E70CF1">
        <w:t>T</w:t>
      </w:r>
      <w:r w:rsidR="004914D0">
        <w:t xml:space="preserve">hese informal public meetings </w:t>
      </w:r>
      <w:r w:rsidR="004914D0" w:rsidRPr="008D15ED">
        <w:rPr>
          <w:b/>
        </w:rPr>
        <w:t xml:space="preserve">will be held </w:t>
      </w:r>
      <w:r w:rsidR="004914D0">
        <w:t xml:space="preserve">on </w:t>
      </w:r>
      <w:r w:rsidR="004914D0">
        <w:rPr>
          <w:b/>
          <w:bCs/>
        </w:rPr>
        <w:t>Monday</w:t>
      </w:r>
      <w:r w:rsidR="004914D0" w:rsidRPr="000249E2">
        <w:rPr>
          <w:rFonts w:ascii="Times New Roman Bold"/>
        </w:rPr>
        <w:t xml:space="preserve">, </w:t>
      </w:r>
      <w:r w:rsidR="00E70CF1">
        <w:rPr>
          <w:rFonts w:ascii="Times New Roman Bold"/>
        </w:rPr>
        <w:t>13</w:t>
      </w:r>
      <w:r w:rsidR="004914D0">
        <w:rPr>
          <w:rFonts w:ascii="Times New Roman Bold"/>
        </w:rPr>
        <w:t xml:space="preserve"> </w:t>
      </w:r>
      <w:r w:rsidR="00E70CF1">
        <w:rPr>
          <w:rFonts w:ascii="Times New Roman Bold"/>
        </w:rPr>
        <w:t>June</w:t>
      </w:r>
      <w:r w:rsidR="004914D0">
        <w:rPr>
          <w:rFonts w:ascii="Times New Roman Bold"/>
        </w:rPr>
        <w:t xml:space="preserve"> 202</w:t>
      </w:r>
      <w:r w:rsidR="003A7CC1">
        <w:rPr>
          <w:rFonts w:ascii="Times New Roman Bold"/>
        </w:rPr>
        <w:t>2</w:t>
      </w:r>
      <w:r w:rsidR="004914D0">
        <w:t xml:space="preserve"> from </w:t>
      </w:r>
      <w:r w:rsidR="004914D0" w:rsidRPr="00344155">
        <w:rPr>
          <w:rFonts w:ascii="Times New Roman Bold"/>
          <w:highlight w:val="yellow"/>
        </w:rPr>
        <w:t>1</w:t>
      </w:r>
      <w:r w:rsidR="00E70CF1">
        <w:rPr>
          <w:rFonts w:ascii="Times New Roman Bold"/>
          <w:highlight w:val="yellow"/>
        </w:rPr>
        <w:t>5</w:t>
      </w:r>
      <w:r w:rsidR="004914D0" w:rsidRPr="00344155">
        <w:rPr>
          <w:rFonts w:ascii="Times New Roman Bold"/>
          <w:highlight w:val="yellow"/>
        </w:rPr>
        <w:t>:</w:t>
      </w:r>
      <w:r w:rsidR="00E70CF1">
        <w:rPr>
          <w:rFonts w:ascii="Times New Roman Bold"/>
          <w:highlight w:val="yellow"/>
        </w:rPr>
        <w:t>45</w:t>
      </w:r>
      <w:r w:rsidR="004914D0" w:rsidRPr="00344155">
        <w:rPr>
          <w:rFonts w:ascii="Times New Roman Bold"/>
          <w:highlight w:val="yellow"/>
        </w:rPr>
        <w:t xml:space="preserve"> to 1</w:t>
      </w:r>
      <w:r w:rsidR="00E70CF1">
        <w:rPr>
          <w:rFonts w:ascii="Times New Roman Bold"/>
          <w:highlight w:val="yellow"/>
        </w:rPr>
        <w:t>6</w:t>
      </w:r>
      <w:r w:rsidR="004914D0" w:rsidRPr="00344155">
        <w:rPr>
          <w:rFonts w:ascii="Times New Roman Bold"/>
          <w:highlight w:val="yellow"/>
        </w:rPr>
        <w:t>:</w:t>
      </w:r>
      <w:r w:rsidR="00344155" w:rsidRPr="00344155">
        <w:rPr>
          <w:rFonts w:ascii="Times New Roman Bold"/>
          <w:highlight w:val="yellow"/>
        </w:rPr>
        <w:t>0</w:t>
      </w:r>
      <w:r w:rsidR="004914D0" w:rsidRPr="00344155">
        <w:rPr>
          <w:rFonts w:ascii="Times New Roman Bold"/>
          <w:highlight w:val="yellow"/>
        </w:rPr>
        <w:t>0</w:t>
      </w:r>
      <w:r w:rsidR="004914D0">
        <w:rPr>
          <w:rFonts w:ascii="Times New Roman Bold"/>
        </w:rPr>
        <w:t>,</w:t>
      </w:r>
      <w:r w:rsidR="004914D0">
        <w:t xml:space="preserve"> for the countries that will be considered during the first week </w:t>
      </w:r>
      <w:r w:rsidR="004914D0">
        <w:rPr>
          <w:rFonts w:ascii="Times New Roman Bold"/>
        </w:rPr>
        <w:t>(</w:t>
      </w:r>
      <w:r w:rsidR="00AC3901">
        <w:rPr>
          <w:rFonts w:ascii="Times New Roman Bold"/>
        </w:rPr>
        <w:t>Portugal</w:t>
      </w:r>
      <w:r w:rsidR="003A7CC1">
        <w:rPr>
          <w:rFonts w:ascii="Times New Roman Bold"/>
        </w:rPr>
        <w:t xml:space="preserve">, </w:t>
      </w:r>
      <w:r w:rsidR="00AC3901">
        <w:rPr>
          <w:rFonts w:ascii="Times New Roman Bold"/>
        </w:rPr>
        <w:t>Turkey</w:t>
      </w:r>
      <w:r w:rsidR="003A7CC1">
        <w:rPr>
          <w:rFonts w:ascii="Times New Roman Bold"/>
        </w:rPr>
        <w:t>,</w:t>
      </w:r>
      <w:r w:rsidR="003A7CC1" w:rsidRPr="007F0809">
        <w:rPr>
          <w:rFonts w:ascii="Times New Roman Bold"/>
        </w:rPr>
        <w:t xml:space="preserve"> </w:t>
      </w:r>
      <w:r w:rsidR="00AC3901">
        <w:rPr>
          <w:rFonts w:ascii="Times New Roman Bold"/>
        </w:rPr>
        <w:t>Azerbaijan</w:t>
      </w:r>
      <w:r w:rsidR="003A7CC1">
        <w:rPr>
          <w:rFonts w:ascii="Times New Roman Bold"/>
        </w:rPr>
        <w:t xml:space="preserve"> </w:t>
      </w:r>
      <w:r w:rsidR="003A7CC1" w:rsidRPr="007F0809">
        <w:rPr>
          <w:rFonts w:ascii="Times New Roman Bold"/>
        </w:rPr>
        <w:t xml:space="preserve">and </w:t>
      </w:r>
      <w:r w:rsidR="00AC3901">
        <w:rPr>
          <w:rFonts w:ascii="Times New Roman Bold"/>
        </w:rPr>
        <w:t>Namibia</w:t>
      </w:r>
      <w:r w:rsidR="004914D0">
        <w:rPr>
          <w:rFonts w:ascii="Times New Roman Bold"/>
        </w:rPr>
        <w:t>)</w:t>
      </w:r>
      <w:r w:rsidR="004914D0">
        <w:t xml:space="preserve">, </w:t>
      </w:r>
      <w:r w:rsidR="003A7CC1">
        <w:t xml:space="preserve">and </w:t>
      </w:r>
      <w:r w:rsidR="004914D0">
        <w:t xml:space="preserve">on </w:t>
      </w:r>
      <w:r w:rsidR="004914D0">
        <w:rPr>
          <w:b/>
          <w:bCs/>
        </w:rPr>
        <w:t>Monday</w:t>
      </w:r>
      <w:r w:rsidR="004914D0" w:rsidRPr="000249E2">
        <w:rPr>
          <w:rFonts w:ascii="Times New Roman Bold"/>
        </w:rPr>
        <w:t xml:space="preserve">, </w:t>
      </w:r>
      <w:r w:rsidR="00AC3901">
        <w:rPr>
          <w:rFonts w:ascii="Times New Roman Bold"/>
        </w:rPr>
        <w:t>20</w:t>
      </w:r>
      <w:r w:rsidR="004914D0">
        <w:rPr>
          <w:rFonts w:ascii="Times New Roman Bold"/>
        </w:rPr>
        <w:t xml:space="preserve"> </w:t>
      </w:r>
      <w:r w:rsidR="00AC3901">
        <w:rPr>
          <w:rFonts w:ascii="Times New Roman Bold"/>
        </w:rPr>
        <w:t>June</w:t>
      </w:r>
      <w:r w:rsidR="004914D0">
        <w:rPr>
          <w:rFonts w:ascii="Times New Roman Bold"/>
        </w:rPr>
        <w:t xml:space="preserve"> 202</w:t>
      </w:r>
      <w:r w:rsidR="003A7CC1">
        <w:rPr>
          <w:rFonts w:ascii="Times New Roman Bold"/>
        </w:rPr>
        <w:t>2</w:t>
      </w:r>
      <w:r w:rsidR="004914D0">
        <w:rPr>
          <w:rFonts w:ascii="Times New Roman Bold"/>
        </w:rPr>
        <w:t xml:space="preserve"> </w:t>
      </w:r>
      <w:r w:rsidR="004914D0">
        <w:t>from</w:t>
      </w:r>
      <w:r w:rsidR="004914D0">
        <w:rPr>
          <w:rFonts w:ascii="Times New Roman Bold"/>
        </w:rPr>
        <w:t xml:space="preserve"> </w:t>
      </w:r>
      <w:r w:rsidR="004914D0" w:rsidRPr="00344155">
        <w:rPr>
          <w:rFonts w:ascii="Times New Roman Bold"/>
          <w:highlight w:val="yellow"/>
        </w:rPr>
        <w:t>1</w:t>
      </w:r>
      <w:r w:rsidR="00AC3901">
        <w:rPr>
          <w:rFonts w:ascii="Times New Roman Bold"/>
          <w:highlight w:val="yellow"/>
        </w:rPr>
        <w:t>5</w:t>
      </w:r>
      <w:r w:rsidR="004914D0" w:rsidRPr="00344155">
        <w:rPr>
          <w:rFonts w:ascii="Times New Roman Bold"/>
          <w:highlight w:val="yellow"/>
        </w:rPr>
        <w:t>:</w:t>
      </w:r>
      <w:r w:rsidR="00AC3901">
        <w:rPr>
          <w:rFonts w:ascii="Times New Roman Bold"/>
          <w:highlight w:val="yellow"/>
        </w:rPr>
        <w:t>45</w:t>
      </w:r>
      <w:r w:rsidR="004914D0" w:rsidRPr="00344155">
        <w:rPr>
          <w:rFonts w:ascii="Times New Roman Bold"/>
          <w:highlight w:val="yellow"/>
        </w:rPr>
        <w:t xml:space="preserve"> to 1</w:t>
      </w:r>
      <w:r w:rsidR="00AC3901">
        <w:rPr>
          <w:rFonts w:ascii="Times New Roman Bold"/>
          <w:highlight w:val="yellow"/>
        </w:rPr>
        <w:t>6</w:t>
      </w:r>
      <w:r w:rsidR="004914D0" w:rsidRPr="00344155">
        <w:rPr>
          <w:rFonts w:ascii="Times New Roman Bold"/>
          <w:highlight w:val="yellow"/>
        </w:rPr>
        <w:t>:</w:t>
      </w:r>
      <w:r w:rsidR="003A7CC1" w:rsidRPr="00344155">
        <w:rPr>
          <w:rFonts w:ascii="Times New Roman Bold"/>
          <w:highlight w:val="yellow"/>
        </w:rPr>
        <w:t>0</w:t>
      </w:r>
      <w:r w:rsidR="004914D0" w:rsidRPr="00344155">
        <w:rPr>
          <w:rFonts w:ascii="Times New Roman Bold"/>
          <w:highlight w:val="yellow"/>
        </w:rPr>
        <w:t>0</w:t>
      </w:r>
      <w:r w:rsidR="004914D0" w:rsidRPr="003B4FEA">
        <w:rPr>
          <w:rFonts w:ascii="Times New Roman Bold"/>
        </w:rPr>
        <w:t>,</w:t>
      </w:r>
      <w:r w:rsidR="004914D0">
        <w:t xml:space="preserve"> for the countries that will be considered during the second week </w:t>
      </w:r>
      <w:r w:rsidR="004914D0">
        <w:rPr>
          <w:rFonts w:ascii="Times New Roman Bold"/>
        </w:rPr>
        <w:t>(</w:t>
      </w:r>
      <w:r w:rsidR="00AC3901">
        <w:rPr>
          <w:rFonts w:ascii="Times New Roman Bold"/>
        </w:rPr>
        <w:t>Morocco</w:t>
      </w:r>
      <w:r w:rsidR="003A7CC1" w:rsidRPr="007F0809">
        <w:rPr>
          <w:rFonts w:ascii="Times New Roman Bold"/>
        </w:rPr>
        <w:t xml:space="preserve">, </w:t>
      </w:r>
      <w:r w:rsidR="00AC3901">
        <w:rPr>
          <w:rFonts w:ascii="Times New Roman Bold"/>
        </w:rPr>
        <w:t>United Arab Emirates</w:t>
      </w:r>
      <w:r w:rsidR="003A7CC1" w:rsidRPr="007F0809">
        <w:rPr>
          <w:rFonts w:ascii="Times New Roman Bold"/>
        </w:rPr>
        <w:t xml:space="preserve">, </w:t>
      </w:r>
      <w:r w:rsidR="00AC3901">
        <w:rPr>
          <w:rFonts w:ascii="Times New Roman Bold"/>
        </w:rPr>
        <w:t>Mongolia</w:t>
      </w:r>
      <w:r w:rsidR="003A7CC1" w:rsidRPr="007F0809">
        <w:rPr>
          <w:rFonts w:ascii="Times New Roman Bold"/>
        </w:rPr>
        <w:t xml:space="preserve"> and </w:t>
      </w:r>
      <w:r w:rsidR="00AC3901">
        <w:rPr>
          <w:rFonts w:ascii="Times New Roman Bold"/>
        </w:rPr>
        <w:t>Bolivia</w:t>
      </w:r>
      <w:r w:rsidR="004914D0">
        <w:rPr>
          <w:rFonts w:ascii="Times New Roman Bold"/>
        </w:rPr>
        <w:t>)</w:t>
      </w:r>
      <w:r w:rsidR="004914D0">
        <w:t xml:space="preserve"> of the 8</w:t>
      </w:r>
      <w:r w:rsidR="00AC3901">
        <w:t>2</w:t>
      </w:r>
      <w:r w:rsidR="00AC3901" w:rsidRPr="00FB6885">
        <w:rPr>
          <w:vertAlign w:val="superscript"/>
        </w:rPr>
        <w:t>nd</w:t>
      </w:r>
      <w:r w:rsidR="004914D0">
        <w:t xml:space="preserve"> session.</w:t>
      </w:r>
      <w:proofErr w:type="gramEnd"/>
      <w:r w:rsidR="004914D0">
        <w:t xml:space="preserve"> The meetings </w:t>
      </w:r>
      <w:proofErr w:type="gramStart"/>
      <w:r w:rsidR="004914D0">
        <w:t>will be held</w:t>
      </w:r>
      <w:proofErr w:type="gramEnd"/>
      <w:r w:rsidR="004914D0">
        <w:t xml:space="preserve"> </w:t>
      </w:r>
      <w:r w:rsidR="00AC3901">
        <w:t xml:space="preserve">in </w:t>
      </w:r>
      <w:r w:rsidR="00AC3901">
        <w:rPr>
          <w:rFonts w:ascii="Times New Roman Bold"/>
        </w:rPr>
        <w:t xml:space="preserve">Conference Room XXIII </w:t>
      </w:r>
      <w:r w:rsidR="00AC3901">
        <w:t xml:space="preserve">at the </w:t>
      </w:r>
      <w:proofErr w:type="spellStart"/>
      <w:r w:rsidR="00AC3901">
        <w:t>Palais</w:t>
      </w:r>
      <w:proofErr w:type="spellEnd"/>
      <w:r w:rsidR="00AC3901">
        <w:t xml:space="preserve"> des Nations in Geneva and are open to the public. For the schedule of consideration of States parties</w:t>
      </w:r>
      <w:r w:rsidR="00AC3901">
        <w:rPr>
          <w:rFonts w:hAnsi="Times New Roman"/>
        </w:rPr>
        <w:t xml:space="preserve">’ </w:t>
      </w:r>
      <w:r w:rsidR="00AC3901">
        <w:t>reports, please consult the Committee</w:t>
      </w:r>
      <w:r w:rsidR="00AC3901">
        <w:rPr>
          <w:rFonts w:hAnsi="Times New Roman"/>
        </w:rPr>
        <w:t>’</w:t>
      </w:r>
      <w:r w:rsidR="00AC3901">
        <w:t>s website for the 82</w:t>
      </w:r>
      <w:r w:rsidR="00AC3901" w:rsidRPr="00FC6FB0">
        <w:rPr>
          <w:vertAlign w:val="superscript"/>
        </w:rPr>
        <w:t>nd</w:t>
      </w:r>
      <w:r w:rsidR="00AC3901">
        <w:t xml:space="preserve"> session </w:t>
      </w:r>
      <w:proofErr w:type="gramStart"/>
      <w:r w:rsidR="00AC3901">
        <w:t>at</w:t>
      </w:r>
      <w:r w:rsidR="00AC3901">
        <w:rPr>
          <w:rFonts w:eastAsiaTheme="minorEastAsia" w:hAnsi="Times New Roman" w:cs="Times New Roman"/>
          <w:noProof/>
          <w:color w:val="0000CC"/>
          <w:u w:val="single"/>
          <w:lang w:eastAsia="en-GB"/>
        </w:rPr>
        <w:t>:</w:t>
      </w:r>
      <w:proofErr w:type="gramEnd"/>
      <w:r w:rsidR="00AC3901">
        <w:rPr>
          <w:rFonts w:eastAsiaTheme="minorEastAsia" w:hAnsi="Times New Roman" w:cs="Times New Roman"/>
          <w:noProof/>
          <w:color w:val="0000CC"/>
          <w:u w:val="single"/>
          <w:lang w:eastAsia="en-GB"/>
        </w:rPr>
        <w:t xml:space="preserve"> </w:t>
      </w:r>
      <w:hyperlink r:id="rId10" w:history="1">
        <w:r w:rsidR="00AC3901" w:rsidRPr="00AC1689">
          <w:rPr>
            <w:rStyle w:val="Hyperlink"/>
            <w:rFonts w:eastAsia="Calibri" w:hAnsi="Calibri" w:cs="Calibri"/>
            <w:bCs/>
            <w:noProof/>
            <w:lang w:val="en-GB"/>
          </w:rPr>
          <w:t>https://tbinternet.ohchr.org/_layouts/15/treatybodyexternal/SessionDetails1.aspx?SessionID=2578&amp;Lang=en</w:t>
        </w:r>
      </w:hyperlink>
    </w:p>
    <w:p w:rsidR="00AC3901" w:rsidRDefault="00AC3901"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rsidR="006209CE" w:rsidRDefault="00AC3901"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r>
        <w:tab/>
        <w:t>NHRIs can decide whether they wish to participate in t</w:t>
      </w:r>
      <w:r w:rsidRPr="007F0809">
        <w:t>he</w:t>
      </w:r>
      <w:r>
        <w:t>se</w:t>
      </w:r>
      <w:r w:rsidRPr="007F0809">
        <w:t xml:space="preserve"> meetings</w:t>
      </w:r>
      <w:r>
        <w:t xml:space="preserve"> either</w:t>
      </w:r>
      <w:r w:rsidRPr="007F0809">
        <w:t xml:space="preserve"> </w:t>
      </w:r>
      <w:r w:rsidRPr="00FC6FB0">
        <w:rPr>
          <w:b/>
        </w:rPr>
        <w:t>physically or remotely</w:t>
      </w:r>
      <w:r>
        <w:t xml:space="preserve"> via</w:t>
      </w:r>
      <w:r w:rsidRPr="007F0809">
        <w:t xml:space="preserve"> Zoom </w:t>
      </w:r>
      <w:r>
        <w:t>(</w:t>
      </w:r>
      <w:r w:rsidRPr="00FC6FB0">
        <w:rPr>
          <w:b/>
        </w:rPr>
        <w:t>with interpretation</w:t>
      </w:r>
      <w:r>
        <w:t xml:space="preserve"> services). The meetings</w:t>
      </w:r>
      <w:r w:rsidR="004914D0">
        <w:t xml:space="preserve"> will </w:t>
      </w:r>
      <w:r>
        <w:t xml:space="preserve">also </w:t>
      </w:r>
      <w:r w:rsidR="004914D0">
        <w:t xml:space="preserve">be publicly webcast on UN Web TV: </w:t>
      </w:r>
      <w:r w:rsidR="004914D0" w:rsidRPr="001A24AC">
        <w:rPr>
          <w:b/>
          <w:color w:val="0000CC"/>
          <w:u w:val="single"/>
          <w:lang w:eastAsia="fr-FR"/>
        </w:rPr>
        <w:t>http://webtv.un.org/meetings-events/</w:t>
      </w:r>
      <w:r w:rsidR="006209CE">
        <w:t xml:space="preserve"> </w:t>
      </w:r>
    </w:p>
    <w:p w:rsidR="006209CE"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p>
    <w:p w:rsidR="006209CE" w:rsidRPr="004837C1"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rPr>
          <w:rFonts w:ascii="Times New Roman Bold"/>
          <w:lang w:val="en-GB"/>
        </w:rPr>
      </w:pPr>
      <w:r>
        <w:tab/>
      </w:r>
      <w:r w:rsidR="00D97E16">
        <w:t xml:space="preserve">All </w:t>
      </w:r>
      <w:r w:rsidR="00D97E16" w:rsidRPr="00142774">
        <w:rPr>
          <w:rFonts w:hAnsi="Times New Roman" w:cs="Times New Roman"/>
        </w:rPr>
        <w:t>N</w:t>
      </w:r>
      <w:r w:rsidR="00D97E16">
        <w:rPr>
          <w:rFonts w:hAnsi="Times New Roman" w:cs="Times New Roman"/>
        </w:rPr>
        <w:t>HRIs</w:t>
      </w:r>
      <w:r w:rsidR="00D97E16" w:rsidRPr="00142774">
        <w:rPr>
          <w:rFonts w:hAnsi="Times New Roman" w:cs="Times New Roman"/>
        </w:rPr>
        <w:t xml:space="preserve"> </w:t>
      </w:r>
      <w:r w:rsidR="00D97E16">
        <w:rPr>
          <w:rFonts w:hAnsi="Times New Roman" w:cs="Times New Roman"/>
        </w:rPr>
        <w:t xml:space="preserve">that wish to intervene </w:t>
      </w:r>
      <w:r w:rsidR="00D97E16" w:rsidRPr="00142774">
        <w:rPr>
          <w:rFonts w:hAnsi="Times New Roman" w:cs="Times New Roman"/>
        </w:rPr>
        <w:t xml:space="preserve">should contact the CEDAW secretariat at </w:t>
      </w:r>
      <w:r w:rsidR="00D97E16" w:rsidRPr="006B678F">
        <w:rPr>
          <w:rFonts w:hAnsi="Times New Roman" w:cs="Times New Roman"/>
          <w:u w:val="single"/>
        </w:rPr>
        <w:t>ohchr-</w:t>
      </w:r>
      <w:hyperlink r:id="rId11" w:history="1">
        <w:r w:rsidR="00D97E16" w:rsidRPr="006B678F">
          <w:rPr>
            <w:rStyle w:val="Hyperlink"/>
            <w:rFonts w:hAnsi="Times New Roman" w:cs="Times New Roman"/>
          </w:rPr>
          <w:t>cedaw@un.org</w:t>
        </w:r>
      </w:hyperlink>
      <w:r w:rsidR="00D97E16" w:rsidRPr="00142774">
        <w:rPr>
          <w:rFonts w:hAnsi="Times New Roman" w:cs="Times New Roman"/>
        </w:rPr>
        <w:t xml:space="preserve"> </w:t>
      </w:r>
      <w:r w:rsidR="00D97E16" w:rsidRPr="008C6AF5">
        <w:rPr>
          <w:rFonts w:hAnsi="Times New Roman" w:cs="Times New Roman"/>
          <w:b/>
        </w:rPr>
        <w:t xml:space="preserve">by </w:t>
      </w:r>
      <w:r w:rsidR="00AC3901" w:rsidRPr="00FB6885">
        <w:rPr>
          <w:rFonts w:hAnsi="Times New Roman" w:cs="Times New Roman"/>
          <w:b/>
          <w:highlight w:val="yellow"/>
        </w:rPr>
        <w:t>2</w:t>
      </w:r>
      <w:r w:rsidR="00BD7E79" w:rsidRPr="00FB6885">
        <w:rPr>
          <w:rFonts w:hAnsi="Times New Roman" w:cs="Times New Roman"/>
          <w:b/>
          <w:highlight w:val="yellow"/>
        </w:rPr>
        <w:t>3</w:t>
      </w:r>
      <w:r w:rsidR="00D97E16">
        <w:rPr>
          <w:rFonts w:hAnsi="Times New Roman" w:cs="Times New Roman"/>
          <w:b/>
        </w:rPr>
        <w:t xml:space="preserve"> </w:t>
      </w:r>
      <w:r w:rsidR="00AC3901">
        <w:rPr>
          <w:rFonts w:hAnsi="Times New Roman" w:cs="Times New Roman"/>
          <w:b/>
        </w:rPr>
        <w:t>May</w:t>
      </w:r>
      <w:r w:rsidR="00D97E16">
        <w:rPr>
          <w:rFonts w:hAnsi="Times New Roman" w:cs="Times New Roman"/>
          <w:b/>
        </w:rPr>
        <w:t xml:space="preserve"> </w:t>
      </w:r>
      <w:r w:rsidR="00D97E16" w:rsidRPr="008C6AF5">
        <w:rPr>
          <w:rFonts w:hAnsi="Times New Roman" w:cs="Times New Roman"/>
          <w:b/>
        </w:rPr>
        <w:t>202</w:t>
      </w:r>
      <w:r w:rsidR="00A3649B">
        <w:rPr>
          <w:rFonts w:hAnsi="Times New Roman" w:cs="Times New Roman"/>
          <w:b/>
        </w:rPr>
        <w:t>2</w:t>
      </w:r>
      <w:r w:rsidR="00D97E16" w:rsidRPr="00142774">
        <w:rPr>
          <w:rFonts w:hAnsi="Times New Roman" w:cs="Times New Roman"/>
        </w:rPr>
        <w:t xml:space="preserve"> </w:t>
      </w:r>
      <w:r w:rsidR="00D97E16">
        <w:rPr>
          <w:rFonts w:hAnsi="Times New Roman" w:cs="Times New Roman"/>
        </w:rPr>
        <w:t xml:space="preserve">so that the </w:t>
      </w:r>
      <w:r w:rsidR="00D97E16">
        <w:t xml:space="preserve">meeting link </w:t>
      </w:r>
      <w:proofErr w:type="gramStart"/>
      <w:r w:rsidR="00D97E16">
        <w:t>can be sent</w:t>
      </w:r>
      <w:proofErr w:type="gramEnd"/>
      <w:r w:rsidR="00D97E16">
        <w:t xml:space="preserve"> to them</w:t>
      </w:r>
      <w:r w:rsidR="00AC3901">
        <w:t xml:space="preserve"> and/or they can be included in the list of speakers</w:t>
      </w:r>
      <w:r w:rsidR="00D97E16">
        <w:t>.</w:t>
      </w:r>
      <w:r w:rsidRPr="00E80699">
        <w:rPr>
          <w:rStyle w:val="Hyperlink"/>
          <w:rFonts w:eastAsia="Calibri" w:hAnsi="Calibri" w:cs="Calibri"/>
          <w:bCs/>
          <w:noProof/>
          <w:color w:val="0000CC"/>
          <w:u w:val="none"/>
          <w:lang w:val="en-GB"/>
        </w:rPr>
        <w:t xml:space="preserve"> </w:t>
      </w:r>
    </w:p>
    <w:p w:rsidR="006209CE" w:rsidRDefault="006209CE" w:rsidP="00FB6885">
      <w:pPr>
        <w:ind w:right="-330"/>
        <w:jc w:val="both"/>
        <w:rPr>
          <w:kern w:val="2"/>
          <w:sz w:val="22"/>
          <w:szCs w:val="22"/>
        </w:rPr>
      </w:pPr>
    </w:p>
    <w:p w:rsidR="006209CE" w:rsidRDefault="006209CE" w:rsidP="00FB6885">
      <w:pPr>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rPr>
          <w:rStyle w:val="Hyperlink1"/>
          <w:color w:val="0000CC"/>
          <w:u w:val="single"/>
        </w:rPr>
      </w:pPr>
      <w:r>
        <w:tab/>
        <w:t xml:space="preserve">Oral interventions by NHRIs must be concise. A maximum of </w:t>
      </w:r>
      <w:r w:rsidR="007C731E" w:rsidRPr="00FB6885">
        <w:t>5</w:t>
      </w:r>
      <w:r w:rsidRPr="00FB6885">
        <w:t xml:space="preserve"> minutes</w:t>
      </w:r>
      <w:r>
        <w:t xml:space="preserve"> </w:t>
      </w:r>
      <w:proofErr w:type="gramStart"/>
      <w:r>
        <w:t>is allocated</w:t>
      </w:r>
      <w:proofErr w:type="gramEnd"/>
      <w:r>
        <w:t xml:space="preserve"> for NHRIs per country. NHRIs making </w:t>
      </w:r>
      <w:r>
        <w:rPr>
          <w:rFonts w:ascii="Times New Roman Bold"/>
        </w:rPr>
        <w:t>oral interventions</w:t>
      </w:r>
      <w:r>
        <w:t xml:space="preserve"> </w:t>
      </w:r>
      <w:proofErr w:type="gramStart"/>
      <w:r>
        <w:t>are requested</w:t>
      </w:r>
      <w:proofErr w:type="gramEnd"/>
      <w:r>
        <w:t xml:space="preserve"> to send an electronic version of their statement in Word format to </w:t>
      </w:r>
      <w:r w:rsidR="00D97E16" w:rsidRPr="006B678F">
        <w:rPr>
          <w:u w:val="single"/>
        </w:rPr>
        <w:t>ohchr-</w:t>
      </w:r>
      <w:hyperlink r:id="rId12" w:history="1">
        <w:r w:rsidR="00D97E16" w:rsidRPr="00236A20">
          <w:rPr>
            <w:rStyle w:val="Hyperlink"/>
          </w:rPr>
          <w:t>cedaw@un.org</w:t>
        </w:r>
      </w:hyperlink>
      <w:r w:rsidR="00D97E16">
        <w:rPr>
          <w:rStyle w:val="Hyperlink1"/>
          <w:color w:val="0000CC"/>
          <w:u w:val="single"/>
        </w:rPr>
        <w:t xml:space="preserve"> </w:t>
      </w:r>
      <w:r w:rsidR="00D97E16" w:rsidRPr="008D15ED">
        <w:rPr>
          <w:rStyle w:val="Hyperlink1"/>
          <w:color w:val="auto"/>
        </w:rPr>
        <w:t>in advance of the informal public briefing.</w:t>
      </w:r>
      <w:r w:rsidR="006D26D1">
        <w:rPr>
          <w:rStyle w:val="Hyperlink1"/>
          <w:color w:val="auto"/>
        </w:rPr>
        <w:t xml:space="preserve"> </w:t>
      </w:r>
      <w:r w:rsidR="006D26D1" w:rsidRPr="00FB6885">
        <w:rPr>
          <w:rStyle w:val="Hyperlink1"/>
          <w:color w:val="auto"/>
          <w:highlight w:val="yellow"/>
        </w:rPr>
        <w:t xml:space="preserve">In addition, </w:t>
      </w:r>
      <w:r w:rsidR="006D26D1" w:rsidRPr="00FB6885">
        <w:rPr>
          <w:highlight w:val="yellow"/>
        </w:rPr>
        <w:t xml:space="preserve">NHRI representatives physically attending the informal public meetings with the Committee to make </w:t>
      </w:r>
      <w:r w:rsidR="006D26D1" w:rsidRPr="00FB6885">
        <w:rPr>
          <w:rFonts w:ascii="Times New Roman Bold"/>
          <w:highlight w:val="yellow"/>
        </w:rPr>
        <w:t>oral interventions</w:t>
      </w:r>
      <w:r w:rsidR="006D26D1" w:rsidRPr="00FB6885">
        <w:rPr>
          <w:highlight w:val="yellow"/>
        </w:rPr>
        <w:t xml:space="preserve"> should ensure that they bring </w:t>
      </w:r>
      <w:r w:rsidR="006D26D1" w:rsidRPr="00FB6885">
        <w:rPr>
          <w:rFonts w:ascii="Times New Roman Bold"/>
          <w:highlight w:val="yellow"/>
        </w:rPr>
        <w:t>25 copies of their oral statement</w:t>
      </w:r>
      <w:r w:rsidR="006D26D1" w:rsidRPr="00FB6885">
        <w:rPr>
          <w:highlight w:val="yellow"/>
        </w:rPr>
        <w:t xml:space="preserve"> at least </w:t>
      </w:r>
      <w:r w:rsidR="006D26D1" w:rsidRPr="00FB6885">
        <w:rPr>
          <w:b/>
          <w:highlight w:val="yellow"/>
        </w:rPr>
        <w:t>1 hour</w:t>
      </w:r>
      <w:r w:rsidR="006D26D1" w:rsidRPr="00FB6885">
        <w:rPr>
          <w:highlight w:val="yellow"/>
        </w:rPr>
        <w:t xml:space="preserve"> in advance of the meeting for circulation to the Committee and for interpretation purposes.</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p>
    <w:p w:rsidR="006209CE" w:rsidRPr="003F2FFE" w:rsidRDefault="00A3649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Pr>
          <w:rFonts w:eastAsia="Calibri" w:hAnsi="Calibri" w:cs="Calibri"/>
          <w:b/>
          <w:bCs/>
          <w:noProof/>
          <w:color w:val="0000CC"/>
        </w:rPr>
        <w:t>IX</w:t>
      </w:r>
      <w:r w:rsidR="006209CE">
        <w:rPr>
          <w:rFonts w:eastAsia="Calibri" w:hAnsi="Calibri" w:cs="Calibri"/>
          <w:b/>
          <w:bCs/>
          <w:noProof/>
          <w:color w:val="0000CC"/>
        </w:rPr>
        <w:t>.</w:t>
      </w:r>
      <w:r w:rsidR="006209CE">
        <w:rPr>
          <w:rFonts w:eastAsia="Calibri" w:hAnsi="Calibri" w:cs="Calibri"/>
          <w:b/>
          <w:bCs/>
          <w:noProof/>
          <w:color w:val="0000CC"/>
        </w:rPr>
        <w:tab/>
        <w:t>Contributions during the constructive dialogue</w:t>
      </w:r>
    </w:p>
    <w:p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EF4BC3">
        <w:rPr>
          <w:rFonts w:hAnsi="Times New Roman" w:cs="Times New Roman"/>
        </w:rPr>
        <w:tab/>
      </w:r>
      <w:proofErr w:type="gramStart"/>
      <w:r w:rsidRPr="00EF4BC3">
        <w:rPr>
          <w:rFonts w:hAnsi="Times New Roman" w:cs="Times New Roman"/>
        </w:rPr>
        <w:t xml:space="preserve">Moreover, the Committee will offer NHRIs that have been accredited with A-status by the Coordinating Committee of the Global Alliance of National Human Rights Institutions (GANHRI), </w:t>
      </w:r>
      <w:r w:rsidRPr="006B678F">
        <w:rPr>
          <w:rFonts w:hAnsi="Times New Roman" w:cs="Times New Roman"/>
          <w:b/>
        </w:rPr>
        <w:t>at their request</w:t>
      </w:r>
      <w:r w:rsidRPr="00EF4BC3">
        <w:rPr>
          <w:rFonts w:hAnsi="Times New Roman" w:cs="Times New Roman"/>
        </w:rPr>
        <w:t xml:space="preserve">, an opportunity to present </w:t>
      </w:r>
      <w:r w:rsidR="00701728" w:rsidRPr="006D1546">
        <w:rPr>
          <w:rFonts w:hAnsi="Times New Roman" w:cs="Times New Roman"/>
          <w:b/>
          <w:highlight w:val="yellow"/>
        </w:rPr>
        <w:t>either in person or</w:t>
      </w:r>
      <w:r w:rsidR="00701728">
        <w:rPr>
          <w:rFonts w:hAnsi="Times New Roman" w:cs="Times New Roman"/>
        </w:rPr>
        <w:t xml:space="preserve"> </w:t>
      </w:r>
      <w:r w:rsidR="00637F7B" w:rsidRPr="006B678F">
        <w:rPr>
          <w:rFonts w:hAnsi="Times New Roman" w:cs="Times New Roman"/>
          <w:b/>
        </w:rPr>
        <w:t>via Zoom</w:t>
      </w:r>
      <w:r w:rsidR="00637F7B">
        <w:rPr>
          <w:rFonts w:hAnsi="Times New Roman" w:cs="Times New Roman"/>
        </w:rPr>
        <w:t xml:space="preserve"> </w:t>
      </w:r>
      <w:r w:rsidR="00D97E16" w:rsidRPr="009F5024">
        <w:t xml:space="preserve">remarks </w:t>
      </w:r>
      <w:r w:rsidR="00D97E16" w:rsidRPr="006B678F">
        <w:rPr>
          <w:b/>
        </w:rPr>
        <w:t>not exceeding 5 minutes</w:t>
      </w:r>
      <w:r w:rsidR="00D97E16" w:rsidRPr="009F5024">
        <w:t xml:space="preserve"> at the dialogue with the State party concerned, following the introductory statement by the head of the delegation</w:t>
      </w:r>
      <w:r w:rsidR="00637F7B">
        <w:t>.</w:t>
      </w:r>
      <w:proofErr w:type="gramEnd"/>
      <w:r w:rsidR="00D97E16" w:rsidRPr="009F5024">
        <w:t xml:space="preserve"> </w:t>
      </w:r>
      <w:r w:rsidR="00637F7B">
        <w:t>T</w:t>
      </w:r>
      <w:r w:rsidR="00D97E16" w:rsidRPr="009F5024">
        <w:t xml:space="preserve">he NHRI statement </w:t>
      </w:r>
      <w:proofErr w:type="gramStart"/>
      <w:r w:rsidR="00D97E16" w:rsidRPr="009F5024">
        <w:t>shall be shared</w:t>
      </w:r>
      <w:proofErr w:type="gramEnd"/>
      <w:r w:rsidR="00D97E16" w:rsidRPr="009F5024">
        <w:t xml:space="preserve"> with the Committee the day before the dialogue</w:t>
      </w:r>
      <w:r w:rsidRPr="00EF4BC3">
        <w:rPr>
          <w:rFonts w:hAnsi="Times New Roman" w:cs="Times New Roman"/>
        </w:rPr>
        <w:t>.</w:t>
      </w:r>
    </w:p>
    <w:p w:rsidR="006209CE" w:rsidRDefault="006209CE" w:rsidP="006209CE">
      <w:pPr>
        <w:ind w:firstLine="567"/>
        <w:jc w:val="both"/>
        <w:rPr>
          <w:b/>
        </w:rPr>
      </w:pPr>
    </w:p>
    <w:p w:rsidR="006209CE" w:rsidRDefault="006209CE" w:rsidP="006209CE">
      <w:pPr>
        <w:ind w:firstLine="567"/>
        <w:jc w:val="both"/>
        <w:rPr>
          <w:rStyle w:val="Hyperlink"/>
          <w:b/>
          <w:color w:val="0000CC"/>
          <w:u w:val="none"/>
          <w:lang w:eastAsia="fr-FR"/>
        </w:rPr>
      </w:pPr>
      <w:r w:rsidRPr="000249E2">
        <w:rPr>
          <w:b/>
        </w:rPr>
        <w:t>Please note that all public meetings of the Committee, including the</w:t>
      </w:r>
      <w:r>
        <w:rPr>
          <w:b/>
        </w:rPr>
        <w:t xml:space="preserve"> informal </w:t>
      </w:r>
      <w:r w:rsidRPr="000249E2">
        <w:rPr>
          <w:b/>
        </w:rPr>
        <w:t>public N</w:t>
      </w:r>
      <w:r>
        <w:rPr>
          <w:b/>
        </w:rPr>
        <w:t>HRI</w:t>
      </w:r>
      <w:r w:rsidRPr="000249E2">
        <w:rPr>
          <w:b/>
        </w:rPr>
        <w:t xml:space="preserve"> </w:t>
      </w:r>
      <w:r w:rsidRPr="00712432">
        <w:rPr>
          <w:b/>
        </w:rPr>
        <w:t>briefings on</w:t>
      </w:r>
      <w:r w:rsidRPr="00CB6063">
        <w:rPr>
          <w:b/>
        </w:rPr>
        <w:t xml:space="preserve"> </w:t>
      </w:r>
      <w:r w:rsidRPr="00712432">
        <w:rPr>
          <w:b/>
        </w:rPr>
        <w:t xml:space="preserve">Mondays </w:t>
      </w:r>
      <w:r w:rsidR="00AC3901">
        <w:rPr>
          <w:b/>
        </w:rPr>
        <w:t>13</w:t>
      </w:r>
      <w:r w:rsidR="00637F7B">
        <w:rPr>
          <w:b/>
        </w:rPr>
        <w:t xml:space="preserve"> and </w:t>
      </w:r>
      <w:r w:rsidR="00AC3901">
        <w:rPr>
          <w:b/>
        </w:rPr>
        <w:t>20</w:t>
      </w:r>
      <w:r w:rsidR="00637F7B">
        <w:rPr>
          <w:b/>
        </w:rPr>
        <w:t xml:space="preserve"> </w:t>
      </w:r>
      <w:r w:rsidR="00AC3901">
        <w:rPr>
          <w:b/>
        </w:rPr>
        <w:t>June</w:t>
      </w:r>
      <w:r>
        <w:rPr>
          <w:b/>
        </w:rPr>
        <w:t xml:space="preserve"> 202</w:t>
      </w:r>
      <w:r w:rsidR="00A3649B">
        <w:rPr>
          <w:b/>
        </w:rPr>
        <w:t>2</w:t>
      </w:r>
      <w:r w:rsidR="00AC3901">
        <w:rPr>
          <w:b/>
        </w:rPr>
        <w:t xml:space="preserve"> as well as the dialogues of the Committee with the States parties scheduled for consideration during the 82</w:t>
      </w:r>
      <w:r w:rsidR="00AC3901" w:rsidRPr="00FB6885">
        <w:rPr>
          <w:b/>
          <w:vertAlign w:val="superscript"/>
        </w:rPr>
        <w:t>nd</w:t>
      </w:r>
      <w:r w:rsidR="00AC3901">
        <w:rPr>
          <w:b/>
        </w:rPr>
        <w:t xml:space="preserve"> session</w:t>
      </w:r>
      <w:r>
        <w:rPr>
          <w:b/>
        </w:rPr>
        <w:t xml:space="preserve">, </w:t>
      </w:r>
      <w:r w:rsidRPr="000249E2">
        <w:rPr>
          <w:b/>
        </w:rPr>
        <w:t>will be</w:t>
      </w:r>
      <w:r w:rsidRPr="006C3347">
        <w:t xml:space="preserve"> </w:t>
      </w:r>
      <w:r w:rsidRPr="000249E2">
        <w:rPr>
          <w:b/>
          <w:lang w:eastAsia="fr-FR"/>
        </w:rPr>
        <w:t xml:space="preserve">publicly webcast on the following website: </w:t>
      </w:r>
      <w:hyperlink r:id="rId13" w:history="1">
        <w:r w:rsidRPr="00FE1A70">
          <w:rPr>
            <w:rStyle w:val="Hyperlink"/>
            <w:b/>
            <w:color w:val="0000CC"/>
            <w:u w:val="none"/>
            <w:lang w:eastAsia="fr-FR"/>
          </w:rPr>
          <w:t>http://webtv.un.org/meetings-events/</w:t>
        </w:r>
      </w:hyperlink>
    </w:p>
    <w:p w:rsidR="00A3649B" w:rsidRDefault="00A3649B" w:rsidP="00FE1A70">
      <w:pPr>
        <w:jc w:val="both"/>
        <w:rPr>
          <w:rStyle w:val="Hyperlink"/>
          <w:b/>
          <w:color w:val="0000CC"/>
          <w:u w:val="none"/>
          <w:lang w:eastAsia="fr-FR"/>
        </w:rPr>
      </w:pPr>
    </w:p>
    <w:p w:rsidR="00A3649B" w:rsidRDefault="00FB1748" w:rsidP="00A3649B">
      <w:pPr>
        <w:jc w:val="both"/>
        <w:rPr>
          <w:b/>
          <w:lang w:eastAsia="fr-FR"/>
        </w:rPr>
      </w:pPr>
      <w:r>
        <w:rPr>
          <w:rFonts w:eastAsia="Calibri" w:hAnsi="Calibri" w:cs="Calibri"/>
          <w:b/>
          <w:bCs/>
          <w:noProof/>
          <w:color w:val="0000CC"/>
        </w:rPr>
        <w:t xml:space="preserve">X. </w:t>
      </w:r>
      <w:r w:rsidR="00A3649B">
        <w:rPr>
          <w:rFonts w:eastAsia="Calibri" w:hAnsi="Calibri" w:cs="Calibri"/>
          <w:b/>
          <w:bCs/>
          <w:noProof/>
          <w:color w:val="0000CC"/>
        </w:rPr>
        <w:t>Informal remote private briefings by NHRIs during the Pre-sessional Working Group</w:t>
      </w:r>
    </w:p>
    <w:p w:rsidR="00A3649B" w:rsidRDefault="00A3649B" w:rsidP="00A3649B">
      <w:pPr>
        <w:ind w:firstLine="567"/>
        <w:jc w:val="both"/>
        <w:rPr>
          <w:b/>
          <w:lang w:eastAsia="fr-FR"/>
        </w:rPr>
      </w:pPr>
    </w:p>
    <w:p w:rsidR="00A3649B" w:rsidRPr="00275DCD"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r>
      <w:r w:rsidRPr="00A15C3E">
        <w:rPr>
          <w:rStyle w:val="FooterChar"/>
          <w:color w:val="auto"/>
        </w:rPr>
        <w:t xml:space="preserve"> </w:t>
      </w:r>
      <w:r>
        <w:rPr>
          <w:rFonts w:hAnsi="Times New Roman" w:cs="Times New Roman"/>
        </w:rPr>
        <w:t xml:space="preserve">At the </w:t>
      </w:r>
      <w:r w:rsidRPr="00674494">
        <w:rPr>
          <w:b/>
        </w:rPr>
        <w:t>informal private meeting</w:t>
      </w:r>
      <w:r w:rsidRPr="00142774">
        <w:rPr>
          <w:rFonts w:hAnsi="Times New Roman" w:cs="Times New Roman"/>
        </w:rPr>
        <w:t xml:space="preserve">, </w:t>
      </w:r>
      <w:r>
        <w:t>the pre-sessional working group invites NHRIs to make oral interventions to provide country-specific information on the States parties scheduled for consideration at the 8</w:t>
      </w:r>
      <w:r w:rsidR="008D2ADF">
        <w:t>4</w:t>
      </w:r>
      <w:r w:rsidR="008D2ADF" w:rsidRPr="00FB6885">
        <w:rPr>
          <w:vertAlign w:val="superscript"/>
        </w:rPr>
        <w:t>th</w:t>
      </w:r>
      <w:r>
        <w:t xml:space="preserve"> pre-sessional working group. The meeting </w:t>
      </w:r>
      <w:proofErr w:type="gramStart"/>
      <w:r>
        <w:t>will be held</w:t>
      </w:r>
      <w:proofErr w:type="gramEnd"/>
      <w:r>
        <w:t xml:space="preserve"> </w:t>
      </w:r>
      <w:r w:rsidRPr="00FB6885">
        <w:t xml:space="preserve">on </w:t>
      </w:r>
      <w:r w:rsidR="00344155" w:rsidRPr="00FB6885">
        <w:t xml:space="preserve">Monday, </w:t>
      </w:r>
      <w:r w:rsidR="008D2ADF" w:rsidRPr="00FB6885">
        <w:t>4 July</w:t>
      </w:r>
      <w:r w:rsidR="00344155" w:rsidRPr="00FB6885">
        <w:t xml:space="preserve"> 2022 from 16:30 to 17:00 (Geneva time)</w:t>
      </w:r>
      <w:r w:rsidR="00344155">
        <w:t xml:space="preserve"> </w:t>
      </w:r>
      <w:r w:rsidR="008D2ADF">
        <w:t xml:space="preserve">in </w:t>
      </w:r>
      <w:r w:rsidR="008D2ADF" w:rsidRPr="00FC6FB0">
        <w:rPr>
          <w:b/>
        </w:rPr>
        <w:t>Conference Room XXIII</w:t>
      </w:r>
      <w:r w:rsidR="008D2ADF">
        <w:t xml:space="preserve"> at the </w:t>
      </w:r>
      <w:proofErr w:type="spellStart"/>
      <w:r w:rsidR="008D2ADF">
        <w:t>Palais</w:t>
      </w:r>
      <w:proofErr w:type="spellEnd"/>
      <w:r w:rsidR="008D2ADF">
        <w:t xml:space="preserve"> des Nations</w:t>
      </w:r>
      <w:r>
        <w:t xml:space="preserve">. </w:t>
      </w:r>
      <w:r w:rsidR="008D2ADF">
        <w:t>N</w:t>
      </w:r>
      <w:r w:rsidR="008E061C">
        <w:t>HRIs</w:t>
      </w:r>
      <w:r w:rsidR="008D2ADF">
        <w:t xml:space="preserve"> can decide whether they wish to participate in t</w:t>
      </w:r>
      <w:r w:rsidR="008D2ADF" w:rsidRPr="007F0809">
        <w:t>he</w:t>
      </w:r>
      <w:r w:rsidR="008D2ADF">
        <w:t>se</w:t>
      </w:r>
      <w:r w:rsidR="008D2ADF" w:rsidRPr="007F0809">
        <w:t xml:space="preserve"> meetings </w:t>
      </w:r>
      <w:r w:rsidR="008D2ADF" w:rsidRPr="00FC6FB0">
        <w:rPr>
          <w:b/>
        </w:rPr>
        <w:t>physically or remotely</w:t>
      </w:r>
      <w:r w:rsidR="008D2ADF">
        <w:t xml:space="preserve"> via Zoom (</w:t>
      </w:r>
      <w:r w:rsidR="008D2ADF" w:rsidRPr="00674494">
        <w:rPr>
          <w:b/>
        </w:rPr>
        <w:t>with interpretation</w:t>
      </w:r>
      <w:r w:rsidR="008D2ADF">
        <w:t xml:space="preserve"> services). </w:t>
      </w:r>
      <w:r>
        <w:t xml:space="preserve">All </w:t>
      </w:r>
      <w:r w:rsidRPr="00142774">
        <w:rPr>
          <w:rFonts w:hAnsi="Times New Roman" w:cs="Times New Roman"/>
        </w:rPr>
        <w:t>N</w:t>
      </w:r>
      <w:r>
        <w:rPr>
          <w:rFonts w:hAnsi="Times New Roman" w:cs="Times New Roman"/>
        </w:rPr>
        <w:t>HRIs</w:t>
      </w:r>
      <w:r w:rsidRPr="00142774">
        <w:rPr>
          <w:rFonts w:hAnsi="Times New Roman" w:cs="Times New Roman"/>
        </w:rPr>
        <w:t xml:space="preserve"> </w:t>
      </w:r>
      <w:r>
        <w:rPr>
          <w:rFonts w:hAnsi="Times New Roman" w:cs="Times New Roman"/>
        </w:rPr>
        <w:t xml:space="preserve">that wish to intervene </w:t>
      </w:r>
      <w:r w:rsidRPr="00142774">
        <w:rPr>
          <w:rFonts w:hAnsi="Times New Roman" w:cs="Times New Roman"/>
        </w:rPr>
        <w:t xml:space="preserve">should contact the CEDAW secretariat at </w:t>
      </w:r>
      <w:r>
        <w:rPr>
          <w:rFonts w:hAnsi="Times New Roman" w:cs="Times New Roman"/>
        </w:rPr>
        <w:t>ohchr-</w:t>
      </w:r>
      <w:hyperlink r:id="rId14" w:history="1">
        <w:r w:rsidRPr="00D12459">
          <w:rPr>
            <w:rStyle w:val="Hyperlink"/>
            <w:rFonts w:hAnsi="Times New Roman" w:cs="Times New Roman"/>
          </w:rPr>
          <w:t>cedaw@un</w:t>
        </w:r>
        <w:r w:rsidRPr="00645812">
          <w:rPr>
            <w:rStyle w:val="Hyperlink"/>
            <w:rFonts w:hAnsi="Times New Roman" w:cs="Times New Roman"/>
          </w:rPr>
          <w:t>.org</w:t>
        </w:r>
      </w:hyperlink>
      <w:r w:rsidRPr="00142774">
        <w:rPr>
          <w:rFonts w:hAnsi="Times New Roman" w:cs="Times New Roman"/>
        </w:rPr>
        <w:t xml:space="preserve"> </w:t>
      </w:r>
      <w:r w:rsidRPr="008C6AF5">
        <w:rPr>
          <w:rFonts w:hAnsi="Times New Roman" w:cs="Times New Roman"/>
          <w:b/>
        </w:rPr>
        <w:t xml:space="preserve">by </w:t>
      </w:r>
      <w:r w:rsidR="008D2ADF">
        <w:rPr>
          <w:rFonts w:hAnsi="Times New Roman" w:cs="Times New Roman"/>
          <w:b/>
        </w:rPr>
        <w:t>13</w:t>
      </w:r>
      <w:r>
        <w:rPr>
          <w:rFonts w:hAnsi="Times New Roman" w:cs="Times New Roman"/>
          <w:b/>
        </w:rPr>
        <w:t xml:space="preserve"> </w:t>
      </w:r>
      <w:r w:rsidR="008D2ADF">
        <w:rPr>
          <w:rFonts w:hAnsi="Times New Roman" w:cs="Times New Roman"/>
          <w:b/>
        </w:rPr>
        <w:t>June</w:t>
      </w:r>
      <w:r>
        <w:rPr>
          <w:rFonts w:hAnsi="Times New Roman" w:cs="Times New Roman"/>
          <w:b/>
        </w:rPr>
        <w:t xml:space="preserve"> </w:t>
      </w:r>
      <w:r w:rsidRPr="008C6AF5">
        <w:rPr>
          <w:rFonts w:hAnsi="Times New Roman" w:cs="Times New Roman"/>
          <w:b/>
        </w:rPr>
        <w:t>202</w:t>
      </w:r>
      <w:r>
        <w:rPr>
          <w:rFonts w:hAnsi="Times New Roman" w:cs="Times New Roman"/>
          <w:b/>
        </w:rPr>
        <w:t>2</w:t>
      </w:r>
      <w:r w:rsidRPr="00142774">
        <w:rPr>
          <w:rFonts w:hAnsi="Times New Roman" w:cs="Times New Roman"/>
        </w:rPr>
        <w:t xml:space="preserve"> </w:t>
      </w:r>
      <w:r>
        <w:rPr>
          <w:rFonts w:hAnsi="Times New Roman" w:cs="Times New Roman"/>
        </w:rPr>
        <w:t xml:space="preserve">so that the </w:t>
      </w:r>
      <w:r>
        <w:t xml:space="preserve">meeting link </w:t>
      </w:r>
      <w:proofErr w:type="gramStart"/>
      <w:r>
        <w:t>can be sent</w:t>
      </w:r>
      <w:proofErr w:type="gramEnd"/>
      <w:r>
        <w:t xml:space="preserve"> to them</w:t>
      </w:r>
      <w:r w:rsidR="008D2ADF">
        <w:t xml:space="preserve"> and/or they can be included in the list of speakers</w:t>
      </w:r>
      <w:r>
        <w:t xml:space="preserve">. Prior to the presentation, NHRIs </w:t>
      </w:r>
      <w:proofErr w:type="gramStart"/>
      <w:r>
        <w:t>are requested</w:t>
      </w:r>
      <w:proofErr w:type="gramEnd"/>
      <w:r>
        <w:t xml:space="preserve"> to send an electronic version of their statement in </w:t>
      </w:r>
      <w:r>
        <w:rPr>
          <w:rFonts w:ascii="Times New Roman Bold"/>
        </w:rPr>
        <w:t>Word format</w:t>
      </w:r>
      <w:r>
        <w:t xml:space="preserve"> to ohchr-</w:t>
      </w:r>
      <w:hyperlink r:id="rId15" w:history="1">
        <w:r w:rsidRPr="00906191">
          <w:rPr>
            <w:rStyle w:val="Hyperlink"/>
            <w:u w:color="0000FF"/>
          </w:rPr>
          <w:t>cedaw@un.org</w:t>
        </w:r>
      </w:hyperlink>
      <w:r>
        <w:rPr>
          <w:rStyle w:val="Hyperlink1"/>
        </w:rPr>
        <w:t xml:space="preserve">, </w:t>
      </w:r>
      <w:r w:rsidRPr="00275DCD">
        <w:t>in one of the working languages of the Committee (English, French or Spanish).</w:t>
      </w:r>
      <w:r w:rsidR="006D26D1">
        <w:t xml:space="preserve"> </w:t>
      </w:r>
      <w:r w:rsidR="006D26D1" w:rsidRPr="00FB6885">
        <w:rPr>
          <w:rStyle w:val="Hyperlink1"/>
          <w:color w:val="auto"/>
          <w:highlight w:val="yellow"/>
        </w:rPr>
        <w:t xml:space="preserve">In addition, </w:t>
      </w:r>
      <w:r w:rsidR="006D26D1" w:rsidRPr="00FB6885">
        <w:rPr>
          <w:highlight w:val="yellow"/>
        </w:rPr>
        <w:t xml:space="preserve">NHRI representatives physically attending the informal </w:t>
      </w:r>
      <w:proofErr w:type="gramStart"/>
      <w:r w:rsidR="006D26D1" w:rsidRPr="00FB6885">
        <w:rPr>
          <w:highlight w:val="yellow"/>
        </w:rPr>
        <w:t>private  meeting</w:t>
      </w:r>
      <w:proofErr w:type="gramEnd"/>
      <w:r w:rsidR="006D26D1" w:rsidRPr="00FB6885">
        <w:rPr>
          <w:highlight w:val="yellow"/>
        </w:rPr>
        <w:t xml:space="preserve"> with the pre-sessional working group to make </w:t>
      </w:r>
      <w:r w:rsidR="006D26D1" w:rsidRPr="00FB6885">
        <w:rPr>
          <w:rFonts w:ascii="Times New Roman Bold"/>
          <w:highlight w:val="yellow"/>
        </w:rPr>
        <w:t>oral interventions</w:t>
      </w:r>
      <w:r w:rsidR="006D26D1" w:rsidRPr="00FB6885">
        <w:rPr>
          <w:highlight w:val="yellow"/>
        </w:rPr>
        <w:t xml:space="preserve"> should ensure that they bring </w:t>
      </w:r>
      <w:r w:rsidR="006D26D1">
        <w:rPr>
          <w:rFonts w:ascii="Times New Roman Bold"/>
          <w:highlight w:val="yellow"/>
        </w:rPr>
        <w:t>7</w:t>
      </w:r>
      <w:r w:rsidR="006D26D1" w:rsidRPr="00FB6885">
        <w:rPr>
          <w:rFonts w:ascii="Times New Roman Bold"/>
          <w:highlight w:val="yellow"/>
        </w:rPr>
        <w:t xml:space="preserve"> copies of their oral statement</w:t>
      </w:r>
      <w:r w:rsidR="006D26D1" w:rsidRPr="00FB6885">
        <w:rPr>
          <w:highlight w:val="yellow"/>
        </w:rPr>
        <w:t xml:space="preserve"> at least </w:t>
      </w:r>
      <w:r w:rsidR="006D26D1" w:rsidRPr="00FB6885">
        <w:rPr>
          <w:b/>
          <w:highlight w:val="yellow"/>
        </w:rPr>
        <w:t>1 hour</w:t>
      </w:r>
      <w:r w:rsidR="006D26D1" w:rsidRPr="00FB6885">
        <w:rPr>
          <w:highlight w:val="yellow"/>
        </w:rPr>
        <w:t xml:space="preserve"> in advance of the meeting for circulation to the Committee and for interpretation purposes.</w:t>
      </w:r>
    </w:p>
    <w:p w:rsidR="00A3649B" w:rsidRDefault="00A3649B" w:rsidP="00A3649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rsidR="00A3649B"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r w:rsidRPr="00275DCD">
        <w:rPr>
          <w:rStyle w:val="Hyperlink1"/>
        </w:rPr>
        <w:lastRenderedPageBreak/>
        <w:tab/>
      </w:r>
      <w:r w:rsidRPr="00674494">
        <w:rPr>
          <w:rFonts w:hAnsi="Times New Roman" w:cs="Times New Roman"/>
          <w:b/>
        </w:rPr>
        <w:t>Oral interventions by N</w:t>
      </w:r>
      <w:r>
        <w:rPr>
          <w:rFonts w:hAnsi="Times New Roman" w:cs="Times New Roman"/>
          <w:b/>
        </w:rPr>
        <w:t>HRIs</w:t>
      </w:r>
      <w:r w:rsidRPr="00674494">
        <w:rPr>
          <w:rFonts w:hAnsi="Times New Roman" w:cs="Times New Roman"/>
          <w:b/>
        </w:rPr>
        <w:t xml:space="preserve"> must be concise</w:t>
      </w:r>
      <w:r>
        <w:rPr>
          <w:rFonts w:hAnsi="Times New Roman" w:cs="Times New Roman"/>
          <w:b/>
        </w:rPr>
        <w:t>.</w:t>
      </w:r>
      <w:r>
        <w:rPr>
          <w:rFonts w:hAnsi="Times New Roman" w:cs="Times New Roman"/>
        </w:rPr>
        <w:t xml:space="preserve"> A maximum of </w:t>
      </w:r>
      <w:r w:rsidR="008D2ADF">
        <w:rPr>
          <w:rFonts w:hAnsi="Times New Roman" w:cs="Times New Roman"/>
          <w:b/>
        </w:rPr>
        <w:t>5</w:t>
      </w:r>
      <w:r w:rsidRPr="00FE1A70">
        <w:rPr>
          <w:rFonts w:hAnsi="Times New Roman" w:cs="Times New Roman"/>
          <w:b/>
        </w:rPr>
        <w:t xml:space="preserve"> minutes</w:t>
      </w:r>
      <w:r w:rsidRPr="00C778FC">
        <w:rPr>
          <w:rFonts w:hAnsi="Times New Roman" w:cs="Times New Roman"/>
        </w:rPr>
        <w:t xml:space="preserve"> </w:t>
      </w:r>
      <w:r>
        <w:t xml:space="preserve">will be available </w:t>
      </w:r>
      <w:r w:rsidRPr="00674494">
        <w:rPr>
          <w:b/>
        </w:rPr>
        <w:t xml:space="preserve">per </w:t>
      </w:r>
      <w:r>
        <w:rPr>
          <w:b/>
        </w:rPr>
        <w:t>NHRI</w:t>
      </w:r>
      <w:r>
        <w:t>.</w:t>
      </w:r>
    </w:p>
    <w:p w:rsidR="006209CE" w:rsidRDefault="006209CE" w:rsidP="006209CE"/>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r>
      <w:r>
        <w:rPr>
          <w:rFonts w:eastAsia="Calibri" w:hAnsi="Calibri" w:cs="Calibri"/>
          <w:b/>
          <w:bCs/>
          <w:noProof/>
          <w:color w:val="0000CC"/>
        </w:rPr>
        <w:t>Representatives of other national institutions</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sidRPr="00163D2A">
        <w:rPr>
          <w:rFonts w:eastAsia="Calibri" w:hAnsi="Calibri" w:cs="Calibri"/>
          <w:bCs/>
          <w:noProof/>
          <w:color w:val="auto"/>
        </w:rPr>
        <w:tab/>
      </w:r>
      <w:r w:rsidR="00FB1748" w:rsidRPr="00AC421A">
        <w:rPr>
          <w:rFonts w:eastAsia="Calibri" w:hAnsi="Calibri" w:cs="Calibri"/>
          <w:bCs/>
          <w:noProof/>
          <w:color w:val="auto"/>
        </w:rPr>
        <w:t xml:space="preserve">National institutions other than NHRIs, which have a </w:t>
      </w:r>
      <w:r w:rsidR="00FB1748" w:rsidRPr="00AC421A">
        <w:rPr>
          <w:rFonts w:eastAsia="Calibri" w:hAnsi="Calibri" w:cs="Calibri"/>
          <w:b/>
          <w:bCs/>
          <w:noProof/>
          <w:color w:val="auto"/>
        </w:rPr>
        <w:t>specific mandate</w:t>
      </w:r>
      <w:r w:rsidR="00FB1748" w:rsidRPr="00AC421A">
        <w:rPr>
          <w:rFonts w:eastAsia="Calibri" w:hAnsi="Calibri" w:cs="Calibri"/>
          <w:bCs/>
          <w:noProof/>
          <w:color w:val="auto"/>
        </w:rPr>
        <w:t xml:space="preserve"> to promote and protect women</w:t>
      </w:r>
      <w:r w:rsidR="00FB1748" w:rsidRPr="00AC421A">
        <w:rPr>
          <w:rFonts w:eastAsia="Calibri" w:hAnsi="Calibri" w:cs="Calibri"/>
          <w:bCs/>
          <w:noProof/>
          <w:color w:val="auto"/>
        </w:rPr>
        <w:t>’</w:t>
      </w:r>
      <w:r w:rsidR="00FB1748" w:rsidRPr="00AC421A">
        <w:rPr>
          <w:rFonts w:eastAsia="Calibri" w:hAnsi="Calibri" w:cs="Calibri"/>
          <w:bCs/>
          <w:noProof/>
          <w:color w:val="auto"/>
        </w:rPr>
        <w:t xml:space="preserve">s rights and gender equality, such as Equal Opportunities Commissions or Ombudspersons for women, are also invited to provide the Committee with written information and </w:t>
      </w:r>
      <w:r w:rsidR="008D2ADF">
        <w:rPr>
          <w:rFonts w:eastAsia="Calibri" w:hAnsi="Calibri" w:cs="Calibri"/>
          <w:bCs/>
          <w:noProof/>
          <w:color w:val="auto"/>
        </w:rPr>
        <w:t>may upon request</w:t>
      </w:r>
      <w:r w:rsidR="00FB1748" w:rsidRPr="00AC421A">
        <w:rPr>
          <w:rFonts w:eastAsia="Calibri" w:hAnsi="Calibri" w:cs="Calibri"/>
          <w:bCs/>
          <w:noProof/>
          <w:color w:val="auto"/>
        </w:rPr>
        <w:t xml:space="preserve"> brief Pre-sessional Working Group</w:t>
      </w:r>
      <w:r w:rsidR="00FB1748" w:rsidRPr="00AC421A" w:rsidDel="00A15C3E">
        <w:rPr>
          <w:rFonts w:eastAsia="Calibri" w:hAnsi="Calibri" w:cs="Calibri"/>
          <w:bCs/>
          <w:noProof/>
          <w:color w:val="auto"/>
        </w:rPr>
        <w:t xml:space="preserve"> </w:t>
      </w:r>
      <w:r w:rsidR="00FB1748" w:rsidRPr="00AC421A">
        <w:rPr>
          <w:rFonts w:eastAsia="Calibri" w:hAnsi="Calibri" w:cs="Calibri"/>
          <w:bCs/>
          <w:noProof/>
          <w:color w:val="auto"/>
        </w:rPr>
        <w:t>members</w:t>
      </w:r>
      <w:r w:rsidR="008D2ADF">
        <w:rPr>
          <w:rFonts w:eastAsia="Calibri" w:hAnsi="Calibri" w:cs="Calibri"/>
          <w:bCs/>
          <w:noProof/>
          <w:color w:val="auto"/>
        </w:rPr>
        <w:t xml:space="preserve"> if time permits</w:t>
      </w:r>
      <w:r w:rsidR="00FB1748" w:rsidRPr="00AC421A">
        <w:rPr>
          <w:rFonts w:eastAsia="Calibri" w:hAnsi="Calibri" w:cs="Calibri"/>
          <w:bCs/>
          <w:noProof/>
          <w:color w:val="auto"/>
        </w:rPr>
        <w:t xml:space="preserve">. The information contained in relation to written submissions and informal </w:t>
      </w:r>
      <w:r w:rsidR="00FB1748" w:rsidRPr="00307D15">
        <w:rPr>
          <w:rFonts w:eastAsia="Calibri" w:hAnsi="Calibri" w:cs="Calibri"/>
          <w:bCs/>
          <w:noProof/>
          <w:color w:val="auto"/>
        </w:rPr>
        <w:t xml:space="preserve">remote private </w:t>
      </w:r>
      <w:r w:rsidR="00FB1748" w:rsidRPr="00AC421A">
        <w:rPr>
          <w:rFonts w:eastAsia="Calibri" w:hAnsi="Calibri" w:cs="Calibri"/>
          <w:bCs/>
          <w:noProof/>
          <w:color w:val="auto"/>
        </w:rPr>
        <w:t>briefing</w:t>
      </w:r>
      <w:r w:rsidR="00FB1748" w:rsidRPr="00307D15">
        <w:rPr>
          <w:rFonts w:eastAsia="Calibri" w:hAnsi="Calibri" w:cs="Calibri"/>
          <w:bCs/>
          <w:noProof/>
          <w:color w:val="auto"/>
        </w:rPr>
        <w:t>s</w:t>
      </w:r>
      <w:r w:rsidR="00FB1748" w:rsidRPr="00AC421A">
        <w:rPr>
          <w:rFonts w:eastAsia="Calibri" w:hAnsi="Calibri" w:cs="Calibri"/>
          <w:bCs/>
          <w:noProof/>
          <w:color w:val="auto"/>
        </w:rPr>
        <w:t xml:space="preserve"> applies to such institutions a well, with the difference that their written submissions are labelled </w:t>
      </w:r>
      <w:r w:rsidR="00FB1748">
        <w:rPr>
          <w:rFonts w:eastAsia="Calibri" w:hAnsi="Calibri" w:cs="Calibri"/>
          <w:bCs/>
          <w:noProof/>
          <w:color w:val="auto"/>
        </w:rPr>
        <w:t>“</w:t>
      </w:r>
      <w:r w:rsidR="00FB1748" w:rsidRPr="00AC421A">
        <w:rPr>
          <w:rFonts w:eastAsia="Calibri" w:hAnsi="Calibri" w:cs="Calibri"/>
          <w:bCs/>
          <w:noProof/>
          <w:color w:val="auto"/>
        </w:rPr>
        <w:t>information from other stakeholders</w:t>
      </w:r>
      <w:r w:rsidR="00FB1748" w:rsidRPr="00AC421A">
        <w:rPr>
          <w:rFonts w:eastAsia="Calibri" w:hAnsi="Calibri" w:cs="Calibri"/>
          <w:bCs/>
          <w:noProof/>
          <w:color w:val="auto"/>
        </w:rPr>
        <w:t>”</w:t>
      </w:r>
      <w:r w:rsidRPr="00163D2A">
        <w:rPr>
          <w:rFonts w:eastAsia="Calibri" w:hAnsi="Calibri" w:cs="Calibri"/>
          <w:bCs/>
          <w:noProof/>
          <w:color w:val="auto"/>
        </w:rPr>
        <w:t xml:space="preserve"> and that they </w:t>
      </w:r>
      <w:r w:rsidRPr="00163D2A">
        <w:rPr>
          <w:rFonts w:eastAsia="Calibri" w:hAnsi="Calibri" w:cs="Calibri"/>
          <w:b/>
          <w:bCs/>
          <w:noProof/>
          <w:color w:val="auto"/>
        </w:rPr>
        <w:t xml:space="preserve">cannot present </w:t>
      </w:r>
      <w:r w:rsidR="00FB1748">
        <w:rPr>
          <w:rFonts w:eastAsia="Calibri" w:hAnsi="Calibri" w:cs="Calibri"/>
          <w:b/>
          <w:bCs/>
          <w:noProof/>
          <w:color w:val="auto"/>
        </w:rPr>
        <w:t>remarks</w:t>
      </w:r>
      <w:r w:rsidRPr="00163D2A">
        <w:rPr>
          <w:rFonts w:eastAsia="Calibri" w:hAnsi="Calibri" w:cs="Calibri"/>
          <w:b/>
          <w:bCs/>
          <w:noProof/>
          <w:color w:val="auto"/>
        </w:rPr>
        <w:t xml:space="preserve"> during the formal dialogue</w:t>
      </w:r>
      <w:r w:rsidRPr="00163D2A">
        <w:rPr>
          <w:rFonts w:eastAsia="Calibri" w:hAnsi="Calibri" w:cs="Calibri"/>
          <w:bCs/>
          <w:noProof/>
          <w:color w:val="auto"/>
        </w:rPr>
        <w:t xml:space="preserve"> of the Committee with the State party concerned. </w:t>
      </w:r>
    </w:p>
    <w:p w:rsidR="00637F7B"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p>
    <w:p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II</w:t>
      </w:r>
      <w:r>
        <w:rPr>
          <w:rFonts w:eastAsia="Calibri" w:hAnsi="Calibri" w:cs="Calibri"/>
          <w:b/>
          <w:bCs/>
          <w:noProof/>
          <w:color w:val="0000CC"/>
        </w:rPr>
        <w:t>.</w:t>
      </w:r>
      <w:r>
        <w:rPr>
          <w:rFonts w:eastAsia="Calibri" w:hAnsi="Calibri" w:cs="Calibri"/>
          <w:b/>
          <w:bCs/>
          <w:noProof/>
          <w:color w:val="0000CC"/>
        </w:rPr>
        <w:tab/>
        <w:t>Allegations of intimidation or reprisals</w:t>
      </w:r>
    </w:p>
    <w:p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rsidR="00637F7B" w:rsidRPr="00163D2A"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Pr="006B678F">
        <w:rPr>
          <w:rFonts w:eastAsia="Calibri" w:hAnsi="Calibri" w:cs="Calibri"/>
          <w:bCs/>
          <w:noProof/>
          <w:u w:val="single"/>
        </w:rPr>
        <w:t>ohchr-</w:t>
      </w:r>
      <w:hyperlink r:id="rId16" w:history="1">
        <w:r w:rsidRPr="00637F7B">
          <w:rPr>
            <w:rStyle w:val="Hyperlink"/>
            <w:rFonts w:eastAsia="Calibri" w:hAnsi="Calibri" w:cs="Calibri"/>
            <w:bCs/>
            <w:noProof/>
          </w:rPr>
          <w:t>cedaw@un.org</w:t>
        </w:r>
      </w:hyperlink>
      <w:r w:rsidRPr="0012510B">
        <w:rPr>
          <w:rFonts w:eastAsia="Calibri" w:hAnsi="Calibri" w:cs="Calibri"/>
          <w:bCs/>
          <w:noProof/>
        </w:rPr>
        <w:t xml:space="preserve">, copy to </w:t>
      </w:r>
      <w:bookmarkStart w:id="0" w:name="_GoBack"/>
      <w:bookmarkEnd w:id="0"/>
      <w:r w:rsidR="00C17DA4" w:rsidRPr="00C17DA4">
        <w:rPr>
          <w:rFonts w:eastAsia="Calibri" w:hAnsi="Calibri" w:cs="Calibri"/>
          <w:bCs/>
          <w:noProof/>
          <w:highlight w:val="yellow"/>
          <w:u w:val="single"/>
        </w:rPr>
        <w:t>ohchr-</w:t>
      </w:r>
      <w:hyperlink r:id="rId17" w:history="1">
        <w:r w:rsidR="00A559C7" w:rsidRPr="00A559C7">
          <w:rPr>
            <w:rStyle w:val="Hyperlink"/>
            <w:rFonts w:eastAsia="Calibri" w:hAnsi="Calibri" w:cs="Calibri"/>
            <w:bCs/>
            <w:noProof/>
          </w:rPr>
          <w:t>reprisals@ohchr</w:t>
        </w:r>
        <w:r w:rsidR="00A559C7" w:rsidRPr="00236A20">
          <w:rPr>
            <w:rStyle w:val="Hyperlink"/>
            <w:rFonts w:eastAsia="Calibri" w:hAnsi="Calibri" w:cs="Calibri"/>
            <w:bCs/>
            <w:noProof/>
          </w:rPr>
          <w:t>.org</w:t>
        </w:r>
      </w:hyperlink>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II</w:t>
      </w:r>
      <w:r>
        <w:rPr>
          <w:rFonts w:eastAsia="Calibri" w:hAnsi="Calibri" w:cs="Calibri"/>
          <w:b/>
          <w:bCs/>
          <w:noProof/>
          <w:color w:val="0000CC"/>
        </w:rPr>
        <w:t>I</w:t>
      </w:r>
      <w:r w:rsidRPr="00780C78">
        <w:rPr>
          <w:rFonts w:eastAsia="Calibri" w:hAnsi="Calibri" w:cs="Calibri"/>
          <w:b/>
          <w:bCs/>
          <w:noProof/>
          <w:color w:val="0000CC"/>
        </w:rPr>
        <w:t>.</w:t>
      </w:r>
      <w:r w:rsidRPr="00780C78">
        <w:rPr>
          <w:rFonts w:eastAsia="Calibri" w:hAnsi="Calibri" w:cs="Calibri"/>
          <w:b/>
          <w:bCs/>
          <w:noProof/>
          <w:color w:val="0000CC"/>
        </w:rPr>
        <w:tab/>
        <w:t>Registration</w:t>
      </w:r>
    </w:p>
    <w:p w:rsidR="006209CE" w:rsidRDefault="006209CE" w:rsidP="006209CE">
      <w:pPr>
        <w:rPr>
          <w:rFonts w:ascii="Times New Roman Bold" w:eastAsia="Times New Roman Bold" w:hAnsi="Times New Roman Bold" w:cs="Times New Roman Bold"/>
        </w:rPr>
      </w:pPr>
    </w:p>
    <w:p w:rsidR="008D2ADF" w:rsidRDefault="008D2ADF" w:rsidP="008D2ADF">
      <w:pPr>
        <w:ind w:firstLine="567"/>
        <w:jc w:val="both"/>
      </w:pPr>
      <w:r>
        <w:t xml:space="preserve">NHRI representatives who wish to attend any sessions of the Committee or its pre-sessional working groups </w:t>
      </w:r>
      <w:r w:rsidRPr="00187604">
        <w:rPr>
          <w:b/>
        </w:rPr>
        <w:t>must</w:t>
      </w:r>
      <w:r>
        <w:t xml:space="preserve"> </w:t>
      </w:r>
      <w:r w:rsidRPr="00187604">
        <w:rPr>
          <w:b/>
        </w:rPr>
        <w:t>register online</w:t>
      </w:r>
      <w:r>
        <w:t xml:space="preserve"> by using the following links:</w:t>
      </w:r>
    </w:p>
    <w:p w:rsidR="008D2ADF" w:rsidRDefault="008D2ADF" w:rsidP="008D2ADF">
      <w:pPr>
        <w:ind w:firstLine="567"/>
        <w:jc w:val="both"/>
      </w:pPr>
    </w:p>
    <w:p w:rsidR="008D2ADF" w:rsidRPr="001E3B78" w:rsidRDefault="008D2ADF" w:rsidP="008D2ADF">
      <w:pPr>
        <w:pStyle w:val="ListParagraph"/>
        <w:numPr>
          <w:ilvl w:val="0"/>
          <w:numId w:val="6"/>
        </w:numPr>
      </w:pPr>
      <w:r w:rsidRPr="001E3B78">
        <w:rPr>
          <w:rStyle w:val="Hyperlink1"/>
          <w:color w:val="auto"/>
        </w:rPr>
        <w:t xml:space="preserve">For the </w:t>
      </w:r>
      <w:r>
        <w:rPr>
          <w:rStyle w:val="Hyperlink1"/>
          <w:color w:val="auto"/>
        </w:rPr>
        <w:t>82</w:t>
      </w:r>
      <w:r w:rsidRPr="00FB6885">
        <w:rPr>
          <w:rStyle w:val="Hyperlink1"/>
          <w:color w:val="auto"/>
          <w:vertAlign w:val="superscript"/>
        </w:rPr>
        <w:t>nd</w:t>
      </w:r>
      <w:r>
        <w:rPr>
          <w:rStyle w:val="Hyperlink1"/>
          <w:color w:val="auto"/>
        </w:rPr>
        <w:t xml:space="preserve"> </w:t>
      </w:r>
      <w:r w:rsidRPr="001E3B78">
        <w:rPr>
          <w:rStyle w:val="Hyperlink1"/>
          <w:color w:val="auto"/>
        </w:rPr>
        <w:t>plenary session:</w:t>
      </w:r>
      <w:r w:rsidRPr="001E3B78">
        <w:t xml:space="preserve"> </w:t>
      </w:r>
      <w:hyperlink r:id="rId18" w:history="1">
        <w:r w:rsidRPr="00FC6FB0">
          <w:rPr>
            <w:rStyle w:val="Hyperlink"/>
            <w:b/>
          </w:rPr>
          <w:t>https://indico.un.org/event/36591/</w:t>
        </w:r>
      </w:hyperlink>
    </w:p>
    <w:p w:rsidR="008D2ADF" w:rsidRPr="001E3B78" w:rsidRDefault="008D2ADF" w:rsidP="008D2ADF">
      <w:pPr>
        <w:pStyle w:val="ListParagraph"/>
        <w:numPr>
          <w:ilvl w:val="0"/>
          <w:numId w:val="6"/>
        </w:numPr>
        <w:rPr>
          <w:rStyle w:val="Hyperlink"/>
          <w:u w:val="none"/>
        </w:rPr>
      </w:pPr>
      <w:r w:rsidRPr="001E3B78">
        <w:t>For</w:t>
      </w:r>
      <w:r w:rsidRPr="001E3B78">
        <w:rPr>
          <w:rStyle w:val="Hyperlink1"/>
          <w:color w:val="auto"/>
        </w:rPr>
        <w:t xml:space="preserve"> the pre-sessional working group for the </w:t>
      </w:r>
      <w:r>
        <w:rPr>
          <w:rStyle w:val="Hyperlink1"/>
          <w:color w:val="auto"/>
        </w:rPr>
        <w:t>84</w:t>
      </w:r>
      <w:r w:rsidRPr="00FB6885">
        <w:rPr>
          <w:rStyle w:val="Hyperlink1"/>
          <w:color w:val="auto"/>
          <w:vertAlign w:val="superscript"/>
        </w:rPr>
        <w:t>th</w:t>
      </w:r>
      <w:r w:rsidRPr="001E3B78">
        <w:rPr>
          <w:rStyle w:val="Hyperlink1"/>
          <w:color w:val="auto"/>
        </w:rPr>
        <w:t xml:space="preserve"> session</w:t>
      </w:r>
      <w:r w:rsidRPr="001E3B78">
        <w:rPr>
          <w:rStyle w:val="Hyperlink1"/>
          <w:color w:val="0000CC"/>
        </w:rPr>
        <w:t>:</w:t>
      </w:r>
      <w:r w:rsidRPr="001E3B78">
        <w:t xml:space="preserve"> </w:t>
      </w:r>
      <w:hyperlink r:id="rId19" w:history="1">
        <w:r w:rsidR="008E061C" w:rsidRPr="00FC6FB0">
          <w:rPr>
            <w:rStyle w:val="Hyperlink"/>
            <w:b/>
          </w:rPr>
          <w:t>https://indico.un.org/event/36593/</w:t>
        </w:r>
      </w:hyperlink>
      <w:r w:rsidR="008E061C" w:rsidRPr="001E3B78">
        <w:rPr>
          <w:rStyle w:val="Hyperlink"/>
          <w:u w:val="none"/>
        </w:rPr>
        <w:t xml:space="preserve"> </w:t>
      </w:r>
    </w:p>
    <w:p w:rsidR="008D2ADF" w:rsidRDefault="008D2ADF" w:rsidP="008D2ADF">
      <w:pPr>
        <w:ind w:firstLine="567"/>
        <w:jc w:val="both"/>
      </w:pPr>
    </w:p>
    <w:p w:rsidR="008D2ADF" w:rsidRDefault="008D2ADF" w:rsidP="008D2ADF">
      <w:pPr>
        <w:ind w:firstLine="567"/>
        <w:jc w:val="both"/>
      </w:pPr>
      <w:r w:rsidRPr="00972E76">
        <w:tab/>
        <w:t xml:space="preserve">Please note that </w:t>
      </w:r>
      <w:r w:rsidRPr="00972E76">
        <w:rPr>
          <w:b/>
        </w:rPr>
        <w:t>OHCHR will not provide</w:t>
      </w:r>
      <w:r w:rsidRPr="00972E76">
        <w:t xml:space="preserve"> </w:t>
      </w:r>
      <w:r w:rsidRPr="00972E76">
        <w:rPr>
          <w:b/>
        </w:rPr>
        <w:t>letters of invitation</w:t>
      </w:r>
      <w:r w:rsidRPr="00972E76">
        <w:t xml:space="preserve"> to NHRIs to attend CEDAW sessions for purposes of obtaining visas. However, upon request, the Secretariat can provide a general </w:t>
      </w:r>
      <w:r w:rsidRPr="00972E76">
        <w:t>“</w:t>
      </w:r>
      <w:r w:rsidRPr="00972E76">
        <w:t>to whom it may concern</w:t>
      </w:r>
      <w:r w:rsidRPr="00972E76">
        <w:t>”</w:t>
      </w:r>
      <w:r w:rsidRPr="00972E76">
        <w:t xml:space="preserve"> letter specifying that a representative has requested and obtained accred</w:t>
      </w:r>
      <w:r>
        <w:t xml:space="preserve">itation to a meeting. </w:t>
      </w:r>
      <w:r w:rsidRPr="00972E76">
        <w:t>Please note that OHCHR is unable to assist with travel and/or accommodation costs. All participants are responsible for making their own arrangements relating to travel and accommodation as well as visas to enter Switzerland.</w:t>
      </w:r>
      <w:r w:rsidRPr="00B06055">
        <w:t xml:space="preserve"> </w:t>
      </w:r>
      <w:r w:rsidRPr="00972E76">
        <w:t xml:space="preserve">The Secretariat of the </w:t>
      </w:r>
      <w:r>
        <w:t xml:space="preserve">Committee </w:t>
      </w:r>
      <w:r w:rsidRPr="00972E76">
        <w:t>will not provide any assistance in this regard and is not in a position to issue letters to the Swiss authorities on visa matters.</w:t>
      </w:r>
    </w:p>
    <w:p w:rsidR="008D2ADF" w:rsidRPr="00972E76" w:rsidRDefault="008D2ADF" w:rsidP="008D2ADF">
      <w:pPr>
        <w:ind w:firstLine="567"/>
        <w:jc w:val="both"/>
      </w:pPr>
    </w:p>
    <w:p w:rsidR="00637F7B" w:rsidRDefault="008D2ADF" w:rsidP="008D2ADF">
      <w:pPr>
        <w:ind w:right="95" w:firstLine="567"/>
        <w:jc w:val="both"/>
      </w:pPr>
      <w:r w:rsidRPr="00972E76">
        <w:tab/>
        <w:t xml:space="preserve">Representatives requiring a visa </w:t>
      </w:r>
      <w:proofErr w:type="gramStart"/>
      <w:r w:rsidRPr="00972E76">
        <w:t>are requested</w:t>
      </w:r>
      <w:proofErr w:type="gramEnd"/>
      <w:r w:rsidRPr="00972E76">
        <w:t xml:space="preserve"> to apply as soon as possible, in case of long delays in obtaining authorization from the Swiss authorities, and to ensure that the visa is received in time for travel. For visa procedures, it </w:t>
      </w:r>
      <w:proofErr w:type="gramStart"/>
      <w:r w:rsidRPr="00972E76">
        <w:t>is recommended</w:t>
      </w:r>
      <w:proofErr w:type="gramEnd"/>
      <w:r w:rsidRPr="00972E76">
        <w:t xml:space="preserve"> to bring copies of the registration confirmation, as well as a letter of support from the NHRI concerned.</w:t>
      </w:r>
      <w:r w:rsidR="008E061C" w:rsidDel="008E061C">
        <w:t xml:space="preserve"> </w:t>
      </w:r>
    </w:p>
    <w:p w:rsidR="00637F7B" w:rsidRDefault="00637F7B" w:rsidP="00FB6885">
      <w:pPr>
        <w:ind w:right="95" w:firstLine="567"/>
        <w:jc w:val="both"/>
      </w:pPr>
    </w:p>
    <w:p w:rsidR="006209CE" w:rsidRDefault="008E061C" w:rsidP="006209CE">
      <w:pPr>
        <w:ind w:firstLine="567"/>
        <w:jc w:val="both"/>
      </w:pPr>
      <w:r>
        <w:t xml:space="preserve">Please note that NHRI representatives </w:t>
      </w:r>
      <w:r w:rsidRPr="00FC6FB0">
        <w:rPr>
          <w:b/>
        </w:rPr>
        <w:t>need not register</w:t>
      </w:r>
      <w:r>
        <w:t xml:space="preserve"> if they wish to </w:t>
      </w:r>
      <w:r w:rsidRPr="00FC6FB0">
        <w:rPr>
          <w:b/>
        </w:rPr>
        <w:t>participate remotely</w:t>
      </w:r>
      <w:r>
        <w:t xml:space="preserve"> in relevant meetings of the Committee or its pre-sessional working group.</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lastRenderedPageBreak/>
        <w:t>X</w:t>
      </w:r>
      <w:r>
        <w:rPr>
          <w:rFonts w:eastAsia="Calibri" w:hAnsi="Calibri" w:cs="Calibri"/>
          <w:b/>
          <w:bCs/>
          <w:noProof/>
          <w:color w:val="0000CC"/>
        </w:rPr>
        <w:t>I</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Ground pass</w:t>
      </w: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rsidR="006209CE" w:rsidRDefault="008E061C" w:rsidP="006209CE">
      <w:pPr>
        <w:ind w:firstLine="567"/>
        <w:jc w:val="both"/>
      </w:pPr>
      <w:proofErr w:type="gramStart"/>
      <w:r>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proofErr w:type="spellStart"/>
      <w:r>
        <w:t>Pr</w:t>
      </w:r>
      <w:r>
        <w:rPr>
          <w:rFonts w:hAnsi="Times New Roman"/>
        </w:rPr>
        <w:t>é</w:t>
      </w:r>
      <w:r>
        <w:t>gny</w:t>
      </w:r>
      <w:proofErr w:type="spellEnd"/>
      <w:r>
        <w:t xml:space="preserve"> Gate, United Nations Office at Geneva, Avenue de la </w:t>
      </w:r>
      <w:proofErr w:type="spellStart"/>
      <w:r>
        <w:t>Paix</w:t>
      </w:r>
      <w:proofErr w:type="spellEnd"/>
      <w:r>
        <w:t xml:space="preserve"> 8-14, Geneva, Switzerland.</w:t>
      </w:r>
      <w:proofErr w:type="gramEnd"/>
      <w:r>
        <w:t xml:space="preserve"> The office hours are 8:00 to 17:00, Monday through Friday. Please note that NHRI representatives must bring their passport (or government issued photo ID) as well as their ground pass every time they wish to enter the UN premises.</w:t>
      </w:r>
    </w:p>
    <w:p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rsidR="006209CE" w:rsidRDefault="006209CE" w:rsidP="006209CE">
      <w:pPr>
        <w:rPr>
          <w:rFonts w:ascii="Times New Roman Bold" w:eastAsia="Times New Roman Bold" w:hAnsi="Times New Roman Bold" w:cs="Times New Roman Bold"/>
        </w:rPr>
      </w:pPr>
    </w:p>
    <w:p w:rsidR="006209CE" w:rsidRDefault="006209CE" w:rsidP="006209CE">
      <w:pPr>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rsidR="006209CE" w:rsidRDefault="006209CE" w:rsidP="006209CE"/>
    <w:p w:rsidR="006209CE" w:rsidRDefault="00C17DA4" w:rsidP="006209CE">
      <w:pPr>
        <w:numPr>
          <w:ilvl w:val="0"/>
          <w:numId w:val="5"/>
        </w:numPr>
        <w:ind w:left="720" w:hanging="360"/>
      </w:pPr>
      <w:hyperlink r:id="rId20" w:history="1">
        <w:r w:rsidR="006B678F" w:rsidRPr="00236A20">
          <w:rPr>
            <w:rStyle w:val="Hyperlink"/>
          </w:rPr>
          <w:t>https://tbinternet.ohchr.org/_layouts/15/treatybodyexternal/Download.aspx?symbolno=INT/CEDAW/BAP/8997&amp;Lang=en</w:t>
        </w:r>
      </w:hyperlink>
    </w:p>
    <w:p w:rsidR="006209CE" w:rsidRDefault="00C17DA4" w:rsidP="006209CE">
      <w:pPr>
        <w:numPr>
          <w:ilvl w:val="0"/>
          <w:numId w:val="5"/>
        </w:numPr>
        <w:ind w:left="720" w:hanging="360"/>
      </w:pPr>
      <w:hyperlink r:id="rId21" w:history="1">
        <w:r w:rsidR="006209CE">
          <w:rPr>
            <w:rStyle w:val="Hyperlink0"/>
          </w:rPr>
          <w:t>http://www.ohchr.org/en/hrbodies/cedaw/pages/cedawindex.aspx</w:t>
        </w:r>
      </w:hyperlink>
      <w:r w:rsidR="006209CE">
        <w:t>;</w:t>
      </w:r>
    </w:p>
    <w:p w:rsidR="006209CE" w:rsidRPr="00FB70A5" w:rsidRDefault="00C17DA4" w:rsidP="006209CE">
      <w:pPr>
        <w:numPr>
          <w:ilvl w:val="0"/>
          <w:numId w:val="5"/>
        </w:numPr>
        <w:ind w:left="720" w:hanging="360"/>
        <w:rPr>
          <w:color w:val="0000CC"/>
          <w:u w:val="single" w:color="0000CC"/>
        </w:rPr>
      </w:pPr>
      <w:hyperlink r:id="rId22" w:history="1">
        <w:r w:rsidR="006209CE" w:rsidRPr="00FB70A5">
          <w:rPr>
            <w:rStyle w:val="Hyperlink"/>
            <w:color w:val="0000CC"/>
          </w:rPr>
          <w:t>http://www.ohchr.org/EN/Countries/NHRI/Pages/NHRIMain.aspx</w:t>
        </w:r>
      </w:hyperlink>
      <w:r w:rsidR="006209CE">
        <w:rPr>
          <w:color w:val="0000CC"/>
        </w:rPr>
        <w:t>;</w:t>
      </w:r>
    </w:p>
    <w:p w:rsidR="006209CE" w:rsidRPr="00FB70A5" w:rsidRDefault="006209CE" w:rsidP="006209CE">
      <w:pPr>
        <w:numPr>
          <w:ilvl w:val="0"/>
          <w:numId w:val="5"/>
        </w:numPr>
        <w:ind w:left="720" w:hanging="360"/>
        <w:rPr>
          <w:rStyle w:val="Hyperlink0"/>
        </w:rPr>
      </w:pPr>
      <w:r w:rsidRPr="00FB70A5">
        <w:rPr>
          <w:color w:val="0000CC"/>
          <w:u w:val="single"/>
        </w:rPr>
        <w:t>https://nhri.ohchr.org/EN/Pages/default.aspx</w:t>
      </w:r>
    </w:p>
    <w:p w:rsidR="006209CE" w:rsidRDefault="006209CE" w:rsidP="006209CE">
      <w:pPr>
        <w:suppressAutoHyphens/>
        <w:spacing w:before="240" w:line="240" w:lineRule="atLeast"/>
        <w:ind w:left="1134" w:right="1134"/>
        <w:jc w:val="center"/>
      </w:pPr>
      <w:r>
        <w:rPr>
          <w:u w:val="single"/>
        </w:rPr>
        <w:tab/>
      </w:r>
      <w:r>
        <w:rPr>
          <w:u w:val="single"/>
        </w:rPr>
        <w:tab/>
      </w:r>
      <w:r>
        <w:rPr>
          <w:u w:val="single"/>
        </w:rPr>
        <w:tab/>
      </w:r>
    </w:p>
    <w:p w:rsidR="00F56140" w:rsidRDefault="00C17DA4"/>
    <w:sectPr w:rsidR="00F56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4"/>
  </w:num>
  <w:num w:numId="2">
    <w:abstractNumId w:val="0"/>
  </w:num>
  <w:num w:numId="3">
    <w:abstractNumId w:val="5"/>
  </w:num>
  <w:num w:numId="4">
    <w:abstractNumId w:val="3"/>
  </w:num>
  <w:num w:numId="5">
    <w:abstractNumId w:val="1"/>
    <w:lvlOverride w:ilvl="0">
      <w:lvl w:ilvl="0">
        <w:numFmt w:val="bullet"/>
        <w:lvlText w:val="•"/>
        <w:lvlJc w:val="left"/>
        <w:rPr>
          <w:color w:val="auto"/>
          <w:position w:val="0"/>
          <w:u w:val="none"/>
          <w:rtl w:val="0"/>
        </w:rPr>
      </w:lvl>
    </w:lvlOverride>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9CE"/>
    <w:rsid w:val="000C0C57"/>
    <w:rsid w:val="0011420F"/>
    <w:rsid w:val="00344155"/>
    <w:rsid w:val="003A7CC1"/>
    <w:rsid w:val="004914D0"/>
    <w:rsid w:val="006209CE"/>
    <w:rsid w:val="00637F7B"/>
    <w:rsid w:val="00647296"/>
    <w:rsid w:val="006A1E4C"/>
    <w:rsid w:val="006B678F"/>
    <w:rsid w:val="006D1546"/>
    <w:rsid w:val="006D26D1"/>
    <w:rsid w:val="00701728"/>
    <w:rsid w:val="00724C5A"/>
    <w:rsid w:val="00740E7B"/>
    <w:rsid w:val="007C575C"/>
    <w:rsid w:val="007C731E"/>
    <w:rsid w:val="00876CED"/>
    <w:rsid w:val="008D2ADF"/>
    <w:rsid w:val="008E061C"/>
    <w:rsid w:val="009F74E8"/>
    <w:rsid w:val="00A3649B"/>
    <w:rsid w:val="00A559C7"/>
    <w:rsid w:val="00AC3901"/>
    <w:rsid w:val="00AD162F"/>
    <w:rsid w:val="00B34134"/>
    <w:rsid w:val="00BC63D5"/>
    <w:rsid w:val="00BD7E79"/>
    <w:rsid w:val="00BF1EB4"/>
    <w:rsid w:val="00C17DA4"/>
    <w:rsid w:val="00C63D59"/>
    <w:rsid w:val="00CC1461"/>
    <w:rsid w:val="00CD1C9E"/>
    <w:rsid w:val="00CE52D8"/>
    <w:rsid w:val="00D1092E"/>
    <w:rsid w:val="00D97E16"/>
    <w:rsid w:val="00E70CF1"/>
    <w:rsid w:val="00ED425E"/>
    <w:rsid w:val="00F64AAB"/>
    <w:rsid w:val="00FB1748"/>
    <w:rsid w:val="00FB6885"/>
    <w:rsid w:val="00FE1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5355B"/>
  <w15:chartTrackingRefBased/>
  <w15:docId w15:val="{2D316B7D-1DC4-4867-BE27-879DC1D1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209C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09CE"/>
    <w:rPr>
      <w:u w:val="single"/>
    </w:rPr>
  </w:style>
  <w:style w:type="character" w:customStyle="1" w:styleId="Hyperlink0">
    <w:name w:val="Hyperlink.0"/>
    <w:basedOn w:val="DefaultParagraphFont"/>
    <w:rsid w:val="006209CE"/>
    <w:rPr>
      <w:color w:val="0000CC"/>
      <w:u w:val="single" w:color="0000CC"/>
    </w:rPr>
  </w:style>
  <w:style w:type="character" w:customStyle="1" w:styleId="Hyperlink1">
    <w:name w:val="Hyperlink.1"/>
    <w:basedOn w:val="DefaultParagraphFont"/>
    <w:rsid w:val="006209CE"/>
    <w:rPr>
      <w:color w:val="000000"/>
      <w:u w:val="none" w:color="000000"/>
    </w:rPr>
  </w:style>
  <w:style w:type="numbering" w:customStyle="1" w:styleId="List1">
    <w:name w:val="List 1"/>
    <w:basedOn w:val="NoList"/>
    <w:rsid w:val="006209CE"/>
    <w:pPr>
      <w:numPr>
        <w:numId w:val="4"/>
      </w:numPr>
    </w:pPr>
  </w:style>
  <w:style w:type="numbering" w:customStyle="1" w:styleId="List21">
    <w:name w:val="List 21"/>
    <w:basedOn w:val="NoList"/>
    <w:rsid w:val="006209CE"/>
    <w:pPr>
      <w:numPr>
        <w:numId w:val="7"/>
      </w:numPr>
    </w:pPr>
  </w:style>
  <w:style w:type="paragraph" w:customStyle="1" w:styleId="Default">
    <w:name w:val="Default"/>
    <w:rsid w:val="006209CE"/>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6209CE"/>
    <w:pPr>
      <w:ind w:left="720"/>
      <w:contextualSpacing/>
    </w:pPr>
  </w:style>
  <w:style w:type="paragraph" w:styleId="BalloonText">
    <w:name w:val="Balloon Text"/>
    <w:basedOn w:val="Normal"/>
    <w:link w:val="BalloonTextChar"/>
    <w:uiPriority w:val="99"/>
    <w:semiHidden/>
    <w:unhideWhenUsed/>
    <w:rsid w:val="009F74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4E8"/>
    <w:rPr>
      <w:rFonts w:ascii="Segoe UI" w:eastAsia="Arial Unicode MS" w:hAnsi="Segoe UI" w:cs="Segoe UI"/>
      <w:color w:val="000000"/>
      <w:sz w:val="18"/>
      <w:szCs w:val="18"/>
      <w:u w:color="000000"/>
      <w:bdr w:val="nil"/>
      <w:lang w:val="en-US"/>
    </w:rPr>
  </w:style>
  <w:style w:type="paragraph" w:styleId="Footer">
    <w:name w:val="footer"/>
    <w:link w:val="FooterChar"/>
    <w:rsid w:val="00A3649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A3649B"/>
    <w:rPr>
      <w:rFonts w:ascii="Times New Roman" w:eastAsia="Arial Unicode MS" w:hAnsi="Arial Unicode MS" w:cs="Arial Unicode MS"/>
      <w:color w:val="000000"/>
      <w:sz w:val="16"/>
      <w:szCs w:val="16"/>
      <w:u w:color="000000"/>
      <w:bdr w:val="nil"/>
      <w:lang w:val="en-US" w:eastAsia="zh-CN"/>
    </w:rPr>
  </w:style>
  <w:style w:type="character" w:styleId="FollowedHyperlink">
    <w:name w:val="FollowedHyperlink"/>
    <w:basedOn w:val="DefaultParagraphFont"/>
    <w:uiPriority w:val="99"/>
    <w:semiHidden/>
    <w:unhideWhenUsed/>
    <w:rsid w:val="008E06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http://webtv.un.org/meetings-events/" TargetMode="External"/><Relationship Id="rId18" Type="http://schemas.openxmlformats.org/officeDocument/2006/relationships/hyperlink" Target="https://indico.un.org/event/36591/" TargetMode="External"/><Relationship Id="rId26"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hyperlink" Target="http://www.ohchr.org/en/hrbodies/cedaw/pages/cedawindex.aspx" TargetMode="External"/><Relationship Id="rId7" Type="http://schemas.openxmlformats.org/officeDocument/2006/relationships/hyperlink" Target="mailto:cedaw@un.org" TargetMode="External"/><Relationship Id="rId12" Type="http://schemas.openxmlformats.org/officeDocument/2006/relationships/hyperlink" Target="mailto:cedaw@un.org" TargetMode="External"/><Relationship Id="rId17" Type="http://schemas.openxmlformats.org/officeDocument/2006/relationships/hyperlink" Target="mailto:reprisals@ohchr.org" TargetMode="External"/><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mailto:cedaw@un.org" TargetMode="External"/><Relationship Id="rId20" Type="http://schemas.openxmlformats.org/officeDocument/2006/relationships/hyperlink" Target="https://tbinternet.ohchr.org/_layouts/15/treatybodyexternal/Download.aspx?symbolno=INT/CEDAW/BAP/8997&amp;Lang=en" TargetMode="External"/><Relationship Id="rId1" Type="http://schemas.openxmlformats.org/officeDocument/2006/relationships/numbering" Target="numbering.xml"/><Relationship Id="rId6" Type="http://schemas.openxmlformats.org/officeDocument/2006/relationships/hyperlink" Target="mailto:cedaw@un.org" TargetMode="External"/><Relationship Id="rId11" Type="http://schemas.openxmlformats.org/officeDocument/2006/relationships/hyperlink" Target="mailto:cedaw@un.org" TargetMode="External"/><Relationship Id="rId24" Type="http://schemas.openxmlformats.org/officeDocument/2006/relationships/theme" Target="theme/theme1.xml"/><Relationship Id="rId5" Type="http://schemas.openxmlformats.org/officeDocument/2006/relationships/hyperlink" Target="https://bit.ly/2teZHtA" TargetMode="External"/><Relationship Id="rId15" Type="http://schemas.openxmlformats.org/officeDocument/2006/relationships/hyperlink" Target="mailto:cedaw@un.org" TargetMode="External"/><Relationship Id="rId23" Type="http://schemas.openxmlformats.org/officeDocument/2006/relationships/fontTable" Target="fontTable.xml"/><Relationship Id="rId10" Type="http://schemas.openxmlformats.org/officeDocument/2006/relationships/hyperlink" Target="https://tbinternet.ohchr.org/_layouts/15/treatybodyexternal/SessionDetails1.aspx?SessionID=2578&amp;Lang=en" TargetMode="External"/><Relationship Id="rId19" Type="http://schemas.openxmlformats.org/officeDocument/2006/relationships/hyperlink" Target="https://indico.un.org/event/36593/" TargetMode="External"/><Relationship Id="rId4" Type="http://schemas.openxmlformats.org/officeDocument/2006/relationships/webSettings" Target="webSettings.xml"/><Relationship Id="rId9" Type="http://schemas.openxmlformats.org/officeDocument/2006/relationships/hyperlink" Target="https://bit.ly/34og440" TargetMode="External"/><Relationship Id="rId14" Type="http://schemas.openxmlformats.org/officeDocument/2006/relationships/hyperlink" Target="mailto:cedaw@un.org" TargetMode="External"/><Relationship Id="rId22" Type="http://schemas.openxmlformats.org/officeDocument/2006/relationships/hyperlink" Target="http://www.ohchr.org/EN/Countries/NHRI/Pages/NHRIMain.aspx" TargetMode="Externa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2925BF-FCAF-46C0-8BE5-54AADF72CC40}"/>
</file>

<file path=customXml/itemProps2.xml><?xml version="1.0" encoding="utf-8"?>
<ds:datastoreItem xmlns:ds="http://schemas.openxmlformats.org/officeDocument/2006/customXml" ds:itemID="{18721201-9012-4A47-A9B6-91E34BCCC53A}"/>
</file>

<file path=customXml/itemProps3.xml><?xml version="1.0" encoding="utf-8"?>
<ds:datastoreItem xmlns:ds="http://schemas.openxmlformats.org/officeDocument/2006/customXml" ds:itemID="{C9B55E6D-F234-4E47-BDD3-329FEABA1E85}"/>
</file>

<file path=docProps/app.xml><?xml version="1.0" encoding="utf-8"?>
<Properties xmlns="http://schemas.openxmlformats.org/officeDocument/2006/extended-properties" xmlns:vt="http://schemas.openxmlformats.org/officeDocument/2006/docPropsVTypes">
  <Template>Normal.dotm</Template>
  <TotalTime>0</TotalTime>
  <Pages>6</Pages>
  <Words>2554</Words>
  <Characters>14560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2022-04-27T16:12:00Z</dcterms:created>
  <dcterms:modified xsi:type="dcterms:W3CDTF">2022-04-27T16:12:00Z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