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52DC4" w14:textId="1FDBAE33" w:rsidR="00196AA6" w:rsidRDefault="003A1BB5" w:rsidP="00BF7D70">
      <w:pPr>
        <w:rPr>
          <w:rFonts w:ascii="MetaPro-Norm" w:hAnsi="MetaPro-Norm" w:cs="TimesNewRomanPSMT"/>
          <w:color w:val="000000"/>
          <w:sz w:val="22"/>
          <w:szCs w:val="22"/>
        </w:rPr>
      </w:pPr>
      <w:r w:rsidRPr="009E33FF">
        <w:rPr>
          <w:rFonts w:ascii="MetaNormal-Roman" w:hAnsi="MetaNormal-Roman"/>
          <w:noProof/>
          <w:lang w:eastAsia="en-US"/>
        </w:rPr>
        <mc:AlternateContent>
          <mc:Choice Requires="wps">
            <w:drawing>
              <wp:anchor distT="0" distB="0" distL="114300" distR="114300" simplePos="0" relativeHeight="251657216" behindDoc="0" locked="0" layoutInCell="1" allowOverlap="1" wp14:anchorId="1C990BC6" wp14:editId="417B17F6">
                <wp:simplePos x="0" y="0"/>
                <wp:positionH relativeFrom="page">
                  <wp:posOffset>276225</wp:posOffset>
                </wp:positionH>
                <wp:positionV relativeFrom="page">
                  <wp:posOffset>571500</wp:posOffset>
                </wp:positionV>
                <wp:extent cx="1266825" cy="614680"/>
                <wp:effectExtent l="0" t="0" r="9525" b="0"/>
                <wp:wrapSquare wrapText="bothSides"/>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614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D50980" w14:textId="77777777" w:rsidR="00396BEA" w:rsidRPr="00482346" w:rsidRDefault="00396BEA" w:rsidP="00396BEA">
                            <w:pPr>
                              <w:spacing w:after="79"/>
                              <w:rPr>
                                <w:rFonts w:ascii="MetaBold-Roman" w:hAnsi="MetaBold-Roman"/>
                                <w:sz w:val="18"/>
                                <w:szCs w:val="18"/>
                              </w:rPr>
                            </w:pPr>
                            <w:r w:rsidRPr="00482346">
                              <w:rPr>
                                <w:rFonts w:ascii="MetaBold-Roman" w:hAnsi="MetaBold-Roman"/>
                                <w:sz w:val="18"/>
                                <w:szCs w:val="18"/>
                              </w:rPr>
                              <w:t>HUMAN RIGHTS WATCH</w:t>
                            </w:r>
                          </w:p>
                          <w:p w14:paraId="03DA361E" w14:textId="77777777" w:rsidR="00396BEA" w:rsidRPr="009E7D87" w:rsidRDefault="00396BEA" w:rsidP="00396BEA">
                            <w:pPr>
                              <w:spacing w:line="210" w:lineRule="exact"/>
                              <w:rPr>
                                <w:rFonts w:ascii="MetaNormal-Roman" w:hAnsi="MetaNormal-Roman"/>
                                <w:sz w:val="16"/>
                                <w:szCs w:val="16"/>
                              </w:rPr>
                            </w:pPr>
                            <w:r w:rsidRPr="009E7D87">
                              <w:rPr>
                                <w:rFonts w:ascii="MetaNormal-Roman" w:hAnsi="MetaNormal-Roman"/>
                                <w:sz w:val="16"/>
                                <w:szCs w:val="16"/>
                              </w:rPr>
                              <w:t>Neue Promenade 5</w:t>
                            </w:r>
                          </w:p>
                          <w:p w14:paraId="655ABC5E" w14:textId="77777777" w:rsidR="00396BEA" w:rsidRPr="0054333D" w:rsidRDefault="00396BEA" w:rsidP="00396BEA">
                            <w:pPr>
                              <w:spacing w:line="210" w:lineRule="exact"/>
                              <w:rPr>
                                <w:rFonts w:ascii="MetaNormal-Roman" w:hAnsi="MetaNormal-Roman"/>
                                <w:sz w:val="16"/>
                                <w:szCs w:val="16"/>
                                <w:lang w:val="de-DE"/>
                              </w:rPr>
                            </w:pPr>
                            <w:r w:rsidRPr="0054333D">
                              <w:rPr>
                                <w:rFonts w:ascii="MetaNormal-Roman" w:hAnsi="MetaNormal-Roman"/>
                                <w:sz w:val="16"/>
                                <w:szCs w:val="16"/>
                                <w:lang w:val="de-DE"/>
                              </w:rPr>
                              <w:t>10178 Berlin</w:t>
                            </w:r>
                          </w:p>
                          <w:p w14:paraId="64F94713" w14:textId="41B96410" w:rsidR="00396BEA" w:rsidRPr="0054333D" w:rsidRDefault="00396BEA" w:rsidP="00396BEA">
                            <w:pPr>
                              <w:spacing w:line="210" w:lineRule="exact"/>
                              <w:rPr>
                                <w:rFonts w:ascii="MetaNormal-Roman" w:hAnsi="MetaNormal-Roman"/>
                                <w:sz w:val="16"/>
                                <w:szCs w:val="16"/>
                                <w:lang w:val="de-DE"/>
                              </w:rPr>
                            </w:pPr>
                            <w:r w:rsidRPr="0054333D">
                              <w:rPr>
                                <w:rFonts w:ascii="MetaNormal-Roman" w:hAnsi="MetaNormal-Roman"/>
                                <w:sz w:val="16"/>
                                <w:szCs w:val="16"/>
                                <w:lang w:val="de-DE"/>
                              </w:rPr>
                              <w:t xml:space="preserve">Tel: +49 30 </w:t>
                            </w:r>
                            <w:r w:rsidR="00444D85">
                              <w:rPr>
                                <w:rFonts w:ascii="MetaNormal-Roman" w:hAnsi="MetaNormal-Roman"/>
                                <w:sz w:val="16"/>
                                <w:szCs w:val="16"/>
                                <w:lang w:val="de-DE"/>
                              </w:rPr>
                              <w:t>700</w:t>
                            </w:r>
                            <w:r w:rsidRPr="0054333D">
                              <w:rPr>
                                <w:rFonts w:ascii="MetaNormal-Roman" w:hAnsi="MetaNormal-Roman"/>
                                <w:sz w:val="16"/>
                                <w:szCs w:val="16"/>
                                <w:lang w:val="de-DE"/>
                              </w:rPr>
                              <w:t xml:space="preserve"> </w:t>
                            </w:r>
                            <w:r w:rsidR="00444D85">
                              <w:rPr>
                                <w:rFonts w:ascii="MetaNormal-Roman" w:hAnsi="MetaNormal-Roman"/>
                                <w:sz w:val="16"/>
                                <w:szCs w:val="16"/>
                                <w:lang w:val="de-DE"/>
                              </w:rPr>
                              <w:t>146</w:t>
                            </w:r>
                            <w:r w:rsidRPr="0054333D">
                              <w:rPr>
                                <w:rFonts w:ascii="MetaNormal-Roman" w:hAnsi="MetaNormal-Roman"/>
                                <w:sz w:val="16"/>
                                <w:szCs w:val="16"/>
                                <w:lang w:val="de-DE"/>
                              </w:rPr>
                              <w:t xml:space="preserve"> </w:t>
                            </w:r>
                            <w:r w:rsidR="00444D85">
                              <w:rPr>
                                <w:rFonts w:ascii="MetaNormal-Roman" w:hAnsi="MetaNormal-Roman"/>
                                <w:sz w:val="16"/>
                                <w:szCs w:val="16"/>
                                <w:lang w:val="de-DE"/>
                              </w:rPr>
                              <w:t>580</w:t>
                            </w:r>
                          </w:p>
                          <w:p w14:paraId="60FF6D7D" w14:textId="6855561A" w:rsidR="007120A8" w:rsidRPr="00EC6D26" w:rsidRDefault="007120A8" w:rsidP="00EC6D26">
                            <w:pPr>
                              <w:rPr>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type w14:anchorId="1C990BC6" id="_x0000_t202" coordsize="21600,21600" o:spt="202" path="m,l,21600r21600,l21600,xe">
                <v:stroke joinstyle="miter"/>
                <v:path gradientshapeok="t" o:connecttype="rect"/>
              </v:shapetype>
              <v:shape id="Text Box 8" o:spid="_x0000_s1026" type="#_x0000_t202" style="position:absolute;margin-left:21.75pt;margin-top:45pt;width:99.75pt;height:4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1S/AEAAN8DAAAOAAAAZHJzL2Uyb0RvYy54bWysU9tu2zAMfR+wfxD0vjjJtiAw4hRdigwD&#10;ugvQ7gNoWbaF2aJGKbGzrx8lJ1nRvRX1g0BJ5BHP4fHmZuw7cdTkDdpCLmZzKbRVWBnbFPLn4/7d&#10;WgofwFbQodWFPGkvb7Zv32wGl+sltthVmgSDWJ8PrpBtCC7PMq9a3YOfodOWL2ukHgJvqckqgoHR&#10;+y5bzuerbECqHKHS3vPp3XQptwm/rrUK3+va6yC6QnJvIa2U1jKu2XYDeUPgWqPObcALuujBWH70&#10;CnUHAcSBzH9QvVGEHuswU9hnWNdG6cSB2Szmz9g8tOB04sLieHeVyb8erPp2/EHCVIV8L4WFnkf0&#10;qMcgPuEo1lGdwfmckx4cp4WRj3nKial396h+eWFx14Jt9C0RDq2GirtbxMrsSemE4yNIOXzFip+B&#10;Q8AENNbUR+lYDMHoPKXTdTKxFRWfXK5W6+VHKRTfrRYfVus0ugzyS7UjHz5r7EUMCkk8+YQOx3sf&#10;YjeQX1LiYx47U+1N16UNNeWuI3EEdsk+fYnAs7TOxmSLsWxCjCeJZmQ2cQxjOZ5lK7E6MWHCyXX8&#10;l3DQIv2RYmDHFdL/PgBpKbovlkWL9rwEdAnKSwBWcWkhgxRTuAuTjQ+OTNMy8jQWi7csbG0S5ziB&#10;qYtzn+yiJMXZ8dGmT/cp699/uf0LAAD//wMAUEsDBBQABgAIAAAAIQAknqkp3wAAAAkBAAAPAAAA&#10;ZHJzL2Rvd25yZXYueG1sTI/BTsMwEETvSPyDtUhcEHVIS5SmcSpo4VYOLVXP29gkEfE6ip0m/XuW&#10;E9x2NE+zM/l6sq24mN43jhQ8zSIQhkqnG6oUHD/fH1MQPiBpbB0ZBVfjYV3c3uSYaTfS3lwOoRIc&#10;Qj5DBXUIXSalL2tj0c9cZ4i9L9dbDCz7SuoeRw63rYyjKJEWG+IPNXZmU5vy+zBYBcm2H8Y9bR62&#10;x7cdfnRVfHq9npS6v5teViCCmcIfDL/1uToU3OnsBtJetAoW82cmFSwjnsR+vJjzcWYwTVKQRS7/&#10;Lyh+AAAA//8DAFBLAQItABQABgAIAAAAIQC2gziS/gAAAOEBAAATAAAAAAAAAAAAAAAAAAAAAABb&#10;Q29udGVudF9UeXBlc10ueG1sUEsBAi0AFAAGAAgAAAAhADj9If/WAAAAlAEAAAsAAAAAAAAAAAAA&#10;AAAALwEAAF9yZWxzLy5yZWxzUEsBAi0AFAAGAAgAAAAhAGaQrVL8AQAA3wMAAA4AAAAAAAAAAAAA&#10;AAAALgIAAGRycy9lMm9Eb2MueG1sUEsBAi0AFAAGAAgAAAAhACSeqSnfAAAACQEAAA8AAAAAAAAA&#10;AAAAAAAAVgQAAGRycy9kb3ducmV2LnhtbFBLBQYAAAAABAAEAPMAAABiBQAAAAA=&#10;" stroked="f">
                <v:textbox inset="0,0,0,0">
                  <w:txbxContent>
                    <w:p w14:paraId="2CD50980" w14:textId="77777777" w:rsidR="00396BEA" w:rsidRPr="00482346" w:rsidRDefault="00396BEA" w:rsidP="00396BEA">
                      <w:pPr>
                        <w:spacing w:after="79"/>
                        <w:rPr>
                          <w:rFonts w:ascii="MetaBold-Roman" w:hAnsi="MetaBold-Roman"/>
                          <w:sz w:val="18"/>
                          <w:szCs w:val="18"/>
                        </w:rPr>
                      </w:pPr>
                      <w:r w:rsidRPr="00482346">
                        <w:rPr>
                          <w:rFonts w:ascii="MetaBold-Roman" w:hAnsi="MetaBold-Roman"/>
                          <w:sz w:val="18"/>
                          <w:szCs w:val="18"/>
                        </w:rPr>
                        <w:t>HUMAN RIGHTS WATCH</w:t>
                      </w:r>
                    </w:p>
                    <w:p w14:paraId="03DA361E" w14:textId="77777777" w:rsidR="00396BEA" w:rsidRPr="009E7D87" w:rsidRDefault="00396BEA" w:rsidP="00396BEA">
                      <w:pPr>
                        <w:spacing w:line="210" w:lineRule="exact"/>
                        <w:rPr>
                          <w:rFonts w:ascii="MetaNormal-Roman" w:hAnsi="MetaNormal-Roman"/>
                          <w:sz w:val="16"/>
                          <w:szCs w:val="16"/>
                        </w:rPr>
                      </w:pPr>
                      <w:r w:rsidRPr="009E7D87">
                        <w:rPr>
                          <w:rFonts w:ascii="MetaNormal-Roman" w:hAnsi="MetaNormal-Roman"/>
                          <w:sz w:val="16"/>
                          <w:szCs w:val="16"/>
                        </w:rPr>
                        <w:t>Neue Promenade 5</w:t>
                      </w:r>
                    </w:p>
                    <w:p w14:paraId="655ABC5E" w14:textId="77777777" w:rsidR="00396BEA" w:rsidRPr="0054333D" w:rsidRDefault="00396BEA" w:rsidP="00396BEA">
                      <w:pPr>
                        <w:spacing w:line="210" w:lineRule="exact"/>
                        <w:rPr>
                          <w:rFonts w:ascii="MetaNormal-Roman" w:hAnsi="MetaNormal-Roman"/>
                          <w:sz w:val="16"/>
                          <w:szCs w:val="16"/>
                          <w:lang w:val="de-DE"/>
                        </w:rPr>
                      </w:pPr>
                      <w:r w:rsidRPr="0054333D">
                        <w:rPr>
                          <w:rFonts w:ascii="MetaNormal-Roman" w:hAnsi="MetaNormal-Roman"/>
                          <w:sz w:val="16"/>
                          <w:szCs w:val="16"/>
                          <w:lang w:val="de-DE"/>
                        </w:rPr>
                        <w:t>10178 Berlin</w:t>
                      </w:r>
                    </w:p>
                    <w:p w14:paraId="64F94713" w14:textId="41B96410" w:rsidR="00396BEA" w:rsidRPr="0054333D" w:rsidRDefault="00396BEA" w:rsidP="00396BEA">
                      <w:pPr>
                        <w:spacing w:line="210" w:lineRule="exact"/>
                        <w:rPr>
                          <w:rFonts w:ascii="MetaNormal-Roman" w:hAnsi="MetaNormal-Roman"/>
                          <w:sz w:val="16"/>
                          <w:szCs w:val="16"/>
                          <w:lang w:val="de-DE"/>
                        </w:rPr>
                      </w:pPr>
                      <w:r w:rsidRPr="0054333D">
                        <w:rPr>
                          <w:rFonts w:ascii="MetaNormal-Roman" w:hAnsi="MetaNormal-Roman"/>
                          <w:sz w:val="16"/>
                          <w:szCs w:val="16"/>
                          <w:lang w:val="de-DE"/>
                        </w:rPr>
                        <w:t xml:space="preserve">Tel: +49 30 </w:t>
                      </w:r>
                      <w:r w:rsidR="00444D85">
                        <w:rPr>
                          <w:rFonts w:ascii="MetaNormal-Roman" w:hAnsi="MetaNormal-Roman"/>
                          <w:sz w:val="16"/>
                          <w:szCs w:val="16"/>
                          <w:lang w:val="de-DE"/>
                        </w:rPr>
                        <w:t>700</w:t>
                      </w:r>
                      <w:r w:rsidRPr="0054333D">
                        <w:rPr>
                          <w:rFonts w:ascii="MetaNormal-Roman" w:hAnsi="MetaNormal-Roman"/>
                          <w:sz w:val="16"/>
                          <w:szCs w:val="16"/>
                          <w:lang w:val="de-DE"/>
                        </w:rPr>
                        <w:t xml:space="preserve"> </w:t>
                      </w:r>
                      <w:r w:rsidR="00444D85">
                        <w:rPr>
                          <w:rFonts w:ascii="MetaNormal-Roman" w:hAnsi="MetaNormal-Roman"/>
                          <w:sz w:val="16"/>
                          <w:szCs w:val="16"/>
                          <w:lang w:val="de-DE"/>
                        </w:rPr>
                        <w:t>146</w:t>
                      </w:r>
                      <w:r w:rsidRPr="0054333D">
                        <w:rPr>
                          <w:rFonts w:ascii="MetaNormal-Roman" w:hAnsi="MetaNormal-Roman"/>
                          <w:sz w:val="16"/>
                          <w:szCs w:val="16"/>
                          <w:lang w:val="de-DE"/>
                        </w:rPr>
                        <w:t xml:space="preserve"> </w:t>
                      </w:r>
                      <w:r w:rsidR="00444D85">
                        <w:rPr>
                          <w:rFonts w:ascii="MetaNormal-Roman" w:hAnsi="MetaNormal-Roman"/>
                          <w:sz w:val="16"/>
                          <w:szCs w:val="16"/>
                          <w:lang w:val="de-DE"/>
                        </w:rPr>
                        <w:t>580</w:t>
                      </w:r>
                    </w:p>
                    <w:p w14:paraId="60FF6D7D" w14:textId="6855561A" w:rsidR="007120A8" w:rsidRPr="00EC6D26" w:rsidRDefault="007120A8" w:rsidP="00EC6D26">
                      <w:pPr>
                        <w:rPr>
                          <w:szCs w:val="16"/>
                        </w:rPr>
                      </w:pPr>
                    </w:p>
                  </w:txbxContent>
                </v:textbox>
                <w10:wrap type="square" anchorx="page" anchory="page"/>
              </v:shape>
            </w:pict>
          </mc:Fallback>
        </mc:AlternateContent>
      </w:r>
    </w:p>
    <w:p w14:paraId="2E1BA24B" w14:textId="7EF74B37" w:rsidR="000C63F0" w:rsidRPr="000C63F0" w:rsidRDefault="000C63F0" w:rsidP="004D5138">
      <w:pPr>
        <w:ind w:firstLine="720"/>
        <w:rPr>
          <w:rFonts w:ascii="MetaPro-Norm" w:hAnsi="MetaPro-Norm"/>
          <w:sz w:val="22"/>
          <w:szCs w:val="22"/>
        </w:rPr>
      </w:pPr>
      <w:r w:rsidRPr="009E33FF">
        <w:rPr>
          <w:rFonts w:ascii="MetaNormal-Roman" w:hAnsi="MetaNormal-Roman"/>
          <w:noProof/>
          <w:lang w:eastAsia="en-US"/>
        </w:rPr>
        <mc:AlternateContent>
          <mc:Choice Requires="wps">
            <w:drawing>
              <wp:anchor distT="0" distB="0" distL="114300" distR="114300" simplePos="0" relativeHeight="251656192" behindDoc="0" locked="0" layoutInCell="1" allowOverlap="1" wp14:anchorId="249A5138" wp14:editId="258FA119">
                <wp:simplePos x="0" y="0"/>
                <wp:positionH relativeFrom="page">
                  <wp:posOffset>217170</wp:posOffset>
                </wp:positionH>
                <wp:positionV relativeFrom="page">
                  <wp:posOffset>1355725</wp:posOffset>
                </wp:positionV>
                <wp:extent cx="1764665" cy="8001000"/>
                <wp:effectExtent l="0" t="0" r="0" b="0"/>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665" cy="800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F73496" w14:textId="73BA9718" w:rsidR="00071378" w:rsidRPr="00FA0B04" w:rsidRDefault="00DB5488" w:rsidP="00414F63">
                            <w:pPr>
                              <w:spacing w:before="79" w:after="36" w:line="180" w:lineRule="exact"/>
                              <w:rPr>
                                <w:rFonts w:ascii="MetaBold-Caps" w:hAnsi="MetaBold-Caps"/>
                                <w:bCs/>
                                <w:spacing w:val="30"/>
                                <w:sz w:val="14"/>
                                <w:szCs w:val="14"/>
                              </w:rPr>
                            </w:pPr>
                            <w:r>
                              <w:fldChar w:fldCharType="begin"/>
                            </w:r>
                            <w:r>
                              <w:instrText xml:space="preserve"> INCLUDETEXT  "G:\\Templates\\Feeder_Lists\\eca\\eca.doc" </w:instrText>
                            </w:r>
                            <w:r w:rsidR="0074477C">
                              <w:instrText xml:space="preserve"> \* MERGEFORMAT </w:instrText>
                            </w:r>
                            <w:r>
                              <w:fldChar w:fldCharType="separate"/>
                            </w:r>
                            <w:r w:rsidR="00071378" w:rsidRPr="00FA0B04">
                              <w:rPr>
                                <w:rFonts w:ascii="MetaBold-Caps" w:hAnsi="MetaBold-Caps"/>
                                <w:bCs/>
                                <w:spacing w:val="30"/>
                                <w:sz w:val="14"/>
                                <w:szCs w:val="14"/>
                              </w:rPr>
                              <w:t>E</w:t>
                            </w:r>
                            <w:r w:rsidR="00071378">
                              <w:rPr>
                                <w:rFonts w:ascii="MetaBold-Caps" w:hAnsi="MetaBold-Caps"/>
                                <w:bCs/>
                                <w:spacing w:val="30"/>
                                <w:sz w:val="14"/>
                                <w:szCs w:val="14"/>
                              </w:rPr>
                              <w:t>urope and Central Asia Division</w:t>
                            </w:r>
                          </w:p>
                          <w:p w14:paraId="39A91929" w14:textId="77777777" w:rsidR="00071378" w:rsidRDefault="00071378" w:rsidP="00414F63">
                            <w:pPr>
                              <w:rPr>
                                <w:rFonts w:ascii="MetaMedium-Roman" w:hAnsi="MetaMedium-Roman"/>
                                <w:sz w:val="12"/>
                                <w:szCs w:val="12"/>
                              </w:rPr>
                            </w:pPr>
                            <w:r>
                              <w:rPr>
                                <w:rFonts w:ascii="MetaMedium-Roman" w:hAnsi="MetaMedium-Roman"/>
                                <w:sz w:val="12"/>
                                <w:szCs w:val="12"/>
                              </w:rPr>
                              <w:t xml:space="preserve">Hugh Williamson, </w:t>
                            </w:r>
                            <w:r w:rsidRPr="00FA0B04">
                              <w:rPr>
                                <w:rFonts w:ascii="MetaNormal-Italic" w:hAnsi="MetaNormal-Italic"/>
                                <w:sz w:val="12"/>
                                <w:szCs w:val="12"/>
                              </w:rPr>
                              <w:t>Director</w:t>
                            </w:r>
                          </w:p>
                          <w:p w14:paraId="0847761A" w14:textId="5852DA10" w:rsidR="00071378" w:rsidRDefault="00071378" w:rsidP="00414F63">
                            <w:pPr>
                              <w:rPr>
                                <w:rFonts w:ascii="MetaNormal-Italic" w:hAnsi="MetaNormal-Italic"/>
                                <w:sz w:val="12"/>
                                <w:szCs w:val="12"/>
                              </w:rPr>
                            </w:pPr>
                            <w:r w:rsidRPr="00FA0B04">
                              <w:rPr>
                                <w:rFonts w:ascii="MetaMedium-Roman" w:hAnsi="MetaMedium-Roman"/>
                                <w:sz w:val="12"/>
                                <w:szCs w:val="12"/>
                              </w:rPr>
                              <w:t xml:space="preserve">Rachel Denber, </w:t>
                            </w:r>
                            <w:r>
                              <w:rPr>
                                <w:rFonts w:ascii="MetaNormal-Italic" w:hAnsi="MetaNormal-Italic"/>
                                <w:sz w:val="12"/>
                                <w:szCs w:val="12"/>
                              </w:rPr>
                              <w:t>Deputy</w:t>
                            </w:r>
                            <w:r w:rsidRPr="00FA0B04">
                              <w:rPr>
                                <w:rFonts w:ascii="MetaMedium-Roman" w:hAnsi="MetaMedium-Roman"/>
                                <w:sz w:val="12"/>
                                <w:szCs w:val="12"/>
                              </w:rPr>
                              <w:t xml:space="preserve"> </w:t>
                            </w:r>
                            <w:r w:rsidRPr="00FA0B04">
                              <w:rPr>
                                <w:rFonts w:ascii="MetaNormal-Italic" w:hAnsi="MetaNormal-Italic"/>
                                <w:sz w:val="12"/>
                                <w:szCs w:val="12"/>
                              </w:rPr>
                              <w:t>Director</w:t>
                            </w:r>
                            <w:r>
                              <w:rPr>
                                <w:rFonts w:ascii="MetaNormal-Italic" w:hAnsi="MetaNormal-Italic"/>
                                <w:sz w:val="12"/>
                                <w:szCs w:val="12"/>
                              </w:rPr>
                              <w:t xml:space="preserve"> </w:t>
                            </w:r>
                          </w:p>
                          <w:p w14:paraId="1F8E070F" w14:textId="1E0AA95D" w:rsidR="001B786E" w:rsidRDefault="001B786E" w:rsidP="00414F63">
                            <w:pPr>
                              <w:rPr>
                                <w:rFonts w:ascii="MetaNormal-Italic" w:hAnsi="MetaNormal-Italic"/>
                                <w:sz w:val="12"/>
                                <w:szCs w:val="12"/>
                              </w:rPr>
                            </w:pPr>
                            <w:r>
                              <w:rPr>
                                <w:rFonts w:ascii="MetaMedium-Roman" w:hAnsi="MetaMedium-Roman"/>
                                <w:sz w:val="12"/>
                                <w:szCs w:val="12"/>
                              </w:rPr>
                              <w:t>Judith</w:t>
                            </w:r>
                            <w:r w:rsidRPr="004555DF">
                              <w:rPr>
                                <w:rFonts w:ascii="MetaMedium-Roman" w:hAnsi="MetaMedium-Roman"/>
                                <w:sz w:val="12"/>
                                <w:szCs w:val="12"/>
                              </w:rPr>
                              <w:t xml:space="preserve"> Sunderland,</w:t>
                            </w:r>
                            <w:r>
                              <w:rPr>
                                <w:rFonts w:ascii="MetaNormal-Italic" w:hAnsi="MetaNormal-Italic"/>
                                <w:sz w:val="12"/>
                                <w:szCs w:val="12"/>
                              </w:rPr>
                              <w:t xml:space="preserve"> </w:t>
                            </w:r>
                            <w:r w:rsidR="009E7D87">
                              <w:rPr>
                                <w:rFonts w:ascii="MetaNormal-Italic" w:hAnsi="MetaNormal-Italic"/>
                                <w:sz w:val="12"/>
                                <w:szCs w:val="12"/>
                              </w:rPr>
                              <w:t xml:space="preserve">(Acting) </w:t>
                            </w:r>
                            <w:r w:rsidR="00AD6EEB">
                              <w:rPr>
                                <w:rFonts w:ascii="MetaNormal-Italic" w:hAnsi="MetaNormal-Italic"/>
                                <w:sz w:val="12"/>
                                <w:szCs w:val="12"/>
                              </w:rPr>
                              <w:t>Deputy</w:t>
                            </w:r>
                            <w:r>
                              <w:rPr>
                                <w:rFonts w:ascii="MetaNormal-Italic" w:hAnsi="MetaNormal-Italic"/>
                                <w:sz w:val="12"/>
                                <w:szCs w:val="12"/>
                              </w:rPr>
                              <w:t xml:space="preserve"> Director</w:t>
                            </w:r>
                          </w:p>
                          <w:p w14:paraId="30E78597" w14:textId="28618017" w:rsidR="00071378" w:rsidRPr="004914D4" w:rsidRDefault="00071378" w:rsidP="00414F63">
                            <w:pPr>
                              <w:rPr>
                                <w:rFonts w:ascii="MetaNormal-Italic" w:hAnsi="MetaNormal-Italic"/>
                                <w:sz w:val="12"/>
                                <w:szCs w:val="12"/>
                              </w:rPr>
                            </w:pPr>
                            <w:r>
                              <w:rPr>
                                <w:rFonts w:ascii="MetaMedium-Roman" w:hAnsi="MetaMedium-Roman"/>
                                <w:sz w:val="12"/>
                                <w:szCs w:val="12"/>
                              </w:rPr>
                              <w:t>Philippe Dam</w:t>
                            </w:r>
                            <w:r w:rsidRPr="00FA0B04">
                              <w:rPr>
                                <w:rFonts w:ascii="MetaMedium-Roman" w:hAnsi="MetaMedium-Roman"/>
                                <w:sz w:val="12"/>
                                <w:szCs w:val="12"/>
                              </w:rPr>
                              <w:t xml:space="preserve">, </w:t>
                            </w:r>
                            <w:r w:rsidRPr="00FA0B04">
                              <w:rPr>
                                <w:rFonts w:ascii="MetaNormal-Italic" w:hAnsi="MetaNormal-Italic"/>
                                <w:sz w:val="12"/>
                                <w:szCs w:val="12"/>
                              </w:rPr>
                              <w:t>Advocacy Director</w:t>
                            </w:r>
                          </w:p>
                          <w:p w14:paraId="3CFCCE9E" w14:textId="31EABE74" w:rsidR="00071378" w:rsidRDefault="00071378" w:rsidP="00414F63">
                            <w:pPr>
                              <w:rPr>
                                <w:rFonts w:ascii="MetaNormal-Italic" w:hAnsi="MetaNormal-Italic"/>
                                <w:sz w:val="12"/>
                                <w:szCs w:val="12"/>
                              </w:rPr>
                            </w:pPr>
                            <w:r w:rsidRPr="003116B9">
                              <w:rPr>
                                <w:rFonts w:ascii="MetaMedium-Roman" w:hAnsi="MetaMedium-Roman"/>
                                <w:sz w:val="12"/>
                                <w:szCs w:val="12"/>
                              </w:rPr>
                              <w:t>Tanya Lokshina</w:t>
                            </w:r>
                            <w:r w:rsidRPr="00FA0B04">
                              <w:rPr>
                                <w:rFonts w:ascii="MetaMedium-Roman" w:hAnsi="MetaMedium-Roman"/>
                                <w:sz w:val="12"/>
                                <w:szCs w:val="12"/>
                              </w:rPr>
                              <w:t xml:space="preserve">, </w:t>
                            </w:r>
                            <w:r w:rsidR="00D6199B">
                              <w:rPr>
                                <w:rFonts w:ascii="MetaNormal-Italic" w:hAnsi="MetaNormal-Italic"/>
                                <w:sz w:val="12"/>
                                <w:szCs w:val="12"/>
                              </w:rPr>
                              <w:t xml:space="preserve">Associate </w:t>
                            </w:r>
                            <w:r w:rsidRPr="00932D42">
                              <w:rPr>
                                <w:rFonts w:ascii="MetaNormal-Italic" w:hAnsi="MetaNormal-Italic"/>
                                <w:sz w:val="12"/>
                                <w:szCs w:val="12"/>
                              </w:rPr>
                              <w:t>Director</w:t>
                            </w:r>
                          </w:p>
                          <w:p w14:paraId="498F584B" w14:textId="77777777" w:rsidR="00071378" w:rsidRPr="00932D42" w:rsidRDefault="00071378" w:rsidP="00414F63">
                            <w:pPr>
                              <w:rPr>
                                <w:rFonts w:ascii="MetaMedium-Roman" w:hAnsi="MetaMedium-Roman"/>
                                <w:sz w:val="12"/>
                                <w:szCs w:val="12"/>
                              </w:rPr>
                            </w:pPr>
                            <w:r w:rsidRPr="00932D42">
                              <w:rPr>
                                <w:rFonts w:ascii="MetaMedium-Roman" w:hAnsi="MetaMedium-Roman"/>
                                <w:sz w:val="12"/>
                                <w:szCs w:val="12"/>
                              </w:rPr>
                              <w:t xml:space="preserve">Inna </w:t>
                            </w:r>
                            <w:proofErr w:type="spellStart"/>
                            <w:r w:rsidRPr="00932D42">
                              <w:rPr>
                                <w:rFonts w:ascii="MetaMedium-Roman" w:hAnsi="MetaMedium-Roman"/>
                                <w:sz w:val="12"/>
                                <w:szCs w:val="12"/>
                              </w:rPr>
                              <w:t>Khodzhaeva</w:t>
                            </w:r>
                            <w:proofErr w:type="spellEnd"/>
                            <w:r>
                              <w:rPr>
                                <w:rFonts w:ascii="MetaMedium-Roman" w:hAnsi="MetaMedium-Roman"/>
                                <w:sz w:val="12"/>
                                <w:szCs w:val="12"/>
                              </w:rPr>
                              <w:t xml:space="preserve">, </w:t>
                            </w:r>
                            <w:r w:rsidRPr="00932D42">
                              <w:rPr>
                                <w:rFonts w:ascii="MetaNormal-Italic" w:hAnsi="MetaNormal-Italic"/>
                                <w:sz w:val="12"/>
                                <w:szCs w:val="12"/>
                              </w:rPr>
                              <w:t>Moscow Office Director</w:t>
                            </w:r>
                          </w:p>
                          <w:p w14:paraId="226C0869" w14:textId="3EA4131A" w:rsidR="00071378" w:rsidRPr="00FA0B04" w:rsidRDefault="00071378" w:rsidP="00414F63">
                            <w:pPr>
                              <w:rPr>
                                <w:rFonts w:ascii="MetaNormal-Italic" w:hAnsi="MetaNormal-Italic"/>
                                <w:sz w:val="12"/>
                                <w:szCs w:val="12"/>
                              </w:rPr>
                            </w:pPr>
                            <w:r>
                              <w:rPr>
                                <w:rFonts w:ascii="MetaMedium-Roman" w:hAnsi="MetaMedium-Roman"/>
                                <w:sz w:val="12"/>
                                <w:szCs w:val="12"/>
                              </w:rPr>
                              <w:t>Giorgi</w:t>
                            </w:r>
                            <w:r w:rsidRPr="00AA558C">
                              <w:rPr>
                                <w:rFonts w:ascii="MetaMedium-Roman" w:hAnsi="MetaMedium-Roman"/>
                                <w:sz w:val="12"/>
                                <w:szCs w:val="12"/>
                              </w:rPr>
                              <w:t xml:space="preserve"> Gogia</w:t>
                            </w:r>
                            <w:r>
                              <w:rPr>
                                <w:rFonts w:ascii="MetaMedium-Roman" w:hAnsi="MetaMedium-Roman"/>
                                <w:sz w:val="12"/>
                                <w:szCs w:val="12"/>
                              </w:rPr>
                              <w:t xml:space="preserve">, </w:t>
                            </w:r>
                            <w:r w:rsidR="00D6199B">
                              <w:rPr>
                                <w:rFonts w:ascii="MetaNormal-Italic" w:hAnsi="MetaNormal-Italic"/>
                                <w:sz w:val="12"/>
                                <w:szCs w:val="12"/>
                              </w:rPr>
                              <w:t>Associate</w:t>
                            </w:r>
                            <w:r>
                              <w:rPr>
                                <w:rFonts w:ascii="MetaNormal-Italic" w:hAnsi="MetaNormal-Italic"/>
                                <w:sz w:val="12"/>
                                <w:szCs w:val="12"/>
                              </w:rPr>
                              <w:t xml:space="preserve"> Director</w:t>
                            </w:r>
                            <w:r>
                              <w:rPr>
                                <w:rFonts w:ascii="MetaMedium-Roman" w:hAnsi="MetaMedium-Roman"/>
                                <w:sz w:val="12"/>
                                <w:szCs w:val="12"/>
                              </w:rPr>
                              <w:br/>
                              <w:t xml:space="preserve">Emma Sinclair-Webb, </w:t>
                            </w:r>
                            <w:r w:rsidR="002D311B">
                              <w:rPr>
                                <w:rFonts w:ascii="MetaNormal-Italic" w:hAnsi="MetaNormal-Italic"/>
                                <w:sz w:val="12"/>
                                <w:szCs w:val="12"/>
                              </w:rPr>
                              <w:t>Turkey Director</w:t>
                            </w:r>
                          </w:p>
                          <w:p w14:paraId="258B7226" w14:textId="7EAD3FFA" w:rsidR="00071378" w:rsidRDefault="00071378" w:rsidP="00414F63">
                            <w:pPr>
                              <w:rPr>
                                <w:rFonts w:ascii="MetaNormal-Italic" w:hAnsi="MetaNormal-Italic"/>
                                <w:sz w:val="12"/>
                                <w:szCs w:val="12"/>
                              </w:rPr>
                            </w:pPr>
                            <w:r>
                              <w:rPr>
                                <w:rFonts w:ascii="MetaMedium-Roman" w:hAnsi="MetaMedium-Roman"/>
                                <w:sz w:val="12"/>
                                <w:szCs w:val="12"/>
                              </w:rPr>
                              <w:t xml:space="preserve">Lydia Gall, </w:t>
                            </w:r>
                            <w:r w:rsidR="00633511">
                              <w:rPr>
                                <w:rFonts w:ascii="MetaMedium-Roman" w:hAnsi="MetaMedium-Roman"/>
                                <w:sz w:val="12"/>
                                <w:szCs w:val="12"/>
                              </w:rPr>
                              <w:t xml:space="preserve">Senior </w:t>
                            </w:r>
                            <w:r w:rsidRPr="0058615B">
                              <w:rPr>
                                <w:rFonts w:ascii="MetaNormal-Italic" w:hAnsi="MetaNormal-Italic"/>
                                <w:sz w:val="12"/>
                                <w:szCs w:val="12"/>
                              </w:rPr>
                              <w:t>Researcher</w:t>
                            </w:r>
                          </w:p>
                          <w:p w14:paraId="711DAD4E" w14:textId="721D2D4A" w:rsidR="00EF6BAB" w:rsidRPr="004A6659" w:rsidRDefault="000355B1" w:rsidP="00414F63">
                            <w:pPr>
                              <w:rPr>
                                <w:rFonts w:ascii="MetaMedium-Roman" w:hAnsi="MetaMedium-Roman"/>
                                <w:sz w:val="12"/>
                                <w:szCs w:val="12"/>
                              </w:rPr>
                            </w:pPr>
                            <w:r w:rsidRPr="000355B1">
                              <w:rPr>
                                <w:rFonts w:ascii="MetaMedium-Roman" w:hAnsi="MetaMedium-Roman"/>
                                <w:sz w:val="12"/>
                                <w:szCs w:val="12"/>
                              </w:rPr>
                              <w:t>Damelya Aitkhozhina</w:t>
                            </w:r>
                            <w:r>
                              <w:rPr>
                                <w:rFonts w:ascii="MetaMedium-Roman" w:hAnsi="MetaMedium-Roman"/>
                                <w:sz w:val="12"/>
                                <w:szCs w:val="12"/>
                              </w:rPr>
                              <w:t xml:space="preserve">, </w:t>
                            </w:r>
                            <w:r w:rsidRPr="00214C0C">
                              <w:rPr>
                                <w:rFonts w:ascii="MetaMedium-Roman" w:hAnsi="MetaMedium-Roman"/>
                                <w:i/>
                                <w:iCs/>
                                <w:sz w:val="12"/>
                                <w:szCs w:val="12"/>
                              </w:rPr>
                              <w:t>Researcher</w:t>
                            </w:r>
                            <w:r>
                              <w:rPr>
                                <w:rFonts w:ascii="MetaMedium-Roman" w:hAnsi="MetaMedium-Roman"/>
                                <w:sz w:val="12"/>
                                <w:szCs w:val="12"/>
                              </w:rPr>
                              <w:t xml:space="preserve"> </w:t>
                            </w:r>
                          </w:p>
                          <w:p w14:paraId="71A6D2A6" w14:textId="7B238794" w:rsidR="00071378" w:rsidRDefault="00071378" w:rsidP="00414F63">
                            <w:pPr>
                              <w:rPr>
                                <w:rFonts w:ascii="MetaNormal-Italic" w:hAnsi="MetaNormal-Italic"/>
                                <w:sz w:val="12"/>
                                <w:szCs w:val="12"/>
                              </w:rPr>
                            </w:pPr>
                            <w:proofErr w:type="spellStart"/>
                            <w:r w:rsidRPr="00C9653D">
                              <w:rPr>
                                <w:rFonts w:ascii="MetaMedium-Roman" w:hAnsi="MetaMedium-Roman"/>
                                <w:sz w:val="12"/>
                                <w:szCs w:val="12"/>
                              </w:rPr>
                              <w:t>Yulia</w:t>
                            </w:r>
                            <w:proofErr w:type="spellEnd"/>
                            <w:r w:rsidRPr="00C9653D">
                              <w:rPr>
                                <w:rFonts w:ascii="MetaMedium-Roman" w:hAnsi="MetaMedium-Roman"/>
                                <w:sz w:val="12"/>
                                <w:szCs w:val="12"/>
                              </w:rPr>
                              <w:t xml:space="preserve"> </w:t>
                            </w:r>
                            <w:proofErr w:type="spellStart"/>
                            <w:r w:rsidRPr="00C9653D">
                              <w:rPr>
                                <w:rFonts w:ascii="MetaMedium-Roman" w:hAnsi="MetaMedium-Roman"/>
                                <w:sz w:val="12"/>
                                <w:szCs w:val="12"/>
                              </w:rPr>
                              <w:t>Gorbunova</w:t>
                            </w:r>
                            <w:proofErr w:type="spellEnd"/>
                            <w:r w:rsidRPr="00C9653D">
                              <w:rPr>
                                <w:rFonts w:ascii="MetaMedium-Roman" w:hAnsi="MetaMedium-Roman"/>
                                <w:sz w:val="12"/>
                                <w:szCs w:val="12"/>
                              </w:rPr>
                              <w:t>,</w:t>
                            </w:r>
                            <w:r>
                              <w:rPr>
                                <w:rFonts w:ascii="MetaNormal-Italic" w:hAnsi="MetaNormal-Italic"/>
                                <w:sz w:val="12"/>
                                <w:szCs w:val="12"/>
                              </w:rPr>
                              <w:t xml:space="preserve"> </w:t>
                            </w:r>
                            <w:r w:rsidR="00633511">
                              <w:rPr>
                                <w:rFonts w:ascii="MetaNormal-Italic" w:hAnsi="MetaNormal-Italic"/>
                                <w:sz w:val="12"/>
                                <w:szCs w:val="12"/>
                              </w:rPr>
                              <w:t xml:space="preserve">Senior </w:t>
                            </w:r>
                            <w:r>
                              <w:rPr>
                                <w:rFonts w:ascii="MetaNormal-Italic" w:hAnsi="MetaNormal-Italic"/>
                                <w:sz w:val="12"/>
                                <w:szCs w:val="12"/>
                              </w:rPr>
                              <w:t xml:space="preserve">Researcher </w:t>
                            </w:r>
                          </w:p>
                          <w:p w14:paraId="2D248101" w14:textId="041EAC70" w:rsidR="00071378" w:rsidRPr="00FC3CA0" w:rsidRDefault="00071378" w:rsidP="00414F63">
                            <w:pPr>
                              <w:rPr>
                                <w:rFonts w:ascii="MetaMedium-Roman" w:hAnsi="MetaMedium-Roman"/>
                                <w:sz w:val="12"/>
                                <w:szCs w:val="12"/>
                              </w:rPr>
                            </w:pPr>
                            <w:r>
                              <w:rPr>
                                <w:rFonts w:ascii="MetaMedium-Roman" w:hAnsi="MetaMedium-Roman"/>
                                <w:sz w:val="12"/>
                                <w:szCs w:val="12"/>
                              </w:rPr>
                              <w:t>Mihra Rittmann,</w:t>
                            </w:r>
                            <w:r w:rsidRPr="00B37B26">
                              <w:rPr>
                                <w:rFonts w:ascii="MetaNormal-Italic" w:hAnsi="MetaNormal-Italic"/>
                                <w:sz w:val="12"/>
                                <w:szCs w:val="12"/>
                              </w:rPr>
                              <w:t xml:space="preserve"> </w:t>
                            </w:r>
                            <w:r w:rsidR="005B35CD">
                              <w:rPr>
                                <w:rFonts w:ascii="MetaNormal-Italic" w:hAnsi="MetaNormal-Italic"/>
                                <w:sz w:val="12"/>
                                <w:szCs w:val="12"/>
                              </w:rPr>
                              <w:t xml:space="preserve">Senior </w:t>
                            </w:r>
                            <w:r w:rsidRPr="0058615B">
                              <w:rPr>
                                <w:rFonts w:ascii="MetaNormal-Italic" w:hAnsi="MetaNormal-Italic"/>
                                <w:sz w:val="12"/>
                                <w:szCs w:val="12"/>
                              </w:rPr>
                              <w:t>Researcher</w:t>
                            </w:r>
                          </w:p>
                          <w:p w14:paraId="6C75C5F9" w14:textId="253EDA4F" w:rsidR="00071378" w:rsidRDefault="00071378" w:rsidP="00414F63">
                            <w:pPr>
                              <w:rPr>
                                <w:rFonts w:ascii="MetaNormal-Italic" w:hAnsi="MetaNormal-Italic"/>
                                <w:sz w:val="12"/>
                                <w:szCs w:val="12"/>
                              </w:rPr>
                            </w:pPr>
                            <w:r>
                              <w:rPr>
                                <w:rFonts w:ascii="MetaMedium-Roman" w:hAnsi="MetaMedium-Roman"/>
                                <w:sz w:val="12"/>
                                <w:szCs w:val="12"/>
                              </w:rPr>
                              <w:t xml:space="preserve">Eva </w:t>
                            </w:r>
                            <w:proofErr w:type="spellStart"/>
                            <w:r>
                              <w:rPr>
                                <w:rFonts w:ascii="MetaMedium-Roman" w:hAnsi="MetaMedium-Roman"/>
                                <w:sz w:val="12"/>
                                <w:szCs w:val="12"/>
                              </w:rPr>
                              <w:t>Cosse</w:t>
                            </w:r>
                            <w:proofErr w:type="spellEnd"/>
                            <w:r>
                              <w:rPr>
                                <w:rFonts w:ascii="MetaMedium-Roman" w:hAnsi="MetaMedium-Roman"/>
                                <w:sz w:val="12"/>
                                <w:szCs w:val="12"/>
                              </w:rPr>
                              <w:t>,</w:t>
                            </w:r>
                            <w:r w:rsidRPr="00242CE0">
                              <w:rPr>
                                <w:rFonts w:ascii="MetaMedium-Roman" w:hAnsi="MetaMedium-Roman"/>
                                <w:i/>
                                <w:sz w:val="12"/>
                                <w:szCs w:val="12"/>
                              </w:rPr>
                              <w:t xml:space="preserve"> </w:t>
                            </w:r>
                            <w:r>
                              <w:rPr>
                                <w:rFonts w:ascii="MetaNormal-Italic" w:hAnsi="MetaNormal-Italic"/>
                                <w:sz w:val="12"/>
                                <w:szCs w:val="12"/>
                              </w:rPr>
                              <w:t>Researcher</w:t>
                            </w:r>
                          </w:p>
                          <w:p w14:paraId="7749E0A9" w14:textId="6F10F258" w:rsidR="0074477C" w:rsidRDefault="0074477C" w:rsidP="00414F63">
                            <w:pPr>
                              <w:rPr>
                                <w:rFonts w:ascii="MetaNormal-Italic" w:hAnsi="MetaNormal-Italic"/>
                                <w:sz w:val="12"/>
                                <w:szCs w:val="12"/>
                              </w:rPr>
                            </w:pPr>
                            <w:r>
                              <w:rPr>
                                <w:rFonts w:ascii="MetaMedium-Roman" w:hAnsi="MetaMedium-Roman"/>
                                <w:sz w:val="12"/>
                                <w:szCs w:val="12"/>
                              </w:rPr>
                              <w:t xml:space="preserve">Kartik Raj, </w:t>
                            </w:r>
                            <w:r>
                              <w:rPr>
                                <w:rFonts w:ascii="MetaNormal-Italic" w:hAnsi="MetaNormal-Italic"/>
                                <w:sz w:val="12"/>
                                <w:szCs w:val="12"/>
                              </w:rPr>
                              <w:t>Researcher</w:t>
                            </w:r>
                          </w:p>
                          <w:p w14:paraId="4068A4DC" w14:textId="53AC1267" w:rsidR="00A207DA" w:rsidRDefault="006717A8" w:rsidP="0074477C">
                            <w:pPr>
                              <w:rPr>
                                <w:rFonts w:ascii="MetaNormal-Italic" w:hAnsi="MetaNormal-Italic"/>
                                <w:sz w:val="12"/>
                                <w:szCs w:val="12"/>
                              </w:rPr>
                            </w:pPr>
                            <w:proofErr w:type="spellStart"/>
                            <w:r>
                              <w:rPr>
                                <w:rFonts w:ascii="MetaMedium-Roman" w:hAnsi="MetaMedium-Roman"/>
                                <w:sz w:val="12"/>
                                <w:szCs w:val="12"/>
                              </w:rPr>
                              <w:t>Vugar</w:t>
                            </w:r>
                            <w:proofErr w:type="spellEnd"/>
                            <w:r>
                              <w:rPr>
                                <w:rFonts w:ascii="MetaMedium-Roman" w:hAnsi="MetaMedium-Roman"/>
                                <w:sz w:val="12"/>
                                <w:szCs w:val="12"/>
                              </w:rPr>
                              <w:t xml:space="preserve"> </w:t>
                            </w:r>
                            <w:proofErr w:type="spellStart"/>
                            <w:r>
                              <w:rPr>
                                <w:rFonts w:ascii="MetaMedium-Roman" w:hAnsi="MetaMedium-Roman"/>
                                <w:sz w:val="12"/>
                                <w:szCs w:val="12"/>
                              </w:rPr>
                              <w:t>Gojayev</w:t>
                            </w:r>
                            <w:proofErr w:type="spellEnd"/>
                            <w:r>
                              <w:rPr>
                                <w:rFonts w:ascii="MetaMedium-Roman" w:hAnsi="MetaMedium-Roman"/>
                                <w:sz w:val="12"/>
                                <w:szCs w:val="12"/>
                              </w:rPr>
                              <w:t xml:space="preserve">, </w:t>
                            </w:r>
                            <w:r>
                              <w:rPr>
                                <w:rFonts w:ascii="MetaNormal-Italic" w:hAnsi="MetaNormal-Italic"/>
                                <w:sz w:val="12"/>
                                <w:szCs w:val="12"/>
                              </w:rPr>
                              <w:t>Assistant Researcher</w:t>
                            </w:r>
                          </w:p>
                          <w:p w14:paraId="79EECE9B" w14:textId="65FA3E7E" w:rsidR="00EF74A7" w:rsidRDefault="00EF74A7" w:rsidP="0074477C">
                            <w:pPr>
                              <w:rPr>
                                <w:rFonts w:ascii="MetaMedium-Roman" w:hAnsi="MetaMedium-Roman"/>
                                <w:sz w:val="12"/>
                                <w:szCs w:val="12"/>
                              </w:rPr>
                            </w:pPr>
                            <w:r>
                              <w:rPr>
                                <w:rFonts w:ascii="MetaMedium-Roman" w:hAnsi="MetaMedium-Roman"/>
                                <w:sz w:val="12"/>
                                <w:szCs w:val="12"/>
                              </w:rPr>
                              <w:t xml:space="preserve">Anahit </w:t>
                            </w:r>
                            <w:proofErr w:type="spellStart"/>
                            <w:r>
                              <w:rPr>
                                <w:rFonts w:ascii="MetaMedium-Roman" w:hAnsi="MetaMedium-Roman"/>
                                <w:sz w:val="12"/>
                                <w:szCs w:val="12"/>
                              </w:rPr>
                              <w:t>Chilingaryan</w:t>
                            </w:r>
                            <w:proofErr w:type="spellEnd"/>
                            <w:r>
                              <w:rPr>
                                <w:rFonts w:ascii="MetaMedium-Roman" w:hAnsi="MetaMedium-Roman"/>
                                <w:sz w:val="12"/>
                                <w:szCs w:val="12"/>
                              </w:rPr>
                              <w:t xml:space="preserve">, </w:t>
                            </w:r>
                            <w:r w:rsidR="00214C0C">
                              <w:rPr>
                                <w:rFonts w:ascii="MetaNormal-Italic" w:hAnsi="MetaNormal-Italic"/>
                                <w:sz w:val="12"/>
                                <w:szCs w:val="12"/>
                              </w:rPr>
                              <w:t>Research Assistant</w:t>
                            </w:r>
                          </w:p>
                          <w:p w14:paraId="52A4F12B" w14:textId="0552911C" w:rsidR="0074477C" w:rsidRPr="009E7D87" w:rsidRDefault="0074477C" w:rsidP="00414F63">
                            <w:pPr>
                              <w:rPr>
                                <w:rFonts w:ascii="MetaNormal-Italic" w:hAnsi="MetaNormal-Italic"/>
                                <w:sz w:val="12"/>
                                <w:szCs w:val="12"/>
                                <w:lang w:val="it-IT"/>
                              </w:rPr>
                            </w:pPr>
                            <w:bookmarkStart w:id="0" w:name="_Hlk505862462"/>
                            <w:r w:rsidRPr="009E7D87">
                              <w:rPr>
                                <w:rFonts w:ascii="MetaMedium-Roman" w:hAnsi="MetaMedium-Roman"/>
                                <w:sz w:val="12"/>
                                <w:szCs w:val="12"/>
                                <w:lang w:val="it-IT"/>
                              </w:rPr>
                              <w:t xml:space="preserve">Oksana Antipova, </w:t>
                            </w:r>
                            <w:r w:rsidR="00214C0C" w:rsidRPr="009E7D87">
                              <w:rPr>
                                <w:rFonts w:ascii="MetaNormal-Italic" w:hAnsi="MetaNormal-Italic"/>
                                <w:sz w:val="12"/>
                                <w:szCs w:val="12"/>
                                <w:lang w:val="it-IT"/>
                              </w:rPr>
                              <w:t>Associate</w:t>
                            </w:r>
                          </w:p>
                          <w:bookmarkEnd w:id="0"/>
                          <w:p w14:paraId="7D38CDA6" w14:textId="016FEF25" w:rsidR="00071378" w:rsidRPr="009E7D87" w:rsidRDefault="00071378" w:rsidP="00414F63">
                            <w:pPr>
                              <w:rPr>
                                <w:rFonts w:ascii="MetaNormal-Italic" w:hAnsi="MetaNormal-Italic"/>
                                <w:sz w:val="12"/>
                                <w:szCs w:val="12"/>
                                <w:lang w:val="it-IT"/>
                              </w:rPr>
                            </w:pPr>
                            <w:r w:rsidRPr="009E7D87">
                              <w:rPr>
                                <w:rFonts w:ascii="MetaMedium-Roman" w:hAnsi="MetaMedium-Roman"/>
                                <w:sz w:val="12"/>
                                <w:szCs w:val="12"/>
                                <w:lang w:val="it-IT"/>
                              </w:rPr>
                              <w:t>Viktoriya Kim</w:t>
                            </w:r>
                            <w:r w:rsidRPr="009E7D87">
                              <w:rPr>
                                <w:rFonts w:ascii="MetaNormal-Italic" w:hAnsi="MetaNormal-Italic"/>
                                <w:sz w:val="12"/>
                                <w:szCs w:val="12"/>
                                <w:lang w:val="it-IT"/>
                              </w:rPr>
                              <w:t xml:space="preserve">, </w:t>
                            </w:r>
                            <w:r w:rsidR="00E72EFC" w:rsidRPr="009E7D87">
                              <w:rPr>
                                <w:rFonts w:ascii="MetaNormal-Italic" w:hAnsi="MetaNormal-Italic"/>
                                <w:sz w:val="12"/>
                                <w:szCs w:val="12"/>
                                <w:lang w:val="it-IT"/>
                              </w:rPr>
                              <w:t xml:space="preserve">Assistant Researcher </w:t>
                            </w:r>
                          </w:p>
                          <w:p w14:paraId="4CBE0ED5" w14:textId="7700B479" w:rsidR="00071378" w:rsidRPr="009E7D87" w:rsidRDefault="00071378" w:rsidP="00414F63">
                            <w:pPr>
                              <w:rPr>
                                <w:rFonts w:ascii="MetaNormal-Italic" w:hAnsi="MetaNormal-Italic"/>
                                <w:sz w:val="12"/>
                                <w:szCs w:val="12"/>
                                <w:lang w:val="it-IT"/>
                              </w:rPr>
                            </w:pPr>
                            <w:r w:rsidRPr="009E7D87">
                              <w:rPr>
                                <w:rFonts w:ascii="MetaMedium-Roman" w:hAnsi="MetaMedium-Roman"/>
                                <w:sz w:val="12"/>
                                <w:szCs w:val="12"/>
                                <w:lang w:val="it-IT"/>
                              </w:rPr>
                              <w:t>Catherine Pilishvili,</w:t>
                            </w:r>
                            <w:r w:rsidRPr="009E7D87">
                              <w:rPr>
                                <w:rFonts w:ascii="MetaNormal-Italic" w:hAnsi="MetaNormal-Italic"/>
                                <w:sz w:val="12"/>
                                <w:szCs w:val="12"/>
                                <w:lang w:val="it-IT"/>
                              </w:rPr>
                              <w:t xml:space="preserve"> </w:t>
                            </w:r>
                            <w:r w:rsidR="00633511" w:rsidRPr="009E7D87">
                              <w:rPr>
                                <w:rFonts w:ascii="MetaNormal-Italic" w:hAnsi="MetaNormal-Italic"/>
                                <w:sz w:val="12"/>
                                <w:szCs w:val="12"/>
                                <w:lang w:val="it-IT"/>
                              </w:rPr>
                              <w:t xml:space="preserve">Senior </w:t>
                            </w:r>
                            <w:r w:rsidRPr="009E7D87">
                              <w:rPr>
                                <w:rFonts w:ascii="MetaNormal-Italic" w:hAnsi="MetaNormal-Italic"/>
                                <w:sz w:val="12"/>
                                <w:szCs w:val="12"/>
                                <w:lang w:val="it-IT"/>
                              </w:rPr>
                              <w:t>Associate</w:t>
                            </w:r>
                          </w:p>
                          <w:p w14:paraId="16B726E0" w14:textId="35F1A69B" w:rsidR="0054561A" w:rsidRPr="009E7D87" w:rsidRDefault="00F802BD" w:rsidP="0054561A">
                            <w:pPr>
                              <w:rPr>
                                <w:rFonts w:ascii="MetaNormal-Italic" w:hAnsi="MetaNormal-Italic"/>
                                <w:sz w:val="12"/>
                                <w:szCs w:val="12"/>
                                <w:lang w:val="it-IT"/>
                              </w:rPr>
                            </w:pPr>
                            <w:bookmarkStart w:id="1" w:name="_Hlk505862166"/>
                            <w:r w:rsidRPr="009E7D87">
                              <w:rPr>
                                <w:rFonts w:ascii="MetaMedium-Roman" w:hAnsi="MetaMedium-Roman"/>
                                <w:sz w:val="12"/>
                                <w:szCs w:val="12"/>
                                <w:lang w:val="it-IT"/>
                              </w:rPr>
                              <w:t>Marlene Auer</w:t>
                            </w:r>
                            <w:r w:rsidR="0054561A" w:rsidRPr="009E7D87">
                              <w:rPr>
                                <w:rFonts w:ascii="MetaMedium-Roman" w:hAnsi="MetaMedium-Roman"/>
                                <w:sz w:val="12"/>
                                <w:szCs w:val="12"/>
                                <w:lang w:val="it-IT"/>
                              </w:rPr>
                              <w:t>,</w:t>
                            </w:r>
                            <w:r w:rsidR="0054561A" w:rsidRPr="009E7D87">
                              <w:rPr>
                                <w:rFonts w:ascii="MetaNormal-Italic" w:hAnsi="MetaNormal-Italic"/>
                                <w:sz w:val="12"/>
                                <w:szCs w:val="12"/>
                                <w:lang w:val="it-IT"/>
                              </w:rPr>
                              <w:t xml:space="preserve"> Associate</w:t>
                            </w:r>
                          </w:p>
                          <w:bookmarkEnd w:id="1"/>
                          <w:p w14:paraId="2C201251" w14:textId="5D65E1BF" w:rsidR="00BA7FDC" w:rsidRPr="009E7D87" w:rsidRDefault="00EF74A7" w:rsidP="00EF74A7">
                            <w:pPr>
                              <w:rPr>
                                <w:rFonts w:ascii="MetaNormal-Italic" w:hAnsi="MetaNormal-Italic"/>
                                <w:sz w:val="12"/>
                                <w:szCs w:val="12"/>
                                <w:lang w:val="it-IT"/>
                              </w:rPr>
                            </w:pPr>
                            <w:r w:rsidRPr="009E7D87">
                              <w:rPr>
                                <w:rFonts w:ascii="MetaMedium-Roman" w:hAnsi="MetaMedium-Roman"/>
                                <w:sz w:val="12"/>
                                <w:szCs w:val="12"/>
                                <w:lang w:val="it-IT"/>
                              </w:rPr>
                              <w:t>Aichurek Kurmanbekova,</w:t>
                            </w:r>
                            <w:r w:rsidRPr="009E7D87">
                              <w:rPr>
                                <w:rFonts w:ascii="MetaNormal-Italic" w:hAnsi="MetaNormal-Italic"/>
                                <w:sz w:val="12"/>
                                <w:szCs w:val="12"/>
                                <w:lang w:val="it-IT"/>
                              </w:rPr>
                              <w:t xml:space="preserve"> Ass</w:t>
                            </w:r>
                            <w:r w:rsidR="00633511" w:rsidRPr="009E7D87">
                              <w:rPr>
                                <w:rFonts w:ascii="MetaNormal-Italic" w:hAnsi="MetaNormal-Italic"/>
                                <w:sz w:val="12"/>
                                <w:szCs w:val="12"/>
                                <w:lang w:val="it-IT"/>
                              </w:rPr>
                              <w:t>ociate</w:t>
                            </w:r>
                          </w:p>
                          <w:p w14:paraId="2451CCCE" w14:textId="18EA685C" w:rsidR="00DC2206" w:rsidRDefault="00DC2206" w:rsidP="00DC2206">
                            <w:pPr>
                              <w:rPr>
                                <w:rFonts w:ascii="MetaMedium-Roman" w:hAnsi="MetaMedium-Roman"/>
                                <w:sz w:val="12"/>
                                <w:szCs w:val="12"/>
                              </w:rPr>
                            </w:pPr>
                            <w:r>
                              <w:rPr>
                                <w:rFonts w:ascii="MetaMedium-Roman" w:hAnsi="MetaMedium-Roman"/>
                                <w:sz w:val="12"/>
                                <w:szCs w:val="12"/>
                              </w:rPr>
                              <w:t xml:space="preserve">Vladislav Lobanov, </w:t>
                            </w:r>
                            <w:r w:rsidR="00FC3CA0" w:rsidRPr="00FC3CA0">
                              <w:rPr>
                                <w:rFonts w:ascii="MetaMedium-Roman" w:hAnsi="MetaMedium-Roman"/>
                                <w:i/>
                                <w:iCs/>
                                <w:sz w:val="12"/>
                                <w:szCs w:val="12"/>
                              </w:rPr>
                              <w:t>Senior</w:t>
                            </w:r>
                            <w:r w:rsidR="00FC3CA0">
                              <w:rPr>
                                <w:rFonts w:ascii="MetaMedium-Roman" w:hAnsi="MetaMedium-Roman"/>
                                <w:sz w:val="12"/>
                                <w:szCs w:val="12"/>
                              </w:rPr>
                              <w:t xml:space="preserve"> </w:t>
                            </w:r>
                            <w:r w:rsidRPr="00214C0C">
                              <w:rPr>
                                <w:rFonts w:ascii="MetaMedium-Roman" w:hAnsi="MetaMedium-Roman"/>
                                <w:i/>
                                <w:iCs/>
                                <w:sz w:val="12"/>
                                <w:szCs w:val="12"/>
                              </w:rPr>
                              <w:t>Research Assistant</w:t>
                            </w:r>
                          </w:p>
                          <w:p w14:paraId="01E6655E" w14:textId="44CB949B" w:rsidR="00214C0C" w:rsidRDefault="00214C0C" w:rsidP="00DC2206">
                            <w:pPr>
                              <w:rPr>
                                <w:rFonts w:ascii="MetaMedium-Roman" w:hAnsi="MetaMedium-Roman"/>
                                <w:sz w:val="12"/>
                                <w:szCs w:val="12"/>
                              </w:rPr>
                            </w:pPr>
                            <w:proofErr w:type="spellStart"/>
                            <w:r>
                              <w:rPr>
                                <w:rFonts w:ascii="MetaMedium-Roman" w:hAnsi="MetaMedium-Roman"/>
                                <w:sz w:val="12"/>
                                <w:szCs w:val="12"/>
                              </w:rPr>
                              <w:t>Anastasiia</w:t>
                            </w:r>
                            <w:proofErr w:type="spellEnd"/>
                            <w:r>
                              <w:rPr>
                                <w:rFonts w:ascii="MetaMedium-Roman" w:hAnsi="MetaMedium-Roman"/>
                                <w:sz w:val="12"/>
                                <w:szCs w:val="12"/>
                              </w:rPr>
                              <w:t xml:space="preserve"> </w:t>
                            </w:r>
                            <w:proofErr w:type="spellStart"/>
                            <w:r>
                              <w:rPr>
                                <w:rFonts w:ascii="MetaMedium-Roman" w:hAnsi="MetaMedium-Roman"/>
                                <w:sz w:val="12"/>
                                <w:szCs w:val="12"/>
                              </w:rPr>
                              <w:t>Zlobina</w:t>
                            </w:r>
                            <w:proofErr w:type="spellEnd"/>
                            <w:r>
                              <w:rPr>
                                <w:rFonts w:ascii="MetaMedium-Roman" w:hAnsi="MetaMedium-Roman"/>
                                <w:sz w:val="12"/>
                                <w:szCs w:val="12"/>
                              </w:rPr>
                              <w:t>, Coordinator</w:t>
                            </w:r>
                          </w:p>
                          <w:p w14:paraId="598F513D" w14:textId="671E5EE0" w:rsidR="0054561A" w:rsidRPr="00EF74A7" w:rsidRDefault="0054561A" w:rsidP="00414F63">
                            <w:pPr>
                              <w:rPr>
                                <w:rFonts w:ascii="MetaNormal-Italic" w:hAnsi="MetaNormal-Italic"/>
                                <w:sz w:val="12"/>
                                <w:szCs w:val="12"/>
                              </w:rPr>
                            </w:pPr>
                          </w:p>
                          <w:p w14:paraId="324BE5A2" w14:textId="77777777" w:rsidR="00071378" w:rsidRDefault="00071378" w:rsidP="00414F63">
                            <w:pPr>
                              <w:rPr>
                                <w:rFonts w:ascii="MetaMedium-Roman" w:hAnsi="MetaMedium-Roman"/>
                                <w:sz w:val="12"/>
                                <w:szCs w:val="12"/>
                              </w:rPr>
                            </w:pPr>
                          </w:p>
                          <w:p w14:paraId="24B5530B" w14:textId="77777777" w:rsidR="00071378" w:rsidRPr="00FA0B04" w:rsidRDefault="00071378" w:rsidP="00414F63">
                            <w:pPr>
                              <w:spacing w:before="79" w:after="36" w:line="180" w:lineRule="exact"/>
                              <w:rPr>
                                <w:rFonts w:ascii="MetaBold-Caps" w:hAnsi="MetaBold-Caps"/>
                                <w:bCs/>
                                <w:spacing w:val="30"/>
                                <w:sz w:val="14"/>
                                <w:szCs w:val="14"/>
                              </w:rPr>
                            </w:pPr>
                            <w:r>
                              <w:rPr>
                                <w:rFonts w:ascii="MetaBold-Caps" w:hAnsi="MetaBold-Caps"/>
                                <w:bCs/>
                                <w:spacing w:val="30"/>
                                <w:sz w:val="14"/>
                                <w:szCs w:val="14"/>
                              </w:rPr>
                              <w:t>ADVISORY Committee</w:t>
                            </w:r>
                          </w:p>
                          <w:p w14:paraId="5B3F82A5" w14:textId="77777777" w:rsidR="00071378" w:rsidRDefault="00071378" w:rsidP="00414F63">
                            <w:pPr>
                              <w:rPr>
                                <w:rFonts w:ascii="MetaMedium-Roman" w:hAnsi="MetaMedium-Roman"/>
                                <w:sz w:val="12"/>
                                <w:szCs w:val="12"/>
                              </w:rPr>
                            </w:pPr>
                            <w:r>
                              <w:rPr>
                                <w:rFonts w:ascii="MetaMedium-Roman" w:hAnsi="MetaMedium-Roman"/>
                                <w:sz w:val="12"/>
                                <w:szCs w:val="12"/>
                              </w:rPr>
                              <w:t xml:space="preserve">Catherine </w:t>
                            </w:r>
                            <w:proofErr w:type="spellStart"/>
                            <w:r>
                              <w:rPr>
                                <w:rFonts w:ascii="MetaMedium-Roman" w:hAnsi="MetaMedium-Roman"/>
                                <w:sz w:val="12"/>
                                <w:szCs w:val="12"/>
                              </w:rPr>
                              <w:t>Zennstr</w:t>
                            </w:r>
                            <w:r w:rsidRPr="00453E02">
                              <w:rPr>
                                <w:rFonts w:ascii="MetaMedium-Roman" w:hAnsi="MetaMedium-Roman"/>
                                <w:sz w:val="12"/>
                                <w:szCs w:val="12"/>
                              </w:rPr>
                              <w:t>ö</w:t>
                            </w:r>
                            <w:r>
                              <w:rPr>
                                <w:rFonts w:ascii="MetaMedium-Roman" w:hAnsi="MetaMedium-Roman"/>
                                <w:sz w:val="12"/>
                                <w:szCs w:val="12"/>
                              </w:rPr>
                              <w:t>m</w:t>
                            </w:r>
                            <w:proofErr w:type="spellEnd"/>
                            <w:r>
                              <w:rPr>
                                <w:rFonts w:ascii="MetaMedium-Roman" w:hAnsi="MetaMedium-Roman"/>
                                <w:sz w:val="12"/>
                                <w:szCs w:val="12"/>
                              </w:rPr>
                              <w:t xml:space="preserve">, </w:t>
                            </w:r>
                            <w:r w:rsidRPr="00096DFA">
                              <w:rPr>
                                <w:rFonts w:ascii="MetaNormal-Italic" w:hAnsi="MetaNormal-Italic"/>
                                <w:sz w:val="12"/>
                                <w:szCs w:val="12"/>
                              </w:rPr>
                              <w:t>Chair</w:t>
                            </w:r>
                            <w:r w:rsidRPr="00A65BFF">
                              <w:rPr>
                                <w:rFonts w:ascii="MetaMedium-Roman" w:hAnsi="MetaMedium-Roman"/>
                                <w:sz w:val="12"/>
                                <w:szCs w:val="12"/>
                              </w:rPr>
                              <w:t xml:space="preserve"> </w:t>
                            </w:r>
                          </w:p>
                          <w:p w14:paraId="38525550" w14:textId="42AAC3DF" w:rsidR="00071378" w:rsidRPr="00ED2901" w:rsidRDefault="00071378" w:rsidP="00414F63">
                            <w:pPr>
                              <w:rPr>
                                <w:rFonts w:ascii="MetaMedium-Roman" w:hAnsi="MetaMedium-Roman"/>
                                <w:sz w:val="12"/>
                                <w:szCs w:val="12"/>
                                <w:lang w:val="fr-FR"/>
                              </w:rPr>
                            </w:pPr>
                            <w:r w:rsidRPr="00ED2901">
                              <w:rPr>
                                <w:rFonts w:ascii="MetaMedium-Roman" w:hAnsi="MetaMedium-Roman"/>
                                <w:sz w:val="12"/>
                                <w:szCs w:val="12"/>
                                <w:lang w:val="fr-FR"/>
                              </w:rPr>
                              <w:t xml:space="preserve">Jean Paul </w:t>
                            </w:r>
                            <w:proofErr w:type="spellStart"/>
                            <w:r w:rsidRPr="00ED2901">
                              <w:rPr>
                                <w:rFonts w:ascii="MetaMedium-Roman" w:hAnsi="MetaMedium-Roman"/>
                                <w:sz w:val="12"/>
                                <w:szCs w:val="12"/>
                                <w:lang w:val="fr-FR"/>
                              </w:rPr>
                              <w:t>Marthoz</w:t>
                            </w:r>
                            <w:proofErr w:type="spellEnd"/>
                            <w:r w:rsidRPr="00ED2901">
                              <w:rPr>
                                <w:rFonts w:ascii="MetaMedium-Roman" w:hAnsi="MetaMedium-Roman"/>
                                <w:sz w:val="12"/>
                                <w:szCs w:val="12"/>
                                <w:lang w:val="fr-FR"/>
                              </w:rPr>
                              <w:t xml:space="preserve">, </w:t>
                            </w:r>
                            <w:r w:rsidRPr="00ED2901">
                              <w:rPr>
                                <w:rFonts w:ascii="MetaNormal-Italic" w:hAnsi="MetaNormal-Italic"/>
                                <w:sz w:val="12"/>
                                <w:szCs w:val="12"/>
                                <w:lang w:val="fr-FR"/>
                              </w:rPr>
                              <w:t>Vice-</w:t>
                            </w:r>
                            <w:r w:rsidR="009E7D87" w:rsidRPr="00ED2901">
                              <w:rPr>
                                <w:rFonts w:ascii="MetaNormal-Italic" w:hAnsi="MetaNormal-Italic"/>
                                <w:sz w:val="12"/>
                                <w:szCs w:val="12"/>
                                <w:lang w:val="fr-FR"/>
                              </w:rPr>
                              <w:t>C</w:t>
                            </w:r>
                            <w:r w:rsidRPr="00ED2901">
                              <w:rPr>
                                <w:rFonts w:ascii="MetaNormal-Italic" w:hAnsi="MetaNormal-Italic"/>
                                <w:sz w:val="12"/>
                                <w:szCs w:val="12"/>
                                <w:lang w:val="fr-FR"/>
                              </w:rPr>
                              <w:t>hair</w:t>
                            </w:r>
                          </w:p>
                          <w:p w14:paraId="499FA88A" w14:textId="60DEC0A6" w:rsidR="00071378" w:rsidRPr="000C63F0" w:rsidRDefault="00071378" w:rsidP="00414F63">
                            <w:pPr>
                              <w:rPr>
                                <w:rFonts w:ascii="MetaMedium-Roman" w:hAnsi="MetaMedium-Roman"/>
                                <w:sz w:val="12"/>
                                <w:szCs w:val="12"/>
                                <w:lang w:val="it-IT"/>
                              </w:rPr>
                            </w:pPr>
                            <w:r w:rsidRPr="000C63F0">
                              <w:rPr>
                                <w:rFonts w:ascii="MetaMedium-Roman" w:hAnsi="MetaMedium-Roman"/>
                                <w:sz w:val="12"/>
                                <w:szCs w:val="12"/>
                                <w:lang w:val="it-IT"/>
                              </w:rPr>
                              <w:t>Alexander Cooley</w:t>
                            </w:r>
                          </w:p>
                          <w:p w14:paraId="5C919378" w14:textId="61883BDF" w:rsidR="005F654C" w:rsidRPr="000C63F0" w:rsidRDefault="005F654C" w:rsidP="00414F63">
                            <w:pPr>
                              <w:rPr>
                                <w:rFonts w:ascii="MetaMedium-Roman" w:hAnsi="MetaMedium-Roman"/>
                                <w:sz w:val="12"/>
                                <w:szCs w:val="12"/>
                                <w:lang w:val="it-IT"/>
                              </w:rPr>
                            </w:pPr>
                            <w:r w:rsidRPr="000C63F0">
                              <w:rPr>
                                <w:rFonts w:ascii="MetaMedium-Roman" w:hAnsi="MetaMedium-Roman"/>
                                <w:sz w:val="12"/>
                                <w:szCs w:val="12"/>
                                <w:lang w:val="it-IT"/>
                              </w:rPr>
                              <w:t>Tana de Zulueta</w:t>
                            </w:r>
                          </w:p>
                          <w:p w14:paraId="0D11A51B" w14:textId="77777777" w:rsidR="00071378" w:rsidRPr="000C63F0" w:rsidRDefault="00071378" w:rsidP="00414F63">
                            <w:pPr>
                              <w:rPr>
                                <w:rFonts w:ascii="MetaMedium-Roman" w:hAnsi="MetaMedium-Roman"/>
                                <w:sz w:val="12"/>
                                <w:szCs w:val="12"/>
                                <w:lang w:val="it-IT"/>
                              </w:rPr>
                            </w:pPr>
                            <w:r w:rsidRPr="000C63F0">
                              <w:rPr>
                                <w:rFonts w:ascii="MetaMedium-Roman" w:hAnsi="MetaMedium-Roman"/>
                                <w:sz w:val="12"/>
                                <w:szCs w:val="12"/>
                                <w:lang w:val="it-IT"/>
                              </w:rPr>
                              <w:t>Stephen Del Rosso</w:t>
                            </w:r>
                          </w:p>
                          <w:p w14:paraId="5141118B" w14:textId="3DFF044F" w:rsidR="00071378" w:rsidRPr="000C63F0" w:rsidRDefault="00071378" w:rsidP="00414F63">
                            <w:pPr>
                              <w:rPr>
                                <w:rFonts w:ascii="MetaMedium-Roman" w:hAnsi="MetaMedium-Roman"/>
                                <w:sz w:val="12"/>
                                <w:szCs w:val="12"/>
                              </w:rPr>
                            </w:pPr>
                            <w:r w:rsidRPr="000C63F0">
                              <w:rPr>
                                <w:rFonts w:ascii="MetaMedium-Roman" w:hAnsi="MetaMedium-Roman"/>
                                <w:sz w:val="12"/>
                                <w:szCs w:val="12"/>
                              </w:rPr>
                              <w:t xml:space="preserve">Felice </w:t>
                            </w:r>
                            <w:proofErr w:type="spellStart"/>
                            <w:r w:rsidRPr="000C63F0">
                              <w:rPr>
                                <w:rFonts w:ascii="MetaMedium-Roman" w:hAnsi="MetaMedium-Roman"/>
                                <w:sz w:val="12"/>
                                <w:szCs w:val="12"/>
                              </w:rPr>
                              <w:t>Gaer</w:t>
                            </w:r>
                            <w:proofErr w:type="spellEnd"/>
                          </w:p>
                          <w:p w14:paraId="7D6825E8" w14:textId="77777777" w:rsidR="00071378" w:rsidRPr="009E7D87" w:rsidRDefault="00071378" w:rsidP="00414F63">
                            <w:pPr>
                              <w:rPr>
                                <w:rFonts w:ascii="MetaMedium-Roman" w:hAnsi="MetaMedium-Roman"/>
                                <w:bCs/>
                                <w:iCs/>
                                <w:sz w:val="12"/>
                                <w:szCs w:val="12"/>
                              </w:rPr>
                            </w:pPr>
                            <w:r w:rsidRPr="009E7D87">
                              <w:rPr>
                                <w:rFonts w:ascii="MetaMedium-Roman" w:hAnsi="MetaMedium-Roman"/>
                                <w:sz w:val="12"/>
                                <w:szCs w:val="12"/>
                              </w:rPr>
                              <w:t xml:space="preserve">Alice H. </w:t>
                            </w:r>
                            <w:proofErr w:type="spellStart"/>
                            <w:r w:rsidRPr="009E7D87">
                              <w:rPr>
                                <w:rFonts w:ascii="MetaMedium-Roman" w:hAnsi="MetaMedium-Roman"/>
                                <w:sz w:val="12"/>
                                <w:szCs w:val="12"/>
                              </w:rPr>
                              <w:t>Henkin</w:t>
                            </w:r>
                            <w:proofErr w:type="spellEnd"/>
                          </w:p>
                          <w:p w14:paraId="1F833809" w14:textId="77777777" w:rsidR="00071378" w:rsidRPr="009E7D87" w:rsidRDefault="00071378" w:rsidP="00414F63">
                            <w:pPr>
                              <w:rPr>
                                <w:rFonts w:ascii="MetaMedium-Roman" w:hAnsi="MetaMedium-Roman"/>
                                <w:sz w:val="12"/>
                                <w:szCs w:val="12"/>
                              </w:rPr>
                            </w:pPr>
                            <w:r w:rsidRPr="009E7D87">
                              <w:rPr>
                                <w:rFonts w:ascii="MetaMedium-Roman" w:hAnsi="MetaMedium-Roman"/>
                                <w:sz w:val="12"/>
                                <w:szCs w:val="12"/>
                              </w:rPr>
                              <w:t xml:space="preserve">Jeri </w:t>
                            </w:r>
                            <w:proofErr w:type="spellStart"/>
                            <w:r w:rsidRPr="009E7D87">
                              <w:rPr>
                                <w:rFonts w:ascii="MetaMedium-Roman" w:hAnsi="MetaMedium-Roman"/>
                                <w:sz w:val="12"/>
                                <w:szCs w:val="12"/>
                              </w:rPr>
                              <w:t>Laber</w:t>
                            </w:r>
                            <w:proofErr w:type="spellEnd"/>
                          </w:p>
                          <w:p w14:paraId="08096366" w14:textId="77777777" w:rsidR="00071378" w:rsidRPr="00FB1C4D" w:rsidRDefault="00071378" w:rsidP="00414F63">
                            <w:pPr>
                              <w:rPr>
                                <w:rFonts w:ascii="MetaMedium-Roman" w:hAnsi="MetaMedium-Roman"/>
                                <w:sz w:val="12"/>
                                <w:szCs w:val="12"/>
                              </w:rPr>
                            </w:pPr>
                            <w:r w:rsidRPr="00FB1C4D">
                              <w:rPr>
                                <w:rFonts w:ascii="MetaMedium-Roman" w:hAnsi="MetaMedium-Roman"/>
                                <w:sz w:val="12"/>
                                <w:szCs w:val="12"/>
                              </w:rPr>
                              <w:t>Walter Link</w:t>
                            </w:r>
                          </w:p>
                          <w:p w14:paraId="392337CF" w14:textId="0E13E08A" w:rsidR="00071378" w:rsidRPr="00FB1C4D" w:rsidRDefault="00071378" w:rsidP="00414F63">
                            <w:pPr>
                              <w:rPr>
                                <w:rFonts w:ascii="MetaMedium-Roman" w:hAnsi="MetaMedium-Roman"/>
                                <w:sz w:val="12"/>
                                <w:szCs w:val="12"/>
                              </w:rPr>
                            </w:pPr>
                            <w:r w:rsidRPr="00FB1C4D">
                              <w:rPr>
                                <w:rFonts w:ascii="MetaMedium-Roman" w:hAnsi="MetaMedium-Roman"/>
                                <w:sz w:val="12"/>
                                <w:szCs w:val="12"/>
                              </w:rPr>
                              <w:t>Masha Lipman</w:t>
                            </w:r>
                          </w:p>
                          <w:p w14:paraId="1720C7C2" w14:textId="2B99C103" w:rsidR="00071378" w:rsidRPr="00FB1C4D" w:rsidRDefault="00071378" w:rsidP="00414F63">
                            <w:pPr>
                              <w:rPr>
                                <w:rFonts w:ascii="MetaMedium-Roman" w:hAnsi="MetaMedium-Roman"/>
                                <w:sz w:val="12"/>
                                <w:szCs w:val="12"/>
                              </w:rPr>
                            </w:pPr>
                            <w:r w:rsidRPr="00FB1C4D">
                              <w:rPr>
                                <w:rFonts w:ascii="MetaMedium-Roman" w:hAnsi="MetaMedium-Roman"/>
                                <w:sz w:val="12"/>
                                <w:szCs w:val="12"/>
                              </w:rPr>
                              <w:t xml:space="preserve">Jane Olson </w:t>
                            </w:r>
                          </w:p>
                          <w:p w14:paraId="5F9C22DC" w14:textId="77777777" w:rsidR="00071378" w:rsidRPr="00FA0B04" w:rsidRDefault="00071378" w:rsidP="00414F63">
                            <w:pPr>
                              <w:rPr>
                                <w:rFonts w:ascii="MetaMedium-Roman" w:hAnsi="MetaMedium-Roman"/>
                                <w:sz w:val="12"/>
                                <w:szCs w:val="12"/>
                              </w:rPr>
                            </w:pPr>
                            <w:r w:rsidRPr="00277740">
                              <w:rPr>
                                <w:rFonts w:ascii="MetaMedium-Roman" w:hAnsi="MetaMedium-Roman"/>
                                <w:sz w:val="12"/>
                                <w:szCs w:val="12"/>
                              </w:rPr>
                              <w:t>Arjan Overwater</w:t>
                            </w:r>
                          </w:p>
                          <w:p w14:paraId="03F23368" w14:textId="77777777" w:rsidR="00071378" w:rsidRDefault="00071378" w:rsidP="00414F63">
                            <w:pPr>
                              <w:rPr>
                                <w:rFonts w:ascii="MetaMedium-Roman" w:hAnsi="MetaMedium-Roman"/>
                                <w:sz w:val="12"/>
                                <w:szCs w:val="12"/>
                              </w:rPr>
                            </w:pPr>
                            <w:r w:rsidRPr="00277740">
                              <w:rPr>
                                <w:rFonts w:ascii="MetaMedium-Roman" w:hAnsi="MetaMedium-Roman"/>
                                <w:sz w:val="12"/>
                                <w:szCs w:val="12"/>
                              </w:rPr>
                              <w:t>Kimberly Marteau Emerson</w:t>
                            </w:r>
                          </w:p>
                          <w:p w14:paraId="1ED310D4" w14:textId="22AE6D3C" w:rsidR="00071378" w:rsidRPr="000C63F0" w:rsidRDefault="00071378" w:rsidP="00414F63">
                            <w:pPr>
                              <w:rPr>
                                <w:rFonts w:ascii="MetaMedium-Roman" w:hAnsi="MetaMedium-Roman"/>
                                <w:sz w:val="12"/>
                                <w:szCs w:val="12"/>
                                <w:lang w:val="it-IT"/>
                              </w:rPr>
                            </w:pPr>
                            <w:r w:rsidRPr="000C63F0">
                              <w:rPr>
                                <w:rFonts w:ascii="MetaMedium-Roman" w:hAnsi="MetaMedium-Roman"/>
                                <w:sz w:val="12"/>
                                <w:szCs w:val="12"/>
                                <w:lang w:val="it-IT"/>
                              </w:rPr>
                              <w:t>Glenda N</w:t>
                            </w:r>
                            <w:r w:rsidRPr="000C63F0">
                              <w:rPr>
                                <w:rFonts w:ascii="MetaMedium-Roman" w:hAnsi="MetaMedium-Roman"/>
                                <w:sz w:val="12"/>
                                <w:lang w:val="it-IT" w:eastAsia="en-GB"/>
                              </w:rPr>
                              <w:t>ü</w:t>
                            </w:r>
                            <w:r w:rsidRPr="000C63F0">
                              <w:rPr>
                                <w:rFonts w:ascii="MetaMedium-Roman" w:hAnsi="MetaMedium-Roman"/>
                                <w:sz w:val="12"/>
                                <w:szCs w:val="12"/>
                                <w:lang w:val="it-IT"/>
                              </w:rPr>
                              <w:t>hn-Morris</w:t>
                            </w:r>
                          </w:p>
                          <w:p w14:paraId="0E9E2D69" w14:textId="023A681C" w:rsidR="00071378" w:rsidRPr="009E7D87" w:rsidRDefault="00071378" w:rsidP="00414F63">
                            <w:pPr>
                              <w:rPr>
                                <w:rFonts w:ascii="MetaMedium-Roman" w:hAnsi="MetaMedium-Roman"/>
                                <w:sz w:val="12"/>
                                <w:szCs w:val="12"/>
                                <w:lang w:val="it-IT"/>
                              </w:rPr>
                            </w:pPr>
                            <w:r w:rsidRPr="009E7D87">
                              <w:rPr>
                                <w:rFonts w:ascii="MetaMedium-Roman" w:hAnsi="MetaMedium-Roman"/>
                                <w:sz w:val="12"/>
                                <w:szCs w:val="12"/>
                                <w:lang w:val="it-IT"/>
                              </w:rPr>
                              <w:t>Lucy Pereira</w:t>
                            </w:r>
                          </w:p>
                          <w:p w14:paraId="6540BEE1" w14:textId="77777777" w:rsidR="00071378" w:rsidRPr="009E7D87" w:rsidRDefault="00071378" w:rsidP="00414F63">
                            <w:pPr>
                              <w:rPr>
                                <w:rFonts w:ascii="MetaMedium-Roman" w:hAnsi="MetaMedium-Roman"/>
                                <w:sz w:val="12"/>
                                <w:szCs w:val="12"/>
                                <w:lang w:val="it-IT"/>
                              </w:rPr>
                            </w:pPr>
                            <w:r w:rsidRPr="009E7D87">
                              <w:rPr>
                                <w:rFonts w:ascii="MetaMedium-Roman" w:hAnsi="MetaMedium-Roman"/>
                                <w:sz w:val="12"/>
                                <w:szCs w:val="12"/>
                                <w:lang w:val="it-IT"/>
                              </w:rPr>
                              <w:t>Colette Shulman</w:t>
                            </w:r>
                          </w:p>
                          <w:p w14:paraId="7FE79E3E" w14:textId="77777777" w:rsidR="00071378" w:rsidRPr="009E7D87" w:rsidRDefault="00071378" w:rsidP="00414F63">
                            <w:pPr>
                              <w:rPr>
                                <w:rFonts w:ascii="MetaMedium-Roman" w:hAnsi="MetaMedium-Roman"/>
                                <w:sz w:val="12"/>
                                <w:szCs w:val="12"/>
                                <w:lang w:val="de-DE"/>
                              </w:rPr>
                            </w:pPr>
                            <w:r w:rsidRPr="009E7D87">
                              <w:rPr>
                                <w:rFonts w:ascii="MetaMedium-Roman" w:hAnsi="MetaMedium-Roman"/>
                                <w:sz w:val="12"/>
                                <w:szCs w:val="12"/>
                                <w:lang w:val="de-DE"/>
                              </w:rPr>
                              <w:t>Leon Sigal</w:t>
                            </w:r>
                          </w:p>
                          <w:p w14:paraId="73AEAEED" w14:textId="77777777" w:rsidR="00071378" w:rsidRPr="009E7D87" w:rsidRDefault="00071378" w:rsidP="00414F63">
                            <w:pPr>
                              <w:rPr>
                                <w:rFonts w:ascii="MetaMedium-Roman" w:hAnsi="MetaMedium-Roman"/>
                                <w:sz w:val="12"/>
                                <w:szCs w:val="12"/>
                                <w:lang w:val="de-DE"/>
                              </w:rPr>
                            </w:pPr>
                            <w:r w:rsidRPr="009E7D87">
                              <w:rPr>
                                <w:rFonts w:ascii="MetaMedium-Roman" w:hAnsi="MetaMedium-Roman"/>
                                <w:sz w:val="12"/>
                                <w:szCs w:val="12"/>
                                <w:lang w:val="de-DE"/>
                              </w:rPr>
                              <w:t>Malcolm Smith</w:t>
                            </w:r>
                          </w:p>
                          <w:p w14:paraId="0F79A46D" w14:textId="77777777" w:rsidR="00071378" w:rsidRPr="00FB1C4D" w:rsidRDefault="00071378" w:rsidP="00414F63">
                            <w:pPr>
                              <w:rPr>
                                <w:rFonts w:ascii="MetaMedium-Roman" w:hAnsi="MetaMedium-Roman"/>
                                <w:sz w:val="12"/>
                                <w:szCs w:val="12"/>
                                <w:lang w:val="de-DE"/>
                              </w:rPr>
                            </w:pPr>
                            <w:r w:rsidRPr="00FB1C4D">
                              <w:rPr>
                                <w:rFonts w:ascii="MetaMedium-Roman" w:hAnsi="MetaMedium-Roman"/>
                                <w:sz w:val="12"/>
                                <w:szCs w:val="12"/>
                                <w:lang w:val="de-DE"/>
                              </w:rPr>
                              <w:t>Mark von Hagen</w:t>
                            </w:r>
                          </w:p>
                          <w:p w14:paraId="48A5937B" w14:textId="3C93273E" w:rsidR="00071378" w:rsidRPr="009E7D87" w:rsidRDefault="00071378" w:rsidP="00414F63">
                            <w:pPr>
                              <w:rPr>
                                <w:rFonts w:ascii="MetaMedium-Roman" w:hAnsi="MetaMedium-Roman"/>
                                <w:sz w:val="12"/>
                                <w:szCs w:val="12"/>
                              </w:rPr>
                            </w:pPr>
                            <w:r w:rsidRPr="009E7D87">
                              <w:rPr>
                                <w:rFonts w:ascii="MetaMedium-Roman" w:hAnsi="MetaMedium-Roman"/>
                                <w:sz w:val="12"/>
                                <w:szCs w:val="12"/>
                              </w:rPr>
                              <w:t>Joanna Weschler</w:t>
                            </w:r>
                          </w:p>
                          <w:p w14:paraId="7455404D" w14:textId="78064D25" w:rsidR="00F96792" w:rsidRPr="009E7D87" w:rsidRDefault="00F96792" w:rsidP="00414F63">
                            <w:pPr>
                              <w:rPr>
                                <w:rFonts w:ascii="MetaMedium-Roman" w:hAnsi="MetaMedium-Roman"/>
                                <w:sz w:val="12"/>
                                <w:szCs w:val="12"/>
                              </w:rPr>
                            </w:pPr>
                            <w:r w:rsidRPr="009E7D87">
                              <w:rPr>
                                <w:rFonts w:ascii="MetaMedium-Roman" w:hAnsi="MetaMedium-Roman"/>
                                <w:sz w:val="12"/>
                                <w:szCs w:val="12"/>
                              </w:rPr>
                              <w:t xml:space="preserve">William von </w:t>
                            </w:r>
                            <w:proofErr w:type="spellStart"/>
                            <w:r w:rsidRPr="009E7D87">
                              <w:rPr>
                                <w:rFonts w:ascii="MetaMedium-Roman" w:hAnsi="MetaMedium-Roman"/>
                                <w:sz w:val="12"/>
                                <w:szCs w:val="12"/>
                              </w:rPr>
                              <w:t>Mueffling</w:t>
                            </w:r>
                            <w:proofErr w:type="spellEnd"/>
                          </w:p>
                          <w:p w14:paraId="1317C422" w14:textId="77777777" w:rsidR="00071378" w:rsidRPr="009E7D87" w:rsidRDefault="00071378" w:rsidP="00414F63">
                            <w:pPr>
                              <w:rPr>
                                <w:rFonts w:ascii="MetaMedium-Roman" w:hAnsi="MetaMedium-Roman"/>
                                <w:sz w:val="12"/>
                                <w:szCs w:val="12"/>
                              </w:rPr>
                            </w:pPr>
                          </w:p>
                          <w:p w14:paraId="58A10B04" w14:textId="3EDDA55A" w:rsidR="00071378" w:rsidRPr="009E7D87" w:rsidRDefault="00071378" w:rsidP="00A30CB2">
                            <w:pPr>
                              <w:rPr>
                                <w:sz w:val="12"/>
                                <w:szCs w:val="12"/>
                              </w:rPr>
                            </w:pPr>
                          </w:p>
                          <w:p w14:paraId="353080FB" w14:textId="77777777" w:rsidR="00071378" w:rsidRPr="005404F8" w:rsidRDefault="00DB5488" w:rsidP="00884D47">
                            <w:pPr>
                              <w:spacing w:before="79" w:after="36" w:line="180" w:lineRule="exact"/>
                              <w:rPr>
                                <w:rFonts w:ascii="MetaBold-Caps" w:hAnsi="MetaBold-Caps"/>
                                <w:bCs/>
                                <w:spacing w:val="30"/>
                                <w:sz w:val="14"/>
                                <w:szCs w:val="10"/>
                              </w:rPr>
                            </w:pPr>
                            <w:r>
                              <w:fldChar w:fldCharType="end"/>
                            </w:r>
                            <w:r w:rsidR="006F3D99">
                              <w:fldChar w:fldCharType="begin"/>
                            </w:r>
                            <w:r w:rsidR="006F3D99">
                              <w:instrText xml:space="preserve"> INCLUDETEXT  "G:\\Templates\\Feeder_Lists\\hrw.doc"  \* MERGEFORMAT </w:instrText>
                            </w:r>
                            <w:r w:rsidR="006F3D99">
                              <w:fldChar w:fldCharType="separate"/>
                            </w:r>
                            <w:r w:rsidR="00071378" w:rsidRPr="005404F8">
                              <w:rPr>
                                <w:rFonts w:ascii="MetaBold-Caps" w:hAnsi="MetaBold-Caps"/>
                                <w:bCs/>
                                <w:spacing w:val="30"/>
                                <w:sz w:val="14"/>
                                <w:szCs w:val="10"/>
                              </w:rPr>
                              <w:t>Human Rights Watch</w:t>
                            </w:r>
                          </w:p>
                          <w:p w14:paraId="20D0DF93" w14:textId="77777777" w:rsidR="00071378" w:rsidRPr="00B36C97" w:rsidRDefault="00071378" w:rsidP="00884D47">
                            <w:pPr>
                              <w:spacing w:line="150" w:lineRule="exact"/>
                              <w:rPr>
                                <w:i/>
                                <w:sz w:val="12"/>
                                <w:szCs w:val="10"/>
                              </w:rPr>
                            </w:pPr>
                            <w:r w:rsidRPr="00B36C97">
                              <w:rPr>
                                <w:rFonts w:ascii="MetaMedium-Roman" w:hAnsi="MetaMedium-Roman"/>
                                <w:sz w:val="12"/>
                                <w:szCs w:val="10"/>
                              </w:rPr>
                              <w:t>Kenneth Roth,</w:t>
                            </w:r>
                            <w:r w:rsidRPr="00B36C97">
                              <w:rPr>
                                <w:sz w:val="12"/>
                                <w:szCs w:val="10"/>
                              </w:rPr>
                              <w:t xml:space="preserve"> </w:t>
                            </w:r>
                            <w:r w:rsidRPr="00B36C97">
                              <w:rPr>
                                <w:rFonts w:ascii="MetaNormal-Roman" w:hAnsi="MetaNormal-Roman"/>
                                <w:i/>
                                <w:sz w:val="12"/>
                                <w:szCs w:val="10"/>
                              </w:rPr>
                              <w:t>Executive Director</w:t>
                            </w:r>
                          </w:p>
                          <w:p w14:paraId="081DBB56" w14:textId="77777777" w:rsidR="00071378" w:rsidRPr="00B36C97" w:rsidRDefault="00071378" w:rsidP="00884D47">
                            <w:pPr>
                              <w:spacing w:line="150" w:lineRule="exact"/>
                              <w:rPr>
                                <w:rFonts w:ascii="MetaNormal-Roman" w:hAnsi="MetaNormal-Roman"/>
                                <w:i/>
                                <w:sz w:val="12"/>
                                <w:szCs w:val="10"/>
                              </w:rPr>
                            </w:pPr>
                            <w:r w:rsidRPr="00B36C97">
                              <w:rPr>
                                <w:rFonts w:ascii="MetaMedium-Roman" w:hAnsi="MetaMedium-Roman"/>
                                <w:sz w:val="12"/>
                                <w:szCs w:val="10"/>
                              </w:rPr>
                              <w:t>Michele Alexander,</w:t>
                            </w:r>
                            <w:r w:rsidRPr="00B36C97">
                              <w:rPr>
                                <w:sz w:val="12"/>
                                <w:szCs w:val="10"/>
                              </w:rPr>
                              <w:t xml:space="preserve"> </w:t>
                            </w:r>
                            <w:r w:rsidRPr="00B36C97">
                              <w:rPr>
                                <w:rFonts w:ascii="MetaNormal-Roman" w:hAnsi="MetaNormal-Roman"/>
                                <w:i/>
                                <w:sz w:val="12"/>
                                <w:szCs w:val="10"/>
                              </w:rPr>
                              <w:t>Deputy Executive Director, Development and Global Initiatives</w:t>
                            </w:r>
                          </w:p>
                          <w:p w14:paraId="1B481FB7" w14:textId="77777777" w:rsidR="00071378" w:rsidRPr="00B36C97" w:rsidRDefault="00071378" w:rsidP="00183B00">
                            <w:pPr>
                              <w:spacing w:line="150" w:lineRule="exact"/>
                              <w:rPr>
                                <w:rFonts w:ascii="MetaNormal-Italic" w:hAnsi="MetaNormal-Italic"/>
                                <w:sz w:val="12"/>
                                <w:szCs w:val="10"/>
                              </w:rPr>
                            </w:pPr>
                            <w:r>
                              <w:rPr>
                                <w:rFonts w:ascii="MetaMedium-Roman" w:hAnsi="MetaMedium-Roman"/>
                                <w:sz w:val="12"/>
                                <w:szCs w:val="10"/>
                              </w:rPr>
                              <w:t>Bruno Stagno Ugarte</w:t>
                            </w:r>
                            <w:r w:rsidRPr="00B36C97">
                              <w:rPr>
                                <w:rFonts w:ascii="MetaMedium-Roman" w:hAnsi="MetaMedium-Roman"/>
                                <w:sz w:val="12"/>
                                <w:szCs w:val="10"/>
                              </w:rPr>
                              <w:t xml:space="preserve">, </w:t>
                            </w:r>
                            <w:r w:rsidRPr="00B36C97">
                              <w:rPr>
                                <w:rFonts w:ascii="MetaNormal-Roman" w:hAnsi="MetaNormal-Roman"/>
                                <w:i/>
                                <w:sz w:val="12"/>
                                <w:szCs w:val="10"/>
                              </w:rPr>
                              <w:t xml:space="preserve">Deputy Executive Director, </w:t>
                            </w:r>
                            <w:r>
                              <w:rPr>
                                <w:rFonts w:ascii="MetaNormal-Roman" w:hAnsi="MetaNormal-Roman"/>
                                <w:i/>
                                <w:sz w:val="12"/>
                                <w:szCs w:val="10"/>
                              </w:rPr>
                              <w:t>Advocacy</w:t>
                            </w:r>
                          </w:p>
                          <w:p w14:paraId="38F58161" w14:textId="77777777" w:rsidR="00071378" w:rsidRPr="00B36C97" w:rsidRDefault="00071378" w:rsidP="00AF41F8">
                            <w:pPr>
                              <w:spacing w:line="150" w:lineRule="exact"/>
                              <w:rPr>
                                <w:rFonts w:ascii="MetaNormal-Italic" w:hAnsi="MetaNormal-Italic"/>
                                <w:sz w:val="12"/>
                                <w:szCs w:val="10"/>
                              </w:rPr>
                            </w:pPr>
                          </w:p>
                          <w:p w14:paraId="3D712E2C" w14:textId="77777777" w:rsidR="00071378" w:rsidRPr="00B36C97" w:rsidRDefault="00071378" w:rsidP="00884D47">
                            <w:pPr>
                              <w:spacing w:line="150" w:lineRule="exact"/>
                              <w:rPr>
                                <w:rFonts w:ascii="MetaNormal-Roman" w:hAnsi="MetaNormal-Roman"/>
                                <w:i/>
                                <w:sz w:val="12"/>
                                <w:szCs w:val="10"/>
                              </w:rPr>
                            </w:pPr>
                            <w:bookmarkStart w:id="2" w:name="OLE_LINK1"/>
                            <w:bookmarkStart w:id="3" w:name="OLE_LINK2"/>
                            <w:r w:rsidRPr="00B36C97">
                              <w:rPr>
                                <w:rFonts w:ascii="MetaMedium-Roman" w:hAnsi="MetaMedium-Roman"/>
                                <w:sz w:val="12"/>
                                <w:szCs w:val="10"/>
                              </w:rPr>
                              <w:t xml:space="preserve">Dinah </w:t>
                            </w:r>
                            <w:proofErr w:type="spellStart"/>
                            <w:r w:rsidRPr="00B36C97">
                              <w:rPr>
                                <w:rFonts w:ascii="MetaMedium-Roman" w:hAnsi="MetaMedium-Roman"/>
                                <w:sz w:val="12"/>
                                <w:szCs w:val="10"/>
                              </w:rPr>
                              <w:t>PoKempner</w:t>
                            </w:r>
                            <w:bookmarkEnd w:id="2"/>
                            <w:bookmarkEnd w:id="3"/>
                            <w:proofErr w:type="spellEnd"/>
                            <w:r w:rsidRPr="00B36C97">
                              <w:rPr>
                                <w:rFonts w:ascii="MetaMedium-Roman" w:hAnsi="MetaMedium-Roman"/>
                                <w:sz w:val="12"/>
                                <w:szCs w:val="10"/>
                              </w:rPr>
                              <w:t>,</w:t>
                            </w:r>
                            <w:r w:rsidRPr="00B36C97">
                              <w:rPr>
                                <w:sz w:val="12"/>
                                <w:szCs w:val="10"/>
                              </w:rPr>
                              <w:t xml:space="preserve"> </w:t>
                            </w:r>
                            <w:r w:rsidRPr="00B36C97">
                              <w:rPr>
                                <w:rFonts w:ascii="MetaNormal-Roman" w:hAnsi="MetaNormal-Roman"/>
                                <w:i/>
                                <w:sz w:val="12"/>
                                <w:szCs w:val="10"/>
                              </w:rPr>
                              <w:t>General Counsel</w:t>
                            </w:r>
                          </w:p>
                          <w:p w14:paraId="3A050FD9" w14:textId="77777777" w:rsidR="00071378" w:rsidRPr="00B36C97" w:rsidRDefault="00071378" w:rsidP="00884D47">
                            <w:pPr>
                              <w:spacing w:line="150" w:lineRule="exact"/>
                              <w:rPr>
                                <w:rFonts w:ascii="MetaNormal-Roman" w:hAnsi="MetaNormal-Roman"/>
                                <w:sz w:val="12"/>
                                <w:szCs w:val="10"/>
                              </w:rPr>
                            </w:pPr>
                            <w:r w:rsidRPr="00B36C97">
                              <w:rPr>
                                <w:rFonts w:ascii="MetaMedium-Roman" w:hAnsi="MetaMedium-Roman"/>
                                <w:sz w:val="12"/>
                                <w:szCs w:val="10"/>
                              </w:rPr>
                              <w:t>James Ross,</w:t>
                            </w:r>
                            <w:r w:rsidRPr="00B36C97">
                              <w:rPr>
                                <w:sz w:val="12"/>
                                <w:szCs w:val="10"/>
                              </w:rPr>
                              <w:t xml:space="preserve"> </w:t>
                            </w:r>
                            <w:r w:rsidRPr="00B36C97">
                              <w:rPr>
                                <w:rFonts w:ascii="MetaNormal-Roman" w:hAnsi="MetaNormal-Roman"/>
                                <w:i/>
                                <w:sz w:val="12"/>
                                <w:szCs w:val="10"/>
                              </w:rPr>
                              <w:t>Legal &amp; Policy Director</w:t>
                            </w:r>
                          </w:p>
                          <w:p w14:paraId="6F3DC4B5" w14:textId="77777777" w:rsidR="00071378" w:rsidRPr="00B36C97" w:rsidRDefault="00071378" w:rsidP="001353EB">
                            <w:pPr>
                              <w:spacing w:line="150" w:lineRule="exact"/>
                              <w:rPr>
                                <w:rFonts w:ascii="MetaNormal-Roman" w:hAnsi="MetaNormal-Roman"/>
                                <w:sz w:val="12"/>
                                <w:szCs w:val="10"/>
                              </w:rPr>
                            </w:pPr>
                            <w:r>
                              <w:rPr>
                                <w:rFonts w:ascii="MetaMedium-Roman" w:hAnsi="MetaMedium-Roman"/>
                                <w:sz w:val="12"/>
                                <w:szCs w:val="10"/>
                              </w:rPr>
                              <w:t xml:space="preserve">Hassan </w:t>
                            </w:r>
                            <w:proofErr w:type="spellStart"/>
                            <w:r>
                              <w:rPr>
                                <w:rFonts w:ascii="MetaMedium-Roman" w:hAnsi="MetaMedium-Roman"/>
                                <w:sz w:val="12"/>
                                <w:szCs w:val="10"/>
                              </w:rPr>
                              <w:t>Elmasry</w:t>
                            </w:r>
                            <w:proofErr w:type="spellEnd"/>
                            <w:r w:rsidRPr="00B36C97">
                              <w:rPr>
                                <w:rFonts w:ascii="MetaMedium-Roman" w:hAnsi="MetaMedium-Roman"/>
                                <w:sz w:val="12"/>
                                <w:szCs w:val="10"/>
                              </w:rPr>
                              <w:t xml:space="preserve">, </w:t>
                            </w:r>
                            <w:r w:rsidRPr="00B36C97">
                              <w:rPr>
                                <w:rFonts w:ascii="MetaNormal-Roman" w:hAnsi="MetaNormal-Roman"/>
                                <w:i/>
                                <w:sz w:val="12"/>
                                <w:szCs w:val="10"/>
                              </w:rPr>
                              <w:t>C</w:t>
                            </w:r>
                            <w:r>
                              <w:rPr>
                                <w:rFonts w:ascii="MetaNormal-Roman" w:hAnsi="MetaNormal-Roman"/>
                                <w:i/>
                                <w:sz w:val="12"/>
                                <w:szCs w:val="10"/>
                              </w:rPr>
                              <w:t>o-C</w:t>
                            </w:r>
                            <w:r w:rsidRPr="00B36C97">
                              <w:rPr>
                                <w:rFonts w:ascii="MetaNormal-Roman" w:hAnsi="MetaNormal-Roman"/>
                                <w:i/>
                                <w:sz w:val="12"/>
                                <w:szCs w:val="10"/>
                              </w:rPr>
                              <w:t>hair</w:t>
                            </w:r>
                          </w:p>
                          <w:p w14:paraId="2FB03B88" w14:textId="77777777" w:rsidR="00071378" w:rsidRPr="00B36C97" w:rsidRDefault="00071378" w:rsidP="003F24B8">
                            <w:pPr>
                              <w:spacing w:line="150" w:lineRule="exact"/>
                              <w:rPr>
                                <w:rFonts w:ascii="MetaNormal-Roman" w:hAnsi="MetaNormal-Roman"/>
                                <w:sz w:val="12"/>
                                <w:szCs w:val="10"/>
                              </w:rPr>
                            </w:pPr>
                            <w:r>
                              <w:rPr>
                                <w:rFonts w:ascii="MetaMedium-Roman" w:hAnsi="MetaMedium-Roman"/>
                                <w:sz w:val="12"/>
                                <w:szCs w:val="10"/>
                              </w:rPr>
                              <w:t>Robert Kissane</w:t>
                            </w:r>
                            <w:r w:rsidRPr="00B36C97">
                              <w:rPr>
                                <w:rFonts w:ascii="MetaMedium-Roman" w:hAnsi="MetaMedium-Roman"/>
                                <w:sz w:val="12"/>
                                <w:szCs w:val="10"/>
                              </w:rPr>
                              <w:t xml:space="preserve">, </w:t>
                            </w:r>
                            <w:r w:rsidRPr="00B36C97">
                              <w:rPr>
                                <w:rFonts w:ascii="MetaNormal-Roman" w:hAnsi="MetaNormal-Roman"/>
                                <w:i/>
                                <w:sz w:val="12"/>
                                <w:szCs w:val="10"/>
                              </w:rPr>
                              <w:t>C</w:t>
                            </w:r>
                            <w:r>
                              <w:rPr>
                                <w:rFonts w:ascii="MetaNormal-Roman" w:hAnsi="MetaNormal-Roman"/>
                                <w:i/>
                                <w:sz w:val="12"/>
                                <w:szCs w:val="10"/>
                              </w:rPr>
                              <w:t>o-C</w:t>
                            </w:r>
                            <w:r w:rsidRPr="00B36C97">
                              <w:rPr>
                                <w:rFonts w:ascii="MetaNormal-Roman" w:hAnsi="MetaNormal-Roman"/>
                                <w:i/>
                                <w:sz w:val="12"/>
                                <w:szCs w:val="10"/>
                              </w:rPr>
                              <w:t>hair</w:t>
                            </w:r>
                          </w:p>
                          <w:p w14:paraId="16E899EA" w14:textId="77777777" w:rsidR="00071378" w:rsidRPr="00A1578A" w:rsidRDefault="00071378" w:rsidP="001353EB">
                            <w:pPr>
                              <w:spacing w:line="150" w:lineRule="exact"/>
                              <w:rPr>
                                <w:bCs/>
                                <w:sz w:val="10"/>
                                <w:szCs w:val="10"/>
                              </w:rPr>
                            </w:pPr>
                          </w:p>
                          <w:p w14:paraId="746560C0" w14:textId="77777777" w:rsidR="007120A8" w:rsidRDefault="006F3D99" w:rsidP="006F3D99">
                            <w:pPr>
                              <w:spacing w:before="79" w:after="36" w:line="180" w:lineRule="exact"/>
                            </w:pP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A5138" id="_x0000_t202" coordsize="21600,21600" o:spt="202" path="m,l,21600r21600,l21600,xe">
                <v:stroke joinstyle="miter"/>
                <v:path gradientshapeok="t" o:connecttype="rect"/>
              </v:shapetype>
              <v:shape id="Text Box 5" o:spid="_x0000_s1027" type="#_x0000_t202" style="position:absolute;left:0;text-align:left;margin-left:17.1pt;margin-top:106.75pt;width:138.95pt;height:630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KWGfgIAAAcFAAAOAAAAZHJzL2Uyb0RvYy54bWysVNlu2zAQfC/QfyD47kgyZMcSIgc56qJA&#10;egBJP4AWKYsoxWVJ2lJa5N+7pKxcRYGiqB/klbgc7s7M8ux86BQ5COsk6IpmJyklQtfApd5V9Ovd&#10;ZraixHmmOVOgRUXvhaPn67dvznpTijm0oLiwBEG0K3tT0dZ7UyaJq1vRMXcCRmhcbMB2zOOr3SXc&#10;sh7RO5XM03SZ9GC5sVAL5/Dr9bhI1xG/aUTtPzeNE56oimJtPj5tfG7DM1mfsXJnmWllfSyD/UMV&#10;HZMaD32Eumaekb2Vv0F1srbgoPEnNXQJNI2sRewBu8nSV93ctsyI2AuS48wjTe7/wdafDl8skbyi&#10;c0o061CiOzF4cgkDWQR2euNKTLo1mOYH/Iwqx06duYH6myMarlqmd+LCWuhbwThWl4WdybOtI44L&#10;INv+I3A8hu09RKChsV2gDskgiI4q3T8qE0qpw5Gny3y5XFBS49oqRarSqF3Cymm7sc6/F9CREFTU&#10;ovQRnh1unA/lsHJKCac5UJJvpFLxxe62V8qSA0ObbOIvdvAqTemQrCFsGxHHL1glnhHWQr1R9p9F&#10;Ns/Ty3kx2yxXp7N8ky9mxWm6mqVZcVks07zIrzcPocAsL1vJudA3UovJgln+dxIfh2E0TzQh6Sta&#10;LOaLUaM/Non8PVH4gotOepxIJbtI9DGJlUHZd5pj26z0TKoxTl6WH1lGDqb/yEr0QZB+NIEftkM0&#10;XDRJ8MgW+D0awwLKhurjbYJBC/YHJT1OZkXd9z2zghL1QaO5whhPgZ2C7RQwXePWinpKxvDKj+O+&#10;N1buWkQe7avhAg3YyGiNpyqOtsVpiz0cb4Ywzs/fY9bT/bX+BQAA//8DAFBLAwQUAAYACAAAACEA&#10;lyUVP+AAAAALAQAADwAAAGRycy9kb3ducmV2LnhtbEyPwU7DMAyG70i8Q2QkLoilTcc2laYTbHAb&#10;h41p56wJbUXjVEm6dm+POcHR9qff31+sJ9uxi/GhdSghnSXADFZOt1hLOH6+P66AhahQq86hkXA1&#10;Adbl7U2hcu1G3JvLIdaMQjDkSkITY59zHqrGWBVmrjdIty/nrYo0+pprr0YKtx0XSbLgVrVIHxrV&#10;m01jqu/DYCUstn4Y97h52B7fduqjr8Xp9XqS8v5uenkGFs0U/2D41Sd1KMnp7AbUgXUSsrkgUoJI&#10;sydgBGSpSIGdiZwvacXLgv/vUP4AAAD//wMAUEsBAi0AFAAGAAgAAAAhALaDOJL+AAAA4QEAABMA&#10;AAAAAAAAAAAAAAAAAAAAAFtDb250ZW50X1R5cGVzXS54bWxQSwECLQAUAAYACAAAACEAOP0h/9YA&#10;AACUAQAACwAAAAAAAAAAAAAAAAAvAQAAX3JlbHMvLnJlbHNQSwECLQAUAAYACAAAACEAJUilhn4C&#10;AAAHBQAADgAAAAAAAAAAAAAAAAAuAgAAZHJzL2Uyb0RvYy54bWxQSwECLQAUAAYACAAAACEAlyUV&#10;P+AAAAALAQAADwAAAAAAAAAAAAAAAADYBAAAZHJzL2Rvd25yZXYueG1sUEsFBgAAAAAEAAQA8wAA&#10;AOUFAAAAAA==&#10;" stroked="f">
                <v:textbox inset="0,0,0,0">
                  <w:txbxContent>
                    <w:p w14:paraId="2FF73496" w14:textId="73BA9718" w:rsidR="00071378" w:rsidRPr="00FA0B04" w:rsidRDefault="00DB5488" w:rsidP="00414F63">
                      <w:pPr>
                        <w:spacing w:before="79" w:after="36" w:line="180" w:lineRule="exact"/>
                        <w:rPr>
                          <w:rFonts w:ascii="MetaBold-Caps" w:hAnsi="MetaBold-Caps"/>
                          <w:bCs/>
                          <w:spacing w:val="30"/>
                          <w:sz w:val="14"/>
                          <w:szCs w:val="14"/>
                        </w:rPr>
                      </w:pPr>
                      <w:r>
                        <w:fldChar w:fldCharType="begin"/>
                      </w:r>
                      <w:r>
                        <w:instrText xml:space="preserve"> INCLUDETEXT  "G:\\Templates\\Feeder_Lists\\eca\\eca.doc" </w:instrText>
                      </w:r>
                      <w:r w:rsidR="0074477C">
                        <w:instrText xml:space="preserve"> \* MERGEFORMAT </w:instrText>
                      </w:r>
                      <w:r>
                        <w:fldChar w:fldCharType="separate"/>
                      </w:r>
                      <w:r w:rsidR="00071378" w:rsidRPr="00FA0B04">
                        <w:rPr>
                          <w:rFonts w:ascii="MetaBold-Caps" w:hAnsi="MetaBold-Caps"/>
                          <w:bCs/>
                          <w:spacing w:val="30"/>
                          <w:sz w:val="14"/>
                          <w:szCs w:val="14"/>
                        </w:rPr>
                        <w:t>E</w:t>
                      </w:r>
                      <w:r w:rsidR="00071378">
                        <w:rPr>
                          <w:rFonts w:ascii="MetaBold-Caps" w:hAnsi="MetaBold-Caps"/>
                          <w:bCs/>
                          <w:spacing w:val="30"/>
                          <w:sz w:val="14"/>
                          <w:szCs w:val="14"/>
                        </w:rPr>
                        <w:t>urope and Central Asia Division</w:t>
                      </w:r>
                    </w:p>
                    <w:p w14:paraId="39A91929" w14:textId="77777777" w:rsidR="00071378" w:rsidRDefault="00071378" w:rsidP="00414F63">
                      <w:pPr>
                        <w:rPr>
                          <w:rFonts w:ascii="MetaMedium-Roman" w:hAnsi="MetaMedium-Roman"/>
                          <w:sz w:val="12"/>
                          <w:szCs w:val="12"/>
                        </w:rPr>
                      </w:pPr>
                      <w:r>
                        <w:rPr>
                          <w:rFonts w:ascii="MetaMedium-Roman" w:hAnsi="MetaMedium-Roman"/>
                          <w:sz w:val="12"/>
                          <w:szCs w:val="12"/>
                        </w:rPr>
                        <w:t xml:space="preserve">Hugh Williamson, </w:t>
                      </w:r>
                      <w:r w:rsidRPr="00FA0B04">
                        <w:rPr>
                          <w:rFonts w:ascii="MetaNormal-Italic" w:hAnsi="MetaNormal-Italic"/>
                          <w:sz w:val="12"/>
                          <w:szCs w:val="12"/>
                        </w:rPr>
                        <w:t>Director</w:t>
                      </w:r>
                    </w:p>
                    <w:p w14:paraId="0847761A" w14:textId="5852DA10" w:rsidR="00071378" w:rsidRDefault="00071378" w:rsidP="00414F63">
                      <w:pPr>
                        <w:rPr>
                          <w:rFonts w:ascii="MetaNormal-Italic" w:hAnsi="MetaNormal-Italic"/>
                          <w:sz w:val="12"/>
                          <w:szCs w:val="12"/>
                        </w:rPr>
                      </w:pPr>
                      <w:r w:rsidRPr="00FA0B04">
                        <w:rPr>
                          <w:rFonts w:ascii="MetaMedium-Roman" w:hAnsi="MetaMedium-Roman"/>
                          <w:sz w:val="12"/>
                          <w:szCs w:val="12"/>
                        </w:rPr>
                        <w:t xml:space="preserve">Rachel Denber, </w:t>
                      </w:r>
                      <w:r>
                        <w:rPr>
                          <w:rFonts w:ascii="MetaNormal-Italic" w:hAnsi="MetaNormal-Italic"/>
                          <w:sz w:val="12"/>
                          <w:szCs w:val="12"/>
                        </w:rPr>
                        <w:t>Deputy</w:t>
                      </w:r>
                      <w:r w:rsidRPr="00FA0B04">
                        <w:rPr>
                          <w:rFonts w:ascii="MetaMedium-Roman" w:hAnsi="MetaMedium-Roman"/>
                          <w:sz w:val="12"/>
                          <w:szCs w:val="12"/>
                        </w:rPr>
                        <w:t xml:space="preserve"> </w:t>
                      </w:r>
                      <w:r w:rsidRPr="00FA0B04">
                        <w:rPr>
                          <w:rFonts w:ascii="MetaNormal-Italic" w:hAnsi="MetaNormal-Italic"/>
                          <w:sz w:val="12"/>
                          <w:szCs w:val="12"/>
                        </w:rPr>
                        <w:t>Director</w:t>
                      </w:r>
                      <w:r>
                        <w:rPr>
                          <w:rFonts w:ascii="MetaNormal-Italic" w:hAnsi="MetaNormal-Italic"/>
                          <w:sz w:val="12"/>
                          <w:szCs w:val="12"/>
                        </w:rPr>
                        <w:t xml:space="preserve"> </w:t>
                      </w:r>
                    </w:p>
                    <w:p w14:paraId="1F8E070F" w14:textId="1E0AA95D" w:rsidR="001B786E" w:rsidRDefault="001B786E" w:rsidP="00414F63">
                      <w:pPr>
                        <w:rPr>
                          <w:rFonts w:ascii="MetaNormal-Italic" w:hAnsi="MetaNormal-Italic"/>
                          <w:sz w:val="12"/>
                          <w:szCs w:val="12"/>
                        </w:rPr>
                      </w:pPr>
                      <w:r>
                        <w:rPr>
                          <w:rFonts w:ascii="MetaMedium-Roman" w:hAnsi="MetaMedium-Roman"/>
                          <w:sz w:val="12"/>
                          <w:szCs w:val="12"/>
                        </w:rPr>
                        <w:t>Judith</w:t>
                      </w:r>
                      <w:r w:rsidRPr="004555DF">
                        <w:rPr>
                          <w:rFonts w:ascii="MetaMedium-Roman" w:hAnsi="MetaMedium-Roman"/>
                          <w:sz w:val="12"/>
                          <w:szCs w:val="12"/>
                        </w:rPr>
                        <w:t xml:space="preserve"> Sunderland,</w:t>
                      </w:r>
                      <w:r>
                        <w:rPr>
                          <w:rFonts w:ascii="MetaNormal-Italic" w:hAnsi="MetaNormal-Italic"/>
                          <w:sz w:val="12"/>
                          <w:szCs w:val="12"/>
                        </w:rPr>
                        <w:t xml:space="preserve"> </w:t>
                      </w:r>
                      <w:r w:rsidR="009E7D87">
                        <w:rPr>
                          <w:rFonts w:ascii="MetaNormal-Italic" w:hAnsi="MetaNormal-Italic"/>
                          <w:sz w:val="12"/>
                          <w:szCs w:val="12"/>
                        </w:rPr>
                        <w:t xml:space="preserve">(Acting) </w:t>
                      </w:r>
                      <w:r w:rsidR="00AD6EEB">
                        <w:rPr>
                          <w:rFonts w:ascii="MetaNormal-Italic" w:hAnsi="MetaNormal-Italic"/>
                          <w:sz w:val="12"/>
                          <w:szCs w:val="12"/>
                        </w:rPr>
                        <w:t>Deputy</w:t>
                      </w:r>
                      <w:r>
                        <w:rPr>
                          <w:rFonts w:ascii="MetaNormal-Italic" w:hAnsi="MetaNormal-Italic"/>
                          <w:sz w:val="12"/>
                          <w:szCs w:val="12"/>
                        </w:rPr>
                        <w:t xml:space="preserve"> Director</w:t>
                      </w:r>
                    </w:p>
                    <w:p w14:paraId="30E78597" w14:textId="28618017" w:rsidR="00071378" w:rsidRPr="004914D4" w:rsidRDefault="00071378" w:rsidP="00414F63">
                      <w:pPr>
                        <w:rPr>
                          <w:rFonts w:ascii="MetaNormal-Italic" w:hAnsi="MetaNormal-Italic"/>
                          <w:sz w:val="12"/>
                          <w:szCs w:val="12"/>
                        </w:rPr>
                      </w:pPr>
                      <w:r>
                        <w:rPr>
                          <w:rFonts w:ascii="MetaMedium-Roman" w:hAnsi="MetaMedium-Roman"/>
                          <w:sz w:val="12"/>
                          <w:szCs w:val="12"/>
                        </w:rPr>
                        <w:t>Philippe Dam</w:t>
                      </w:r>
                      <w:r w:rsidRPr="00FA0B04">
                        <w:rPr>
                          <w:rFonts w:ascii="MetaMedium-Roman" w:hAnsi="MetaMedium-Roman"/>
                          <w:sz w:val="12"/>
                          <w:szCs w:val="12"/>
                        </w:rPr>
                        <w:t xml:space="preserve">, </w:t>
                      </w:r>
                      <w:r w:rsidRPr="00FA0B04">
                        <w:rPr>
                          <w:rFonts w:ascii="MetaNormal-Italic" w:hAnsi="MetaNormal-Italic"/>
                          <w:sz w:val="12"/>
                          <w:szCs w:val="12"/>
                        </w:rPr>
                        <w:t>Advocacy Director</w:t>
                      </w:r>
                    </w:p>
                    <w:p w14:paraId="3CFCCE9E" w14:textId="31EABE74" w:rsidR="00071378" w:rsidRDefault="00071378" w:rsidP="00414F63">
                      <w:pPr>
                        <w:rPr>
                          <w:rFonts w:ascii="MetaNormal-Italic" w:hAnsi="MetaNormal-Italic"/>
                          <w:sz w:val="12"/>
                          <w:szCs w:val="12"/>
                        </w:rPr>
                      </w:pPr>
                      <w:r w:rsidRPr="003116B9">
                        <w:rPr>
                          <w:rFonts w:ascii="MetaMedium-Roman" w:hAnsi="MetaMedium-Roman"/>
                          <w:sz w:val="12"/>
                          <w:szCs w:val="12"/>
                        </w:rPr>
                        <w:t>Tanya Lokshina</w:t>
                      </w:r>
                      <w:r w:rsidRPr="00FA0B04">
                        <w:rPr>
                          <w:rFonts w:ascii="MetaMedium-Roman" w:hAnsi="MetaMedium-Roman"/>
                          <w:sz w:val="12"/>
                          <w:szCs w:val="12"/>
                        </w:rPr>
                        <w:t xml:space="preserve">, </w:t>
                      </w:r>
                      <w:r w:rsidR="00D6199B">
                        <w:rPr>
                          <w:rFonts w:ascii="MetaNormal-Italic" w:hAnsi="MetaNormal-Italic"/>
                          <w:sz w:val="12"/>
                          <w:szCs w:val="12"/>
                        </w:rPr>
                        <w:t xml:space="preserve">Associate </w:t>
                      </w:r>
                      <w:r w:rsidRPr="00932D42">
                        <w:rPr>
                          <w:rFonts w:ascii="MetaNormal-Italic" w:hAnsi="MetaNormal-Italic"/>
                          <w:sz w:val="12"/>
                          <w:szCs w:val="12"/>
                        </w:rPr>
                        <w:t>Director</w:t>
                      </w:r>
                    </w:p>
                    <w:p w14:paraId="498F584B" w14:textId="77777777" w:rsidR="00071378" w:rsidRPr="00932D42" w:rsidRDefault="00071378" w:rsidP="00414F63">
                      <w:pPr>
                        <w:rPr>
                          <w:rFonts w:ascii="MetaMedium-Roman" w:hAnsi="MetaMedium-Roman"/>
                          <w:sz w:val="12"/>
                          <w:szCs w:val="12"/>
                        </w:rPr>
                      </w:pPr>
                      <w:r w:rsidRPr="00932D42">
                        <w:rPr>
                          <w:rFonts w:ascii="MetaMedium-Roman" w:hAnsi="MetaMedium-Roman"/>
                          <w:sz w:val="12"/>
                          <w:szCs w:val="12"/>
                        </w:rPr>
                        <w:t xml:space="preserve">Inna </w:t>
                      </w:r>
                      <w:proofErr w:type="spellStart"/>
                      <w:r w:rsidRPr="00932D42">
                        <w:rPr>
                          <w:rFonts w:ascii="MetaMedium-Roman" w:hAnsi="MetaMedium-Roman"/>
                          <w:sz w:val="12"/>
                          <w:szCs w:val="12"/>
                        </w:rPr>
                        <w:t>Khodzhaeva</w:t>
                      </w:r>
                      <w:proofErr w:type="spellEnd"/>
                      <w:r>
                        <w:rPr>
                          <w:rFonts w:ascii="MetaMedium-Roman" w:hAnsi="MetaMedium-Roman"/>
                          <w:sz w:val="12"/>
                          <w:szCs w:val="12"/>
                        </w:rPr>
                        <w:t xml:space="preserve">, </w:t>
                      </w:r>
                      <w:r w:rsidRPr="00932D42">
                        <w:rPr>
                          <w:rFonts w:ascii="MetaNormal-Italic" w:hAnsi="MetaNormal-Italic"/>
                          <w:sz w:val="12"/>
                          <w:szCs w:val="12"/>
                        </w:rPr>
                        <w:t>Moscow Office Director</w:t>
                      </w:r>
                    </w:p>
                    <w:p w14:paraId="226C0869" w14:textId="3EA4131A" w:rsidR="00071378" w:rsidRPr="00FA0B04" w:rsidRDefault="00071378" w:rsidP="00414F63">
                      <w:pPr>
                        <w:rPr>
                          <w:rFonts w:ascii="MetaNormal-Italic" w:hAnsi="MetaNormal-Italic"/>
                          <w:sz w:val="12"/>
                          <w:szCs w:val="12"/>
                        </w:rPr>
                      </w:pPr>
                      <w:r>
                        <w:rPr>
                          <w:rFonts w:ascii="MetaMedium-Roman" w:hAnsi="MetaMedium-Roman"/>
                          <w:sz w:val="12"/>
                          <w:szCs w:val="12"/>
                        </w:rPr>
                        <w:t>Giorgi</w:t>
                      </w:r>
                      <w:r w:rsidRPr="00AA558C">
                        <w:rPr>
                          <w:rFonts w:ascii="MetaMedium-Roman" w:hAnsi="MetaMedium-Roman"/>
                          <w:sz w:val="12"/>
                          <w:szCs w:val="12"/>
                        </w:rPr>
                        <w:t xml:space="preserve"> Gogia</w:t>
                      </w:r>
                      <w:r>
                        <w:rPr>
                          <w:rFonts w:ascii="MetaMedium-Roman" w:hAnsi="MetaMedium-Roman"/>
                          <w:sz w:val="12"/>
                          <w:szCs w:val="12"/>
                        </w:rPr>
                        <w:t xml:space="preserve">, </w:t>
                      </w:r>
                      <w:r w:rsidR="00D6199B">
                        <w:rPr>
                          <w:rFonts w:ascii="MetaNormal-Italic" w:hAnsi="MetaNormal-Italic"/>
                          <w:sz w:val="12"/>
                          <w:szCs w:val="12"/>
                        </w:rPr>
                        <w:t>Associate</w:t>
                      </w:r>
                      <w:r>
                        <w:rPr>
                          <w:rFonts w:ascii="MetaNormal-Italic" w:hAnsi="MetaNormal-Italic"/>
                          <w:sz w:val="12"/>
                          <w:szCs w:val="12"/>
                        </w:rPr>
                        <w:t xml:space="preserve"> Director</w:t>
                      </w:r>
                      <w:r>
                        <w:rPr>
                          <w:rFonts w:ascii="MetaMedium-Roman" w:hAnsi="MetaMedium-Roman"/>
                          <w:sz w:val="12"/>
                          <w:szCs w:val="12"/>
                        </w:rPr>
                        <w:br/>
                        <w:t xml:space="preserve">Emma Sinclair-Webb, </w:t>
                      </w:r>
                      <w:r w:rsidR="002D311B">
                        <w:rPr>
                          <w:rFonts w:ascii="MetaNormal-Italic" w:hAnsi="MetaNormal-Italic"/>
                          <w:sz w:val="12"/>
                          <w:szCs w:val="12"/>
                        </w:rPr>
                        <w:t>Turkey Director</w:t>
                      </w:r>
                    </w:p>
                    <w:p w14:paraId="258B7226" w14:textId="7EAD3FFA" w:rsidR="00071378" w:rsidRDefault="00071378" w:rsidP="00414F63">
                      <w:pPr>
                        <w:rPr>
                          <w:rFonts w:ascii="MetaNormal-Italic" w:hAnsi="MetaNormal-Italic"/>
                          <w:sz w:val="12"/>
                          <w:szCs w:val="12"/>
                        </w:rPr>
                      </w:pPr>
                      <w:r>
                        <w:rPr>
                          <w:rFonts w:ascii="MetaMedium-Roman" w:hAnsi="MetaMedium-Roman"/>
                          <w:sz w:val="12"/>
                          <w:szCs w:val="12"/>
                        </w:rPr>
                        <w:t xml:space="preserve">Lydia Gall, </w:t>
                      </w:r>
                      <w:r w:rsidR="00633511">
                        <w:rPr>
                          <w:rFonts w:ascii="MetaMedium-Roman" w:hAnsi="MetaMedium-Roman"/>
                          <w:sz w:val="12"/>
                          <w:szCs w:val="12"/>
                        </w:rPr>
                        <w:t xml:space="preserve">Senior </w:t>
                      </w:r>
                      <w:r w:rsidRPr="0058615B">
                        <w:rPr>
                          <w:rFonts w:ascii="MetaNormal-Italic" w:hAnsi="MetaNormal-Italic"/>
                          <w:sz w:val="12"/>
                          <w:szCs w:val="12"/>
                        </w:rPr>
                        <w:t>Researcher</w:t>
                      </w:r>
                    </w:p>
                    <w:p w14:paraId="711DAD4E" w14:textId="721D2D4A" w:rsidR="00EF6BAB" w:rsidRPr="004A6659" w:rsidRDefault="000355B1" w:rsidP="00414F63">
                      <w:pPr>
                        <w:rPr>
                          <w:rFonts w:ascii="MetaMedium-Roman" w:hAnsi="MetaMedium-Roman"/>
                          <w:sz w:val="12"/>
                          <w:szCs w:val="12"/>
                        </w:rPr>
                      </w:pPr>
                      <w:r w:rsidRPr="000355B1">
                        <w:rPr>
                          <w:rFonts w:ascii="MetaMedium-Roman" w:hAnsi="MetaMedium-Roman"/>
                          <w:sz w:val="12"/>
                          <w:szCs w:val="12"/>
                        </w:rPr>
                        <w:t>Damelya Aitkhozhina</w:t>
                      </w:r>
                      <w:r>
                        <w:rPr>
                          <w:rFonts w:ascii="MetaMedium-Roman" w:hAnsi="MetaMedium-Roman"/>
                          <w:sz w:val="12"/>
                          <w:szCs w:val="12"/>
                        </w:rPr>
                        <w:t xml:space="preserve">, </w:t>
                      </w:r>
                      <w:r w:rsidRPr="00214C0C">
                        <w:rPr>
                          <w:rFonts w:ascii="MetaMedium-Roman" w:hAnsi="MetaMedium-Roman"/>
                          <w:i/>
                          <w:iCs/>
                          <w:sz w:val="12"/>
                          <w:szCs w:val="12"/>
                        </w:rPr>
                        <w:t>Researcher</w:t>
                      </w:r>
                      <w:r>
                        <w:rPr>
                          <w:rFonts w:ascii="MetaMedium-Roman" w:hAnsi="MetaMedium-Roman"/>
                          <w:sz w:val="12"/>
                          <w:szCs w:val="12"/>
                        </w:rPr>
                        <w:t xml:space="preserve"> </w:t>
                      </w:r>
                    </w:p>
                    <w:p w14:paraId="71A6D2A6" w14:textId="7B238794" w:rsidR="00071378" w:rsidRDefault="00071378" w:rsidP="00414F63">
                      <w:pPr>
                        <w:rPr>
                          <w:rFonts w:ascii="MetaNormal-Italic" w:hAnsi="MetaNormal-Italic"/>
                          <w:sz w:val="12"/>
                          <w:szCs w:val="12"/>
                        </w:rPr>
                      </w:pPr>
                      <w:r w:rsidRPr="00C9653D">
                        <w:rPr>
                          <w:rFonts w:ascii="MetaMedium-Roman" w:hAnsi="MetaMedium-Roman"/>
                          <w:sz w:val="12"/>
                          <w:szCs w:val="12"/>
                        </w:rPr>
                        <w:t>Yulia Gorbunova,</w:t>
                      </w:r>
                      <w:r>
                        <w:rPr>
                          <w:rFonts w:ascii="MetaNormal-Italic" w:hAnsi="MetaNormal-Italic"/>
                          <w:sz w:val="12"/>
                          <w:szCs w:val="12"/>
                        </w:rPr>
                        <w:t xml:space="preserve"> </w:t>
                      </w:r>
                      <w:r w:rsidR="00633511">
                        <w:rPr>
                          <w:rFonts w:ascii="MetaNormal-Italic" w:hAnsi="MetaNormal-Italic"/>
                          <w:sz w:val="12"/>
                          <w:szCs w:val="12"/>
                        </w:rPr>
                        <w:t xml:space="preserve">Senior </w:t>
                      </w:r>
                      <w:r>
                        <w:rPr>
                          <w:rFonts w:ascii="MetaNormal-Italic" w:hAnsi="MetaNormal-Italic"/>
                          <w:sz w:val="12"/>
                          <w:szCs w:val="12"/>
                        </w:rPr>
                        <w:t xml:space="preserve">Researcher </w:t>
                      </w:r>
                    </w:p>
                    <w:p w14:paraId="2D248101" w14:textId="041EAC70" w:rsidR="00071378" w:rsidRPr="00FC3CA0" w:rsidRDefault="00071378" w:rsidP="00414F63">
                      <w:pPr>
                        <w:rPr>
                          <w:rFonts w:ascii="MetaMedium-Roman" w:hAnsi="MetaMedium-Roman"/>
                          <w:sz w:val="12"/>
                          <w:szCs w:val="12"/>
                        </w:rPr>
                      </w:pPr>
                      <w:r>
                        <w:rPr>
                          <w:rFonts w:ascii="MetaMedium-Roman" w:hAnsi="MetaMedium-Roman"/>
                          <w:sz w:val="12"/>
                          <w:szCs w:val="12"/>
                        </w:rPr>
                        <w:t>Mihra Rittmann,</w:t>
                      </w:r>
                      <w:r w:rsidRPr="00B37B26">
                        <w:rPr>
                          <w:rFonts w:ascii="MetaNormal-Italic" w:hAnsi="MetaNormal-Italic"/>
                          <w:sz w:val="12"/>
                          <w:szCs w:val="12"/>
                        </w:rPr>
                        <w:t xml:space="preserve"> </w:t>
                      </w:r>
                      <w:r w:rsidR="005B35CD">
                        <w:rPr>
                          <w:rFonts w:ascii="MetaNormal-Italic" w:hAnsi="MetaNormal-Italic"/>
                          <w:sz w:val="12"/>
                          <w:szCs w:val="12"/>
                        </w:rPr>
                        <w:t xml:space="preserve">Senior </w:t>
                      </w:r>
                      <w:r w:rsidRPr="0058615B">
                        <w:rPr>
                          <w:rFonts w:ascii="MetaNormal-Italic" w:hAnsi="MetaNormal-Italic"/>
                          <w:sz w:val="12"/>
                          <w:szCs w:val="12"/>
                        </w:rPr>
                        <w:t>Researcher</w:t>
                      </w:r>
                    </w:p>
                    <w:p w14:paraId="6C75C5F9" w14:textId="253EDA4F" w:rsidR="00071378" w:rsidRDefault="00071378" w:rsidP="00414F63">
                      <w:pPr>
                        <w:rPr>
                          <w:rFonts w:ascii="MetaNormal-Italic" w:hAnsi="MetaNormal-Italic"/>
                          <w:sz w:val="12"/>
                          <w:szCs w:val="12"/>
                        </w:rPr>
                      </w:pPr>
                      <w:r>
                        <w:rPr>
                          <w:rFonts w:ascii="MetaMedium-Roman" w:hAnsi="MetaMedium-Roman"/>
                          <w:sz w:val="12"/>
                          <w:szCs w:val="12"/>
                        </w:rPr>
                        <w:t>Eva Cosse,</w:t>
                      </w:r>
                      <w:r w:rsidRPr="00242CE0">
                        <w:rPr>
                          <w:rFonts w:ascii="MetaMedium-Roman" w:hAnsi="MetaMedium-Roman"/>
                          <w:i/>
                          <w:sz w:val="12"/>
                          <w:szCs w:val="12"/>
                        </w:rPr>
                        <w:t xml:space="preserve"> </w:t>
                      </w:r>
                      <w:r>
                        <w:rPr>
                          <w:rFonts w:ascii="MetaNormal-Italic" w:hAnsi="MetaNormal-Italic"/>
                          <w:sz w:val="12"/>
                          <w:szCs w:val="12"/>
                        </w:rPr>
                        <w:t>Researcher</w:t>
                      </w:r>
                    </w:p>
                    <w:p w14:paraId="7749E0A9" w14:textId="6F10F258" w:rsidR="0074477C" w:rsidRDefault="0074477C" w:rsidP="00414F63">
                      <w:pPr>
                        <w:rPr>
                          <w:rFonts w:ascii="MetaNormal-Italic" w:hAnsi="MetaNormal-Italic"/>
                          <w:sz w:val="12"/>
                          <w:szCs w:val="12"/>
                        </w:rPr>
                      </w:pPr>
                      <w:r>
                        <w:rPr>
                          <w:rFonts w:ascii="MetaMedium-Roman" w:hAnsi="MetaMedium-Roman"/>
                          <w:sz w:val="12"/>
                          <w:szCs w:val="12"/>
                        </w:rPr>
                        <w:t xml:space="preserve">Kartik Raj, </w:t>
                      </w:r>
                      <w:r>
                        <w:rPr>
                          <w:rFonts w:ascii="MetaNormal-Italic" w:hAnsi="MetaNormal-Italic"/>
                          <w:sz w:val="12"/>
                          <w:szCs w:val="12"/>
                        </w:rPr>
                        <w:t>Researcher</w:t>
                      </w:r>
                    </w:p>
                    <w:p w14:paraId="4068A4DC" w14:textId="53AC1267" w:rsidR="00A207DA" w:rsidRDefault="006717A8" w:rsidP="0074477C">
                      <w:pPr>
                        <w:rPr>
                          <w:rFonts w:ascii="MetaNormal-Italic" w:hAnsi="MetaNormal-Italic"/>
                          <w:sz w:val="12"/>
                          <w:szCs w:val="12"/>
                        </w:rPr>
                      </w:pPr>
                      <w:r>
                        <w:rPr>
                          <w:rFonts w:ascii="MetaMedium-Roman" w:hAnsi="MetaMedium-Roman"/>
                          <w:sz w:val="12"/>
                          <w:szCs w:val="12"/>
                        </w:rPr>
                        <w:t xml:space="preserve">Vugar Gojayev, </w:t>
                      </w:r>
                      <w:r>
                        <w:rPr>
                          <w:rFonts w:ascii="MetaNormal-Italic" w:hAnsi="MetaNormal-Italic"/>
                          <w:sz w:val="12"/>
                          <w:szCs w:val="12"/>
                        </w:rPr>
                        <w:t>Assistant Researcher</w:t>
                      </w:r>
                    </w:p>
                    <w:p w14:paraId="79EECE9B" w14:textId="65FA3E7E" w:rsidR="00EF74A7" w:rsidRDefault="00EF74A7" w:rsidP="0074477C">
                      <w:pPr>
                        <w:rPr>
                          <w:rFonts w:ascii="MetaMedium-Roman" w:hAnsi="MetaMedium-Roman"/>
                          <w:sz w:val="12"/>
                          <w:szCs w:val="12"/>
                        </w:rPr>
                      </w:pPr>
                      <w:r>
                        <w:rPr>
                          <w:rFonts w:ascii="MetaMedium-Roman" w:hAnsi="MetaMedium-Roman"/>
                          <w:sz w:val="12"/>
                          <w:szCs w:val="12"/>
                        </w:rPr>
                        <w:t xml:space="preserve">Anahit Chilingaryan, </w:t>
                      </w:r>
                      <w:r w:rsidR="00214C0C">
                        <w:rPr>
                          <w:rFonts w:ascii="MetaNormal-Italic" w:hAnsi="MetaNormal-Italic"/>
                          <w:sz w:val="12"/>
                          <w:szCs w:val="12"/>
                        </w:rPr>
                        <w:t>Research Assistant</w:t>
                      </w:r>
                    </w:p>
                    <w:p w14:paraId="52A4F12B" w14:textId="0552911C" w:rsidR="0074477C" w:rsidRPr="009E7D87" w:rsidRDefault="0074477C" w:rsidP="00414F63">
                      <w:pPr>
                        <w:rPr>
                          <w:rFonts w:ascii="MetaNormal-Italic" w:hAnsi="MetaNormal-Italic"/>
                          <w:sz w:val="12"/>
                          <w:szCs w:val="12"/>
                          <w:lang w:val="it-IT"/>
                        </w:rPr>
                      </w:pPr>
                      <w:bookmarkStart w:id="5" w:name="_Hlk505862462"/>
                      <w:r w:rsidRPr="009E7D87">
                        <w:rPr>
                          <w:rFonts w:ascii="MetaMedium-Roman" w:hAnsi="MetaMedium-Roman"/>
                          <w:sz w:val="12"/>
                          <w:szCs w:val="12"/>
                          <w:lang w:val="it-IT"/>
                        </w:rPr>
                        <w:t xml:space="preserve">Oksana Antipova, </w:t>
                      </w:r>
                      <w:r w:rsidR="00214C0C" w:rsidRPr="009E7D87">
                        <w:rPr>
                          <w:rFonts w:ascii="MetaNormal-Italic" w:hAnsi="MetaNormal-Italic"/>
                          <w:sz w:val="12"/>
                          <w:szCs w:val="12"/>
                          <w:lang w:val="it-IT"/>
                        </w:rPr>
                        <w:t>Associate</w:t>
                      </w:r>
                    </w:p>
                    <w:bookmarkEnd w:id="5"/>
                    <w:p w14:paraId="7D38CDA6" w14:textId="016FEF25" w:rsidR="00071378" w:rsidRPr="009E7D87" w:rsidRDefault="00071378" w:rsidP="00414F63">
                      <w:pPr>
                        <w:rPr>
                          <w:rFonts w:ascii="MetaNormal-Italic" w:hAnsi="MetaNormal-Italic"/>
                          <w:sz w:val="12"/>
                          <w:szCs w:val="12"/>
                          <w:lang w:val="it-IT"/>
                        </w:rPr>
                      </w:pPr>
                      <w:r w:rsidRPr="009E7D87">
                        <w:rPr>
                          <w:rFonts w:ascii="MetaMedium-Roman" w:hAnsi="MetaMedium-Roman"/>
                          <w:sz w:val="12"/>
                          <w:szCs w:val="12"/>
                          <w:lang w:val="it-IT"/>
                        </w:rPr>
                        <w:t>Viktoriya Kim</w:t>
                      </w:r>
                      <w:r w:rsidRPr="009E7D87">
                        <w:rPr>
                          <w:rFonts w:ascii="MetaNormal-Italic" w:hAnsi="MetaNormal-Italic"/>
                          <w:sz w:val="12"/>
                          <w:szCs w:val="12"/>
                          <w:lang w:val="it-IT"/>
                        </w:rPr>
                        <w:t xml:space="preserve">, </w:t>
                      </w:r>
                      <w:r w:rsidR="00E72EFC" w:rsidRPr="009E7D87">
                        <w:rPr>
                          <w:rFonts w:ascii="MetaNormal-Italic" w:hAnsi="MetaNormal-Italic"/>
                          <w:sz w:val="12"/>
                          <w:szCs w:val="12"/>
                          <w:lang w:val="it-IT"/>
                        </w:rPr>
                        <w:t xml:space="preserve">Assistant Researcher </w:t>
                      </w:r>
                    </w:p>
                    <w:p w14:paraId="4CBE0ED5" w14:textId="7700B479" w:rsidR="00071378" w:rsidRPr="009E7D87" w:rsidRDefault="00071378" w:rsidP="00414F63">
                      <w:pPr>
                        <w:rPr>
                          <w:rFonts w:ascii="MetaNormal-Italic" w:hAnsi="MetaNormal-Italic"/>
                          <w:sz w:val="12"/>
                          <w:szCs w:val="12"/>
                          <w:lang w:val="it-IT"/>
                        </w:rPr>
                      </w:pPr>
                      <w:r w:rsidRPr="009E7D87">
                        <w:rPr>
                          <w:rFonts w:ascii="MetaMedium-Roman" w:hAnsi="MetaMedium-Roman"/>
                          <w:sz w:val="12"/>
                          <w:szCs w:val="12"/>
                          <w:lang w:val="it-IT"/>
                        </w:rPr>
                        <w:t>Catherine Pilishvili,</w:t>
                      </w:r>
                      <w:r w:rsidRPr="009E7D87">
                        <w:rPr>
                          <w:rFonts w:ascii="MetaNormal-Italic" w:hAnsi="MetaNormal-Italic"/>
                          <w:sz w:val="12"/>
                          <w:szCs w:val="12"/>
                          <w:lang w:val="it-IT"/>
                        </w:rPr>
                        <w:t xml:space="preserve"> </w:t>
                      </w:r>
                      <w:r w:rsidR="00633511" w:rsidRPr="009E7D87">
                        <w:rPr>
                          <w:rFonts w:ascii="MetaNormal-Italic" w:hAnsi="MetaNormal-Italic"/>
                          <w:sz w:val="12"/>
                          <w:szCs w:val="12"/>
                          <w:lang w:val="it-IT"/>
                        </w:rPr>
                        <w:t xml:space="preserve">Senior </w:t>
                      </w:r>
                      <w:r w:rsidRPr="009E7D87">
                        <w:rPr>
                          <w:rFonts w:ascii="MetaNormal-Italic" w:hAnsi="MetaNormal-Italic"/>
                          <w:sz w:val="12"/>
                          <w:szCs w:val="12"/>
                          <w:lang w:val="it-IT"/>
                        </w:rPr>
                        <w:t>Associate</w:t>
                      </w:r>
                    </w:p>
                    <w:p w14:paraId="16B726E0" w14:textId="35F1A69B" w:rsidR="0054561A" w:rsidRPr="009E7D87" w:rsidRDefault="00F802BD" w:rsidP="0054561A">
                      <w:pPr>
                        <w:rPr>
                          <w:rFonts w:ascii="MetaNormal-Italic" w:hAnsi="MetaNormal-Italic"/>
                          <w:sz w:val="12"/>
                          <w:szCs w:val="12"/>
                          <w:lang w:val="it-IT"/>
                        </w:rPr>
                      </w:pPr>
                      <w:bookmarkStart w:id="6" w:name="_Hlk505862166"/>
                      <w:r w:rsidRPr="009E7D87">
                        <w:rPr>
                          <w:rFonts w:ascii="MetaMedium-Roman" w:hAnsi="MetaMedium-Roman"/>
                          <w:sz w:val="12"/>
                          <w:szCs w:val="12"/>
                          <w:lang w:val="it-IT"/>
                        </w:rPr>
                        <w:t>Marlene Auer</w:t>
                      </w:r>
                      <w:r w:rsidR="0054561A" w:rsidRPr="009E7D87">
                        <w:rPr>
                          <w:rFonts w:ascii="MetaMedium-Roman" w:hAnsi="MetaMedium-Roman"/>
                          <w:sz w:val="12"/>
                          <w:szCs w:val="12"/>
                          <w:lang w:val="it-IT"/>
                        </w:rPr>
                        <w:t>,</w:t>
                      </w:r>
                      <w:r w:rsidR="0054561A" w:rsidRPr="009E7D87">
                        <w:rPr>
                          <w:rFonts w:ascii="MetaNormal-Italic" w:hAnsi="MetaNormal-Italic"/>
                          <w:sz w:val="12"/>
                          <w:szCs w:val="12"/>
                          <w:lang w:val="it-IT"/>
                        </w:rPr>
                        <w:t xml:space="preserve"> Associate</w:t>
                      </w:r>
                    </w:p>
                    <w:bookmarkEnd w:id="6"/>
                    <w:p w14:paraId="2C201251" w14:textId="5D65E1BF" w:rsidR="00BA7FDC" w:rsidRPr="009E7D87" w:rsidRDefault="00EF74A7" w:rsidP="00EF74A7">
                      <w:pPr>
                        <w:rPr>
                          <w:rFonts w:ascii="MetaNormal-Italic" w:hAnsi="MetaNormal-Italic"/>
                          <w:sz w:val="12"/>
                          <w:szCs w:val="12"/>
                          <w:lang w:val="it-IT"/>
                        </w:rPr>
                      </w:pPr>
                      <w:r w:rsidRPr="009E7D87">
                        <w:rPr>
                          <w:rFonts w:ascii="MetaMedium-Roman" w:hAnsi="MetaMedium-Roman"/>
                          <w:sz w:val="12"/>
                          <w:szCs w:val="12"/>
                          <w:lang w:val="it-IT"/>
                        </w:rPr>
                        <w:t>Aichurek Kurmanbekova,</w:t>
                      </w:r>
                      <w:r w:rsidRPr="009E7D87">
                        <w:rPr>
                          <w:rFonts w:ascii="MetaNormal-Italic" w:hAnsi="MetaNormal-Italic"/>
                          <w:sz w:val="12"/>
                          <w:szCs w:val="12"/>
                          <w:lang w:val="it-IT"/>
                        </w:rPr>
                        <w:t xml:space="preserve"> Ass</w:t>
                      </w:r>
                      <w:r w:rsidR="00633511" w:rsidRPr="009E7D87">
                        <w:rPr>
                          <w:rFonts w:ascii="MetaNormal-Italic" w:hAnsi="MetaNormal-Italic"/>
                          <w:sz w:val="12"/>
                          <w:szCs w:val="12"/>
                          <w:lang w:val="it-IT"/>
                        </w:rPr>
                        <w:t>ociate</w:t>
                      </w:r>
                    </w:p>
                    <w:p w14:paraId="2451CCCE" w14:textId="18EA685C" w:rsidR="00DC2206" w:rsidRDefault="00DC2206" w:rsidP="00DC2206">
                      <w:pPr>
                        <w:rPr>
                          <w:rFonts w:ascii="MetaMedium-Roman" w:hAnsi="MetaMedium-Roman"/>
                          <w:sz w:val="12"/>
                          <w:szCs w:val="12"/>
                        </w:rPr>
                      </w:pPr>
                      <w:r>
                        <w:rPr>
                          <w:rFonts w:ascii="MetaMedium-Roman" w:hAnsi="MetaMedium-Roman"/>
                          <w:sz w:val="12"/>
                          <w:szCs w:val="12"/>
                        </w:rPr>
                        <w:t xml:space="preserve">Vladislav Lobanov, </w:t>
                      </w:r>
                      <w:r w:rsidR="00FC3CA0" w:rsidRPr="00FC3CA0">
                        <w:rPr>
                          <w:rFonts w:ascii="MetaMedium-Roman" w:hAnsi="MetaMedium-Roman"/>
                          <w:i/>
                          <w:iCs/>
                          <w:sz w:val="12"/>
                          <w:szCs w:val="12"/>
                        </w:rPr>
                        <w:t>Senior</w:t>
                      </w:r>
                      <w:r w:rsidR="00FC3CA0">
                        <w:rPr>
                          <w:rFonts w:ascii="MetaMedium-Roman" w:hAnsi="MetaMedium-Roman"/>
                          <w:sz w:val="12"/>
                          <w:szCs w:val="12"/>
                        </w:rPr>
                        <w:t xml:space="preserve"> </w:t>
                      </w:r>
                      <w:r w:rsidRPr="00214C0C">
                        <w:rPr>
                          <w:rFonts w:ascii="MetaMedium-Roman" w:hAnsi="MetaMedium-Roman"/>
                          <w:i/>
                          <w:iCs/>
                          <w:sz w:val="12"/>
                          <w:szCs w:val="12"/>
                        </w:rPr>
                        <w:t>Research Assistant</w:t>
                      </w:r>
                    </w:p>
                    <w:p w14:paraId="01E6655E" w14:textId="44CB949B" w:rsidR="00214C0C" w:rsidRDefault="00214C0C" w:rsidP="00DC2206">
                      <w:pPr>
                        <w:rPr>
                          <w:rFonts w:ascii="MetaMedium-Roman" w:hAnsi="MetaMedium-Roman"/>
                          <w:sz w:val="12"/>
                          <w:szCs w:val="12"/>
                        </w:rPr>
                      </w:pPr>
                      <w:r>
                        <w:rPr>
                          <w:rFonts w:ascii="MetaMedium-Roman" w:hAnsi="MetaMedium-Roman"/>
                          <w:sz w:val="12"/>
                          <w:szCs w:val="12"/>
                        </w:rPr>
                        <w:t>Anastasiia Zlobina, Coordinator</w:t>
                      </w:r>
                    </w:p>
                    <w:p w14:paraId="598F513D" w14:textId="671E5EE0" w:rsidR="0054561A" w:rsidRPr="00EF74A7" w:rsidRDefault="0054561A" w:rsidP="00414F63">
                      <w:pPr>
                        <w:rPr>
                          <w:rFonts w:ascii="MetaNormal-Italic" w:hAnsi="MetaNormal-Italic"/>
                          <w:sz w:val="12"/>
                          <w:szCs w:val="12"/>
                        </w:rPr>
                      </w:pPr>
                    </w:p>
                    <w:p w14:paraId="324BE5A2" w14:textId="77777777" w:rsidR="00071378" w:rsidRDefault="00071378" w:rsidP="00414F63">
                      <w:pPr>
                        <w:rPr>
                          <w:rFonts w:ascii="MetaMedium-Roman" w:hAnsi="MetaMedium-Roman"/>
                          <w:sz w:val="12"/>
                          <w:szCs w:val="12"/>
                        </w:rPr>
                      </w:pPr>
                    </w:p>
                    <w:p w14:paraId="24B5530B" w14:textId="77777777" w:rsidR="00071378" w:rsidRPr="00FA0B04" w:rsidRDefault="00071378" w:rsidP="00414F63">
                      <w:pPr>
                        <w:spacing w:before="79" w:after="36" w:line="180" w:lineRule="exact"/>
                        <w:rPr>
                          <w:rFonts w:ascii="MetaBold-Caps" w:hAnsi="MetaBold-Caps"/>
                          <w:bCs/>
                          <w:spacing w:val="30"/>
                          <w:sz w:val="14"/>
                          <w:szCs w:val="14"/>
                        </w:rPr>
                      </w:pPr>
                      <w:r>
                        <w:rPr>
                          <w:rFonts w:ascii="MetaBold-Caps" w:hAnsi="MetaBold-Caps"/>
                          <w:bCs/>
                          <w:spacing w:val="30"/>
                          <w:sz w:val="14"/>
                          <w:szCs w:val="14"/>
                        </w:rPr>
                        <w:t>ADVISORY Committee</w:t>
                      </w:r>
                    </w:p>
                    <w:p w14:paraId="5B3F82A5" w14:textId="77777777" w:rsidR="00071378" w:rsidRDefault="00071378" w:rsidP="00414F63">
                      <w:pPr>
                        <w:rPr>
                          <w:rFonts w:ascii="MetaMedium-Roman" w:hAnsi="MetaMedium-Roman"/>
                          <w:sz w:val="12"/>
                          <w:szCs w:val="12"/>
                        </w:rPr>
                      </w:pPr>
                      <w:r>
                        <w:rPr>
                          <w:rFonts w:ascii="MetaMedium-Roman" w:hAnsi="MetaMedium-Roman"/>
                          <w:sz w:val="12"/>
                          <w:szCs w:val="12"/>
                        </w:rPr>
                        <w:t xml:space="preserve">Catherine </w:t>
                      </w:r>
                      <w:proofErr w:type="spellStart"/>
                      <w:r>
                        <w:rPr>
                          <w:rFonts w:ascii="MetaMedium-Roman" w:hAnsi="MetaMedium-Roman"/>
                          <w:sz w:val="12"/>
                          <w:szCs w:val="12"/>
                        </w:rPr>
                        <w:t>Zennstr</w:t>
                      </w:r>
                      <w:r w:rsidRPr="00453E02">
                        <w:rPr>
                          <w:rFonts w:ascii="MetaMedium-Roman" w:hAnsi="MetaMedium-Roman"/>
                          <w:sz w:val="12"/>
                          <w:szCs w:val="12"/>
                        </w:rPr>
                        <w:t>ö</w:t>
                      </w:r>
                      <w:r>
                        <w:rPr>
                          <w:rFonts w:ascii="MetaMedium-Roman" w:hAnsi="MetaMedium-Roman"/>
                          <w:sz w:val="12"/>
                          <w:szCs w:val="12"/>
                        </w:rPr>
                        <w:t>m</w:t>
                      </w:r>
                      <w:proofErr w:type="spellEnd"/>
                      <w:r>
                        <w:rPr>
                          <w:rFonts w:ascii="MetaMedium-Roman" w:hAnsi="MetaMedium-Roman"/>
                          <w:sz w:val="12"/>
                          <w:szCs w:val="12"/>
                        </w:rPr>
                        <w:t xml:space="preserve">, </w:t>
                      </w:r>
                      <w:r w:rsidRPr="00096DFA">
                        <w:rPr>
                          <w:rFonts w:ascii="MetaNormal-Italic" w:hAnsi="MetaNormal-Italic"/>
                          <w:sz w:val="12"/>
                          <w:szCs w:val="12"/>
                        </w:rPr>
                        <w:t>Chair</w:t>
                      </w:r>
                      <w:r w:rsidRPr="00A65BFF">
                        <w:rPr>
                          <w:rFonts w:ascii="MetaMedium-Roman" w:hAnsi="MetaMedium-Roman"/>
                          <w:sz w:val="12"/>
                          <w:szCs w:val="12"/>
                        </w:rPr>
                        <w:t xml:space="preserve"> </w:t>
                      </w:r>
                    </w:p>
                    <w:p w14:paraId="38525550" w14:textId="42AAC3DF" w:rsidR="00071378" w:rsidRPr="00ED2901" w:rsidRDefault="00071378" w:rsidP="00414F63">
                      <w:pPr>
                        <w:rPr>
                          <w:rFonts w:ascii="MetaMedium-Roman" w:hAnsi="MetaMedium-Roman"/>
                          <w:sz w:val="12"/>
                          <w:szCs w:val="12"/>
                          <w:lang w:val="fr-FR"/>
                        </w:rPr>
                      </w:pPr>
                      <w:r w:rsidRPr="00ED2901">
                        <w:rPr>
                          <w:rFonts w:ascii="MetaMedium-Roman" w:hAnsi="MetaMedium-Roman"/>
                          <w:sz w:val="12"/>
                          <w:szCs w:val="12"/>
                          <w:lang w:val="fr-FR"/>
                        </w:rPr>
                        <w:t xml:space="preserve">Jean Paul Marthoz, </w:t>
                      </w:r>
                      <w:r w:rsidRPr="00ED2901">
                        <w:rPr>
                          <w:rFonts w:ascii="MetaNormal-Italic" w:hAnsi="MetaNormal-Italic"/>
                          <w:sz w:val="12"/>
                          <w:szCs w:val="12"/>
                          <w:lang w:val="fr-FR"/>
                        </w:rPr>
                        <w:t>Vice-</w:t>
                      </w:r>
                      <w:r w:rsidR="009E7D87" w:rsidRPr="00ED2901">
                        <w:rPr>
                          <w:rFonts w:ascii="MetaNormal-Italic" w:hAnsi="MetaNormal-Italic"/>
                          <w:sz w:val="12"/>
                          <w:szCs w:val="12"/>
                          <w:lang w:val="fr-FR"/>
                        </w:rPr>
                        <w:t>C</w:t>
                      </w:r>
                      <w:r w:rsidRPr="00ED2901">
                        <w:rPr>
                          <w:rFonts w:ascii="MetaNormal-Italic" w:hAnsi="MetaNormal-Italic"/>
                          <w:sz w:val="12"/>
                          <w:szCs w:val="12"/>
                          <w:lang w:val="fr-FR"/>
                        </w:rPr>
                        <w:t>hair</w:t>
                      </w:r>
                    </w:p>
                    <w:p w14:paraId="499FA88A" w14:textId="60DEC0A6" w:rsidR="00071378" w:rsidRPr="000C63F0" w:rsidRDefault="00071378" w:rsidP="00414F63">
                      <w:pPr>
                        <w:rPr>
                          <w:rFonts w:ascii="MetaMedium-Roman" w:hAnsi="MetaMedium-Roman"/>
                          <w:sz w:val="12"/>
                          <w:szCs w:val="12"/>
                          <w:lang w:val="it-IT"/>
                        </w:rPr>
                      </w:pPr>
                      <w:r w:rsidRPr="000C63F0">
                        <w:rPr>
                          <w:rFonts w:ascii="MetaMedium-Roman" w:hAnsi="MetaMedium-Roman"/>
                          <w:sz w:val="12"/>
                          <w:szCs w:val="12"/>
                          <w:lang w:val="it-IT"/>
                        </w:rPr>
                        <w:t>Alexander Cooley</w:t>
                      </w:r>
                    </w:p>
                    <w:p w14:paraId="5C919378" w14:textId="61883BDF" w:rsidR="005F654C" w:rsidRPr="000C63F0" w:rsidRDefault="005F654C" w:rsidP="00414F63">
                      <w:pPr>
                        <w:rPr>
                          <w:rFonts w:ascii="MetaMedium-Roman" w:hAnsi="MetaMedium-Roman"/>
                          <w:sz w:val="12"/>
                          <w:szCs w:val="12"/>
                          <w:lang w:val="it-IT"/>
                        </w:rPr>
                      </w:pPr>
                      <w:r w:rsidRPr="000C63F0">
                        <w:rPr>
                          <w:rFonts w:ascii="MetaMedium-Roman" w:hAnsi="MetaMedium-Roman"/>
                          <w:sz w:val="12"/>
                          <w:szCs w:val="12"/>
                          <w:lang w:val="it-IT"/>
                        </w:rPr>
                        <w:t>Tana de Zulueta</w:t>
                      </w:r>
                    </w:p>
                    <w:p w14:paraId="0D11A51B" w14:textId="77777777" w:rsidR="00071378" w:rsidRPr="000C63F0" w:rsidRDefault="00071378" w:rsidP="00414F63">
                      <w:pPr>
                        <w:rPr>
                          <w:rFonts w:ascii="MetaMedium-Roman" w:hAnsi="MetaMedium-Roman"/>
                          <w:sz w:val="12"/>
                          <w:szCs w:val="12"/>
                          <w:lang w:val="it-IT"/>
                        </w:rPr>
                      </w:pPr>
                      <w:r w:rsidRPr="000C63F0">
                        <w:rPr>
                          <w:rFonts w:ascii="MetaMedium-Roman" w:hAnsi="MetaMedium-Roman"/>
                          <w:sz w:val="12"/>
                          <w:szCs w:val="12"/>
                          <w:lang w:val="it-IT"/>
                        </w:rPr>
                        <w:t>Stephen Del Rosso</w:t>
                      </w:r>
                    </w:p>
                    <w:p w14:paraId="5141118B" w14:textId="3DFF044F" w:rsidR="00071378" w:rsidRPr="000C63F0" w:rsidRDefault="00071378" w:rsidP="00414F63">
                      <w:pPr>
                        <w:rPr>
                          <w:rFonts w:ascii="MetaMedium-Roman" w:hAnsi="MetaMedium-Roman"/>
                          <w:sz w:val="12"/>
                          <w:szCs w:val="12"/>
                        </w:rPr>
                      </w:pPr>
                      <w:r w:rsidRPr="000C63F0">
                        <w:rPr>
                          <w:rFonts w:ascii="MetaMedium-Roman" w:hAnsi="MetaMedium-Roman"/>
                          <w:sz w:val="12"/>
                          <w:szCs w:val="12"/>
                        </w:rPr>
                        <w:t>Felice Gaer</w:t>
                      </w:r>
                    </w:p>
                    <w:p w14:paraId="7D6825E8" w14:textId="77777777" w:rsidR="00071378" w:rsidRPr="009E7D87" w:rsidRDefault="00071378" w:rsidP="00414F63">
                      <w:pPr>
                        <w:rPr>
                          <w:rFonts w:ascii="MetaMedium-Roman" w:hAnsi="MetaMedium-Roman"/>
                          <w:bCs/>
                          <w:iCs/>
                          <w:sz w:val="12"/>
                          <w:szCs w:val="12"/>
                        </w:rPr>
                      </w:pPr>
                      <w:r w:rsidRPr="009E7D87">
                        <w:rPr>
                          <w:rFonts w:ascii="MetaMedium-Roman" w:hAnsi="MetaMedium-Roman"/>
                          <w:sz w:val="12"/>
                          <w:szCs w:val="12"/>
                        </w:rPr>
                        <w:t xml:space="preserve">Alice H. </w:t>
                      </w:r>
                      <w:proofErr w:type="spellStart"/>
                      <w:r w:rsidRPr="009E7D87">
                        <w:rPr>
                          <w:rFonts w:ascii="MetaMedium-Roman" w:hAnsi="MetaMedium-Roman"/>
                          <w:sz w:val="12"/>
                          <w:szCs w:val="12"/>
                        </w:rPr>
                        <w:t>Henkin</w:t>
                      </w:r>
                      <w:proofErr w:type="spellEnd"/>
                    </w:p>
                    <w:p w14:paraId="1F833809" w14:textId="77777777" w:rsidR="00071378" w:rsidRPr="009E7D87" w:rsidRDefault="00071378" w:rsidP="00414F63">
                      <w:pPr>
                        <w:rPr>
                          <w:rFonts w:ascii="MetaMedium-Roman" w:hAnsi="MetaMedium-Roman"/>
                          <w:sz w:val="12"/>
                          <w:szCs w:val="12"/>
                        </w:rPr>
                      </w:pPr>
                      <w:r w:rsidRPr="009E7D87">
                        <w:rPr>
                          <w:rFonts w:ascii="MetaMedium-Roman" w:hAnsi="MetaMedium-Roman"/>
                          <w:sz w:val="12"/>
                          <w:szCs w:val="12"/>
                        </w:rPr>
                        <w:t xml:space="preserve">Jeri </w:t>
                      </w:r>
                      <w:proofErr w:type="spellStart"/>
                      <w:r w:rsidRPr="009E7D87">
                        <w:rPr>
                          <w:rFonts w:ascii="MetaMedium-Roman" w:hAnsi="MetaMedium-Roman"/>
                          <w:sz w:val="12"/>
                          <w:szCs w:val="12"/>
                        </w:rPr>
                        <w:t>Laber</w:t>
                      </w:r>
                      <w:proofErr w:type="spellEnd"/>
                    </w:p>
                    <w:p w14:paraId="08096366" w14:textId="77777777" w:rsidR="00071378" w:rsidRPr="00FB1C4D" w:rsidRDefault="00071378" w:rsidP="00414F63">
                      <w:pPr>
                        <w:rPr>
                          <w:rFonts w:ascii="MetaMedium-Roman" w:hAnsi="MetaMedium-Roman"/>
                          <w:sz w:val="12"/>
                          <w:szCs w:val="12"/>
                        </w:rPr>
                      </w:pPr>
                      <w:r w:rsidRPr="00FB1C4D">
                        <w:rPr>
                          <w:rFonts w:ascii="MetaMedium-Roman" w:hAnsi="MetaMedium-Roman"/>
                          <w:sz w:val="12"/>
                          <w:szCs w:val="12"/>
                        </w:rPr>
                        <w:t>Walter Link</w:t>
                      </w:r>
                    </w:p>
                    <w:p w14:paraId="392337CF" w14:textId="0E13E08A" w:rsidR="00071378" w:rsidRPr="00FB1C4D" w:rsidRDefault="00071378" w:rsidP="00414F63">
                      <w:pPr>
                        <w:rPr>
                          <w:rFonts w:ascii="MetaMedium-Roman" w:hAnsi="MetaMedium-Roman"/>
                          <w:sz w:val="12"/>
                          <w:szCs w:val="12"/>
                        </w:rPr>
                      </w:pPr>
                      <w:r w:rsidRPr="00FB1C4D">
                        <w:rPr>
                          <w:rFonts w:ascii="MetaMedium-Roman" w:hAnsi="MetaMedium-Roman"/>
                          <w:sz w:val="12"/>
                          <w:szCs w:val="12"/>
                        </w:rPr>
                        <w:t>Masha Lipman</w:t>
                      </w:r>
                    </w:p>
                    <w:p w14:paraId="1720C7C2" w14:textId="2B99C103" w:rsidR="00071378" w:rsidRPr="00FB1C4D" w:rsidRDefault="00071378" w:rsidP="00414F63">
                      <w:pPr>
                        <w:rPr>
                          <w:rFonts w:ascii="MetaMedium-Roman" w:hAnsi="MetaMedium-Roman"/>
                          <w:sz w:val="12"/>
                          <w:szCs w:val="12"/>
                        </w:rPr>
                      </w:pPr>
                      <w:r w:rsidRPr="00FB1C4D">
                        <w:rPr>
                          <w:rFonts w:ascii="MetaMedium-Roman" w:hAnsi="MetaMedium-Roman"/>
                          <w:sz w:val="12"/>
                          <w:szCs w:val="12"/>
                        </w:rPr>
                        <w:t xml:space="preserve">Jane Olson </w:t>
                      </w:r>
                    </w:p>
                    <w:p w14:paraId="5F9C22DC" w14:textId="77777777" w:rsidR="00071378" w:rsidRPr="00FA0B04" w:rsidRDefault="00071378" w:rsidP="00414F63">
                      <w:pPr>
                        <w:rPr>
                          <w:rFonts w:ascii="MetaMedium-Roman" w:hAnsi="MetaMedium-Roman"/>
                          <w:sz w:val="12"/>
                          <w:szCs w:val="12"/>
                        </w:rPr>
                      </w:pPr>
                      <w:r w:rsidRPr="00277740">
                        <w:rPr>
                          <w:rFonts w:ascii="MetaMedium-Roman" w:hAnsi="MetaMedium-Roman"/>
                          <w:sz w:val="12"/>
                          <w:szCs w:val="12"/>
                        </w:rPr>
                        <w:t>Arjan Overwater</w:t>
                      </w:r>
                    </w:p>
                    <w:p w14:paraId="03F23368" w14:textId="77777777" w:rsidR="00071378" w:rsidRDefault="00071378" w:rsidP="00414F63">
                      <w:pPr>
                        <w:rPr>
                          <w:rFonts w:ascii="MetaMedium-Roman" w:hAnsi="MetaMedium-Roman"/>
                          <w:sz w:val="12"/>
                          <w:szCs w:val="12"/>
                        </w:rPr>
                      </w:pPr>
                      <w:r w:rsidRPr="00277740">
                        <w:rPr>
                          <w:rFonts w:ascii="MetaMedium-Roman" w:hAnsi="MetaMedium-Roman"/>
                          <w:sz w:val="12"/>
                          <w:szCs w:val="12"/>
                        </w:rPr>
                        <w:t>Kimberly Marteau Emerson</w:t>
                      </w:r>
                    </w:p>
                    <w:p w14:paraId="1ED310D4" w14:textId="22AE6D3C" w:rsidR="00071378" w:rsidRPr="000C63F0" w:rsidRDefault="00071378" w:rsidP="00414F63">
                      <w:pPr>
                        <w:rPr>
                          <w:rFonts w:ascii="MetaMedium-Roman" w:hAnsi="MetaMedium-Roman"/>
                          <w:sz w:val="12"/>
                          <w:szCs w:val="12"/>
                          <w:lang w:val="it-IT"/>
                        </w:rPr>
                      </w:pPr>
                      <w:r w:rsidRPr="000C63F0">
                        <w:rPr>
                          <w:rFonts w:ascii="MetaMedium-Roman" w:hAnsi="MetaMedium-Roman"/>
                          <w:sz w:val="12"/>
                          <w:szCs w:val="12"/>
                          <w:lang w:val="it-IT"/>
                        </w:rPr>
                        <w:t>Glenda N</w:t>
                      </w:r>
                      <w:r w:rsidRPr="000C63F0">
                        <w:rPr>
                          <w:rFonts w:ascii="MetaMedium-Roman" w:hAnsi="MetaMedium-Roman"/>
                          <w:sz w:val="12"/>
                          <w:lang w:val="it-IT" w:eastAsia="en-GB"/>
                        </w:rPr>
                        <w:t>ü</w:t>
                      </w:r>
                      <w:r w:rsidRPr="000C63F0">
                        <w:rPr>
                          <w:rFonts w:ascii="MetaMedium-Roman" w:hAnsi="MetaMedium-Roman"/>
                          <w:sz w:val="12"/>
                          <w:szCs w:val="12"/>
                          <w:lang w:val="it-IT"/>
                        </w:rPr>
                        <w:t>hn-Morris</w:t>
                      </w:r>
                    </w:p>
                    <w:p w14:paraId="0E9E2D69" w14:textId="023A681C" w:rsidR="00071378" w:rsidRPr="009E7D87" w:rsidRDefault="00071378" w:rsidP="00414F63">
                      <w:pPr>
                        <w:rPr>
                          <w:rFonts w:ascii="MetaMedium-Roman" w:hAnsi="MetaMedium-Roman"/>
                          <w:sz w:val="12"/>
                          <w:szCs w:val="12"/>
                          <w:lang w:val="it-IT"/>
                        </w:rPr>
                      </w:pPr>
                      <w:r w:rsidRPr="009E7D87">
                        <w:rPr>
                          <w:rFonts w:ascii="MetaMedium-Roman" w:hAnsi="MetaMedium-Roman"/>
                          <w:sz w:val="12"/>
                          <w:szCs w:val="12"/>
                          <w:lang w:val="it-IT"/>
                        </w:rPr>
                        <w:t>Lucy Pereira</w:t>
                      </w:r>
                    </w:p>
                    <w:p w14:paraId="6540BEE1" w14:textId="77777777" w:rsidR="00071378" w:rsidRPr="009E7D87" w:rsidRDefault="00071378" w:rsidP="00414F63">
                      <w:pPr>
                        <w:rPr>
                          <w:rFonts w:ascii="MetaMedium-Roman" w:hAnsi="MetaMedium-Roman"/>
                          <w:sz w:val="12"/>
                          <w:szCs w:val="12"/>
                          <w:lang w:val="it-IT"/>
                        </w:rPr>
                      </w:pPr>
                      <w:r w:rsidRPr="009E7D87">
                        <w:rPr>
                          <w:rFonts w:ascii="MetaMedium-Roman" w:hAnsi="MetaMedium-Roman"/>
                          <w:sz w:val="12"/>
                          <w:szCs w:val="12"/>
                          <w:lang w:val="it-IT"/>
                        </w:rPr>
                        <w:t>Colette Shulman</w:t>
                      </w:r>
                    </w:p>
                    <w:p w14:paraId="7FE79E3E" w14:textId="77777777" w:rsidR="00071378" w:rsidRPr="009E7D87" w:rsidRDefault="00071378" w:rsidP="00414F63">
                      <w:pPr>
                        <w:rPr>
                          <w:rFonts w:ascii="MetaMedium-Roman" w:hAnsi="MetaMedium-Roman"/>
                          <w:sz w:val="12"/>
                          <w:szCs w:val="12"/>
                          <w:lang w:val="de-DE"/>
                        </w:rPr>
                      </w:pPr>
                      <w:r w:rsidRPr="009E7D87">
                        <w:rPr>
                          <w:rFonts w:ascii="MetaMedium-Roman" w:hAnsi="MetaMedium-Roman"/>
                          <w:sz w:val="12"/>
                          <w:szCs w:val="12"/>
                          <w:lang w:val="de-DE"/>
                        </w:rPr>
                        <w:t>Leon Sigal</w:t>
                      </w:r>
                    </w:p>
                    <w:p w14:paraId="73AEAEED" w14:textId="77777777" w:rsidR="00071378" w:rsidRPr="009E7D87" w:rsidRDefault="00071378" w:rsidP="00414F63">
                      <w:pPr>
                        <w:rPr>
                          <w:rFonts w:ascii="MetaMedium-Roman" w:hAnsi="MetaMedium-Roman"/>
                          <w:sz w:val="12"/>
                          <w:szCs w:val="12"/>
                          <w:lang w:val="de-DE"/>
                        </w:rPr>
                      </w:pPr>
                      <w:r w:rsidRPr="009E7D87">
                        <w:rPr>
                          <w:rFonts w:ascii="MetaMedium-Roman" w:hAnsi="MetaMedium-Roman"/>
                          <w:sz w:val="12"/>
                          <w:szCs w:val="12"/>
                          <w:lang w:val="de-DE"/>
                        </w:rPr>
                        <w:t>Malcolm Smith</w:t>
                      </w:r>
                    </w:p>
                    <w:p w14:paraId="0F79A46D" w14:textId="77777777" w:rsidR="00071378" w:rsidRPr="00FB1C4D" w:rsidRDefault="00071378" w:rsidP="00414F63">
                      <w:pPr>
                        <w:rPr>
                          <w:rFonts w:ascii="MetaMedium-Roman" w:hAnsi="MetaMedium-Roman"/>
                          <w:sz w:val="12"/>
                          <w:szCs w:val="12"/>
                          <w:lang w:val="de-DE"/>
                        </w:rPr>
                      </w:pPr>
                      <w:r w:rsidRPr="00FB1C4D">
                        <w:rPr>
                          <w:rFonts w:ascii="MetaMedium-Roman" w:hAnsi="MetaMedium-Roman"/>
                          <w:sz w:val="12"/>
                          <w:szCs w:val="12"/>
                          <w:lang w:val="de-DE"/>
                        </w:rPr>
                        <w:t>Mark von Hagen</w:t>
                      </w:r>
                    </w:p>
                    <w:p w14:paraId="48A5937B" w14:textId="3C93273E" w:rsidR="00071378" w:rsidRPr="009E7D87" w:rsidRDefault="00071378" w:rsidP="00414F63">
                      <w:pPr>
                        <w:rPr>
                          <w:rFonts w:ascii="MetaMedium-Roman" w:hAnsi="MetaMedium-Roman"/>
                          <w:sz w:val="12"/>
                          <w:szCs w:val="12"/>
                        </w:rPr>
                      </w:pPr>
                      <w:r w:rsidRPr="009E7D87">
                        <w:rPr>
                          <w:rFonts w:ascii="MetaMedium-Roman" w:hAnsi="MetaMedium-Roman"/>
                          <w:sz w:val="12"/>
                          <w:szCs w:val="12"/>
                        </w:rPr>
                        <w:t>Joanna Weschler</w:t>
                      </w:r>
                    </w:p>
                    <w:p w14:paraId="7455404D" w14:textId="78064D25" w:rsidR="00F96792" w:rsidRPr="009E7D87" w:rsidRDefault="00F96792" w:rsidP="00414F63">
                      <w:pPr>
                        <w:rPr>
                          <w:rFonts w:ascii="MetaMedium-Roman" w:hAnsi="MetaMedium-Roman"/>
                          <w:sz w:val="12"/>
                          <w:szCs w:val="12"/>
                        </w:rPr>
                      </w:pPr>
                      <w:r w:rsidRPr="009E7D87">
                        <w:rPr>
                          <w:rFonts w:ascii="MetaMedium-Roman" w:hAnsi="MetaMedium-Roman"/>
                          <w:sz w:val="12"/>
                          <w:szCs w:val="12"/>
                        </w:rPr>
                        <w:t xml:space="preserve">William von </w:t>
                      </w:r>
                      <w:proofErr w:type="spellStart"/>
                      <w:r w:rsidRPr="009E7D87">
                        <w:rPr>
                          <w:rFonts w:ascii="MetaMedium-Roman" w:hAnsi="MetaMedium-Roman"/>
                          <w:sz w:val="12"/>
                          <w:szCs w:val="12"/>
                        </w:rPr>
                        <w:t>Mueffling</w:t>
                      </w:r>
                      <w:proofErr w:type="spellEnd"/>
                    </w:p>
                    <w:p w14:paraId="1317C422" w14:textId="77777777" w:rsidR="00071378" w:rsidRPr="009E7D87" w:rsidRDefault="00071378" w:rsidP="00414F63">
                      <w:pPr>
                        <w:rPr>
                          <w:rFonts w:ascii="MetaMedium-Roman" w:hAnsi="MetaMedium-Roman"/>
                          <w:sz w:val="12"/>
                          <w:szCs w:val="12"/>
                        </w:rPr>
                      </w:pPr>
                    </w:p>
                    <w:p w14:paraId="58A10B04" w14:textId="3EDDA55A" w:rsidR="00071378" w:rsidRPr="009E7D87" w:rsidRDefault="00071378" w:rsidP="00A30CB2">
                      <w:pPr>
                        <w:rPr>
                          <w:sz w:val="12"/>
                          <w:szCs w:val="12"/>
                        </w:rPr>
                      </w:pPr>
                    </w:p>
                    <w:p w14:paraId="353080FB" w14:textId="77777777" w:rsidR="00071378" w:rsidRPr="005404F8" w:rsidRDefault="00DB5488" w:rsidP="00884D47">
                      <w:pPr>
                        <w:spacing w:before="79" w:after="36" w:line="180" w:lineRule="exact"/>
                        <w:rPr>
                          <w:rFonts w:ascii="MetaBold-Caps" w:hAnsi="MetaBold-Caps"/>
                          <w:bCs/>
                          <w:spacing w:val="30"/>
                          <w:sz w:val="14"/>
                          <w:szCs w:val="10"/>
                        </w:rPr>
                      </w:pPr>
                      <w:r>
                        <w:fldChar w:fldCharType="end"/>
                      </w:r>
                      <w:r w:rsidR="006F3D99">
                        <w:fldChar w:fldCharType="begin"/>
                      </w:r>
                      <w:r w:rsidR="006F3D99">
                        <w:instrText xml:space="preserve"> INCLUDETEXT  "G:\\Templates\\Feeder_Lists\\hrw.doc"  \* MERGEFORMAT </w:instrText>
                      </w:r>
                      <w:r w:rsidR="006F3D99">
                        <w:fldChar w:fldCharType="separate"/>
                      </w:r>
                      <w:r w:rsidR="00071378" w:rsidRPr="005404F8">
                        <w:rPr>
                          <w:rFonts w:ascii="MetaBold-Caps" w:hAnsi="MetaBold-Caps"/>
                          <w:bCs/>
                          <w:spacing w:val="30"/>
                          <w:sz w:val="14"/>
                          <w:szCs w:val="10"/>
                        </w:rPr>
                        <w:t>Human Rights Watch</w:t>
                      </w:r>
                    </w:p>
                    <w:p w14:paraId="20D0DF93" w14:textId="77777777" w:rsidR="00071378" w:rsidRPr="00B36C97" w:rsidRDefault="00071378" w:rsidP="00884D47">
                      <w:pPr>
                        <w:spacing w:line="150" w:lineRule="exact"/>
                        <w:rPr>
                          <w:i/>
                          <w:sz w:val="12"/>
                          <w:szCs w:val="10"/>
                        </w:rPr>
                      </w:pPr>
                      <w:r w:rsidRPr="00B36C97">
                        <w:rPr>
                          <w:rFonts w:ascii="MetaMedium-Roman" w:hAnsi="MetaMedium-Roman"/>
                          <w:sz w:val="12"/>
                          <w:szCs w:val="10"/>
                        </w:rPr>
                        <w:t>Kenneth Roth,</w:t>
                      </w:r>
                      <w:r w:rsidRPr="00B36C97">
                        <w:rPr>
                          <w:sz w:val="12"/>
                          <w:szCs w:val="10"/>
                        </w:rPr>
                        <w:t xml:space="preserve"> </w:t>
                      </w:r>
                      <w:r w:rsidRPr="00B36C97">
                        <w:rPr>
                          <w:rFonts w:ascii="MetaNormal-Roman" w:hAnsi="MetaNormal-Roman"/>
                          <w:i/>
                          <w:sz w:val="12"/>
                          <w:szCs w:val="10"/>
                        </w:rPr>
                        <w:t>Executive Director</w:t>
                      </w:r>
                    </w:p>
                    <w:p w14:paraId="081DBB56" w14:textId="77777777" w:rsidR="00071378" w:rsidRPr="00B36C97" w:rsidRDefault="00071378" w:rsidP="00884D47">
                      <w:pPr>
                        <w:spacing w:line="150" w:lineRule="exact"/>
                        <w:rPr>
                          <w:rFonts w:ascii="MetaNormal-Roman" w:hAnsi="MetaNormal-Roman"/>
                          <w:i/>
                          <w:sz w:val="12"/>
                          <w:szCs w:val="10"/>
                        </w:rPr>
                      </w:pPr>
                      <w:r w:rsidRPr="00B36C97">
                        <w:rPr>
                          <w:rFonts w:ascii="MetaMedium-Roman" w:hAnsi="MetaMedium-Roman"/>
                          <w:sz w:val="12"/>
                          <w:szCs w:val="10"/>
                        </w:rPr>
                        <w:t>Michele Alexander,</w:t>
                      </w:r>
                      <w:r w:rsidRPr="00B36C97">
                        <w:rPr>
                          <w:sz w:val="12"/>
                          <w:szCs w:val="10"/>
                        </w:rPr>
                        <w:t xml:space="preserve"> </w:t>
                      </w:r>
                      <w:r w:rsidRPr="00B36C97">
                        <w:rPr>
                          <w:rFonts w:ascii="MetaNormal-Roman" w:hAnsi="MetaNormal-Roman"/>
                          <w:i/>
                          <w:sz w:val="12"/>
                          <w:szCs w:val="10"/>
                        </w:rPr>
                        <w:t>Deputy Executive Director, Development and Global Initiatives</w:t>
                      </w:r>
                    </w:p>
                    <w:p w14:paraId="1B481FB7" w14:textId="77777777" w:rsidR="00071378" w:rsidRPr="00B36C97" w:rsidRDefault="00071378" w:rsidP="00183B00">
                      <w:pPr>
                        <w:spacing w:line="150" w:lineRule="exact"/>
                        <w:rPr>
                          <w:rFonts w:ascii="MetaNormal-Italic" w:hAnsi="MetaNormal-Italic"/>
                          <w:sz w:val="12"/>
                          <w:szCs w:val="10"/>
                        </w:rPr>
                      </w:pPr>
                      <w:r>
                        <w:rPr>
                          <w:rFonts w:ascii="MetaMedium-Roman" w:hAnsi="MetaMedium-Roman"/>
                          <w:sz w:val="12"/>
                          <w:szCs w:val="10"/>
                        </w:rPr>
                        <w:t>Bruno Stagno Ugarte</w:t>
                      </w:r>
                      <w:r w:rsidRPr="00B36C97">
                        <w:rPr>
                          <w:rFonts w:ascii="MetaMedium-Roman" w:hAnsi="MetaMedium-Roman"/>
                          <w:sz w:val="12"/>
                          <w:szCs w:val="10"/>
                        </w:rPr>
                        <w:t xml:space="preserve">, </w:t>
                      </w:r>
                      <w:r w:rsidRPr="00B36C97">
                        <w:rPr>
                          <w:rFonts w:ascii="MetaNormal-Roman" w:hAnsi="MetaNormal-Roman"/>
                          <w:i/>
                          <w:sz w:val="12"/>
                          <w:szCs w:val="10"/>
                        </w:rPr>
                        <w:t xml:space="preserve">Deputy Executive Director, </w:t>
                      </w:r>
                      <w:r>
                        <w:rPr>
                          <w:rFonts w:ascii="MetaNormal-Roman" w:hAnsi="MetaNormal-Roman"/>
                          <w:i/>
                          <w:sz w:val="12"/>
                          <w:szCs w:val="10"/>
                        </w:rPr>
                        <w:t>Advocacy</w:t>
                      </w:r>
                    </w:p>
                    <w:p w14:paraId="38F58161" w14:textId="77777777" w:rsidR="00071378" w:rsidRPr="00B36C97" w:rsidRDefault="00071378" w:rsidP="00AF41F8">
                      <w:pPr>
                        <w:spacing w:line="150" w:lineRule="exact"/>
                        <w:rPr>
                          <w:rFonts w:ascii="MetaNormal-Italic" w:hAnsi="MetaNormal-Italic"/>
                          <w:sz w:val="12"/>
                          <w:szCs w:val="10"/>
                        </w:rPr>
                      </w:pPr>
                    </w:p>
                    <w:p w14:paraId="3D712E2C" w14:textId="77777777" w:rsidR="00071378" w:rsidRPr="00B36C97" w:rsidRDefault="00071378" w:rsidP="00884D47">
                      <w:pPr>
                        <w:spacing w:line="150" w:lineRule="exact"/>
                        <w:rPr>
                          <w:rFonts w:ascii="MetaNormal-Roman" w:hAnsi="MetaNormal-Roman"/>
                          <w:i/>
                          <w:sz w:val="12"/>
                          <w:szCs w:val="10"/>
                        </w:rPr>
                      </w:pPr>
                      <w:bookmarkStart w:id="7" w:name="OLE_LINK1"/>
                      <w:bookmarkStart w:id="8" w:name="OLE_LINK2"/>
                      <w:r w:rsidRPr="00B36C97">
                        <w:rPr>
                          <w:rFonts w:ascii="MetaMedium-Roman" w:hAnsi="MetaMedium-Roman"/>
                          <w:sz w:val="12"/>
                          <w:szCs w:val="10"/>
                        </w:rPr>
                        <w:t>Dinah PoKempner</w:t>
                      </w:r>
                      <w:bookmarkEnd w:id="7"/>
                      <w:bookmarkEnd w:id="8"/>
                      <w:r w:rsidRPr="00B36C97">
                        <w:rPr>
                          <w:rFonts w:ascii="MetaMedium-Roman" w:hAnsi="MetaMedium-Roman"/>
                          <w:sz w:val="12"/>
                          <w:szCs w:val="10"/>
                        </w:rPr>
                        <w:t>,</w:t>
                      </w:r>
                      <w:r w:rsidRPr="00B36C97">
                        <w:rPr>
                          <w:sz w:val="12"/>
                          <w:szCs w:val="10"/>
                        </w:rPr>
                        <w:t xml:space="preserve"> </w:t>
                      </w:r>
                      <w:r w:rsidRPr="00B36C97">
                        <w:rPr>
                          <w:rFonts w:ascii="MetaNormal-Roman" w:hAnsi="MetaNormal-Roman"/>
                          <w:i/>
                          <w:sz w:val="12"/>
                          <w:szCs w:val="10"/>
                        </w:rPr>
                        <w:t>General Counsel</w:t>
                      </w:r>
                    </w:p>
                    <w:p w14:paraId="3A050FD9" w14:textId="77777777" w:rsidR="00071378" w:rsidRPr="00B36C97" w:rsidRDefault="00071378" w:rsidP="00884D47">
                      <w:pPr>
                        <w:spacing w:line="150" w:lineRule="exact"/>
                        <w:rPr>
                          <w:rFonts w:ascii="MetaNormal-Roman" w:hAnsi="MetaNormal-Roman"/>
                          <w:sz w:val="12"/>
                          <w:szCs w:val="10"/>
                        </w:rPr>
                      </w:pPr>
                      <w:r w:rsidRPr="00B36C97">
                        <w:rPr>
                          <w:rFonts w:ascii="MetaMedium-Roman" w:hAnsi="MetaMedium-Roman"/>
                          <w:sz w:val="12"/>
                          <w:szCs w:val="10"/>
                        </w:rPr>
                        <w:t>James Ross,</w:t>
                      </w:r>
                      <w:r w:rsidRPr="00B36C97">
                        <w:rPr>
                          <w:sz w:val="12"/>
                          <w:szCs w:val="10"/>
                        </w:rPr>
                        <w:t xml:space="preserve"> </w:t>
                      </w:r>
                      <w:r w:rsidRPr="00B36C97">
                        <w:rPr>
                          <w:rFonts w:ascii="MetaNormal-Roman" w:hAnsi="MetaNormal-Roman"/>
                          <w:i/>
                          <w:sz w:val="12"/>
                          <w:szCs w:val="10"/>
                        </w:rPr>
                        <w:t>Legal &amp; Policy Director</w:t>
                      </w:r>
                    </w:p>
                    <w:p w14:paraId="6F3DC4B5" w14:textId="77777777" w:rsidR="00071378" w:rsidRPr="00B36C97" w:rsidRDefault="00071378" w:rsidP="001353EB">
                      <w:pPr>
                        <w:spacing w:line="150" w:lineRule="exact"/>
                        <w:rPr>
                          <w:rFonts w:ascii="MetaNormal-Roman" w:hAnsi="MetaNormal-Roman"/>
                          <w:sz w:val="12"/>
                          <w:szCs w:val="10"/>
                        </w:rPr>
                      </w:pPr>
                      <w:r>
                        <w:rPr>
                          <w:rFonts w:ascii="MetaMedium-Roman" w:hAnsi="MetaMedium-Roman"/>
                          <w:sz w:val="12"/>
                          <w:szCs w:val="10"/>
                        </w:rPr>
                        <w:t xml:space="preserve">Hassan </w:t>
                      </w:r>
                      <w:proofErr w:type="spellStart"/>
                      <w:r>
                        <w:rPr>
                          <w:rFonts w:ascii="MetaMedium-Roman" w:hAnsi="MetaMedium-Roman"/>
                          <w:sz w:val="12"/>
                          <w:szCs w:val="10"/>
                        </w:rPr>
                        <w:t>Elmasry</w:t>
                      </w:r>
                      <w:proofErr w:type="spellEnd"/>
                      <w:r w:rsidRPr="00B36C97">
                        <w:rPr>
                          <w:rFonts w:ascii="MetaMedium-Roman" w:hAnsi="MetaMedium-Roman"/>
                          <w:sz w:val="12"/>
                          <w:szCs w:val="10"/>
                        </w:rPr>
                        <w:t xml:space="preserve">, </w:t>
                      </w:r>
                      <w:r w:rsidRPr="00B36C97">
                        <w:rPr>
                          <w:rFonts w:ascii="MetaNormal-Roman" w:hAnsi="MetaNormal-Roman"/>
                          <w:i/>
                          <w:sz w:val="12"/>
                          <w:szCs w:val="10"/>
                        </w:rPr>
                        <w:t>C</w:t>
                      </w:r>
                      <w:r>
                        <w:rPr>
                          <w:rFonts w:ascii="MetaNormal-Roman" w:hAnsi="MetaNormal-Roman"/>
                          <w:i/>
                          <w:sz w:val="12"/>
                          <w:szCs w:val="10"/>
                        </w:rPr>
                        <w:t>o-C</w:t>
                      </w:r>
                      <w:r w:rsidRPr="00B36C97">
                        <w:rPr>
                          <w:rFonts w:ascii="MetaNormal-Roman" w:hAnsi="MetaNormal-Roman"/>
                          <w:i/>
                          <w:sz w:val="12"/>
                          <w:szCs w:val="10"/>
                        </w:rPr>
                        <w:t>hair</w:t>
                      </w:r>
                    </w:p>
                    <w:p w14:paraId="2FB03B88" w14:textId="77777777" w:rsidR="00071378" w:rsidRPr="00B36C97" w:rsidRDefault="00071378" w:rsidP="003F24B8">
                      <w:pPr>
                        <w:spacing w:line="150" w:lineRule="exact"/>
                        <w:rPr>
                          <w:rFonts w:ascii="MetaNormal-Roman" w:hAnsi="MetaNormal-Roman"/>
                          <w:sz w:val="12"/>
                          <w:szCs w:val="10"/>
                        </w:rPr>
                      </w:pPr>
                      <w:r>
                        <w:rPr>
                          <w:rFonts w:ascii="MetaMedium-Roman" w:hAnsi="MetaMedium-Roman"/>
                          <w:sz w:val="12"/>
                          <w:szCs w:val="10"/>
                        </w:rPr>
                        <w:t>Robert Kissane</w:t>
                      </w:r>
                      <w:r w:rsidRPr="00B36C97">
                        <w:rPr>
                          <w:rFonts w:ascii="MetaMedium-Roman" w:hAnsi="MetaMedium-Roman"/>
                          <w:sz w:val="12"/>
                          <w:szCs w:val="10"/>
                        </w:rPr>
                        <w:t xml:space="preserve">, </w:t>
                      </w:r>
                      <w:r w:rsidRPr="00B36C97">
                        <w:rPr>
                          <w:rFonts w:ascii="MetaNormal-Roman" w:hAnsi="MetaNormal-Roman"/>
                          <w:i/>
                          <w:sz w:val="12"/>
                          <w:szCs w:val="10"/>
                        </w:rPr>
                        <w:t>C</w:t>
                      </w:r>
                      <w:r>
                        <w:rPr>
                          <w:rFonts w:ascii="MetaNormal-Roman" w:hAnsi="MetaNormal-Roman"/>
                          <w:i/>
                          <w:sz w:val="12"/>
                          <w:szCs w:val="10"/>
                        </w:rPr>
                        <w:t>o-C</w:t>
                      </w:r>
                      <w:r w:rsidRPr="00B36C97">
                        <w:rPr>
                          <w:rFonts w:ascii="MetaNormal-Roman" w:hAnsi="MetaNormal-Roman"/>
                          <w:i/>
                          <w:sz w:val="12"/>
                          <w:szCs w:val="10"/>
                        </w:rPr>
                        <w:t>hair</w:t>
                      </w:r>
                    </w:p>
                    <w:p w14:paraId="16E899EA" w14:textId="77777777" w:rsidR="00071378" w:rsidRPr="00A1578A" w:rsidRDefault="00071378" w:rsidP="001353EB">
                      <w:pPr>
                        <w:spacing w:line="150" w:lineRule="exact"/>
                        <w:rPr>
                          <w:bCs/>
                          <w:sz w:val="10"/>
                          <w:szCs w:val="10"/>
                        </w:rPr>
                      </w:pPr>
                    </w:p>
                    <w:p w14:paraId="746560C0" w14:textId="77777777" w:rsidR="007120A8" w:rsidRDefault="006F3D99" w:rsidP="006F3D99">
                      <w:pPr>
                        <w:spacing w:before="79" w:after="36" w:line="180" w:lineRule="exact"/>
                      </w:pPr>
                      <w:r>
                        <w:fldChar w:fldCharType="end"/>
                      </w:r>
                    </w:p>
                  </w:txbxContent>
                </v:textbox>
                <w10:wrap type="square" anchorx="page" anchory="page"/>
              </v:shape>
            </w:pict>
          </mc:Fallback>
        </mc:AlternateContent>
      </w:r>
      <w:r w:rsidRPr="000C63F0">
        <w:rPr>
          <w:rFonts w:ascii="MetaPro-Norm" w:hAnsi="MetaPro-Norm"/>
          <w:sz w:val="22"/>
          <w:szCs w:val="22"/>
        </w:rPr>
        <w:t xml:space="preserve">June </w:t>
      </w:r>
      <w:r w:rsidR="00745A62">
        <w:rPr>
          <w:rFonts w:ascii="MetaPro-Norm" w:hAnsi="MetaPro-Norm"/>
          <w:sz w:val="22"/>
          <w:szCs w:val="22"/>
        </w:rPr>
        <w:t>10</w:t>
      </w:r>
      <w:r w:rsidRPr="000C63F0">
        <w:rPr>
          <w:rFonts w:ascii="MetaPro-Norm" w:hAnsi="MetaPro-Norm"/>
          <w:sz w:val="22"/>
          <w:szCs w:val="22"/>
        </w:rPr>
        <w:t xml:space="preserve">, 2020, </w:t>
      </w:r>
    </w:p>
    <w:p w14:paraId="752DEA44" w14:textId="77777777" w:rsidR="000C63F0" w:rsidRPr="000C63F0" w:rsidRDefault="000C63F0" w:rsidP="000C63F0">
      <w:pPr>
        <w:rPr>
          <w:rFonts w:ascii="MetaPro-Norm" w:hAnsi="MetaPro-Norm"/>
          <w:sz w:val="22"/>
          <w:szCs w:val="22"/>
        </w:rPr>
      </w:pPr>
    </w:p>
    <w:p w14:paraId="7D81166E" w14:textId="77777777" w:rsidR="000C63F0" w:rsidRPr="000C63F0" w:rsidRDefault="000C63F0" w:rsidP="000C63F0">
      <w:pPr>
        <w:rPr>
          <w:rFonts w:ascii="MetaPro-Norm" w:hAnsi="MetaPro-Norm"/>
          <w:sz w:val="22"/>
          <w:szCs w:val="22"/>
        </w:rPr>
      </w:pPr>
      <w:r w:rsidRPr="000C63F0">
        <w:rPr>
          <w:rFonts w:ascii="MetaPro-Norm" w:hAnsi="MetaPro-Norm"/>
          <w:sz w:val="22"/>
          <w:szCs w:val="22"/>
        </w:rPr>
        <w:t>Members of the Committee on Enforced Disappearances</w:t>
      </w:r>
    </w:p>
    <w:p w14:paraId="5C46712C" w14:textId="77777777" w:rsidR="000C63F0" w:rsidRPr="000C63F0" w:rsidRDefault="000C63F0" w:rsidP="000C63F0">
      <w:pPr>
        <w:rPr>
          <w:rFonts w:ascii="MetaPro-Norm" w:hAnsi="MetaPro-Norm"/>
          <w:sz w:val="22"/>
          <w:szCs w:val="22"/>
        </w:rPr>
      </w:pPr>
      <w:r w:rsidRPr="000C63F0">
        <w:rPr>
          <w:rFonts w:ascii="MetaPro-Norm" w:hAnsi="MetaPro-Norm"/>
          <w:sz w:val="22"/>
          <w:szCs w:val="22"/>
        </w:rPr>
        <w:t>UNOG – OHCHR</w:t>
      </w:r>
    </w:p>
    <w:p w14:paraId="15707E87" w14:textId="77777777" w:rsidR="000C63F0" w:rsidRPr="000C63F0" w:rsidRDefault="000C63F0" w:rsidP="000C63F0">
      <w:pPr>
        <w:rPr>
          <w:rFonts w:ascii="MetaPro-Norm" w:hAnsi="MetaPro-Norm"/>
          <w:sz w:val="22"/>
          <w:szCs w:val="22"/>
        </w:rPr>
      </w:pPr>
      <w:r w:rsidRPr="000C63F0">
        <w:rPr>
          <w:rFonts w:ascii="MetaPro-Norm" w:hAnsi="MetaPro-Norm"/>
          <w:sz w:val="22"/>
          <w:szCs w:val="22"/>
        </w:rPr>
        <w:t>Palais Wilson</w:t>
      </w:r>
    </w:p>
    <w:p w14:paraId="17B2B6D8" w14:textId="77777777" w:rsidR="000C63F0" w:rsidRPr="000C63F0" w:rsidRDefault="000C63F0" w:rsidP="000C63F0">
      <w:pPr>
        <w:rPr>
          <w:rFonts w:ascii="MetaPro-Norm" w:hAnsi="MetaPro-Norm"/>
          <w:sz w:val="22"/>
          <w:szCs w:val="22"/>
        </w:rPr>
      </w:pPr>
      <w:r w:rsidRPr="000C63F0">
        <w:rPr>
          <w:rFonts w:ascii="MetaPro-Norm" w:hAnsi="MetaPro-Norm"/>
          <w:sz w:val="22"/>
          <w:szCs w:val="22"/>
        </w:rPr>
        <w:t>CH 1211 Geneva 10</w:t>
      </w:r>
    </w:p>
    <w:p w14:paraId="0140C75C" w14:textId="032C4CEA" w:rsidR="000C63F0" w:rsidRDefault="000C63F0" w:rsidP="000C63F0">
      <w:pPr>
        <w:rPr>
          <w:rFonts w:ascii="MetaPro-Norm" w:hAnsi="MetaPro-Norm"/>
          <w:sz w:val="22"/>
          <w:szCs w:val="22"/>
        </w:rPr>
      </w:pPr>
      <w:r w:rsidRPr="000C63F0">
        <w:rPr>
          <w:rFonts w:ascii="MetaPro-Norm" w:hAnsi="MetaPro-Norm"/>
          <w:sz w:val="22"/>
          <w:szCs w:val="22"/>
        </w:rPr>
        <w:t>Switzerland</w:t>
      </w:r>
    </w:p>
    <w:p w14:paraId="558F607C" w14:textId="787546B8" w:rsidR="000C63F0" w:rsidRDefault="000C63F0" w:rsidP="000C63F0">
      <w:pPr>
        <w:rPr>
          <w:rFonts w:ascii="MetaPro-Norm" w:hAnsi="MetaPro-Norm"/>
          <w:sz w:val="22"/>
          <w:szCs w:val="22"/>
        </w:rPr>
      </w:pPr>
    </w:p>
    <w:p w14:paraId="4626F13C" w14:textId="77777777" w:rsidR="000C63F0" w:rsidRDefault="000C63F0" w:rsidP="000C63F0">
      <w:pPr>
        <w:rPr>
          <w:rFonts w:ascii="MetaPro-Norm" w:hAnsi="MetaPro-Norm"/>
          <w:sz w:val="22"/>
          <w:szCs w:val="22"/>
        </w:rPr>
      </w:pPr>
    </w:p>
    <w:p w14:paraId="77013217" w14:textId="03EB9F09" w:rsidR="000C63F0" w:rsidRPr="000C63F0" w:rsidRDefault="000C63F0" w:rsidP="000C63F0">
      <w:pPr>
        <w:rPr>
          <w:rFonts w:ascii="MetaPro-Norm" w:hAnsi="MetaPro-Norm"/>
          <w:sz w:val="22"/>
          <w:szCs w:val="22"/>
        </w:rPr>
      </w:pPr>
      <w:r w:rsidRPr="000C63F0">
        <w:rPr>
          <w:rFonts w:ascii="MetaPro-Norm" w:hAnsi="MetaPro-Norm"/>
          <w:sz w:val="22"/>
          <w:szCs w:val="22"/>
        </w:rPr>
        <w:t>RE: Input to the list of issues for the Committee review of Greece</w:t>
      </w:r>
    </w:p>
    <w:p w14:paraId="0658F127" w14:textId="77777777" w:rsidR="00ED2901" w:rsidRDefault="00ED2901" w:rsidP="000C63F0">
      <w:pPr>
        <w:rPr>
          <w:rFonts w:ascii="MetaPro-Norm" w:hAnsi="MetaPro-Norm"/>
          <w:sz w:val="22"/>
          <w:szCs w:val="22"/>
        </w:rPr>
      </w:pPr>
    </w:p>
    <w:p w14:paraId="10321543" w14:textId="70C9BCB2" w:rsidR="000C63F0" w:rsidRDefault="00B67B4B" w:rsidP="000C63F0">
      <w:pPr>
        <w:rPr>
          <w:rFonts w:ascii="MetaPro-Norm" w:hAnsi="MetaPro-Norm"/>
          <w:sz w:val="22"/>
          <w:szCs w:val="22"/>
        </w:rPr>
      </w:pPr>
      <w:r>
        <w:rPr>
          <w:rFonts w:ascii="MetaNormal-Roman" w:hAnsi="MetaNormal-Roman"/>
          <w:noProof/>
          <w:lang w:eastAsia="en-US"/>
        </w:rPr>
        <w:drawing>
          <wp:anchor distT="0" distB="0" distL="114300" distR="114300" simplePos="0" relativeHeight="251659264" behindDoc="0" locked="0" layoutInCell="1" allowOverlap="1" wp14:anchorId="2471C2C6" wp14:editId="7F07C377">
            <wp:simplePos x="0" y="0"/>
            <wp:positionH relativeFrom="column">
              <wp:posOffset>4991100</wp:posOffset>
            </wp:positionH>
            <wp:positionV relativeFrom="page">
              <wp:posOffset>314325</wp:posOffset>
            </wp:positionV>
            <wp:extent cx="1209675" cy="1571625"/>
            <wp:effectExtent l="0" t="0" r="9525" b="9525"/>
            <wp:wrapSquare wrapText="bothSides"/>
            <wp:docPr id="23" name="Picture 23" descr="logo_URL_CMYK_update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_URL_CMYK_updated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9675"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33FF">
        <w:rPr>
          <w:rFonts w:ascii="MetaNormal-Roman" w:hAnsi="MetaNormal-Roman"/>
          <w:noProof/>
          <w:lang w:eastAsia="en-US"/>
        </w:rPr>
        <mc:AlternateContent>
          <mc:Choice Requires="wps">
            <w:drawing>
              <wp:anchor distT="0" distB="0" distL="114300" distR="114300" simplePos="0" relativeHeight="251658240" behindDoc="0" locked="0" layoutInCell="1" allowOverlap="1" wp14:anchorId="6AA424C9" wp14:editId="46743EC9">
                <wp:simplePos x="0" y="0"/>
                <wp:positionH relativeFrom="page">
                  <wp:posOffset>276225</wp:posOffset>
                </wp:positionH>
                <wp:positionV relativeFrom="page">
                  <wp:posOffset>9420225</wp:posOffset>
                </wp:positionV>
                <wp:extent cx="7200900" cy="309245"/>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309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ED451" w14:textId="59DCF73A" w:rsidR="00B67B4B" w:rsidRDefault="00DB5488" w:rsidP="00224EA2">
                            <w:pPr>
                              <w:pStyle w:val="Footer"/>
                              <w:jc w:val="center"/>
                              <w:rPr>
                                <w:rFonts w:ascii="MetaBold-Roman" w:hAnsi="MetaBold-Roman"/>
                                <w:b/>
                                <w:sz w:val="14"/>
                                <w:szCs w:val="14"/>
                              </w:rPr>
                            </w:pPr>
                            <w:r>
                              <w:fldChar w:fldCharType="begin"/>
                            </w:r>
                            <w:r>
                              <w:instrText xml:space="preserve"> INCLUDETEXT  "G:\\Templates\\Feeder_Lists\\Cities.doc" </w:instrText>
                            </w:r>
                            <w:r>
                              <w:fldChar w:fldCharType="separate"/>
                            </w:r>
                            <w:r w:rsidR="00B67B4B">
                              <w:rPr>
                                <w:rFonts w:ascii="MetaBold-Roman" w:hAnsi="MetaBold-Roman"/>
                                <w:b/>
                                <w:sz w:val="14"/>
                                <w:szCs w:val="14"/>
                              </w:rPr>
                              <w:t xml:space="preserve">AMSTERDAM   </w:t>
                            </w:r>
                            <w:r w:rsidR="00B67B4B">
                              <w:rPr>
                                <w:rFonts w:ascii="MetaBold-Roman" w:hAnsi="MetaBold-Roman" w:cs="Arial"/>
                                <w:b/>
                                <w:spacing w:val="100"/>
                                <w:sz w:val="14"/>
                                <w:szCs w:val="14"/>
                              </w:rPr>
                              <w:t>·</w:t>
                            </w:r>
                            <w:r w:rsidR="00B67B4B">
                              <w:rPr>
                                <w:rFonts w:ascii="MetaBold-Roman" w:hAnsi="MetaBold-Roman"/>
                                <w:b/>
                                <w:sz w:val="14"/>
                                <w:szCs w:val="14"/>
                              </w:rPr>
                              <w:t xml:space="preserve">BEIRUT   </w:t>
                            </w:r>
                            <w:r w:rsidR="00B67B4B">
                              <w:rPr>
                                <w:rFonts w:ascii="MetaBold-Roman" w:hAnsi="MetaBold-Roman" w:cs="Arial"/>
                                <w:b/>
                                <w:spacing w:val="100"/>
                                <w:sz w:val="14"/>
                                <w:szCs w:val="14"/>
                              </w:rPr>
                              <w:t>·</w:t>
                            </w:r>
                            <w:r w:rsidR="00B67B4B">
                              <w:rPr>
                                <w:rFonts w:ascii="MetaBold-Roman" w:hAnsi="MetaBold-Roman"/>
                                <w:b/>
                                <w:sz w:val="14"/>
                                <w:szCs w:val="14"/>
                              </w:rPr>
                              <w:t>BERLI</w:t>
                            </w:r>
                            <w:r w:rsidR="00B67B4B">
                              <w:rPr>
                                <w:rFonts w:ascii="MetaBold-Roman" w:hAnsi="MetaBold-Roman" w:cs="Arial"/>
                                <w:b/>
                                <w:spacing w:val="100"/>
                                <w:sz w:val="14"/>
                                <w:szCs w:val="14"/>
                              </w:rPr>
                              <w:t>N·</w:t>
                            </w:r>
                            <w:r w:rsidR="00B67B4B">
                              <w:rPr>
                                <w:rFonts w:ascii="MetaBold-Roman" w:hAnsi="MetaBold-Roman"/>
                                <w:b/>
                                <w:sz w:val="14"/>
                                <w:szCs w:val="14"/>
                              </w:rPr>
                              <w:t>BRUSSEL</w:t>
                            </w:r>
                            <w:r w:rsidR="00B67B4B">
                              <w:rPr>
                                <w:rFonts w:ascii="MetaBold-Roman" w:hAnsi="MetaBold-Roman" w:cs="Arial"/>
                                <w:b/>
                                <w:spacing w:val="100"/>
                                <w:sz w:val="14"/>
                                <w:szCs w:val="14"/>
                              </w:rPr>
                              <w:t>S·</w:t>
                            </w:r>
                            <w:r w:rsidR="00B67B4B">
                              <w:rPr>
                                <w:rFonts w:ascii="MetaBold-Roman" w:hAnsi="MetaBold-Roman"/>
                                <w:b/>
                                <w:sz w:val="14"/>
                                <w:szCs w:val="14"/>
                              </w:rPr>
                              <w:t xml:space="preserve">CHICAGO </w:t>
                            </w:r>
                            <w:r w:rsidR="00B67B4B">
                              <w:rPr>
                                <w:rFonts w:ascii="MetaBold-Roman" w:hAnsi="MetaBold-Roman" w:cs="Arial"/>
                                <w:b/>
                                <w:spacing w:val="100"/>
                                <w:sz w:val="14"/>
                                <w:szCs w:val="14"/>
                              </w:rPr>
                              <w:t>·</w:t>
                            </w:r>
                            <w:r w:rsidR="00B67B4B">
                              <w:rPr>
                                <w:rFonts w:ascii="MetaBold-Roman" w:hAnsi="MetaBold-Roman"/>
                                <w:b/>
                                <w:sz w:val="14"/>
                                <w:szCs w:val="14"/>
                              </w:rPr>
                              <w:t xml:space="preserve">GENEVA   -   GOMA   </w:t>
                            </w:r>
                            <w:r w:rsidR="00B67B4B">
                              <w:rPr>
                                <w:rFonts w:ascii="MetaBold-Roman" w:hAnsi="MetaBold-Roman" w:cs="Arial"/>
                                <w:b/>
                                <w:spacing w:val="100"/>
                                <w:sz w:val="14"/>
                                <w:szCs w:val="14"/>
                              </w:rPr>
                              <w:t>·</w:t>
                            </w:r>
                            <w:r w:rsidR="00B67B4B">
                              <w:rPr>
                                <w:rFonts w:ascii="MetaBold-Roman" w:hAnsi="MetaBold-Roman" w:cs="Arial"/>
                                <w:b/>
                                <w:caps/>
                                <w:sz w:val="14"/>
                                <w:szCs w:val="14"/>
                              </w:rPr>
                              <w:t xml:space="preserve">Johannesburg   </w:t>
                            </w:r>
                            <w:r w:rsidR="00B67B4B">
                              <w:rPr>
                                <w:rFonts w:ascii="MetaBold-Roman" w:hAnsi="MetaBold-Roman" w:cs="Arial"/>
                                <w:b/>
                                <w:spacing w:val="100"/>
                                <w:sz w:val="14"/>
                                <w:szCs w:val="14"/>
                              </w:rPr>
                              <w:t>·</w:t>
                            </w:r>
                            <w:r w:rsidR="00B67B4B">
                              <w:rPr>
                                <w:rFonts w:ascii="MetaBold-Roman" w:hAnsi="MetaBold-Roman"/>
                                <w:b/>
                                <w:sz w:val="14"/>
                                <w:szCs w:val="14"/>
                              </w:rPr>
                              <w:t xml:space="preserve"> KIEV </w:t>
                            </w:r>
                            <w:r w:rsidR="00B67B4B">
                              <w:rPr>
                                <w:rFonts w:ascii="MetaBold-Roman" w:hAnsi="MetaBold-Roman" w:cs="Arial"/>
                                <w:b/>
                                <w:spacing w:val="100"/>
                                <w:sz w:val="14"/>
                                <w:szCs w:val="14"/>
                              </w:rPr>
                              <w:t>·</w:t>
                            </w:r>
                            <w:r w:rsidR="00B67B4B">
                              <w:rPr>
                                <w:rFonts w:ascii="MetaBold-Roman" w:hAnsi="MetaBold-Roman"/>
                                <w:b/>
                                <w:sz w:val="14"/>
                                <w:szCs w:val="14"/>
                              </w:rPr>
                              <w:t xml:space="preserve">KINSHASA   </w:t>
                            </w:r>
                            <w:r w:rsidR="00B67B4B">
                              <w:rPr>
                                <w:rFonts w:ascii="MetaBold-Roman" w:hAnsi="MetaBold-Roman" w:cs="Arial"/>
                                <w:b/>
                                <w:spacing w:val="100"/>
                                <w:sz w:val="14"/>
                                <w:szCs w:val="14"/>
                              </w:rPr>
                              <w:t>·</w:t>
                            </w:r>
                            <w:r w:rsidR="00B67B4B">
                              <w:rPr>
                                <w:rFonts w:ascii="MetaBold-Roman" w:hAnsi="MetaBold-Roman"/>
                                <w:b/>
                                <w:sz w:val="14"/>
                                <w:szCs w:val="14"/>
                              </w:rPr>
                              <w:t xml:space="preserve"> LONDO</w:t>
                            </w:r>
                            <w:r w:rsidR="00B67B4B">
                              <w:rPr>
                                <w:rFonts w:ascii="MetaBold-Roman" w:hAnsi="MetaBold-Roman" w:cs="Arial"/>
                                <w:b/>
                                <w:spacing w:val="100"/>
                                <w:sz w:val="14"/>
                                <w:szCs w:val="14"/>
                              </w:rPr>
                              <w:t>N·</w:t>
                            </w:r>
                            <w:r w:rsidR="00B67B4B">
                              <w:rPr>
                                <w:rFonts w:ascii="MetaBold-Roman" w:hAnsi="MetaBold-Roman"/>
                                <w:b/>
                                <w:sz w:val="14"/>
                                <w:szCs w:val="14"/>
                              </w:rPr>
                              <w:t>LOS ANGELE</w:t>
                            </w:r>
                            <w:r w:rsidR="00B67B4B">
                              <w:rPr>
                                <w:rFonts w:ascii="MetaBold-Roman" w:hAnsi="MetaBold-Roman" w:cs="Arial"/>
                                <w:b/>
                                <w:spacing w:val="100"/>
                                <w:sz w:val="14"/>
                                <w:szCs w:val="14"/>
                              </w:rPr>
                              <w:t>S·</w:t>
                            </w:r>
                            <w:r w:rsidR="00B67B4B">
                              <w:rPr>
                                <w:rFonts w:ascii="MetaBold-Roman" w:hAnsi="MetaBold-Roman"/>
                                <w:b/>
                                <w:sz w:val="14"/>
                                <w:szCs w:val="14"/>
                              </w:rPr>
                              <w:t>MOSCO</w:t>
                            </w:r>
                            <w:r w:rsidR="00B67B4B">
                              <w:rPr>
                                <w:rFonts w:ascii="MetaBold-Roman" w:hAnsi="MetaBold-Roman" w:cs="Arial"/>
                                <w:b/>
                                <w:spacing w:val="100"/>
                                <w:sz w:val="14"/>
                                <w:szCs w:val="14"/>
                              </w:rPr>
                              <w:t>W·</w:t>
                            </w:r>
                            <w:r w:rsidR="00B67B4B">
                              <w:rPr>
                                <w:rFonts w:ascii="MetaBold-Roman" w:hAnsi="MetaBold-Roman"/>
                                <w:b/>
                                <w:sz w:val="14"/>
                                <w:szCs w:val="14"/>
                              </w:rPr>
                              <w:t xml:space="preserve"> NAIROBI  </w:t>
                            </w:r>
                          </w:p>
                          <w:p w14:paraId="29440829" w14:textId="77777777" w:rsidR="00B67B4B" w:rsidRPr="00224EA2" w:rsidRDefault="00B67B4B" w:rsidP="00224EA2">
                            <w:pPr>
                              <w:pStyle w:val="Footer"/>
                              <w:jc w:val="center"/>
                              <w:rPr>
                                <w:rFonts w:ascii="MetaBold-Roman" w:hAnsi="MetaBold-Roman"/>
                                <w:b/>
                                <w:sz w:val="14"/>
                                <w:szCs w:val="14"/>
                              </w:rPr>
                            </w:pPr>
                            <w:r>
                              <w:rPr>
                                <w:rFonts w:ascii="MetaBold-Roman" w:hAnsi="MetaBold-Roman"/>
                                <w:b/>
                                <w:sz w:val="14"/>
                                <w:szCs w:val="14"/>
                              </w:rPr>
                              <w:t>NEW YOR</w:t>
                            </w:r>
                            <w:r>
                              <w:rPr>
                                <w:rFonts w:ascii="MetaBold-Roman" w:hAnsi="MetaBold-Roman" w:cs="Arial"/>
                                <w:b/>
                                <w:spacing w:val="100"/>
                                <w:sz w:val="14"/>
                                <w:szCs w:val="14"/>
                              </w:rPr>
                              <w:t>K·</w:t>
                            </w:r>
                            <w:r>
                              <w:rPr>
                                <w:rFonts w:ascii="MetaBold-Roman" w:hAnsi="MetaBold-Roman"/>
                                <w:b/>
                                <w:sz w:val="14"/>
                                <w:szCs w:val="14"/>
                              </w:rPr>
                              <w:t xml:space="preserve"> PARIS   </w:t>
                            </w:r>
                            <w:r>
                              <w:rPr>
                                <w:rFonts w:ascii="MetaBold-Roman" w:hAnsi="MetaBold-Roman" w:cs="Arial"/>
                                <w:b/>
                                <w:spacing w:val="100"/>
                                <w:sz w:val="14"/>
                                <w:szCs w:val="14"/>
                              </w:rPr>
                              <w:t>·</w:t>
                            </w:r>
                            <w:r>
                              <w:rPr>
                                <w:rFonts w:ascii="MetaBold-Roman" w:hAnsi="MetaBold-Roman"/>
                                <w:b/>
                                <w:sz w:val="14"/>
                                <w:szCs w:val="14"/>
                              </w:rPr>
                              <w:t xml:space="preserve"> SAN FRANCISC</w:t>
                            </w:r>
                            <w:r>
                              <w:rPr>
                                <w:rFonts w:ascii="MetaBold-Roman" w:hAnsi="MetaBold-Roman" w:cs="Arial"/>
                                <w:b/>
                                <w:spacing w:val="100"/>
                                <w:sz w:val="14"/>
                                <w:szCs w:val="14"/>
                              </w:rPr>
                              <w:t>O·</w:t>
                            </w:r>
                            <w:r>
                              <w:rPr>
                                <w:rFonts w:ascii="MetaBold-Roman" w:hAnsi="MetaBold-Roman" w:cs="Arial"/>
                                <w:b/>
                                <w:caps/>
                                <w:sz w:val="14"/>
                                <w:szCs w:val="14"/>
                              </w:rPr>
                              <w:t xml:space="preserve">SÃO PAULO   </w:t>
                            </w:r>
                            <w:r>
                              <w:rPr>
                                <w:rFonts w:ascii="MetaBold-Roman" w:hAnsi="MetaBold-Roman" w:cs="Arial"/>
                                <w:b/>
                                <w:spacing w:val="100"/>
                                <w:sz w:val="14"/>
                                <w:szCs w:val="14"/>
                              </w:rPr>
                              <w:t>·</w:t>
                            </w:r>
                            <w:r>
                              <w:rPr>
                                <w:rFonts w:ascii="MetaBold-Roman" w:hAnsi="MetaBold-Roman"/>
                                <w:b/>
                                <w:sz w:val="14"/>
                                <w:szCs w:val="14"/>
                              </w:rPr>
                              <w:t xml:space="preserve"> SEOUL</w:t>
                            </w:r>
                            <w:r>
                              <w:rPr>
                                <w:rFonts w:ascii="MetaBold-Roman" w:hAnsi="MetaBold-Roman" w:cs="Arial"/>
                                <w:b/>
                                <w:caps/>
                                <w:sz w:val="14"/>
                                <w:szCs w:val="14"/>
                              </w:rPr>
                              <w:t xml:space="preserve">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SILICON VALLEY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STOCKHOLM   </w:t>
                            </w:r>
                            <w:r>
                              <w:rPr>
                                <w:rFonts w:ascii="MetaBold-Roman" w:hAnsi="MetaBold-Roman" w:cs="Arial"/>
                                <w:b/>
                                <w:spacing w:val="100"/>
                                <w:sz w:val="14"/>
                                <w:szCs w:val="14"/>
                              </w:rPr>
                              <w:t>·</w:t>
                            </w:r>
                            <w:r>
                              <w:rPr>
                                <w:rFonts w:ascii="MetaBold-Roman" w:hAnsi="MetaBold-Roman" w:cs="Arial"/>
                                <w:b/>
                                <w:caps/>
                                <w:sz w:val="14"/>
                                <w:szCs w:val="14"/>
                              </w:rPr>
                              <w:t xml:space="preserve">SYDNEY   </w:t>
                            </w:r>
                            <w:r>
                              <w:rPr>
                                <w:rFonts w:ascii="MetaBold-Roman" w:hAnsi="MetaBold-Roman" w:cs="Arial"/>
                                <w:b/>
                                <w:spacing w:val="100"/>
                                <w:sz w:val="14"/>
                                <w:szCs w:val="14"/>
                              </w:rPr>
                              <w:t>·</w:t>
                            </w:r>
                            <w:r>
                              <w:rPr>
                                <w:rFonts w:ascii="MetaBold-Roman" w:hAnsi="MetaBold-Roman" w:cs="Arial"/>
                                <w:b/>
                                <w:caps/>
                                <w:sz w:val="14"/>
                                <w:szCs w:val="14"/>
                              </w:rPr>
                              <w:t xml:space="preserve">Tokyo   </w:t>
                            </w:r>
                            <w:r>
                              <w:rPr>
                                <w:rFonts w:ascii="MetaBold-Roman" w:hAnsi="MetaBold-Roman" w:cs="Arial"/>
                                <w:b/>
                                <w:spacing w:val="100"/>
                                <w:sz w:val="14"/>
                                <w:szCs w:val="14"/>
                              </w:rPr>
                              <w:t>·</w:t>
                            </w:r>
                            <w:r>
                              <w:rPr>
                                <w:rFonts w:ascii="MetaBold-Roman" w:hAnsi="MetaBold-Roman"/>
                                <w:b/>
                                <w:sz w:val="14"/>
                                <w:szCs w:val="14"/>
                              </w:rPr>
                              <w:t>TORONT</w:t>
                            </w:r>
                            <w:r>
                              <w:rPr>
                                <w:rFonts w:ascii="MetaBold-Roman" w:hAnsi="MetaBold-Roman" w:cs="Arial"/>
                                <w:b/>
                                <w:spacing w:val="100"/>
                                <w:sz w:val="14"/>
                                <w:szCs w:val="14"/>
                              </w:rPr>
                              <w:t>O·</w:t>
                            </w:r>
                            <w:r>
                              <w:rPr>
                                <w:rFonts w:ascii="MetaBold-Roman" w:hAnsi="MetaBold-Roman"/>
                                <w:b/>
                                <w:sz w:val="14"/>
                                <w:szCs w:val="14"/>
                              </w:rPr>
                              <w:t xml:space="preserve">WASHINGTON   </w:t>
                            </w:r>
                            <w:r>
                              <w:rPr>
                                <w:rFonts w:ascii="MetaBold-Roman" w:hAnsi="MetaBold-Roman" w:cs="Arial"/>
                                <w:b/>
                                <w:spacing w:val="100"/>
                                <w:sz w:val="14"/>
                                <w:szCs w:val="14"/>
                              </w:rPr>
                              <w:t>·</w:t>
                            </w:r>
                            <w:r>
                              <w:rPr>
                                <w:rFonts w:ascii="MetaBold-Roman" w:hAnsi="MetaBold-Roman" w:cs="Arial"/>
                                <w:b/>
                                <w:caps/>
                                <w:sz w:val="14"/>
                                <w:szCs w:val="14"/>
                              </w:rPr>
                              <w:t>zÜrich</w:t>
                            </w:r>
                          </w:p>
                          <w:p w14:paraId="31F9D37A" w14:textId="77777777" w:rsidR="007120A8" w:rsidRDefault="00DB5488">
                            <w:r>
                              <w:rPr>
                                <w:rFonts w:eastAsia="Times New Roman"/>
                                <w:sz w:val="20"/>
                                <w:szCs w:val="20"/>
                                <w:lang w:eastAsia="en-US"/>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6AA424C9" id="Text Box 11" o:spid="_x0000_s1028" type="#_x0000_t202" style="position:absolute;margin-left:21.75pt;margin-top:741.75pt;width:567pt;height:2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SPBgIAAPcDAAAOAAAAZHJzL2Uyb0RvYy54bWysU9uO2yAQfa/Uf0C8N3bSbNtYcVbbrFJV&#10;2l6k3X4AxthGxQwdSOz06zvgJI26b6vygIAZDuecGda3Y2/YQaHXYEs+n+WcKSuh1rYt+Y+n3ZsP&#10;nPkgbC0MWFXyo/L8dvP61XpwhVpAB6ZWyAjE+mJwJe9CcEWWedmpXvgZOGUp2AD2ItAW26xGMRB6&#10;b7JFnr/LBsDaIUjlPZ3eT0G+SfhNo2T41jReBWZKTtxCmjHNVZyzzVoULQrXaXmiIV7Aohfa0qMX&#10;qHsRBNujfgbVa4ngoQkzCX0GTaOlShpIzTz/R81jJ5xKWsgc7y42+f8HK78eviPTNdWOMyt6KtGT&#10;GgP7CCObz6M9g/MFZT06ygsjncfUKNW7B5A/PbOw7YRt1R0iDJ0SNdFLN7OrqxOOjyDV8AVqekfs&#10;AySgscE+ApIbjNCpTMdLaSIXSYfvqdirnEKSYm/z1WJ5E8llojjfdujDJwU9i4uSI5U+oYvDgw9T&#10;6jklsQej6502Jm2wrbYG2UFQm+zSOKH76zRjY7KFeG1CjCdJZlQ2aQxjNSZDF2f3KqiPpBth6j76&#10;LbToAH9zNlDnldz/2gtUnJnPlrxbzZfL2Kpps7wh5ZzhdaS6jggrCarkgbNpuQ1Te+8d6rajl6Zq&#10;WbgjvxudrIiFmVid6FN3JTNPPyG27/U+Zf39r5s/AAAA//8DAFBLAwQUAAYACAAAACEAmPZOSt8A&#10;AAANAQAADwAAAGRycy9kb3ducmV2LnhtbEyPwW6DQAxE75X6DytX6qVqlhAIKWGJ2kqtek2aD1jA&#10;ARTWi9hNIH9fc2puY89o/JztJtOJKw6utaRguQhAIJW2aqlWcPz9et2AcF5TpTtLqOCGDnb540Om&#10;08qOtMfrwdeCS8ilWkHjfZ9K6coGjXYL2yOxd7KD0Z7HoZbVoEcuN50Mg2AtjW6JLzS6x88Gy/Ph&#10;YhScfsaX+G0svv0x2UfrD90mhb0p9fw0vW9BeJz8fxhmfEaHnJkKe6HKiU5BtIo5yftoM6s5sUwS&#10;VgWreBWGIPNM3n+R/wEAAP//AwBQSwECLQAUAAYACAAAACEAtoM4kv4AAADhAQAAEwAAAAAAAAAA&#10;AAAAAAAAAAAAW0NvbnRlbnRfVHlwZXNdLnhtbFBLAQItABQABgAIAAAAIQA4/SH/1gAAAJQBAAAL&#10;AAAAAAAAAAAAAAAAAC8BAABfcmVscy8ucmVsc1BLAQItABQABgAIAAAAIQD+yRSPBgIAAPcDAAAO&#10;AAAAAAAAAAAAAAAAAC4CAABkcnMvZTJvRG9jLnhtbFBLAQItABQABgAIAAAAIQCY9k5K3wAAAA0B&#10;AAAPAAAAAAAAAAAAAAAAAGAEAABkcnMvZG93bnJldi54bWxQSwUGAAAAAAQABADzAAAAbAUAAAAA&#10;" stroked="f">
                <v:textbox>
                  <w:txbxContent>
                    <w:p w14:paraId="359ED451" w14:textId="59DCF73A" w:rsidR="00B67B4B" w:rsidRDefault="00DB5488" w:rsidP="00224EA2">
                      <w:pPr>
                        <w:pStyle w:val="Footer"/>
                        <w:jc w:val="center"/>
                        <w:rPr>
                          <w:rFonts w:ascii="MetaBold-Roman" w:hAnsi="MetaBold-Roman"/>
                          <w:b/>
                          <w:sz w:val="14"/>
                          <w:szCs w:val="14"/>
                        </w:rPr>
                      </w:pPr>
                      <w:r>
                        <w:fldChar w:fldCharType="begin"/>
                      </w:r>
                      <w:r>
                        <w:instrText xml:space="preserve"> INCLUDETEXT  "G:\\Templates\\Feeder_Lists\\Cities.doc" </w:instrText>
                      </w:r>
                      <w:r>
                        <w:fldChar w:fldCharType="separate"/>
                      </w:r>
                      <w:r w:rsidR="00B67B4B">
                        <w:rPr>
                          <w:rFonts w:ascii="MetaBold-Roman" w:hAnsi="MetaBold-Roman"/>
                          <w:b/>
                          <w:sz w:val="14"/>
                          <w:szCs w:val="14"/>
                        </w:rPr>
                        <w:t xml:space="preserve">AMSTERDAM   </w:t>
                      </w:r>
                      <w:r w:rsidR="00B67B4B">
                        <w:rPr>
                          <w:rFonts w:ascii="MetaBold-Roman" w:hAnsi="MetaBold-Roman" w:cs="Arial"/>
                          <w:b/>
                          <w:spacing w:val="100"/>
                          <w:sz w:val="14"/>
                          <w:szCs w:val="14"/>
                        </w:rPr>
                        <w:t>·</w:t>
                      </w:r>
                      <w:r w:rsidR="00B67B4B">
                        <w:rPr>
                          <w:rFonts w:ascii="MetaBold-Roman" w:hAnsi="MetaBold-Roman"/>
                          <w:b/>
                          <w:sz w:val="14"/>
                          <w:szCs w:val="14"/>
                        </w:rPr>
                        <w:t xml:space="preserve">BEIRUT   </w:t>
                      </w:r>
                      <w:r w:rsidR="00B67B4B">
                        <w:rPr>
                          <w:rFonts w:ascii="MetaBold-Roman" w:hAnsi="MetaBold-Roman" w:cs="Arial"/>
                          <w:b/>
                          <w:spacing w:val="100"/>
                          <w:sz w:val="14"/>
                          <w:szCs w:val="14"/>
                        </w:rPr>
                        <w:t>·</w:t>
                      </w:r>
                      <w:r w:rsidR="00B67B4B">
                        <w:rPr>
                          <w:rFonts w:ascii="MetaBold-Roman" w:hAnsi="MetaBold-Roman"/>
                          <w:b/>
                          <w:sz w:val="14"/>
                          <w:szCs w:val="14"/>
                        </w:rPr>
                        <w:t>BERLI</w:t>
                      </w:r>
                      <w:r w:rsidR="00B67B4B">
                        <w:rPr>
                          <w:rFonts w:ascii="MetaBold-Roman" w:hAnsi="MetaBold-Roman" w:cs="Arial"/>
                          <w:b/>
                          <w:spacing w:val="100"/>
                          <w:sz w:val="14"/>
                          <w:szCs w:val="14"/>
                        </w:rPr>
                        <w:t>N·</w:t>
                      </w:r>
                      <w:r w:rsidR="00B67B4B">
                        <w:rPr>
                          <w:rFonts w:ascii="MetaBold-Roman" w:hAnsi="MetaBold-Roman"/>
                          <w:b/>
                          <w:sz w:val="14"/>
                          <w:szCs w:val="14"/>
                        </w:rPr>
                        <w:t>BRUSSEL</w:t>
                      </w:r>
                      <w:r w:rsidR="00B67B4B">
                        <w:rPr>
                          <w:rFonts w:ascii="MetaBold-Roman" w:hAnsi="MetaBold-Roman" w:cs="Arial"/>
                          <w:b/>
                          <w:spacing w:val="100"/>
                          <w:sz w:val="14"/>
                          <w:szCs w:val="14"/>
                        </w:rPr>
                        <w:t>S·</w:t>
                      </w:r>
                      <w:r w:rsidR="00B67B4B">
                        <w:rPr>
                          <w:rFonts w:ascii="MetaBold-Roman" w:hAnsi="MetaBold-Roman"/>
                          <w:b/>
                          <w:sz w:val="14"/>
                          <w:szCs w:val="14"/>
                        </w:rPr>
                        <w:t xml:space="preserve">CHICAGO </w:t>
                      </w:r>
                      <w:r w:rsidR="00B67B4B">
                        <w:rPr>
                          <w:rFonts w:ascii="MetaBold-Roman" w:hAnsi="MetaBold-Roman" w:cs="Arial"/>
                          <w:b/>
                          <w:spacing w:val="100"/>
                          <w:sz w:val="14"/>
                          <w:szCs w:val="14"/>
                        </w:rPr>
                        <w:t>·</w:t>
                      </w:r>
                      <w:r w:rsidR="00B67B4B">
                        <w:rPr>
                          <w:rFonts w:ascii="MetaBold-Roman" w:hAnsi="MetaBold-Roman"/>
                          <w:b/>
                          <w:sz w:val="14"/>
                          <w:szCs w:val="14"/>
                        </w:rPr>
                        <w:t xml:space="preserve">GENEVA   -   GOMA   </w:t>
                      </w:r>
                      <w:r w:rsidR="00B67B4B">
                        <w:rPr>
                          <w:rFonts w:ascii="MetaBold-Roman" w:hAnsi="MetaBold-Roman" w:cs="Arial"/>
                          <w:b/>
                          <w:spacing w:val="100"/>
                          <w:sz w:val="14"/>
                          <w:szCs w:val="14"/>
                        </w:rPr>
                        <w:t>·</w:t>
                      </w:r>
                      <w:r w:rsidR="00B67B4B">
                        <w:rPr>
                          <w:rFonts w:ascii="MetaBold-Roman" w:hAnsi="MetaBold-Roman" w:cs="Arial"/>
                          <w:b/>
                          <w:caps/>
                          <w:sz w:val="14"/>
                          <w:szCs w:val="14"/>
                        </w:rPr>
                        <w:t xml:space="preserve">Johannesburg   </w:t>
                      </w:r>
                      <w:r w:rsidR="00B67B4B">
                        <w:rPr>
                          <w:rFonts w:ascii="MetaBold-Roman" w:hAnsi="MetaBold-Roman" w:cs="Arial"/>
                          <w:b/>
                          <w:spacing w:val="100"/>
                          <w:sz w:val="14"/>
                          <w:szCs w:val="14"/>
                        </w:rPr>
                        <w:t>·</w:t>
                      </w:r>
                      <w:r w:rsidR="00B67B4B">
                        <w:rPr>
                          <w:rFonts w:ascii="MetaBold-Roman" w:hAnsi="MetaBold-Roman"/>
                          <w:b/>
                          <w:sz w:val="14"/>
                          <w:szCs w:val="14"/>
                        </w:rPr>
                        <w:t xml:space="preserve"> KIEV </w:t>
                      </w:r>
                      <w:r w:rsidR="00B67B4B">
                        <w:rPr>
                          <w:rFonts w:ascii="MetaBold-Roman" w:hAnsi="MetaBold-Roman" w:cs="Arial"/>
                          <w:b/>
                          <w:spacing w:val="100"/>
                          <w:sz w:val="14"/>
                          <w:szCs w:val="14"/>
                        </w:rPr>
                        <w:t>·</w:t>
                      </w:r>
                      <w:r w:rsidR="00B67B4B">
                        <w:rPr>
                          <w:rFonts w:ascii="MetaBold-Roman" w:hAnsi="MetaBold-Roman"/>
                          <w:b/>
                          <w:sz w:val="14"/>
                          <w:szCs w:val="14"/>
                        </w:rPr>
                        <w:t xml:space="preserve">KINSHASA   </w:t>
                      </w:r>
                      <w:r w:rsidR="00B67B4B">
                        <w:rPr>
                          <w:rFonts w:ascii="MetaBold-Roman" w:hAnsi="MetaBold-Roman" w:cs="Arial"/>
                          <w:b/>
                          <w:spacing w:val="100"/>
                          <w:sz w:val="14"/>
                          <w:szCs w:val="14"/>
                        </w:rPr>
                        <w:t>·</w:t>
                      </w:r>
                      <w:r w:rsidR="00B67B4B">
                        <w:rPr>
                          <w:rFonts w:ascii="MetaBold-Roman" w:hAnsi="MetaBold-Roman"/>
                          <w:b/>
                          <w:sz w:val="14"/>
                          <w:szCs w:val="14"/>
                        </w:rPr>
                        <w:t xml:space="preserve"> LONDO</w:t>
                      </w:r>
                      <w:r w:rsidR="00B67B4B">
                        <w:rPr>
                          <w:rFonts w:ascii="MetaBold-Roman" w:hAnsi="MetaBold-Roman" w:cs="Arial"/>
                          <w:b/>
                          <w:spacing w:val="100"/>
                          <w:sz w:val="14"/>
                          <w:szCs w:val="14"/>
                        </w:rPr>
                        <w:t>N·</w:t>
                      </w:r>
                      <w:r w:rsidR="00B67B4B">
                        <w:rPr>
                          <w:rFonts w:ascii="MetaBold-Roman" w:hAnsi="MetaBold-Roman"/>
                          <w:b/>
                          <w:sz w:val="14"/>
                          <w:szCs w:val="14"/>
                        </w:rPr>
                        <w:t>LOS ANGELE</w:t>
                      </w:r>
                      <w:r w:rsidR="00B67B4B">
                        <w:rPr>
                          <w:rFonts w:ascii="MetaBold-Roman" w:hAnsi="MetaBold-Roman" w:cs="Arial"/>
                          <w:b/>
                          <w:spacing w:val="100"/>
                          <w:sz w:val="14"/>
                          <w:szCs w:val="14"/>
                        </w:rPr>
                        <w:t>S·</w:t>
                      </w:r>
                      <w:r w:rsidR="00B67B4B">
                        <w:rPr>
                          <w:rFonts w:ascii="MetaBold-Roman" w:hAnsi="MetaBold-Roman"/>
                          <w:b/>
                          <w:sz w:val="14"/>
                          <w:szCs w:val="14"/>
                        </w:rPr>
                        <w:t>MOSCO</w:t>
                      </w:r>
                      <w:r w:rsidR="00B67B4B">
                        <w:rPr>
                          <w:rFonts w:ascii="MetaBold-Roman" w:hAnsi="MetaBold-Roman" w:cs="Arial"/>
                          <w:b/>
                          <w:spacing w:val="100"/>
                          <w:sz w:val="14"/>
                          <w:szCs w:val="14"/>
                        </w:rPr>
                        <w:t>W·</w:t>
                      </w:r>
                      <w:r w:rsidR="00B67B4B">
                        <w:rPr>
                          <w:rFonts w:ascii="MetaBold-Roman" w:hAnsi="MetaBold-Roman"/>
                          <w:b/>
                          <w:sz w:val="14"/>
                          <w:szCs w:val="14"/>
                        </w:rPr>
                        <w:t xml:space="preserve"> NAIROBI  </w:t>
                      </w:r>
                    </w:p>
                    <w:p w14:paraId="29440829" w14:textId="77777777" w:rsidR="00B67B4B" w:rsidRPr="00224EA2" w:rsidRDefault="00B67B4B" w:rsidP="00224EA2">
                      <w:pPr>
                        <w:pStyle w:val="Footer"/>
                        <w:jc w:val="center"/>
                        <w:rPr>
                          <w:rFonts w:ascii="MetaBold-Roman" w:hAnsi="MetaBold-Roman"/>
                          <w:b/>
                          <w:sz w:val="14"/>
                          <w:szCs w:val="14"/>
                        </w:rPr>
                      </w:pPr>
                      <w:r>
                        <w:rPr>
                          <w:rFonts w:ascii="MetaBold-Roman" w:hAnsi="MetaBold-Roman"/>
                          <w:b/>
                          <w:sz w:val="14"/>
                          <w:szCs w:val="14"/>
                        </w:rPr>
                        <w:t>NEW YOR</w:t>
                      </w:r>
                      <w:r>
                        <w:rPr>
                          <w:rFonts w:ascii="MetaBold-Roman" w:hAnsi="MetaBold-Roman" w:cs="Arial"/>
                          <w:b/>
                          <w:spacing w:val="100"/>
                          <w:sz w:val="14"/>
                          <w:szCs w:val="14"/>
                        </w:rPr>
                        <w:t>K·</w:t>
                      </w:r>
                      <w:r>
                        <w:rPr>
                          <w:rFonts w:ascii="MetaBold-Roman" w:hAnsi="MetaBold-Roman"/>
                          <w:b/>
                          <w:sz w:val="14"/>
                          <w:szCs w:val="14"/>
                        </w:rPr>
                        <w:t xml:space="preserve"> PARIS   </w:t>
                      </w:r>
                      <w:r>
                        <w:rPr>
                          <w:rFonts w:ascii="MetaBold-Roman" w:hAnsi="MetaBold-Roman" w:cs="Arial"/>
                          <w:b/>
                          <w:spacing w:val="100"/>
                          <w:sz w:val="14"/>
                          <w:szCs w:val="14"/>
                        </w:rPr>
                        <w:t>·</w:t>
                      </w:r>
                      <w:r>
                        <w:rPr>
                          <w:rFonts w:ascii="MetaBold-Roman" w:hAnsi="MetaBold-Roman"/>
                          <w:b/>
                          <w:sz w:val="14"/>
                          <w:szCs w:val="14"/>
                        </w:rPr>
                        <w:t xml:space="preserve"> SAN FRANCISC</w:t>
                      </w:r>
                      <w:r>
                        <w:rPr>
                          <w:rFonts w:ascii="MetaBold-Roman" w:hAnsi="MetaBold-Roman" w:cs="Arial"/>
                          <w:b/>
                          <w:spacing w:val="100"/>
                          <w:sz w:val="14"/>
                          <w:szCs w:val="14"/>
                        </w:rPr>
                        <w:t>O·</w:t>
                      </w:r>
                      <w:r>
                        <w:rPr>
                          <w:rFonts w:ascii="MetaBold-Roman" w:hAnsi="MetaBold-Roman" w:cs="Arial"/>
                          <w:b/>
                          <w:caps/>
                          <w:sz w:val="14"/>
                          <w:szCs w:val="14"/>
                        </w:rPr>
                        <w:t xml:space="preserve">SÃO PAULO   </w:t>
                      </w:r>
                      <w:r>
                        <w:rPr>
                          <w:rFonts w:ascii="MetaBold-Roman" w:hAnsi="MetaBold-Roman" w:cs="Arial"/>
                          <w:b/>
                          <w:spacing w:val="100"/>
                          <w:sz w:val="14"/>
                          <w:szCs w:val="14"/>
                        </w:rPr>
                        <w:t>·</w:t>
                      </w:r>
                      <w:r>
                        <w:rPr>
                          <w:rFonts w:ascii="MetaBold-Roman" w:hAnsi="MetaBold-Roman"/>
                          <w:b/>
                          <w:sz w:val="14"/>
                          <w:szCs w:val="14"/>
                        </w:rPr>
                        <w:t xml:space="preserve"> SEOUL</w:t>
                      </w:r>
                      <w:r>
                        <w:rPr>
                          <w:rFonts w:ascii="MetaBold-Roman" w:hAnsi="MetaBold-Roman" w:cs="Arial"/>
                          <w:b/>
                          <w:caps/>
                          <w:sz w:val="14"/>
                          <w:szCs w:val="14"/>
                        </w:rPr>
                        <w:t xml:space="preserve">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SILICON VALLEY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STOCKHOLM   </w:t>
                      </w:r>
                      <w:r>
                        <w:rPr>
                          <w:rFonts w:ascii="MetaBold-Roman" w:hAnsi="MetaBold-Roman" w:cs="Arial"/>
                          <w:b/>
                          <w:spacing w:val="100"/>
                          <w:sz w:val="14"/>
                          <w:szCs w:val="14"/>
                        </w:rPr>
                        <w:t>·</w:t>
                      </w:r>
                      <w:r>
                        <w:rPr>
                          <w:rFonts w:ascii="MetaBold-Roman" w:hAnsi="MetaBold-Roman" w:cs="Arial"/>
                          <w:b/>
                          <w:caps/>
                          <w:sz w:val="14"/>
                          <w:szCs w:val="14"/>
                        </w:rPr>
                        <w:t xml:space="preserve">SYDNEY   </w:t>
                      </w:r>
                      <w:r>
                        <w:rPr>
                          <w:rFonts w:ascii="MetaBold-Roman" w:hAnsi="MetaBold-Roman" w:cs="Arial"/>
                          <w:b/>
                          <w:spacing w:val="100"/>
                          <w:sz w:val="14"/>
                          <w:szCs w:val="14"/>
                        </w:rPr>
                        <w:t>·</w:t>
                      </w:r>
                      <w:r>
                        <w:rPr>
                          <w:rFonts w:ascii="MetaBold-Roman" w:hAnsi="MetaBold-Roman" w:cs="Arial"/>
                          <w:b/>
                          <w:caps/>
                          <w:sz w:val="14"/>
                          <w:szCs w:val="14"/>
                        </w:rPr>
                        <w:t xml:space="preserve">Tokyo   </w:t>
                      </w:r>
                      <w:r>
                        <w:rPr>
                          <w:rFonts w:ascii="MetaBold-Roman" w:hAnsi="MetaBold-Roman" w:cs="Arial"/>
                          <w:b/>
                          <w:spacing w:val="100"/>
                          <w:sz w:val="14"/>
                          <w:szCs w:val="14"/>
                        </w:rPr>
                        <w:t>·</w:t>
                      </w:r>
                      <w:r>
                        <w:rPr>
                          <w:rFonts w:ascii="MetaBold-Roman" w:hAnsi="MetaBold-Roman"/>
                          <w:b/>
                          <w:sz w:val="14"/>
                          <w:szCs w:val="14"/>
                        </w:rPr>
                        <w:t>TORONT</w:t>
                      </w:r>
                      <w:r>
                        <w:rPr>
                          <w:rFonts w:ascii="MetaBold-Roman" w:hAnsi="MetaBold-Roman" w:cs="Arial"/>
                          <w:b/>
                          <w:spacing w:val="100"/>
                          <w:sz w:val="14"/>
                          <w:szCs w:val="14"/>
                        </w:rPr>
                        <w:t>O·</w:t>
                      </w:r>
                      <w:r>
                        <w:rPr>
                          <w:rFonts w:ascii="MetaBold-Roman" w:hAnsi="MetaBold-Roman"/>
                          <w:b/>
                          <w:sz w:val="14"/>
                          <w:szCs w:val="14"/>
                        </w:rPr>
                        <w:t xml:space="preserve">WASHINGTON   </w:t>
                      </w:r>
                      <w:r>
                        <w:rPr>
                          <w:rFonts w:ascii="MetaBold-Roman" w:hAnsi="MetaBold-Roman" w:cs="Arial"/>
                          <w:b/>
                          <w:spacing w:val="100"/>
                          <w:sz w:val="14"/>
                          <w:szCs w:val="14"/>
                        </w:rPr>
                        <w:t>·</w:t>
                      </w:r>
                      <w:r>
                        <w:rPr>
                          <w:rFonts w:ascii="MetaBold-Roman" w:hAnsi="MetaBold-Roman" w:cs="Arial"/>
                          <w:b/>
                          <w:caps/>
                          <w:sz w:val="14"/>
                          <w:szCs w:val="14"/>
                        </w:rPr>
                        <w:t>zÜrich</w:t>
                      </w:r>
                    </w:p>
                    <w:p w14:paraId="31F9D37A" w14:textId="77777777" w:rsidR="007120A8" w:rsidRDefault="00DB5488">
                      <w:r>
                        <w:rPr>
                          <w:rFonts w:eastAsia="Times New Roman"/>
                          <w:sz w:val="20"/>
                          <w:szCs w:val="20"/>
                          <w:lang w:eastAsia="en-US"/>
                        </w:rPr>
                        <w:fldChar w:fldCharType="end"/>
                      </w:r>
                    </w:p>
                  </w:txbxContent>
                </v:textbox>
                <w10:wrap anchorx="page" anchory="page"/>
              </v:shape>
            </w:pict>
          </mc:Fallback>
        </mc:AlternateContent>
      </w:r>
    </w:p>
    <w:p w14:paraId="0F6BB8A0" w14:textId="7C3B7630" w:rsidR="000C63F0" w:rsidRPr="000C63F0" w:rsidRDefault="000C63F0" w:rsidP="000C63F0">
      <w:pPr>
        <w:rPr>
          <w:rFonts w:ascii="MetaPro-Norm" w:hAnsi="MetaPro-Norm"/>
          <w:sz w:val="22"/>
          <w:szCs w:val="22"/>
        </w:rPr>
      </w:pPr>
      <w:r w:rsidRPr="000C63F0">
        <w:rPr>
          <w:rFonts w:ascii="MetaPro-Norm" w:hAnsi="MetaPro-Norm"/>
          <w:sz w:val="22"/>
          <w:szCs w:val="22"/>
        </w:rPr>
        <w:t xml:space="preserve">Dear Members of the Committee on Enforced Disappearances (CED), </w:t>
      </w:r>
    </w:p>
    <w:p w14:paraId="32969483" w14:textId="77777777" w:rsidR="000C63F0" w:rsidRPr="000C63F0" w:rsidRDefault="000C63F0" w:rsidP="000C63F0">
      <w:pPr>
        <w:rPr>
          <w:rFonts w:ascii="MetaPro-Norm" w:hAnsi="MetaPro-Norm"/>
          <w:sz w:val="22"/>
          <w:szCs w:val="22"/>
        </w:rPr>
      </w:pPr>
    </w:p>
    <w:p w14:paraId="55CC3CE1" w14:textId="7776E9CF" w:rsidR="000C63F0" w:rsidRPr="000C63F0" w:rsidRDefault="000C63F0" w:rsidP="00C05065">
      <w:pPr>
        <w:jc w:val="both"/>
        <w:rPr>
          <w:rFonts w:ascii="MetaPro-Norm" w:hAnsi="MetaPro-Norm"/>
          <w:sz w:val="22"/>
          <w:szCs w:val="22"/>
        </w:rPr>
      </w:pPr>
      <w:r w:rsidRPr="000C63F0">
        <w:rPr>
          <w:rFonts w:ascii="MetaPro-Norm" w:hAnsi="MetaPro-Norm"/>
          <w:sz w:val="22"/>
          <w:szCs w:val="22"/>
        </w:rPr>
        <w:t xml:space="preserve">We write in advance of the adoption by the Committee on Enforced Disappearances of the list of issues for its review of Greece, during its 19th session in September 2020, to share some information we believe would be relevant for the Committee’s consideration. We hereby share with the Committee two reports that document persistent failure by the Greek authorities to respect the principle of non-refoulement and the lack of safeguards in relation to the detention of migrants. </w:t>
      </w:r>
      <w:r w:rsidR="00ED2901">
        <w:rPr>
          <w:rFonts w:ascii="MetaPro-Norm" w:hAnsi="MetaPro-Norm"/>
          <w:sz w:val="22"/>
          <w:szCs w:val="22"/>
        </w:rPr>
        <w:br/>
      </w:r>
    </w:p>
    <w:p w14:paraId="17487508" w14:textId="1D30E2BB" w:rsidR="000C63F0" w:rsidRPr="000C63F0" w:rsidRDefault="000C63F0" w:rsidP="00C05065">
      <w:pPr>
        <w:jc w:val="both"/>
        <w:rPr>
          <w:rFonts w:ascii="MetaPro-Norm" w:hAnsi="MetaPro-Norm"/>
          <w:sz w:val="22"/>
          <w:szCs w:val="22"/>
        </w:rPr>
      </w:pPr>
      <w:r w:rsidRPr="000C63F0">
        <w:rPr>
          <w:rFonts w:ascii="MetaPro-Norm" w:hAnsi="MetaPro-Norm"/>
          <w:sz w:val="22"/>
          <w:szCs w:val="22"/>
        </w:rPr>
        <w:t xml:space="preserve">In a March 17, 2020 report (Annex I), Human Rights Watch documented that Greek security forces and unidentified armed men at the Greece-Turkey land border detained, assaulted, sexually assaulted, robbed, and stripped asylum seekers and migrants, then forced them back to Turkey. Migrants and asylum seekers interviewed by Human Rights Watch said that they were detained in official or informal detention centers, or on the roadside, and that armed men wearing various law enforcement uniforms or in civilian clothes, including all in black with balaclavas, stole their money, mobile phones, and bags before summarily pushing them back to Turkey. </w:t>
      </w:r>
    </w:p>
    <w:p w14:paraId="51BE7FF5" w14:textId="1D281BA5" w:rsidR="000C63F0" w:rsidRDefault="00ED2901" w:rsidP="00C05065">
      <w:pPr>
        <w:jc w:val="both"/>
        <w:rPr>
          <w:rFonts w:ascii="MetaPro-Norm" w:hAnsi="MetaPro-Norm"/>
          <w:sz w:val="22"/>
          <w:szCs w:val="22"/>
        </w:rPr>
      </w:pPr>
      <w:r>
        <w:rPr>
          <w:rFonts w:ascii="MetaPro-Norm" w:hAnsi="MetaPro-Norm"/>
          <w:sz w:val="22"/>
          <w:szCs w:val="22"/>
        </w:rPr>
        <w:br/>
      </w:r>
      <w:r w:rsidR="000C63F0" w:rsidRPr="000C63F0">
        <w:rPr>
          <w:rFonts w:ascii="MetaPro-Norm" w:hAnsi="MetaPro-Norm"/>
          <w:sz w:val="22"/>
          <w:szCs w:val="22"/>
        </w:rPr>
        <w:t xml:space="preserve">In a report published on 18 December 2018 (Annex II), Human Rights Watch documented that Greek law enforcement officers at the land border with Turkey in the northeastern </w:t>
      </w:r>
      <w:proofErr w:type="spellStart"/>
      <w:r w:rsidR="000C63F0" w:rsidRPr="000C63F0">
        <w:rPr>
          <w:rFonts w:ascii="MetaPro-Norm" w:hAnsi="MetaPro-Norm"/>
          <w:sz w:val="22"/>
          <w:szCs w:val="22"/>
        </w:rPr>
        <w:t>Evros</w:t>
      </w:r>
      <w:proofErr w:type="spellEnd"/>
      <w:r w:rsidR="000C63F0" w:rsidRPr="000C63F0">
        <w:rPr>
          <w:rFonts w:ascii="MetaPro-Norm" w:hAnsi="MetaPro-Norm"/>
          <w:sz w:val="22"/>
          <w:szCs w:val="22"/>
        </w:rPr>
        <w:t xml:space="preserve"> region routinely summarily returned asylum seekers and migrants. People interviewed by Human Rights Watch reported that they were detained in formal and informal locations close to the border, for periods ranging from a few hours to five days. None of the interviewees, even those held at police stations, were duly identified and registered, and their detention appears to have been arbitrary and incommunicado.</w:t>
      </w:r>
    </w:p>
    <w:p w14:paraId="26B93E71" w14:textId="77777777" w:rsidR="00ED2901" w:rsidRPr="000C63F0" w:rsidRDefault="00ED2901" w:rsidP="00C05065">
      <w:pPr>
        <w:jc w:val="both"/>
        <w:rPr>
          <w:rFonts w:ascii="MetaPro-Norm" w:hAnsi="MetaPro-Norm"/>
          <w:sz w:val="22"/>
          <w:szCs w:val="22"/>
        </w:rPr>
      </w:pPr>
    </w:p>
    <w:p w14:paraId="143FC1DC" w14:textId="77777777" w:rsidR="000C63F0" w:rsidRPr="000C63F0" w:rsidRDefault="000C63F0" w:rsidP="00C05065">
      <w:pPr>
        <w:jc w:val="both"/>
        <w:rPr>
          <w:rFonts w:ascii="MetaPro-Norm" w:hAnsi="MetaPro-Norm"/>
          <w:sz w:val="22"/>
          <w:szCs w:val="22"/>
        </w:rPr>
      </w:pPr>
      <w:r w:rsidRPr="000C63F0">
        <w:rPr>
          <w:rFonts w:ascii="MetaPro-Norm" w:hAnsi="MetaPro-Norm"/>
          <w:sz w:val="22"/>
          <w:szCs w:val="22"/>
        </w:rPr>
        <w:t>We hope you will find our analysis useful and would welcome an opportunity to discuss our findings with you. Thank you for your attention to our concerns, and with best wishes for a productive session.</w:t>
      </w:r>
    </w:p>
    <w:p w14:paraId="6CFCBEF4" w14:textId="12F5E239" w:rsidR="000C63F0" w:rsidRDefault="000C63F0" w:rsidP="000C63F0">
      <w:pPr>
        <w:rPr>
          <w:rFonts w:ascii="MetaPro-Norm" w:hAnsi="MetaPro-Norm"/>
          <w:sz w:val="22"/>
          <w:szCs w:val="22"/>
        </w:rPr>
      </w:pPr>
    </w:p>
    <w:p w14:paraId="7DF44D77" w14:textId="77777777" w:rsidR="004D5138" w:rsidRPr="000C63F0" w:rsidRDefault="004D5138" w:rsidP="000C63F0">
      <w:pPr>
        <w:rPr>
          <w:rFonts w:ascii="MetaPro-Norm" w:hAnsi="MetaPro-Norm"/>
          <w:sz w:val="22"/>
          <w:szCs w:val="22"/>
        </w:rPr>
      </w:pPr>
    </w:p>
    <w:p w14:paraId="37369306" w14:textId="77777777" w:rsidR="000C63F0" w:rsidRPr="000C63F0" w:rsidRDefault="000C63F0" w:rsidP="000C63F0">
      <w:pPr>
        <w:rPr>
          <w:rFonts w:ascii="MetaPro-Norm" w:hAnsi="MetaPro-Norm"/>
          <w:sz w:val="22"/>
          <w:szCs w:val="22"/>
        </w:rPr>
      </w:pPr>
    </w:p>
    <w:p w14:paraId="10DC108A" w14:textId="12EFC219" w:rsidR="000C63F0" w:rsidRDefault="004D5138" w:rsidP="000C63F0">
      <w:pPr>
        <w:rPr>
          <w:rFonts w:ascii="MetaPro-Norm" w:hAnsi="MetaPro-Norm"/>
          <w:sz w:val="22"/>
          <w:szCs w:val="22"/>
        </w:rPr>
      </w:pPr>
      <w:r>
        <w:rPr>
          <w:rFonts w:ascii="MetaPro-Norm" w:hAnsi="MetaPro-Norm"/>
          <w:noProof/>
          <w:sz w:val="22"/>
          <w:szCs w:val="22"/>
        </w:rPr>
        <w:lastRenderedPageBreak/>
        <w:drawing>
          <wp:inline distT="0" distB="0" distL="0" distR="0" wp14:anchorId="3DC74927" wp14:editId="57091822">
            <wp:extent cx="2000250"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762000"/>
                    </a:xfrm>
                    <a:prstGeom prst="rect">
                      <a:avLst/>
                    </a:prstGeom>
                    <a:noFill/>
                  </pic:spPr>
                </pic:pic>
              </a:graphicData>
            </a:graphic>
          </wp:inline>
        </w:drawing>
      </w:r>
    </w:p>
    <w:p w14:paraId="0E4EAA57" w14:textId="77777777" w:rsidR="000C63F0" w:rsidRDefault="000C63F0" w:rsidP="000C63F0">
      <w:pPr>
        <w:rPr>
          <w:rFonts w:ascii="MetaPro-Norm" w:hAnsi="MetaPro-Norm"/>
          <w:sz w:val="22"/>
          <w:szCs w:val="22"/>
        </w:rPr>
      </w:pPr>
    </w:p>
    <w:p w14:paraId="43B314BC" w14:textId="65732B3D" w:rsidR="000C63F0" w:rsidRPr="000C63F0" w:rsidRDefault="000C63F0" w:rsidP="000C63F0">
      <w:pPr>
        <w:rPr>
          <w:rFonts w:ascii="MetaPro-Norm" w:hAnsi="MetaPro-Norm"/>
          <w:sz w:val="22"/>
          <w:szCs w:val="22"/>
        </w:rPr>
      </w:pPr>
      <w:r w:rsidRPr="000C63F0">
        <w:rPr>
          <w:rFonts w:ascii="MetaPro-Norm" w:hAnsi="MetaPro-Norm"/>
          <w:sz w:val="22"/>
          <w:szCs w:val="22"/>
        </w:rPr>
        <w:t xml:space="preserve">Hugh Williamson </w:t>
      </w:r>
    </w:p>
    <w:p w14:paraId="482F5C0B" w14:textId="77777777" w:rsidR="000C63F0" w:rsidRPr="000C63F0" w:rsidRDefault="000C63F0" w:rsidP="000C63F0">
      <w:pPr>
        <w:rPr>
          <w:rFonts w:ascii="MetaPro-Norm" w:hAnsi="MetaPro-Norm"/>
          <w:sz w:val="22"/>
          <w:szCs w:val="22"/>
        </w:rPr>
      </w:pPr>
      <w:r w:rsidRPr="000C63F0">
        <w:rPr>
          <w:rFonts w:ascii="MetaPro-Norm" w:hAnsi="MetaPro-Norm"/>
          <w:sz w:val="22"/>
          <w:szCs w:val="22"/>
        </w:rPr>
        <w:t xml:space="preserve">Executive Director </w:t>
      </w:r>
    </w:p>
    <w:p w14:paraId="5BEAF37A" w14:textId="77777777" w:rsidR="000C63F0" w:rsidRPr="000C63F0" w:rsidRDefault="000C63F0" w:rsidP="000C63F0">
      <w:pPr>
        <w:rPr>
          <w:rFonts w:ascii="MetaPro-Norm" w:hAnsi="MetaPro-Norm"/>
          <w:sz w:val="22"/>
          <w:szCs w:val="22"/>
        </w:rPr>
      </w:pPr>
      <w:r w:rsidRPr="000C63F0">
        <w:rPr>
          <w:rFonts w:ascii="MetaPro-Norm" w:hAnsi="MetaPro-Norm"/>
          <w:sz w:val="22"/>
          <w:szCs w:val="22"/>
        </w:rPr>
        <w:t xml:space="preserve">Europe and Central Asia Division </w:t>
      </w:r>
    </w:p>
    <w:p w14:paraId="2356C2B6" w14:textId="5F017651" w:rsidR="00D5306D" w:rsidRPr="00D5306D" w:rsidRDefault="000C63F0" w:rsidP="000C63F0">
      <w:pPr>
        <w:rPr>
          <w:rFonts w:ascii="MetaPro-Norm" w:hAnsi="MetaPro-Norm"/>
          <w:sz w:val="22"/>
          <w:szCs w:val="22"/>
          <w:lang w:val="en-GB"/>
        </w:rPr>
      </w:pPr>
      <w:r w:rsidRPr="000C63F0">
        <w:rPr>
          <w:rFonts w:ascii="MetaPro-Norm" w:hAnsi="MetaPro-Norm"/>
          <w:sz w:val="22"/>
          <w:szCs w:val="22"/>
        </w:rPr>
        <w:t xml:space="preserve">Human Rights Watch </w:t>
      </w:r>
      <w:r w:rsidR="00D5306D" w:rsidRPr="00D5306D">
        <w:rPr>
          <w:rFonts w:ascii="MetaPro-Norm" w:hAnsi="MetaPro-Norm"/>
          <w:noProof/>
          <w:sz w:val="22"/>
          <w:szCs w:val="22"/>
          <w:lang w:val="en-GB"/>
        </w:rPr>
        <mc:AlternateContent>
          <mc:Choice Requires="wps">
            <w:drawing>
              <wp:anchor distT="0" distB="0" distL="114300" distR="114300" simplePos="0" relativeHeight="251661312" behindDoc="0" locked="0" layoutInCell="1" allowOverlap="1" wp14:anchorId="2035CF52" wp14:editId="4B5F428C">
                <wp:simplePos x="0" y="0"/>
                <wp:positionH relativeFrom="page">
                  <wp:posOffset>276225</wp:posOffset>
                </wp:positionH>
                <wp:positionV relativeFrom="page">
                  <wp:posOffset>9353551</wp:posOffset>
                </wp:positionV>
                <wp:extent cx="7086600" cy="476250"/>
                <wp:effectExtent l="0" t="0" r="0" b="0"/>
                <wp:wrapNone/>
                <wp:docPr id="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476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128393" w14:textId="77777777" w:rsidR="00D5306D" w:rsidRDefault="00D5306D" w:rsidP="00D5306D">
                            <w:pPr>
                              <w:pStyle w:val="Footer"/>
                              <w:jc w:val="center"/>
                              <w:rPr>
                                <w:rFonts w:ascii="MetaBold-Roman" w:hAnsi="MetaBold-Roman"/>
                                <w:b/>
                                <w:sz w:val="14"/>
                                <w:szCs w:val="14"/>
                              </w:rPr>
                            </w:pPr>
                            <w:r>
                              <w:fldChar w:fldCharType="begin"/>
                            </w:r>
                            <w:r>
                              <w:instrText xml:space="preserve"> INCLUDETEXT  "G:\\Templates\\Feeder_Lists\\Cities.doc" </w:instrText>
                            </w:r>
                            <w:r>
                              <w:fldChar w:fldCharType="separate"/>
                            </w:r>
                            <w:r w:rsidRPr="00F42EC8">
                              <w:rPr>
                                <w:rFonts w:ascii="MetaBold-Roman" w:hAnsi="MetaBold-Roman"/>
                                <w:b/>
                                <w:sz w:val="14"/>
                                <w:szCs w:val="14"/>
                              </w:rPr>
                              <w:t xml:space="preserve">AMSTERDAM   </w:t>
                            </w:r>
                            <w:r w:rsidRPr="00F42EC8">
                              <w:rPr>
                                <w:rFonts w:ascii="MetaBold-Roman" w:hAnsi="MetaBold-Roman" w:cs="Arial"/>
                                <w:b/>
                                <w:spacing w:val="100"/>
                                <w:sz w:val="14"/>
                                <w:szCs w:val="14"/>
                              </w:rPr>
                              <w:t>·</w:t>
                            </w:r>
                            <w:r w:rsidRPr="00F42EC8">
                              <w:rPr>
                                <w:rFonts w:ascii="MetaBold-Roman" w:hAnsi="MetaBold-Roman"/>
                                <w:b/>
                                <w:sz w:val="14"/>
                                <w:szCs w:val="14"/>
                              </w:rPr>
                              <w:t xml:space="preserve">BEIRUT   </w:t>
                            </w:r>
                            <w:r w:rsidRPr="00F42EC8">
                              <w:rPr>
                                <w:rFonts w:ascii="MetaBold-Roman" w:hAnsi="MetaBold-Roman" w:cs="Arial"/>
                                <w:b/>
                                <w:spacing w:val="100"/>
                                <w:sz w:val="14"/>
                                <w:szCs w:val="14"/>
                              </w:rPr>
                              <w:t>·</w:t>
                            </w:r>
                            <w:r w:rsidRPr="00F42EC8">
                              <w:rPr>
                                <w:rFonts w:ascii="MetaBold-Roman" w:hAnsi="MetaBold-Roman"/>
                                <w:b/>
                                <w:sz w:val="14"/>
                                <w:szCs w:val="14"/>
                              </w:rPr>
                              <w:t>BERLI</w:t>
                            </w:r>
                            <w:r w:rsidRPr="00F42EC8">
                              <w:rPr>
                                <w:rFonts w:ascii="MetaBold-Roman" w:hAnsi="MetaBold-Roman" w:cs="Arial"/>
                                <w:b/>
                                <w:spacing w:val="100"/>
                                <w:sz w:val="14"/>
                                <w:szCs w:val="14"/>
                              </w:rPr>
                              <w:t>N·</w:t>
                            </w:r>
                            <w:r w:rsidRPr="00F42EC8">
                              <w:rPr>
                                <w:rFonts w:ascii="MetaBold-Roman" w:hAnsi="MetaBold-Roman"/>
                                <w:b/>
                                <w:sz w:val="14"/>
                                <w:szCs w:val="14"/>
                              </w:rPr>
                              <w:t>BRUSSEL</w:t>
                            </w:r>
                            <w:r w:rsidRPr="00F42EC8">
                              <w:rPr>
                                <w:rFonts w:ascii="MetaBold-Roman" w:hAnsi="MetaBold-Roman" w:cs="Arial"/>
                                <w:b/>
                                <w:spacing w:val="100"/>
                                <w:sz w:val="14"/>
                                <w:szCs w:val="14"/>
                              </w:rPr>
                              <w:t>S·</w:t>
                            </w:r>
                            <w:proofErr w:type="gramStart"/>
                            <w:r w:rsidRPr="00F42EC8">
                              <w:rPr>
                                <w:rFonts w:ascii="MetaBold-Roman" w:hAnsi="MetaBold-Roman"/>
                                <w:b/>
                                <w:sz w:val="14"/>
                                <w:szCs w:val="14"/>
                              </w:rPr>
                              <w:t xml:space="preserve">CHICAGO </w:t>
                            </w:r>
                            <w:r>
                              <w:rPr>
                                <w:rFonts w:ascii="MetaBold-Roman" w:hAnsi="MetaBold-Roman"/>
                                <w:b/>
                                <w:sz w:val="14"/>
                                <w:szCs w:val="14"/>
                              </w:rPr>
                              <w:t xml:space="preserve"> </w:t>
                            </w:r>
                            <w:r w:rsidRPr="00F42EC8">
                              <w:rPr>
                                <w:rFonts w:ascii="MetaBold-Roman" w:hAnsi="MetaBold-Roman" w:cs="Arial"/>
                                <w:b/>
                                <w:spacing w:val="100"/>
                                <w:sz w:val="14"/>
                                <w:szCs w:val="14"/>
                              </w:rPr>
                              <w:t>·</w:t>
                            </w:r>
                            <w:proofErr w:type="gramEnd"/>
                            <w:r w:rsidRPr="00F42EC8">
                              <w:rPr>
                                <w:rFonts w:ascii="MetaBold-Roman" w:hAnsi="MetaBold-Roman"/>
                                <w:b/>
                                <w:sz w:val="14"/>
                                <w:szCs w:val="14"/>
                              </w:rPr>
                              <w:t>GENEV</w:t>
                            </w:r>
                            <w:r w:rsidRPr="00F42EC8">
                              <w:rPr>
                                <w:rFonts w:ascii="MetaBold-Roman" w:hAnsi="MetaBold-Roman" w:cs="Arial"/>
                                <w:b/>
                                <w:spacing w:val="100"/>
                                <w:sz w:val="14"/>
                                <w:szCs w:val="14"/>
                              </w:rPr>
                              <w:t>A·</w:t>
                            </w:r>
                            <w:r w:rsidRPr="00F42EC8">
                              <w:rPr>
                                <w:rFonts w:ascii="MetaBold-Roman" w:hAnsi="MetaBold-Roman" w:cs="Arial"/>
                                <w:b/>
                                <w:caps/>
                                <w:sz w:val="14"/>
                                <w:szCs w:val="14"/>
                              </w:rPr>
                              <w:t>Johannesburg</w:t>
                            </w:r>
                            <w:r>
                              <w:rPr>
                                <w:rFonts w:ascii="MetaBold-Roman" w:hAnsi="MetaBold-Roman" w:cs="Arial"/>
                                <w:b/>
                                <w:caps/>
                                <w:sz w:val="14"/>
                                <w:szCs w:val="14"/>
                              </w:rPr>
                              <w:t xml:space="preserve">  </w:t>
                            </w:r>
                            <w:r w:rsidRPr="00F42EC8">
                              <w:rPr>
                                <w:rFonts w:ascii="MetaBold-Roman" w:hAnsi="MetaBold-Roman" w:cs="Arial"/>
                                <w:b/>
                                <w:spacing w:val="100"/>
                                <w:sz w:val="14"/>
                                <w:szCs w:val="14"/>
                              </w:rPr>
                              <w:t>·</w:t>
                            </w:r>
                            <w:r w:rsidRPr="00F42EC8">
                              <w:rPr>
                                <w:rFonts w:ascii="MetaBold-Roman" w:hAnsi="MetaBold-Roman"/>
                                <w:b/>
                                <w:sz w:val="14"/>
                                <w:szCs w:val="14"/>
                              </w:rPr>
                              <w:t>LONDO</w:t>
                            </w:r>
                            <w:r w:rsidRPr="00F42EC8">
                              <w:rPr>
                                <w:rFonts w:ascii="MetaBold-Roman" w:hAnsi="MetaBold-Roman" w:cs="Arial"/>
                                <w:b/>
                                <w:spacing w:val="100"/>
                                <w:sz w:val="14"/>
                                <w:szCs w:val="14"/>
                              </w:rPr>
                              <w:t>N·</w:t>
                            </w:r>
                            <w:r w:rsidRPr="00F42EC8">
                              <w:rPr>
                                <w:rFonts w:ascii="MetaBold-Roman" w:hAnsi="MetaBold-Roman"/>
                                <w:b/>
                                <w:sz w:val="14"/>
                                <w:szCs w:val="14"/>
                              </w:rPr>
                              <w:t>LOS ANGELE</w:t>
                            </w:r>
                            <w:r w:rsidRPr="00F42EC8">
                              <w:rPr>
                                <w:rFonts w:ascii="MetaBold-Roman" w:hAnsi="MetaBold-Roman" w:cs="Arial"/>
                                <w:b/>
                                <w:spacing w:val="100"/>
                                <w:sz w:val="14"/>
                                <w:szCs w:val="14"/>
                              </w:rPr>
                              <w:t>S·</w:t>
                            </w:r>
                            <w:r w:rsidRPr="00F42EC8">
                              <w:rPr>
                                <w:rFonts w:ascii="MetaBold-Roman" w:hAnsi="MetaBold-Roman"/>
                                <w:b/>
                                <w:sz w:val="14"/>
                                <w:szCs w:val="14"/>
                              </w:rPr>
                              <w:t>MOSCO</w:t>
                            </w:r>
                            <w:r w:rsidRPr="00F42EC8">
                              <w:rPr>
                                <w:rFonts w:ascii="MetaBold-Roman" w:hAnsi="MetaBold-Roman" w:cs="Arial"/>
                                <w:b/>
                                <w:spacing w:val="100"/>
                                <w:sz w:val="14"/>
                                <w:szCs w:val="14"/>
                              </w:rPr>
                              <w:t>W·</w:t>
                            </w:r>
                            <w:r w:rsidRPr="00F42EC8">
                              <w:rPr>
                                <w:rFonts w:ascii="MetaBold-Roman" w:hAnsi="MetaBold-Roman"/>
                                <w:b/>
                                <w:sz w:val="14"/>
                                <w:szCs w:val="14"/>
                              </w:rPr>
                              <w:t xml:space="preserve"> </w:t>
                            </w:r>
                            <w:r>
                              <w:rPr>
                                <w:rFonts w:ascii="MetaBold-Roman" w:hAnsi="MetaBold-Roman"/>
                                <w:b/>
                                <w:sz w:val="14"/>
                                <w:szCs w:val="14"/>
                              </w:rPr>
                              <w:t xml:space="preserve">NAIROBI  </w:t>
                            </w:r>
                            <w:r w:rsidRPr="00F42EC8">
                              <w:rPr>
                                <w:rFonts w:ascii="MetaBold-Roman" w:hAnsi="MetaBold-Roman" w:cs="Arial"/>
                                <w:b/>
                                <w:spacing w:val="100"/>
                                <w:sz w:val="14"/>
                                <w:szCs w:val="14"/>
                              </w:rPr>
                              <w:t>·</w:t>
                            </w:r>
                            <w:r w:rsidRPr="00F42EC8">
                              <w:rPr>
                                <w:rFonts w:ascii="MetaBold-Roman" w:hAnsi="MetaBold-Roman"/>
                                <w:b/>
                                <w:sz w:val="14"/>
                                <w:szCs w:val="14"/>
                              </w:rPr>
                              <w:t>NEW YOR</w:t>
                            </w:r>
                            <w:r w:rsidRPr="00F42EC8">
                              <w:rPr>
                                <w:rFonts w:ascii="MetaBold-Roman" w:hAnsi="MetaBold-Roman" w:cs="Arial"/>
                                <w:b/>
                                <w:spacing w:val="100"/>
                                <w:sz w:val="14"/>
                                <w:szCs w:val="14"/>
                              </w:rPr>
                              <w:t>K·</w:t>
                            </w:r>
                            <w:r w:rsidRPr="00F42EC8">
                              <w:rPr>
                                <w:rFonts w:ascii="MetaBold-Roman" w:hAnsi="MetaBold-Roman"/>
                                <w:b/>
                                <w:sz w:val="14"/>
                                <w:szCs w:val="14"/>
                              </w:rPr>
                              <w:t xml:space="preserve">PARIS   </w:t>
                            </w:r>
                            <w:r w:rsidRPr="00F42EC8">
                              <w:rPr>
                                <w:rFonts w:ascii="MetaBold-Roman" w:hAnsi="MetaBold-Roman" w:cs="Arial"/>
                                <w:b/>
                                <w:spacing w:val="100"/>
                                <w:sz w:val="14"/>
                                <w:szCs w:val="14"/>
                              </w:rPr>
                              <w:t>·</w:t>
                            </w:r>
                            <w:r w:rsidRPr="00F42EC8">
                              <w:rPr>
                                <w:rFonts w:ascii="MetaBold-Roman" w:hAnsi="MetaBold-Roman"/>
                                <w:b/>
                                <w:sz w:val="14"/>
                                <w:szCs w:val="14"/>
                              </w:rPr>
                              <w:t xml:space="preserve"> </w:t>
                            </w:r>
                            <w:r>
                              <w:rPr>
                                <w:rFonts w:ascii="MetaBold-Roman" w:hAnsi="MetaBold-Roman"/>
                                <w:b/>
                                <w:sz w:val="14"/>
                                <w:szCs w:val="14"/>
                              </w:rPr>
                              <w:t xml:space="preserve"> </w:t>
                            </w:r>
                          </w:p>
                          <w:p w14:paraId="3E4E5FAA" w14:textId="77777777" w:rsidR="00D5306D" w:rsidRPr="00F42EC8" w:rsidRDefault="00D5306D" w:rsidP="00D5306D">
                            <w:pPr>
                              <w:pStyle w:val="Footer"/>
                              <w:jc w:val="center"/>
                              <w:rPr>
                                <w:rFonts w:ascii="MetaBold-Roman" w:hAnsi="MetaBold-Roman"/>
                                <w:b/>
                                <w:sz w:val="14"/>
                                <w:szCs w:val="14"/>
                              </w:rPr>
                            </w:pPr>
                            <w:r w:rsidRPr="00F42EC8">
                              <w:rPr>
                                <w:rFonts w:ascii="MetaBold-Roman" w:hAnsi="MetaBold-Roman"/>
                                <w:b/>
                                <w:sz w:val="14"/>
                                <w:szCs w:val="14"/>
                              </w:rPr>
                              <w:t>SAN FRANCISC</w:t>
                            </w:r>
                            <w:r w:rsidRPr="00F42EC8">
                              <w:rPr>
                                <w:rFonts w:ascii="MetaBold-Roman" w:hAnsi="MetaBold-Roman" w:cs="Arial"/>
                                <w:b/>
                                <w:spacing w:val="100"/>
                                <w:sz w:val="14"/>
                                <w:szCs w:val="14"/>
                              </w:rPr>
                              <w:t>O-</w:t>
                            </w:r>
                            <w:r w:rsidRPr="00F42EC8">
                              <w:rPr>
                                <w:rFonts w:ascii="MetaBold-Roman" w:hAnsi="MetaBold-Roman" w:cs="Arial"/>
                                <w:b/>
                                <w:caps/>
                                <w:sz w:val="14"/>
                                <w:szCs w:val="14"/>
                              </w:rPr>
                              <w:t xml:space="preserve">Tokyo   </w:t>
                            </w:r>
                            <w:r w:rsidRPr="00F42EC8">
                              <w:rPr>
                                <w:rFonts w:ascii="MetaBold-Roman" w:hAnsi="MetaBold-Roman" w:cs="Arial"/>
                                <w:b/>
                                <w:spacing w:val="100"/>
                                <w:sz w:val="14"/>
                                <w:szCs w:val="14"/>
                              </w:rPr>
                              <w:t>·</w:t>
                            </w:r>
                            <w:r w:rsidRPr="00F42EC8">
                              <w:rPr>
                                <w:rFonts w:ascii="MetaBold-Roman" w:hAnsi="MetaBold-Roman"/>
                                <w:b/>
                                <w:sz w:val="14"/>
                                <w:szCs w:val="14"/>
                              </w:rPr>
                              <w:t>TORONT</w:t>
                            </w:r>
                            <w:r w:rsidRPr="00F42EC8">
                              <w:rPr>
                                <w:rFonts w:ascii="MetaBold-Roman" w:hAnsi="MetaBold-Roman" w:cs="Arial"/>
                                <w:b/>
                                <w:spacing w:val="100"/>
                                <w:sz w:val="14"/>
                                <w:szCs w:val="14"/>
                              </w:rPr>
                              <w:t>O·</w:t>
                            </w:r>
                            <w:proofErr w:type="gramStart"/>
                            <w:r w:rsidRPr="00F42EC8">
                              <w:rPr>
                                <w:rFonts w:ascii="MetaBold-Roman" w:hAnsi="MetaBold-Roman"/>
                                <w:b/>
                                <w:sz w:val="14"/>
                                <w:szCs w:val="14"/>
                              </w:rPr>
                              <w:t>WASHINGTON</w:t>
                            </w:r>
                            <w:r>
                              <w:rPr>
                                <w:rFonts w:ascii="MetaBold-Roman" w:hAnsi="MetaBold-Roman"/>
                                <w:b/>
                                <w:sz w:val="14"/>
                                <w:szCs w:val="14"/>
                              </w:rPr>
                              <w:t xml:space="preserve">  </w:t>
                            </w:r>
                            <w:r w:rsidRPr="00F42EC8">
                              <w:rPr>
                                <w:rFonts w:ascii="MetaBold-Roman" w:hAnsi="MetaBold-Roman" w:cs="Arial"/>
                                <w:b/>
                                <w:spacing w:val="100"/>
                                <w:sz w:val="14"/>
                                <w:szCs w:val="14"/>
                              </w:rPr>
                              <w:t>-</w:t>
                            </w:r>
                            <w:proofErr w:type="gramEnd"/>
                            <w:r>
                              <w:rPr>
                                <w:rFonts w:ascii="MetaBold-Roman" w:hAnsi="MetaBold-Roman" w:cs="Arial"/>
                                <w:b/>
                                <w:caps/>
                                <w:sz w:val="14"/>
                                <w:szCs w:val="14"/>
                              </w:rPr>
                              <w:t>zurich</w:t>
                            </w:r>
                            <w:r w:rsidRPr="00F42EC8">
                              <w:rPr>
                                <w:rFonts w:ascii="MetaBold-Roman" w:hAnsi="MetaBold-Roman" w:cs="Arial"/>
                                <w:b/>
                                <w:caps/>
                                <w:sz w:val="14"/>
                                <w:szCs w:val="14"/>
                              </w:rPr>
                              <w:t xml:space="preserve">   </w:t>
                            </w:r>
                          </w:p>
                          <w:p w14:paraId="5FB8DE9D" w14:textId="77777777" w:rsidR="00D5306D" w:rsidRDefault="00D5306D" w:rsidP="00D5306D">
                            <w:r>
                              <w:rPr>
                                <w:rFonts w:eastAsia="Times New Roman"/>
                                <w:sz w:val="20"/>
                                <w:szCs w:val="20"/>
                                <w:lang w:eastAsia="en-US"/>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2035CF52" id="Text Box 27" o:spid="_x0000_s1029" type="#_x0000_t202" style="position:absolute;margin-left:21.75pt;margin-top:736.5pt;width:558pt;height:3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bfCgIAAPcDAAAOAAAAZHJzL2Uyb0RvYy54bWysU8Fu2zAMvQ/YPwi6L3a8NOmMOEWXIsOA&#10;rhvQ7gNkWbaF2aJGKbGzrx8lJ1nQ3YbpIIgi+cT3SK3vxr5jB4VOgyn4fJZypoyESpum4N9fdu9u&#10;OXNemEp0YFTBj8rxu83bN+vB5iqDFrpKISMQ4/LBFrz13uZJ4mSreuFmYJUhZw3YC08mNkmFYiD0&#10;vkuyNF0mA2BlEaRyjm4fJiffRPy6VtJ/rWunPOsKTrX5uGPcy7Anm7XIGxS21fJUhviHKnqhDT16&#10;gXoQXrA96r+gei0RHNR+JqFPoK61VJEDsZmnr9g8t8KqyIXEcfYik/t/sPLp8A2Zrgq+4MyInlr0&#10;okbPPsLIslWQZ7Aup6hnS3F+pHtqc6Tq7CPIH44Z2LbCNOoeEYZWiYrKm4fM5Cp1wnEBpBy+QEXv&#10;iL2HCDTW2AftSA1G6NSm46U1oRZJl6v0drlMySXJt1gts5vYu0Tk52yLzn9S0LNwKDhS6yO6ODw6&#10;H6oR+TkkPOag09VOd100sCm3HbKDoDHZxRUJvArrTAg2ENImxHATaQZmE0c/lmMU9P1ZvRKqI/FG&#10;mKaPfgsdWsBfnA00eQV3P/cCFWfdZ0PafZgvFmFUo7G4WWVk4LWnvPYIIwmq4J6z6bj103jvLeqm&#10;pZembhm4J71rHaUIjZmqOpVP0xUVOv2EML7Xdoz68183vwEAAP//AwBQSwMEFAAGAAgAAAAhAHgV&#10;otvgAAAADQEAAA8AAABkcnMvZG93bnJldi54bWxMj8FuwjAQRO+V+g/WIvVSFYeSEEjjoLZSq16h&#10;fMAmXpKI2I5iQ8LfdzmV2+7saPZNvp1MJy40+NZZBYt5BIJs5XRrawWH36+XNQgf0GrsnCUFV/Kw&#10;LR4fcsy0G+2OLvtQCw6xPkMFTQh9JqWvGjLo564ny7ejGwwGXoda6gFHDjedfI2ilTTYWv7QYE+f&#10;DVWn/dkoOP6Mz8lmLL/DId3Fqw9s09JdlXqaTe9vIAJN4d8MN3xGh4KZSne22otOQbxM2Ml6nC65&#10;1M2xSDaslTwl8ToCWeTyvkXxBwAA//8DAFBLAQItABQABgAIAAAAIQC2gziS/gAAAOEBAAATAAAA&#10;AAAAAAAAAAAAAAAAAABbQ29udGVudF9UeXBlc10ueG1sUEsBAi0AFAAGAAgAAAAhADj9If/WAAAA&#10;lAEAAAsAAAAAAAAAAAAAAAAALwEAAF9yZWxzLy5yZWxzUEsBAi0AFAAGAAgAAAAhALvr9t8KAgAA&#10;9wMAAA4AAAAAAAAAAAAAAAAALgIAAGRycy9lMm9Eb2MueG1sUEsBAi0AFAAGAAgAAAAhAHgVotvg&#10;AAAADQEAAA8AAAAAAAAAAAAAAAAAZAQAAGRycy9kb3ducmV2LnhtbFBLBQYAAAAABAAEAPMAAABx&#10;BQAAAAA=&#10;" stroked="f">
                <v:textbox>
                  <w:txbxContent>
                    <w:p w14:paraId="01128393" w14:textId="77777777" w:rsidR="00D5306D" w:rsidRDefault="00D5306D" w:rsidP="00D5306D">
                      <w:pPr>
                        <w:pStyle w:val="Footer"/>
                        <w:jc w:val="center"/>
                        <w:rPr>
                          <w:rFonts w:ascii="MetaBold-Roman" w:hAnsi="MetaBold-Roman"/>
                          <w:b/>
                          <w:sz w:val="14"/>
                          <w:szCs w:val="14"/>
                        </w:rPr>
                      </w:pPr>
                      <w:r>
                        <w:fldChar w:fldCharType="begin"/>
                      </w:r>
                      <w:r>
                        <w:instrText xml:space="preserve"> INCLUDETEXT  "G:\\Templates\\Feeder_Lists\\Cities.doc" </w:instrText>
                      </w:r>
                      <w:r>
                        <w:fldChar w:fldCharType="separate"/>
                      </w:r>
                      <w:r w:rsidRPr="00F42EC8">
                        <w:rPr>
                          <w:rFonts w:ascii="MetaBold-Roman" w:hAnsi="MetaBold-Roman"/>
                          <w:b/>
                          <w:sz w:val="14"/>
                          <w:szCs w:val="14"/>
                        </w:rPr>
                        <w:t xml:space="preserve">AMSTERDAM   </w:t>
                      </w:r>
                      <w:r w:rsidRPr="00F42EC8">
                        <w:rPr>
                          <w:rFonts w:ascii="MetaBold-Roman" w:hAnsi="MetaBold-Roman" w:cs="Arial"/>
                          <w:b/>
                          <w:spacing w:val="100"/>
                          <w:sz w:val="14"/>
                          <w:szCs w:val="14"/>
                        </w:rPr>
                        <w:t>·</w:t>
                      </w:r>
                      <w:r w:rsidRPr="00F42EC8">
                        <w:rPr>
                          <w:rFonts w:ascii="MetaBold-Roman" w:hAnsi="MetaBold-Roman"/>
                          <w:b/>
                          <w:sz w:val="14"/>
                          <w:szCs w:val="14"/>
                        </w:rPr>
                        <w:t xml:space="preserve">BEIRUT   </w:t>
                      </w:r>
                      <w:r w:rsidRPr="00F42EC8">
                        <w:rPr>
                          <w:rFonts w:ascii="MetaBold-Roman" w:hAnsi="MetaBold-Roman" w:cs="Arial"/>
                          <w:b/>
                          <w:spacing w:val="100"/>
                          <w:sz w:val="14"/>
                          <w:szCs w:val="14"/>
                        </w:rPr>
                        <w:t>·</w:t>
                      </w:r>
                      <w:r w:rsidRPr="00F42EC8">
                        <w:rPr>
                          <w:rFonts w:ascii="MetaBold-Roman" w:hAnsi="MetaBold-Roman"/>
                          <w:b/>
                          <w:sz w:val="14"/>
                          <w:szCs w:val="14"/>
                        </w:rPr>
                        <w:t>BERLI</w:t>
                      </w:r>
                      <w:r w:rsidRPr="00F42EC8">
                        <w:rPr>
                          <w:rFonts w:ascii="MetaBold-Roman" w:hAnsi="MetaBold-Roman" w:cs="Arial"/>
                          <w:b/>
                          <w:spacing w:val="100"/>
                          <w:sz w:val="14"/>
                          <w:szCs w:val="14"/>
                        </w:rPr>
                        <w:t>N·</w:t>
                      </w:r>
                      <w:r w:rsidRPr="00F42EC8">
                        <w:rPr>
                          <w:rFonts w:ascii="MetaBold-Roman" w:hAnsi="MetaBold-Roman"/>
                          <w:b/>
                          <w:sz w:val="14"/>
                          <w:szCs w:val="14"/>
                        </w:rPr>
                        <w:t>BRUSSEL</w:t>
                      </w:r>
                      <w:r w:rsidRPr="00F42EC8">
                        <w:rPr>
                          <w:rFonts w:ascii="MetaBold-Roman" w:hAnsi="MetaBold-Roman" w:cs="Arial"/>
                          <w:b/>
                          <w:spacing w:val="100"/>
                          <w:sz w:val="14"/>
                          <w:szCs w:val="14"/>
                        </w:rPr>
                        <w:t>S·</w:t>
                      </w:r>
                      <w:r w:rsidRPr="00F42EC8">
                        <w:rPr>
                          <w:rFonts w:ascii="MetaBold-Roman" w:hAnsi="MetaBold-Roman"/>
                          <w:b/>
                          <w:sz w:val="14"/>
                          <w:szCs w:val="14"/>
                        </w:rPr>
                        <w:t xml:space="preserve">CHICAGO </w:t>
                      </w:r>
                      <w:r>
                        <w:rPr>
                          <w:rFonts w:ascii="MetaBold-Roman" w:hAnsi="MetaBold-Roman"/>
                          <w:b/>
                          <w:sz w:val="14"/>
                          <w:szCs w:val="14"/>
                        </w:rPr>
                        <w:t xml:space="preserve"> </w:t>
                      </w:r>
                      <w:r w:rsidRPr="00F42EC8">
                        <w:rPr>
                          <w:rFonts w:ascii="MetaBold-Roman" w:hAnsi="MetaBold-Roman" w:cs="Arial"/>
                          <w:b/>
                          <w:spacing w:val="100"/>
                          <w:sz w:val="14"/>
                          <w:szCs w:val="14"/>
                        </w:rPr>
                        <w:t>·</w:t>
                      </w:r>
                      <w:r w:rsidRPr="00F42EC8">
                        <w:rPr>
                          <w:rFonts w:ascii="MetaBold-Roman" w:hAnsi="MetaBold-Roman"/>
                          <w:b/>
                          <w:sz w:val="14"/>
                          <w:szCs w:val="14"/>
                        </w:rPr>
                        <w:t>GENEV</w:t>
                      </w:r>
                      <w:r w:rsidRPr="00F42EC8">
                        <w:rPr>
                          <w:rFonts w:ascii="MetaBold-Roman" w:hAnsi="MetaBold-Roman" w:cs="Arial"/>
                          <w:b/>
                          <w:spacing w:val="100"/>
                          <w:sz w:val="14"/>
                          <w:szCs w:val="14"/>
                        </w:rPr>
                        <w:t>A·</w:t>
                      </w:r>
                      <w:r w:rsidRPr="00F42EC8">
                        <w:rPr>
                          <w:rFonts w:ascii="MetaBold-Roman" w:hAnsi="MetaBold-Roman" w:cs="Arial"/>
                          <w:b/>
                          <w:caps/>
                          <w:sz w:val="14"/>
                          <w:szCs w:val="14"/>
                        </w:rPr>
                        <w:t>Johannesburg</w:t>
                      </w:r>
                      <w:r>
                        <w:rPr>
                          <w:rFonts w:ascii="MetaBold-Roman" w:hAnsi="MetaBold-Roman" w:cs="Arial"/>
                          <w:b/>
                          <w:caps/>
                          <w:sz w:val="14"/>
                          <w:szCs w:val="14"/>
                        </w:rPr>
                        <w:t xml:space="preserve">  </w:t>
                      </w:r>
                      <w:r w:rsidRPr="00F42EC8">
                        <w:rPr>
                          <w:rFonts w:ascii="MetaBold-Roman" w:hAnsi="MetaBold-Roman" w:cs="Arial"/>
                          <w:b/>
                          <w:spacing w:val="100"/>
                          <w:sz w:val="14"/>
                          <w:szCs w:val="14"/>
                        </w:rPr>
                        <w:t>·</w:t>
                      </w:r>
                      <w:r w:rsidRPr="00F42EC8">
                        <w:rPr>
                          <w:rFonts w:ascii="MetaBold-Roman" w:hAnsi="MetaBold-Roman"/>
                          <w:b/>
                          <w:sz w:val="14"/>
                          <w:szCs w:val="14"/>
                        </w:rPr>
                        <w:t>LONDO</w:t>
                      </w:r>
                      <w:r w:rsidRPr="00F42EC8">
                        <w:rPr>
                          <w:rFonts w:ascii="MetaBold-Roman" w:hAnsi="MetaBold-Roman" w:cs="Arial"/>
                          <w:b/>
                          <w:spacing w:val="100"/>
                          <w:sz w:val="14"/>
                          <w:szCs w:val="14"/>
                        </w:rPr>
                        <w:t>N·</w:t>
                      </w:r>
                      <w:r w:rsidRPr="00F42EC8">
                        <w:rPr>
                          <w:rFonts w:ascii="MetaBold-Roman" w:hAnsi="MetaBold-Roman"/>
                          <w:b/>
                          <w:sz w:val="14"/>
                          <w:szCs w:val="14"/>
                        </w:rPr>
                        <w:t>LOS ANGELE</w:t>
                      </w:r>
                      <w:r w:rsidRPr="00F42EC8">
                        <w:rPr>
                          <w:rFonts w:ascii="MetaBold-Roman" w:hAnsi="MetaBold-Roman" w:cs="Arial"/>
                          <w:b/>
                          <w:spacing w:val="100"/>
                          <w:sz w:val="14"/>
                          <w:szCs w:val="14"/>
                        </w:rPr>
                        <w:t>S·</w:t>
                      </w:r>
                      <w:r w:rsidRPr="00F42EC8">
                        <w:rPr>
                          <w:rFonts w:ascii="MetaBold-Roman" w:hAnsi="MetaBold-Roman"/>
                          <w:b/>
                          <w:sz w:val="14"/>
                          <w:szCs w:val="14"/>
                        </w:rPr>
                        <w:t>MOSCO</w:t>
                      </w:r>
                      <w:r w:rsidRPr="00F42EC8">
                        <w:rPr>
                          <w:rFonts w:ascii="MetaBold-Roman" w:hAnsi="MetaBold-Roman" w:cs="Arial"/>
                          <w:b/>
                          <w:spacing w:val="100"/>
                          <w:sz w:val="14"/>
                          <w:szCs w:val="14"/>
                        </w:rPr>
                        <w:t>W·</w:t>
                      </w:r>
                      <w:r w:rsidRPr="00F42EC8">
                        <w:rPr>
                          <w:rFonts w:ascii="MetaBold-Roman" w:hAnsi="MetaBold-Roman"/>
                          <w:b/>
                          <w:sz w:val="14"/>
                          <w:szCs w:val="14"/>
                        </w:rPr>
                        <w:t xml:space="preserve"> </w:t>
                      </w:r>
                      <w:r>
                        <w:rPr>
                          <w:rFonts w:ascii="MetaBold-Roman" w:hAnsi="MetaBold-Roman"/>
                          <w:b/>
                          <w:sz w:val="14"/>
                          <w:szCs w:val="14"/>
                        </w:rPr>
                        <w:t xml:space="preserve">NAIROBI  </w:t>
                      </w:r>
                      <w:r w:rsidRPr="00F42EC8">
                        <w:rPr>
                          <w:rFonts w:ascii="MetaBold-Roman" w:hAnsi="MetaBold-Roman" w:cs="Arial"/>
                          <w:b/>
                          <w:spacing w:val="100"/>
                          <w:sz w:val="14"/>
                          <w:szCs w:val="14"/>
                        </w:rPr>
                        <w:t>·</w:t>
                      </w:r>
                      <w:r w:rsidRPr="00F42EC8">
                        <w:rPr>
                          <w:rFonts w:ascii="MetaBold-Roman" w:hAnsi="MetaBold-Roman"/>
                          <w:b/>
                          <w:sz w:val="14"/>
                          <w:szCs w:val="14"/>
                        </w:rPr>
                        <w:t>NEW YOR</w:t>
                      </w:r>
                      <w:r w:rsidRPr="00F42EC8">
                        <w:rPr>
                          <w:rFonts w:ascii="MetaBold-Roman" w:hAnsi="MetaBold-Roman" w:cs="Arial"/>
                          <w:b/>
                          <w:spacing w:val="100"/>
                          <w:sz w:val="14"/>
                          <w:szCs w:val="14"/>
                        </w:rPr>
                        <w:t>K·</w:t>
                      </w:r>
                      <w:r w:rsidRPr="00F42EC8">
                        <w:rPr>
                          <w:rFonts w:ascii="MetaBold-Roman" w:hAnsi="MetaBold-Roman"/>
                          <w:b/>
                          <w:sz w:val="14"/>
                          <w:szCs w:val="14"/>
                        </w:rPr>
                        <w:t xml:space="preserve">PARIS   </w:t>
                      </w:r>
                      <w:r w:rsidRPr="00F42EC8">
                        <w:rPr>
                          <w:rFonts w:ascii="MetaBold-Roman" w:hAnsi="MetaBold-Roman" w:cs="Arial"/>
                          <w:b/>
                          <w:spacing w:val="100"/>
                          <w:sz w:val="14"/>
                          <w:szCs w:val="14"/>
                        </w:rPr>
                        <w:t>·</w:t>
                      </w:r>
                      <w:r w:rsidRPr="00F42EC8">
                        <w:rPr>
                          <w:rFonts w:ascii="MetaBold-Roman" w:hAnsi="MetaBold-Roman"/>
                          <w:b/>
                          <w:sz w:val="14"/>
                          <w:szCs w:val="14"/>
                        </w:rPr>
                        <w:t xml:space="preserve"> </w:t>
                      </w:r>
                      <w:r>
                        <w:rPr>
                          <w:rFonts w:ascii="MetaBold-Roman" w:hAnsi="MetaBold-Roman"/>
                          <w:b/>
                          <w:sz w:val="14"/>
                          <w:szCs w:val="14"/>
                        </w:rPr>
                        <w:t xml:space="preserve"> </w:t>
                      </w:r>
                    </w:p>
                    <w:p w14:paraId="3E4E5FAA" w14:textId="77777777" w:rsidR="00D5306D" w:rsidRPr="00F42EC8" w:rsidRDefault="00D5306D" w:rsidP="00D5306D">
                      <w:pPr>
                        <w:pStyle w:val="Footer"/>
                        <w:jc w:val="center"/>
                        <w:rPr>
                          <w:rFonts w:ascii="MetaBold-Roman" w:hAnsi="MetaBold-Roman"/>
                          <w:b/>
                          <w:sz w:val="14"/>
                          <w:szCs w:val="14"/>
                        </w:rPr>
                      </w:pPr>
                      <w:r w:rsidRPr="00F42EC8">
                        <w:rPr>
                          <w:rFonts w:ascii="MetaBold-Roman" w:hAnsi="MetaBold-Roman"/>
                          <w:b/>
                          <w:sz w:val="14"/>
                          <w:szCs w:val="14"/>
                        </w:rPr>
                        <w:t>SAN FRANCISC</w:t>
                      </w:r>
                      <w:r w:rsidRPr="00F42EC8">
                        <w:rPr>
                          <w:rFonts w:ascii="MetaBold-Roman" w:hAnsi="MetaBold-Roman" w:cs="Arial"/>
                          <w:b/>
                          <w:spacing w:val="100"/>
                          <w:sz w:val="14"/>
                          <w:szCs w:val="14"/>
                        </w:rPr>
                        <w:t>O-</w:t>
                      </w:r>
                      <w:r w:rsidRPr="00F42EC8">
                        <w:rPr>
                          <w:rFonts w:ascii="MetaBold-Roman" w:hAnsi="MetaBold-Roman" w:cs="Arial"/>
                          <w:b/>
                          <w:caps/>
                          <w:sz w:val="14"/>
                          <w:szCs w:val="14"/>
                        </w:rPr>
                        <w:t xml:space="preserve">Tokyo   </w:t>
                      </w:r>
                      <w:r w:rsidRPr="00F42EC8">
                        <w:rPr>
                          <w:rFonts w:ascii="MetaBold-Roman" w:hAnsi="MetaBold-Roman" w:cs="Arial"/>
                          <w:b/>
                          <w:spacing w:val="100"/>
                          <w:sz w:val="14"/>
                          <w:szCs w:val="14"/>
                        </w:rPr>
                        <w:t>·</w:t>
                      </w:r>
                      <w:r w:rsidRPr="00F42EC8">
                        <w:rPr>
                          <w:rFonts w:ascii="MetaBold-Roman" w:hAnsi="MetaBold-Roman"/>
                          <w:b/>
                          <w:sz w:val="14"/>
                          <w:szCs w:val="14"/>
                        </w:rPr>
                        <w:t>TORONT</w:t>
                      </w:r>
                      <w:r w:rsidRPr="00F42EC8">
                        <w:rPr>
                          <w:rFonts w:ascii="MetaBold-Roman" w:hAnsi="MetaBold-Roman" w:cs="Arial"/>
                          <w:b/>
                          <w:spacing w:val="100"/>
                          <w:sz w:val="14"/>
                          <w:szCs w:val="14"/>
                        </w:rPr>
                        <w:t>O·</w:t>
                      </w:r>
                      <w:r w:rsidRPr="00F42EC8">
                        <w:rPr>
                          <w:rFonts w:ascii="MetaBold-Roman" w:hAnsi="MetaBold-Roman"/>
                          <w:b/>
                          <w:sz w:val="14"/>
                          <w:szCs w:val="14"/>
                        </w:rPr>
                        <w:t>WASHINGTON</w:t>
                      </w:r>
                      <w:r>
                        <w:rPr>
                          <w:rFonts w:ascii="MetaBold-Roman" w:hAnsi="MetaBold-Roman"/>
                          <w:b/>
                          <w:sz w:val="14"/>
                          <w:szCs w:val="14"/>
                        </w:rPr>
                        <w:t xml:space="preserve">  </w:t>
                      </w:r>
                      <w:r w:rsidRPr="00F42EC8">
                        <w:rPr>
                          <w:rFonts w:ascii="MetaBold-Roman" w:hAnsi="MetaBold-Roman" w:cs="Arial"/>
                          <w:b/>
                          <w:spacing w:val="100"/>
                          <w:sz w:val="14"/>
                          <w:szCs w:val="14"/>
                        </w:rPr>
                        <w:t>-</w:t>
                      </w:r>
                      <w:r>
                        <w:rPr>
                          <w:rFonts w:ascii="MetaBold-Roman" w:hAnsi="MetaBold-Roman" w:cs="Arial"/>
                          <w:b/>
                          <w:caps/>
                          <w:sz w:val="14"/>
                          <w:szCs w:val="14"/>
                        </w:rPr>
                        <w:t>zurich</w:t>
                      </w:r>
                      <w:r w:rsidRPr="00F42EC8">
                        <w:rPr>
                          <w:rFonts w:ascii="MetaBold-Roman" w:hAnsi="MetaBold-Roman" w:cs="Arial"/>
                          <w:b/>
                          <w:caps/>
                          <w:sz w:val="14"/>
                          <w:szCs w:val="14"/>
                        </w:rPr>
                        <w:t xml:space="preserve">   </w:t>
                      </w:r>
                    </w:p>
                    <w:p w14:paraId="5FB8DE9D" w14:textId="77777777" w:rsidR="00D5306D" w:rsidRDefault="00D5306D" w:rsidP="00D5306D">
                      <w:r>
                        <w:rPr>
                          <w:rFonts w:eastAsia="Times New Roman"/>
                          <w:sz w:val="20"/>
                          <w:szCs w:val="20"/>
                          <w:lang w:eastAsia="en-US"/>
                        </w:rPr>
                        <w:fldChar w:fldCharType="end"/>
                      </w:r>
                    </w:p>
                  </w:txbxContent>
                </v:textbox>
                <w10:wrap anchorx="page" anchory="page"/>
              </v:shape>
            </w:pict>
          </mc:Fallback>
        </mc:AlternateContent>
      </w:r>
    </w:p>
    <w:p w14:paraId="5F17B893" w14:textId="2347C5FF" w:rsidR="00BC3C3D" w:rsidRDefault="00BC3C3D">
      <w:pPr>
        <w:rPr>
          <w:rFonts w:ascii="MetaPro-Norm" w:hAnsi="MetaPro-Norm"/>
          <w:sz w:val="22"/>
          <w:szCs w:val="22"/>
          <w:lang w:val="en-GB"/>
        </w:rPr>
      </w:pPr>
      <w:r>
        <w:rPr>
          <w:rFonts w:ascii="MetaPro-Norm" w:hAnsi="MetaPro-Norm"/>
          <w:sz w:val="22"/>
          <w:szCs w:val="22"/>
          <w:lang w:val="en-GB"/>
        </w:rPr>
        <w:br w:type="page"/>
      </w:r>
    </w:p>
    <w:p w14:paraId="06113ECC" w14:textId="77777777" w:rsidR="00BC3C3D" w:rsidRPr="00BC3C3D" w:rsidRDefault="00BC3C3D" w:rsidP="00BC3C3D">
      <w:pPr>
        <w:tabs>
          <w:tab w:val="left" w:pos="2565"/>
        </w:tabs>
        <w:rPr>
          <w:rFonts w:ascii="MetaPro-Norm" w:hAnsi="MetaPro-Norm"/>
          <w:b/>
          <w:bCs/>
          <w:sz w:val="22"/>
          <w:szCs w:val="22"/>
        </w:rPr>
      </w:pPr>
      <w:r w:rsidRPr="00BC3C3D">
        <w:rPr>
          <w:rFonts w:ascii="MetaPro-Norm" w:hAnsi="MetaPro-Norm"/>
          <w:b/>
          <w:bCs/>
          <w:sz w:val="22"/>
          <w:szCs w:val="22"/>
        </w:rPr>
        <w:lastRenderedPageBreak/>
        <w:t>Annex I</w:t>
      </w:r>
    </w:p>
    <w:p w14:paraId="5EA2D540" w14:textId="77777777" w:rsidR="00BC3C3D" w:rsidRPr="00BC3C3D" w:rsidRDefault="00B90B95" w:rsidP="00BC3C3D">
      <w:pPr>
        <w:tabs>
          <w:tab w:val="left" w:pos="2565"/>
        </w:tabs>
        <w:rPr>
          <w:rFonts w:ascii="MetaPro-Norm" w:hAnsi="MetaPro-Norm"/>
          <w:sz w:val="22"/>
          <w:szCs w:val="22"/>
        </w:rPr>
      </w:pPr>
      <w:hyperlink r:id="rId9" w:history="1">
        <w:r w:rsidR="00BC3C3D" w:rsidRPr="00BC3C3D">
          <w:rPr>
            <w:rStyle w:val="Hyperlink"/>
            <w:rFonts w:ascii="MetaPro-Norm" w:hAnsi="MetaPro-Norm"/>
            <w:sz w:val="22"/>
            <w:szCs w:val="22"/>
          </w:rPr>
          <w:t>https://www.hrw.org/news/2020/03/17/greece-violence-against-asylum-seekers-border</w:t>
        </w:r>
      </w:hyperlink>
    </w:p>
    <w:p w14:paraId="13838861" w14:textId="26723DE9" w:rsidR="00DF2ADD" w:rsidRDefault="00DF2ADD" w:rsidP="00566109">
      <w:pPr>
        <w:tabs>
          <w:tab w:val="left" w:pos="2565"/>
        </w:tabs>
        <w:rPr>
          <w:rFonts w:ascii="MetaPro-Norm" w:hAnsi="MetaPro-Norm"/>
          <w:sz w:val="22"/>
          <w:szCs w:val="22"/>
          <w:lang w:val="en-GB"/>
        </w:rPr>
      </w:pPr>
    </w:p>
    <w:p w14:paraId="47D44B9B" w14:textId="77777777" w:rsidR="00BC3C3D" w:rsidRDefault="00BC3C3D" w:rsidP="00BC3C3D">
      <w:pPr>
        <w:tabs>
          <w:tab w:val="left" w:pos="2565"/>
        </w:tabs>
        <w:rPr>
          <w:rFonts w:ascii="MetaPro-Norm" w:hAnsi="MetaPro-Norm"/>
          <w:b/>
          <w:bCs/>
          <w:sz w:val="22"/>
          <w:szCs w:val="22"/>
        </w:rPr>
      </w:pPr>
    </w:p>
    <w:p w14:paraId="29051DF0" w14:textId="0043E5D2" w:rsidR="00BC3C3D" w:rsidRPr="00BC3C3D" w:rsidRDefault="00BC3C3D" w:rsidP="00BC3C3D">
      <w:pPr>
        <w:tabs>
          <w:tab w:val="left" w:pos="2565"/>
        </w:tabs>
        <w:rPr>
          <w:rFonts w:ascii="MetaPro-Norm" w:hAnsi="MetaPro-Norm"/>
          <w:b/>
          <w:bCs/>
          <w:sz w:val="28"/>
          <w:szCs w:val="28"/>
        </w:rPr>
      </w:pPr>
      <w:r w:rsidRPr="00BC3C3D">
        <w:rPr>
          <w:rFonts w:ascii="MetaPro-Norm" w:hAnsi="MetaPro-Norm"/>
          <w:b/>
          <w:bCs/>
          <w:sz w:val="28"/>
          <w:szCs w:val="28"/>
        </w:rPr>
        <w:t>Greece: Violence Against Asylum Seekers at Border</w:t>
      </w:r>
    </w:p>
    <w:p w14:paraId="445A5981" w14:textId="77777777" w:rsidR="00BC3C3D" w:rsidRPr="00BC3C3D" w:rsidRDefault="00BC3C3D" w:rsidP="00BC3C3D">
      <w:pPr>
        <w:tabs>
          <w:tab w:val="left" w:pos="2565"/>
        </w:tabs>
        <w:rPr>
          <w:rFonts w:ascii="MetaPro-Norm" w:hAnsi="MetaPro-Norm"/>
          <w:b/>
          <w:bCs/>
          <w:i/>
          <w:iCs/>
          <w:sz w:val="22"/>
          <w:szCs w:val="22"/>
        </w:rPr>
      </w:pPr>
      <w:r w:rsidRPr="00BC3C3D">
        <w:rPr>
          <w:rFonts w:ascii="MetaPro-Norm" w:hAnsi="MetaPro-Norm"/>
          <w:b/>
          <w:bCs/>
          <w:i/>
          <w:iCs/>
          <w:sz w:val="22"/>
          <w:szCs w:val="22"/>
        </w:rPr>
        <w:t>Detained, Assaulted, Stripped, Summarily Deported</w:t>
      </w:r>
    </w:p>
    <w:p w14:paraId="0819EE40" w14:textId="77777777" w:rsidR="00BC3C3D" w:rsidRDefault="00BC3C3D" w:rsidP="00BC3C3D">
      <w:pPr>
        <w:tabs>
          <w:tab w:val="left" w:pos="2565"/>
        </w:tabs>
        <w:rPr>
          <w:rFonts w:ascii="MetaPro-Norm" w:hAnsi="MetaPro-Norm"/>
          <w:sz w:val="22"/>
          <w:szCs w:val="22"/>
        </w:rPr>
      </w:pPr>
    </w:p>
    <w:p w14:paraId="5928711E" w14:textId="49AD7789"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March 17, 2020 (Athens) – Greek security forces and unidentified armed men at the </w:t>
      </w:r>
      <w:hyperlink r:id="rId10" w:tgtFrame="_blank" w:history="1">
        <w:r w:rsidRPr="00BC3C3D">
          <w:rPr>
            <w:rStyle w:val="Hyperlink"/>
            <w:rFonts w:ascii="MetaPro-Norm" w:hAnsi="MetaPro-Norm"/>
            <w:sz w:val="22"/>
            <w:szCs w:val="22"/>
          </w:rPr>
          <w:t>Greece</w:t>
        </w:r>
      </w:hyperlink>
      <w:r w:rsidRPr="00BC3C3D">
        <w:rPr>
          <w:rFonts w:ascii="MetaPro-Norm" w:hAnsi="MetaPro-Norm"/>
          <w:sz w:val="22"/>
          <w:szCs w:val="22"/>
        </w:rPr>
        <w:t>-</w:t>
      </w:r>
      <w:hyperlink r:id="rId11" w:tgtFrame="_blank" w:history="1">
        <w:r w:rsidRPr="00BC3C3D">
          <w:rPr>
            <w:rStyle w:val="Hyperlink"/>
            <w:rFonts w:ascii="MetaPro-Norm" w:hAnsi="MetaPro-Norm"/>
            <w:sz w:val="22"/>
            <w:szCs w:val="22"/>
          </w:rPr>
          <w:t>Turkey</w:t>
        </w:r>
      </w:hyperlink>
      <w:r w:rsidRPr="00BC3C3D">
        <w:rPr>
          <w:rFonts w:ascii="MetaPro-Norm" w:hAnsi="MetaPro-Norm"/>
          <w:sz w:val="22"/>
          <w:szCs w:val="22"/>
        </w:rPr>
        <w:t> land border have detained, assaulted, sexually assaulted, robbed, and stripped asylum seekers and migrants, then forced them back to Turkey, Human Rights Watch said today. Top EU officials have praised Greece’s border control measures and </w:t>
      </w:r>
      <w:hyperlink r:id="rId12" w:tgtFrame="_blank" w:history="1">
        <w:r w:rsidRPr="00BC3C3D">
          <w:rPr>
            <w:rStyle w:val="Hyperlink"/>
            <w:rFonts w:ascii="MetaPro-Norm" w:hAnsi="MetaPro-Norm"/>
            <w:sz w:val="22"/>
            <w:szCs w:val="22"/>
          </w:rPr>
          <w:t>provided support</w:t>
        </w:r>
      </w:hyperlink>
      <w:r w:rsidRPr="00BC3C3D">
        <w:rPr>
          <w:rFonts w:ascii="MetaPro-Norm" w:hAnsi="MetaPro-Norm"/>
          <w:sz w:val="22"/>
          <w:szCs w:val="22"/>
        </w:rPr>
        <w:t> through the European Border and Coast Guard Agency (FRONTEX).</w:t>
      </w:r>
    </w:p>
    <w:p w14:paraId="1ECF8D53" w14:textId="77777777" w:rsidR="00C05065" w:rsidRPr="00BC3C3D" w:rsidRDefault="00C05065" w:rsidP="00C05065">
      <w:pPr>
        <w:tabs>
          <w:tab w:val="left" w:pos="2565"/>
        </w:tabs>
        <w:jc w:val="both"/>
        <w:rPr>
          <w:rFonts w:ascii="MetaPro-Norm" w:hAnsi="MetaPro-Norm"/>
          <w:sz w:val="22"/>
          <w:szCs w:val="22"/>
        </w:rPr>
      </w:pPr>
    </w:p>
    <w:p w14:paraId="7F888222" w14:textId="1B6D78BB"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 European Union is hiding behind a shield of Greek security force abuse instead of helping Greece protect asylum seekers and relocate them safely throughout the EU,” said </w:t>
      </w:r>
      <w:hyperlink r:id="rId13" w:tgtFrame="_blank" w:history="1">
        <w:r w:rsidRPr="00BC3C3D">
          <w:rPr>
            <w:rStyle w:val="Hyperlink"/>
            <w:rFonts w:ascii="MetaPro-Norm" w:hAnsi="MetaPro-Norm"/>
            <w:sz w:val="22"/>
            <w:szCs w:val="22"/>
          </w:rPr>
          <w:t>Nadia Hardman</w:t>
        </w:r>
      </w:hyperlink>
      <w:r w:rsidRPr="00BC3C3D">
        <w:rPr>
          <w:rFonts w:ascii="MetaPro-Norm" w:hAnsi="MetaPro-Norm"/>
          <w:sz w:val="22"/>
          <w:szCs w:val="22"/>
        </w:rPr>
        <w:t>, refugee rights researcher and advocate at Human Rights Watch. “The EU should protect people in need rather than support forces who beat, rob, strip, and dump asylum seekers and migrants back across the river.”</w:t>
      </w:r>
    </w:p>
    <w:p w14:paraId="51BD4DAA" w14:textId="77777777" w:rsidR="00C05065" w:rsidRPr="00BC3C3D" w:rsidRDefault="00C05065" w:rsidP="00C05065">
      <w:pPr>
        <w:tabs>
          <w:tab w:val="left" w:pos="2565"/>
        </w:tabs>
        <w:jc w:val="both"/>
        <w:rPr>
          <w:rFonts w:ascii="MetaPro-Norm" w:hAnsi="MetaPro-Norm"/>
          <w:sz w:val="22"/>
          <w:szCs w:val="22"/>
        </w:rPr>
      </w:pPr>
    </w:p>
    <w:p w14:paraId="32F54452" w14:textId="66594148"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Greece should immediately reverse its </w:t>
      </w:r>
      <w:hyperlink r:id="rId14" w:tgtFrame="_blank" w:history="1">
        <w:r w:rsidRPr="00BC3C3D">
          <w:rPr>
            <w:rStyle w:val="Hyperlink"/>
            <w:rFonts w:ascii="MetaPro-Norm" w:hAnsi="MetaPro-Norm"/>
            <w:sz w:val="22"/>
            <w:szCs w:val="22"/>
          </w:rPr>
          <w:t>March 1 decision</w:t>
        </w:r>
      </w:hyperlink>
      <w:r w:rsidRPr="00BC3C3D">
        <w:rPr>
          <w:rFonts w:ascii="MetaPro-Norm" w:hAnsi="MetaPro-Norm"/>
          <w:sz w:val="22"/>
          <w:szCs w:val="22"/>
        </w:rPr>
        <w:t> to suspend for one month access to asylum for people irregularly entering the country and to deport them, where possible, to their countries of origin or transit. The Greek Parliament should investigate, and FRONTEX should monitor, any Greek security force abuse and summary deportation of asylum seekers and migrants. EU member states should urgently relocate asylum seekers from Greece to other EU countries and fairly process their asylum claims.</w:t>
      </w:r>
    </w:p>
    <w:p w14:paraId="092A4EC9" w14:textId="77777777" w:rsidR="00C05065" w:rsidRPr="00BC3C3D" w:rsidRDefault="00C05065" w:rsidP="00BC3C3D">
      <w:pPr>
        <w:tabs>
          <w:tab w:val="left" w:pos="2565"/>
        </w:tabs>
        <w:rPr>
          <w:rFonts w:ascii="MetaPro-Norm" w:hAnsi="MetaPro-Norm"/>
          <w:sz w:val="22"/>
          <w:szCs w:val="22"/>
        </w:rPr>
      </w:pPr>
    </w:p>
    <w:p w14:paraId="064ABBE9" w14:textId="271FF932"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Between March 7 and 9, Human Rights Watch interviewed 21 asylum seekers and migrants, 17 of whom were men and 4 women, in Turkey about how they tried to enter Greece over the land border following the Turkish government’s February 27 announcement that it would </w:t>
      </w:r>
      <w:hyperlink r:id="rId15" w:tgtFrame="_blank" w:history="1">
        <w:r w:rsidRPr="00BC3C3D">
          <w:rPr>
            <w:rStyle w:val="Hyperlink"/>
            <w:rFonts w:ascii="MetaPro-Norm" w:hAnsi="MetaPro-Norm"/>
            <w:sz w:val="22"/>
            <w:szCs w:val="22"/>
          </w:rPr>
          <w:t>no longer stop</w:t>
        </w:r>
      </w:hyperlink>
      <w:r w:rsidRPr="00BC3C3D">
        <w:rPr>
          <w:rFonts w:ascii="MetaPro-Norm" w:hAnsi="MetaPro-Norm"/>
          <w:sz w:val="22"/>
          <w:szCs w:val="22"/>
        </w:rPr>
        <w:t> asylum seekers and migrants from leaving Turkey to reach the European Union.</w:t>
      </w:r>
    </w:p>
    <w:p w14:paraId="10A7AECF" w14:textId="77777777" w:rsidR="00C05065" w:rsidRPr="00BC3C3D" w:rsidRDefault="00C05065" w:rsidP="00C05065">
      <w:pPr>
        <w:tabs>
          <w:tab w:val="left" w:pos="2565"/>
        </w:tabs>
        <w:jc w:val="both"/>
        <w:rPr>
          <w:rFonts w:ascii="MetaPro-Norm" w:hAnsi="MetaPro-Norm"/>
          <w:sz w:val="22"/>
          <w:szCs w:val="22"/>
        </w:rPr>
      </w:pPr>
    </w:p>
    <w:p w14:paraId="7C177D02"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Those interviewed and thousands of others have traveled to Turkey’s </w:t>
      </w:r>
      <w:proofErr w:type="spellStart"/>
      <w:r w:rsidRPr="00BC3C3D">
        <w:rPr>
          <w:rFonts w:ascii="MetaPro-Norm" w:hAnsi="MetaPro-Norm"/>
          <w:sz w:val="22"/>
          <w:szCs w:val="22"/>
        </w:rPr>
        <w:t>Pazarkule</w:t>
      </w:r>
      <w:proofErr w:type="spellEnd"/>
      <w:r w:rsidRPr="00BC3C3D">
        <w:rPr>
          <w:rFonts w:ascii="MetaPro-Norm" w:hAnsi="MetaPro-Norm"/>
          <w:sz w:val="22"/>
          <w:szCs w:val="22"/>
        </w:rPr>
        <w:t xml:space="preserve"> border gate on the Greece-Turkey border and to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which forms a natural border between Turkey and Greece, to the south of </w:t>
      </w:r>
      <w:proofErr w:type="spellStart"/>
      <w:r w:rsidRPr="00BC3C3D">
        <w:rPr>
          <w:rFonts w:ascii="MetaPro-Norm" w:hAnsi="MetaPro-Norm"/>
          <w:sz w:val="22"/>
          <w:szCs w:val="22"/>
        </w:rPr>
        <w:t>Pazarkule</w:t>
      </w:r>
      <w:proofErr w:type="spellEnd"/>
      <w:r w:rsidRPr="00BC3C3D">
        <w:rPr>
          <w:rFonts w:ascii="MetaPro-Norm" w:hAnsi="MetaPro-Norm"/>
          <w:sz w:val="22"/>
          <w:szCs w:val="22"/>
        </w:rPr>
        <w:t>. Eight of the interviewees said Turkish police transported them to border villages and showed them where to cross into Greece.</w:t>
      </w:r>
    </w:p>
    <w:p w14:paraId="6A815FC5" w14:textId="77777777" w:rsidR="00BC3C3D" w:rsidRDefault="00BC3C3D" w:rsidP="00C05065">
      <w:pPr>
        <w:tabs>
          <w:tab w:val="left" w:pos="2565"/>
        </w:tabs>
        <w:jc w:val="both"/>
        <w:rPr>
          <w:rFonts w:ascii="MetaPro-Norm" w:hAnsi="MetaPro-Norm"/>
          <w:sz w:val="22"/>
          <w:szCs w:val="22"/>
        </w:rPr>
      </w:pPr>
    </w:p>
    <w:p w14:paraId="2C23ABBD" w14:textId="371D3083"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In response, the Greek government reinforced its border with police, army, and special forces, which fired teargas and </w:t>
      </w:r>
      <w:hyperlink r:id="rId16" w:tgtFrame="_blank" w:history="1">
        <w:r w:rsidRPr="00BC3C3D">
          <w:rPr>
            <w:rStyle w:val="Hyperlink"/>
            <w:rFonts w:ascii="MetaPro-Norm" w:hAnsi="MetaPro-Norm"/>
            <w:sz w:val="22"/>
            <w:szCs w:val="22"/>
          </w:rPr>
          <w:t>reportedly</w:t>
        </w:r>
      </w:hyperlink>
      <w:r w:rsidRPr="00BC3C3D">
        <w:rPr>
          <w:rFonts w:ascii="MetaPro-Norm" w:hAnsi="MetaPro-Norm"/>
          <w:sz w:val="22"/>
          <w:szCs w:val="22"/>
        </w:rPr>
        <w:t xml:space="preserve"> rubber bullets at people who approached the </w:t>
      </w:r>
      <w:proofErr w:type="spellStart"/>
      <w:r w:rsidRPr="00BC3C3D">
        <w:rPr>
          <w:rFonts w:ascii="MetaPro-Norm" w:hAnsi="MetaPro-Norm"/>
          <w:sz w:val="22"/>
          <w:szCs w:val="22"/>
        </w:rPr>
        <w:t>Pazarkule</w:t>
      </w:r>
      <w:proofErr w:type="spellEnd"/>
      <w:r w:rsidRPr="00BC3C3D">
        <w:rPr>
          <w:rFonts w:ascii="MetaPro-Norm" w:hAnsi="MetaPro-Norm"/>
          <w:sz w:val="22"/>
          <w:szCs w:val="22"/>
        </w:rPr>
        <w:t xml:space="preserve"> crossing. Two asylum seekers who spoke to Human Rights Watch said that Greek security forces also used live fire to push people back. One of these people, interviewed in a hospital where he was getting treatment, said he was shot in the leg. </w:t>
      </w:r>
      <w:hyperlink r:id="rId17" w:tgtFrame="_blank" w:history="1">
        <w:r w:rsidRPr="00BC3C3D">
          <w:rPr>
            <w:rStyle w:val="Hyperlink"/>
            <w:rFonts w:ascii="MetaPro-Norm" w:hAnsi="MetaPro-Norm"/>
            <w:sz w:val="22"/>
            <w:szCs w:val="22"/>
          </w:rPr>
          <w:t>According to Turkish officials</w:t>
        </w:r>
      </w:hyperlink>
      <w:r w:rsidRPr="00BC3C3D">
        <w:rPr>
          <w:rFonts w:ascii="MetaPro-Norm" w:hAnsi="MetaPro-Norm"/>
          <w:sz w:val="22"/>
          <w:szCs w:val="22"/>
        </w:rPr>
        <w:t>, Greek security forces have shot and killed at least three asylum seekers or migrants, but Human Rights Watch has not verified this number.</w:t>
      </w:r>
    </w:p>
    <w:p w14:paraId="75DAF3F8" w14:textId="77777777" w:rsidR="00C05065" w:rsidRPr="00BC3C3D" w:rsidRDefault="00C05065" w:rsidP="00C05065">
      <w:pPr>
        <w:tabs>
          <w:tab w:val="left" w:pos="2565"/>
        </w:tabs>
        <w:jc w:val="both"/>
        <w:rPr>
          <w:rFonts w:ascii="MetaPro-Norm" w:hAnsi="MetaPro-Norm"/>
          <w:sz w:val="22"/>
          <w:szCs w:val="22"/>
        </w:rPr>
      </w:pPr>
    </w:p>
    <w:p w14:paraId="6F804ECB"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All those interviewed said that within hours after they crossed in boats or waded through the river, armed men wearing various law enforcement uniforms or in civilian clothes, including all in black with balaclavas, intercepted everyone in their group. All said the men detained them in official or </w:t>
      </w:r>
      <w:r w:rsidRPr="00BC3C3D">
        <w:rPr>
          <w:rFonts w:ascii="MetaPro-Norm" w:hAnsi="MetaPro-Norm"/>
          <w:sz w:val="22"/>
          <w:szCs w:val="22"/>
        </w:rPr>
        <w:lastRenderedPageBreak/>
        <w:t>informal detention centers, or on the roadside, and stole their money, mobile phones, and bags before summarily pushing them back to Turkey. Seventeen described how the men assaulted them and others, including women and children, through electric shocks, beating with wooden or metal rods, prolonged beating of the soles of feet, punching, kicking, and stomping.</w:t>
      </w:r>
    </w:p>
    <w:p w14:paraId="00A3C2F3" w14:textId="77777777" w:rsidR="00BC3C3D" w:rsidRDefault="00BC3C3D" w:rsidP="00C05065">
      <w:pPr>
        <w:tabs>
          <w:tab w:val="left" w:pos="2565"/>
        </w:tabs>
        <w:jc w:val="both"/>
        <w:rPr>
          <w:rFonts w:ascii="MetaPro-Norm" w:hAnsi="MetaPro-Norm"/>
          <w:sz w:val="22"/>
          <w:szCs w:val="22"/>
        </w:rPr>
      </w:pPr>
    </w:p>
    <w:p w14:paraId="285BB97C" w14:textId="6BCE5DE3"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Human Rights Watch also interviewed five Turkish residents of border villages who described how between February 28 and March 6 they had helped care for large groups of people who returned injured and almost naked from Greece saying that Greek security forces had beaten, robbed, stripped, and deported them.</w:t>
      </w:r>
    </w:p>
    <w:p w14:paraId="66F4C3C6" w14:textId="77777777" w:rsidR="00C05065" w:rsidRPr="00BC3C3D" w:rsidRDefault="00C05065" w:rsidP="00C05065">
      <w:pPr>
        <w:tabs>
          <w:tab w:val="left" w:pos="2565"/>
        </w:tabs>
        <w:jc w:val="both"/>
        <w:rPr>
          <w:rFonts w:ascii="MetaPro-Norm" w:hAnsi="MetaPro-Norm"/>
          <w:sz w:val="22"/>
          <w:szCs w:val="22"/>
        </w:rPr>
      </w:pPr>
    </w:p>
    <w:p w14:paraId="61E787B6" w14:textId="57077BF0"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In one case, an interviewee described Greek security forces sexually assaulting his wife when they crossed the border. “They [Greek security forces] tried to search my wife and touched her breasts,” said a Syrian man who was travelling with his wife and children. “Then they tried to take off her headscarf and her trousers. When I tried to stop them, they beat me </w:t>
      </w:r>
      <w:proofErr w:type="gramStart"/>
      <w:r w:rsidRPr="00BC3C3D">
        <w:rPr>
          <w:rFonts w:ascii="MetaPro-Norm" w:hAnsi="MetaPro-Norm"/>
          <w:sz w:val="22"/>
          <w:szCs w:val="22"/>
        </w:rPr>
        <w:t>really badly</w:t>
      </w:r>
      <w:proofErr w:type="gramEnd"/>
      <w:r w:rsidRPr="00BC3C3D">
        <w:rPr>
          <w:rFonts w:ascii="MetaPro-Norm" w:hAnsi="MetaPro-Norm"/>
          <w:sz w:val="22"/>
          <w:szCs w:val="22"/>
        </w:rPr>
        <w:t xml:space="preserve"> with their fists, feet, a heavy plastic rod, and a metal stick. They hit my 2-year-old daughter with a heavy plastic stick on the head so that she still has a bruise.” Human Rights Watch saw a bruise underneath the girl’s hair.</w:t>
      </w:r>
    </w:p>
    <w:p w14:paraId="552A8D70" w14:textId="77777777" w:rsidR="00C05065" w:rsidRPr="00BC3C3D" w:rsidRDefault="00C05065" w:rsidP="00C05065">
      <w:pPr>
        <w:tabs>
          <w:tab w:val="left" w:pos="2565"/>
        </w:tabs>
        <w:jc w:val="both"/>
        <w:rPr>
          <w:rFonts w:ascii="MetaPro-Norm" w:hAnsi="MetaPro-Norm"/>
          <w:sz w:val="22"/>
          <w:szCs w:val="22"/>
        </w:rPr>
      </w:pPr>
    </w:p>
    <w:p w14:paraId="0A4E3DC4" w14:textId="5C80E710"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In most cases, the interviewees, said that armed men stripped them down to their underwear, including some women, and forced them across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back to Turkey. Many said that they were passed between various groups, suggesting coordination between police or soldiers and the unidentified men.</w:t>
      </w:r>
    </w:p>
    <w:p w14:paraId="582D47CC" w14:textId="77777777" w:rsidR="00C05065" w:rsidRPr="00BC3C3D" w:rsidRDefault="00C05065" w:rsidP="00C05065">
      <w:pPr>
        <w:tabs>
          <w:tab w:val="left" w:pos="2565"/>
        </w:tabs>
        <w:jc w:val="both"/>
        <w:rPr>
          <w:rFonts w:ascii="MetaPro-Norm" w:hAnsi="MetaPro-Norm"/>
          <w:sz w:val="22"/>
          <w:szCs w:val="22"/>
        </w:rPr>
      </w:pPr>
    </w:p>
    <w:p w14:paraId="76A44A36" w14:textId="5C284808"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In three cases, asylum seekers and migrants said they were forced back to Turkey or handed over to abusive Greek forces by people who did not speak Greek and were not wearing a Greek uniform, though they did not know where they were from. On March 3, 2020, FRONTEX agreed to deploy along the full length of the Turkey-Greece land border but how many forces have been deployed and when remains unclear. On March 13, Human Rights Watch informed FRONTEX about alleged abuse by non-Greek forces and asked about its deployments along the border. On March 16, FRONTEX replied saying that it did not have the requested information and that it would respond as soon as it did.</w:t>
      </w:r>
    </w:p>
    <w:p w14:paraId="10603C77" w14:textId="77777777" w:rsidR="00C05065" w:rsidRPr="00BC3C3D" w:rsidRDefault="00C05065" w:rsidP="00C05065">
      <w:pPr>
        <w:tabs>
          <w:tab w:val="left" w:pos="2565"/>
        </w:tabs>
        <w:jc w:val="both"/>
        <w:rPr>
          <w:rFonts w:ascii="MetaPro-Norm" w:hAnsi="MetaPro-Norm"/>
          <w:sz w:val="22"/>
          <w:szCs w:val="22"/>
        </w:rPr>
      </w:pPr>
    </w:p>
    <w:p w14:paraId="17BFFACC" w14:textId="49161643"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Some of the interviewees said they tried multiple times to enter Greece and were each time forcibly returned. Taken together, the interviewees described 38 deportation incidents involving almost 4,000 people, although some of these could be double counts.</w:t>
      </w:r>
    </w:p>
    <w:p w14:paraId="6F60D8E3" w14:textId="77777777" w:rsidR="00C05065" w:rsidRPr="00BC3C3D" w:rsidRDefault="00C05065" w:rsidP="00C05065">
      <w:pPr>
        <w:tabs>
          <w:tab w:val="left" w:pos="2565"/>
        </w:tabs>
        <w:jc w:val="both"/>
        <w:rPr>
          <w:rFonts w:ascii="MetaPro-Norm" w:hAnsi="MetaPro-Norm"/>
          <w:sz w:val="22"/>
          <w:szCs w:val="22"/>
        </w:rPr>
      </w:pPr>
    </w:p>
    <w:p w14:paraId="3B051D48" w14:textId="6C2B02C4"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On March 6, the Turkish President’s communication director, </w:t>
      </w:r>
      <w:proofErr w:type="spellStart"/>
      <w:r w:rsidRPr="00BC3C3D">
        <w:rPr>
          <w:rFonts w:ascii="MetaPro-Norm" w:hAnsi="MetaPro-Norm"/>
          <w:sz w:val="22"/>
          <w:szCs w:val="22"/>
        </w:rPr>
        <w:t>Fahrettin</w:t>
      </w:r>
      <w:proofErr w:type="spellEnd"/>
      <w:r w:rsidR="00C05065">
        <w:rPr>
          <w:rFonts w:ascii="MetaPro-Norm" w:hAnsi="MetaPro-Norm"/>
          <w:sz w:val="22"/>
          <w:szCs w:val="22"/>
        </w:rPr>
        <w:t xml:space="preserve"> </w:t>
      </w:r>
      <w:proofErr w:type="spellStart"/>
      <w:r w:rsidRPr="00BC3C3D">
        <w:rPr>
          <w:rFonts w:ascii="MetaPro-Norm" w:hAnsi="MetaPro-Norm"/>
          <w:sz w:val="22"/>
          <w:szCs w:val="22"/>
        </w:rPr>
        <w:t>Altun</w:t>
      </w:r>
      <w:proofErr w:type="spellEnd"/>
      <w:r w:rsidRPr="00BC3C3D">
        <w:rPr>
          <w:rFonts w:ascii="MetaPro-Norm" w:hAnsi="MetaPro-Norm"/>
          <w:sz w:val="22"/>
          <w:szCs w:val="22"/>
        </w:rPr>
        <w:t>, </w:t>
      </w:r>
      <w:hyperlink r:id="rId18" w:tgtFrame="_blank" w:history="1">
        <w:r w:rsidRPr="00BC3C3D">
          <w:rPr>
            <w:rStyle w:val="Hyperlink"/>
            <w:rFonts w:ascii="MetaPro-Norm" w:hAnsi="MetaPro-Norm"/>
            <w:sz w:val="22"/>
            <w:szCs w:val="22"/>
          </w:rPr>
          <w:t>condemned</w:t>
        </w:r>
      </w:hyperlink>
      <w:r w:rsidRPr="00BC3C3D">
        <w:rPr>
          <w:rFonts w:ascii="MetaPro-Norm" w:hAnsi="MetaPro-Norm"/>
          <w:sz w:val="22"/>
          <w:szCs w:val="22"/>
        </w:rPr>
        <w:t xml:space="preserve"> reports of Greek border security stripping, beating, and deporting asylum seekers across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but Turkey continued to transport people to the border and urge them to cross.</w:t>
      </w:r>
    </w:p>
    <w:p w14:paraId="03C0466F" w14:textId="77777777" w:rsidR="00C05065" w:rsidRPr="00BC3C3D" w:rsidRDefault="00C05065" w:rsidP="00C05065">
      <w:pPr>
        <w:tabs>
          <w:tab w:val="left" w:pos="2565"/>
        </w:tabs>
        <w:jc w:val="both"/>
        <w:rPr>
          <w:rFonts w:ascii="MetaPro-Norm" w:hAnsi="MetaPro-Norm"/>
          <w:sz w:val="22"/>
          <w:szCs w:val="22"/>
        </w:rPr>
      </w:pPr>
    </w:p>
    <w:p w14:paraId="4E411D56" w14:textId="56FC67BD"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On March 3, senior EU officials met Greek Prime Minister Kyriakos </w:t>
      </w:r>
      <w:proofErr w:type="spellStart"/>
      <w:r w:rsidRPr="00BC3C3D">
        <w:rPr>
          <w:rFonts w:ascii="MetaPro-Norm" w:hAnsi="MetaPro-Norm"/>
          <w:sz w:val="22"/>
          <w:szCs w:val="22"/>
        </w:rPr>
        <w:t>Mitsotakis</w:t>
      </w:r>
      <w:proofErr w:type="spellEnd"/>
      <w:r w:rsidRPr="00BC3C3D">
        <w:rPr>
          <w:rFonts w:ascii="MetaPro-Norm" w:hAnsi="MetaPro-Norm"/>
          <w:sz w:val="22"/>
          <w:szCs w:val="22"/>
        </w:rPr>
        <w:t xml:space="preserve"> at the Greece-Turkey land border, praising the government for protecting the border and </w:t>
      </w:r>
      <w:hyperlink r:id="rId19" w:tgtFrame="_blank" w:history="1">
        <w:r w:rsidRPr="00BC3C3D">
          <w:rPr>
            <w:rStyle w:val="Hyperlink"/>
            <w:rFonts w:ascii="MetaPro-Norm" w:hAnsi="MetaPro-Norm"/>
            <w:sz w:val="22"/>
            <w:szCs w:val="22"/>
          </w:rPr>
          <w:t>referring</w:t>
        </w:r>
      </w:hyperlink>
      <w:r w:rsidRPr="00BC3C3D">
        <w:rPr>
          <w:rFonts w:ascii="MetaPro-Norm" w:hAnsi="MetaPro-Norm"/>
          <w:sz w:val="22"/>
          <w:szCs w:val="22"/>
        </w:rPr>
        <w:t xml:space="preserve"> to Greece as the EU’s “shield.” In later statements, the European Commission president, Ursula von der Leyen, and EU Migration Commissioner </w:t>
      </w:r>
      <w:proofErr w:type="spellStart"/>
      <w:r w:rsidRPr="00BC3C3D">
        <w:rPr>
          <w:rFonts w:ascii="MetaPro-Norm" w:hAnsi="MetaPro-Norm"/>
          <w:sz w:val="22"/>
          <w:szCs w:val="22"/>
        </w:rPr>
        <w:t>Ylva</w:t>
      </w:r>
      <w:proofErr w:type="spellEnd"/>
      <w:r w:rsidRPr="00BC3C3D">
        <w:rPr>
          <w:rFonts w:ascii="MetaPro-Norm" w:hAnsi="MetaPro-Norm"/>
          <w:sz w:val="22"/>
          <w:szCs w:val="22"/>
        </w:rPr>
        <w:t xml:space="preserve"> Johansson </w:t>
      </w:r>
      <w:hyperlink r:id="rId20" w:tgtFrame="_blank" w:history="1">
        <w:r w:rsidRPr="00BC3C3D">
          <w:rPr>
            <w:rStyle w:val="Hyperlink"/>
            <w:rFonts w:ascii="MetaPro-Norm" w:hAnsi="MetaPro-Norm"/>
            <w:sz w:val="22"/>
            <w:szCs w:val="22"/>
          </w:rPr>
          <w:t>said</w:t>
        </w:r>
      </w:hyperlink>
      <w:r w:rsidRPr="00BC3C3D">
        <w:rPr>
          <w:rFonts w:ascii="MetaPro-Norm" w:hAnsi="MetaPro-Norm"/>
          <w:sz w:val="22"/>
          <w:szCs w:val="22"/>
        </w:rPr>
        <w:t> they had emphasized the need to respect fundamental rights, including the </w:t>
      </w:r>
      <w:hyperlink r:id="rId21" w:tgtFrame="_blank" w:history="1">
        <w:r w:rsidRPr="00BC3C3D">
          <w:rPr>
            <w:rStyle w:val="Hyperlink"/>
            <w:rFonts w:ascii="MetaPro-Norm" w:hAnsi="MetaPro-Norm"/>
            <w:sz w:val="22"/>
            <w:szCs w:val="22"/>
          </w:rPr>
          <w:t>right to asylum</w:t>
        </w:r>
      </w:hyperlink>
      <w:r w:rsidRPr="00BC3C3D">
        <w:rPr>
          <w:rFonts w:ascii="MetaPro-Norm" w:hAnsi="MetaPro-Norm"/>
          <w:sz w:val="22"/>
          <w:szCs w:val="22"/>
        </w:rPr>
        <w:t>.</w:t>
      </w:r>
    </w:p>
    <w:p w14:paraId="2C249494" w14:textId="77777777" w:rsidR="00C05065" w:rsidRPr="00BC3C3D" w:rsidRDefault="00C05065" w:rsidP="00C05065">
      <w:pPr>
        <w:tabs>
          <w:tab w:val="left" w:pos="2565"/>
        </w:tabs>
        <w:jc w:val="both"/>
        <w:rPr>
          <w:rFonts w:ascii="MetaPro-Norm" w:hAnsi="MetaPro-Norm"/>
          <w:sz w:val="22"/>
          <w:szCs w:val="22"/>
        </w:rPr>
      </w:pPr>
    </w:p>
    <w:p w14:paraId="330F3F57" w14:textId="1264C038"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lastRenderedPageBreak/>
        <w:t>Greece is bound by the EU Charter of Fundamental Rights, which recognizes the right to seek asylum and guarantees protection from refoulement, the forcible return of anyone to a real risk of persecution or other serious harm.</w:t>
      </w:r>
    </w:p>
    <w:p w14:paraId="3E2EDEA3" w14:textId="77777777" w:rsidR="00C05065" w:rsidRPr="00BC3C3D" w:rsidRDefault="00C05065" w:rsidP="00C05065">
      <w:pPr>
        <w:tabs>
          <w:tab w:val="left" w:pos="2565"/>
        </w:tabs>
        <w:jc w:val="both"/>
        <w:rPr>
          <w:rFonts w:ascii="MetaPro-Norm" w:hAnsi="MetaPro-Norm"/>
          <w:sz w:val="22"/>
          <w:szCs w:val="22"/>
        </w:rPr>
      </w:pPr>
    </w:p>
    <w:p w14:paraId="6AFDB0F0"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Turkey does </w:t>
      </w:r>
      <w:hyperlink r:id="rId22" w:tgtFrame="_blank" w:history="1">
        <w:r w:rsidRPr="00BC3C3D">
          <w:rPr>
            <w:rStyle w:val="Hyperlink"/>
            <w:rFonts w:ascii="MetaPro-Norm" w:hAnsi="MetaPro-Norm"/>
            <w:sz w:val="22"/>
            <w:szCs w:val="22"/>
          </w:rPr>
          <w:t>not meet the EU criteria for a safe third country</w:t>
        </w:r>
      </w:hyperlink>
      <w:r w:rsidRPr="00BC3C3D">
        <w:rPr>
          <w:rFonts w:ascii="MetaPro-Norm" w:hAnsi="MetaPro-Norm"/>
          <w:sz w:val="22"/>
          <w:szCs w:val="22"/>
        </w:rPr>
        <w:t> to which an asylum seeker can be returned, which include respect for the principle of non-refoulement. Since July 2019, Turkey has </w:t>
      </w:r>
      <w:hyperlink r:id="rId23" w:tgtFrame="_blank" w:history="1">
        <w:r w:rsidRPr="00BC3C3D">
          <w:rPr>
            <w:rStyle w:val="Hyperlink"/>
            <w:rFonts w:ascii="MetaPro-Norm" w:hAnsi="MetaPro-Norm"/>
            <w:sz w:val="22"/>
            <w:szCs w:val="22"/>
          </w:rPr>
          <w:t>deported</w:t>
        </w:r>
      </w:hyperlink>
      <w:r w:rsidRPr="00BC3C3D">
        <w:rPr>
          <w:rFonts w:ascii="MetaPro-Norm" w:hAnsi="MetaPro-Norm"/>
          <w:sz w:val="22"/>
          <w:szCs w:val="22"/>
        </w:rPr>
        <w:t> at least hundreds of Syrians from its cities, exposing those forcibly returned from Greece to the risk of onward refoulement to Syria.</w:t>
      </w:r>
    </w:p>
    <w:p w14:paraId="5CE3F627" w14:textId="77777777" w:rsidR="00BC3C3D" w:rsidRDefault="00BC3C3D" w:rsidP="00C05065">
      <w:pPr>
        <w:tabs>
          <w:tab w:val="left" w:pos="2565"/>
        </w:tabs>
        <w:jc w:val="both"/>
        <w:rPr>
          <w:rFonts w:ascii="MetaPro-Norm" w:hAnsi="MetaPro-Norm"/>
          <w:sz w:val="22"/>
          <w:szCs w:val="22"/>
        </w:rPr>
      </w:pPr>
    </w:p>
    <w:p w14:paraId="2179DA34" w14:textId="716D606B"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Since 2016, Turkish border guards patrolling Turkey’s closed border with Syria have killed and injured Syrian asylum seekers and carried out mass summary pushbacks. Most have been returned to Idlib governorate, where Syrian government and Russian forces have recently carried out a new round of </w:t>
      </w:r>
      <w:hyperlink r:id="rId24" w:tgtFrame="_blank" w:history="1">
        <w:r w:rsidRPr="00BC3C3D">
          <w:rPr>
            <w:rStyle w:val="Hyperlink"/>
            <w:rFonts w:ascii="MetaPro-Norm" w:hAnsi="MetaPro-Norm"/>
            <w:sz w:val="22"/>
            <w:szCs w:val="22"/>
          </w:rPr>
          <w:t>indiscriminate bombings</w:t>
        </w:r>
      </w:hyperlink>
      <w:r w:rsidRPr="00BC3C3D">
        <w:rPr>
          <w:rFonts w:ascii="MetaPro-Norm" w:hAnsi="MetaPro-Norm"/>
          <w:sz w:val="22"/>
          <w:szCs w:val="22"/>
        </w:rPr>
        <w:t>, striking civilians, hospitals, and schools, forcing a million people to flee. In 2018, Turkey also </w:t>
      </w:r>
      <w:hyperlink r:id="rId25" w:tgtFrame="_blank" w:history="1">
        <w:r w:rsidRPr="00BC3C3D">
          <w:rPr>
            <w:rStyle w:val="Hyperlink"/>
            <w:rFonts w:ascii="MetaPro-Norm" w:hAnsi="MetaPro-Norm"/>
            <w:sz w:val="22"/>
            <w:szCs w:val="22"/>
          </w:rPr>
          <w:t>summarily deported thousands of Afghans</w:t>
        </w:r>
      </w:hyperlink>
      <w:r w:rsidRPr="00BC3C3D">
        <w:rPr>
          <w:rFonts w:ascii="MetaPro-Norm" w:hAnsi="MetaPro-Norm"/>
          <w:sz w:val="22"/>
          <w:szCs w:val="22"/>
        </w:rPr>
        <w:t> to their country.</w:t>
      </w:r>
    </w:p>
    <w:p w14:paraId="0C18CEB4" w14:textId="77777777" w:rsidR="00C05065" w:rsidRPr="00BC3C3D" w:rsidRDefault="00C05065" w:rsidP="00C05065">
      <w:pPr>
        <w:tabs>
          <w:tab w:val="left" w:pos="2565"/>
        </w:tabs>
        <w:jc w:val="both"/>
        <w:rPr>
          <w:rFonts w:ascii="MetaPro-Norm" w:hAnsi="MetaPro-Norm"/>
          <w:sz w:val="22"/>
          <w:szCs w:val="22"/>
        </w:rPr>
      </w:pPr>
    </w:p>
    <w:p w14:paraId="5AB4CFD6" w14:textId="2EBE7D2C"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Greece should allow people seeking protection at its borders to enter, and fairly and efficiently assess their asylum claims, Human Rights Watch said. The European Commission should urge Greece to reinstate asylum procedures for people irregularly entering Greece from Turkey, end summary returns to Turkey, and press the authorities to prosecute abusive officials.</w:t>
      </w:r>
    </w:p>
    <w:p w14:paraId="5CD4DA26" w14:textId="77777777" w:rsidR="00C05065" w:rsidRPr="00BC3C3D" w:rsidRDefault="00C05065" w:rsidP="00C05065">
      <w:pPr>
        <w:tabs>
          <w:tab w:val="left" w:pos="2565"/>
        </w:tabs>
        <w:jc w:val="both"/>
        <w:rPr>
          <w:rFonts w:ascii="MetaPro-Norm" w:hAnsi="MetaPro-Norm"/>
          <w:sz w:val="22"/>
          <w:szCs w:val="22"/>
        </w:rPr>
      </w:pPr>
    </w:p>
    <w:p w14:paraId="65962180" w14:textId="6CC1C37C"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FRONTEX should monitor and publicly report on Greek security force compliance with European and international human rights and refugee law, including detention standards, as well as similar compliance by its officers and those contributed by member states. Turkey should not compel anyone to cross the border irregularly into Greece.</w:t>
      </w:r>
    </w:p>
    <w:p w14:paraId="60756A86" w14:textId="77777777" w:rsidR="00C05065" w:rsidRPr="00BC3C3D" w:rsidRDefault="00C05065" w:rsidP="00C05065">
      <w:pPr>
        <w:tabs>
          <w:tab w:val="left" w:pos="2565"/>
        </w:tabs>
        <w:jc w:val="both"/>
        <w:rPr>
          <w:rFonts w:ascii="MetaPro-Norm" w:hAnsi="MetaPro-Norm"/>
          <w:sz w:val="22"/>
          <w:szCs w:val="22"/>
        </w:rPr>
      </w:pPr>
    </w:p>
    <w:p w14:paraId="4B9026C2"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“Without EU pressure on Greece to stop these appalling abuses, this cycle of violence will continue,” Hardman said. “But the EU should also help Greece by relocating asylum seekers to the rest of the EU and help Turkey, the world’s number one refugee hosting country, by resettling far greater numbers of refugees.”</w:t>
      </w:r>
    </w:p>
    <w:p w14:paraId="347C8855" w14:textId="77777777" w:rsidR="00BC3C3D" w:rsidRDefault="00BC3C3D" w:rsidP="00BC3C3D">
      <w:pPr>
        <w:tabs>
          <w:tab w:val="left" w:pos="2565"/>
        </w:tabs>
        <w:rPr>
          <w:rFonts w:ascii="MetaPro-Norm" w:hAnsi="MetaPro-Norm"/>
          <w:b/>
          <w:bCs/>
          <w:sz w:val="22"/>
          <w:szCs w:val="22"/>
        </w:rPr>
      </w:pPr>
    </w:p>
    <w:p w14:paraId="742BB298" w14:textId="145FA653" w:rsidR="00BC3C3D" w:rsidRPr="00BC3C3D" w:rsidRDefault="00BC3C3D" w:rsidP="00BC3C3D">
      <w:pPr>
        <w:tabs>
          <w:tab w:val="left" w:pos="2565"/>
        </w:tabs>
        <w:rPr>
          <w:rFonts w:ascii="MetaPro-Norm" w:hAnsi="MetaPro-Norm"/>
          <w:sz w:val="22"/>
          <w:szCs w:val="22"/>
        </w:rPr>
      </w:pPr>
      <w:r w:rsidRPr="00BC3C3D">
        <w:rPr>
          <w:rFonts w:ascii="MetaPro-Norm" w:hAnsi="MetaPro-Norm"/>
          <w:b/>
          <w:bCs/>
          <w:sz w:val="22"/>
          <w:szCs w:val="22"/>
        </w:rPr>
        <w:t>Refugees, Asylum Seekers, and Migrants in Turkey; Transports to the Border in February and March</w:t>
      </w:r>
    </w:p>
    <w:p w14:paraId="4B6F746B" w14:textId="138487E6"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Turkey shelters almost </w:t>
      </w:r>
      <w:hyperlink r:id="rId26" w:tgtFrame="_blank" w:history="1">
        <w:r w:rsidRPr="00BC3C3D">
          <w:rPr>
            <w:rStyle w:val="Hyperlink"/>
            <w:rFonts w:ascii="MetaPro-Norm" w:hAnsi="MetaPro-Norm"/>
            <w:sz w:val="22"/>
            <w:szCs w:val="22"/>
          </w:rPr>
          <w:t>3.6 million Syrians</w:t>
        </w:r>
      </w:hyperlink>
      <w:r w:rsidRPr="00BC3C3D">
        <w:rPr>
          <w:rFonts w:ascii="MetaPro-Norm" w:hAnsi="MetaPro-Norm"/>
          <w:sz w:val="22"/>
          <w:szCs w:val="22"/>
        </w:rPr>
        <w:t> registered under a “temporary protection” regulation, which Turkish authorities say automatically applies to </w:t>
      </w:r>
      <w:hyperlink r:id="rId27" w:tgtFrame="_blank" w:history="1">
        <w:r w:rsidRPr="00BC3C3D">
          <w:rPr>
            <w:rStyle w:val="Hyperlink"/>
            <w:rFonts w:ascii="MetaPro-Norm" w:hAnsi="MetaPro-Norm"/>
            <w:sz w:val="22"/>
            <w:szCs w:val="22"/>
          </w:rPr>
          <w:t>all Syrians seeking asylum</w:t>
        </w:r>
      </w:hyperlink>
      <w:r w:rsidRPr="00BC3C3D">
        <w:rPr>
          <w:rFonts w:ascii="MetaPro-Norm" w:hAnsi="MetaPro-Norm"/>
          <w:sz w:val="22"/>
          <w:szCs w:val="22"/>
        </w:rPr>
        <w:t>. This reflects the </w:t>
      </w:r>
      <w:hyperlink r:id="rId28" w:tgtFrame="_blank" w:history="1">
        <w:r w:rsidRPr="00BC3C3D">
          <w:rPr>
            <w:rStyle w:val="Hyperlink"/>
            <w:rFonts w:ascii="MetaPro-Norm" w:hAnsi="MetaPro-Norm"/>
            <w:sz w:val="22"/>
            <w:szCs w:val="22"/>
          </w:rPr>
          <w:t>UN refugee agency’s position</w:t>
        </w:r>
      </w:hyperlink>
      <w:r w:rsidRPr="00BC3C3D">
        <w:rPr>
          <w:rFonts w:ascii="MetaPro-Norm" w:hAnsi="MetaPro-Norm"/>
          <w:sz w:val="22"/>
          <w:szCs w:val="22"/>
        </w:rPr>
        <w:t> that “the vast majority of Syrian asylum-seekers continue to … need international refugee protection” and that “states [should] not forcibly return Syrian nationals and former habitual residents of Syria.”</w:t>
      </w:r>
    </w:p>
    <w:p w14:paraId="5E5E47A3" w14:textId="77777777" w:rsidR="00C05065" w:rsidRPr="00BC3C3D" w:rsidRDefault="00C05065" w:rsidP="00C05065">
      <w:pPr>
        <w:tabs>
          <w:tab w:val="left" w:pos="2565"/>
        </w:tabs>
        <w:jc w:val="both"/>
        <w:rPr>
          <w:rFonts w:ascii="MetaPro-Norm" w:hAnsi="MetaPro-Norm"/>
          <w:sz w:val="22"/>
          <w:szCs w:val="22"/>
        </w:rPr>
      </w:pPr>
    </w:p>
    <w:p w14:paraId="0DD208D0" w14:textId="61EF242F"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According to Turkey’s </w:t>
      </w:r>
      <w:hyperlink r:id="rId29" w:tgtFrame="_blank" w:history="1">
        <w:r w:rsidRPr="00BC3C3D">
          <w:rPr>
            <w:rStyle w:val="Hyperlink"/>
            <w:rFonts w:ascii="MetaPro-Norm" w:hAnsi="MetaPro-Norm"/>
            <w:sz w:val="22"/>
            <w:szCs w:val="22"/>
          </w:rPr>
          <w:t>migration authorities</w:t>
        </w:r>
      </w:hyperlink>
      <w:r w:rsidRPr="00BC3C3D">
        <w:rPr>
          <w:rFonts w:ascii="MetaPro-Norm" w:hAnsi="MetaPro-Norm"/>
          <w:sz w:val="22"/>
          <w:szCs w:val="22"/>
        </w:rPr>
        <w:t>, almost 115,000 asylum seekers lodged protection claims in 2018, including 70,000 Iraqis and 40,000 Afghans, while </w:t>
      </w:r>
      <w:hyperlink r:id="rId30" w:tgtFrame="_blank" w:history="1">
        <w:r w:rsidRPr="00BC3C3D">
          <w:rPr>
            <w:rStyle w:val="Hyperlink"/>
            <w:rFonts w:ascii="MetaPro-Norm" w:hAnsi="MetaPro-Norm"/>
            <w:sz w:val="22"/>
            <w:szCs w:val="22"/>
          </w:rPr>
          <w:t>in 2019</w:t>
        </w:r>
      </w:hyperlink>
      <w:r w:rsidRPr="00BC3C3D">
        <w:rPr>
          <w:rFonts w:ascii="MetaPro-Norm" w:hAnsi="MetaPro-Norm"/>
          <w:sz w:val="22"/>
          <w:szCs w:val="22"/>
        </w:rPr>
        <w:t> almost 35,000 Afghans and 15,000 Iraqis lodged asylum claims. In late 2019, Turkey </w:t>
      </w:r>
      <w:hyperlink r:id="rId31" w:tgtFrame="_blank" w:history="1">
        <w:r w:rsidRPr="00BC3C3D">
          <w:rPr>
            <w:rStyle w:val="Hyperlink"/>
            <w:rFonts w:ascii="MetaPro-Norm" w:hAnsi="MetaPro-Norm"/>
            <w:sz w:val="22"/>
            <w:szCs w:val="22"/>
          </w:rPr>
          <w:t>said</w:t>
        </w:r>
      </w:hyperlink>
      <w:r w:rsidRPr="00BC3C3D">
        <w:rPr>
          <w:rFonts w:ascii="MetaPro-Norm" w:hAnsi="MetaPro-Norm"/>
          <w:sz w:val="22"/>
          <w:szCs w:val="22"/>
        </w:rPr>
        <w:t> it also hosted about 460,000 irregularly present people, including 200,000 Afghans, 70,000 Pakistanis, 55,000 Syrians, 12,000 Iraqis, 12,000 Palestinians, and 9,000 Iranians. It is unclear how Turkey identified these people without registering them.</w:t>
      </w:r>
    </w:p>
    <w:p w14:paraId="2E4C1576" w14:textId="77777777" w:rsidR="00C05065" w:rsidRPr="00BC3C3D" w:rsidRDefault="00C05065" w:rsidP="00C05065">
      <w:pPr>
        <w:tabs>
          <w:tab w:val="left" w:pos="2565"/>
        </w:tabs>
        <w:jc w:val="both"/>
        <w:rPr>
          <w:rFonts w:ascii="MetaPro-Norm" w:hAnsi="MetaPro-Norm"/>
          <w:sz w:val="22"/>
          <w:szCs w:val="22"/>
        </w:rPr>
      </w:pPr>
    </w:p>
    <w:p w14:paraId="4DA8C22B" w14:textId="37E02968"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Until the February 27, 2020, announcement, Turkish border authorities generally prevented foreigners from leaving Turkey irregularly at its EU land borders, reflected in the high numbers of </w:t>
      </w:r>
      <w:r w:rsidRPr="00BC3C3D">
        <w:rPr>
          <w:rFonts w:ascii="MetaPro-Norm" w:hAnsi="MetaPro-Norm"/>
          <w:sz w:val="22"/>
          <w:szCs w:val="22"/>
        </w:rPr>
        <w:lastRenderedPageBreak/>
        <w:t>people who resorted to entering Greece in smugglers’ boats beginning in 2015. Between January 2015 and March 12, 2020, Turkey’s coastguard </w:t>
      </w:r>
      <w:hyperlink r:id="rId32" w:tgtFrame="_blank" w:history="1">
        <w:r w:rsidRPr="00BC3C3D">
          <w:rPr>
            <w:rStyle w:val="Hyperlink"/>
            <w:rFonts w:ascii="MetaPro-Norm" w:hAnsi="MetaPro-Norm"/>
            <w:sz w:val="22"/>
            <w:szCs w:val="22"/>
          </w:rPr>
          <w:t>reportedly</w:t>
        </w:r>
      </w:hyperlink>
      <w:r w:rsidRPr="00BC3C3D">
        <w:rPr>
          <w:rFonts w:ascii="MetaPro-Norm" w:hAnsi="MetaPro-Norm"/>
          <w:sz w:val="22"/>
          <w:szCs w:val="22"/>
        </w:rPr>
        <w:t> intercepted 186,766 asylum seekers and migrants in the Aegean Sea.</w:t>
      </w:r>
    </w:p>
    <w:p w14:paraId="2DA156F2" w14:textId="77777777" w:rsidR="00C05065" w:rsidRPr="00BC3C3D" w:rsidRDefault="00C05065" w:rsidP="00C05065">
      <w:pPr>
        <w:tabs>
          <w:tab w:val="left" w:pos="2565"/>
        </w:tabs>
        <w:jc w:val="both"/>
        <w:rPr>
          <w:rFonts w:ascii="MetaPro-Norm" w:hAnsi="MetaPro-Norm"/>
          <w:sz w:val="22"/>
          <w:szCs w:val="22"/>
        </w:rPr>
      </w:pPr>
    </w:p>
    <w:p w14:paraId="5E2DC4B6"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On March 5, Turkey </w:t>
      </w:r>
      <w:hyperlink r:id="rId33" w:tgtFrame="_blank" w:history="1">
        <w:r w:rsidRPr="00BC3C3D">
          <w:rPr>
            <w:rStyle w:val="Hyperlink"/>
            <w:rFonts w:ascii="MetaPro-Norm" w:hAnsi="MetaPro-Norm"/>
            <w:sz w:val="22"/>
            <w:szCs w:val="22"/>
          </w:rPr>
          <w:t>announced</w:t>
        </w:r>
      </w:hyperlink>
      <w:r w:rsidRPr="00BC3C3D">
        <w:rPr>
          <w:rFonts w:ascii="MetaPro-Norm" w:hAnsi="MetaPro-Norm"/>
          <w:sz w:val="22"/>
          <w:szCs w:val="22"/>
        </w:rPr>
        <w:t> that it was sending 1,000 additional police officers to the border with Greece to prevent Greece from pushing asylum seekers back to Turkey. Turkish media </w:t>
      </w:r>
      <w:hyperlink r:id="rId34" w:tgtFrame="_blank" w:history="1">
        <w:r w:rsidRPr="00BC3C3D">
          <w:rPr>
            <w:rStyle w:val="Hyperlink"/>
            <w:rFonts w:ascii="MetaPro-Norm" w:hAnsi="MetaPro-Norm"/>
            <w:sz w:val="22"/>
            <w:szCs w:val="22"/>
          </w:rPr>
          <w:t>published</w:t>
        </w:r>
      </w:hyperlink>
      <w:r w:rsidRPr="00BC3C3D">
        <w:rPr>
          <w:rFonts w:ascii="MetaPro-Norm" w:hAnsi="MetaPro-Norm"/>
          <w:sz w:val="22"/>
          <w:szCs w:val="22"/>
        </w:rPr>
        <w:t xml:space="preserve"> photos of what the authorities said were new deployments along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w:t>
      </w:r>
    </w:p>
    <w:p w14:paraId="475EA152" w14:textId="77777777" w:rsidR="00BC3C3D" w:rsidRDefault="00BC3C3D" w:rsidP="00C05065">
      <w:pPr>
        <w:tabs>
          <w:tab w:val="left" w:pos="2565"/>
        </w:tabs>
        <w:jc w:val="both"/>
        <w:rPr>
          <w:rFonts w:ascii="MetaPro-Norm" w:hAnsi="MetaPro-Norm"/>
          <w:sz w:val="22"/>
          <w:szCs w:val="22"/>
        </w:rPr>
      </w:pPr>
    </w:p>
    <w:p w14:paraId="1CE052D6" w14:textId="7DB9437A"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Eight asylum seekers and migrants Human Rights Watch spoke with said that between February 28 and March 6, Turkish police or military had transported them in buses to villages on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to the south of the </w:t>
      </w:r>
      <w:proofErr w:type="spellStart"/>
      <w:r w:rsidRPr="00BC3C3D">
        <w:rPr>
          <w:rFonts w:ascii="MetaPro-Norm" w:hAnsi="MetaPro-Norm"/>
          <w:sz w:val="22"/>
          <w:szCs w:val="22"/>
        </w:rPr>
        <w:t>Pazarkule</w:t>
      </w:r>
      <w:proofErr w:type="spellEnd"/>
      <w:r w:rsidRPr="00BC3C3D">
        <w:rPr>
          <w:rFonts w:ascii="MetaPro-Norm" w:hAnsi="MetaPro-Norm"/>
          <w:sz w:val="22"/>
          <w:szCs w:val="22"/>
        </w:rPr>
        <w:t xml:space="preserve"> border crossing and helped them cross to Greece. They included two men taken from immigration removal centers, one of whom said the authorities threatened to kill him if he did not agree to be taken to the Greek border. Two others said police or military took them to </w:t>
      </w:r>
      <w:proofErr w:type="spellStart"/>
      <w:r w:rsidRPr="00BC3C3D">
        <w:rPr>
          <w:rFonts w:ascii="MetaPro-Norm" w:hAnsi="MetaPro-Norm"/>
          <w:sz w:val="22"/>
          <w:szCs w:val="22"/>
        </w:rPr>
        <w:t>Pazarkule</w:t>
      </w:r>
      <w:proofErr w:type="spellEnd"/>
      <w:r w:rsidRPr="00BC3C3D">
        <w:rPr>
          <w:rFonts w:ascii="MetaPro-Norm" w:hAnsi="MetaPro-Norm"/>
          <w:sz w:val="22"/>
          <w:szCs w:val="22"/>
        </w:rPr>
        <w:t xml:space="preserve">. At 7 p.m. on March 8, Human Rights Watch saw hundreds of foreign nationals getting off five large white coaches without commercial logos parked next to police vehicles in </w:t>
      </w:r>
      <w:proofErr w:type="spellStart"/>
      <w:r w:rsidRPr="00BC3C3D">
        <w:rPr>
          <w:rFonts w:ascii="MetaPro-Norm" w:hAnsi="MetaPro-Norm"/>
          <w:sz w:val="22"/>
          <w:szCs w:val="22"/>
        </w:rPr>
        <w:t>Küplü</w:t>
      </w:r>
      <w:proofErr w:type="spellEnd"/>
      <w:r w:rsidRPr="00BC3C3D">
        <w:rPr>
          <w:rFonts w:ascii="MetaPro-Norm" w:hAnsi="MetaPro-Norm"/>
          <w:sz w:val="22"/>
          <w:szCs w:val="22"/>
        </w:rPr>
        <w:t xml:space="preserve"> village, 400 meters from the Greek border.</w:t>
      </w:r>
    </w:p>
    <w:p w14:paraId="6CF7E92D" w14:textId="77777777" w:rsidR="00BC3C3D" w:rsidRDefault="00BC3C3D" w:rsidP="00C05065">
      <w:pPr>
        <w:tabs>
          <w:tab w:val="left" w:pos="2565"/>
        </w:tabs>
        <w:jc w:val="both"/>
        <w:rPr>
          <w:rFonts w:ascii="MetaPro-Norm" w:hAnsi="MetaPro-Norm"/>
          <w:b/>
          <w:bCs/>
          <w:sz w:val="22"/>
          <w:szCs w:val="22"/>
        </w:rPr>
      </w:pPr>
    </w:p>
    <w:p w14:paraId="64D6919D" w14:textId="31678F79" w:rsidR="00BC3C3D" w:rsidRPr="00BC3C3D" w:rsidRDefault="00BC3C3D" w:rsidP="00C05065">
      <w:pPr>
        <w:tabs>
          <w:tab w:val="left" w:pos="2565"/>
        </w:tabs>
        <w:jc w:val="both"/>
        <w:rPr>
          <w:rFonts w:ascii="MetaPro-Norm" w:hAnsi="MetaPro-Norm"/>
          <w:sz w:val="22"/>
          <w:szCs w:val="22"/>
        </w:rPr>
      </w:pPr>
      <w:r w:rsidRPr="00BC3C3D">
        <w:rPr>
          <w:rFonts w:ascii="MetaPro-Norm" w:hAnsi="MetaPro-Norm"/>
          <w:b/>
          <w:bCs/>
          <w:sz w:val="22"/>
          <w:szCs w:val="22"/>
        </w:rPr>
        <w:t>Abuse by Greek Forces in late February and early March</w:t>
      </w:r>
    </w:p>
    <w:p w14:paraId="169D24E1" w14:textId="2191456D"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Between March 7 and 9, two Human Rights Watch researchers interviewed 21 asylum seekers and migrants in Edirne city and near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to the south of Edirne about abuses that they had faced on the Greek side of the river. Seventeen of them were men and four were women: 7 from Afghanistan, 4 from Syria, 2 each from Morocco, Pakistan, and Senegal, and one each from Azerbaijan, Gambia, Iran, and Iraq.</w:t>
      </w:r>
    </w:p>
    <w:p w14:paraId="5D213353" w14:textId="77777777" w:rsidR="00C05065" w:rsidRPr="00BC3C3D" w:rsidRDefault="00C05065" w:rsidP="00C05065">
      <w:pPr>
        <w:tabs>
          <w:tab w:val="left" w:pos="2565"/>
        </w:tabs>
        <w:jc w:val="both"/>
        <w:rPr>
          <w:rFonts w:ascii="MetaPro-Norm" w:hAnsi="MetaPro-Norm"/>
          <w:sz w:val="22"/>
          <w:szCs w:val="22"/>
        </w:rPr>
      </w:pPr>
    </w:p>
    <w:p w14:paraId="259C9459" w14:textId="5DBAD0FD"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Interviews were carried out privately and confidentially through male and female interpreters in the interviewees’ first language. One person spoke fluent English. They shared their accounts voluntarily, and without remuneration, and consented to Human Rights Watch collecting and publishing their accounts without using their names.</w:t>
      </w:r>
    </w:p>
    <w:p w14:paraId="62F071F2" w14:textId="77777777" w:rsidR="00C05065" w:rsidRPr="00BC3C3D" w:rsidRDefault="00C05065" w:rsidP="00C05065">
      <w:pPr>
        <w:tabs>
          <w:tab w:val="left" w:pos="2565"/>
        </w:tabs>
        <w:jc w:val="both"/>
        <w:rPr>
          <w:rFonts w:ascii="MetaPro-Norm" w:hAnsi="MetaPro-Norm"/>
          <w:sz w:val="22"/>
          <w:szCs w:val="22"/>
        </w:rPr>
      </w:pPr>
    </w:p>
    <w:p w14:paraId="02F3CE30"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Their accounts confirm patterns that Human Rights Watch documented in similar situations in </w:t>
      </w:r>
      <w:hyperlink r:id="rId35" w:tgtFrame="_blank" w:history="1">
        <w:r w:rsidRPr="00BC3C3D">
          <w:rPr>
            <w:rStyle w:val="Hyperlink"/>
            <w:rFonts w:ascii="MetaPro-Norm" w:hAnsi="MetaPro-Norm"/>
            <w:sz w:val="22"/>
            <w:szCs w:val="22"/>
          </w:rPr>
          <w:t>2008</w:t>
        </w:r>
      </w:hyperlink>
      <w:r w:rsidRPr="00BC3C3D">
        <w:rPr>
          <w:rFonts w:ascii="MetaPro-Norm" w:hAnsi="MetaPro-Norm"/>
          <w:sz w:val="22"/>
          <w:szCs w:val="22"/>
        </w:rPr>
        <w:t> and </w:t>
      </w:r>
      <w:hyperlink r:id="rId36" w:tgtFrame="_blank" w:history="1">
        <w:r w:rsidRPr="00BC3C3D">
          <w:rPr>
            <w:rStyle w:val="Hyperlink"/>
            <w:rFonts w:ascii="MetaPro-Norm" w:hAnsi="MetaPro-Norm"/>
            <w:sz w:val="22"/>
            <w:szCs w:val="22"/>
          </w:rPr>
          <w:t>2018</w:t>
        </w:r>
      </w:hyperlink>
      <w:r w:rsidRPr="00BC3C3D">
        <w:rPr>
          <w:rFonts w:ascii="MetaPro-Norm" w:hAnsi="MetaPro-Norm"/>
          <w:sz w:val="22"/>
          <w:szCs w:val="22"/>
        </w:rPr>
        <w:t>. In mid-2018, the </w:t>
      </w:r>
      <w:hyperlink r:id="rId37" w:tgtFrame="_blank" w:history="1">
        <w:r w:rsidRPr="00BC3C3D">
          <w:rPr>
            <w:rStyle w:val="Hyperlink"/>
            <w:rFonts w:ascii="MetaPro-Norm" w:hAnsi="MetaPro-Norm"/>
            <w:sz w:val="22"/>
            <w:szCs w:val="22"/>
          </w:rPr>
          <w:t>Council of Europe’s Committee for the Prevention of Torture</w:t>
        </w:r>
      </w:hyperlink>
      <w:r w:rsidRPr="00BC3C3D">
        <w:rPr>
          <w:rFonts w:ascii="MetaPro-Norm" w:hAnsi="MetaPro-Norm"/>
          <w:sz w:val="22"/>
          <w:szCs w:val="22"/>
        </w:rPr>
        <w:t xml:space="preserve"> said it had received “several consistent and credible allegations of pushbacks by boat from Greece to Turkey at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border by masked Greek police and border guards or (para-) military commandos.” And in November 2018, the Council of Europe’s </w:t>
      </w:r>
      <w:hyperlink r:id="rId38" w:tgtFrame="_blank" w:history="1">
        <w:r w:rsidRPr="00BC3C3D">
          <w:rPr>
            <w:rStyle w:val="Hyperlink"/>
            <w:rFonts w:ascii="MetaPro-Norm" w:hAnsi="MetaPro-Norm"/>
            <w:sz w:val="22"/>
            <w:szCs w:val="22"/>
          </w:rPr>
          <w:t>human rights commissioner called on Greece to investigate allegations</w:t>
        </w:r>
      </w:hyperlink>
      <w:r w:rsidRPr="00BC3C3D">
        <w:rPr>
          <w:rFonts w:ascii="MetaPro-Norm" w:hAnsi="MetaPro-Norm"/>
          <w:sz w:val="22"/>
          <w:szCs w:val="22"/>
        </w:rPr>
        <w:t> of Greek abuses at Turkey’s border, in light of information pointing to “an established practice.”</w:t>
      </w:r>
    </w:p>
    <w:p w14:paraId="0890ADC8" w14:textId="77777777" w:rsidR="00BC3C3D" w:rsidRDefault="00BC3C3D" w:rsidP="00C05065">
      <w:pPr>
        <w:tabs>
          <w:tab w:val="left" w:pos="2565"/>
        </w:tabs>
        <w:jc w:val="both"/>
        <w:rPr>
          <w:rFonts w:ascii="MetaPro-Norm" w:hAnsi="MetaPro-Norm"/>
          <w:i/>
          <w:iCs/>
          <w:sz w:val="22"/>
          <w:szCs w:val="22"/>
        </w:rPr>
      </w:pPr>
    </w:p>
    <w:p w14:paraId="5E39AF39" w14:textId="7D5D8A54" w:rsidR="00BC3C3D" w:rsidRPr="00BC3C3D" w:rsidRDefault="00BC3C3D" w:rsidP="00C05065">
      <w:pPr>
        <w:tabs>
          <w:tab w:val="left" w:pos="2565"/>
        </w:tabs>
        <w:jc w:val="both"/>
        <w:rPr>
          <w:rFonts w:ascii="MetaPro-Norm" w:hAnsi="MetaPro-Norm"/>
          <w:sz w:val="22"/>
          <w:szCs w:val="22"/>
        </w:rPr>
      </w:pPr>
      <w:r w:rsidRPr="00BC3C3D">
        <w:rPr>
          <w:rFonts w:ascii="MetaPro-Norm" w:hAnsi="MetaPro-Norm"/>
          <w:i/>
          <w:iCs/>
          <w:sz w:val="22"/>
          <w:szCs w:val="22"/>
        </w:rPr>
        <w:t>Interception and Detention</w:t>
      </w:r>
    </w:p>
    <w:p w14:paraId="660408DB"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All of those interviewed said that armed men, and in one case a woman, in uniform or in black or other civilian clothes intercepted everyone in their group within one to 10 hours after they had crossed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They said the men were armed with handguns, rifles, metal bars, and wood or plastic batons.</w:t>
      </w:r>
    </w:p>
    <w:p w14:paraId="43D4A0A9"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Ten of the interviewees described 19 occasions in which men they thought were police stopped them, because they were wearing blue, grey, or dark uniforms. Five interviewees described six incidents in which men they thought were soldiers stopped them, because they wore green or beige camouflage uniforms. Five others said that they were stopped by men wearing black or other civilian clothes. One person said he was stopped by four armed men and a woman in black </w:t>
      </w:r>
      <w:r w:rsidRPr="00BC3C3D">
        <w:rPr>
          <w:rFonts w:ascii="MetaPro-Norm" w:hAnsi="MetaPro-Norm"/>
          <w:sz w:val="22"/>
          <w:szCs w:val="22"/>
        </w:rPr>
        <w:lastRenderedPageBreak/>
        <w:t>with the German flag on their sleeves and one man in black with the Swedish flag on his sleeve and that they handed him and others over to men in black with balaclavas.</w:t>
      </w:r>
    </w:p>
    <w:p w14:paraId="4F244AD6"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In the two other cases, asylum seekers described men in black and balaclavas speaking English and French who said they were from France, and men in camouflage uniforms who spoke what sounded like German, who abused and deported them to Turkey.</w:t>
      </w:r>
    </w:p>
    <w:p w14:paraId="3E57CC9C"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Greek authorities have </w:t>
      </w:r>
      <w:hyperlink r:id="rId39" w:tgtFrame="_blank" w:history="1">
        <w:r w:rsidRPr="00BC3C3D">
          <w:rPr>
            <w:rStyle w:val="Hyperlink"/>
            <w:rFonts w:ascii="MetaPro-Norm" w:hAnsi="MetaPro-Norm"/>
            <w:sz w:val="22"/>
            <w:szCs w:val="22"/>
          </w:rPr>
          <w:t>said</w:t>
        </w:r>
      </w:hyperlink>
      <w:r w:rsidRPr="00BC3C3D">
        <w:rPr>
          <w:rFonts w:ascii="MetaPro-Norm" w:hAnsi="MetaPro-Norm"/>
          <w:sz w:val="22"/>
          <w:szCs w:val="22"/>
        </w:rPr>
        <w:t> that police officers wearing dark blue uniforms work at police stations; border patrol police officers wear military camouflage uniforms. FRONTEX guards wear their national uniforms with a blue armband with the EU flag.</w:t>
      </w:r>
    </w:p>
    <w:p w14:paraId="4951407B"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Interviewees said the men who stopped them in Greece arrived in police cars, pick-up trucks, white vans without windows or signs, or larger green or camouflage trucks that appeared to be military trucks. Sixteen said they were held on the roadside or in forests for between half an hour and four hours after being apprehended, while five said the armed men took them to unofficial detention centers. They described the detention locations as small houses, small compounds, and partially built houses and said they were detained there between two and five hours. In one case, a man said men wearing uniforms marked “police” held him in a metal container with about 50 other people for 18 hours without water or access to a toilet.</w:t>
      </w:r>
    </w:p>
    <w:p w14:paraId="4D239748"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No one registered those interviewed, they said, and their detention appears to have been arbitrary and incommunicado.</w:t>
      </w:r>
    </w:p>
    <w:p w14:paraId="696F94DF"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On March 10, the </w:t>
      </w:r>
      <w:r w:rsidRPr="00BC3C3D">
        <w:rPr>
          <w:rFonts w:ascii="MetaPro-Norm" w:hAnsi="MetaPro-Norm"/>
          <w:i/>
          <w:iCs/>
          <w:sz w:val="22"/>
          <w:szCs w:val="22"/>
        </w:rPr>
        <w:t>New York Times</w:t>
      </w:r>
      <w:r w:rsidRPr="00BC3C3D">
        <w:rPr>
          <w:rFonts w:ascii="MetaPro-Norm" w:hAnsi="MetaPro-Norm"/>
          <w:sz w:val="22"/>
          <w:szCs w:val="22"/>
        </w:rPr>
        <w:t> </w:t>
      </w:r>
      <w:hyperlink r:id="rId40" w:tgtFrame="_blank" w:history="1">
        <w:r w:rsidRPr="00BC3C3D">
          <w:rPr>
            <w:rStyle w:val="Hyperlink"/>
            <w:rFonts w:ascii="MetaPro-Norm" w:hAnsi="MetaPro-Norm"/>
            <w:sz w:val="22"/>
            <w:szCs w:val="22"/>
          </w:rPr>
          <w:t>reported</w:t>
        </w:r>
      </w:hyperlink>
      <w:r w:rsidRPr="00BC3C3D">
        <w:rPr>
          <w:rFonts w:ascii="MetaPro-Norm" w:hAnsi="MetaPro-Norm"/>
          <w:sz w:val="22"/>
          <w:szCs w:val="22"/>
        </w:rPr>
        <w:t xml:space="preserve"> on a detention center a few hundred meters from the border village of Poros, four kilometers east of the town of </w:t>
      </w:r>
      <w:proofErr w:type="spellStart"/>
      <w:r w:rsidRPr="00BC3C3D">
        <w:rPr>
          <w:rFonts w:ascii="MetaPro-Norm" w:hAnsi="MetaPro-Norm"/>
          <w:sz w:val="22"/>
          <w:szCs w:val="22"/>
        </w:rPr>
        <w:t>Feres</w:t>
      </w:r>
      <w:proofErr w:type="spellEnd"/>
      <w:r w:rsidRPr="00BC3C3D">
        <w:rPr>
          <w:rFonts w:ascii="MetaPro-Norm" w:hAnsi="MetaPro-Norm"/>
          <w:sz w:val="22"/>
          <w:szCs w:val="22"/>
        </w:rPr>
        <w:t xml:space="preserve">, which it concluded Greek security forces had used to detain asylum seekers and migrants in early March before returning them to Turkey. On March 11, the EU Commissioner for Home Affairs, </w:t>
      </w:r>
      <w:proofErr w:type="spellStart"/>
      <w:r w:rsidRPr="00BC3C3D">
        <w:rPr>
          <w:rFonts w:ascii="MetaPro-Norm" w:hAnsi="MetaPro-Norm"/>
          <w:sz w:val="22"/>
          <w:szCs w:val="22"/>
        </w:rPr>
        <w:t>Ylva</w:t>
      </w:r>
      <w:proofErr w:type="spellEnd"/>
      <w:r w:rsidRPr="00BC3C3D">
        <w:rPr>
          <w:rFonts w:ascii="MetaPro-Norm" w:hAnsi="MetaPro-Norm"/>
          <w:sz w:val="22"/>
          <w:szCs w:val="22"/>
        </w:rPr>
        <w:t xml:space="preserve"> Johansson, </w:t>
      </w:r>
      <w:hyperlink r:id="rId41" w:tgtFrame="_blank" w:history="1">
        <w:r w:rsidRPr="00BC3C3D">
          <w:rPr>
            <w:rStyle w:val="Hyperlink"/>
            <w:rFonts w:ascii="MetaPro-Norm" w:hAnsi="MetaPro-Norm"/>
            <w:sz w:val="22"/>
            <w:szCs w:val="22"/>
          </w:rPr>
          <w:t>said</w:t>
        </w:r>
      </w:hyperlink>
      <w:r w:rsidRPr="00BC3C3D">
        <w:rPr>
          <w:rFonts w:ascii="MetaPro-Norm" w:hAnsi="MetaPro-Norm"/>
          <w:sz w:val="22"/>
          <w:szCs w:val="22"/>
        </w:rPr>
        <w:t> she would discuss the center with the Greek authorities.</w:t>
      </w:r>
    </w:p>
    <w:p w14:paraId="2343DC0C" w14:textId="77777777" w:rsidR="00BC3C3D" w:rsidRDefault="00BC3C3D" w:rsidP="00C05065">
      <w:pPr>
        <w:tabs>
          <w:tab w:val="left" w:pos="2565"/>
        </w:tabs>
        <w:jc w:val="both"/>
        <w:rPr>
          <w:rFonts w:ascii="MetaPro-Norm" w:hAnsi="MetaPro-Norm"/>
          <w:i/>
          <w:iCs/>
          <w:sz w:val="22"/>
          <w:szCs w:val="22"/>
        </w:rPr>
      </w:pPr>
    </w:p>
    <w:p w14:paraId="78AF288B" w14:textId="05C9A176" w:rsidR="00BC3C3D" w:rsidRPr="00BC3C3D" w:rsidRDefault="00BC3C3D" w:rsidP="00C05065">
      <w:pPr>
        <w:tabs>
          <w:tab w:val="left" w:pos="2565"/>
        </w:tabs>
        <w:jc w:val="both"/>
        <w:rPr>
          <w:rFonts w:ascii="MetaPro-Norm" w:hAnsi="MetaPro-Norm"/>
          <w:sz w:val="22"/>
          <w:szCs w:val="22"/>
        </w:rPr>
      </w:pPr>
      <w:r w:rsidRPr="00BC3C3D">
        <w:rPr>
          <w:rFonts w:ascii="MetaPro-Norm" w:hAnsi="MetaPro-Norm"/>
          <w:i/>
          <w:iCs/>
          <w:sz w:val="22"/>
          <w:szCs w:val="22"/>
        </w:rPr>
        <w:t>Beatings and Abuse</w:t>
      </w:r>
    </w:p>
    <w:p w14:paraId="72B34E29"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Seventeen of those interviewed said the men detaining them physically abused them or others, including women and children. Eight said police were responsible for ill treatment, three identified soldiers, three spoke of men in black and balaclavas, and three said men in other civilian clothes mistreated them.</w:t>
      </w:r>
    </w:p>
    <w:p w14:paraId="63CA69DD"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 31-year-old Syrian man and 22-year-old Syrian woman from Idlib with three daughters ages 2, 4, and 6 said that they crossed to Greece on March 5, where men in camouflaged uniforms who they believed to be Greek soldiers took them and 40 others to a small compound. The man described what happened next:</w:t>
      </w:r>
    </w:p>
    <w:p w14:paraId="674C1D92"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They [Greek security forces] tried to search my wife and touched her breasts. Then they tried to take off her headscarf and her trousers. When I tried to stop them, they beat me </w:t>
      </w:r>
      <w:proofErr w:type="gramStart"/>
      <w:r w:rsidRPr="00BC3C3D">
        <w:rPr>
          <w:rFonts w:ascii="MetaPro-Norm" w:hAnsi="MetaPro-Norm"/>
          <w:sz w:val="22"/>
          <w:szCs w:val="22"/>
        </w:rPr>
        <w:t>really badly</w:t>
      </w:r>
      <w:proofErr w:type="gramEnd"/>
      <w:r w:rsidRPr="00BC3C3D">
        <w:rPr>
          <w:rFonts w:ascii="MetaPro-Norm" w:hAnsi="MetaPro-Norm"/>
          <w:sz w:val="22"/>
          <w:szCs w:val="22"/>
        </w:rPr>
        <w:t xml:space="preserve"> with their fists, feet, a heavy plastic rod and a metal stick. They hit my 2-year-old daughter with a heavy plastic stick on the head so that she still has a bruise. Then they gave my wife an electric shock on her wrist and shoulder and one of the men pointed a gun at my head. They beat many of the other men [in the group] and forced all of them to take off almost all their clothes. They took our phones, money and passports. After two hours they took us in one truck back to the river where a man in a boat in black with a balaclava went back and forth [across the river] until all of us were back in Turkey.</w:t>
      </w:r>
    </w:p>
    <w:p w14:paraId="6E176585"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 33-year-old man from Afghanistan who said he crossed to Greece on March 1 explained:</w:t>
      </w:r>
    </w:p>
    <w:p w14:paraId="129E8659"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I crossed in a boat with about 60 others including families. Turkish police made sure there were no Greek police on the other side of the river. We walked for about eight hours and then the Greek police found us and took us to a half-built house. They stripped us men down to our underwear and they slapped, kicked, and beat us with wooden sticks. They didn’t show any mercy and beat some of the women and children, too. They took our phones, money, bags, and clothes </w:t>
      </w:r>
      <w:r w:rsidRPr="00BC3C3D">
        <w:rPr>
          <w:rFonts w:ascii="MetaPro-Norm" w:hAnsi="MetaPro-Norm"/>
          <w:sz w:val="22"/>
          <w:szCs w:val="22"/>
        </w:rPr>
        <w:lastRenderedPageBreak/>
        <w:t>and held us there for five hours. They brought other refugees to that building. When there were about 300 of us, they took us back to the river and put us on small boats back to Turkey.</w:t>
      </w:r>
    </w:p>
    <w:p w14:paraId="38829CE4" w14:textId="77777777" w:rsidR="00BC3C3D" w:rsidRDefault="00BC3C3D" w:rsidP="00C05065">
      <w:pPr>
        <w:tabs>
          <w:tab w:val="left" w:pos="2565"/>
        </w:tabs>
        <w:jc w:val="both"/>
        <w:rPr>
          <w:rFonts w:ascii="MetaPro-Norm" w:hAnsi="MetaPro-Norm"/>
          <w:sz w:val="22"/>
          <w:szCs w:val="22"/>
        </w:rPr>
      </w:pPr>
    </w:p>
    <w:p w14:paraId="6694AE84" w14:textId="171C6CB2"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 25-year-old Syrian man with a heavily bandaged right arm said that he crossed to Greece on March 2 in a group of about 200 people and that they walked through forests and villages for two hours:</w:t>
      </w:r>
    </w:p>
    <w:p w14:paraId="70F7E1E8"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Suddenly a transit van and a pick-up truck arrived with about eight men. Four were in civilian clothes and all of them had beards. Some others were wearing a patchy camouflage with black boots and others were wearing a green uniform with beige boots. They all had big guns, that looked bigger than a Kalashnikov. They stopped us and took our bags, money, and phones. Some of us tried to hold onto our things so they punched and kicked us, including women. They threw me to the ground and one of the men stomped on my right hand about ten times. After they sent us back to Turkey, a Syrian doctor did surgery on my hand to repair a severed nerve.</w:t>
      </w:r>
    </w:p>
    <w:p w14:paraId="44C6BBB8" w14:textId="77777777" w:rsidR="00BC3C3D" w:rsidRDefault="00BC3C3D" w:rsidP="00C05065">
      <w:pPr>
        <w:tabs>
          <w:tab w:val="left" w:pos="2565"/>
        </w:tabs>
        <w:jc w:val="both"/>
        <w:rPr>
          <w:rFonts w:ascii="MetaPro-Norm" w:hAnsi="MetaPro-Norm"/>
          <w:sz w:val="22"/>
          <w:szCs w:val="22"/>
        </w:rPr>
      </w:pPr>
    </w:p>
    <w:p w14:paraId="70A266F5" w14:textId="07B1A2FF"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 30-year-old Pakistani man in a group of 20 described their arrival during the first week of March:</w:t>
      </w:r>
    </w:p>
    <w:p w14:paraId="2154B194"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All of us have tried to cross to Greece every day for the past week. Each time the Greek police catch us and strip us of our clothes, beat us, give us electric shocks to our upper body, and steal whatever we have with us and then send us back. Each time we find locals in Turkey who give us clothes. Today, they beat two of the men in our group so badly on the soles of their feet that an ambulance in Turkey picked them up in this village and took them to a hospital.</w:t>
      </w:r>
    </w:p>
    <w:p w14:paraId="7BD078A7" w14:textId="77777777" w:rsidR="00BC3C3D" w:rsidRDefault="00BC3C3D" w:rsidP="00C05065">
      <w:pPr>
        <w:tabs>
          <w:tab w:val="left" w:pos="2565"/>
        </w:tabs>
        <w:jc w:val="both"/>
        <w:rPr>
          <w:rFonts w:ascii="MetaPro-Norm" w:hAnsi="MetaPro-Norm"/>
          <w:i/>
          <w:iCs/>
          <w:sz w:val="22"/>
          <w:szCs w:val="22"/>
        </w:rPr>
      </w:pPr>
    </w:p>
    <w:p w14:paraId="492D35E2" w14:textId="5AE0C41D" w:rsidR="00BC3C3D" w:rsidRPr="00BC3C3D" w:rsidRDefault="00BC3C3D" w:rsidP="00C05065">
      <w:pPr>
        <w:tabs>
          <w:tab w:val="left" w:pos="2565"/>
        </w:tabs>
        <w:jc w:val="both"/>
        <w:rPr>
          <w:rFonts w:ascii="MetaPro-Norm" w:hAnsi="MetaPro-Norm"/>
          <w:sz w:val="22"/>
          <w:szCs w:val="22"/>
        </w:rPr>
      </w:pPr>
      <w:r w:rsidRPr="00BC3C3D">
        <w:rPr>
          <w:rFonts w:ascii="MetaPro-Norm" w:hAnsi="MetaPro-Norm"/>
          <w:i/>
          <w:iCs/>
          <w:sz w:val="22"/>
          <w:szCs w:val="22"/>
        </w:rPr>
        <w:t>Theft, Stripping, and Summary Deportations</w:t>
      </w:r>
    </w:p>
    <w:p w14:paraId="66790501"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Fourteen of the people interviewed described 20 incidents in which the armed men who had stopped them stripped them of their possessions, including personal identification documents, money, telephones, and bags. Seven said the police took their belongings, seven said it was men in black, five said soldiers took their belongings and one said it was men in other civilian clothes.</w:t>
      </w:r>
    </w:p>
    <w:p w14:paraId="4BC1D267"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Eleven people described 15 incidents in which men detaining them stripped them of their clothes down to their underwear, including three who said women were also stripped, and then forced them back across the border.</w:t>
      </w:r>
    </w:p>
    <w:p w14:paraId="7A3EEB96" w14:textId="77777777" w:rsidR="00BC3C3D" w:rsidRDefault="00BC3C3D" w:rsidP="00C05065">
      <w:pPr>
        <w:tabs>
          <w:tab w:val="left" w:pos="2565"/>
        </w:tabs>
        <w:jc w:val="both"/>
        <w:rPr>
          <w:rFonts w:ascii="MetaPro-Norm" w:hAnsi="MetaPro-Norm"/>
          <w:sz w:val="22"/>
          <w:szCs w:val="22"/>
        </w:rPr>
      </w:pPr>
    </w:p>
    <w:p w14:paraId="65B1877E" w14:textId="748054B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 32-year-old man from Afghanistan said Turkish police drove him and 300 others to a border village with Greece, where they crossed on February 29. He said that men in various uniforms and civilian clothes intercepted them after two hours and held them for half an hour at the side of the road:</w:t>
      </w:r>
    </w:p>
    <w:p w14:paraId="66A7D0F3"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After about 30 minutes, three big trucks arrived. The drivers and some other men on the trucks were wearing dark blue uniforms and had sticks that give electric shocks. As the men forced us on the trucks, they told all of us men to take off our clothes, except for our underwear. They beat the men who didn’t want to strip. Then they took us to the river and forced us onto inflatable boats back to Turkey.</w:t>
      </w:r>
    </w:p>
    <w:p w14:paraId="4F07F4DC"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 21 interviewees described 38 deportation incidents involving almost 4,000 people. This includes eight groups of an average of about 50 people deported in the last two days of February and thirty groups deported in the first seven days of March, including 22 groups of an average of about 50 people, seven groups of an average of about 200 and one group of about 1,000 people.</w:t>
      </w:r>
    </w:p>
    <w:p w14:paraId="7F497C0D"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All interviewees said that armed men walked or drove them back to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in military trucks, pick-up trucks or in other civilian vehicles. There the armed men ordered them onto small boats controlled by men in camouflage uniforms or civilian clothes that went back and forth until they had transported the entire group back to Turkey. Some said that some of the armed men watched the Turkish side of the border with binoculars during the deportation.</w:t>
      </w:r>
    </w:p>
    <w:p w14:paraId="61116C9B" w14:textId="77777777" w:rsidR="00BC3C3D" w:rsidRDefault="00BC3C3D" w:rsidP="00C05065">
      <w:pPr>
        <w:tabs>
          <w:tab w:val="left" w:pos="2565"/>
        </w:tabs>
        <w:jc w:val="both"/>
        <w:rPr>
          <w:rFonts w:ascii="MetaPro-Norm" w:hAnsi="MetaPro-Norm"/>
          <w:i/>
          <w:iCs/>
          <w:sz w:val="22"/>
          <w:szCs w:val="22"/>
        </w:rPr>
      </w:pPr>
    </w:p>
    <w:p w14:paraId="412900A6" w14:textId="5931A846" w:rsidR="00BC3C3D" w:rsidRPr="00BC3C3D" w:rsidRDefault="00BC3C3D" w:rsidP="00C05065">
      <w:pPr>
        <w:tabs>
          <w:tab w:val="left" w:pos="2565"/>
        </w:tabs>
        <w:jc w:val="both"/>
        <w:rPr>
          <w:rFonts w:ascii="MetaPro-Norm" w:hAnsi="MetaPro-Norm"/>
          <w:sz w:val="22"/>
          <w:szCs w:val="22"/>
        </w:rPr>
      </w:pPr>
      <w:r w:rsidRPr="00BC3C3D">
        <w:rPr>
          <w:rFonts w:ascii="MetaPro-Norm" w:hAnsi="MetaPro-Norm"/>
          <w:i/>
          <w:iCs/>
          <w:sz w:val="22"/>
          <w:szCs w:val="22"/>
        </w:rPr>
        <w:t>Shooting Live Ammunition</w:t>
      </w:r>
    </w:p>
    <w:p w14:paraId="5D0AB8F2"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Media reports </w:t>
      </w:r>
      <w:hyperlink r:id="rId42" w:tgtFrame="_blank" w:history="1">
        <w:r w:rsidRPr="00BC3C3D">
          <w:rPr>
            <w:rStyle w:val="Hyperlink"/>
            <w:rFonts w:ascii="MetaPro-Norm" w:hAnsi="MetaPro-Norm"/>
            <w:sz w:val="22"/>
            <w:szCs w:val="22"/>
          </w:rPr>
          <w:t>say</w:t>
        </w:r>
      </w:hyperlink>
      <w:r w:rsidRPr="00BC3C3D">
        <w:rPr>
          <w:rFonts w:ascii="MetaPro-Norm" w:hAnsi="MetaPro-Norm"/>
          <w:sz w:val="22"/>
          <w:szCs w:val="22"/>
        </w:rPr>
        <w:t> Turkish officials have accused Greek security forces of shooting and killing at least three people during the first week of March. These </w:t>
      </w:r>
      <w:hyperlink r:id="rId43" w:tgtFrame="_blank" w:history="1">
        <w:r w:rsidRPr="00BC3C3D">
          <w:rPr>
            <w:rStyle w:val="Hyperlink"/>
            <w:rFonts w:ascii="MetaPro-Norm" w:hAnsi="MetaPro-Norm"/>
            <w:sz w:val="22"/>
            <w:szCs w:val="22"/>
          </w:rPr>
          <w:t>possibly include</w:t>
        </w:r>
      </w:hyperlink>
      <w:r w:rsidRPr="00BC3C3D">
        <w:rPr>
          <w:rFonts w:ascii="MetaPro-Norm" w:hAnsi="MetaPro-Norm"/>
          <w:sz w:val="22"/>
          <w:szCs w:val="22"/>
        </w:rPr>
        <w:t> a Syrian man who was </w:t>
      </w:r>
      <w:hyperlink r:id="rId44" w:tgtFrame="_blank" w:history="1">
        <w:r w:rsidRPr="00BC3C3D">
          <w:rPr>
            <w:rStyle w:val="Hyperlink"/>
            <w:rFonts w:ascii="MetaPro-Norm" w:hAnsi="MetaPro-Norm"/>
            <w:sz w:val="22"/>
            <w:szCs w:val="22"/>
          </w:rPr>
          <w:t>killed</w:t>
        </w:r>
      </w:hyperlink>
      <w:r w:rsidRPr="00BC3C3D">
        <w:rPr>
          <w:rFonts w:ascii="MetaPro-Norm" w:hAnsi="MetaPro-Norm"/>
          <w:sz w:val="22"/>
          <w:szCs w:val="22"/>
        </w:rPr>
        <w:t xml:space="preserve"> on the Greek side of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the morning of March 2.</w:t>
      </w:r>
    </w:p>
    <w:p w14:paraId="7F65F12E"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On March 10, a lawyer with the Istanbul Bar Association’s Human Rights Center said she had petitioned the European Court of Human Rights (ECHR) to order Greece to allow asylum seekers to enter Greece and to stop using live fire and teargas against them, based on the reported March 2 killing.</w:t>
      </w:r>
    </w:p>
    <w:p w14:paraId="18037F27" w14:textId="77777777" w:rsidR="00BC3C3D" w:rsidRDefault="00BC3C3D" w:rsidP="00C05065">
      <w:pPr>
        <w:tabs>
          <w:tab w:val="left" w:pos="2565"/>
        </w:tabs>
        <w:jc w:val="both"/>
        <w:rPr>
          <w:rFonts w:ascii="MetaPro-Norm" w:hAnsi="MetaPro-Norm"/>
          <w:sz w:val="22"/>
          <w:szCs w:val="22"/>
        </w:rPr>
      </w:pPr>
    </w:p>
    <w:p w14:paraId="04E266AE" w14:textId="381EFE03"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A Senegalese asylum seeker told Human Rights Watch that shortly after he had crossed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on the morning of March 2 with about 300 people, Greek security forces fired shots at the </w:t>
      </w:r>
      <w:proofErr w:type="gramStart"/>
      <w:r w:rsidRPr="00BC3C3D">
        <w:rPr>
          <w:rFonts w:ascii="MetaPro-Norm" w:hAnsi="MetaPro-Norm"/>
          <w:sz w:val="22"/>
          <w:szCs w:val="22"/>
        </w:rPr>
        <w:t>group</w:t>
      </w:r>
      <w:proofErr w:type="gramEnd"/>
      <w:r w:rsidRPr="00BC3C3D">
        <w:rPr>
          <w:rFonts w:ascii="MetaPro-Norm" w:hAnsi="MetaPro-Norm"/>
          <w:sz w:val="22"/>
          <w:szCs w:val="22"/>
        </w:rPr>
        <w:t xml:space="preserve"> and he saw two men who he thought were Syrians fall to the ground. He ran away and did not see what happened afterward.</w:t>
      </w:r>
    </w:p>
    <w:p w14:paraId="7C89C326"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The Bar Association lawyer also said that the Turkish prosecutor’s office had opened an investigation into the killing of a Pakistani man on March 4 at the </w:t>
      </w:r>
      <w:proofErr w:type="spellStart"/>
      <w:r w:rsidRPr="00BC3C3D">
        <w:rPr>
          <w:rFonts w:ascii="MetaPro-Norm" w:hAnsi="MetaPro-Norm"/>
          <w:sz w:val="22"/>
          <w:szCs w:val="22"/>
        </w:rPr>
        <w:t>Pazarkule</w:t>
      </w:r>
      <w:proofErr w:type="spellEnd"/>
      <w:r w:rsidRPr="00BC3C3D">
        <w:rPr>
          <w:rFonts w:ascii="MetaPro-Norm" w:hAnsi="MetaPro-Norm"/>
          <w:sz w:val="22"/>
          <w:szCs w:val="22"/>
        </w:rPr>
        <w:t xml:space="preserve"> border crossing. The lawyer said the Office of the Governor of Edirne Province referred to the man’s death in a March 4 news release. It </w:t>
      </w:r>
      <w:hyperlink r:id="rId45" w:tgtFrame="_blank" w:history="1">
        <w:r w:rsidRPr="00BC3C3D">
          <w:rPr>
            <w:rStyle w:val="Hyperlink"/>
            <w:rFonts w:ascii="MetaPro-Norm" w:hAnsi="MetaPro-Norm"/>
            <w:sz w:val="22"/>
            <w:szCs w:val="22"/>
          </w:rPr>
          <w:t>said</w:t>
        </w:r>
      </w:hyperlink>
      <w:r w:rsidRPr="00BC3C3D">
        <w:rPr>
          <w:rFonts w:ascii="MetaPro-Norm" w:hAnsi="MetaPro-Norm"/>
          <w:sz w:val="22"/>
          <w:szCs w:val="22"/>
        </w:rPr>
        <w:t xml:space="preserve"> that at 11 a.m., Greek border forces at the </w:t>
      </w:r>
      <w:proofErr w:type="spellStart"/>
      <w:r w:rsidRPr="00BC3C3D">
        <w:rPr>
          <w:rFonts w:ascii="MetaPro-Norm" w:hAnsi="MetaPro-Norm"/>
          <w:sz w:val="22"/>
          <w:szCs w:val="22"/>
        </w:rPr>
        <w:t>Pazarkule</w:t>
      </w:r>
      <w:proofErr w:type="spellEnd"/>
      <w:r w:rsidRPr="00BC3C3D">
        <w:rPr>
          <w:rFonts w:ascii="MetaPro-Norm" w:hAnsi="MetaPro-Norm"/>
          <w:sz w:val="22"/>
          <w:szCs w:val="22"/>
        </w:rPr>
        <w:t xml:space="preserve"> crossing had used “teargas, plastic bullets and live bullets” against asylum seekers and had injured six people, one of whom died later that day.</w:t>
      </w:r>
    </w:p>
    <w:p w14:paraId="4C1093DF"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On March 9, Human Rights Watch interviewed a hospitalized Pakistani man who said that Greek border guards shot him in the leg near the </w:t>
      </w:r>
      <w:proofErr w:type="spellStart"/>
      <w:r w:rsidRPr="00BC3C3D">
        <w:rPr>
          <w:rFonts w:ascii="MetaPro-Norm" w:hAnsi="MetaPro-Norm"/>
          <w:sz w:val="22"/>
          <w:szCs w:val="22"/>
        </w:rPr>
        <w:t>Pazarkule</w:t>
      </w:r>
      <w:proofErr w:type="spellEnd"/>
      <w:r w:rsidRPr="00BC3C3D">
        <w:rPr>
          <w:rFonts w:ascii="MetaPro-Norm" w:hAnsi="MetaPro-Norm"/>
          <w:sz w:val="22"/>
          <w:szCs w:val="22"/>
        </w:rPr>
        <w:t xml:space="preserve"> border crossing on March 1 while he was standing in Turkey about 200 meters from the Greek border gate. His doctor said he had been injured by a bullet that shattered inside his leg.</w:t>
      </w:r>
    </w:p>
    <w:p w14:paraId="3305B0A6"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On March 4, a Greek government spokesperson </w:t>
      </w:r>
      <w:hyperlink r:id="rId46" w:tgtFrame="_blank" w:history="1">
        <w:r w:rsidRPr="00BC3C3D">
          <w:rPr>
            <w:rStyle w:val="Hyperlink"/>
            <w:rFonts w:ascii="MetaPro-Norm" w:hAnsi="MetaPro-Norm"/>
            <w:sz w:val="22"/>
            <w:szCs w:val="22"/>
          </w:rPr>
          <w:t>said</w:t>
        </w:r>
      </w:hyperlink>
      <w:r w:rsidRPr="00BC3C3D">
        <w:rPr>
          <w:rFonts w:ascii="MetaPro-Norm" w:hAnsi="MetaPro-Norm"/>
          <w:sz w:val="22"/>
          <w:szCs w:val="22"/>
        </w:rPr>
        <w:t> that Turkey had “fabricated fake news … concerning alleged injuries from Greek fire" and </w:t>
      </w:r>
      <w:hyperlink r:id="rId47" w:tgtFrame="_blank" w:history="1">
        <w:r w:rsidRPr="00BC3C3D">
          <w:rPr>
            <w:rStyle w:val="Hyperlink"/>
            <w:rFonts w:ascii="MetaPro-Norm" w:hAnsi="MetaPro-Norm"/>
            <w:sz w:val="22"/>
            <w:szCs w:val="22"/>
          </w:rPr>
          <w:t>repeated</w:t>
        </w:r>
      </w:hyperlink>
      <w:r w:rsidRPr="00BC3C3D">
        <w:rPr>
          <w:rFonts w:ascii="MetaPro-Norm" w:hAnsi="MetaPro-Norm"/>
          <w:sz w:val="22"/>
          <w:szCs w:val="22"/>
        </w:rPr>
        <w:t> the claim during the following days on social media. On March 5, Turkish media </w:t>
      </w:r>
      <w:hyperlink r:id="rId48" w:tgtFrame="_blank" w:history="1">
        <w:r w:rsidRPr="00BC3C3D">
          <w:rPr>
            <w:rStyle w:val="Hyperlink"/>
            <w:rFonts w:ascii="MetaPro-Norm" w:hAnsi="MetaPro-Norm"/>
            <w:sz w:val="22"/>
            <w:szCs w:val="22"/>
          </w:rPr>
          <w:t>reported</w:t>
        </w:r>
      </w:hyperlink>
      <w:r w:rsidRPr="00BC3C3D">
        <w:rPr>
          <w:rFonts w:ascii="MetaPro-Norm" w:hAnsi="MetaPro-Norm"/>
          <w:sz w:val="22"/>
          <w:szCs w:val="22"/>
        </w:rPr>
        <w:t> that the Turkish authorities were “preparing a case for the European Court of Human Rights over Greece’s treatment of asylum seekers trying to cross from Turkey.</w:t>
      </w:r>
    </w:p>
    <w:p w14:paraId="7989D78C" w14:textId="77777777" w:rsidR="00BC3C3D" w:rsidRDefault="00BC3C3D" w:rsidP="00C05065">
      <w:pPr>
        <w:tabs>
          <w:tab w:val="left" w:pos="2565"/>
        </w:tabs>
        <w:jc w:val="both"/>
        <w:rPr>
          <w:rFonts w:ascii="MetaPro-Norm" w:hAnsi="MetaPro-Norm"/>
          <w:b/>
          <w:bCs/>
          <w:sz w:val="22"/>
          <w:szCs w:val="22"/>
        </w:rPr>
      </w:pPr>
    </w:p>
    <w:p w14:paraId="4A823239" w14:textId="77777777" w:rsidR="00BC3C3D" w:rsidRDefault="00BC3C3D" w:rsidP="00C05065">
      <w:pPr>
        <w:tabs>
          <w:tab w:val="left" w:pos="2565"/>
        </w:tabs>
        <w:jc w:val="both"/>
        <w:rPr>
          <w:rFonts w:ascii="MetaPro-Norm" w:hAnsi="MetaPro-Norm"/>
          <w:b/>
          <w:bCs/>
          <w:sz w:val="22"/>
          <w:szCs w:val="22"/>
        </w:rPr>
      </w:pPr>
    </w:p>
    <w:p w14:paraId="7C569396" w14:textId="5AECD3B2" w:rsidR="00BC3C3D" w:rsidRPr="00BC3C3D" w:rsidRDefault="00BC3C3D" w:rsidP="00C05065">
      <w:pPr>
        <w:tabs>
          <w:tab w:val="left" w:pos="2565"/>
        </w:tabs>
        <w:jc w:val="both"/>
        <w:rPr>
          <w:rFonts w:ascii="MetaPro-Norm" w:hAnsi="MetaPro-Norm"/>
          <w:sz w:val="22"/>
          <w:szCs w:val="22"/>
        </w:rPr>
      </w:pPr>
      <w:r w:rsidRPr="00BC3C3D">
        <w:rPr>
          <w:rFonts w:ascii="MetaPro-Norm" w:hAnsi="MetaPro-Norm"/>
          <w:b/>
          <w:bCs/>
          <w:sz w:val="22"/>
          <w:szCs w:val="22"/>
        </w:rPr>
        <w:t>Turkish Villagers Providing Help</w:t>
      </w:r>
    </w:p>
    <w:p w14:paraId="2068E60B"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Human Rights Watch interviewed five Turkish people living in border villages near the </w:t>
      </w:r>
      <w:proofErr w:type="spellStart"/>
      <w:r w:rsidRPr="00BC3C3D">
        <w:rPr>
          <w:rFonts w:ascii="MetaPro-Norm" w:hAnsi="MetaPro-Norm"/>
          <w:sz w:val="22"/>
          <w:szCs w:val="22"/>
        </w:rPr>
        <w:t>Pazarkule</w:t>
      </w:r>
      <w:proofErr w:type="spellEnd"/>
      <w:r w:rsidRPr="00BC3C3D">
        <w:rPr>
          <w:rFonts w:ascii="MetaPro-Norm" w:hAnsi="MetaPro-Norm"/>
          <w:sz w:val="22"/>
          <w:szCs w:val="22"/>
        </w:rPr>
        <w:t xml:space="preserve"> border crossing on March 8 who confirmed the accounts of violence. They said that every night dozens or hundreds of men, women, and children would return after attempting to cross into Greece, often nearly naked, describing in broken Turkish that they had been beaten, robbed, stripped, and pushed back by Greek security forces. The villagers said they saw back and head injuries and a broken leg.</w:t>
      </w:r>
    </w:p>
    <w:p w14:paraId="734DF3E8"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They also said that for many years, asylum seekers and migrants had passed through their villages, crossed to Greece and been pushed back to Turkey but that the numbers had been relatively low. They all said that the numbers pushed back had significantly increased between February 28 and March 6, after buses brought dozens or hundreds of people to the village each night.</w:t>
      </w:r>
    </w:p>
    <w:p w14:paraId="7B382B3B" w14:textId="77777777" w:rsidR="00BC3C3D" w:rsidRDefault="00BC3C3D" w:rsidP="00C05065">
      <w:pPr>
        <w:tabs>
          <w:tab w:val="left" w:pos="2565"/>
        </w:tabs>
        <w:jc w:val="both"/>
        <w:rPr>
          <w:rFonts w:ascii="MetaPro-Norm" w:hAnsi="MetaPro-Norm"/>
          <w:sz w:val="22"/>
          <w:szCs w:val="22"/>
        </w:rPr>
      </w:pPr>
    </w:p>
    <w:p w14:paraId="1093092A" w14:textId="07C3BD0C"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One man in a border village said:</w:t>
      </w:r>
    </w:p>
    <w:p w14:paraId="73D349BA"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Every night since February 27 buses with migrants have arrived in our village. They stay in mosques and other buildings and cross the river [to Greece] in inflatable boats. In early March we sometimes heard gunshots from across the river. We saw them come back stripped and cold and beaten. Some had what looked like broken legs and one woman was limping badly. Some had bad </w:t>
      </w:r>
      <w:r w:rsidRPr="00BC3C3D">
        <w:rPr>
          <w:rFonts w:ascii="MetaPro-Norm" w:hAnsi="MetaPro-Norm"/>
          <w:sz w:val="22"/>
          <w:szCs w:val="22"/>
        </w:rPr>
        <w:lastRenderedPageBreak/>
        <w:t>wounds on their head. Most of them had stripes across their backs where they had been beaten. Men were stripped to their underwear. We always saw groups returning with men stripped. The majority spoke Turkish and they told us that the Greek soldiers caught them and put them in camps where they took their phones and money. This has always been happening, maybe once every month, but not like now, with so many people and every night.</w:t>
      </w:r>
    </w:p>
    <w:p w14:paraId="57F90864" w14:textId="77777777" w:rsidR="00BC3C3D" w:rsidRDefault="00BC3C3D" w:rsidP="00C05065">
      <w:pPr>
        <w:tabs>
          <w:tab w:val="left" w:pos="2565"/>
        </w:tabs>
        <w:jc w:val="both"/>
        <w:rPr>
          <w:rFonts w:ascii="MetaPro-Norm" w:hAnsi="MetaPro-Norm"/>
          <w:sz w:val="22"/>
          <w:szCs w:val="22"/>
        </w:rPr>
      </w:pPr>
    </w:p>
    <w:p w14:paraId="0BC04AA0" w14:textId="3C8BBDB1"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 man in another village said:</w:t>
      </w:r>
    </w:p>
    <w:p w14:paraId="6AFB9EE2"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Last week groups of dozens and up to 100 people arrived and went to Greece. When they returned, we saw men and women stripped down to their underwear and some men were totally naked. Some spoke Turkish and said the Greeks had pushed them back. We saw injuries across their backs, like red stripes, and they had bruises on their cheeks and split lips. We offered them food and drink and clothes. What else could we do?</w:t>
      </w:r>
    </w:p>
    <w:p w14:paraId="7FCB7D1D" w14:textId="77777777" w:rsidR="00BC3C3D" w:rsidRDefault="00BC3C3D" w:rsidP="00C05065">
      <w:pPr>
        <w:tabs>
          <w:tab w:val="left" w:pos="2565"/>
        </w:tabs>
        <w:jc w:val="both"/>
        <w:rPr>
          <w:rFonts w:ascii="MetaPro-Norm" w:hAnsi="MetaPro-Norm"/>
          <w:b/>
          <w:bCs/>
          <w:sz w:val="22"/>
          <w:szCs w:val="22"/>
        </w:rPr>
      </w:pPr>
    </w:p>
    <w:p w14:paraId="520B3E3C" w14:textId="6EA6605B" w:rsidR="00BC3C3D" w:rsidRPr="00BC3C3D" w:rsidRDefault="00BC3C3D" w:rsidP="00C05065">
      <w:pPr>
        <w:tabs>
          <w:tab w:val="left" w:pos="2565"/>
        </w:tabs>
        <w:jc w:val="both"/>
        <w:rPr>
          <w:rFonts w:ascii="MetaPro-Norm" w:hAnsi="MetaPro-Norm"/>
          <w:sz w:val="22"/>
          <w:szCs w:val="22"/>
        </w:rPr>
      </w:pPr>
      <w:r w:rsidRPr="00BC3C3D">
        <w:rPr>
          <w:rFonts w:ascii="MetaPro-Norm" w:hAnsi="MetaPro-Norm"/>
          <w:b/>
          <w:bCs/>
          <w:sz w:val="22"/>
          <w:szCs w:val="22"/>
        </w:rPr>
        <w:t>Recommendations</w:t>
      </w:r>
    </w:p>
    <w:p w14:paraId="145F60A3"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Greece, the European Union, and Turkey should take </w:t>
      </w:r>
      <w:proofErr w:type="gramStart"/>
      <w:r w:rsidRPr="00BC3C3D">
        <w:rPr>
          <w:rFonts w:ascii="MetaPro-Norm" w:hAnsi="MetaPro-Norm"/>
          <w:sz w:val="22"/>
          <w:szCs w:val="22"/>
        </w:rPr>
        <w:t>a number of</w:t>
      </w:r>
      <w:proofErr w:type="gramEnd"/>
      <w:r w:rsidRPr="00BC3C3D">
        <w:rPr>
          <w:rFonts w:ascii="MetaPro-Norm" w:hAnsi="MetaPro-Norm"/>
          <w:sz w:val="22"/>
          <w:szCs w:val="22"/>
        </w:rPr>
        <w:t xml:space="preserve"> urgent steps to address the abuses at the Greece-Turkey border, Human Rights Watch said.</w:t>
      </w:r>
    </w:p>
    <w:p w14:paraId="2A0B02B7"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Greece should allow people seeking protection at Greece’s borders to enter and have their asylum claims assessed fairly and efficiently. It should also reverse its decision to summarily return asylum seekers to Turkey without registering their asylum applications. The authorities should promptly investigate in a transparent, thorough, and impartial manner whether the Greek police and border guards have committed abuses against, and collective, extrajudicial expulsions of, asylum seekers and migrants in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region. The authorities should urgently investigate reports of excessive use of force by law enforcement officials and hold those responsible to account.</w:t>
      </w:r>
    </w:p>
    <w:p w14:paraId="0373F47C"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Members of Greece’s parliament should urgently establish an inquiry into all allegations of collective expulsions, pushbacks, and violence on Greece’s land borders with Turkey. The Greek Parliament should exercise its oversight powers to investigate the abuses and determine whether they amount to a concerted policy.</w:t>
      </w:r>
    </w:p>
    <w:p w14:paraId="1276EFE6"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 European Commission should urge Greece to reinstate asylum procedures for people irregularly entering Greece from Turkey, end all summary returns to Turkey, and press the authorities to prosecute abusive officials. It should also tie its support for border management to Greece to its commitment to guarantee the right to seek asylum and open legal proceedings against Greece with a view to referring the case to the European Court of Justice if Greece fails to effectively resume access to asylum.</w:t>
      </w:r>
    </w:p>
    <w:p w14:paraId="77DDFC87"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 EU and its member states should urgently expand the numbers of Syrian refugees to be resettled from Turkey to Europe and relocate asylum seekers from Greece to other EU countries, which should process their asylum claims equitably, fairly, and humanely.</w:t>
      </w:r>
    </w:p>
    <w:p w14:paraId="1A2DCD2B"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FRONTEX should monitor and publicly report on Greek security force compliance with European and international human rights and refugee law, including detention standards, as well as compliance by its own officers and those contributed by member states. It should also urgently review whether its mandate allows it to be deployed in Greece while Greece has suspended the asylum procedure for arrivals from Turkey and has </w:t>
      </w:r>
      <w:hyperlink r:id="rId49" w:tgtFrame="_blank" w:history="1">
        <w:r w:rsidRPr="00BC3C3D">
          <w:rPr>
            <w:rStyle w:val="Hyperlink"/>
            <w:rFonts w:ascii="MetaPro-Norm" w:hAnsi="MetaPro-Norm"/>
            <w:sz w:val="22"/>
            <w:szCs w:val="22"/>
          </w:rPr>
          <w:t>said</w:t>
        </w:r>
      </w:hyperlink>
      <w:r w:rsidRPr="00BC3C3D">
        <w:rPr>
          <w:rFonts w:ascii="MetaPro-Norm" w:hAnsi="MetaPro-Norm"/>
          <w:sz w:val="22"/>
          <w:szCs w:val="22"/>
        </w:rPr>
        <w:t> it will summarily return asylum seekers to Turkey.</w:t>
      </w:r>
    </w:p>
    <w:p w14:paraId="6A24A37D"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Turkey should not compel anyone to cross the border irregularly into Greece.</w:t>
      </w:r>
    </w:p>
    <w:p w14:paraId="2AC1EBA2" w14:textId="7736068E"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br w:type="page"/>
      </w:r>
      <w:r w:rsidRPr="00BC3C3D">
        <w:rPr>
          <w:rFonts w:ascii="MetaPro-Norm" w:hAnsi="MetaPro-Norm"/>
          <w:b/>
          <w:bCs/>
          <w:sz w:val="22"/>
          <w:szCs w:val="22"/>
        </w:rPr>
        <w:lastRenderedPageBreak/>
        <w:t>Annex II</w:t>
      </w:r>
    </w:p>
    <w:p w14:paraId="6C7968AF" w14:textId="6E2D036F" w:rsidR="00BC3C3D" w:rsidRPr="00BC3C3D" w:rsidRDefault="00B90B95" w:rsidP="00C05065">
      <w:pPr>
        <w:tabs>
          <w:tab w:val="left" w:pos="2565"/>
        </w:tabs>
        <w:jc w:val="both"/>
        <w:rPr>
          <w:rFonts w:ascii="MetaPro-Norm" w:hAnsi="MetaPro-Norm"/>
          <w:sz w:val="20"/>
          <w:szCs w:val="20"/>
        </w:rPr>
      </w:pPr>
      <w:hyperlink r:id="rId50" w:history="1">
        <w:r w:rsidR="00BC3C3D" w:rsidRPr="00BC3C3D">
          <w:rPr>
            <w:rStyle w:val="Hyperlink"/>
            <w:rFonts w:ascii="MetaPro-Norm" w:hAnsi="MetaPro-Norm"/>
            <w:sz w:val="22"/>
            <w:szCs w:val="22"/>
          </w:rPr>
          <w:t>https://www.hrw.org/news/2018/12/18/greece-violent-pushbacks-turkey-border</w:t>
        </w:r>
      </w:hyperlink>
    </w:p>
    <w:p w14:paraId="49E4A2E8" w14:textId="77777777" w:rsidR="00BC3C3D" w:rsidRDefault="00BC3C3D" w:rsidP="00C05065">
      <w:pPr>
        <w:tabs>
          <w:tab w:val="left" w:pos="2565"/>
        </w:tabs>
        <w:jc w:val="both"/>
        <w:rPr>
          <w:rFonts w:ascii="MetaPro-Norm" w:hAnsi="MetaPro-Norm"/>
          <w:b/>
          <w:bCs/>
          <w:sz w:val="28"/>
          <w:szCs w:val="28"/>
        </w:rPr>
      </w:pPr>
    </w:p>
    <w:p w14:paraId="08B202AE" w14:textId="7C5E54B5" w:rsidR="00BC3C3D" w:rsidRPr="00BC3C3D" w:rsidRDefault="00BC3C3D" w:rsidP="00C05065">
      <w:pPr>
        <w:tabs>
          <w:tab w:val="left" w:pos="2565"/>
        </w:tabs>
        <w:jc w:val="both"/>
        <w:rPr>
          <w:rFonts w:ascii="MetaPro-Norm" w:hAnsi="MetaPro-Norm"/>
          <w:b/>
          <w:bCs/>
          <w:sz w:val="28"/>
          <w:szCs w:val="28"/>
        </w:rPr>
      </w:pPr>
      <w:r w:rsidRPr="00BC3C3D">
        <w:rPr>
          <w:rFonts w:ascii="MetaPro-Norm" w:hAnsi="MetaPro-Norm"/>
          <w:b/>
          <w:bCs/>
          <w:sz w:val="28"/>
          <w:szCs w:val="28"/>
        </w:rPr>
        <w:t>Greece: Violent Pushbacks at Turkey Border</w:t>
      </w:r>
    </w:p>
    <w:p w14:paraId="301D7F7D" w14:textId="5CDBEAEB" w:rsidR="00BC3C3D" w:rsidRDefault="00BC3C3D" w:rsidP="00C05065">
      <w:pPr>
        <w:tabs>
          <w:tab w:val="left" w:pos="2565"/>
        </w:tabs>
        <w:jc w:val="both"/>
        <w:rPr>
          <w:rFonts w:ascii="MetaPro-Norm" w:hAnsi="MetaPro-Norm"/>
          <w:b/>
          <w:bCs/>
          <w:i/>
          <w:iCs/>
          <w:sz w:val="22"/>
          <w:szCs w:val="22"/>
        </w:rPr>
      </w:pPr>
      <w:r w:rsidRPr="00BC3C3D">
        <w:rPr>
          <w:rFonts w:ascii="MetaPro-Norm" w:hAnsi="MetaPro-Norm"/>
          <w:b/>
          <w:bCs/>
          <w:i/>
          <w:iCs/>
          <w:sz w:val="22"/>
          <w:szCs w:val="22"/>
        </w:rPr>
        <w:t>End Summary Returns, Unchecked Violence</w:t>
      </w:r>
    </w:p>
    <w:p w14:paraId="7BD013F5" w14:textId="77777777" w:rsidR="00BC3C3D" w:rsidRPr="00BC3C3D" w:rsidRDefault="00BC3C3D" w:rsidP="00C05065">
      <w:pPr>
        <w:tabs>
          <w:tab w:val="left" w:pos="2565"/>
        </w:tabs>
        <w:jc w:val="both"/>
        <w:rPr>
          <w:rFonts w:ascii="MetaPro-Norm" w:hAnsi="MetaPro-Norm"/>
          <w:b/>
          <w:bCs/>
          <w:i/>
          <w:iCs/>
          <w:sz w:val="22"/>
          <w:szCs w:val="22"/>
        </w:rPr>
      </w:pPr>
    </w:p>
    <w:p w14:paraId="76B0B3AD" w14:textId="3D502A4E"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December 18, 2018 (Athens) – Greek law enforcement officers at the land border with Turkey in the northeastern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region routinely summarily return asylum seekers and migrants, Human Rights Watch said today. The officers in some cases use violence and often confiscate and destroy the migrants’ belongings. </w:t>
      </w:r>
    </w:p>
    <w:p w14:paraId="4773C090" w14:textId="77777777" w:rsidR="00C05065" w:rsidRPr="00BC3C3D" w:rsidRDefault="00C05065" w:rsidP="00C05065">
      <w:pPr>
        <w:tabs>
          <w:tab w:val="left" w:pos="2565"/>
        </w:tabs>
        <w:jc w:val="both"/>
        <w:rPr>
          <w:rFonts w:ascii="MetaPro-Norm" w:hAnsi="MetaPro-Norm"/>
          <w:sz w:val="22"/>
          <w:szCs w:val="22"/>
        </w:rPr>
      </w:pPr>
    </w:p>
    <w:p w14:paraId="73E9E8CF" w14:textId="3EAF2011"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“People who have not committed a crime are detained, beaten, and thrown out of Greece without any consideration for their rights or safety,” said </w:t>
      </w:r>
      <w:hyperlink r:id="rId51" w:history="1">
        <w:r w:rsidRPr="00BC3C3D">
          <w:rPr>
            <w:rStyle w:val="Hyperlink"/>
            <w:rFonts w:ascii="MetaPro-Norm" w:hAnsi="MetaPro-Norm"/>
            <w:sz w:val="22"/>
            <w:szCs w:val="22"/>
          </w:rPr>
          <w:t>Todor Gardos</w:t>
        </w:r>
      </w:hyperlink>
      <w:r w:rsidRPr="00BC3C3D">
        <w:rPr>
          <w:rFonts w:ascii="MetaPro-Norm" w:hAnsi="MetaPro-Norm"/>
          <w:sz w:val="22"/>
          <w:szCs w:val="22"/>
        </w:rPr>
        <w:t>, Europe researcher at Human Rights Watch. “The Greek authorities should immediately investigate the repeated allegations of illegal pushbacks.”</w:t>
      </w:r>
    </w:p>
    <w:p w14:paraId="5F6DF827" w14:textId="77777777" w:rsidR="00C05065" w:rsidRPr="00BC3C3D" w:rsidRDefault="00C05065" w:rsidP="00C05065">
      <w:pPr>
        <w:tabs>
          <w:tab w:val="left" w:pos="2565"/>
        </w:tabs>
        <w:jc w:val="both"/>
        <w:rPr>
          <w:rFonts w:ascii="MetaPro-Norm" w:hAnsi="MetaPro-Norm"/>
          <w:sz w:val="22"/>
          <w:szCs w:val="22"/>
        </w:rPr>
      </w:pPr>
    </w:p>
    <w:p w14:paraId="6F953BDE" w14:textId="18D5D10E"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Human Rights Watch interviewed 26 asylum seekers and other migrants in Greece in May, and in October and November in Turkey. They are from Afghanistan, Iraq, Morocco, Pakistan, Syria, Tunisia, and Yemen, and include families traveling with children. They described 24 incidents of pushbacks across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from Greece to Turkey.</w:t>
      </w:r>
    </w:p>
    <w:p w14:paraId="5DC1B43E" w14:textId="77777777" w:rsidR="00C05065" w:rsidRPr="00BC3C3D" w:rsidRDefault="00C05065" w:rsidP="00C05065">
      <w:pPr>
        <w:tabs>
          <w:tab w:val="left" w:pos="2565"/>
        </w:tabs>
        <w:jc w:val="both"/>
        <w:rPr>
          <w:rFonts w:ascii="MetaPro-Norm" w:hAnsi="MetaPro-Norm"/>
          <w:sz w:val="22"/>
          <w:szCs w:val="22"/>
        </w:rPr>
      </w:pPr>
    </w:p>
    <w:p w14:paraId="4B26986D" w14:textId="6B2C842A"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Most incidents took place between April and November. All of those interviewed reported hostile or violent behavior by Greek police and unidentified forces wearing uniforms and masks without recognizable insignia. Twelve said police or these unidentified forces accompanying the police stripped them of their possessions, including their money and personal identification, which were often destroyed. Seven said police or unidentified forces took their clothes or shoes and forced them back to Turkey in their underwear, sometimes at night in freezing temperatures.</w:t>
      </w:r>
    </w:p>
    <w:p w14:paraId="25D730B4" w14:textId="77777777" w:rsidR="00C05065" w:rsidRPr="00BC3C3D" w:rsidRDefault="00C05065" w:rsidP="00C05065">
      <w:pPr>
        <w:tabs>
          <w:tab w:val="left" w:pos="2565"/>
        </w:tabs>
        <w:jc w:val="both"/>
        <w:rPr>
          <w:rFonts w:ascii="MetaPro-Norm" w:hAnsi="MetaPro-Norm"/>
          <w:sz w:val="22"/>
          <w:szCs w:val="22"/>
        </w:rPr>
      </w:pPr>
    </w:p>
    <w:p w14:paraId="22B27347"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Abuse included beatings with hands and batons, kicking, and, in one case, the use of what appeared to be a stun gun. In another case, a Moroccan man said a masked man dragged him by his hair, forced him to kneel on the ground, held a knife to his throat, and subjected him to a mock execution. Others pushed back include a pregnant 19-year-old woman from Afrin, Syria, and a woman from Afghanistan who said Greek authorities took away her two young children’s shoes.</w:t>
      </w:r>
    </w:p>
    <w:p w14:paraId="0599EF99" w14:textId="77777777" w:rsidR="00BC3C3D" w:rsidRDefault="00BC3C3D" w:rsidP="00C05065">
      <w:pPr>
        <w:tabs>
          <w:tab w:val="left" w:pos="2565"/>
        </w:tabs>
        <w:jc w:val="both"/>
        <w:rPr>
          <w:rFonts w:ascii="MetaPro-Norm" w:hAnsi="MetaPro-Norm"/>
          <w:sz w:val="22"/>
          <w:szCs w:val="22"/>
        </w:rPr>
      </w:pPr>
    </w:p>
    <w:p w14:paraId="32FD30ED" w14:textId="4B741D2A"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Increasing numbers of migrants, including asylum seekers, have attempted to cross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which forms a natural border between Greece and Turkey, since April. By the end of September, the International Organization for Migration (IOM) had registered 13,784 arrivals by land, a nearly fourfold increase over the same period last year.</w:t>
      </w:r>
    </w:p>
    <w:p w14:paraId="408FC1CE" w14:textId="77777777" w:rsidR="00C05065" w:rsidRPr="00BC3C3D" w:rsidRDefault="00C05065" w:rsidP="00C05065">
      <w:pPr>
        <w:tabs>
          <w:tab w:val="left" w:pos="2565"/>
        </w:tabs>
        <w:jc w:val="both"/>
        <w:rPr>
          <w:rFonts w:ascii="MetaPro-Norm" w:hAnsi="MetaPro-Norm"/>
          <w:sz w:val="22"/>
          <w:szCs w:val="22"/>
        </w:rPr>
      </w:pPr>
    </w:p>
    <w:p w14:paraId="364ACE89"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In early June, Turkey unilaterally suspended all returns under a bilateral readmission agreement, stopping coordinated returns over the land border. In a July </w:t>
      </w:r>
      <w:hyperlink r:id="rId52" w:history="1">
        <w:r w:rsidRPr="00BC3C3D">
          <w:rPr>
            <w:rStyle w:val="Hyperlink"/>
            <w:rFonts w:ascii="MetaPro-Norm" w:hAnsi="MetaPro-Norm"/>
            <w:sz w:val="22"/>
            <w:szCs w:val="22"/>
          </w:rPr>
          <w:t>letter</w:t>
        </w:r>
      </w:hyperlink>
      <w:r w:rsidRPr="00BC3C3D">
        <w:rPr>
          <w:rFonts w:ascii="MetaPro-Norm" w:hAnsi="MetaPro-Norm"/>
          <w:sz w:val="22"/>
          <w:szCs w:val="22"/>
        </w:rPr>
        <w:t xml:space="preserve"> to Human Rights Watch, Hellenic Police Director Georgios </w:t>
      </w:r>
      <w:proofErr w:type="spellStart"/>
      <w:r w:rsidRPr="00BC3C3D">
        <w:rPr>
          <w:rFonts w:ascii="MetaPro-Norm" w:hAnsi="MetaPro-Norm"/>
          <w:sz w:val="22"/>
          <w:szCs w:val="22"/>
        </w:rPr>
        <w:t>Kossioris</w:t>
      </w:r>
      <w:proofErr w:type="spellEnd"/>
      <w:r w:rsidRPr="00BC3C3D">
        <w:rPr>
          <w:rFonts w:ascii="MetaPro-Norm" w:hAnsi="MetaPro-Norm"/>
          <w:sz w:val="22"/>
          <w:szCs w:val="22"/>
        </w:rPr>
        <w:t xml:space="preserve"> acknowledged an “acute problem” related to new arrivals and migrants arrested in the region, causing the overcrowding in some facilities, and inhumane conditions in police stations and registration and identification centers Human Rights Watch had </w:t>
      </w:r>
      <w:hyperlink r:id="rId53" w:history="1">
        <w:r w:rsidRPr="00BC3C3D">
          <w:rPr>
            <w:rStyle w:val="Hyperlink"/>
            <w:rFonts w:ascii="MetaPro-Norm" w:hAnsi="MetaPro-Norm"/>
            <w:sz w:val="22"/>
            <w:szCs w:val="22"/>
          </w:rPr>
          <w:t>documented</w:t>
        </w:r>
      </w:hyperlink>
      <w:r w:rsidRPr="00BC3C3D">
        <w:rPr>
          <w:rFonts w:ascii="MetaPro-Norm" w:hAnsi="MetaPro-Norm"/>
          <w:sz w:val="22"/>
          <w:szCs w:val="22"/>
        </w:rPr>
        <w:t>.</w:t>
      </w:r>
    </w:p>
    <w:p w14:paraId="6EE240D2"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Accounts gathered by Human Rights Watch are consistent with the findings of other </w:t>
      </w:r>
      <w:hyperlink r:id="rId54" w:history="1">
        <w:r w:rsidRPr="00BC3C3D">
          <w:rPr>
            <w:rStyle w:val="Hyperlink"/>
            <w:rFonts w:ascii="MetaPro-Norm" w:hAnsi="MetaPro-Norm"/>
            <w:sz w:val="22"/>
            <w:szCs w:val="22"/>
          </w:rPr>
          <w:t>nongovernmental</w:t>
        </w:r>
      </w:hyperlink>
      <w:r w:rsidRPr="00BC3C3D">
        <w:rPr>
          <w:rFonts w:ascii="MetaPro-Norm" w:hAnsi="MetaPro-Norm"/>
          <w:sz w:val="22"/>
          <w:szCs w:val="22"/>
        </w:rPr>
        <w:t> </w:t>
      </w:r>
      <w:hyperlink r:id="rId55" w:history="1">
        <w:r w:rsidRPr="00BC3C3D">
          <w:rPr>
            <w:rStyle w:val="Hyperlink"/>
            <w:rFonts w:ascii="MetaPro-Norm" w:hAnsi="MetaPro-Norm"/>
            <w:sz w:val="22"/>
            <w:szCs w:val="22"/>
          </w:rPr>
          <w:t>groups</w:t>
        </w:r>
      </w:hyperlink>
      <w:r w:rsidRPr="00BC3C3D">
        <w:rPr>
          <w:rFonts w:ascii="MetaPro-Norm" w:hAnsi="MetaPro-Norm"/>
          <w:sz w:val="22"/>
          <w:szCs w:val="22"/>
        </w:rPr>
        <w:t>, intergovernmental agencies, and </w:t>
      </w:r>
      <w:hyperlink r:id="rId56" w:history="1">
        <w:r w:rsidRPr="00BC3C3D">
          <w:rPr>
            <w:rStyle w:val="Hyperlink"/>
            <w:rFonts w:ascii="MetaPro-Norm" w:hAnsi="MetaPro-Norm"/>
            <w:sz w:val="22"/>
            <w:szCs w:val="22"/>
          </w:rPr>
          <w:t>media</w:t>
        </w:r>
      </w:hyperlink>
      <w:r w:rsidRPr="00BC3C3D">
        <w:rPr>
          <w:rFonts w:ascii="MetaPro-Norm" w:hAnsi="MetaPro-Norm"/>
          <w:sz w:val="22"/>
          <w:szCs w:val="22"/>
        </w:rPr>
        <w:t xml:space="preserve"> reports. UNHCR, the </w:t>
      </w:r>
      <w:r w:rsidRPr="00BC3C3D">
        <w:rPr>
          <w:rFonts w:ascii="MetaPro-Norm" w:hAnsi="MetaPro-Norm"/>
          <w:sz w:val="22"/>
          <w:szCs w:val="22"/>
        </w:rPr>
        <w:lastRenderedPageBreak/>
        <w:t>United Nations Refugee Agency, </w:t>
      </w:r>
      <w:hyperlink r:id="rId57" w:history="1">
        <w:r w:rsidRPr="00BC3C3D">
          <w:rPr>
            <w:rStyle w:val="Hyperlink"/>
            <w:rFonts w:ascii="MetaPro-Norm" w:hAnsi="MetaPro-Norm"/>
            <w:sz w:val="22"/>
            <w:szCs w:val="22"/>
          </w:rPr>
          <w:t>has raised similar concerns</w:t>
        </w:r>
      </w:hyperlink>
      <w:r w:rsidRPr="00BC3C3D">
        <w:rPr>
          <w:rFonts w:ascii="MetaPro-Norm" w:hAnsi="MetaPro-Norm"/>
          <w:sz w:val="22"/>
          <w:szCs w:val="22"/>
        </w:rPr>
        <w:t>. In a June report, the </w:t>
      </w:r>
      <w:hyperlink r:id="rId58" w:history="1">
        <w:r w:rsidRPr="00BC3C3D">
          <w:rPr>
            <w:rStyle w:val="Hyperlink"/>
            <w:rFonts w:ascii="MetaPro-Norm" w:hAnsi="MetaPro-Norm"/>
            <w:sz w:val="22"/>
            <w:szCs w:val="22"/>
          </w:rPr>
          <w:t>Council of Europe’s (</w:t>
        </w:r>
        <w:proofErr w:type="spellStart"/>
        <w:r w:rsidRPr="00BC3C3D">
          <w:rPr>
            <w:rStyle w:val="Hyperlink"/>
            <w:rFonts w:ascii="MetaPro-Norm" w:hAnsi="MetaPro-Norm"/>
            <w:sz w:val="22"/>
            <w:szCs w:val="22"/>
          </w:rPr>
          <w:t>CoE</w:t>
        </w:r>
        <w:proofErr w:type="spellEnd"/>
        <w:r w:rsidRPr="00BC3C3D">
          <w:rPr>
            <w:rStyle w:val="Hyperlink"/>
            <w:rFonts w:ascii="MetaPro-Norm" w:hAnsi="MetaPro-Norm"/>
            <w:sz w:val="22"/>
            <w:szCs w:val="22"/>
          </w:rPr>
          <w:t>) Committee for the Prevention of Torture</w:t>
        </w:r>
      </w:hyperlink>
      <w:r w:rsidRPr="00BC3C3D">
        <w:rPr>
          <w:rFonts w:ascii="MetaPro-Norm" w:hAnsi="MetaPro-Norm"/>
          <w:sz w:val="22"/>
          <w:szCs w:val="22"/>
        </w:rPr>
        <w:t xml:space="preserve"> said it has received “several consistent and credible allegations of pushbacks by boat from Greece to Turkey at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border by masked Greek police and border guards or (para-)military commandos.” In November, the </w:t>
      </w:r>
      <w:proofErr w:type="spellStart"/>
      <w:r w:rsidRPr="00BC3C3D">
        <w:rPr>
          <w:rFonts w:ascii="MetaPro-Norm" w:hAnsi="MetaPro-Norm"/>
          <w:sz w:val="22"/>
          <w:szCs w:val="22"/>
        </w:rPr>
        <w:fldChar w:fldCharType="begin"/>
      </w:r>
      <w:r w:rsidRPr="00BC3C3D">
        <w:rPr>
          <w:rFonts w:ascii="MetaPro-Norm" w:hAnsi="MetaPro-Norm"/>
          <w:sz w:val="22"/>
          <w:szCs w:val="22"/>
        </w:rPr>
        <w:instrText xml:space="preserve"> HYPERLINK "https://rm.coe.int/report-on-the-visit-to-greece-from-25-to-29-june-2018-by-dunja-mijatov/16808ea5bd" </w:instrText>
      </w:r>
      <w:r w:rsidRPr="00BC3C3D">
        <w:rPr>
          <w:rFonts w:ascii="MetaPro-Norm" w:hAnsi="MetaPro-Norm"/>
          <w:sz w:val="22"/>
          <w:szCs w:val="22"/>
        </w:rPr>
        <w:fldChar w:fldCharType="separate"/>
      </w:r>
      <w:r w:rsidRPr="00BC3C3D">
        <w:rPr>
          <w:rStyle w:val="Hyperlink"/>
          <w:rFonts w:ascii="MetaPro-Norm" w:hAnsi="MetaPro-Norm"/>
          <w:sz w:val="22"/>
          <w:szCs w:val="22"/>
        </w:rPr>
        <w:t>CoE</w:t>
      </w:r>
      <w:proofErr w:type="spellEnd"/>
      <w:r w:rsidRPr="00BC3C3D">
        <w:rPr>
          <w:rStyle w:val="Hyperlink"/>
          <w:rFonts w:ascii="MetaPro-Norm" w:hAnsi="MetaPro-Norm"/>
          <w:sz w:val="22"/>
          <w:szCs w:val="22"/>
        </w:rPr>
        <w:t xml:space="preserve"> human rights commissioner called on Greece to investigate allegations</w:t>
      </w:r>
      <w:r w:rsidRPr="00BC3C3D">
        <w:rPr>
          <w:rFonts w:ascii="MetaPro-Norm" w:hAnsi="MetaPro-Norm"/>
          <w:sz w:val="22"/>
          <w:szCs w:val="22"/>
          <w:lang w:val="en-GB"/>
        </w:rPr>
        <w:fldChar w:fldCharType="end"/>
      </w:r>
      <w:r w:rsidRPr="00BC3C3D">
        <w:rPr>
          <w:rFonts w:ascii="MetaPro-Norm" w:hAnsi="MetaPro-Norm"/>
          <w:sz w:val="22"/>
          <w:szCs w:val="22"/>
        </w:rPr>
        <w:t>, in light of information pointing to “an established practice.”</w:t>
      </w:r>
    </w:p>
    <w:p w14:paraId="78DDBD6F"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Human Rights Watch wrote to the head of border protection of the Hellenic Police on December 6, 2018, informing them of its findings. In his reply, Police Director </w:t>
      </w:r>
      <w:proofErr w:type="spellStart"/>
      <w:r w:rsidRPr="00BC3C3D">
        <w:rPr>
          <w:rFonts w:ascii="MetaPro-Norm" w:hAnsi="MetaPro-Norm"/>
          <w:sz w:val="22"/>
          <w:szCs w:val="22"/>
        </w:rPr>
        <w:t>Kossioris</w:t>
      </w:r>
      <w:proofErr w:type="spellEnd"/>
      <w:r w:rsidRPr="00BC3C3D">
        <w:rPr>
          <w:rFonts w:ascii="MetaPro-Norm" w:hAnsi="MetaPro-Norm"/>
          <w:sz w:val="22"/>
          <w:szCs w:val="22"/>
        </w:rPr>
        <w:t> categorically denied that Hellenic Police carry out forced summary returns. He said all procedures for the detention and identification of migrants entering Greece were carried out in line with relevant legislation, and that they “thoroughly investigate” any incidents of misconduct or violation of migrants’ and asylum seekers’ rights. Greek authorities have consistently denied pushback practices, including a high-ranking Greek police official in a June meeting with Human Rights Watch. For a decade, Human Rights Watch </w:t>
      </w:r>
      <w:hyperlink r:id="rId59" w:history="1">
        <w:r w:rsidRPr="00BC3C3D">
          <w:rPr>
            <w:rStyle w:val="Hyperlink"/>
            <w:rFonts w:ascii="MetaPro-Norm" w:hAnsi="MetaPro-Norm"/>
            <w:sz w:val="22"/>
            <w:szCs w:val="22"/>
          </w:rPr>
          <w:t>has documented systematic pushbacks </w:t>
        </w:r>
      </w:hyperlink>
      <w:r w:rsidRPr="00BC3C3D">
        <w:rPr>
          <w:rFonts w:ascii="MetaPro-Norm" w:hAnsi="MetaPro-Norm"/>
          <w:sz w:val="22"/>
          <w:szCs w:val="22"/>
        </w:rPr>
        <w:t>by Greek law enforcement officials at its land border with Turkey.</w:t>
      </w:r>
    </w:p>
    <w:p w14:paraId="1E7826A4" w14:textId="77777777" w:rsidR="00BC3C3D" w:rsidRDefault="00BC3C3D" w:rsidP="00C05065">
      <w:pPr>
        <w:tabs>
          <w:tab w:val="left" w:pos="2565"/>
        </w:tabs>
        <w:jc w:val="both"/>
        <w:rPr>
          <w:rFonts w:ascii="MetaPro-Norm" w:hAnsi="MetaPro-Norm"/>
          <w:sz w:val="22"/>
          <w:szCs w:val="22"/>
        </w:rPr>
      </w:pPr>
    </w:p>
    <w:p w14:paraId="6DB942FB" w14:textId="7D897C72"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Greek authorities should promptly investigate in a transparent, thorough, and impartial manner repeated allegations that Greek police and border guards are involved in collective and extrajudicial expulsions at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region. Authorities should investigate allegations of violence and excessive use of force. Any officer engaged in such illegal acts, as well as their commanding officers, should be subject to disciplinary sanction and, as appropriate, criminal prosecution. Anyone seeking international protection should have the opportunity to apply for asylum, and returns should follow a procedure that provides access to effective remedies and safeguards against refoulement – return to a country where they are likely to face persecution, and ill-treatment.</w:t>
      </w:r>
    </w:p>
    <w:p w14:paraId="774B9A88"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The European Commission, which provides financial support to the Greek government for migration control, including in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region, should urge Greece to end all summary returns of asylum seekers to Turkey, press the authorities to investigate allegations of violence, and open legal proceedings against Greece for violating European Union laws.</w:t>
      </w:r>
    </w:p>
    <w:p w14:paraId="2A743D48"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“Despite government denials, it appears that Greece is intentionally, and with complete impunity, closing the door on many people who seek to reach the European Union through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border,” </w:t>
      </w:r>
      <w:proofErr w:type="spellStart"/>
      <w:r w:rsidRPr="00BC3C3D">
        <w:rPr>
          <w:rFonts w:ascii="MetaPro-Norm" w:hAnsi="MetaPro-Norm"/>
          <w:sz w:val="22"/>
          <w:szCs w:val="22"/>
        </w:rPr>
        <w:t>Gardos</w:t>
      </w:r>
      <w:proofErr w:type="spellEnd"/>
      <w:r w:rsidRPr="00BC3C3D">
        <w:rPr>
          <w:rFonts w:ascii="MetaPro-Norm" w:hAnsi="MetaPro-Norm"/>
          <w:sz w:val="22"/>
          <w:szCs w:val="22"/>
        </w:rPr>
        <w:t xml:space="preserve"> said. “Greece should cease forced summary returns immediately and treat everyone with dignity and respect for their basic rights.”</w:t>
      </w:r>
    </w:p>
    <w:p w14:paraId="64BB0EDC" w14:textId="77777777" w:rsidR="00BC3C3D" w:rsidRDefault="00BC3C3D" w:rsidP="00C05065">
      <w:pPr>
        <w:tabs>
          <w:tab w:val="left" w:pos="2565"/>
        </w:tabs>
        <w:jc w:val="both"/>
        <w:rPr>
          <w:rFonts w:ascii="MetaPro-Norm" w:hAnsi="MetaPro-Norm"/>
          <w:b/>
          <w:bCs/>
          <w:sz w:val="22"/>
          <w:szCs w:val="22"/>
        </w:rPr>
      </w:pPr>
    </w:p>
    <w:p w14:paraId="485FBFF5" w14:textId="0D147437" w:rsidR="00BC3C3D" w:rsidRPr="00BC3C3D" w:rsidRDefault="00BC3C3D" w:rsidP="00C05065">
      <w:pPr>
        <w:tabs>
          <w:tab w:val="left" w:pos="2565"/>
        </w:tabs>
        <w:jc w:val="both"/>
        <w:rPr>
          <w:rFonts w:ascii="MetaPro-Norm" w:hAnsi="MetaPro-Norm"/>
          <w:sz w:val="22"/>
          <w:szCs w:val="22"/>
        </w:rPr>
      </w:pPr>
      <w:r w:rsidRPr="00BC3C3D">
        <w:rPr>
          <w:rFonts w:ascii="MetaPro-Norm" w:hAnsi="MetaPro-Norm"/>
          <w:b/>
          <w:bCs/>
          <w:sz w:val="22"/>
          <w:szCs w:val="22"/>
        </w:rPr>
        <w:t>For detailed accounts from asylum seekers and migrants, please see below. Please note that all names have been changed.</w:t>
      </w:r>
    </w:p>
    <w:p w14:paraId="1C53FAD0"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Human Rights Watch interviewed 26 people from Afghanistan, Iraq, Morocco, Pakistan, Syria, Tunisia, and Yemen, including seven women, two of whom were pregnant at the time they were summarily returned to Turkey across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In seven cases, families were pushed back, including children.</w:t>
      </w:r>
    </w:p>
    <w:p w14:paraId="5CC9CB1D"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In Greece, Human Rights Watch interviewed people who managed to re-enter Greek territory following a pushback, in the </w:t>
      </w:r>
      <w:proofErr w:type="spellStart"/>
      <w:r w:rsidRPr="00BC3C3D">
        <w:rPr>
          <w:rFonts w:ascii="MetaPro-Norm" w:hAnsi="MetaPro-Norm"/>
          <w:sz w:val="22"/>
          <w:szCs w:val="22"/>
        </w:rPr>
        <w:t>Fylakio</w:t>
      </w:r>
      <w:proofErr w:type="spellEnd"/>
      <w:r w:rsidRPr="00BC3C3D">
        <w:rPr>
          <w:rFonts w:ascii="MetaPro-Norm" w:hAnsi="MetaPro-Norm"/>
          <w:sz w:val="22"/>
          <w:szCs w:val="22"/>
        </w:rPr>
        <w:t xml:space="preserve"> pre-removal detention center and in the </w:t>
      </w:r>
      <w:proofErr w:type="spellStart"/>
      <w:r w:rsidRPr="00BC3C3D">
        <w:rPr>
          <w:rFonts w:ascii="MetaPro-Norm" w:hAnsi="MetaPro-Norm"/>
          <w:sz w:val="22"/>
          <w:szCs w:val="22"/>
        </w:rPr>
        <w:t>Fylakio</w:t>
      </w:r>
      <w:proofErr w:type="spellEnd"/>
      <w:r w:rsidRPr="00BC3C3D">
        <w:rPr>
          <w:rFonts w:ascii="MetaPro-Norm" w:hAnsi="MetaPro-Norm"/>
          <w:sz w:val="22"/>
          <w:szCs w:val="22"/>
        </w:rPr>
        <w:t xml:space="preserve"> reception and identification center, as well as in the </w:t>
      </w:r>
      <w:proofErr w:type="spellStart"/>
      <w:r w:rsidRPr="00BC3C3D">
        <w:rPr>
          <w:rFonts w:ascii="MetaPro-Norm" w:hAnsi="MetaPro-Norm"/>
          <w:sz w:val="22"/>
          <w:szCs w:val="22"/>
        </w:rPr>
        <w:t>Diavata</w:t>
      </w:r>
      <w:proofErr w:type="spellEnd"/>
      <w:r w:rsidRPr="00BC3C3D">
        <w:rPr>
          <w:rFonts w:ascii="MetaPro-Norm" w:hAnsi="MetaPro-Norm"/>
          <w:sz w:val="22"/>
          <w:szCs w:val="22"/>
        </w:rPr>
        <w:t xml:space="preserve"> camp for asylum seekers in Thessaloniki. In Turkey, those interviewed were in the Edirne removal center and in urban locations in Istanbul.</w:t>
      </w:r>
    </w:p>
    <w:p w14:paraId="4481F14D"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All names of interviewees have been changed to protect their privacy and security. Interviews were carried out privately and confidentially, in the interviewees’ first language, or a language they spoke fluently, through interpreters. Interviewees shared their accounts voluntarily, and </w:t>
      </w:r>
      <w:r w:rsidRPr="00BC3C3D">
        <w:rPr>
          <w:rFonts w:ascii="MetaPro-Norm" w:hAnsi="MetaPro-Norm"/>
          <w:sz w:val="22"/>
          <w:szCs w:val="22"/>
        </w:rPr>
        <w:lastRenderedPageBreak/>
        <w:t>without remuneration, and have consented to Human Rights Watch collecting and publishing their accounts.</w:t>
      </w:r>
    </w:p>
    <w:p w14:paraId="6B509296" w14:textId="77777777" w:rsidR="00BC3C3D" w:rsidRDefault="00BC3C3D" w:rsidP="00C05065">
      <w:pPr>
        <w:tabs>
          <w:tab w:val="left" w:pos="2565"/>
        </w:tabs>
        <w:jc w:val="both"/>
        <w:rPr>
          <w:rFonts w:ascii="MetaPro-Norm" w:hAnsi="MetaPro-Norm"/>
          <w:b/>
          <w:bCs/>
          <w:sz w:val="22"/>
          <w:szCs w:val="22"/>
        </w:rPr>
      </w:pPr>
    </w:p>
    <w:p w14:paraId="4812E1AD" w14:textId="28DE1822" w:rsidR="00BC3C3D" w:rsidRPr="00BC3C3D" w:rsidRDefault="00BC3C3D" w:rsidP="00C05065">
      <w:pPr>
        <w:tabs>
          <w:tab w:val="left" w:pos="2565"/>
        </w:tabs>
        <w:jc w:val="both"/>
        <w:rPr>
          <w:rFonts w:ascii="MetaPro-Norm" w:hAnsi="MetaPro-Norm"/>
          <w:sz w:val="22"/>
          <w:szCs w:val="22"/>
        </w:rPr>
      </w:pPr>
      <w:r w:rsidRPr="00BC3C3D">
        <w:rPr>
          <w:rFonts w:ascii="MetaPro-Norm" w:hAnsi="MetaPro-Norm"/>
          <w:b/>
          <w:bCs/>
          <w:sz w:val="22"/>
          <w:szCs w:val="22"/>
        </w:rPr>
        <w:t xml:space="preserve">Pushbacks in </w:t>
      </w:r>
      <w:proofErr w:type="spellStart"/>
      <w:r w:rsidRPr="00BC3C3D">
        <w:rPr>
          <w:rFonts w:ascii="MetaPro-Norm" w:hAnsi="MetaPro-Norm"/>
          <w:b/>
          <w:bCs/>
          <w:sz w:val="22"/>
          <w:szCs w:val="22"/>
        </w:rPr>
        <w:t>Evros</w:t>
      </w:r>
      <w:proofErr w:type="spellEnd"/>
    </w:p>
    <w:p w14:paraId="1768875C"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The 24 incidents described demonstrate a pattern that points to an established and well-coordinated practice of pushbacks. Most of the incidents share three key features: initial capture by local police patrols, detention in police stations or informal locations close to the border with Turkey, and handover from identifiable law enforcement bodies to unidentifiable paramilitaries who would carry out the pushback to Turkey across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at times violently. In nine cases, migrants said uniformed police physically mistreated them before or during the pushback.</w:t>
      </w:r>
    </w:p>
    <w:p w14:paraId="201DA246"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The accounts suggest close and consistent coordination between police with unidentified, often masked, men who may or may not be law enforcement officers. In a May interview with Human Rights Watch, Second Lieutenant Sofia </w:t>
      </w:r>
      <w:proofErr w:type="spellStart"/>
      <w:r w:rsidRPr="00BC3C3D">
        <w:rPr>
          <w:rFonts w:ascii="MetaPro-Norm" w:hAnsi="MetaPro-Norm"/>
          <w:sz w:val="22"/>
          <w:szCs w:val="22"/>
        </w:rPr>
        <w:t>Lazopoulou</w:t>
      </w:r>
      <w:proofErr w:type="spellEnd"/>
      <w:r w:rsidRPr="00BC3C3D">
        <w:rPr>
          <w:rFonts w:ascii="MetaPro-Norm" w:hAnsi="MetaPro-Norm"/>
          <w:sz w:val="22"/>
          <w:szCs w:val="22"/>
        </w:rPr>
        <w:t xml:space="preserve"> at the border police station of Neo </w:t>
      </w:r>
      <w:proofErr w:type="spellStart"/>
      <w:r w:rsidRPr="00BC3C3D">
        <w:rPr>
          <w:rFonts w:ascii="MetaPro-Norm" w:hAnsi="MetaPro-Norm"/>
          <w:sz w:val="22"/>
          <w:szCs w:val="22"/>
        </w:rPr>
        <w:t>Cheimonio</w:t>
      </w:r>
      <w:proofErr w:type="spellEnd"/>
      <w:r w:rsidRPr="00BC3C3D">
        <w:rPr>
          <w:rFonts w:ascii="MetaPro-Norm" w:hAnsi="MetaPro-Norm"/>
          <w:sz w:val="22"/>
          <w:szCs w:val="22"/>
        </w:rPr>
        <w:t xml:space="preserve"> said that police officers wearing dark blue uniforms were in charge of services at the police station and that those who wear military camouflage uniforms were patrolling officers, in charge of prevention and deterrence of irregular migrants crossing into Greece.</w:t>
      </w:r>
    </w:p>
    <w:p w14:paraId="2BE726B5"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Interviewees said that people who looked like police officers or soldiers, as well as some of the unidentified masked men, carried equipment such as handguns, handcuffs, radios, spray cans, and batons, while others carried tactical gear such as armored gloves, binoculars, and knives and military grade weapons, such as rifles.</w:t>
      </w:r>
    </w:p>
    <w:p w14:paraId="5DC4A7F9"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 repeated nature of the pushbacks and the fact that those officers who conduct them were clearly on official duty, indicates that commanding officers knew, or ought to have known, what was happening.</w:t>
      </w:r>
    </w:p>
    <w:p w14:paraId="508732DD" w14:textId="77777777" w:rsidR="00BC3C3D" w:rsidRDefault="00BC3C3D" w:rsidP="00C05065">
      <w:pPr>
        <w:tabs>
          <w:tab w:val="left" w:pos="2565"/>
        </w:tabs>
        <w:jc w:val="both"/>
        <w:rPr>
          <w:rFonts w:ascii="MetaPro-Norm" w:hAnsi="MetaPro-Norm"/>
          <w:sz w:val="22"/>
          <w:szCs w:val="22"/>
        </w:rPr>
      </w:pPr>
    </w:p>
    <w:p w14:paraId="5C6CDA77" w14:textId="0DAA1228"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Ferhat G., a Syrian Kurdish man in his forties, said two police officers detained him, his wife, and three children, ages 12, 15, and 19, at an abandoned train station on September 19. They were held in a large caged area in the backyard of a police station with dozens of other people for five hours. Ferhat could not say where the train station or police station were:</w:t>
      </w:r>
    </w:p>
    <w:p w14:paraId="5705ED5B" w14:textId="00427864"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We were all put in a van, 60 to 70 people. Commandos all in black, wearing face masks, drove us back to the river. We were very afraid… I saw other people there, mainly youths with just shorts, no other clothes. Our blood froze out of fear. When they opened the van, we started going out. “Stand in one line, one-by-one,” they said and hit someone. Ten by 10, they put us in a small boat, driven by a Greek soldier. I cried because of the humiliation.</w:t>
      </w:r>
    </w:p>
    <w:p w14:paraId="11113740" w14:textId="77777777" w:rsidR="00B300E2" w:rsidRPr="00BC3C3D" w:rsidRDefault="00B300E2" w:rsidP="00C05065">
      <w:pPr>
        <w:tabs>
          <w:tab w:val="left" w:pos="2565"/>
        </w:tabs>
        <w:jc w:val="both"/>
        <w:rPr>
          <w:rFonts w:ascii="MetaPro-Norm" w:hAnsi="MetaPro-Norm"/>
          <w:sz w:val="22"/>
          <w:szCs w:val="22"/>
        </w:rPr>
      </w:pPr>
      <w:bookmarkStart w:id="4" w:name="_GoBack"/>
      <w:bookmarkEnd w:id="4"/>
    </w:p>
    <w:p w14:paraId="196FAC01"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 modus operandi was largely replicated, with some variations, in the other cases Human Rights Watch documented.</w:t>
      </w:r>
    </w:p>
    <w:p w14:paraId="7A4E0E57" w14:textId="77777777" w:rsidR="00BC3C3D" w:rsidRDefault="00BC3C3D" w:rsidP="00C05065">
      <w:pPr>
        <w:tabs>
          <w:tab w:val="left" w:pos="2565"/>
        </w:tabs>
        <w:jc w:val="both"/>
        <w:rPr>
          <w:rFonts w:ascii="MetaPro-Norm" w:hAnsi="MetaPro-Norm"/>
          <w:i/>
          <w:iCs/>
          <w:sz w:val="22"/>
          <w:szCs w:val="22"/>
        </w:rPr>
      </w:pPr>
    </w:p>
    <w:p w14:paraId="6C266413" w14:textId="026F138F" w:rsidR="00BC3C3D" w:rsidRPr="00BC3C3D" w:rsidRDefault="00BC3C3D" w:rsidP="00C05065">
      <w:pPr>
        <w:tabs>
          <w:tab w:val="left" w:pos="2565"/>
        </w:tabs>
        <w:jc w:val="both"/>
        <w:rPr>
          <w:rFonts w:ascii="MetaPro-Norm" w:hAnsi="MetaPro-Norm"/>
          <w:sz w:val="22"/>
          <w:szCs w:val="22"/>
        </w:rPr>
      </w:pPr>
      <w:r w:rsidRPr="00BC3C3D">
        <w:rPr>
          <w:rFonts w:ascii="MetaPro-Norm" w:hAnsi="MetaPro-Norm"/>
          <w:i/>
          <w:iCs/>
          <w:sz w:val="22"/>
          <w:szCs w:val="22"/>
        </w:rPr>
        <w:t>Capture</w:t>
      </w:r>
    </w:p>
    <w:p w14:paraId="17DA1235"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Twenty-one of those interviewed said local police patrols detained them in towns and villages near the border or in open farmland. Two said that the police took them off a bus or a train shortly after its departure. Three said they could not identify the men who detained them and took them directly back to the border. People said they were then transported in police cars, pick-up trucks, white vans without windows or signs, or larger trucks painted in green or camouflage that appeared to be military trucks.</w:t>
      </w:r>
    </w:p>
    <w:p w14:paraId="0F42B86E" w14:textId="77777777" w:rsidR="00BC3C3D" w:rsidRDefault="00BC3C3D" w:rsidP="00C05065">
      <w:pPr>
        <w:tabs>
          <w:tab w:val="left" w:pos="2565"/>
        </w:tabs>
        <w:jc w:val="both"/>
        <w:rPr>
          <w:rFonts w:ascii="MetaPro-Norm" w:hAnsi="MetaPro-Norm"/>
          <w:sz w:val="22"/>
          <w:szCs w:val="22"/>
        </w:rPr>
      </w:pPr>
    </w:p>
    <w:p w14:paraId="23F944E9" w14:textId="19D4AECD"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Karim L., 25, from Morocco, said that police officers removed him from a train to </w:t>
      </w:r>
      <w:proofErr w:type="spellStart"/>
      <w:r w:rsidRPr="00BC3C3D">
        <w:rPr>
          <w:rFonts w:ascii="MetaPro-Norm" w:hAnsi="MetaPro-Norm"/>
          <w:sz w:val="22"/>
          <w:szCs w:val="22"/>
        </w:rPr>
        <w:t>Alexandropouli</w:t>
      </w:r>
      <w:proofErr w:type="spellEnd"/>
      <w:r w:rsidRPr="00BC3C3D">
        <w:rPr>
          <w:rFonts w:ascii="MetaPro-Norm" w:hAnsi="MetaPro-Norm"/>
          <w:sz w:val="22"/>
          <w:szCs w:val="22"/>
        </w:rPr>
        <w:t xml:space="preserve"> on November 8. Shortly after its scheduled departure from </w:t>
      </w:r>
      <w:proofErr w:type="spellStart"/>
      <w:r w:rsidRPr="00BC3C3D">
        <w:rPr>
          <w:rFonts w:ascii="MetaPro-Norm" w:hAnsi="MetaPro-Norm"/>
          <w:sz w:val="22"/>
          <w:szCs w:val="22"/>
        </w:rPr>
        <w:t>Orestiada</w:t>
      </w:r>
      <w:proofErr w:type="spellEnd"/>
      <w:r w:rsidRPr="00BC3C3D">
        <w:rPr>
          <w:rFonts w:ascii="MetaPro-Norm" w:hAnsi="MetaPro-Norm"/>
          <w:sz w:val="22"/>
          <w:szCs w:val="22"/>
        </w:rPr>
        <w:t xml:space="preserve">, at 12:37 p.m., police officers began asking passengers who looked foreign to show their passports and took Karim and </w:t>
      </w:r>
      <w:r w:rsidRPr="00BC3C3D">
        <w:rPr>
          <w:rFonts w:ascii="MetaPro-Norm" w:hAnsi="MetaPro-Norm"/>
          <w:sz w:val="22"/>
          <w:szCs w:val="22"/>
        </w:rPr>
        <w:lastRenderedPageBreak/>
        <w:t>five or six others off the train. The police took him to a nearby police station and kept him there for two nights. Then four men wearing police uniforms and black masks took him to the border in a van. He said they subjected him to physical violence and a mock execution, then pushed him back to Turkey. He was not photographed, fingerprinted, or given any paper to read or sign, or otherwise informed of the reasons for his arrest. He said that other people, including families with children, were also detained in the station’s three cells.</w:t>
      </w:r>
    </w:p>
    <w:p w14:paraId="2CD56754" w14:textId="77777777" w:rsidR="00BC3C3D" w:rsidRPr="00BC3C3D" w:rsidRDefault="00BC3C3D" w:rsidP="00C05065">
      <w:pPr>
        <w:tabs>
          <w:tab w:val="left" w:pos="2565"/>
        </w:tabs>
        <w:jc w:val="both"/>
        <w:rPr>
          <w:rFonts w:ascii="MetaPro-Norm" w:hAnsi="MetaPro-Norm"/>
          <w:sz w:val="22"/>
          <w:szCs w:val="22"/>
        </w:rPr>
      </w:pPr>
      <w:proofErr w:type="spellStart"/>
      <w:r w:rsidRPr="00BC3C3D">
        <w:rPr>
          <w:rFonts w:ascii="MetaPro-Norm" w:hAnsi="MetaPro-Norm"/>
          <w:sz w:val="22"/>
          <w:szCs w:val="22"/>
        </w:rPr>
        <w:t>Mahsa</w:t>
      </w:r>
      <w:proofErr w:type="spellEnd"/>
      <w:r w:rsidRPr="00BC3C3D">
        <w:rPr>
          <w:rFonts w:ascii="MetaPro-Norm" w:hAnsi="MetaPro-Norm"/>
          <w:sz w:val="22"/>
          <w:szCs w:val="22"/>
        </w:rPr>
        <w:t xml:space="preserve"> N., an Afghan woman, said uniformed police officers removed her, her husband, their three children, ages 5, 9, and 11, and two unrelated Afghan men from a bus 15 minutes after it left </w:t>
      </w:r>
      <w:proofErr w:type="spellStart"/>
      <w:r w:rsidRPr="00BC3C3D">
        <w:rPr>
          <w:rFonts w:ascii="MetaPro-Norm" w:hAnsi="MetaPro-Norm"/>
          <w:sz w:val="22"/>
          <w:szCs w:val="22"/>
        </w:rPr>
        <w:t>Alexandropouli</w:t>
      </w:r>
      <w:proofErr w:type="spellEnd"/>
      <w:r w:rsidRPr="00BC3C3D">
        <w:rPr>
          <w:rFonts w:ascii="MetaPro-Norm" w:hAnsi="MetaPro-Norm"/>
          <w:sz w:val="22"/>
          <w:szCs w:val="22"/>
        </w:rPr>
        <w:t xml:space="preserve"> in mid-September, during their third attempt to enter Greece. They were pushed back to Turkey the same day, with the police who had detained them taking them all the way to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where others were already being held so they could be returned on a boat.</w:t>
      </w:r>
    </w:p>
    <w:p w14:paraId="6B5F67D2" w14:textId="77777777" w:rsidR="00BC3C3D" w:rsidRDefault="00BC3C3D" w:rsidP="00C05065">
      <w:pPr>
        <w:tabs>
          <w:tab w:val="left" w:pos="2565"/>
        </w:tabs>
        <w:jc w:val="both"/>
        <w:rPr>
          <w:rFonts w:ascii="MetaPro-Norm" w:hAnsi="MetaPro-Norm"/>
          <w:sz w:val="22"/>
          <w:szCs w:val="22"/>
        </w:rPr>
      </w:pPr>
    </w:p>
    <w:p w14:paraId="11E9BC56" w14:textId="1F89250F" w:rsidR="00BC3C3D" w:rsidRPr="00BC3C3D" w:rsidRDefault="00BC3C3D" w:rsidP="00C05065">
      <w:pPr>
        <w:tabs>
          <w:tab w:val="left" w:pos="2565"/>
        </w:tabs>
        <w:jc w:val="both"/>
        <w:rPr>
          <w:rFonts w:ascii="MetaPro-Norm" w:hAnsi="MetaPro-Norm"/>
          <w:sz w:val="22"/>
          <w:szCs w:val="22"/>
        </w:rPr>
      </w:pPr>
      <w:proofErr w:type="spellStart"/>
      <w:r w:rsidRPr="00BC3C3D">
        <w:rPr>
          <w:rFonts w:ascii="MetaPro-Norm" w:hAnsi="MetaPro-Norm"/>
          <w:sz w:val="22"/>
          <w:szCs w:val="22"/>
        </w:rPr>
        <w:t>Dila</w:t>
      </w:r>
      <w:proofErr w:type="spellEnd"/>
      <w:r w:rsidRPr="00BC3C3D">
        <w:rPr>
          <w:rFonts w:ascii="MetaPro-Norm" w:hAnsi="MetaPro-Norm"/>
          <w:sz w:val="22"/>
          <w:szCs w:val="22"/>
        </w:rPr>
        <w:t xml:space="preserve"> E., a 25-year-old Syrian woman, described her experience shortly after crossing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in late April. She said she was with seven other people, including four children, when masked men she could not identify pushed them back to Turkey as they were walking in a small town near the border:</w:t>
      </w:r>
    </w:p>
    <w:p w14:paraId="4EEAF945"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They came with a car and took us. They put us in a white van. You couldn’t see anything from the inside. They took us directly to the river and made us cross the river with a rubber boat. They took everyone’s mobile phones, set of clothes, and even the money from some.</w:t>
      </w:r>
    </w:p>
    <w:p w14:paraId="7D434C57" w14:textId="77777777" w:rsidR="00BC3C3D" w:rsidRDefault="00BC3C3D" w:rsidP="00C05065">
      <w:pPr>
        <w:tabs>
          <w:tab w:val="left" w:pos="2565"/>
        </w:tabs>
        <w:jc w:val="both"/>
        <w:rPr>
          <w:rFonts w:ascii="MetaPro-Norm" w:hAnsi="MetaPro-Norm"/>
          <w:sz w:val="22"/>
          <w:szCs w:val="22"/>
        </w:rPr>
      </w:pPr>
    </w:p>
    <w:p w14:paraId="2769B797" w14:textId="69DA783B"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Malik N., a 26-year-old Moroccan man, said uniformed police stopped him along with three other men on November 13 near a gas station in </w:t>
      </w:r>
      <w:proofErr w:type="spellStart"/>
      <w:r w:rsidRPr="00BC3C3D">
        <w:rPr>
          <w:rFonts w:ascii="MetaPro-Norm" w:hAnsi="MetaPro-Norm"/>
          <w:sz w:val="22"/>
          <w:szCs w:val="22"/>
        </w:rPr>
        <w:t>Didymoteicho</w:t>
      </w:r>
      <w:proofErr w:type="spellEnd"/>
      <w:r w:rsidRPr="00BC3C3D">
        <w:rPr>
          <w:rFonts w:ascii="MetaPro-Norm" w:hAnsi="MetaPro-Norm"/>
          <w:sz w:val="22"/>
          <w:szCs w:val="22"/>
        </w:rPr>
        <w:t>, a town two kilometers from the border. He said that one of the policemen made a phone call, and a white van arrived 15 minutes later. Two men he could not identify took him and two of his group to a location that he described as barracks: “They put us in the car, which was very well made, dark inside, and without seats. There were no signs on it. … There was a terrible smell [in the barracks], and officials had their masks on… There were 30 people there.”</w:t>
      </w:r>
    </w:p>
    <w:p w14:paraId="1DB4E86F"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Masked men took him to the border the next evening:</w:t>
      </w:r>
    </w:p>
    <w:p w14:paraId="4045B63A"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After the masked people came, they started to shout at us, and hit us one by one with batons at the door. There were around eight people outside the barracks, each with a thick plastic baton. They would hit you as you walked to the car. They would shout “Fuck Islam.” They put 30 of us in the van. [There were] no chairs. I felt like I was suffocating, there was no air. When we arrived at the river, they ordered people to strip to shorts only. They took my phones, my money, €1,500, and my glasses, and broke them.</w:t>
      </w:r>
    </w:p>
    <w:p w14:paraId="25A07D6C" w14:textId="77777777" w:rsidR="00BC3C3D" w:rsidRDefault="00BC3C3D" w:rsidP="00C05065">
      <w:pPr>
        <w:tabs>
          <w:tab w:val="left" w:pos="2565"/>
        </w:tabs>
        <w:jc w:val="both"/>
        <w:rPr>
          <w:rFonts w:ascii="MetaPro-Norm" w:hAnsi="MetaPro-Norm"/>
          <w:sz w:val="22"/>
          <w:szCs w:val="22"/>
        </w:rPr>
      </w:pPr>
    </w:p>
    <w:p w14:paraId="4D6CA8FC" w14:textId="461EC60B"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Sardar T., 18, from Afghanistan, said that uniformed police caught him and the group of people he was traveling with at the </w:t>
      </w:r>
      <w:proofErr w:type="spellStart"/>
      <w:r w:rsidRPr="00BC3C3D">
        <w:rPr>
          <w:rFonts w:ascii="MetaPro-Norm" w:hAnsi="MetaPro-Norm"/>
          <w:sz w:val="22"/>
          <w:szCs w:val="22"/>
        </w:rPr>
        <w:t>Didymoteicho</w:t>
      </w:r>
      <w:proofErr w:type="spellEnd"/>
      <w:r w:rsidRPr="00BC3C3D">
        <w:rPr>
          <w:rFonts w:ascii="MetaPro-Norm" w:hAnsi="MetaPro-Norm"/>
          <w:sz w:val="22"/>
          <w:szCs w:val="22"/>
        </w:rPr>
        <w:t xml:space="preserve"> bus station on April 23. He said the police came with a white van but later brought a big car, </w:t>
      </w:r>
      <w:proofErr w:type="gramStart"/>
      <w:r w:rsidRPr="00BC3C3D">
        <w:rPr>
          <w:rFonts w:ascii="MetaPro-Norm" w:hAnsi="MetaPro-Norm"/>
          <w:sz w:val="22"/>
          <w:szCs w:val="22"/>
        </w:rPr>
        <w:t>similar to</w:t>
      </w:r>
      <w:proofErr w:type="gramEnd"/>
      <w:r w:rsidRPr="00BC3C3D">
        <w:rPr>
          <w:rFonts w:ascii="MetaPro-Norm" w:hAnsi="MetaPro-Norm"/>
          <w:sz w:val="22"/>
          <w:szCs w:val="22"/>
        </w:rPr>
        <w:t xml:space="preserve"> a military truck with green camouflage. Human Rights Watch researchers saw a vehicle matching Sardar’s description parked in the yard of the border police station of Neo </w:t>
      </w:r>
      <w:proofErr w:type="spellStart"/>
      <w:r w:rsidRPr="00BC3C3D">
        <w:rPr>
          <w:rFonts w:ascii="MetaPro-Norm" w:hAnsi="MetaPro-Norm"/>
          <w:sz w:val="22"/>
          <w:szCs w:val="22"/>
        </w:rPr>
        <w:t>Cheimonio</w:t>
      </w:r>
      <w:proofErr w:type="spellEnd"/>
      <w:r w:rsidRPr="00BC3C3D">
        <w:rPr>
          <w:rFonts w:ascii="MetaPro-Norm" w:hAnsi="MetaPro-Norm"/>
          <w:sz w:val="22"/>
          <w:szCs w:val="22"/>
        </w:rPr>
        <w:t>, as well as numerous white vans, without police signs. Sardar said that the officers who pushed them back to Turkey were wearing police uniforms and that masks concealed their faces except for their eyes.</w:t>
      </w:r>
    </w:p>
    <w:p w14:paraId="0BC1D129" w14:textId="77777777" w:rsidR="00BC3C3D" w:rsidRDefault="00BC3C3D" w:rsidP="00C05065">
      <w:pPr>
        <w:tabs>
          <w:tab w:val="left" w:pos="2565"/>
        </w:tabs>
        <w:jc w:val="both"/>
        <w:rPr>
          <w:rFonts w:ascii="MetaPro-Norm" w:hAnsi="MetaPro-Norm"/>
          <w:i/>
          <w:iCs/>
          <w:sz w:val="22"/>
          <w:szCs w:val="22"/>
        </w:rPr>
      </w:pPr>
    </w:p>
    <w:p w14:paraId="5C9BA430" w14:textId="18F86184" w:rsidR="00BC3C3D" w:rsidRPr="00BC3C3D" w:rsidRDefault="00BC3C3D" w:rsidP="00C05065">
      <w:pPr>
        <w:tabs>
          <w:tab w:val="left" w:pos="2565"/>
        </w:tabs>
        <w:jc w:val="both"/>
        <w:rPr>
          <w:rFonts w:ascii="MetaPro-Norm" w:hAnsi="MetaPro-Norm"/>
          <w:sz w:val="22"/>
          <w:szCs w:val="22"/>
        </w:rPr>
      </w:pPr>
      <w:r w:rsidRPr="00BC3C3D">
        <w:rPr>
          <w:rFonts w:ascii="MetaPro-Norm" w:hAnsi="MetaPro-Norm"/>
          <w:i/>
          <w:iCs/>
          <w:sz w:val="22"/>
          <w:szCs w:val="22"/>
        </w:rPr>
        <w:t>Detention</w:t>
      </w:r>
    </w:p>
    <w:p w14:paraId="59F69AB4" w14:textId="06A6C988"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Thirteen of those interviewed reported that they were detained in formal and informal locations close to the border, for periods ranging from a few hours to five days. Five said they were taken to a police station, while eight described buildings on the outskirts of nearby villages and towns, or on farmland that they said were used as drop-off points for detained migrants. None of the </w:t>
      </w:r>
      <w:r w:rsidRPr="00BC3C3D">
        <w:rPr>
          <w:rFonts w:ascii="MetaPro-Norm" w:hAnsi="MetaPro-Norm"/>
          <w:sz w:val="22"/>
          <w:szCs w:val="22"/>
        </w:rPr>
        <w:lastRenderedPageBreak/>
        <w:t>interviewees, even those held at police stations, were duly identified and registered, and their detention appears to have been arbitrary and incommunicado.</w:t>
      </w:r>
    </w:p>
    <w:p w14:paraId="478E2293" w14:textId="77777777" w:rsidR="00C05065" w:rsidRPr="00BC3C3D" w:rsidRDefault="00C05065" w:rsidP="00C05065">
      <w:pPr>
        <w:tabs>
          <w:tab w:val="left" w:pos="2565"/>
        </w:tabs>
        <w:jc w:val="both"/>
        <w:rPr>
          <w:rFonts w:ascii="MetaPro-Norm" w:hAnsi="MetaPro-Norm"/>
          <w:sz w:val="22"/>
          <w:szCs w:val="22"/>
        </w:rPr>
      </w:pPr>
    </w:p>
    <w:p w14:paraId="6499E05A" w14:textId="2EA15F19"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A few dozen to one hundred people were detained at a time, without food, water, and sanitation, and then taken to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and returned to Turkey. Interviewees described the rooms in the unidentified buildings as “prison-like” and “like a storage room,” with a few mattresses and a single, filthy toilet. They said women and families with children were either </w:t>
      </w:r>
      <w:hyperlink r:id="rId60" w:history="1">
        <w:r w:rsidRPr="00BC3C3D">
          <w:rPr>
            <w:rStyle w:val="Hyperlink"/>
            <w:rFonts w:ascii="MetaPro-Norm" w:hAnsi="MetaPro-Norm"/>
            <w:sz w:val="22"/>
            <w:szCs w:val="22"/>
          </w:rPr>
          <w:t>held together with unrelated men</w:t>
        </w:r>
      </w:hyperlink>
      <w:r w:rsidRPr="00BC3C3D">
        <w:rPr>
          <w:rFonts w:ascii="MetaPro-Norm" w:hAnsi="MetaPro-Norm"/>
          <w:sz w:val="22"/>
          <w:szCs w:val="22"/>
        </w:rPr>
        <w:t>, or sometimes in adjacent rooms.</w:t>
      </w:r>
    </w:p>
    <w:p w14:paraId="7FCA1579" w14:textId="77777777" w:rsidR="00C05065" w:rsidRPr="00BC3C3D" w:rsidRDefault="00C05065" w:rsidP="00C05065">
      <w:pPr>
        <w:tabs>
          <w:tab w:val="left" w:pos="2565"/>
        </w:tabs>
        <w:jc w:val="both"/>
        <w:rPr>
          <w:rFonts w:ascii="MetaPro-Norm" w:hAnsi="MetaPro-Norm"/>
          <w:sz w:val="22"/>
          <w:szCs w:val="22"/>
        </w:rPr>
      </w:pPr>
    </w:p>
    <w:p w14:paraId="7E40CB49" w14:textId="77777777" w:rsidR="00BC3C3D" w:rsidRPr="00BC3C3D" w:rsidRDefault="00BC3C3D" w:rsidP="00C05065">
      <w:pPr>
        <w:tabs>
          <w:tab w:val="left" w:pos="2565"/>
        </w:tabs>
        <w:jc w:val="both"/>
        <w:rPr>
          <w:rFonts w:ascii="MetaPro-Norm" w:hAnsi="MetaPro-Norm"/>
          <w:sz w:val="22"/>
          <w:szCs w:val="22"/>
        </w:rPr>
      </w:pPr>
      <w:proofErr w:type="spellStart"/>
      <w:r w:rsidRPr="00BC3C3D">
        <w:rPr>
          <w:rFonts w:ascii="MetaPro-Norm" w:hAnsi="MetaPro-Norm"/>
          <w:sz w:val="22"/>
          <w:szCs w:val="22"/>
        </w:rPr>
        <w:t>Mahsa</w:t>
      </w:r>
      <w:proofErr w:type="spellEnd"/>
      <w:r w:rsidRPr="00BC3C3D">
        <w:rPr>
          <w:rFonts w:ascii="MetaPro-Norm" w:hAnsi="MetaPro-Norm"/>
          <w:sz w:val="22"/>
          <w:szCs w:val="22"/>
        </w:rPr>
        <w:t>, the Afghan woman who was summarily returned to Turkey three times, said she and her family were kept for five days, along with unrelated men who were also detained, in a dark room with no beds or heat before the second pushback, in late August. They were not given any food. Their belongings, including winter coats for her young children, and a cherished backpack and doll, were never returned. Up to 10 guards, wearing belts with what appeared to be handguns, batons, and pepper spray, would check on people and lock the door but not provide any information. She saw guards beating men staying in the same room: “They had a blue uniform with writing on it in Greek on the back, with big letters. They called us dirt.”</w:t>
      </w:r>
    </w:p>
    <w:p w14:paraId="7CEE1128" w14:textId="77777777" w:rsidR="00BC3C3D" w:rsidRDefault="00BC3C3D" w:rsidP="00C05065">
      <w:pPr>
        <w:tabs>
          <w:tab w:val="left" w:pos="2565"/>
        </w:tabs>
        <w:jc w:val="both"/>
        <w:rPr>
          <w:rFonts w:ascii="MetaPro-Norm" w:hAnsi="MetaPro-Norm"/>
          <w:sz w:val="22"/>
          <w:szCs w:val="22"/>
        </w:rPr>
      </w:pPr>
    </w:p>
    <w:p w14:paraId="063B09D0" w14:textId="21F427A3" w:rsidR="00C05065"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Azadeh B., a 22-year-old Afghan woman traveling with her husband and two children, ages 2 and 4, said they were pushed back twice from Greece – and had spent five days in detention before being returned the second time, in early October. She said they were taken to a room in a structure located in the middle of farmland:</w:t>
      </w:r>
    </w:p>
    <w:p w14:paraId="6CCE973A" w14:textId="0BEA0528" w:rsid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We could not see or hear anything. We were not asked to sign anything or told anything. The guards closed the door and locked it. When families asked for water, they filled dirty bottles and threw them inside the room through the door. They took everything from us, even the Quran. We asked them to give back our kids’ shoes, but they didn’t. They do this because they don’t want us to come back. If it’s something of value, they keep it, something they don’t like, they put it in the bin.</w:t>
      </w:r>
    </w:p>
    <w:p w14:paraId="2BD48DB9" w14:textId="77777777" w:rsidR="00C05065" w:rsidRPr="00BC3C3D" w:rsidRDefault="00C05065" w:rsidP="00C05065">
      <w:pPr>
        <w:tabs>
          <w:tab w:val="left" w:pos="2565"/>
        </w:tabs>
        <w:jc w:val="both"/>
        <w:rPr>
          <w:rFonts w:ascii="MetaPro-Norm" w:hAnsi="MetaPro-Norm"/>
          <w:sz w:val="22"/>
          <w:szCs w:val="22"/>
        </w:rPr>
      </w:pPr>
    </w:p>
    <w:p w14:paraId="4C8C7C50"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She said only the children were given some biscuits while detained in a room that was about 40 square meters and shared by about 80 people whom she believed were also all migrants.</w:t>
      </w:r>
    </w:p>
    <w:p w14:paraId="4AC5C26C" w14:textId="77777777" w:rsidR="00BC3C3D" w:rsidRDefault="00BC3C3D" w:rsidP="00C05065">
      <w:pPr>
        <w:tabs>
          <w:tab w:val="left" w:pos="2565"/>
        </w:tabs>
        <w:jc w:val="both"/>
        <w:rPr>
          <w:rFonts w:ascii="MetaPro-Norm" w:hAnsi="MetaPro-Norm"/>
          <w:sz w:val="22"/>
          <w:szCs w:val="22"/>
        </w:rPr>
      </w:pPr>
    </w:p>
    <w:p w14:paraId="4489E6CC" w14:textId="541528A9"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Hassan I., a Tunisian man in his thirties, said that before being violently pushed back along with four friends in early August, they spent a day in detention. He said the location resembled a military base because they saw military vehicles, including trucks and tanks, parked near the room in which they were held. It was a 15-minute drive from the town of </w:t>
      </w:r>
      <w:proofErr w:type="spellStart"/>
      <w:r w:rsidRPr="00BC3C3D">
        <w:rPr>
          <w:rFonts w:ascii="MetaPro-Norm" w:hAnsi="MetaPro-Norm"/>
          <w:sz w:val="22"/>
          <w:szCs w:val="22"/>
        </w:rPr>
        <w:t>Orestiada</w:t>
      </w:r>
      <w:proofErr w:type="spellEnd"/>
      <w:r w:rsidRPr="00BC3C3D">
        <w:rPr>
          <w:rFonts w:ascii="MetaPro-Norm" w:hAnsi="MetaPro-Norm"/>
          <w:sz w:val="22"/>
          <w:szCs w:val="22"/>
        </w:rPr>
        <w:t>, where they had been stopped and picked up in the morning by two police officers in blue uniforms in a civilian car.</w:t>
      </w:r>
    </w:p>
    <w:p w14:paraId="796802DD"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The policemen drove them to the location, where guards violently pushed them against a wall, searched them, and hit them. “First, they asked for phones, then for money,” Hassan said. They were shouting ‘</w:t>
      </w:r>
      <w:proofErr w:type="spellStart"/>
      <w:r w:rsidRPr="00BC3C3D">
        <w:rPr>
          <w:rFonts w:ascii="MetaPro-Norm" w:hAnsi="MetaPro-Norm"/>
          <w:i/>
          <w:iCs/>
          <w:sz w:val="22"/>
          <w:szCs w:val="22"/>
        </w:rPr>
        <w:t>malaka</w:t>
      </w:r>
      <w:proofErr w:type="spellEnd"/>
      <w:r w:rsidRPr="00BC3C3D">
        <w:rPr>
          <w:rFonts w:ascii="MetaPro-Norm" w:hAnsi="MetaPro-Norm"/>
          <w:sz w:val="22"/>
          <w:szCs w:val="22"/>
        </w:rPr>
        <w:t>’ [a Greek insult meaning ‘asshole’]. I was shocked. I felt humiliated. When we tried to ask for anything, like our sim cards, memory cards, they hit us immediately.” Hassan and his friends were put in a room that looked like a storage room. In an adjacent room, they could hear the voices of families with children. Hassan estimated that by 9 p.m., when they were taken to the border in trucks, about 80 men were in his room of about 24 square meters, in which there were only a few chairs, a toilet, and a water tap.</w:t>
      </w:r>
    </w:p>
    <w:p w14:paraId="3609F1BE" w14:textId="77777777" w:rsidR="00BC3C3D" w:rsidRDefault="00BC3C3D" w:rsidP="00C05065">
      <w:pPr>
        <w:tabs>
          <w:tab w:val="left" w:pos="2565"/>
        </w:tabs>
        <w:jc w:val="both"/>
        <w:rPr>
          <w:rFonts w:ascii="MetaPro-Norm" w:hAnsi="MetaPro-Norm"/>
          <w:sz w:val="22"/>
          <w:szCs w:val="22"/>
        </w:rPr>
      </w:pPr>
    </w:p>
    <w:p w14:paraId="2642C190" w14:textId="1FC079B6"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Zara Z., 19 and four-months pregnant, from Afrin, Syria, said that in mid-May, men wearing camouflage uniforms stopped her and her husband and detained them overnight in a room </w:t>
      </w:r>
      <w:r w:rsidRPr="00BC3C3D">
        <w:rPr>
          <w:rFonts w:ascii="MetaPro-Norm" w:hAnsi="MetaPro-Norm"/>
          <w:sz w:val="22"/>
          <w:szCs w:val="22"/>
        </w:rPr>
        <w:lastRenderedPageBreak/>
        <w:t xml:space="preserve">without bedding or furniture, together with other migrant families, and without any food or water. The next day they were transferred in a van to the </w:t>
      </w:r>
      <w:proofErr w:type="spellStart"/>
      <w:r w:rsidRPr="00BC3C3D">
        <w:rPr>
          <w:rFonts w:ascii="MetaPro-Norm" w:hAnsi="MetaPro-Norm"/>
          <w:sz w:val="22"/>
          <w:szCs w:val="22"/>
        </w:rPr>
        <w:t>Evros</w:t>
      </w:r>
      <w:proofErr w:type="spellEnd"/>
      <w:r w:rsidRPr="00BC3C3D">
        <w:rPr>
          <w:rFonts w:ascii="MetaPro-Norm" w:hAnsi="MetaPro-Norm"/>
          <w:sz w:val="22"/>
          <w:szCs w:val="22"/>
        </w:rPr>
        <w:t xml:space="preserve"> River, put on a boat, and pushed back to Turkey.</w:t>
      </w:r>
    </w:p>
    <w:p w14:paraId="2BBC79A1" w14:textId="77777777" w:rsidR="00BC3C3D" w:rsidRDefault="00BC3C3D" w:rsidP="00C05065">
      <w:pPr>
        <w:tabs>
          <w:tab w:val="left" w:pos="2565"/>
        </w:tabs>
        <w:jc w:val="both"/>
        <w:rPr>
          <w:rFonts w:ascii="MetaPro-Norm" w:hAnsi="MetaPro-Norm"/>
          <w:i/>
          <w:iCs/>
          <w:sz w:val="22"/>
          <w:szCs w:val="22"/>
        </w:rPr>
      </w:pPr>
    </w:p>
    <w:p w14:paraId="6A086CBA" w14:textId="368BC976" w:rsidR="00BC3C3D" w:rsidRPr="00BC3C3D" w:rsidRDefault="00BC3C3D" w:rsidP="00C05065">
      <w:pPr>
        <w:tabs>
          <w:tab w:val="left" w:pos="2565"/>
        </w:tabs>
        <w:jc w:val="both"/>
        <w:rPr>
          <w:rFonts w:ascii="MetaPro-Norm" w:hAnsi="MetaPro-Norm"/>
          <w:sz w:val="22"/>
          <w:szCs w:val="22"/>
        </w:rPr>
      </w:pPr>
      <w:r w:rsidRPr="00BC3C3D">
        <w:rPr>
          <w:rFonts w:ascii="MetaPro-Norm" w:hAnsi="MetaPro-Norm"/>
          <w:i/>
          <w:iCs/>
          <w:sz w:val="22"/>
          <w:szCs w:val="22"/>
        </w:rPr>
        <w:t xml:space="preserve">Pushbacks across the </w:t>
      </w:r>
      <w:proofErr w:type="spellStart"/>
      <w:r w:rsidRPr="00BC3C3D">
        <w:rPr>
          <w:rFonts w:ascii="MetaPro-Norm" w:hAnsi="MetaPro-Norm"/>
          <w:i/>
          <w:iCs/>
          <w:sz w:val="22"/>
          <w:szCs w:val="22"/>
        </w:rPr>
        <w:t>Evros</w:t>
      </w:r>
      <w:proofErr w:type="spellEnd"/>
      <w:r w:rsidRPr="00BC3C3D">
        <w:rPr>
          <w:rFonts w:ascii="MetaPro-Norm" w:hAnsi="MetaPro-Norm"/>
          <w:i/>
          <w:iCs/>
          <w:sz w:val="22"/>
          <w:szCs w:val="22"/>
        </w:rPr>
        <w:t xml:space="preserve"> River</w:t>
      </w:r>
    </w:p>
    <w:p w14:paraId="60401D58" w14:textId="77777777"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All those interviewed said they were transported to the border with Turkey in groups of 60 to 80, in military trucks or unmarked vans. In all but three cases, the agents wore face masks, black pants, or camouflage, making it impossible to recognize or identify them. In the three other cases, interviewees said police in regular blue and camouflage uniforms transported them to the river. Ten out of 26 interviewees said they were physically abused or witnessed others being ill-treated during the pushback operation.</w:t>
      </w:r>
    </w:p>
    <w:p w14:paraId="32D2964A" w14:textId="77777777" w:rsidR="00BC3C3D" w:rsidRDefault="00BC3C3D" w:rsidP="00C05065">
      <w:pPr>
        <w:tabs>
          <w:tab w:val="left" w:pos="2565"/>
        </w:tabs>
        <w:jc w:val="both"/>
        <w:rPr>
          <w:rFonts w:ascii="MetaPro-Norm" w:hAnsi="MetaPro-Norm"/>
          <w:sz w:val="22"/>
          <w:szCs w:val="22"/>
        </w:rPr>
      </w:pPr>
    </w:p>
    <w:p w14:paraId="16B2A9E3" w14:textId="7892CD15"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Karim, a 25-year-old Moroccan man, said Greek police handed him over to masked men wearing police uniforms after they caught him in Greece on November 10 and that he was violently pushed back to Turkey. After ordering him to take off his clothes and shoes, two of the masked officers kicked him to the ground and hit him with a baton, then one of them subjected him to a mock execution. They dragged him by his hair and forced him to kneel on the ground, while the masked officer held a knife to his throat and said in broken English, “Whoever returns to Greece, they will die.” Karim said he could not sleep at night and was experiencing recurrent nightmares.</w:t>
      </w:r>
    </w:p>
    <w:p w14:paraId="4B093B72" w14:textId="77777777" w:rsidR="00BC3C3D" w:rsidRDefault="00BC3C3D" w:rsidP="00C05065">
      <w:pPr>
        <w:tabs>
          <w:tab w:val="left" w:pos="2565"/>
        </w:tabs>
        <w:jc w:val="both"/>
        <w:rPr>
          <w:rFonts w:ascii="MetaPro-Norm" w:hAnsi="MetaPro-Norm"/>
          <w:sz w:val="22"/>
          <w:szCs w:val="22"/>
        </w:rPr>
      </w:pPr>
    </w:p>
    <w:p w14:paraId="5F2C390A" w14:textId="53DC71DE"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Hassan, the Tunisian who was pushed back with his four friends on August 10 or 11, said that masked men wearing black clothes ill-treated them after taking them to the border in a truck. One of the men used a stun gun on Hassan’s lower back, causing burns that were still visible over two months later. He provided video footage of the group’s injuries, which he said was recorded the day after the incident and was first posted on social media on August 12, showing several bruises he said resulted from blows to their upper and lower backs and limbs. “Next time I will see you,” one of the masked men told him in English, “I will kill you.” At the time of the interview, Hassan had been sleeping in parks in Istanbul, after all his belongings were confiscated in Greece.</w:t>
      </w:r>
    </w:p>
    <w:p w14:paraId="28FC15BB" w14:textId="77777777" w:rsidR="00BC3C3D" w:rsidRDefault="00BC3C3D" w:rsidP="00C05065">
      <w:pPr>
        <w:tabs>
          <w:tab w:val="left" w:pos="2565"/>
        </w:tabs>
        <w:jc w:val="both"/>
        <w:rPr>
          <w:rFonts w:ascii="MetaPro-Norm" w:hAnsi="MetaPro-Norm"/>
          <w:sz w:val="22"/>
          <w:szCs w:val="22"/>
        </w:rPr>
      </w:pPr>
    </w:p>
    <w:p w14:paraId="3E950ABA" w14:textId="3C3A7089" w:rsidR="00BC3C3D" w:rsidRPr="00BC3C3D" w:rsidRDefault="00BC3C3D" w:rsidP="00C05065">
      <w:pPr>
        <w:tabs>
          <w:tab w:val="left" w:pos="2565"/>
        </w:tabs>
        <w:jc w:val="both"/>
        <w:rPr>
          <w:rFonts w:ascii="MetaPro-Norm" w:hAnsi="MetaPro-Norm"/>
          <w:sz w:val="22"/>
          <w:szCs w:val="22"/>
        </w:rPr>
      </w:pPr>
      <w:r w:rsidRPr="00BC3C3D">
        <w:rPr>
          <w:rFonts w:ascii="MetaPro-Norm" w:hAnsi="MetaPro-Norm"/>
          <w:sz w:val="22"/>
          <w:szCs w:val="22"/>
        </w:rPr>
        <w:t xml:space="preserve">Amir B., a Tunisian man in his twenties, was pushed back to Turkey at the end of September after entering Greece and hiding for six days. He said he was returned from near </w:t>
      </w:r>
      <w:proofErr w:type="spellStart"/>
      <w:r w:rsidRPr="00BC3C3D">
        <w:rPr>
          <w:rFonts w:ascii="MetaPro-Norm" w:hAnsi="MetaPro-Norm"/>
          <w:sz w:val="22"/>
          <w:szCs w:val="22"/>
        </w:rPr>
        <w:t>Alexandropouli</w:t>
      </w:r>
      <w:proofErr w:type="spellEnd"/>
      <w:r w:rsidRPr="00BC3C3D">
        <w:rPr>
          <w:rFonts w:ascii="MetaPro-Norm" w:hAnsi="MetaPro-Norm"/>
          <w:sz w:val="22"/>
          <w:szCs w:val="22"/>
        </w:rPr>
        <w:t xml:space="preserve"> to the border in one of two military trucks, which together took around 80 people to the border, including about 30 women and a few children. Amir said masked men pushed people around as they got off the trucks, and then pushed them toward the river, ordering them to remain silent. The agents then split the group into smaller groups of 10 and ordered them to take off their shoes. Women had to give up their coats, while some men had to strip to underwear. Amir’s jeans, where he also kept his money, were set on fire. When a black pick-up truck arrived with a small boat, the guards checked the other side of the river with binoculars, and then used the small boat to take the groups of 10 in turn across the water.</w:t>
      </w:r>
      <w:r w:rsidRPr="00BC3C3D">
        <w:rPr>
          <w:rFonts w:ascii="MetaPro-Norm" w:hAnsi="MetaPro-Norm"/>
          <w:sz w:val="22"/>
          <w:szCs w:val="22"/>
        </w:rPr>
        <w:br/>
      </w:r>
    </w:p>
    <w:p w14:paraId="76C95018" w14:textId="77777777" w:rsidR="00BC3C3D" w:rsidRPr="00BC3C3D" w:rsidRDefault="00BC3C3D" w:rsidP="00BC3C3D">
      <w:pPr>
        <w:tabs>
          <w:tab w:val="left" w:pos="2565"/>
        </w:tabs>
        <w:rPr>
          <w:rFonts w:ascii="MetaPro-Norm" w:hAnsi="MetaPro-Norm"/>
          <w:sz w:val="22"/>
          <w:szCs w:val="22"/>
        </w:rPr>
      </w:pPr>
    </w:p>
    <w:p w14:paraId="24129059" w14:textId="77777777" w:rsidR="00BC3C3D" w:rsidRPr="00BC3C3D" w:rsidRDefault="00BC3C3D" w:rsidP="00BC3C3D">
      <w:pPr>
        <w:tabs>
          <w:tab w:val="left" w:pos="2565"/>
        </w:tabs>
        <w:rPr>
          <w:rFonts w:ascii="MetaPro-Norm" w:hAnsi="MetaPro-Norm"/>
          <w:sz w:val="22"/>
          <w:szCs w:val="22"/>
        </w:rPr>
      </w:pPr>
    </w:p>
    <w:p w14:paraId="07BDDB6E" w14:textId="77777777" w:rsidR="00BC3C3D" w:rsidRPr="00BC3C3D" w:rsidRDefault="00BC3C3D" w:rsidP="00566109">
      <w:pPr>
        <w:tabs>
          <w:tab w:val="left" w:pos="2565"/>
        </w:tabs>
        <w:rPr>
          <w:rFonts w:ascii="MetaPro-Norm" w:hAnsi="MetaPro-Norm"/>
          <w:sz w:val="22"/>
          <w:szCs w:val="22"/>
        </w:rPr>
      </w:pPr>
    </w:p>
    <w:sectPr w:rsidR="00BC3C3D" w:rsidRPr="00BC3C3D">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913CE" w14:textId="77777777" w:rsidR="00B90B95" w:rsidRDefault="00B90B95">
      <w:r>
        <w:separator/>
      </w:r>
    </w:p>
  </w:endnote>
  <w:endnote w:type="continuationSeparator" w:id="0">
    <w:p w14:paraId="31C7E0D1" w14:textId="77777777" w:rsidR="00B90B95" w:rsidRDefault="00B90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mnesty Trade Gothic Cn">
    <w:altName w:val="Calibri"/>
    <w:charset w:val="00"/>
    <w:family w:val="swiss"/>
    <w:pitch w:val="variable"/>
    <w:sig w:usb0="800000AF" w:usb1="5000204A" w:usb2="00000000" w:usb3="00000000" w:csb0="0000009B" w:csb1="00000000"/>
  </w:font>
  <w:font w:name="MetaNormal-Roman">
    <w:altName w:val="Calibri"/>
    <w:charset w:val="00"/>
    <w:family w:val="swiss"/>
    <w:pitch w:val="variable"/>
    <w:sig w:usb0="8000002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TimesNewRomanPSMT">
    <w:altName w:val="Arial"/>
    <w:panose1 w:val="00000000000000000000"/>
    <w:charset w:val="00"/>
    <w:family w:val="swiss"/>
    <w:notTrueType/>
    <w:pitch w:val="default"/>
    <w:sig w:usb0="00000003" w:usb1="00000000" w:usb2="00000000" w:usb3="00000000" w:csb0="00000001" w:csb1="00000000"/>
  </w:font>
  <w:font w:name="MetaBold-Roman">
    <w:altName w:val="Calibri"/>
    <w:charset w:val="00"/>
    <w:family w:val="swiss"/>
    <w:pitch w:val="variable"/>
    <w:sig w:usb0="80000027" w:usb1="00000000" w:usb2="00000000" w:usb3="00000000" w:csb0="00000001" w:csb1="00000000"/>
  </w:font>
  <w:font w:name="MetaBold-Caps">
    <w:altName w:val="Calibri"/>
    <w:charset w:val="00"/>
    <w:family w:val="swiss"/>
    <w:pitch w:val="variable"/>
    <w:sig w:usb0="80000027" w:usb1="00000000" w:usb2="00000000" w:usb3="00000000" w:csb0="00000001" w:csb1="00000000"/>
  </w:font>
  <w:font w:name="MetaMedium-Roman">
    <w:altName w:val="Calibri"/>
    <w:charset w:val="00"/>
    <w:family w:val="swiss"/>
    <w:pitch w:val="variable"/>
    <w:sig w:usb0="80000027" w:usb1="00000000" w:usb2="00000000" w:usb3="00000000" w:csb0="00000001" w:csb1="00000000"/>
  </w:font>
  <w:font w:name="MetaNormal-Italic">
    <w:altName w:val="Calibri"/>
    <w:charset w:val="00"/>
    <w:family w:val="swiss"/>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B66A2" w14:textId="77777777" w:rsidR="00B90B95" w:rsidRDefault="00B90B95">
      <w:r>
        <w:separator/>
      </w:r>
    </w:p>
  </w:footnote>
  <w:footnote w:type="continuationSeparator" w:id="0">
    <w:p w14:paraId="418E1B4F" w14:textId="77777777" w:rsidR="00B90B95" w:rsidRDefault="00B90B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7778136E"/>
    <w:multiLevelType w:val="hybridMultilevel"/>
    <w:tmpl w:val="E8B29C24"/>
    <w:lvl w:ilvl="0" w:tplc="9FD2B2FC">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005aaa,#005aa0"/>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415"/>
    <w:rsid w:val="00015669"/>
    <w:rsid w:val="00033CD2"/>
    <w:rsid w:val="000355B1"/>
    <w:rsid w:val="00071378"/>
    <w:rsid w:val="0007722A"/>
    <w:rsid w:val="0008578F"/>
    <w:rsid w:val="000972F0"/>
    <w:rsid w:val="000A3535"/>
    <w:rsid w:val="000C63F0"/>
    <w:rsid w:val="000F5036"/>
    <w:rsid w:val="0010432E"/>
    <w:rsid w:val="001310DE"/>
    <w:rsid w:val="0013574E"/>
    <w:rsid w:val="00136884"/>
    <w:rsid w:val="00180B94"/>
    <w:rsid w:val="00196AA6"/>
    <w:rsid w:val="00196D26"/>
    <w:rsid w:val="001A0867"/>
    <w:rsid w:val="001B786E"/>
    <w:rsid w:val="001D3310"/>
    <w:rsid w:val="00201936"/>
    <w:rsid w:val="002100B0"/>
    <w:rsid w:val="00214C0C"/>
    <w:rsid w:val="00217415"/>
    <w:rsid w:val="00221C53"/>
    <w:rsid w:val="00234E1D"/>
    <w:rsid w:val="002571C3"/>
    <w:rsid w:val="00277740"/>
    <w:rsid w:val="00283E17"/>
    <w:rsid w:val="00287626"/>
    <w:rsid w:val="00292BCD"/>
    <w:rsid w:val="002A649B"/>
    <w:rsid w:val="002B15E0"/>
    <w:rsid w:val="002D311B"/>
    <w:rsid w:val="002D3E9D"/>
    <w:rsid w:val="002F1105"/>
    <w:rsid w:val="003123E0"/>
    <w:rsid w:val="00342E3E"/>
    <w:rsid w:val="00393085"/>
    <w:rsid w:val="00396BEA"/>
    <w:rsid w:val="00397F7D"/>
    <w:rsid w:val="003A1BB5"/>
    <w:rsid w:val="003A4B73"/>
    <w:rsid w:val="003A7756"/>
    <w:rsid w:val="003D4811"/>
    <w:rsid w:val="003E001F"/>
    <w:rsid w:val="003E0A06"/>
    <w:rsid w:val="003F47B1"/>
    <w:rsid w:val="004066AE"/>
    <w:rsid w:val="0041122E"/>
    <w:rsid w:val="00424F1A"/>
    <w:rsid w:val="00444D85"/>
    <w:rsid w:val="00454D2D"/>
    <w:rsid w:val="0047568E"/>
    <w:rsid w:val="00475D01"/>
    <w:rsid w:val="0048231C"/>
    <w:rsid w:val="00486388"/>
    <w:rsid w:val="004A6659"/>
    <w:rsid w:val="004B28BA"/>
    <w:rsid w:val="004C670A"/>
    <w:rsid w:val="004D5138"/>
    <w:rsid w:val="004F2B36"/>
    <w:rsid w:val="0050236D"/>
    <w:rsid w:val="005072E7"/>
    <w:rsid w:val="005131C2"/>
    <w:rsid w:val="00513975"/>
    <w:rsid w:val="005253B3"/>
    <w:rsid w:val="005260BC"/>
    <w:rsid w:val="005365C3"/>
    <w:rsid w:val="0054561A"/>
    <w:rsid w:val="005553D1"/>
    <w:rsid w:val="00566109"/>
    <w:rsid w:val="005B35CD"/>
    <w:rsid w:val="005B6C70"/>
    <w:rsid w:val="005F654C"/>
    <w:rsid w:val="00620EC0"/>
    <w:rsid w:val="00633511"/>
    <w:rsid w:val="00647FD3"/>
    <w:rsid w:val="00650CD8"/>
    <w:rsid w:val="006532F4"/>
    <w:rsid w:val="006539A6"/>
    <w:rsid w:val="006717A8"/>
    <w:rsid w:val="00675C4D"/>
    <w:rsid w:val="006B45C6"/>
    <w:rsid w:val="006F3B1D"/>
    <w:rsid w:val="006F3D99"/>
    <w:rsid w:val="007120A8"/>
    <w:rsid w:val="0074477C"/>
    <w:rsid w:val="00745A62"/>
    <w:rsid w:val="00761335"/>
    <w:rsid w:val="00763F16"/>
    <w:rsid w:val="007832C6"/>
    <w:rsid w:val="007A4801"/>
    <w:rsid w:val="007B0396"/>
    <w:rsid w:val="007B4509"/>
    <w:rsid w:val="007E1532"/>
    <w:rsid w:val="007F1ADC"/>
    <w:rsid w:val="007F797B"/>
    <w:rsid w:val="008501CF"/>
    <w:rsid w:val="00850A3C"/>
    <w:rsid w:val="00855809"/>
    <w:rsid w:val="008B1D97"/>
    <w:rsid w:val="008D232A"/>
    <w:rsid w:val="008D38F3"/>
    <w:rsid w:val="00900C50"/>
    <w:rsid w:val="00921160"/>
    <w:rsid w:val="00943FBC"/>
    <w:rsid w:val="00975703"/>
    <w:rsid w:val="009961C1"/>
    <w:rsid w:val="009A05A2"/>
    <w:rsid w:val="009C76F1"/>
    <w:rsid w:val="009E33FF"/>
    <w:rsid w:val="009E6830"/>
    <w:rsid w:val="009E7D87"/>
    <w:rsid w:val="00A05179"/>
    <w:rsid w:val="00A1532D"/>
    <w:rsid w:val="00A207DA"/>
    <w:rsid w:val="00A2122A"/>
    <w:rsid w:val="00A26B61"/>
    <w:rsid w:val="00A32CD1"/>
    <w:rsid w:val="00A430C6"/>
    <w:rsid w:val="00A463D3"/>
    <w:rsid w:val="00A9762C"/>
    <w:rsid w:val="00A97DB9"/>
    <w:rsid w:val="00AA0C45"/>
    <w:rsid w:val="00AA35A7"/>
    <w:rsid w:val="00AA36A7"/>
    <w:rsid w:val="00AB7A81"/>
    <w:rsid w:val="00AC3716"/>
    <w:rsid w:val="00AD6EEB"/>
    <w:rsid w:val="00AE04E6"/>
    <w:rsid w:val="00AF5807"/>
    <w:rsid w:val="00B07F2C"/>
    <w:rsid w:val="00B20D8E"/>
    <w:rsid w:val="00B300E2"/>
    <w:rsid w:val="00B402AC"/>
    <w:rsid w:val="00B44945"/>
    <w:rsid w:val="00B67B4B"/>
    <w:rsid w:val="00B818F2"/>
    <w:rsid w:val="00B84AE8"/>
    <w:rsid w:val="00B87882"/>
    <w:rsid w:val="00B90B95"/>
    <w:rsid w:val="00B934F6"/>
    <w:rsid w:val="00B93E4D"/>
    <w:rsid w:val="00BA17CD"/>
    <w:rsid w:val="00BA7FDC"/>
    <w:rsid w:val="00BC0126"/>
    <w:rsid w:val="00BC3A5C"/>
    <w:rsid w:val="00BC3C3D"/>
    <w:rsid w:val="00BE3050"/>
    <w:rsid w:val="00BF7D70"/>
    <w:rsid w:val="00C05065"/>
    <w:rsid w:val="00C07EF9"/>
    <w:rsid w:val="00C23D91"/>
    <w:rsid w:val="00C37029"/>
    <w:rsid w:val="00C3738E"/>
    <w:rsid w:val="00C44688"/>
    <w:rsid w:val="00C8681F"/>
    <w:rsid w:val="00CA3348"/>
    <w:rsid w:val="00CA52C8"/>
    <w:rsid w:val="00CB43BA"/>
    <w:rsid w:val="00CB7960"/>
    <w:rsid w:val="00CD20A7"/>
    <w:rsid w:val="00CD2657"/>
    <w:rsid w:val="00D15A8F"/>
    <w:rsid w:val="00D24382"/>
    <w:rsid w:val="00D32F81"/>
    <w:rsid w:val="00D5306D"/>
    <w:rsid w:val="00D543F7"/>
    <w:rsid w:val="00D55ECD"/>
    <w:rsid w:val="00D6199B"/>
    <w:rsid w:val="00D622CC"/>
    <w:rsid w:val="00D71F07"/>
    <w:rsid w:val="00D95D32"/>
    <w:rsid w:val="00D97B91"/>
    <w:rsid w:val="00DB17E4"/>
    <w:rsid w:val="00DB5488"/>
    <w:rsid w:val="00DC2206"/>
    <w:rsid w:val="00DD1860"/>
    <w:rsid w:val="00DF2ADD"/>
    <w:rsid w:val="00E053F2"/>
    <w:rsid w:val="00E14988"/>
    <w:rsid w:val="00E31C93"/>
    <w:rsid w:val="00E43775"/>
    <w:rsid w:val="00E45428"/>
    <w:rsid w:val="00E5315A"/>
    <w:rsid w:val="00E62549"/>
    <w:rsid w:val="00E72EFC"/>
    <w:rsid w:val="00E953F7"/>
    <w:rsid w:val="00E9638D"/>
    <w:rsid w:val="00EA42BB"/>
    <w:rsid w:val="00EB0522"/>
    <w:rsid w:val="00EC6D26"/>
    <w:rsid w:val="00ED175D"/>
    <w:rsid w:val="00ED2901"/>
    <w:rsid w:val="00EE1B3B"/>
    <w:rsid w:val="00EE1B57"/>
    <w:rsid w:val="00EF6BAB"/>
    <w:rsid w:val="00EF74A7"/>
    <w:rsid w:val="00F26FEE"/>
    <w:rsid w:val="00F354CF"/>
    <w:rsid w:val="00F75529"/>
    <w:rsid w:val="00F7645A"/>
    <w:rsid w:val="00F802BD"/>
    <w:rsid w:val="00F81D25"/>
    <w:rsid w:val="00F82EAF"/>
    <w:rsid w:val="00F96792"/>
    <w:rsid w:val="00FA6D6A"/>
    <w:rsid w:val="00FB1C4D"/>
    <w:rsid w:val="00FC3CA0"/>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05aaa,#005aa0"/>
    </o:shapedefaults>
    <o:shapelayout v:ext="edit">
      <o:idmap v:ext="edit" data="1"/>
    </o:shapelayout>
  </w:shapeDefaults>
  <w:decimalSymbol w:val="."/>
  <w:listSeparator w:val=","/>
  <w14:docId w14:val="6CCE257C"/>
  <w15:chartTrackingRefBased/>
  <w15:docId w15:val="{36009FF9-6FEE-4458-940C-4BD3E5DDB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lang w:eastAsia="zh-CN"/>
    </w:rPr>
  </w:style>
  <w:style w:type="paragraph" w:styleId="Heading1">
    <w:name w:val="heading 1"/>
    <w:basedOn w:val="Normal"/>
    <w:next w:val="Normal"/>
    <w:link w:val="Heading1Char"/>
    <w:qFormat/>
    <w:rsid w:val="0041122E"/>
    <w:pPr>
      <w:numPr>
        <w:numId w:val="1"/>
      </w:numPr>
      <w:tabs>
        <w:tab w:val="clear" w:pos="0"/>
      </w:tabs>
      <w:spacing w:line="240" w:lineRule="atLeast"/>
      <w:outlineLvl w:val="0"/>
    </w:pPr>
    <w:rPr>
      <w:rFonts w:ascii="Amnesty Trade Gothic Cn" w:eastAsia="Times New Roman" w:hAnsi="Amnesty Trade Gothic Cn"/>
      <w:b/>
      <w:caps/>
      <w:color w:val="000000"/>
      <w:kern w:val="32"/>
      <w:sz w:val="28"/>
      <w:szCs w:val="32"/>
      <w:lang w:val="en-GB" w:eastAsia="en-US"/>
    </w:rPr>
  </w:style>
  <w:style w:type="paragraph" w:styleId="Heading2">
    <w:name w:val="heading 2"/>
    <w:basedOn w:val="Normal"/>
    <w:next w:val="Normal"/>
    <w:link w:val="Heading2Char"/>
    <w:qFormat/>
    <w:rsid w:val="0041122E"/>
    <w:pPr>
      <w:keepNext/>
      <w:numPr>
        <w:ilvl w:val="1"/>
        <w:numId w:val="1"/>
      </w:numPr>
      <w:tabs>
        <w:tab w:val="clear" w:pos="0"/>
      </w:tabs>
      <w:spacing w:line="240" w:lineRule="atLeast"/>
      <w:outlineLvl w:val="1"/>
    </w:pPr>
    <w:rPr>
      <w:rFonts w:ascii="Amnesty Trade Gothic Cn" w:eastAsia="Times New Roman" w:hAnsi="Amnesty Trade Gothic Cn"/>
      <w:caps/>
      <w:color w:val="000000"/>
      <w:sz w:val="26"/>
      <w:szCs w:val="28"/>
      <w:lang w:val="en-GB" w:eastAsia="en-US"/>
    </w:rPr>
  </w:style>
  <w:style w:type="paragraph" w:styleId="Heading3">
    <w:name w:val="heading 3"/>
    <w:basedOn w:val="Normal"/>
    <w:next w:val="Normal"/>
    <w:link w:val="Heading3Char"/>
    <w:qFormat/>
    <w:rsid w:val="0041122E"/>
    <w:pPr>
      <w:keepNext/>
      <w:numPr>
        <w:ilvl w:val="2"/>
        <w:numId w:val="1"/>
      </w:numPr>
      <w:tabs>
        <w:tab w:val="clear" w:pos="0"/>
      </w:tabs>
      <w:spacing w:line="240" w:lineRule="atLeast"/>
      <w:outlineLvl w:val="2"/>
    </w:pPr>
    <w:rPr>
      <w:rFonts w:ascii="Amnesty Trade Gothic Cn" w:eastAsia="Times New Roman" w:hAnsi="Amnesty Trade Gothic Cn"/>
      <w:caps/>
      <w:color w:val="000000"/>
      <w:sz w:val="22"/>
      <w:szCs w:val="26"/>
      <w:lang w:val="en-GB" w:eastAsia="en-US"/>
    </w:rPr>
  </w:style>
  <w:style w:type="paragraph" w:styleId="Heading4">
    <w:name w:val="heading 4"/>
    <w:basedOn w:val="Normal"/>
    <w:next w:val="Normal"/>
    <w:link w:val="Heading4Char"/>
    <w:qFormat/>
    <w:rsid w:val="0041122E"/>
    <w:pPr>
      <w:numPr>
        <w:ilvl w:val="3"/>
        <w:numId w:val="1"/>
      </w:numPr>
      <w:tabs>
        <w:tab w:val="clear" w:pos="0"/>
      </w:tabs>
      <w:spacing w:after="300" w:line="240" w:lineRule="atLeast"/>
      <w:outlineLvl w:val="3"/>
    </w:pPr>
    <w:rPr>
      <w:rFonts w:ascii="Amnesty Trade Gothic Cn" w:eastAsia="Times New Roman" w:hAnsi="Amnesty Trade Gothic Cn"/>
      <w:b/>
      <w:caps/>
      <w:color w:val="000000"/>
      <w:sz w:val="20"/>
      <w:lang w:val="en-GB" w:eastAsia="en-US"/>
    </w:rPr>
  </w:style>
  <w:style w:type="paragraph" w:styleId="Heading5">
    <w:name w:val="heading 5"/>
    <w:basedOn w:val="Heading4"/>
    <w:next w:val="Normal"/>
    <w:link w:val="Heading5Char"/>
    <w:qFormat/>
    <w:rsid w:val="0041122E"/>
    <w:pPr>
      <w:numPr>
        <w:ilvl w:val="4"/>
      </w:numPr>
      <w:tabs>
        <w:tab w:val="clear" w:pos="0"/>
      </w:tabs>
      <w:outlineLvl w:val="4"/>
    </w:pPr>
  </w:style>
  <w:style w:type="paragraph" w:styleId="Heading6">
    <w:name w:val="heading 6"/>
    <w:basedOn w:val="Heading5"/>
    <w:next w:val="Normal"/>
    <w:link w:val="Heading6Char"/>
    <w:qFormat/>
    <w:rsid w:val="0041122E"/>
    <w:pPr>
      <w:numPr>
        <w:ilvl w:val="5"/>
      </w:numPr>
      <w:tabs>
        <w:tab w:val="clear" w:pos="0"/>
      </w:tabs>
      <w:outlineLvl w:val="5"/>
    </w:pPr>
  </w:style>
  <w:style w:type="paragraph" w:styleId="Heading7">
    <w:name w:val="heading 7"/>
    <w:basedOn w:val="Heading6"/>
    <w:next w:val="Normal"/>
    <w:link w:val="Heading7Char"/>
    <w:qFormat/>
    <w:rsid w:val="0041122E"/>
    <w:pPr>
      <w:numPr>
        <w:ilvl w:val="6"/>
      </w:numPr>
      <w:tabs>
        <w:tab w:val="clear" w:pos="0"/>
      </w:tabs>
      <w:outlineLvl w:val="6"/>
    </w:pPr>
  </w:style>
  <w:style w:type="paragraph" w:styleId="Heading8">
    <w:name w:val="heading 8"/>
    <w:basedOn w:val="Heading7"/>
    <w:next w:val="Normal"/>
    <w:link w:val="Heading8Char"/>
    <w:qFormat/>
    <w:rsid w:val="0041122E"/>
    <w:pPr>
      <w:numPr>
        <w:ilvl w:val="7"/>
      </w:numPr>
      <w:tabs>
        <w:tab w:val="clear" w:pos="0"/>
      </w:tabs>
      <w:outlineLvl w:val="7"/>
    </w:pPr>
  </w:style>
  <w:style w:type="paragraph" w:styleId="Heading9">
    <w:name w:val="heading 9"/>
    <w:basedOn w:val="Heading8"/>
    <w:next w:val="Normal"/>
    <w:link w:val="Heading9Char"/>
    <w:qFormat/>
    <w:rsid w:val="0041122E"/>
    <w:pPr>
      <w:numPr>
        <w:ilvl w:val="8"/>
      </w:numPr>
      <w:tabs>
        <w:tab w:val="clear" w:pos="0"/>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543F7"/>
    <w:pPr>
      <w:tabs>
        <w:tab w:val="center" w:pos="4320"/>
        <w:tab w:val="right" w:pos="8640"/>
      </w:tabs>
    </w:pPr>
    <w:rPr>
      <w:rFonts w:eastAsia="Times New Roman"/>
      <w:sz w:val="20"/>
      <w:szCs w:val="20"/>
      <w:lang w:eastAsia="en-US"/>
    </w:rPr>
  </w:style>
  <w:style w:type="paragraph" w:styleId="Header">
    <w:name w:val="header"/>
    <w:basedOn w:val="Normal"/>
    <w:rsid w:val="00A1532D"/>
    <w:pPr>
      <w:tabs>
        <w:tab w:val="center" w:pos="4320"/>
        <w:tab w:val="right" w:pos="8640"/>
      </w:tabs>
    </w:pPr>
  </w:style>
  <w:style w:type="character" w:customStyle="1" w:styleId="FooterChar">
    <w:name w:val="Footer Char"/>
    <w:link w:val="Footer"/>
    <w:rsid w:val="00D71F07"/>
    <w:rPr>
      <w:rFonts w:eastAsia="Times New Roman"/>
    </w:rPr>
  </w:style>
  <w:style w:type="paragraph" w:customStyle="1" w:styleId="Default">
    <w:name w:val="Default"/>
    <w:rsid w:val="00C44688"/>
    <w:pPr>
      <w:autoSpaceDE w:val="0"/>
      <w:autoSpaceDN w:val="0"/>
      <w:adjustRightInd w:val="0"/>
    </w:pPr>
    <w:rPr>
      <w:rFonts w:ascii="MetaNormal-Roman" w:eastAsia="Calibri" w:hAnsi="MetaNormal-Roman" w:cs="MetaNormal-Roman"/>
      <w:color w:val="000000"/>
      <w:sz w:val="24"/>
      <w:szCs w:val="24"/>
    </w:rPr>
  </w:style>
  <w:style w:type="paragraph" w:styleId="CommentText">
    <w:name w:val="annotation text"/>
    <w:basedOn w:val="Normal"/>
    <w:link w:val="CommentTextChar"/>
    <w:uiPriority w:val="99"/>
    <w:unhideWhenUsed/>
    <w:rsid w:val="00FA6D6A"/>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A6D6A"/>
    <w:rPr>
      <w:rFonts w:asciiTheme="minorHAnsi" w:eastAsiaTheme="minorHAnsi" w:hAnsiTheme="minorHAnsi" w:cstheme="minorBidi"/>
    </w:rPr>
  </w:style>
  <w:style w:type="paragraph" w:styleId="FootnoteText">
    <w:name w:val="footnote text"/>
    <w:basedOn w:val="Normal"/>
    <w:link w:val="FootnoteTextChar"/>
    <w:unhideWhenUsed/>
    <w:rsid w:val="00FA6D6A"/>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rsid w:val="00FA6D6A"/>
    <w:rPr>
      <w:rFonts w:asciiTheme="minorHAnsi" w:eastAsiaTheme="minorHAnsi" w:hAnsiTheme="minorHAnsi" w:cstheme="minorBidi"/>
    </w:rPr>
  </w:style>
  <w:style w:type="character" w:styleId="FootnoteReference">
    <w:name w:val="footnote reference"/>
    <w:basedOn w:val="DefaultParagraphFont"/>
    <w:unhideWhenUsed/>
    <w:rsid w:val="00FA6D6A"/>
    <w:rPr>
      <w:vertAlign w:val="superscript"/>
    </w:rPr>
  </w:style>
  <w:style w:type="paragraph" w:styleId="Quote">
    <w:name w:val="Quote"/>
    <w:basedOn w:val="Normal"/>
    <w:next w:val="Normal"/>
    <w:link w:val="QuoteChar"/>
    <w:uiPriority w:val="29"/>
    <w:qFormat/>
    <w:rsid w:val="00FA6D6A"/>
    <w:pPr>
      <w:spacing w:before="200" w:after="160" w:line="259" w:lineRule="auto"/>
      <w:ind w:left="864" w:right="864"/>
      <w:jc w:val="center"/>
    </w:pPr>
    <w:rPr>
      <w:rFonts w:asciiTheme="minorHAnsi" w:eastAsiaTheme="minorHAnsi" w:hAnsiTheme="minorHAnsi" w:cstheme="minorBidi"/>
      <w:i/>
      <w:iCs/>
      <w:color w:val="404040" w:themeColor="text1" w:themeTint="BF"/>
      <w:sz w:val="22"/>
      <w:szCs w:val="22"/>
      <w:lang w:val="ru-RU" w:eastAsia="en-US"/>
    </w:rPr>
  </w:style>
  <w:style w:type="character" w:customStyle="1" w:styleId="QuoteChar">
    <w:name w:val="Quote Char"/>
    <w:basedOn w:val="DefaultParagraphFont"/>
    <w:link w:val="Quote"/>
    <w:uiPriority w:val="29"/>
    <w:rsid w:val="00FA6D6A"/>
    <w:rPr>
      <w:rFonts w:asciiTheme="minorHAnsi" w:eastAsiaTheme="minorHAnsi" w:hAnsiTheme="minorHAnsi" w:cstheme="minorBidi"/>
      <w:i/>
      <w:iCs/>
      <w:color w:val="404040" w:themeColor="text1" w:themeTint="BF"/>
      <w:sz w:val="22"/>
      <w:szCs w:val="22"/>
      <w:lang w:val="ru-RU"/>
    </w:rPr>
  </w:style>
  <w:style w:type="character" w:styleId="Emphasis">
    <w:name w:val="Emphasis"/>
    <w:basedOn w:val="DefaultParagraphFont"/>
    <w:uiPriority w:val="20"/>
    <w:qFormat/>
    <w:rsid w:val="00FA6D6A"/>
    <w:rPr>
      <w:i/>
      <w:iCs/>
    </w:rPr>
  </w:style>
  <w:style w:type="character" w:customStyle="1" w:styleId="Heading1Char">
    <w:name w:val="Heading 1 Char"/>
    <w:basedOn w:val="DefaultParagraphFont"/>
    <w:link w:val="Heading1"/>
    <w:rsid w:val="0041122E"/>
    <w:rPr>
      <w:rFonts w:ascii="Amnesty Trade Gothic Cn" w:eastAsia="Times New Roman" w:hAnsi="Amnesty Trade Gothic Cn"/>
      <w:b/>
      <w:caps/>
      <w:color w:val="000000"/>
      <w:kern w:val="32"/>
      <w:sz w:val="28"/>
      <w:szCs w:val="32"/>
      <w:lang w:val="en-GB"/>
    </w:rPr>
  </w:style>
  <w:style w:type="character" w:customStyle="1" w:styleId="Heading2Char">
    <w:name w:val="Heading 2 Char"/>
    <w:basedOn w:val="DefaultParagraphFont"/>
    <w:link w:val="Heading2"/>
    <w:rsid w:val="0041122E"/>
    <w:rPr>
      <w:rFonts w:ascii="Amnesty Trade Gothic Cn" w:eastAsia="Times New Roman" w:hAnsi="Amnesty Trade Gothic Cn"/>
      <w:caps/>
      <w:color w:val="000000"/>
      <w:sz w:val="26"/>
      <w:szCs w:val="28"/>
      <w:lang w:val="en-GB"/>
    </w:rPr>
  </w:style>
  <w:style w:type="character" w:customStyle="1" w:styleId="Heading3Char">
    <w:name w:val="Heading 3 Char"/>
    <w:basedOn w:val="DefaultParagraphFont"/>
    <w:link w:val="Heading3"/>
    <w:rsid w:val="0041122E"/>
    <w:rPr>
      <w:rFonts w:ascii="Amnesty Trade Gothic Cn" w:eastAsia="Times New Roman" w:hAnsi="Amnesty Trade Gothic Cn"/>
      <w:caps/>
      <w:color w:val="000000"/>
      <w:sz w:val="22"/>
      <w:szCs w:val="26"/>
      <w:lang w:val="en-GB"/>
    </w:rPr>
  </w:style>
  <w:style w:type="character" w:customStyle="1" w:styleId="Heading4Char">
    <w:name w:val="Heading 4 Char"/>
    <w:basedOn w:val="DefaultParagraphFont"/>
    <w:link w:val="Heading4"/>
    <w:rsid w:val="0041122E"/>
    <w:rPr>
      <w:rFonts w:ascii="Amnesty Trade Gothic Cn" w:eastAsia="Times New Roman" w:hAnsi="Amnesty Trade Gothic Cn"/>
      <w:b/>
      <w:caps/>
      <w:color w:val="000000"/>
      <w:szCs w:val="24"/>
      <w:lang w:val="en-GB"/>
    </w:rPr>
  </w:style>
  <w:style w:type="character" w:customStyle="1" w:styleId="Heading5Char">
    <w:name w:val="Heading 5 Char"/>
    <w:basedOn w:val="DefaultParagraphFont"/>
    <w:link w:val="Heading5"/>
    <w:rsid w:val="0041122E"/>
    <w:rPr>
      <w:rFonts w:ascii="Amnesty Trade Gothic Cn" w:eastAsia="Times New Roman" w:hAnsi="Amnesty Trade Gothic Cn"/>
      <w:b/>
      <w:caps/>
      <w:color w:val="000000"/>
      <w:szCs w:val="24"/>
      <w:lang w:val="en-GB"/>
    </w:rPr>
  </w:style>
  <w:style w:type="character" w:customStyle="1" w:styleId="Heading6Char">
    <w:name w:val="Heading 6 Char"/>
    <w:basedOn w:val="DefaultParagraphFont"/>
    <w:link w:val="Heading6"/>
    <w:rsid w:val="0041122E"/>
    <w:rPr>
      <w:rFonts w:ascii="Amnesty Trade Gothic Cn" w:eastAsia="Times New Roman" w:hAnsi="Amnesty Trade Gothic Cn"/>
      <w:b/>
      <w:caps/>
      <w:color w:val="000000"/>
      <w:szCs w:val="24"/>
      <w:lang w:val="en-GB"/>
    </w:rPr>
  </w:style>
  <w:style w:type="character" w:customStyle="1" w:styleId="Heading7Char">
    <w:name w:val="Heading 7 Char"/>
    <w:basedOn w:val="DefaultParagraphFont"/>
    <w:link w:val="Heading7"/>
    <w:rsid w:val="0041122E"/>
    <w:rPr>
      <w:rFonts w:ascii="Amnesty Trade Gothic Cn" w:eastAsia="Times New Roman" w:hAnsi="Amnesty Trade Gothic Cn"/>
      <w:b/>
      <w:caps/>
      <w:color w:val="000000"/>
      <w:szCs w:val="24"/>
      <w:lang w:val="en-GB"/>
    </w:rPr>
  </w:style>
  <w:style w:type="character" w:customStyle="1" w:styleId="Heading8Char">
    <w:name w:val="Heading 8 Char"/>
    <w:basedOn w:val="DefaultParagraphFont"/>
    <w:link w:val="Heading8"/>
    <w:rsid w:val="0041122E"/>
    <w:rPr>
      <w:rFonts w:ascii="Amnesty Trade Gothic Cn" w:eastAsia="Times New Roman" w:hAnsi="Amnesty Trade Gothic Cn"/>
      <w:b/>
      <w:caps/>
      <w:color w:val="000000"/>
      <w:szCs w:val="24"/>
      <w:lang w:val="en-GB"/>
    </w:rPr>
  </w:style>
  <w:style w:type="character" w:customStyle="1" w:styleId="Heading9Char">
    <w:name w:val="Heading 9 Char"/>
    <w:basedOn w:val="DefaultParagraphFont"/>
    <w:link w:val="Heading9"/>
    <w:rsid w:val="0041122E"/>
    <w:rPr>
      <w:rFonts w:ascii="Amnesty Trade Gothic Cn" w:eastAsia="Times New Roman" w:hAnsi="Amnesty Trade Gothic Cn"/>
      <w:b/>
      <w:caps/>
      <w:color w:val="000000"/>
      <w:szCs w:val="24"/>
      <w:lang w:val="en-GB"/>
    </w:rPr>
  </w:style>
  <w:style w:type="paragraph" w:customStyle="1" w:styleId="AILetterText">
    <w:name w:val="AI Letter Text"/>
    <w:basedOn w:val="Normal"/>
    <w:rsid w:val="0041122E"/>
    <w:pPr>
      <w:spacing w:after="240" w:line="240" w:lineRule="atLeast"/>
    </w:pPr>
    <w:rPr>
      <w:rFonts w:ascii="Amnesty Trade Gothic" w:eastAsia="Times New Roman" w:hAnsi="Amnesty Trade Gothic"/>
      <w:color w:val="000000"/>
      <w:sz w:val="20"/>
      <w:szCs w:val="20"/>
      <w:lang w:val="en-GB" w:eastAsia="en-US"/>
    </w:rPr>
  </w:style>
  <w:style w:type="paragraph" w:customStyle="1" w:styleId="AISignOff">
    <w:name w:val="AI Sign Off"/>
    <w:basedOn w:val="Normal"/>
    <w:rsid w:val="0041122E"/>
    <w:pPr>
      <w:shd w:val="solid" w:color="FFFFFF" w:fill="FFFFFF"/>
      <w:spacing w:line="240" w:lineRule="atLeast"/>
    </w:pPr>
    <w:rPr>
      <w:rFonts w:ascii="Amnesty Trade Gothic" w:eastAsia="Times New Roman" w:hAnsi="Amnesty Trade Gothic"/>
      <w:color w:val="000000"/>
      <w:sz w:val="20"/>
      <w:lang w:val="en-GB" w:eastAsia="en-US"/>
    </w:rPr>
  </w:style>
  <w:style w:type="character" w:styleId="CommentReference">
    <w:name w:val="annotation reference"/>
    <w:uiPriority w:val="99"/>
    <w:rsid w:val="0041122E"/>
    <w:rPr>
      <w:sz w:val="16"/>
      <w:szCs w:val="16"/>
    </w:rPr>
  </w:style>
  <w:style w:type="character" w:customStyle="1" w:styleId="normalchar">
    <w:name w:val="normal__char"/>
    <w:rsid w:val="0041122E"/>
  </w:style>
  <w:style w:type="paragraph" w:styleId="BalloonText">
    <w:name w:val="Balloon Text"/>
    <w:basedOn w:val="Normal"/>
    <w:link w:val="BalloonTextChar"/>
    <w:semiHidden/>
    <w:unhideWhenUsed/>
    <w:rsid w:val="0041122E"/>
    <w:rPr>
      <w:rFonts w:ascii="Segoe UI" w:hAnsi="Segoe UI" w:cs="Segoe UI"/>
      <w:sz w:val="18"/>
      <w:szCs w:val="18"/>
    </w:rPr>
  </w:style>
  <w:style w:type="character" w:customStyle="1" w:styleId="BalloonTextChar">
    <w:name w:val="Balloon Text Char"/>
    <w:basedOn w:val="DefaultParagraphFont"/>
    <w:link w:val="BalloonText"/>
    <w:semiHidden/>
    <w:rsid w:val="0041122E"/>
    <w:rPr>
      <w:rFonts w:ascii="Segoe UI" w:hAnsi="Segoe UI" w:cs="Segoe UI"/>
      <w:sz w:val="18"/>
      <w:szCs w:val="18"/>
      <w:lang w:eastAsia="zh-CN"/>
    </w:rPr>
  </w:style>
  <w:style w:type="character" w:styleId="Hyperlink">
    <w:name w:val="Hyperlink"/>
    <w:uiPriority w:val="99"/>
    <w:rsid w:val="00BF7D70"/>
    <w:rPr>
      <w:color w:val="0000FF"/>
      <w:u w:val="single"/>
    </w:rPr>
  </w:style>
  <w:style w:type="paragraph" w:styleId="NormalWeb">
    <w:name w:val="Normal (Web)"/>
    <w:basedOn w:val="Normal"/>
    <w:uiPriority w:val="99"/>
    <w:unhideWhenUsed/>
    <w:rsid w:val="007E1532"/>
    <w:pPr>
      <w:spacing w:before="100" w:beforeAutospacing="1" w:after="100" w:afterAutospacing="1"/>
    </w:pPr>
    <w:rPr>
      <w:rFonts w:eastAsia="Times New Roman"/>
      <w:lang w:eastAsia="en-US"/>
    </w:rPr>
  </w:style>
  <w:style w:type="paragraph" w:styleId="ListParagraph">
    <w:name w:val="List Paragraph"/>
    <w:basedOn w:val="Normal"/>
    <w:uiPriority w:val="34"/>
    <w:qFormat/>
    <w:rsid w:val="007E1532"/>
    <w:pPr>
      <w:spacing w:after="160" w:line="259" w:lineRule="auto"/>
      <w:ind w:left="720"/>
      <w:contextualSpacing/>
    </w:pPr>
    <w:rPr>
      <w:rFonts w:ascii="Calibri" w:eastAsia="Calibri" w:hAnsi="Calibri"/>
      <w:sz w:val="22"/>
      <w:szCs w:val="22"/>
      <w:lang w:val="en-GB" w:eastAsia="en-US"/>
    </w:rPr>
  </w:style>
  <w:style w:type="character" w:styleId="UnresolvedMention">
    <w:name w:val="Unresolved Mention"/>
    <w:basedOn w:val="DefaultParagraphFont"/>
    <w:uiPriority w:val="99"/>
    <w:semiHidden/>
    <w:unhideWhenUsed/>
    <w:rsid w:val="00BC3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3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en.goc.gov.tr/temporary-protection27" TargetMode="External"/><Relationship Id="rId21" Type="http://schemas.openxmlformats.org/officeDocument/2006/relationships/hyperlink" Target="https://audiovisual.ec.europa.eu/en/video/I-186525?lg=OR" TargetMode="External"/><Relationship Id="rId34" Type="http://schemas.openxmlformats.org/officeDocument/2006/relationships/hyperlink" Target="https://www.aa.com.tr/en/pg/photo-gallery/turkish-special-police-unit-patrolling-on-meric-river-at-turkey-greece-border/2" TargetMode="External"/><Relationship Id="rId42" Type="http://schemas.openxmlformats.org/officeDocument/2006/relationships/hyperlink" Target="https://www.aljazeera.com/news/2020/03/turkish-police-bolster-greek-border-stop-migrants-return-200305114014230.html" TargetMode="External"/><Relationship Id="rId47" Type="http://schemas.openxmlformats.org/officeDocument/2006/relationships/hyperlink" Target="https://twitter.com/SteliosPetsas" TargetMode="External"/><Relationship Id="rId50" Type="http://schemas.openxmlformats.org/officeDocument/2006/relationships/hyperlink" Target="https://www.hrw.org/news/2018/12/18/greece-violent-pushbacks-turkey-border" TargetMode="External"/><Relationship Id="rId55" Type="http://schemas.openxmlformats.org/officeDocument/2006/relationships/hyperlink" Target="https://www.gcr.gr/en/news/press-releases-announcements/item/1028-the-new-normality-continuous-push-backs-of-third-country-nationals-on-the-evros-river" TargetMode="External"/><Relationship Id="rId63" Type="http://schemas.openxmlformats.org/officeDocument/2006/relationships/customXml" Target="../customXml/item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nytimes.com/2020/03/02/world/europe/migrant-death-greece.html?auth=login-google" TargetMode="External"/><Relationship Id="rId29" Type="http://schemas.openxmlformats.org/officeDocument/2006/relationships/hyperlink" Target="https://www.asylumineurope.org/sites/default/files/report-download/aida_tr_2018update.pdf" TargetMode="External"/><Relationship Id="rId11" Type="http://schemas.openxmlformats.org/officeDocument/2006/relationships/hyperlink" Target="https://www.hrw.org/europe/central-asia/turkey" TargetMode="External"/><Relationship Id="rId24" Type="http://schemas.openxmlformats.org/officeDocument/2006/relationships/hyperlink" Target="https://www.hrw.org/news/2018/03/22/turkey-mass-deportations-syrians" TargetMode="External"/><Relationship Id="rId32" Type="http://schemas.openxmlformats.org/officeDocument/2006/relationships/hyperlink" Target="https://www.sg.gov.tr/duzensiz-goc-istatistikleri" TargetMode="External"/><Relationship Id="rId37" Type="http://schemas.openxmlformats.org/officeDocument/2006/relationships/hyperlink" Target="https://rm.coe.int/16808afaf6" TargetMode="External"/><Relationship Id="rId40" Type="http://schemas.openxmlformats.org/officeDocument/2006/relationships/hyperlink" Target="https://www.nytimes.com/2020/03/10/world/europe/greece-migrants-secret-site.html" TargetMode="External"/><Relationship Id="rId45" Type="http://schemas.openxmlformats.org/officeDocument/2006/relationships/hyperlink" Target="http://www.edirne.gov.tr/basin-aciklamasi-" TargetMode="External"/><Relationship Id="rId53" Type="http://schemas.openxmlformats.org/officeDocument/2006/relationships/hyperlink" Target="https://www.hrw.org/news/2018/07/27/greece-inhumane-conditions-land-border" TargetMode="External"/><Relationship Id="rId58" Type="http://schemas.openxmlformats.org/officeDocument/2006/relationships/hyperlink" Target="https://rm.coe.int/16808afaf6"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bbc.com/news/world-europe-51721356" TargetMode="External"/><Relationship Id="rId14" Type="http://schemas.openxmlformats.org/officeDocument/2006/relationships/hyperlink" Target="https://www.hrw.org/news/2020/03/10/greece/eu-allow-new-arrivals-claim-asylum" TargetMode="External"/><Relationship Id="rId22" Type="http://schemas.openxmlformats.org/officeDocument/2006/relationships/hyperlink" Target="https://www.hrw.org/news/2016/06/20/eu-dont-send-syrians-back-turkey" TargetMode="External"/><Relationship Id="rId27" Type="http://schemas.openxmlformats.org/officeDocument/2006/relationships/hyperlink" Target="https://www.hrw.org/news/2019/10/16/unofficial-translation-turkish-provincial-governor-press-statement" TargetMode="External"/><Relationship Id="rId30" Type="http://schemas.openxmlformats.org/officeDocument/2006/relationships/hyperlink" Target="https://en.goc.gov.tr/international-protection17" TargetMode="External"/><Relationship Id="rId35" Type="http://schemas.openxmlformats.org/officeDocument/2006/relationships/hyperlink" Target="https://www.hrw.org/report/2008/11/26/stuck-revolving-door/iraqis-and-other-asylum-seekers-and-migrants-greece/turkey" TargetMode="External"/><Relationship Id="rId43" Type="http://schemas.openxmlformats.org/officeDocument/2006/relationships/hyperlink" Target="https://vimeo.com/395567226?ref=em-v-share" TargetMode="External"/><Relationship Id="rId48" Type="http://schemas.openxmlformats.org/officeDocument/2006/relationships/hyperlink" Target="https://www.trtworld.com/europe/refugees-share-ordeal-of-torture-by-greek-border-forces-34354" TargetMode="External"/><Relationship Id="rId56" Type="http://schemas.openxmlformats.org/officeDocument/2006/relationships/hyperlink" Target="https://www.irinnews.org/special-report/2018/10/08/refugee-pushbacks-across-turkey-greece-border-Evros" TargetMode="External"/><Relationship Id="rId64" Type="http://schemas.openxmlformats.org/officeDocument/2006/relationships/customXml" Target="../customXml/item2.xml"/><Relationship Id="rId8" Type="http://schemas.openxmlformats.org/officeDocument/2006/relationships/image" Target="media/image2.png"/><Relationship Id="rId51" Type="http://schemas.openxmlformats.org/officeDocument/2006/relationships/hyperlink" Target="https://www.hrw.org/about/people/todor-gardos" TargetMode="External"/><Relationship Id="rId3" Type="http://schemas.openxmlformats.org/officeDocument/2006/relationships/settings" Target="settings.xml"/><Relationship Id="rId12" Type="http://schemas.openxmlformats.org/officeDocument/2006/relationships/hyperlink" Target="https://frontex.europa.eu/media-centre/news-release/statement-by-the-frontex-management-board-z80tXy" TargetMode="External"/><Relationship Id="rId17" Type="http://schemas.openxmlformats.org/officeDocument/2006/relationships/hyperlink" Target="https://www.aljazeera.com/news/2020/03/turkish-police-bolster-greek-border-stop-migrants-return-200305114014230.html" TargetMode="External"/><Relationship Id="rId25" Type="http://schemas.openxmlformats.org/officeDocument/2006/relationships/hyperlink" Target="https://www.amnesty.org/en/latest/news/2018/04/turkey-thousands-of-afghans-swept-up-in-ruthless-deportation-drive/" TargetMode="External"/><Relationship Id="rId33" Type="http://schemas.openxmlformats.org/officeDocument/2006/relationships/hyperlink" Target="https://www.bbc.com/news/world-europe-51752686" TargetMode="External"/><Relationship Id="rId38" Type="http://schemas.openxmlformats.org/officeDocument/2006/relationships/hyperlink" Target="https://rm.coe.int/report-on-the-visit-to-greece-from-25-to-29-june-2018-by-dunja-mijatov/16808ea5bd" TargetMode="External"/><Relationship Id="rId46" Type="http://schemas.openxmlformats.org/officeDocument/2006/relationships/hyperlink" Target="https://www.aljazeera.com/news/2020/03/greece-denies-killing-migrant-attempting-cross-turkey-200304113034335.html" TargetMode="External"/><Relationship Id="rId59" Type="http://schemas.openxmlformats.org/officeDocument/2006/relationships/hyperlink" Target="https://www.hrw.org/report/2008/11/26/stuck-revolving-door/iraqis-and-other-asylum-seekers-and-migrants-greece/turkey" TargetMode="External"/><Relationship Id="rId20" Type="http://schemas.openxmlformats.org/officeDocument/2006/relationships/hyperlink" Target="https://www.politico.eu/article/europe-turkey-greece-migration-ursula-von-der-leyen-wants-workable-agreement-with-erdogan/" TargetMode="External"/><Relationship Id="rId41" Type="http://schemas.openxmlformats.org/officeDocument/2006/relationships/hyperlink" Target="https://www.theguardian.com/world/2020/mar/12/greece-warned-by-eu-it-must-uphold-the-right-to-asylum?CMP=Share_iOSApp_Other" TargetMode="External"/><Relationship Id="rId54" Type="http://schemas.openxmlformats.org/officeDocument/2006/relationships/hyperlink" Target="https://racistcrimeswatch.wordpress.com/2018/09/09/1-652/"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uters.com/article/us-syria-security/turkey-says-it-will-let-refugees-into-europe-after-its-troops-killed-in-syria-idUSKCN20L0GQ" TargetMode="External"/><Relationship Id="rId23" Type="http://schemas.openxmlformats.org/officeDocument/2006/relationships/hyperlink" Target="https://www.hrw.org/news/2019/10/24/turkey-syrians-being-deported-danger" TargetMode="External"/><Relationship Id="rId28" Type="http://schemas.openxmlformats.org/officeDocument/2006/relationships/hyperlink" Target="https://www.refworld.org/docid/59f365034.html" TargetMode="External"/><Relationship Id="rId36" Type="http://schemas.openxmlformats.org/officeDocument/2006/relationships/hyperlink" Target="https://www.hrw.org/news/2018/12/18/greece-violent-pushbacks-turkey-border" TargetMode="External"/><Relationship Id="rId49" Type="http://schemas.openxmlformats.org/officeDocument/2006/relationships/hyperlink" Target="https://www.euronews.com/2020/03/10/frontex-border-operation-in-greece-lacks-legal-basis-after-greece-suspends-asylum-law" TargetMode="External"/><Relationship Id="rId57" Type="http://schemas.openxmlformats.org/officeDocument/2006/relationships/hyperlink" Target="https://www.unhcr.org/desperatejourneys/" TargetMode="External"/><Relationship Id="rId10" Type="http://schemas.openxmlformats.org/officeDocument/2006/relationships/hyperlink" Target="https://www.hrw.org/europe/central-asia/greece" TargetMode="External"/><Relationship Id="rId31" Type="http://schemas.openxmlformats.org/officeDocument/2006/relationships/hyperlink" Target="https://en.goc.gov.tr/irregular-migration" TargetMode="External"/><Relationship Id="rId44" Type="http://schemas.openxmlformats.org/officeDocument/2006/relationships/hyperlink" Target="https://www.nytimes.com/2020/03/10/world/europe/greece-migrants-secret-site.html" TargetMode="External"/><Relationship Id="rId52" Type="http://schemas.openxmlformats.org/officeDocument/2006/relationships/hyperlink" Target="https://www.hrw.org/supporting-resources/320831/letter-hrw-hellenic-police-director-georgios-kossioris" TargetMode="External"/><Relationship Id="rId60" Type="http://schemas.openxmlformats.org/officeDocument/2006/relationships/hyperlink" Target="https://www.hrw.org/news/2018/06/07/greece-asylum-seeking-women-detained-men" TargetMode="External"/><Relationship Id="rId65"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ww.hrw.org/news/2020/03/17/greece-violence-against-asylum-seekers-border" TargetMode="External"/><Relationship Id="rId13" Type="http://schemas.openxmlformats.org/officeDocument/2006/relationships/hyperlink" Target="https://www.hrw.org/about/people/nadia-hardman" TargetMode="External"/><Relationship Id="rId18" Type="http://schemas.openxmlformats.org/officeDocument/2006/relationships/hyperlink" Target="https://twitter.com/fahrettinaltun/status/1236009109310197760?s=09" TargetMode="External"/><Relationship Id="rId39" Type="http://schemas.openxmlformats.org/officeDocument/2006/relationships/hyperlink" Target="https://www.hrw.org/news/2018/12/18/greece-violent-pushbacks-turkey-b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6708E7-FF31-4864-A4C5-20265422208B}"/>
</file>

<file path=customXml/itemProps2.xml><?xml version="1.0" encoding="utf-8"?>
<ds:datastoreItem xmlns:ds="http://schemas.openxmlformats.org/officeDocument/2006/customXml" ds:itemID="{3DE75F57-DDD9-410B-9080-9C5D4284EE12}"/>
</file>

<file path=customXml/itemProps3.xml><?xml version="1.0" encoding="utf-8"?>
<ds:datastoreItem xmlns:ds="http://schemas.openxmlformats.org/officeDocument/2006/customXml" ds:itemID="{27064025-8B6D-416D-A3C9-5F2EF22B7AB9}"/>
</file>

<file path=docProps/app.xml><?xml version="1.0" encoding="utf-8"?>
<Properties xmlns="http://schemas.openxmlformats.org/officeDocument/2006/extended-properties" xmlns:vt="http://schemas.openxmlformats.org/officeDocument/2006/docPropsVTypes">
  <Template>Normal</Template>
  <TotalTime>0</TotalTime>
  <Pages>16</Pages>
  <Words>8434</Words>
  <Characters>48074</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56396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Zehr</dc:creator>
  <cp:keywords/>
  <dc:description/>
  <cp:lastModifiedBy>Floriane Borel</cp:lastModifiedBy>
  <cp:revision>3</cp:revision>
  <cp:lastPrinted>2006-03-29T15:55:00Z</cp:lastPrinted>
  <dcterms:created xsi:type="dcterms:W3CDTF">2020-06-11T07:36:00Z</dcterms:created>
  <dcterms:modified xsi:type="dcterms:W3CDTF">2020-06-11T07:36:00Z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