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91E56" w14:textId="77777777" w:rsidR="006B7E96" w:rsidRDefault="006B7E96" w:rsidP="00C23C04">
      <w:pPr>
        <w:pStyle w:val="Default"/>
        <w:ind w:left="2160" w:firstLine="720"/>
        <w:rPr>
          <w:b/>
          <w:bCs/>
          <w:i/>
          <w:i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CLOSING REMARKS </w:t>
      </w:r>
    </w:p>
    <w:p w14:paraId="076DAA47" w14:textId="77777777" w:rsidR="006B7E96" w:rsidRPr="00972C9B" w:rsidRDefault="006B7E96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By </w:t>
      </w:r>
    </w:p>
    <w:p w14:paraId="152A21E3" w14:textId="0C9790F5" w:rsidR="006B7E96" w:rsidRPr="00972C9B" w:rsidRDefault="006B7E96" w:rsidP="00BE6463">
      <w:pPr>
        <w:pStyle w:val="Default"/>
        <w:spacing w:after="120"/>
        <w:jc w:val="center"/>
        <w:rPr>
          <w:b/>
          <w:b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Ms. </w:t>
      </w:r>
      <w:r w:rsidR="00E877B9">
        <w:rPr>
          <w:b/>
          <w:bCs/>
          <w:i/>
          <w:iCs/>
          <w:sz w:val="28"/>
          <w:szCs w:val="28"/>
        </w:rPr>
        <w:t>Nahla Haidar</w:t>
      </w:r>
    </w:p>
    <w:p w14:paraId="45A6E67A" w14:textId="02CDA8CD" w:rsidR="006B7E96" w:rsidRPr="00537F31" w:rsidRDefault="00E877B9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Ninet</w:t>
      </w:r>
      <w:r w:rsidR="003D4B6B">
        <w:rPr>
          <w:b/>
          <w:bCs/>
          <w:i/>
          <w:iCs/>
          <w:sz w:val="28"/>
          <w:szCs w:val="28"/>
        </w:rPr>
        <w:t>y-</w:t>
      </w:r>
      <w:r w:rsidR="00E86478">
        <w:rPr>
          <w:b/>
          <w:bCs/>
          <w:i/>
          <w:iCs/>
          <w:sz w:val="28"/>
          <w:szCs w:val="28"/>
        </w:rPr>
        <w:t>second</w:t>
      </w:r>
      <w:r w:rsidR="003355CE">
        <w:rPr>
          <w:b/>
          <w:bCs/>
          <w:i/>
          <w:iCs/>
          <w:sz w:val="28"/>
          <w:szCs w:val="28"/>
        </w:rPr>
        <w:t xml:space="preserve"> </w:t>
      </w:r>
      <w:r w:rsidR="006B7E96" w:rsidRPr="00537F31">
        <w:rPr>
          <w:b/>
          <w:bCs/>
          <w:i/>
          <w:iCs/>
          <w:sz w:val="28"/>
          <w:szCs w:val="28"/>
        </w:rPr>
        <w:t xml:space="preserve">session of the </w:t>
      </w:r>
    </w:p>
    <w:p w14:paraId="2EE4A944" w14:textId="77777777" w:rsidR="006B7E96" w:rsidRDefault="006B7E96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 w:rsidRPr="00537F31">
        <w:rPr>
          <w:b/>
          <w:bCs/>
          <w:i/>
          <w:iCs/>
          <w:sz w:val="28"/>
          <w:szCs w:val="28"/>
        </w:rPr>
        <w:t>Committee on the Elimination of Discrimination against Women</w:t>
      </w:r>
    </w:p>
    <w:p w14:paraId="4AC91D56" w14:textId="77777777" w:rsidR="00E91D6C" w:rsidRPr="00432968" w:rsidRDefault="00E91D6C" w:rsidP="006B7E96">
      <w:pPr>
        <w:pStyle w:val="Default"/>
        <w:jc w:val="center"/>
        <w:rPr>
          <w:bCs/>
          <w:i/>
          <w:iCs/>
          <w:sz w:val="28"/>
          <w:szCs w:val="28"/>
        </w:rPr>
      </w:pPr>
    </w:p>
    <w:p w14:paraId="153E7278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17BA1421" w14:textId="77777777" w:rsidR="006B7E96" w:rsidRDefault="00481ECA" w:rsidP="00481ECA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58A2E1BF" w14:textId="77777777" w:rsidR="00481ECA" w:rsidRDefault="00481ECA" w:rsidP="00481ECA">
      <w:pPr>
        <w:pStyle w:val="Default"/>
        <w:ind w:left="-360" w:right="-180"/>
        <w:jc w:val="both"/>
        <w:rPr>
          <w:sz w:val="28"/>
          <w:szCs w:val="28"/>
        </w:rPr>
      </w:pPr>
    </w:p>
    <w:p w14:paraId="7BBB3938" w14:textId="7C6B1ABA" w:rsidR="0029344A" w:rsidRDefault="0029344A" w:rsidP="0029344A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As we are co</w:t>
      </w:r>
      <w:r w:rsidR="00D06036">
        <w:rPr>
          <w:sz w:val="28"/>
          <w:szCs w:val="28"/>
        </w:rPr>
        <w:t xml:space="preserve">ming to the end of the </w:t>
      </w:r>
      <w:r w:rsidR="00877DE0">
        <w:rPr>
          <w:sz w:val="28"/>
          <w:szCs w:val="28"/>
        </w:rPr>
        <w:t>ni</w:t>
      </w:r>
      <w:r w:rsidR="006A0CBC">
        <w:rPr>
          <w:sz w:val="28"/>
          <w:szCs w:val="28"/>
        </w:rPr>
        <w:t>nety-</w:t>
      </w:r>
      <w:r w:rsidR="00E86478">
        <w:rPr>
          <w:sz w:val="28"/>
          <w:szCs w:val="28"/>
        </w:rPr>
        <w:t>second</w:t>
      </w:r>
      <w:r>
        <w:rPr>
          <w:sz w:val="28"/>
          <w:szCs w:val="28"/>
        </w:rPr>
        <w:t xml:space="preserve"> session of the Committee on the Elimination of Discrimination against Women, </w:t>
      </w:r>
      <w:r w:rsidR="003355CE">
        <w:rPr>
          <w:sz w:val="28"/>
          <w:szCs w:val="28"/>
        </w:rPr>
        <w:t>it is customary for the Chair to sum up the work completed during this session.</w:t>
      </w:r>
    </w:p>
    <w:p w14:paraId="588F1B91" w14:textId="77777777" w:rsidR="00D06036" w:rsidRDefault="00D06036" w:rsidP="0029344A">
      <w:pPr>
        <w:pStyle w:val="Default"/>
        <w:ind w:left="-360" w:right="-180"/>
        <w:jc w:val="both"/>
        <w:rPr>
          <w:sz w:val="28"/>
          <w:szCs w:val="28"/>
        </w:rPr>
      </w:pPr>
    </w:p>
    <w:p w14:paraId="30EB6497" w14:textId="2946D49D" w:rsidR="003D435F" w:rsidRDefault="0029344A" w:rsidP="00427528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Let me start from the beginning of this </w:t>
      </w:r>
      <w:r w:rsidR="00261DBE">
        <w:rPr>
          <w:sz w:val="28"/>
          <w:szCs w:val="28"/>
        </w:rPr>
        <w:t>session and assess our results.</w:t>
      </w:r>
      <w:r w:rsidR="003D435F">
        <w:rPr>
          <w:sz w:val="28"/>
          <w:szCs w:val="28"/>
        </w:rPr>
        <w:t xml:space="preserve"> We considered the reports of </w:t>
      </w:r>
      <w:r w:rsidR="00E86478">
        <w:rPr>
          <w:sz w:val="28"/>
          <w:szCs w:val="28"/>
        </w:rPr>
        <w:t>eighth</w:t>
      </w:r>
      <w:r w:rsidR="003D435F">
        <w:rPr>
          <w:sz w:val="28"/>
          <w:szCs w:val="28"/>
        </w:rPr>
        <w:t xml:space="preserve"> States parties and adopted concluding observations on these States</w:t>
      </w:r>
      <w:r w:rsidR="00E5494E">
        <w:rPr>
          <w:sz w:val="28"/>
          <w:szCs w:val="28"/>
        </w:rPr>
        <w:t>.</w:t>
      </w:r>
      <w:r w:rsidR="006A0CBC">
        <w:rPr>
          <w:sz w:val="28"/>
          <w:szCs w:val="28"/>
        </w:rPr>
        <w:t xml:space="preserve"> We also adopted </w:t>
      </w:r>
      <w:r w:rsidR="00FA3ED4">
        <w:rPr>
          <w:sz w:val="28"/>
          <w:szCs w:val="28"/>
        </w:rPr>
        <w:t>one</w:t>
      </w:r>
      <w:r w:rsidR="00F57DEA">
        <w:rPr>
          <w:sz w:val="28"/>
          <w:szCs w:val="28"/>
        </w:rPr>
        <w:t xml:space="preserve"> </w:t>
      </w:r>
      <w:r w:rsidR="00C40545">
        <w:rPr>
          <w:sz w:val="28"/>
          <w:szCs w:val="28"/>
        </w:rPr>
        <w:t xml:space="preserve">list of issues </w:t>
      </w:r>
      <w:r w:rsidR="00F57DEA">
        <w:rPr>
          <w:sz w:val="28"/>
          <w:szCs w:val="28"/>
        </w:rPr>
        <w:t xml:space="preserve">and nine </w:t>
      </w:r>
      <w:r w:rsidR="00C40545">
        <w:rPr>
          <w:sz w:val="28"/>
          <w:szCs w:val="28"/>
        </w:rPr>
        <w:t xml:space="preserve">lists of issues prior to reporting </w:t>
      </w:r>
      <w:r w:rsidR="00977613" w:rsidRPr="00B21807">
        <w:rPr>
          <w:sz w:val="28"/>
          <w:szCs w:val="28"/>
        </w:rPr>
        <w:t>which had been prepared by the members appointed to participate in the pre-sessional working group for the ninety-fourth session of the Committee</w:t>
      </w:r>
      <w:r w:rsidR="009B5E2F">
        <w:rPr>
          <w:sz w:val="28"/>
          <w:szCs w:val="28"/>
        </w:rPr>
        <w:t xml:space="preserve"> </w:t>
      </w:r>
      <w:r w:rsidR="009B5E2F" w:rsidRPr="009B5E2F">
        <w:rPr>
          <w:sz w:val="28"/>
          <w:szCs w:val="28"/>
        </w:rPr>
        <w:t>at informal meetings held online from 27 to 31 October 2025</w:t>
      </w:r>
      <w:r w:rsidR="00977613" w:rsidRPr="009B5E2F">
        <w:rPr>
          <w:sz w:val="28"/>
          <w:szCs w:val="28"/>
        </w:rPr>
        <w:t>,</w:t>
      </w:r>
      <w:r w:rsidR="00977613" w:rsidRPr="00B21807">
        <w:rPr>
          <w:sz w:val="28"/>
          <w:szCs w:val="28"/>
        </w:rPr>
        <w:t xml:space="preserve"> as the pre-sessional working group had been cancelled due to the liquidity situation of the United Nations Secretariat</w:t>
      </w:r>
      <w:r w:rsidR="0038009E">
        <w:rPr>
          <w:sz w:val="28"/>
          <w:szCs w:val="28"/>
        </w:rPr>
        <w:t>.</w:t>
      </w:r>
    </w:p>
    <w:p w14:paraId="517ED570" w14:textId="77777777" w:rsidR="003D435F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</w:p>
    <w:p w14:paraId="09CF08B3" w14:textId="08D1385E" w:rsidR="003D435F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We held informal meetings with non-governmental organizations (NGOs) and national human rights institutions </w:t>
      </w:r>
      <w:r w:rsidR="00B732E1">
        <w:rPr>
          <w:sz w:val="28"/>
          <w:szCs w:val="28"/>
        </w:rPr>
        <w:t>and</w:t>
      </w:r>
      <w:r>
        <w:rPr>
          <w:sz w:val="28"/>
          <w:szCs w:val="28"/>
        </w:rPr>
        <w:t xml:space="preserve"> attended lunchtime briefings organized by NGOs</w:t>
      </w:r>
      <w:r w:rsidR="005B55B7">
        <w:rPr>
          <w:sz w:val="28"/>
          <w:szCs w:val="28"/>
        </w:rPr>
        <w:t>. W</w:t>
      </w:r>
      <w:r w:rsidR="00E5494E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E5494E">
        <w:rPr>
          <w:sz w:val="28"/>
          <w:szCs w:val="28"/>
        </w:rPr>
        <w:t>were</w:t>
      </w:r>
      <w:r>
        <w:rPr>
          <w:sz w:val="28"/>
          <w:szCs w:val="28"/>
        </w:rPr>
        <w:t xml:space="preserve"> pleased by the engagement of local NGOs </w:t>
      </w:r>
      <w:r w:rsidR="004D29CB">
        <w:rPr>
          <w:sz w:val="28"/>
          <w:szCs w:val="28"/>
        </w:rPr>
        <w:t xml:space="preserve">from the States parties reviewed during the session </w:t>
      </w:r>
      <w:r>
        <w:rPr>
          <w:sz w:val="28"/>
          <w:szCs w:val="28"/>
        </w:rPr>
        <w:t xml:space="preserve">and </w:t>
      </w:r>
      <w:r w:rsidR="004D29CB">
        <w:rPr>
          <w:sz w:val="28"/>
          <w:szCs w:val="28"/>
        </w:rPr>
        <w:t xml:space="preserve">of </w:t>
      </w:r>
      <w:r w:rsidR="00180C70">
        <w:rPr>
          <w:sz w:val="28"/>
          <w:szCs w:val="28"/>
        </w:rPr>
        <w:t>two</w:t>
      </w:r>
      <w:r w:rsidR="003355CE">
        <w:rPr>
          <w:sz w:val="28"/>
          <w:szCs w:val="28"/>
        </w:rPr>
        <w:t xml:space="preserve"> national human rights institutions</w:t>
      </w:r>
      <w:r>
        <w:rPr>
          <w:sz w:val="28"/>
          <w:szCs w:val="28"/>
        </w:rPr>
        <w:t xml:space="preserve">. IWRAW-Asia Pacific coordinated the country-specific briefings by NGOs, which </w:t>
      </w:r>
      <w:r w:rsidR="00454D0E">
        <w:rPr>
          <w:sz w:val="28"/>
          <w:szCs w:val="28"/>
        </w:rPr>
        <w:t xml:space="preserve">again </w:t>
      </w:r>
      <w:r>
        <w:rPr>
          <w:sz w:val="28"/>
          <w:szCs w:val="28"/>
        </w:rPr>
        <w:t>made significant contributions to the work of the Committee.</w:t>
      </w:r>
    </w:p>
    <w:p w14:paraId="668D7ACA" w14:textId="77777777" w:rsidR="003D435F" w:rsidRDefault="003D435F" w:rsidP="003D435F">
      <w:pPr>
        <w:pStyle w:val="Default"/>
        <w:ind w:left="-360" w:right="-180" w:firstLine="180"/>
        <w:jc w:val="both"/>
        <w:rPr>
          <w:sz w:val="28"/>
          <w:szCs w:val="28"/>
        </w:rPr>
      </w:pPr>
    </w:p>
    <w:p w14:paraId="5CAC8753" w14:textId="02B0F345" w:rsidR="003D435F" w:rsidRPr="003355CE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The Committee is also grateful to those UN entities and other inter-governmental bodies, which provided us with detailed information, including the Inter-Agency Group on CEDAW Reporting (</w:t>
      </w:r>
      <w:r>
        <w:rPr>
          <w:bCs/>
          <w:sz w:val="28"/>
          <w:szCs w:val="28"/>
        </w:rPr>
        <w:t>UNDP, UNFPA, UNICEF, FAO and UN Women)</w:t>
      </w:r>
      <w:r w:rsidR="00E5494E">
        <w:rPr>
          <w:bCs/>
          <w:sz w:val="28"/>
          <w:szCs w:val="28"/>
        </w:rPr>
        <w:t xml:space="preserve"> </w:t>
      </w:r>
      <w:r w:rsidR="00B44814">
        <w:rPr>
          <w:bCs/>
          <w:sz w:val="28"/>
          <w:szCs w:val="28"/>
        </w:rPr>
        <w:t>a</w:t>
      </w:r>
      <w:r w:rsidR="003355CE">
        <w:rPr>
          <w:bCs/>
          <w:sz w:val="28"/>
          <w:szCs w:val="28"/>
        </w:rPr>
        <w:t>nd</w:t>
      </w:r>
      <w:r>
        <w:rPr>
          <w:bCs/>
          <w:sz w:val="28"/>
          <w:szCs w:val="28"/>
        </w:rPr>
        <w:t xml:space="preserve"> IPU</w:t>
      </w:r>
      <w:r w:rsidR="003355CE"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I am pleased to note that UN Country Teams contributed their reports through the Inter-Agency Group and that</w:t>
      </w:r>
      <w:r w:rsidR="00FA03C7">
        <w:rPr>
          <w:sz w:val="28"/>
          <w:szCs w:val="28"/>
        </w:rPr>
        <w:t xml:space="preserve"> </w:t>
      </w:r>
      <w:r w:rsidR="00B45712">
        <w:rPr>
          <w:sz w:val="28"/>
          <w:szCs w:val="28"/>
        </w:rPr>
        <w:t>one</w:t>
      </w:r>
      <w:r w:rsidR="00F2267F">
        <w:rPr>
          <w:sz w:val="28"/>
          <w:szCs w:val="28"/>
        </w:rPr>
        <w:t xml:space="preserve"> </w:t>
      </w:r>
      <w:r>
        <w:rPr>
          <w:sz w:val="28"/>
          <w:szCs w:val="28"/>
        </w:rPr>
        <w:t>UNCT briefed the Committee</w:t>
      </w:r>
      <w:r w:rsidR="00454D0E">
        <w:rPr>
          <w:sz w:val="28"/>
          <w:szCs w:val="28"/>
        </w:rPr>
        <w:t xml:space="preserve"> </w:t>
      </w:r>
      <w:r w:rsidR="00900D2F">
        <w:rPr>
          <w:sz w:val="28"/>
          <w:szCs w:val="28"/>
        </w:rPr>
        <w:t>in person and t</w:t>
      </w:r>
      <w:r w:rsidR="0046176A">
        <w:rPr>
          <w:sz w:val="28"/>
          <w:szCs w:val="28"/>
        </w:rPr>
        <w:t>wo</w:t>
      </w:r>
      <w:r w:rsidR="00900D2F">
        <w:rPr>
          <w:sz w:val="28"/>
          <w:szCs w:val="28"/>
        </w:rPr>
        <w:t xml:space="preserve"> UNCTs </w:t>
      </w:r>
      <w:r w:rsidR="00DD3079">
        <w:rPr>
          <w:sz w:val="28"/>
          <w:szCs w:val="28"/>
        </w:rPr>
        <w:t>via pre-recorded video statements</w:t>
      </w:r>
      <w:r w:rsidRPr="003355CE">
        <w:rPr>
          <w:sz w:val="28"/>
          <w:szCs w:val="28"/>
        </w:rPr>
        <w:t>.</w:t>
      </w:r>
    </w:p>
    <w:p w14:paraId="61D0633A" w14:textId="77777777" w:rsidR="00261DBE" w:rsidRPr="00B369F5" w:rsidRDefault="00261DBE" w:rsidP="001A14E0">
      <w:pPr>
        <w:pStyle w:val="Default"/>
        <w:ind w:left="-360" w:right="-180"/>
        <w:jc w:val="both"/>
        <w:rPr>
          <w:sz w:val="28"/>
          <w:szCs w:val="28"/>
        </w:rPr>
      </w:pPr>
    </w:p>
    <w:p w14:paraId="1397BAA0" w14:textId="1D2FE8AF" w:rsidR="00441F99" w:rsidRDefault="00035746" w:rsidP="00A36269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  <w:lang w:val="en-GB"/>
        </w:rPr>
        <w:t>The highlight of this</w:t>
      </w:r>
      <w:r w:rsidR="00D911C0">
        <w:rPr>
          <w:sz w:val="28"/>
          <w:szCs w:val="28"/>
        </w:rPr>
        <w:t xml:space="preserve"> session w</w:t>
      </w:r>
      <w:r w:rsidR="003355CE">
        <w:rPr>
          <w:sz w:val="28"/>
          <w:szCs w:val="28"/>
        </w:rPr>
        <w:t>as</w:t>
      </w:r>
      <w:r w:rsidR="00D911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our </w:t>
      </w:r>
      <w:r w:rsidR="00663FE4" w:rsidRPr="004E7923">
        <w:rPr>
          <w:sz w:val="28"/>
          <w:szCs w:val="28"/>
        </w:rPr>
        <w:t xml:space="preserve">reception, attended by more than 120 </w:t>
      </w:r>
      <w:r w:rsidR="00663FE4" w:rsidRPr="004E7923">
        <w:rPr>
          <w:sz w:val="28"/>
          <w:szCs w:val="28"/>
          <w:lang w:val="en-CH"/>
        </w:rPr>
        <w:t xml:space="preserve">participants, including representatives of States parties, civil society, women leaders and academia, </w:t>
      </w:r>
      <w:r w:rsidR="00663FE4" w:rsidRPr="004E7923">
        <w:rPr>
          <w:sz w:val="28"/>
          <w:szCs w:val="28"/>
        </w:rPr>
        <w:t xml:space="preserve">to mark the forty-fifth anniversary of the entry into force of </w:t>
      </w:r>
      <w:r w:rsidR="00663FE4" w:rsidRPr="004E7923">
        <w:rPr>
          <w:sz w:val="28"/>
          <w:szCs w:val="28"/>
        </w:rPr>
        <w:lastRenderedPageBreak/>
        <w:t xml:space="preserve">the Convention. I </w:t>
      </w:r>
      <w:r w:rsidR="0077045B" w:rsidRPr="004E7923">
        <w:rPr>
          <w:sz w:val="28"/>
          <w:szCs w:val="28"/>
        </w:rPr>
        <w:t xml:space="preserve">wish to thank everyone who worked hard to make this brilliant event possible, including </w:t>
      </w:r>
      <w:r w:rsidR="004E7923" w:rsidRPr="004E7923">
        <w:rPr>
          <w:sz w:val="28"/>
          <w:szCs w:val="28"/>
        </w:rPr>
        <w:t xml:space="preserve">Ms. Stott Despoja as master of ceremony, </w:t>
      </w:r>
      <w:r w:rsidR="0077045B" w:rsidRPr="004E7923">
        <w:rPr>
          <w:sz w:val="28"/>
          <w:szCs w:val="28"/>
        </w:rPr>
        <w:t>Céline from the CEDAW Sec</w:t>
      </w:r>
      <w:r w:rsidR="004E7923" w:rsidRPr="004E7923">
        <w:rPr>
          <w:sz w:val="28"/>
          <w:szCs w:val="28"/>
        </w:rPr>
        <w:t>retariat, the OHCHR interns Jos and Sofia and my research assistant Samira</w:t>
      </w:r>
      <w:r w:rsidR="00574BB6" w:rsidRPr="004E7923">
        <w:rPr>
          <w:sz w:val="28"/>
          <w:szCs w:val="28"/>
        </w:rPr>
        <w:t>.</w:t>
      </w:r>
      <w:r w:rsidR="00204FEB" w:rsidRPr="004E7923">
        <w:rPr>
          <w:sz w:val="28"/>
          <w:szCs w:val="28"/>
        </w:rPr>
        <w:t xml:space="preserve"> </w:t>
      </w:r>
    </w:p>
    <w:p w14:paraId="16E8197D" w14:textId="77777777" w:rsidR="00441F99" w:rsidRDefault="00441F99" w:rsidP="00A36269">
      <w:pPr>
        <w:pStyle w:val="Default"/>
        <w:ind w:left="-360" w:right="-180"/>
        <w:jc w:val="both"/>
        <w:rPr>
          <w:sz w:val="28"/>
          <w:szCs w:val="28"/>
        </w:rPr>
      </w:pPr>
    </w:p>
    <w:p w14:paraId="5BB0AEA9" w14:textId="533B6861" w:rsidR="0049796C" w:rsidRPr="00694732" w:rsidRDefault="004E7923" w:rsidP="0049796C">
      <w:pPr>
        <w:pStyle w:val="Default"/>
        <w:ind w:left="-360" w:right="-180"/>
        <w:jc w:val="both"/>
        <w:rPr>
          <w:sz w:val="28"/>
          <w:szCs w:val="28"/>
        </w:rPr>
      </w:pPr>
      <w:r w:rsidRPr="00694732">
        <w:rPr>
          <w:sz w:val="28"/>
          <w:szCs w:val="28"/>
        </w:rPr>
        <w:t xml:space="preserve">Another highlight was the adoption of </w:t>
      </w:r>
      <w:r w:rsidR="00EE47E5" w:rsidRPr="00694732">
        <w:rPr>
          <w:sz w:val="28"/>
          <w:szCs w:val="28"/>
        </w:rPr>
        <w:t>the</w:t>
      </w:r>
      <w:r w:rsidR="00EE47E5" w:rsidRPr="00694732">
        <w:rPr>
          <w:bCs/>
          <w:sz w:val="28"/>
          <w:szCs w:val="28"/>
        </w:rPr>
        <w:t xml:space="preserve"> addendum to ou</w:t>
      </w:r>
      <w:r w:rsidR="0092426F" w:rsidRPr="00694732">
        <w:rPr>
          <w:bCs/>
          <w:sz w:val="28"/>
          <w:szCs w:val="28"/>
        </w:rPr>
        <w:t>r</w:t>
      </w:r>
      <w:r w:rsidR="00EE47E5" w:rsidRPr="00694732">
        <w:rPr>
          <w:bCs/>
          <w:sz w:val="28"/>
          <w:szCs w:val="28"/>
        </w:rPr>
        <w:t xml:space="preserve"> general recommendation No. 30 (2013) on women in conflict prevention, conflict and post-conflict situations </w:t>
      </w:r>
      <w:r w:rsidR="00EE47E5" w:rsidRPr="00694732">
        <w:rPr>
          <w:sz w:val="28"/>
          <w:szCs w:val="28"/>
          <w:lang w:val="en-CH"/>
        </w:rPr>
        <w:t>in relation to the Women Peace and Security agenda</w:t>
      </w:r>
      <w:r w:rsidR="0092426F" w:rsidRPr="00694732">
        <w:rPr>
          <w:sz w:val="28"/>
          <w:szCs w:val="28"/>
          <w:lang w:val="en-CH"/>
        </w:rPr>
        <w:t xml:space="preserve">. I thank Ms. de Silva de Alwis for her able leadership in </w:t>
      </w:r>
      <w:r w:rsidR="00BB4503" w:rsidRPr="00694732">
        <w:rPr>
          <w:sz w:val="28"/>
          <w:szCs w:val="28"/>
          <w:lang w:val="en-CH"/>
        </w:rPr>
        <w:t>elaborating this important documen</w:t>
      </w:r>
      <w:r w:rsidR="00694732">
        <w:rPr>
          <w:sz w:val="28"/>
          <w:szCs w:val="28"/>
          <w:lang w:val="en-CH"/>
        </w:rPr>
        <w:t>t</w:t>
      </w:r>
      <w:r w:rsidR="00694732" w:rsidRPr="00694732">
        <w:rPr>
          <w:sz w:val="28"/>
          <w:szCs w:val="28"/>
          <w:lang w:val="en-CH"/>
        </w:rPr>
        <w:t xml:space="preserve">, which </w:t>
      </w:r>
      <w:r w:rsidR="00694732" w:rsidRPr="00694732">
        <w:rPr>
          <w:sz w:val="28"/>
          <w:szCs w:val="28"/>
        </w:rPr>
        <w:t>addresses women, peace and security-related issues such as women’s leadership in peace and security, survivor-centric justice, conflict-related sexual violence, reparations, arms transfers, artificial intelligence- and technology-facilitated gender-based violence, threats to women’s and girls’ sexual and reproductive health rights in armed conflict, and the gendered impacts of climate change and transnational organized crime.</w:t>
      </w:r>
    </w:p>
    <w:p w14:paraId="1AE5AC6E" w14:textId="77777777" w:rsidR="00C53F28" w:rsidRDefault="00C53F28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31589781" w14:textId="3AAE1B0C" w:rsidR="00B40A7B" w:rsidRDefault="00E21AB8" w:rsidP="00B9363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also </w:t>
      </w:r>
      <w:r w:rsidRPr="00FB65EA">
        <w:rPr>
          <w:sz w:val="28"/>
          <w:szCs w:val="28"/>
        </w:rPr>
        <w:t xml:space="preserve">would like to thank </w:t>
      </w:r>
      <w:r w:rsidR="00D7136D" w:rsidRPr="00FB65EA">
        <w:rPr>
          <w:sz w:val="28"/>
          <w:szCs w:val="28"/>
        </w:rPr>
        <w:t xml:space="preserve">our working group on working methods, in particular the chair Ms. Dettmeijer-Vermeulen, </w:t>
      </w:r>
      <w:r w:rsidR="00BB0C7B" w:rsidRPr="00FB65EA">
        <w:rPr>
          <w:sz w:val="28"/>
          <w:szCs w:val="28"/>
        </w:rPr>
        <w:t xml:space="preserve">for having </w:t>
      </w:r>
      <w:r w:rsidR="00FB65EA" w:rsidRPr="00FB65EA">
        <w:rPr>
          <w:sz w:val="28"/>
          <w:szCs w:val="28"/>
        </w:rPr>
        <w:t xml:space="preserve">made innovative proposals to further enhance the effectiveness of our constructive dialogues, having </w:t>
      </w:r>
      <w:r w:rsidR="00BB0C7B" w:rsidRPr="00FB65EA">
        <w:rPr>
          <w:sz w:val="28"/>
          <w:szCs w:val="28"/>
        </w:rPr>
        <w:t>prepared our decisions on the adoption of lists of issues and questions, lists of issues prior to reporting and follow-up assessments during the intersessional period and on the procedure for the adoption of statements on controversial issues exceptionally during the intersessional period.</w:t>
      </w:r>
    </w:p>
    <w:p w14:paraId="094B653F" w14:textId="77777777" w:rsidR="00420F9F" w:rsidRDefault="00420F9F" w:rsidP="00B9363F">
      <w:pPr>
        <w:pStyle w:val="Default"/>
        <w:ind w:left="-360" w:right="-180"/>
        <w:jc w:val="both"/>
        <w:rPr>
          <w:sz w:val="28"/>
          <w:szCs w:val="28"/>
        </w:rPr>
      </w:pPr>
    </w:p>
    <w:p w14:paraId="0EB98602" w14:textId="0A620C2E" w:rsidR="00420F9F" w:rsidRDefault="00B833A0" w:rsidP="00B9363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Thanks to the working group on gender stereotypes, </w:t>
      </w:r>
      <w:r w:rsidR="00396329">
        <w:rPr>
          <w:sz w:val="28"/>
          <w:szCs w:val="28"/>
        </w:rPr>
        <w:t xml:space="preserve">especially its co-chairs Ms. Rana and Ms. Reddock, </w:t>
      </w:r>
      <w:r w:rsidR="00EE564D">
        <w:rPr>
          <w:sz w:val="28"/>
          <w:szCs w:val="28"/>
        </w:rPr>
        <w:t xml:space="preserve">our </w:t>
      </w:r>
      <w:r w:rsidR="00C83ECB">
        <w:rPr>
          <w:sz w:val="28"/>
          <w:szCs w:val="28"/>
        </w:rPr>
        <w:t>revised draft of general recommendation No. 41 on gender stereotypes is nearing completion.</w:t>
      </w:r>
    </w:p>
    <w:p w14:paraId="4652F55A" w14:textId="77777777" w:rsidR="00A7210F" w:rsidRDefault="00A7210F" w:rsidP="00B9363F">
      <w:pPr>
        <w:pStyle w:val="Default"/>
        <w:ind w:left="-360" w:right="-180"/>
        <w:jc w:val="both"/>
        <w:rPr>
          <w:sz w:val="28"/>
          <w:szCs w:val="28"/>
        </w:rPr>
      </w:pPr>
    </w:p>
    <w:p w14:paraId="3595C2B8" w14:textId="4C718AAE" w:rsidR="009C0586" w:rsidRPr="00FB65EA" w:rsidRDefault="009C0586" w:rsidP="009C058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I am satisfied that we adopted a strong statement on the United Nations financial and liquidity</w:t>
      </w:r>
      <w:r w:rsidR="009D41D8">
        <w:rPr>
          <w:sz w:val="28"/>
          <w:szCs w:val="28"/>
        </w:rPr>
        <w:t>, for which I wish to thank</w:t>
      </w:r>
      <w:r w:rsidR="00595600">
        <w:rPr>
          <w:sz w:val="28"/>
          <w:szCs w:val="28"/>
        </w:rPr>
        <w:t xml:space="preserve"> </w:t>
      </w:r>
      <w:r w:rsidR="00EC71A1">
        <w:rPr>
          <w:sz w:val="28"/>
          <w:szCs w:val="28"/>
        </w:rPr>
        <w:t xml:space="preserve">Ms. Hacker, Ms. Pia-Comella, Ms. Akia, </w:t>
      </w:r>
      <w:r w:rsidR="009D41D8">
        <w:rPr>
          <w:sz w:val="28"/>
          <w:szCs w:val="28"/>
        </w:rPr>
        <w:t>Ms. Toledo Vásquez and Mr. Safarov.</w:t>
      </w:r>
    </w:p>
    <w:p w14:paraId="420C2A38" w14:textId="77777777" w:rsidR="00C16D58" w:rsidRDefault="00C16D58" w:rsidP="00B9363F">
      <w:pPr>
        <w:pStyle w:val="Default"/>
        <w:ind w:left="-360" w:right="-180"/>
        <w:jc w:val="both"/>
        <w:rPr>
          <w:sz w:val="28"/>
          <w:szCs w:val="28"/>
        </w:rPr>
      </w:pPr>
    </w:p>
    <w:p w14:paraId="24C81A13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2B9D1A54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4507D0AC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6706CD">
        <w:rPr>
          <w:sz w:val="28"/>
          <w:szCs w:val="28"/>
        </w:rPr>
        <w:t xml:space="preserve">am </w:t>
      </w:r>
      <w:r w:rsidR="009F371F">
        <w:rPr>
          <w:sz w:val="28"/>
          <w:szCs w:val="28"/>
        </w:rPr>
        <w:t>very</w:t>
      </w:r>
      <w:r w:rsidR="008D371B">
        <w:rPr>
          <w:sz w:val="28"/>
          <w:szCs w:val="28"/>
        </w:rPr>
        <w:t xml:space="preserve"> satisfied </w:t>
      </w:r>
      <w:r>
        <w:rPr>
          <w:sz w:val="28"/>
          <w:szCs w:val="28"/>
        </w:rPr>
        <w:t>that we were able to deliver on our core mandates under the Convention and the Optional Protocol during this session.</w:t>
      </w:r>
    </w:p>
    <w:p w14:paraId="57DD2D40" w14:textId="77777777" w:rsidR="00350EEE" w:rsidRDefault="00350EEE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B1DD720" w14:textId="150B475F" w:rsidR="00350EEE" w:rsidRDefault="008D371B" w:rsidP="00E32BC7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wish to thank </w:t>
      </w:r>
      <w:r w:rsidR="004F4E50">
        <w:rPr>
          <w:sz w:val="28"/>
          <w:szCs w:val="28"/>
        </w:rPr>
        <w:t>Jelena-Pia Comella</w:t>
      </w:r>
      <w:r w:rsidR="003A3FE3">
        <w:rPr>
          <w:sz w:val="28"/>
          <w:szCs w:val="28"/>
        </w:rPr>
        <w:t xml:space="preserve"> and Nada Draz</w:t>
      </w:r>
      <w:r w:rsidR="008051F9">
        <w:rPr>
          <w:sz w:val="28"/>
          <w:szCs w:val="28"/>
        </w:rPr>
        <w:t xml:space="preserve"> as Rapporteur on follow-up and alternate Rapporteur on follow-up, respectively, </w:t>
      </w:r>
      <w:r w:rsidR="004004CD">
        <w:rPr>
          <w:sz w:val="28"/>
          <w:szCs w:val="28"/>
        </w:rPr>
        <w:t xml:space="preserve">thanks to whom </w:t>
      </w:r>
      <w:r w:rsidR="00EF28A9" w:rsidRPr="00016AA9">
        <w:rPr>
          <w:sz w:val="28"/>
          <w:szCs w:val="28"/>
        </w:rPr>
        <w:t xml:space="preserve">we were able </w:t>
      </w:r>
      <w:r w:rsidR="00350EEE" w:rsidRPr="00016AA9">
        <w:rPr>
          <w:sz w:val="28"/>
          <w:szCs w:val="28"/>
        </w:rPr>
        <w:t>to adopt</w:t>
      </w:r>
      <w:r w:rsidR="00C95BC1">
        <w:rPr>
          <w:sz w:val="28"/>
          <w:szCs w:val="28"/>
        </w:rPr>
        <w:t xml:space="preserve"> </w:t>
      </w:r>
      <w:r w:rsidR="005A32D0">
        <w:rPr>
          <w:sz w:val="28"/>
          <w:szCs w:val="28"/>
        </w:rPr>
        <w:t>ten</w:t>
      </w:r>
      <w:r w:rsidR="004004CD">
        <w:rPr>
          <w:sz w:val="28"/>
          <w:szCs w:val="28"/>
        </w:rPr>
        <w:t xml:space="preserve"> </w:t>
      </w:r>
      <w:r w:rsidR="00350EEE" w:rsidRPr="00016AA9">
        <w:rPr>
          <w:sz w:val="28"/>
          <w:szCs w:val="28"/>
        </w:rPr>
        <w:t>foll</w:t>
      </w:r>
      <w:r w:rsidR="00350EEE" w:rsidRPr="00AC3878">
        <w:rPr>
          <w:sz w:val="28"/>
          <w:szCs w:val="28"/>
        </w:rPr>
        <w:t>o</w:t>
      </w:r>
      <w:r w:rsidR="00350EEE">
        <w:rPr>
          <w:sz w:val="28"/>
          <w:szCs w:val="28"/>
        </w:rPr>
        <w:t>w-</w:t>
      </w:r>
      <w:r>
        <w:rPr>
          <w:sz w:val="28"/>
          <w:szCs w:val="28"/>
        </w:rPr>
        <w:t>up assessments at this session</w:t>
      </w:r>
      <w:r w:rsidR="00577BEE">
        <w:rPr>
          <w:sz w:val="28"/>
          <w:szCs w:val="28"/>
        </w:rPr>
        <w:t xml:space="preserve">, with help from other </w:t>
      </w:r>
      <w:r w:rsidR="00577BEE" w:rsidRPr="00AC3878">
        <w:rPr>
          <w:sz w:val="28"/>
          <w:szCs w:val="28"/>
        </w:rPr>
        <w:t>colleagues</w:t>
      </w:r>
      <w:r w:rsidR="00577BEE">
        <w:rPr>
          <w:sz w:val="28"/>
          <w:szCs w:val="28"/>
        </w:rPr>
        <w:t>.</w:t>
      </w:r>
    </w:p>
    <w:p w14:paraId="22D2CF87" w14:textId="77777777" w:rsidR="008D371B" w:rsidRDefault="008D371B" w:rsidP="00E32BC7">
      <w:pPr>
        <w:pStyle w:val="Default"/>
        <w:ind w:left="-360" w:right="-180"/>
        <w:jc w:val="both"/>
        <w:rPr>
          <w:sz w:val="28"/>
          <w:szCs w:val="28"/>
        </w:rPr>
      </w:pPr>
    </w:p>
    <w:p w14:paraId="0C702CE9" w14:textId="46ECFF0E" w:rsidR="006B7E96" w:rsidRDefault="006B7E96" w:rsidP="00E32BC7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EF28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thank </w:t>
      </w:r>
      <w:r w:rsidR="00E32BC7">
        <w:rPr>
          <w:sz w:val="28"/>
          <w:szCs w:val="28"/>
        </w:rPr>
        <w:t>the Working Group on Communications</w:t>
      </w:r>
      <w:r w:rsidR="00EF28A9">
        <w:rPr>
          <w:sz w:val="28"/>
          <w:szCs w:val="28"/>
        </w:rPr>
        <w:t xml:space="preserve">, </w:t>
      </w:r>
      <w:r w:rsidR="008D371B">
        <w:rPr>
          <w:sz w:val="28"/>
          <w:szCs w:val="28"/>
        </w:rPr>
        <w:t xml:space="preserve">in particular </w:t>
      </w:r>
      <w:r w:rsidR="00916FE6">
        <w:rPr>
          <w:sz w:val="28"/>
          <w:szCs w:val="28"/>
        </w:rPr>
        <w:t>the</w:t>
      </w:r>
      <w:r w:rsidR="008D371B">
        <w:rPr>
          <w:sz w:val="28"/>
          <w:szCs w:val="28"/>
        </w:rPr>
        <w:t xml:space="preserve"> </w:t>
      </w:r>
      <w:r w:rsidR="00577BEE">
        <w:rPr>
          <w:sz w:val="28"/>
          <w:szCs w:val="28"/>
        </w:rPr>
        <w:t>Chair</w:t>
      </w:r>
      <w:r w:rsidR="008D371B">
        <w:rPr>
          <w:sz w:val="28"/>
          <w:szCs w:val="28"/>
        </w:rPr>
        <w:t xml:space="preserve">, </w:t>
      </w:r>
      <w:r w:rsidR="00577BEE">
        <w:rPr>
          <w:sz w:val="28"/>
          <w:szCs w:val="28"/>
        </w:rPr>
        <w:t>Rangita de Silva de Alwis</w:t>
      </w:r>
      <w:r w:rsidR="0086304C">
        <w:rPr>
          <w:sz w:val="28"/>
          <w:szCs w:val="28"/>
        </w:rPr>
        <w:t>,</w:t>
      </w:r>
      <w:r w:rsidR="00916FE6">
        <w:rPr>
          <w:sz w:val="28"/>
          <w:szCs w:val="28"/>
        </w:rPr>
        <w:t xml:space="preserve"> and Vice-Chair</w:t>
      </w:r>
      <w:r w:rsidR="00ED3B5E">
        <w:rPr>
          <w:sz w:val="28"/>
          <w:szCs w:val="28"/>
        </w:rPr>
        <w:t>,</w:t>
      </w:r>
      <w:r w:rsidR="00916FE6">
        <w:rPr>
          <w:sz w:val="28"/>
          <w:szCs w:val="28"/>
        </w:rPr>
        <w:t xml:space="preserve"> </w:t>
      </w:r>
      <w:r w:rsidR="008E06F1">
        <w:rPr>
          <w:sz w:val="28"/>
          <w:szCs w:val="28"/>
        </w:rPr>
        <w:t xml:space="preserve">Elgun </w:t>
      </w:r>
      <w:r w:rsidR="0052067F">
        <w:rPr>
          <w:sz w:val="28"/>
          <w:szCs w:val="28"/>
        </w:rPr>
        <w:t xml:space="preserve">Safarov, </w:t>
      </w:r>
      <w:r w:rsidR="00E32BC7">
        <w:rPr>
          <w:sz w:val="28"/>
          <w:szCs w:val="28"/>
        </w:rPr>
        <w:t xml:space="preserve">for the preparation of </w:t>
      </w:r>
      <w:r w:rsidR="007D437B">
        <w:rPr>
          <w:sz w:val="28"/>
          <w:szCs w:val="28"/>
        </w:rPr>
        <w:t>eight</w:t>
      </w:r>
      <w:r w:rsidR="005206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excellent </w:t>
      </w:r>
      <w:r w:rsidR="00916FE6">
        <w:rPr>
          <w:sz w:val="28"/>
          <w:szCs w:val="28"/>
        </w:rPr>
        <w:t>decisions</w:t>
      </w:r>
      <w:r w:rsidR="00E32BC7">
        <w:rPr>
          <w:sz w:val="28"/>
          <w:szCs w:val="28"/>
        </w:rPr>
        <w:t xml:space="preserve"> </w:t>
      </w:r>
      <w:r w:rsidR="00916FE6">
        <w:rPr>
          <w:sz w:val="28"/>
          <w:szCs w:val="28"/>
        </w:rPr>
        <w:t xml:space="preserve">on individual communications </w:t>
      </w:r>
      <w:r w:rsidR="00E32BC7">
        <w:rPr>
          <w:sz w:val="28"/>
          <w:szCs w:val="28"/>
        </w:rPr>
        <w:t>that we adopted at this session, with support from the OHCHR Petitions Section</w:t>
      </w:r>
      <w:r w:rsidR="007D437B">
        <w:rPr>
          <w:sz w:val="28"/>
          <w:szCs w:val="28"/>
        </w:rPr>
        <w:t xml:space="preserve">, as well as for </w:t>
      </w:r>
      <w:r w:rsidR="00FF783E">
        <w:rPr>
          <w:sz w:val="28"/>
          <w:szCs w:val="28"/>
        </w:rPr>
        <w:t>the revision of our rules of procedure for the consideration of individual communications</w:t>
      </w:r>
      <w:r w:rsidR="000568F4">
        <w:rPr>
          <w:sz w:val="28"/>
          <w:szCs w:val="28"/>
        </w:rPr>
        <w:t>.</w:t>
      </w:r>
    </w:p>
    <w:p w14:paraId="4677A955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7A7EEAD" w14:textId="092FE38B" w:rsidR="006B7E96" w:rsidRDefault="00EF28A9" w:rsidP="009003C0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53496B">
        <w:rPr>
          <w:sz w:val="28"/>
          <w:szCs w:val="28"/>
        </w:rPr>
        <w:t xml:space="preserve">also </w:t>
      </w:r>
      <w:r>
        <w:rPr>
          <w:sz w:val="28"/>
          <w:szCs w:val="28"/>
        </w:rPr>
        <w:t>w</w:t>
      </w:r>
      <w:r w:rsidR="00890D58">
        <w:rPr>
          <w:sz w:val="28"/>
          <w:szCs w:val="28"/>
        </w:rPr>
        <w:t xml:space="preserve">ish to thank the Working Group on Inquiries, particularly </w:t>
      </w:r>
      <w:r w:rsidR="00D96183">
        <w:rPr>
          <w:sz w:val="28"/>
          <w:szCs w:val="28"/>
        </w:rPr>
        <w:t xml:space="preserve">its </w:t>
      </w:r>
      <w:r w:rsidR="00890D58">
        <w:rPr>
          <w:sz w:val="28"/>
          <w:szCs w:val="28"/>
        </w:rPr>
        <w:t xml:space="preserve">Chair, </w:t>
      </w:r>
      <w:r w:rsidR="00DB7AC9">
        <w:rPr>
          <w:sz w:val="28"/>
          <w:szCs w:val="28"/>
        </w:rPr>
        <w:t>Esther</w:t>
      </w:r>
      <w:r w:rsidR="00B95CD8">
        <w:rPr>
          <w:sz w:val="28"/>
          <w:szCs w:val="28"/>
        </w:rPr>
        <w:t xml:space="preserve"> Eghobamien-Mshelia</w:t>
      </w:r>
      <w:r w:rsidR="00890D58">
        <w:rPr>
          <w:sz w:val="28"/>
          <w:szCs w:val="28"/>
        </w:rPr>
        <w:t xml:space="preserve">, for </w:t>
      </w:r>
      <w:r w:rsidR="00023842">
        <w:rPr>
          <w:sz w:val="28"/>
          <w:szCs w:val="28"/>
        </w:rPr>
        <w:t>the</w:t>
      </w:r>
      <w:r w:rsidR="00890D58">
        <w:rPr>
          <w:sz w:val="28"/>
          <w:szCs w:val="28"/>
        </w:rPr>
        <w:t xml:space="preserve"> important </w:t>
      </w:r>
      <w:r w:rsidR="00B81626">
        <w:rPr>
          <w:sz w:val="28"/>
          <w:szCs w:val="28"/>
        </w:rPr>
        <w:t>work</w:t>
      </w:r>
      <w:r w:rsidR="00752E2C">
        <w:rPr>
          <w:sz w:val="28"/>
          <w:szCs w:val="28"/>
        </w:rPr>
        <w:t xml:space="preserve"> </w:t>
      </w:r>
      <w:r w:rsidR="00B81626">
        <w:rPr>
          <w:sz w:val="28"/>
          <w:szCs w:val="28"/>
        </w:rPr>
        <w:t xml:space="preserve">done </w:t>
      </w:r>
      <w:r w:rsidR="00752E2C">
        <w:rPr>
          <w:sz w:val="28"/>
          <w:szCs w:val="28"/>
        </w:rPr>
        <w:t>on several pending confidential inquiry proceedings</w:t>
      </w:r>
      <w:r w:rsidR="00B81626">
        <w:rPr>
          <w:sz w:val="28"/>
          <w:szCs w:val="28"/>
        </w:rPr>
        <w:t xml:space="preserve"> </w:t>
      </w:r>
      <w:r w:rsidR="007D437B">
        <w:rPr>
          <w:sz w:val="28"/>
          <w:szCs w:val="28"/>
        </w:rPr>
        <w:t xml:space="preserve">and on revising the rules of procedure concerning inquiries </w:t>
      </w:r>
      <w:r w:rsidR="00B81626">
        <w:rPr>
          <w:sz w:val="28"/>
          <w:szCs w:val="28"/>
        </w:rPr>
        <w:t>during this session</w:t>
      </w:r>
      <w:r w:rsidR="006B077D">
        <w:rPr>
          <w:sz w:val="28"/>
          <w:szCs w:val="28"/>
        </w:rPr>
        <w:t>.</w:t>
      </w:r>
    </w:p>
    <w:p w14:paraId="007C6A06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3FFC0F5E" w14:textId="724762B5" w:rsidR="006B7E96" w:rsidRPr="00EF28A9" w:rsidRDefault="006B7E96" w:rsidP="006B7E96">
      <w:pPr>
        <w:pStyle w:val="HMG"/>
        <w:keepNext w:val="0"/>
        <w:keepLines w:val="0"/>
        <w:tabs>
          <w:tab w:val="clear" w:pos="851"/>
        </w:tabs>
        <w:suppressAutoHyphens w:val="0"/>
        <w:autoSpaceDE w:val="0"/>
        <w:autoSpaceDN w:val="0"/>
        <w:adjustRightInd w:val="0"/>
        <w:spacing w:before="0" w:after="0" w:line="240" w:lineRule="auto"/>
        <w:ind w:left="-360" w:right="-180" w:firstLine="0"/>
        <w:jc w:val="both"/>
        <w:rPr>
          <w:b w:val="0"/>
          <w:sz w:val="28"/>
          <w:szCs w:val="28"/>
        </w:rPr>
      </w:pPr>
      <w:r w:rsidRPr="00EF28A9">
        <w:rPr>
          <w:b w:val="0"/>
          <w:sz w:val="28"/>
          <w:szCs w:val="28"/>
        </w:rPr>
        <w:t>During the session, we h</w:t>
      </w:r>
      <w:r w:rsidR="009E31A4">
        <w:rPr>
          <w:b w:val="0"/>
          <w:sz w:val="28"/>
          <w:szCs w:val="28"/>
        </w:rPr>
        <w:t>eld</w:t>
      </w:r>
      <w:r w:rsidRPr="00EF28A9">
        <w:rPr>
          <w:b w:val="0"/>
          <w:sz w:val="28"/>
          <w:szCs w:val="28"/>
        </w:rPr>
        <w:t xml:space="preserve"> </w:t>
      </w:r>
      <w:r w:rsidR="009E31A4">
        <w:rPr>
          <w:b w:val="0"/>
          <w:sz w:val="28"/>
          <w:szCs w:val="28"/>
        </w:rPr>
        <w:t xml:space="preserve">an important informal briefing for the States parties and other stakeholders on </w:t>
      </w:r>
      <w:r w:rsidR="00CF6F09">
        <w:rPr>
          <w:b w:val="0"/>
          <w:sz w:val="28"/>
          <w:szCs w:val="28"/>
        </w:rPr>
        <w:t xml:space="preserve">its draft addendum </w:t>
      </w:r>
      <w:r w:rsidR="008602B8">
        <w:rPr>
          <w:b w:val="0"/>
          <w:sz w:val="28"/>
          <w:szCs w:val="28"/>
        </w:rPr>
        <w:t>to update general recommendation No. 24 (1999) on women and health, at the initiative of Ms. Toledo Vásquez</w:t>
      </w:r>
      <w:r w:rsidRPr="00EF28A9">
        <w:rPr>
          <w:b w:val="0"/>
          <w:sz w:val="28"/>
          <w:szCs w:val="28"/>
        </w:rPr>
        <w:t>.</w:t>
      </w:r>
      <w:r w:rsidR="00B31DE7">
        <w:rPr>
          <w:b w:val="0"/>
          <w:sz w:val="28"/>
          <w:szCs w:val="28"/>
        </w:rPr>
        <w:t xml:space="preserve"> We also had interesting exchanges with UN Women, GANHRI</w:t>
      </w:r>
      <w:r w:rsidR="00347E34">
        <w:rPr>
          <w:b w:val="0"/>
          <w:sz w:val="28"/>
          <w:szCs w:val="28"/>
        </w:rPr>
        <w:t xml:space="preserve">, </w:t>
      </w:r>
      <w:r w:rsidR="00A66FE9">
        <w:rPr>
          <w:b w:val="0"/>
          <w:sz w:val="28"/>
          <w:szCs w:val="28"/>
        </w:rPr>
        <w:t xml:space="preserve">and </w:t>
      </w:r>
      <w:r w:rsidR="00347E34">
        <w:rPr>
          <w:b w:val="0"/>
          <w:sz w:val="28"/>
          <w:szCs w:val="28"/>
        </w:rPr>
        <w:t xml:space="preserve">on the CEDAW chapter in the </w:t>
      </w:r>
      <w:r w:rsidR="004338BC">
        <w:rPr>
          <w:b w:val="0"/>
          <w:sz w:val="28"/>
          <w:szCs w:val="28"/>
        </w:rPr>
        <w:t xml:space="preserve">publication on </w:t>
      </w:r>
      <w:r w:rsidR="00347E34">
        <w:rPr>
          <w:b w:val="0"/>
          <w:sz w:val="28"/>
          <w:szCs w:val="28"/>
        </w:rPr>
        <w:t xml:space="preserve">Faith for Rights </w:t>
      </w:r>
      <w:r w:rsidR="004338BC">
        <w:rPr>
          <w:b w:val="0"/>
          <w:sz w:val="28"/>
          <w:szCs w:val="28"/>
        </w:rPr>
        <w:t>and</w:t>
      </w:r>
      <w:r w:rsidR="00716620">
        <w:rPr>
          <w:b w:val="0"/>
          <w:sz w:val="28"/>
          <w:szCs w:val="28"/>
        </w:rPr>
        <w:t xml:space="preserve"> the human rights treaty bodies</w:t>
      </w:r>
      <w:r w:rsidR="00A66FE9">
        <w:rPr>
          <w:b w:val="0"/>
          <w:sz w:val="28"/>
          <w:szCs w:val="28"/>
        </w:rPr>
        <w:t>, among others.</w:t>
      </w:r>
      <w:r w:rsidR="004338BC">
        <w:rPr>
          <w:b w:val="0"/>
          <w:sz w:val="28"/>
          <w:szCs w:val="28"/>
        </w:rPr>
        <w:t xml:space="preserve"> </w:t>
      </w:r>
    </w:p>
    <w:p w14:paraId="43E662EA" w14:textId="77777777" w:rsidR="00436927" w:rsidRPr="002C49E1" w:rsidRDefault="00436927" w:rsidP="006B7E96">
      <w:pPr>
        <w:pStyle w:val="Default"/>
        <w:ind w:left="-360" w:right="-180"/>
        <w:jc w:val="both"/>
        <w:rPr>
          <w:sz w:val="28"/>
          <w:szCs w:val="28"/>
          <w:lang w:val="en-GB"/>
        </w:rPr>
      </w:pPr>
    </w:p>
    <w:p w14:paraId="786D812C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1C0170D8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41D3D8E9" w14:textId="084685AA" w:rsidR="00245A03" w:rsidRDefault="00245A03" w:rsidP="00C763E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Before I conclude, I thank all experts for the </w:t>
      </w:r>
      <w:r w:rsidR="007F27A1">
        <w:rPr>
          <w:sz w:val="28"/>
          <w:szCs w:val="28"/>
        </w:rPr>
        <w:t xml:space="preserve">great </w:t>
      </w:r>
      <w:r>
        <w:rPr>
          <w:sz w:val="28"/>
          <w:szCs w:val="28"/>
        </w:rPr>
        <w:t xml:space="preserve">work accomplished during the past </w:t>
      </w:r>
      <w:r w:rsidR="007F27A1">
        <w:rPr>
          <w:sz w:val="28"/>
          <w:szCs w:val="28"/>
        </w:rPr>
        <w:t xml:space="preserve">three </w:t>
      </w:r>
      <w:r>
        <w:rPr>
          <w:sz w:val="28"/>
          <w:szCs w:val="28"/>
        </w:rPr>
        <w:t xml:space="preserve">weeks. I am </w:t>
      </w:r>
      <w:r w:rsidR="000F39E3">
        <w:rPr>
          <w:sz w:val="28"/>
          <w:szCs w:val="28"/>
        </w:rPr>
        <w:t>heartened t</w:t>
      </w:r>
      <w:r>
        <w:rPr>
          <w:sz w:val="28"/>
          <w:szCs w:val="28"/>
        </w:rPr>
        <w:t xml:space="preserve">hat we </w:t>
      </w:r>
      <w:r w:rsidR="000F39E3">
        <w:rPr>
          <w:sz w:val="28"/>
          <w:szCs w:val="28"/>
        </w:rPr>
        <w:t xml:space="preserve">again managed to </w:t>
      </w:r>
      <w:r>
        <w:rPr>
          <w:sz w:val="28"/>
          <w:szCs w:val="28"/>
        </w:rPr>
        <w:t xml:space="preserve">deliver on our mandate to protect and promote women’s </w:t>
      </w:r>
      <w:r w:rsidR="00833D13">
        <w:rPr>
          <w:sz w:val="28"/>
          <w:szCs w:val="28"/>
        </w:rPr>
        <w:t xml:space="preserve">human </w:t>
      </w:r>
      <w:r>
        <w:rPr>
          <w:sz w:val="28"/>
          <w:szCs w:val="28"/>
        </w:rPr>
        <w:t>rights and gender quality</w:t>
      </w:r>
      <w:r w:rsidR="00833D13">
        <w:rPr>
          <w:sz w:val="28"/>
          <w:szCs w:val="28"/>
        </w:rPr>
        <w:t xml:space="preserve"> </w:t>
      </w:r>
      <w:r w:rsidR="00843620">
        <w:rPr>
          <w:sz w:val="28"/>
          <w:szCs w:val="28"/>
        </w:rPr>
        <w:t>despite the</w:t>
      </w:r>
      <w:r w:rsidR="00833D13">
        <w:rPr>
          <w:sz w:val="28"/>
          <w:szCs w:val="28"/>
        </w:rPr>
        <w:t xml:space="preserve"> difficult times for the human rights treaty bodies</w:t>
      </w:r>
      <w:r>
        <w:rPr>
          <w:sz w:val="28"/>
          <w:szCs w:val="28"/>
        </w:rPr>
        <w:t>.</w:t>
      </w:r>
    </w:p>
    <w:p w14:paraId="52B137F3" w14:textId="77777777" w:rsidR="00245A03" w:rsidRDefault="00245A0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E52CBAF" w14:textId="0943690F" w:rsidR="006B7E96" w:rsidRDefault="009A338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453700">
        <w:rPr>
          <w:sz w:val="28"/>
          <w:szCs w:val="28"/>
        </w:rPr>
        <w:t xml:space="preserve">lease allow me to sincerely thank all experts for the hard work accomplished during the past </w:t>
      </w:r>
      <w:r w:rsidR="00D63A2F">
        <w:rPr>
          <w:sz w:val="28"/>
          <w:szCs w:val="28"/>
        </w:rPr>
        <w:t>three</w:t>
      </w:r>
      <w:r w:rsidR="00453700">
        <w:rPr>
          <w:sz w:val="28"/>
          <w:szCs w:val="28"/>
        </w:rPr>
        <w:t xml:space="preserve"> weeks, including my colleagues on the Bureau as well as the country rapporteurs who guided our </w:t>
      </w:r>
      <w:proofErr w:type="gramStart"/>
      <w:r w:rsidR="00453700">
        <w:rPr>
          <w:sz w:val="28"/>
          <w:szCs w:val="28"/>
        </w:rPr>
        <w:t>dialogues</w:t>
      </w:r>
      <w:proofErr w:type="gramEnd"/>
      <w:r w:rsidR="00453700">
        <w:rPr>
          <w:sz w:val="28"/>
          <w:szCs w:val="28"/>
        </w:rPr>
        <w:t xml:space="preserve"> with the representatives of the States parties and drafted the concluding observations. I also wish to acknowledge the active participation of country task force members in the constructive dialogues with States parties.</w:t>
      </w:r>
    </w:p>
    <w:p w14:paraId="495CE1C6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0B4E43AC" w14:textId="2285C0BF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thank </w:t>
      </w:r>
      <w:r w:rsidR="009013A1">
        <w:rPr>
          <w:sz w:val="28"/>
          <w:szCs w:val="28"/>
        </w:rPr>
        <w:t xml:space="preserve">all </w:t>
      </w:r>
      <w:r>
        <w:rPr>
          <w:sz w:val="28"/>
          <w:szCs w:val="28"/>
        </w:rPr>
        <w:t>colleagues from the Secretariat</w:t>
      </w:r>
      <w:r w:rsidR="003120B1">
        <w:rPr>
          <w:sz w:val="28"/>
          <w:szCs w:val="28"/>
        </w:rPr>
        <w:t>,</w:t>
      </w:r>
      <w:r>
        <w:rPr>
          <w:sz w:val="28"/>
          <w:szCs w:val="28"/>
        </w:rPr>
        <w:t xml:space="preserve"> who provided excellent support to us: </w:t>
      </w:r>
      <w:r w:rsidR="0032430A">
        <w:rPr>
          <w:sz w:val="28"/>
          <w:szCs w:val="28"/>
        </w:rPr>
        <w:t xml:space="preserve">Jamila, </w:t>
      </w:r>
      <w:r w:rsidR="00144167">
        <w:rPr>
          <w:sz w:val="28"/>
          <w:szCs w:val="28"/>
        </w:rPr>
        <w:t>Adrian</w:t>
      </w:r>
      <w:r w:rsidR="00EB6909">
        <w:rPr>
          <w:sz w:val="28"/>
          <w:szCs w:val="28"/>
        </w:rPr>
        <w:t xml:space="preserve">, </w:t>
      </w:r>
      <w:r w:rsidR="00776958">
        <w:rPr>
          <w:sz w:val="28"/>
          <w:szCs w:val="28"/>
        </w:rPr>
        <w:t>our</w:t>
      </w:r>
      <w:r w:rsidR="00453700">
        <w:rPr>
          <w:sz w:val="28"/>
          <w:szCs w:val="28"/>
        </w:rPr>
        <w:t xml:space="preserve"> </w:t>
      </w:r>
      <w:r w:rsidR="0072279B">
        <w:rPr>
          <w:sz w:val="28"/>
          <w:szCs w:val="28"/>
        </w:rPr>
        <w:t xml:space="preserve">OHCHR </w:t>
      </w:r>
      <w:r w:rsidR="00453700">
        <w:rPr>
          <w:sz w:val="28"/>
          <w:szCs w:val="28"/>
        </w:rPr>
        <w:t>intern</w:t>
      </w:r>
      <w:r w:rsidR="00144167">
        <w:rPr>
          <w:sz w:val="28"/>
          <w:szCs w:val="28"/>
        </w:rPr>
        <w:t xml:space="preserve">s </w:t>
      </w:r>
      <w:r w:rsidR="003F276C">
        <w:rPr>
          <w:sz w:val="28"/>
          <w:szCs w:val="28"/>
        </w:rPr>
        <w:t xml:space="preserve">Jos Comiskey and Sofia </w:t>
      </w:r>
      <w:r w:rsidR="00836C76">
        <w:rPr>
          <w:sz w:val="28"/>
          <w:szCs w:val="28"/>
        </w:rPr>
        <w:t>Teresa Holguin Soto</w:t>
      </w:r>
      <w:r w:rsidR="00453700">
        <w:rPr>
          <w:sz w:val="28"/>
          <w:szCs w:val="28"/>
        </w:rPr>
        <w:t xml:space="preserve">, </w:t>
      </w:r>
      <w:r w:rsidR="00EB6909">
        <w:rPr>
          <w:sz w:val="28"/>
          <w:szCs w:val="28"/>
        </w:rPr>
        <w:t>as well as</w:t>
      </w:r>
      <w:r w:rsidR="0072279B">
        <w:rPr>
          <w:sz w:val="28"/>
          <w:szCs w:val="28"/>
        </w:rPr>
        <w:t xml:space="preserve"> </w:t>
      </w:r>
      <w:r w:rsidR="007A37B4">
        <w:rPr>
          <w:sz w:val="28"/>
          <w:szCs w:val="28"/>
        </w:rPr>
        <w:t xml:space="preserve">Marco, </w:t>
      </w:r>
      <w:r w:rsidR="0024437C">
        <w:rPr>
          <w:sz w:val="28"/>
          <w:szCs w:val="28"/>
        </w:rPr>
        <w:t xml:space="preserve">Teizu, </w:t>
      </w:r>
      <w:r w:rsidR="004141F9">
        <w:rPr>
          <w:sz w:val="28"/>
          <w:szCs w:val="28"/>
        </w:rPr>
        <w:t>Céline</w:t>
      </w:r>
      <w:r w:rsidR="00C83F5E">
        <w:rPr>
          <w:sz w:val="28"/>
          <w:szCs w:val="28"/>
        </w:rPr>
        <w:t xml:space="preserve">, Alejandra, </w:t>
      </w:r>
      <w:r w:rsidR="00CC51B7">
        <w:rPr>
          <w:sz w:val="28"/>
          <w:szCs w:val="28"/>
        </w:rPr>
        <w:t xml:space="preserve">Laia, Erik, </w:t>
      </w:r>
      <w:r w:rsidR="00C83F5E">
        <w:rPr>
          <w:sz w:val="28"/>
          <w:szCs w:val="28"/>
        </w:rPr>
        <w:t xml:space="preserve">Ximena, </w:t>
      </w:r>
      <w:r w:rsidR="0024437C">
        <w:rPr>
          <w:sz w:val="28"/>
          <w:szCs w:val="28"/>
        </w:rPr>
        <w:t>Janna</w:t>
      </w:r>
      <w:r w:rsidR="00F02CA6">
        <w:rPr>
          <w:sz w:val="28"/>
          <w:szCs w:val="28"/>
        </w:rPr>
        <w:t>,</w:t>
      </w:r>
      <w:r w:rsidR="00AE6284">
        <w:rPr>
          <w:sz w:val="28"/>
          <w:szCs w:val="28"/>
        </w:rPr>
        <w:t xml:space="preserve"> Xiaoyue</w:t>
      </w:r>
      <w:r w:rsidR="0001185C">
        <w:rPr>
          <w:sz w:val="28"/>
          <w:szCs w:val="28"/>
        </w:rPr>
        <w:t xml:space="preserve">, Anna, </w:t>
      </w:r>
      <w:r w:rsidR="004C2108">
        <w:rPr>
          <w:sz w:val="28"/>
          <w:szCs w:val="28"/>
        </w:rPr>
        <w:t xml:space="preserve">Theodora, </w:t>
      </w:r>
      <w:r w:rsidR="00315245">
        <w:rPr>
          <w:sz w:val="28"/>
          <w:szCs w:val="28"/>
        </w:rPr>
        <w:t xml:space="preserve">Carolina, Anne, </w:t>
      </w:r>
      <w:r w:rsidR="00446271">
        <w:rPr>
          <w:color w:val="auto"/>
          <w:sz w:val="28"/>
          <w:szCs w:val="28"/>
        </w:rPr>
        <w:t>Vivian, Marianna</w:t>
      </w:r>
      <w:r w:rsidR="005A0A6F">
        <w:rPr>
          <w:color w:val="auto"/>
          <w:sz w:val="28"/>
          <w:szCs w:val="28"/>
        </w:rPr>
        <w:t xml:space="preserve">, </w:t>
      </w:r>
      <w:r w:rsidR="0072279B">
        <w:rPr>
          <w:color w:val="auto"/>
          <w:sz w:val="28"/>
          <w:szCs w:val="28"/>
        </w:rPr>
        <w:t>Jakob</w:t>
      </w:r>
      <w:r w:rsidR="00886E05">
        <w:rPr>
          <w:color w:val="auto"/>
          <w:sz w:val="28"/>
          <w:szCs w:val="28"/>
        </w:rPr>
        <w:t>,</w:t>
      </w:r>
      <w:r w:rsidR="00EB6909">
        <w:rPr>
          <w:sz w:val="28"/>
          <w:szCs w:val="28"/>
        </w:rPr>
        <w:t xml:space="preserve"> Andrea</w:t>
      </w:r>
      <w:r w:rsidR="0018239A">
        <w:rPr>
          <w:sz w:val="28"/>
          <w:szCs w:val="28"/>
        </w:rPr>
        <w:t>, Dina</w:t>
      </w:r>
      <w:r w:rsidR="00886E05">
        <w:rPr>
          <w:sz w:val="28"/>
          <w:szCs w:val="28"/>
        </w:rPr>
        <w:t xml:space="preserve"> and Antti</w:t>
      </w:r>
      <w:r w:rsidR="00EB6909">
        <w:rPr>
          <w:sz w:val="28"/>
          <w:szCs w:val="28"/>
        </w:rPr>
        <w:t>.</w:t>
      </w:r>
    </w:p>
    <w:p w14:paraId="5486CFAF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104D5B67" w14:textId="532CC716" w:rsidR="00896ECB" w:rsidRDefault="00A95095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Lastly, </w:t>
      </w:r>
      <w:r w:rsidR="006B7E96">
        <w:rPr>
          <w:sz w:val="28"/>
          <w:szCs w:val="28"/>
        </w:rPr>
        <w:t xml:space="preserve">I </w:t>
      </w:r>
      <w:r>
        <w:rPr>
          <w:sz w:val="28"/>
          <w:szCs w:val="28"/>
        </w:rPr>
        <w:t xml:space="preserve">cannot conclude without </w:t>
      </w:r>
      <w:r w:rsidR="004C2108">
        <w:rPr>
          <w:sz w:val="28"/>
          <w:szCs w:val="28"/>
        </w:rPr>
        <w:t xml:space="preserve">thanking our great conference </w:t>
      </w:r>
      <w:r w:rsidR="004237B0">
        <w:rPr>
          <w:sz w:val="28"/>
          <w:szCs w:val="28"/>
        </w:rPr>
        <w:t xml:space="preserve">room officer Liliana Semon, for whom this was the last session with CEDAW, as she will retire </w:t>
      </w:r>
      <w:r w:rsidR="001907F6">
        <w:rPr>
          <w:sz w:val="28"/>
          <w:szCs w:val="28"/>
        </w:rPr>
        <w:t>this summer. Dear Liliana, on behalf of the whole Committee, I thank your support over the years</w:t>
      </w:r>
      <w:r w:rsidR="00896ECB">
        <w:rPr>
          <w:sz w:val="28"/>
          <w:szCs w:val="28"/>
        </w:rPr>
        <w:t>, always with a warm smile even in stressful situations, We will miss you!</w:t>
      </w:r>
    </w:p>
    <w:p w14:paraId="6E67BAFC" w14:textId="77777777" w:rsidR="00896ECB" w:rsidRDefault="00896ECB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2DA613D" w14:textId="32F6C264" w:rsidR="006B7E96" w:rsidRDefault="00896ECB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6B7E96">
        <w:rPr>
          <w:sz w:val="28"/>
          <w:szCs w:val="28"/>
        </w:rPr>
        <w:t xml:space="preserve">would </w:t>
      </w:r>
      <w:r w:rsidR="00613A02">
        <w:rPr>
          <w:sz w:val="28"/>
          <w:szCs w:val="28"/>
        </w:rPr>
        <w:t xml:space="preserve">also </w:t>
      </w:r>
      <w:r w:rsidR="006B7E96">
        <w:rPr>
          <w:sz w:val="28"/>
          <w:szCs w:val="28"/>
        </w:rPr>
        <w:t xml:space="preserve">like to thank </w:t>
      </w:r>
      <w:r>
        <w:rPr>
          <w:sz w:val="28"/>
          <w:szCs w:val="28"/>
        </w:rPr>
        <w:t xml:space="preserve">Sandrine and </w:t>
      </w:r>
      <w:r w:rsidR="006D6B40">
        <w:rPr>
          <w:sz w:val="28"/>
          <w:szCs w:val="28"/>
        </w:rPr>
        <w:t>Gisela</w:t>
      </w:r>
      <w:r>
        <w:rPr>
          <w:sz w:val="28"/>
          <w:szCs w:val="28"/>
        </w:rPr>
        <w:t xml:space="preserve">, our other conference room officers, </w:t>
      </w:r>
      <w:r w:rsidR="006B7E96">
        <w:rPr>
          <w:sz w:val="28"/>
          <w:szCs w:val="28"/>
        </w:rPr>
        <w:t>the interpreters</w:t>
      </w:r>
      <w:r w:rsidR="005D6648">
        <w:rPr>
          <w:sz w:val="28"/>
          <w:szCs w:val="28"/>
        </w:rPr>
        <w:t>,</w:t>
      </w:r>
      <w:r w:rsidR="00E01EC9">
        <w:rPr>
          <w:sz w:val="28"/>
          <w:szCs w:val="28"/>
        </w:rPr>
        <w:t xml:space="preserve"> </w:t>
      </w:r>
      <w:r w:rsidR="006E729A">
        <w:rPr>
          <w:sz w:val="28"/>
          <w:szCs w:val="28"/>
        </w:rPr>
        <w:t xml:space="preserve">technicians, IT specialists, </w:t>
      </w:r>
      <w:r w:rsidR="00D63A2F">
        <w:rPr>
          <w:sz w:val="28"/>
          <w:szCs w:val="28"/>
        </w:rPr>
        <w:t xml:space="preserve">the webcast team, colleagues from the </w:t>
      </w:r>
      <w:r w:rsidR="00CE0F7A">
        <w:rPr>
          <w:sz w:val="28"/>
          <w:szCs w:val="28"/>
        </w:rPr>
        <w:t xml:space="preserve">Division for Conference Management and the </w:t>
      </w:r>
      <w:r w:rsidR="00D63A2F">
        <w:rPr>
          <w:sz w:val="28"/>
          <w:szCs w:val="28"/>
        </w:rPr>
        <w:t xml:space="preserve">Braille printing unit, </w:t>
      </w:r>
      <w:r w:rsidR="006E729A">
        <w:rPr>
          <w:sz w:val="28"/>
          <w:szCs w:val="28"/>
        </w:rPr>
        <w:t xml:space="preserve">the </w:t>
      </w:r>
      <w:r w:rsidR="006B7E96">
        <w:rPr>
          <w:sz w:val="28"/>
          <w:szCs w:val="28"/>
        </w:rPr>
        <w:t xml:space="preserve">précis writers, press officers, and all others </w:t>
      </w:r>
      <w:r w:rsidR="006B7E96" w:rsidRPr="00B22643">
        <w:rPr>
          <w:sz w:val="28"/>
          <w:szCs w:val="28"/>
        </w:rPr>
        <w:t>who</w:t>
      </w:r>
      <w:r w:rsidR="006B7E96">
        <w:rPr>
          <w:sz w:val="28"/>
          <w:szCs w:val="28"/>
        </w:rPr>
        <w:t xml:space="preserve"> made this</w:t>
      </w:r>
      <w:r w:rsidR="002C728D">
        <w:rPr>
          <w:sz w:val="28"/>
          <w:szCs w:val="28"/>
        </w:rPr>
        <w:t xml:space="preserve"> </w:t>
      </w:r>
      <w:r w:rsidR="006B7E96">
        <w:rPr>
          <w:sz w:val="28"/>
          <w:szCs w:val="28"/>
        </w:rPr>
        <w:t>session successful.</w:t>
      </w:r>
    </w:p>
    <w:p w14:paraId="1ED133E2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AC02CF5" w14:textId="4EF48CF4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concluding, I wish you a </w:t>
      </w:r>
      <w:r w:rsidR="00453700">
        <w:rPr>
          <w:sz w:val="28"/>
          <w:szCs w:val="28"/>
        </w:rPr>
        <w:t xml:space="preserve">safe journey </w:t>
      </w:r>
      <w:r w:rsidR="006E21C9">
        <w:rPr>
          <w:sz w:val="28"/>
          <w:szCs w:val="28"/>
        </w:rPr>
        <w:t xml:space="preserve">back </w:t>
      </w:r>
      <w:r w:rsidR="00453700">
        <w:rPr>
          <w:sz w:val="28"/>
          <w:szCs w:val="28"/>
        </w:rPr>
        <w:t>home</w:t>
      </w:r>
      <w:r w:rsidR="00871393">
        <w:rPr>
          <w:sz w:val="28"/>
          <w:szCs w:val="28"/>
        </w:rPr>
        <w:t xml:space="preserve"> and</w:t>
      </w:r>
      <w:r w:rsidR="00C03AB6">
        <w:rPr>
          <w:sz w:val="28"/>
          <w:szCs w:val="28"/>
        </w:rPr>
        <w:t xml:space="preserve"> </w:t>
      </w:r>
      <w:r w:rsidR="00C53F28">
        <w:rPr>
          <w:sz w:val="28"/>
          <w:szCs w:val="28"/>
        </w:rPr>
        <w:t xml:space="preserve">look forward to seeing </w:t>
      </w:r>
      <w:r w:rsidR="00BC3230">
        <w:rPr>
          <w:sz w:val="28"/>
          <w:szCs w:val="28"/>
        </w:rPr>
        <w:t xml:space="preserve">you </w:t>
      </w:r>
      <w:r w:rsidR="004F2BF9">
        <w:rPr>
          <w:sz w:val="28"/>
          <w:szCs w:val="28"/>
        </w:rPr>
        <w:t xml:space="preserve">again, </w:t>
      </w:r>
      <w:r w:rsidR="00F12321">
        <w:rPr>
          <w:sz w:val="28"/>
          <w:szCs w:val="28"/>
        </w:rPr>
        <w:t xml:space="preserve">hopefully for our </w:t>
      </w:r>
      <w:r w:rsidR="00776958">
        <w:rPr>
          <w:sz w:val="28"/>
          <w:szCs w:val="28"/>
        </w:rPr>
        <w:t xml:space="preserve">ninety-third session in </w:t>
      </w:r>
      <w:r w:rsidR="00F12321">
        <w:rPr>
          <w:sz w:val="28"/>
          <w:szCs w:val="28"/>
        </w:rPr>
        <w:t>October</w:t>
      </w:r>
      <w:r w:rsidR="0072279B">
        <w:rPr>
          <w:sz w:val="28"/>
          <w:szCs w:val="28"/>
        </w:rPr>
        <w:t>.</w:t>
      </w:r>
    </w:p>
    <w:p w14:paraId="19899443" w14:textId="77777777" w:rsidR="006B7E96" w:rsidRPr="00A57F55" w:rsidRDefault="006B7E96" w:rsidP="006B7E96">
      <w:pPr>
        <w:spacing w:before="24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E099F56" w14:textId="77777777" w:rsidR="00DD307E" w:rsidRDefault="00DD307E"/>
    <w:sectPr w:rsidR="00DD307E" w:rsidSect="006B7E96">
      <w:footerReference w:type="default" r:id="rId9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96416" w14:textId="77777777" w:rsidR="00654218" w:rsidRDefault="00654218">
      <w:pPr>
        <w:spacing w:line="240" w:lineRule="auto"/>
      </w:pPr>
      <w:r>
        <w:separator/>
      </w:r>
    </w:p>
  </w:endnote>
  <w:endnote w:type="continuationSeparator" w:id="0">
    <w:p w14:paraId="07DF96FC" w14:textId="77777777" w:rsidR="00654218" w:rsidRDefault="00654218">
      <w:pPr>
        <w:spacing w:line="240" w:lineRule="auto"/>
      </w:pPr>
      <w:r>
        <w:continuationSeparator/>
      </w:r>
    </w:p>
  </w:endnote>
  <w:endnote w:type="continuationNotice" w:id="1">
    <w:p w14:paraId="25BF08B0" w14:textId="77777777" w:rsidR="00654218" w:rsidRDefault="0065421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42C8" w14:textId="77777777" w:rsidR="00DD307E" w:rsidRDefault="001419C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676CE">
      <w:rPr>
        <w:noProof/>
      </w:rPr>
      <w:t>4</w:t>
    </w:r>
    <w:r>
      <w:rPr>
        <w:noProof/>
      </w:rPr>
      <w:fldChar w:fldCharType="end"/>
    </w:r>
  </w:p>
  <w:p w14:paraId="116EBCEA" w14:textId="77777777" w:rsidR="00DD307E" w:rsidRDefault="00DD3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68EF6" w14:textId="77777777" w:rsidR="00654218" w:rsidRDefault="00654218">
      <w:pPr>
        <w:spacing w:line="240" w:lineRule="auto"/>
      </w:pPr>
      <w:r>
        <w:separator/>
      </w:r>
    </w:p>
  </w:footnote>
  <w:footnote w:type="continuationSeparator" w:id="0">
    <w:p w14:paraId="5D0629C3" w14:textId="77777777" w:rsidR="00654218" w:rsidRDefault="00654218">
      <w:pPr>
        <w:spacing w:line="240" w:lineRule="auto"/>
      </w:pPr>
      <w:r>
        <w:continuationSeparator/>
      </w:r>
    </w:p>
  </w:footnote>
  <w:footnote w:type="continuationNotice" w:id="1">
    <w:p w14:paraId="67FC9FF0" w14:textId="77777777" w:rsidR="00654218" w:rsidRDefault="00654218">
      <w:pPr>
        <w:spacing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E96"/>
    <w:rsid w:val="0001185C"/>
    <w:rsid w:val="00016AA9"/>
    <w:rsid w:val="00023842"/>
    <w:rsid w:val="00035746"/>
    <w:rsid w:val="00044A78"/>
    <w:rsid w:val="00047290"/>
    <w:rsid w:val="000568F4"/>
    <w:rsid w:val="000621D9"/>
    <w:rsid w:val="000630C9"/>
    <w:rsid w:val="00070BAB"/>
    <w:rsid w:val="00081B70"/>
    <w:rsid w:val="0009166C"/>
    <w:rsid w:val="000C49CD"/>
    <w:rsid w:val="000E724A"/>
    <w:rsid w:val="000F39E3"/>
    <w:rsid w:val="000F459F"/>
    <w:rsid w:val="001038F3"/>
    <w:rsid w:val="00117A84"/>
    <w:rsid w:val="00121B88"/>
    <w:rsid w:val="00126770"/>
    <w:rsid w:val="00126BC3"/>
    <w:rsid w:val="001419CD"/>
    <w:rsid w:val="00144167"/>
    <w:rsid w:val="0015218F"/>
    <w:rsid w:val="001676CE"/>
    <w:rsid w:val="001708C1"/>
    <w:rsid w:val="001710DC"/>
    <w:rsid w:val="00172BC8"/>
    <w:rsid w:val="00177B7F"/>
    <w:rsid w:val="00180C70"/>
    <w:rsid w:val="0018239A"/>
    <w:rsid w:val="001907F6"/>
    <w:rsid w:val="00194E03"/>
    <w:rsid w:val="001A14E0"/>
    <w:rsid w:val="001B4036"/>
    <w:rsid w:val="001B7F6D"/>
    <w:rsid w:val="001D1155"/>
    <w:rsid w:val="001E4BF1"/>
    <w:rsid w:val="00202B3A"/>
    <w:rsid w:val="00204FEB"/>
    <w:rsid w:val="00214079"/>
    <w:rsid w:val="00216522"/>
    <w:rsid w:val="00225479"/>
    <w:rsid w:val="00231952"/>
    <w:rsid w:val="0024437C"/>
    <w:rsid w:val="00245A03"/>
    <w:rsid w:val="00250687"/>
    <w:rsid w:val="00251043"/>
    <w:rsid w:val="00261DBE"/>
    <w:rsid w:val="002712AF"/>
    <w:rsid w:val="00291101"/>
    <w:rsid w:val="0029344A"/>
    <w:rsid w:val="002A2E29"/>
    <w:rsid w:val="002C55E0"/>
    <w:rsid w:val="002C728D"/>
    <w:rsid w:val="002D231E"/>
    <w:rsid w:val="002D2B4E"/>
    <w:rsid w:val="002E0133"/>
    <w:rsid w:val="002E17C8"/>
    <w:rsid w:val="002F33F9"/>
    <w:rsid w:val="003120B1"/>
    <w:rsid w:val="00315245"/>
    <w:rsid w:val="003166C0"/>
    <w:rsid w:val="0032430A"/>
    <w:rsid w:val="003355CE"/>
    <w:rsid w:val="00337F6F"/>
    <w:rsid w:val="00347E34"/>
    <w:rsid w:val="00350EEE"/>
    <w:rsid w:val="00352BB2"/>
    <w:rsid w:val="00367922"/>
    <w:rsid w:val="0038009E"/>
    <w:rsid w:val="00396329"/>
    <w:rsid w:val="00397E38"/>
    <w:rsid w:val="003A3FE3"/>
    <w:rsid w:val="003A4AD7"/>
    <w:rsid w:val="003C6A8C"/>
    <w:rsid w:val="003D435F"/>
    <w:rsid w:val="003D4B6B"/>
    <w:rsid w:val="003F276C"/>
    <w:rsid w:val="003F2AF2"/>
    <w:rsid w:val="004004CD"/>
    <w:rsid w:val="004141F9"/>
    <w:rsid w:val="00420F9F"/>
    <w:rsid w:val="00422C48"/>
    <w:rsid w:val="004237B0"/>
    <w:rsid w:val="0042556B"/>
    <w:rsid w:val="00427528"/>
    <w:rsid w:val="00427864"/>
    <w:rsid w:val="00430E8A"/>
    <w:rsid w:val="004338BC"/>
    <w:rsid w:val="00436927"/>
    <w:rsid w:val="00441F99"/>
    <w:rsid w:val="00446271"/>
    <w:rsid w:val="0044719B"/>
    <w:rsid w:val="00453700"/>
    <w:rsid w:val="00454D0E"/>
    <w:rsid w:val="004606FF"/>
    <w:rsid w:val="0046176A"/>
    <w:rsid w:val="00481ECA"/>
    <w:rsid w:val="00493400"/>
    <w:rsid w:val="0049796C"/>
    <w:rsid w:val="004C2108"/>
    <w:rsid w:val="004D29CB"/>
    <w:rsid w:val="004E7923"/>
    <w:rsid w:val="004F2BF9"/>
    <w:rsid w:val="004F3BAF"/>
    <w:rsid w:val="004F4E50"/>
    <w:rsid w:val="004F6BF5"/>
    <w:rsid w:val="0052067F"/>
    <w:rsid w:val="00526569"/>
    <w:rsid w:val="0053496B"/>
    <w:rsid w:val="00574BB6"/>
    <w:rsid w:val="00577BEE"/>
    <w:rsid w:val="00581769"/>
    <w:rsid w:val="00595600"/>
    <w:rsid w:val="005A0A6F"/>
    <w:rsid w:val="005A32D0"/>
    <w:rsid w:val="005B52B4"/>
    <w:rsid w:val="005B55B7"/>
    <w:rsid w:val="005D6648"/>
    <w:rsid w:val="005F0D51"/>
    <w:rsid w:val="00613A02"/>
    <w:rsid w:val="00614F69"/>
    <w:rsid w:val="0064260D"/>
    <w:rsid w:val="006431F3"/>
    <w:rsid w:val="00654218"/>
    <w:rsid w:val="00663FE4"/>
    <w:rsid w:val="006650C0"/>
    <w:rsid w:val="006706CD"/>
    <w:rsid w:val="006804A8"/>
    <w:rsid w:val="0069056D"/>
    <w:rsid w:val="00694732"/>
    <w:rsid w:val="00694EAE"/>
    <w:rsid w:val="006A0CBC"/>
    <w:rsid w:val="006A5384"/>
    <w:rsid w:val="006A5518"/>
    <w:rsid w:val="006B0167"/>
    <w:rsid w:val="006B077D"/>
    <w:rsid w:val="006B7E96"/>
    <w:rsid w:val="006C707D"/>
    <w:rsid w:val="006D6B40"/>
    <w:rsid w:val="006E21C9"/>
    <w:rsid w:val="006E6527"/>
    <w:rsid w:val="006E729A"/>
    <w:rsid w:val="00703DFB"/>
    <w:rsid w:val="00704695"/>
    <w:rsid w:val="00713BAC"/>
    <w:rsid w:val="00715F14"/>
    <w:rsid w:val="00716620"/>
    <w:rsid w:val="0072279B"/>
    <w:rsid w:val="00731F5D"/>
    <w:rsid w:val="00735846"/>
    <w:rsid w:val="00740E7B"/>
    <w:rsid w:val="007450C7"/>
    <w:rsid w:val="00752E2C"/>
    <w:rsid w:val="0075424B"/>
    <w:rsid w:val="0077045B"/>
    <w:rsid w:val="00776958"/>
    <w:rsid w:val="00776A9B"/>
    <w:rsid w:val="00785429"/>
    <w:rsid w:val="00792124"/>
    <w:rsid w:val="007A2F1B"/>
    <w:rsid w:val="007A37B4"/>
    <w:rsid w:val="007D437B"/>
    <w:rsid w:val="007E44DB"/>
    <w:rsid w:val="007F27A1"/>
    <w:rsid w:val="008051F9"/>
    <w:rsid w:val="00817501"/>
    <w:rsid w:val="00832C0E"/>
    <w:rsid w:val="00833C9E"/>
    <w:rsid w:val="00833D13"/>
    <w:rsid w:val="0083416B"/>
    <w:rsid w:val="00836C76"/>
    <w:rsid w:val="00843620"/>
    <w:rsid w:val="008472B1"/>
    <w:rsid w:val="008566F2"/>
    <w:rsid w:val="008602B8"/>
    <w:rsid w:val="00861B26"/>
    <w:rsid w:val="0086304C"/>
    <w:rsid w:val="00871393"/>
    <w:rsid w:val="00874F60"/>
    <w:rsid w:val="00877DE0"/>
    <w:rsid w:val="00886E05"/>
    <w:rsid w:val="00890D58"/>
    <w:rsid w:val="00896ECB"/>
    <w:rsid w:val="008B4E20"/>
    <w:rsid w:val="008D371B"/>
    <w:rsid w:val="008E06F1"/>
    <w:rsid w:val="008E488F"/>
    <w:rsid w:val="008F0B50"/>
    <w:rsid w:val="009003C0"/>
    <w:rsid w:val="00900D2F"/>
    <w:rsid w:val="009013A1"/>
    <w:rsid w:val="00916FE6"/>
    <w:rsid w:val="0092426F"/>
    <w:rsid w:val="00937883"/>
    <w:rsid w:val="00952CB4"/>
    <w:rsid w:val="00977613"/>
    <w:rsid w:val="009A3386"/>
    <w:rsid w:val="009A6C0A"/>
    <w:rsid w:val="009B5A2E"/>
    <w:rsid w:val="009B5E2F"/>
    <w:rsid w:val="009C0586"/>
    <w:rsid w:val="009D41D8"/>
    <w:rsid w:val="009E31A4"/>
    <w:rsid w:val="009F371F"/>
    <w:rsid w:val="009F5D39"/>
    <w:rsid w:val="00A02867"/>
    <w:rsid w:val="00A11BD0"/>
    <w:rsid w:val="00A36269"/>
    <w:rsid w:val="00A40CF7"/>
    <w:rsid w:val="00A55539"/>
    <w:rsid w:val="00A663F7"/>
    <w:rsid w:val="00A66E0F"/>
    <w:rsid w:val="00A66FE9"/>
    <w:rsid w:val="00A7210F"/>
    <w:rsid w:val="00A856D2"/>
    <w:rsid w:val="00A95095"/>
    <w:rsid w:val="00AA6503"/>
    <w:rsid w:val="00AB5DF0"/>
    <w:rsid w:val="00AC1D98"/>
    <w:rsid w:val="00AC3878"/>
    <w:rsid w:val="00AC581A"/>
    <w:rsid w:val="00AC61FA"/>
    <w:rsid w:val="00AE6284"/>
    <w:rsid w:val="00B04B1F"/>
    <w:rsid w:val="00B21807"/>
    <w:rsid w:val="00B31DDA"/>
    <w:rsid w:val="00B31DE7"/>
    <w:rsid w:val="00B369F5"/>
    <w:rsid w:val="00B370B3"/>
    <w:rsid w:val="00B40A7B"/>
    <w:rsid w:val="00B44814"/>
    <w:rsid w:val="00B45712"/>
    <w:rsid w:val="00B55402"/>
    <w:rsid w:val="00B578EA"/>
    <w:rsid w:val="00B732E1"/>
    <w:rsid w:val="00B81626"/>
    <w:rsid w:val="00B833A0"/>
    <w:rsid w:val="00B8578E"/>
    <w:rsid w:val="00B85AA5"/>
    <w:rsid w:val="00B912A9"/>
    <w:rsid w:val="00B92073"/>
    <w:rsid w:val="00B9363F"/>
    <w:rsid w:val="00B95CD8"/>
    <w:rsid w:val="00BB0C7B"/>
    <w:rsid w:val="00BB4503"/>
    <w:rsid w:val="00BC3230"/>
    <w:rsid w:val="00BE4B3F"/>
    <w:rsid w:val="00BE6463"/>
    <w:rsid w:val="00BE717C"/>
    <w:rsid w:val="00BF4E01"/>
    <w:rsid w:val="00C03AB6"/>
    <w:rsid w:val="00C0796A"/>
    <w:rsid w:val="00C161DA"/>
    <w:rsid w:val="00C16D58"/>
    <w:rsid w:val="00C23C04"/>
    <w:rsid w:val="00C40545"/>
    <w:rsid w:val="00C53F28"/>
    <w:rsid w:val="00C67EDC"/>
    <w:rsid w:val="00C763EF"/>
    <w:rsid w:val="00C77073"/>
    <w:rsid w:val="00C81F49"/>
    <w:rsid w:val="00C83ECB"/>
    <w:rsid w:val="00C83F5E"/>
    <w:rsid w:val="00C86CAE"/>
    <w:rsid w:val="00C95BC1"/>
    <w:rsid w:val="00C964F5"/>
    <w:rsid w:val="00CC51B7"/>
    <w:rsid w:val="00CE0F7A"/>
    <w:rsid w:val="00CF6F09"/>
    <w:rsid w:val="00D06036"/>
    <w:rsid w:val="00D11AC3"/>
    <w:rsid w:val="00D173B6"/>
    <w:rsid w:val="00D342BD"/>
    <w:rsid w:val="00D63A2F"/>
    <w:rsid w:val="00D7136D"/>
    <w:rsid w:val="00D826FD"/>
    <w:rsid w:val="00D83519"/>
    <w:rsid w:val="00D859D7"/>
    <w:rsid w:val="00D90514"/>
    <w:rsid w:val="00D911C0"/>
    <w:rsid w:val="00D96183"/>
    <w:rsid w:val="00DA0ADF"/>
    <w:rsid w:val="00DA2A80"/>
    <w:rsid w:val="00DB15F2"/>
    <w:rsid w:val="00DB2C51"/>
    <w:rsid w:val="00DB7AC9"/>
    <w:rsid w:val="00DD2C1C"/>
    <w:rsid w:val="00DD3079"/>
    <w:rsid w:val="00DD307E"/>
    <w:rsid w:val="00DF46D2"/>
    <w:rsid w:val="00E01EC9"/>
    <w:rsid w:val="00E21AB8"/>
    <w:rsid w:val="00E32BC7"/>
    <w:rsid w:val="00E35675"/>
    <w:rsid w:val="00E5494E"/>
    <w:rsid w:val="00E768C2"/>
    <w:rsid w:val="00E86478"/>
    <w:rsid w:val="00E877B9"/>
    <w:rsid w:val="00E91D6C"/>
    <w:rsid w:val="00EB6909"/>
    <w:rsid w:val="00EC71A1"/>
    <w:rsid w:val="00ED3B5E"/>
    <w:rsid w:val="00EE47E5"/>
    <w:rsid w:val="00EE564D"/>
    <w:rsid w:val="00EF28A9"/>
    <w:rsid w:val="00EF547B"/>
    <w:rsid w:val="00F00BFE"/>
    <w:rsid w:val="00F02CA6"/>
    <w:rsid w:val="00F12321"/>
    <w:rsid w:val="00F20350"/>
    <w:rsid w:val="00F205D8"/>
    <w:rsid w:val="00F222C5"/>
    <w:rsid w:val="00F2267F"/>
    <w:rsid w:val="00F37B96"/>
    <w:rsid w:val="00F43407"/>
    <w:rsid w:val="00F45E2B"/>
    <w:rsid w:val="00F57DEA"/>
    <w:rsid w:val="00F64AAB"/>
    <w:rsid w:val="00F65BCC"/>
    <w:rsid w:val="00F90F90"/>
    <w:rsid w:val="00FA03C7"/>
    <w:rsid w:val="00FA170B"/>
    <w:rsid w:val="00FA3ED4"/>
    <w:rsid w:val="00FB65EA"/>
    <w:rsid w:val="00FB7BBF"/>
    <w:rsid w:val="00FC2FE1"/>
    <w:rsid w:val="00FC7176"/>
    <w:rsid w:val="00FE426F"/>
    <w:rsid w:val="00FF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C15EA1"/>
  <w15:chartTrackingRefBased/>
  <w15:docId w15:val="{5612C2E6-0AD5-4360-BE6C-695EA2BC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E96"/>
    <w:pPr>
      <w:suppressAutoHyphens/>
      <w:spacing w:after="0" w:line="240" w:lineRule="exac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7E9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rsid w:val="006B7E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7E96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HMG">
    <w:name w:val="_ H __M_G"/>
    <w:basedOn w:val="Normal"/>
    <w:next w:val="Normal"/>
    <w:rsid w:val="006B7E9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</w:rPr>
  </w:style>
  <w:style w:type="character" w:styleId="Hyperlink">
    <w:name w:val="Hyperlink"/>
    <w:basedOn w:val="DefaultParagraphFont"/>
    <w:rsid w:val="006B7E96"/>
    <w:rPr>
      <w:color w:val="0000FF"/>
      <w:u w:val="none"/>
    </w:rPr>
  </w:style>
  <w:style w:type="paragraph" w:customStyle="1" w:styleId="H23G">
    <w:name w:val="_ H_2/3_G"/>
    <w:basedOn w:val="Normal"/>
    <w:next w:val="Normal"/>
    <w:qFormat/>
    <w:rsid w:val="00694EAE"/>
    <w:pPr>
      <w:keepNext/>
      <w:keepLines/>
      <w:tabs>
        <w:tab w:val="right" w:pos="851"/>
      </w:tabs>
      <w:spacing w:before="240" w:after="120"/>
      <w:ind w:left="1134" w:right="1134" w:hanging="1134"/>
    </w:pPr>
    <w:rPr>
      <w:b/>
      <w:spacing w:val="0"/>
      <w:w w:val="100"/>
      <w:kern w:val="0"/>
    </w:rPr>
  </w:style>
  <w:style w:type="paragraph" w:customStyle="1" w:styleId="SingleTxtG">
    <w:name w:val="_ Single Txt_G"/>
    <w:basedOn w:val="Normal"/>
    <w:link w:val="SingleTxtGChar"/>
    <w:qFormat/>
    <w:rsid w:val="00694EAE"/>
    <w:pPr>
      <w:spacing w:after="120" w:line="240" w:lineRule="atLeast"/>
      <w:ind w:left="1134" w:right="1134"/>
      <w:jc w:val="both"/>
    </w:pPr>
    <w:rPr>
      <w:spacing w:val="0"/>
      <w:w w:val="100"/>
      <w:kern w:val="0"/>
    </w:rPr>
  </w:style>
  <w:style w:type="character" w:customStyle="1" w:styleId="SingleTxtGChar">
    <w:name w:val="_ Single Txt_G Char"/>
    <w:link w:val="SingleTxtG"/>
    <w:locked/>
    <w:rsid w:val="00694EAE"/>
    <w:rPr>
      <w:rFonts w:ascii="Times New Roman" w:eastAsia="Times New Roman" w:hAnsi="Times New Roman" w:cs="Times New Roman"/>
      <w:sz w:val="20"/>
      <w:szCs w:val="20"/>
    </w:rPr>
  </w:style>
  <w:style w:type="character" w:customStyle="1" w:styleId="h2">
    <w:name w:val="h2"/>
    <w:basedOn w:val="DefaultParagraphFont"/>
    <w:rsid w:val="00AC61FA"/>
  </w:style>
  <w:style w:type="paragraph" w:styleId="BalloonText">
    <w:name w:val="Balloon Text"/>
    <w:basedOn w:val="Normal"/>
    <w:link w:val="BalloonTextChar"/>
    <w:uiPriority w:val="99"/>
    <w:semiHidden/>
    <w:unhideWhenUsed/>
    <w:rsid w:val="003D435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35F"/>
    <w:rPr>
      <w:rFonts w:ascii="Segoe UI" w:eastAsia="Times New Roman" w:hAnsi="Segoe UI" w:cs="Segoe UI"/>
      <w:spacing w:val="4"/>
      <w:w w:val="103"/>
      <w:kern w:val="14"/>
      <w:sz w:val="18"/>
      <w:szCs w:val="18"/>
    </w:rPr>
  </w:style>
  <w:style w:type="paragraph" w:styleId="Revision">
    <w:name w:val="Revision"/>
    <w:hidden/>
    <w:uiPriority w:val="99"/>
    <w:semiHidden/>
    <w:rsid w:val="00FA03C7"/>
    <w:pPr>
      <w:spacing w:after="0" w:line="240" w:lineRule="auto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431F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1F3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2024-04-09T23:29:53+00:00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77FE7E-E426-40C3-9EAF-9EFD219FDD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BE05EE-0397-4D1E-802D-9476EBB2BCFA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D8B5E0D7-164B-453B-9BA9-17ED9C8F84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2022-07-01T13:35:00Z</cp:lastPrinted>
  <dcterms:created xsi:type="dcterms:W3CDTF">2026-02-20T15:24:00Z</dcterms:created>
  <dcterms:modified xsi:type="dcterms:W3CDTF">2026-02-20T15:24:00Z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