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r>
        <w:rPr>
          <w:rFonts w:ascii="Calibri" w:eastAsia="Calibri" w:hAnsi="Calibri" w:cs="Calibri"/>
          <w:sz w:val="22"/>
          <w:szCs w:val="22"/>
          <w:lang w:val="en-GB"/>
        </w:rPr>
        <w:t>ANNEXES</w:t>
      </w:r>
    </w:p>
    <w:p w:rsid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r w:rsidRPr="008B18E2">
        <w:rPr>
          <w:rFonts w:ascii="Calibri" w:eastAsia="Calibri" w:hAnsi="Calibri" w:cs="Calibri"/>
          <w:sz w:val="22"/>
          <w:szCs w:val="22"/>
          <w:lang w:val="en-GB"/>
        </w:rPr>
        <w:t>I. Somalia National Development Plan (NDP - 8) 2017 - 2019</w:t>
      </w: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hyperlink r:id="rId7" w:history="1">
        <w:r w:rsidRPr="008B18E2">
          <w:rPr>
            <w:rFonts w:ascii="Calibri" w:eastAsia="Calibri" w:hAnsi="Calibri" w:cs="Calibri"/>
            <w:color w:val="0563C1"/>
            <w:sz w:val="22"/>
            <w:szCs w:val="22"/>
            <w:u w:val="single"/>
            <w:lang w:val="en-GB"/>
          </w:rPr>
          <w:t>http://mop.gov.so/wp-content/uploads/2018/04/NDP-2017-2019-1.pdf</w:t>
        </w:r>
      </w:hyperlink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r w:rsidRPr="008B18E2">
        <w:rPr>
          <w:rFonts w:ascii="Calibri" w:eastAsia="Calibri" w:hAnsi="Calibri" w:cs="Calibri"/>
          <w:sz w:val="22"/>
          <w:szCs w:val="22"/>
          <w:lang w:val="en-GB"/>
        </w:rPr>
        <w:t>II.            Somalia National Development Plan (NDP -9) 2020 - 2024</w:t>
      </w: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hyperlink r:id="rId8" w:history="1">
        <w:r w:rsidRPr="008B18E2">
          <w:rPr>
            <w:rFonts w:ascii="Calibri" w:eastAsia="Calibri" w:hAnsi="Calibri" w:cs="Calibri"/>
            <w:color w:val="0563C1"/>
            <w:sz w:val="22"/>
            <w:szCs w:val="22"/>
            <w:u w:val="single"/>
            <w:lang w:val="en-GB"/>
          </w:rPr>
          <w:t>https://mop.gov.so/wp-content/uploads/2019/12/NDP-9-2020-2024.pdf</w:t>
        </w:r>
      </w:hyperlink>
      <w:r w:rsidRPr="008B18E2">
        <w:rPr>
          <w:rFonts w:ascii="Calibri" w:eastAsia="Calibri" w:hAnsi="Calibri" w:cs="Calibri"/>
          <w:sz w:val="22"/>
          <w:szCs w:val="22"/>
          <w:lang w:val="en-GB"/>
        </w:rPr>
        <w:t xml:space="preserve"> </w:t>
      </w: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r w:rsidRPr="008B18E2">
        <w:rPr>
          <w:rFonts w:ascii="Calibri" w:eastAsia="Calibri" w:hAnsi="Calibri" w:cs="Calibri"/>
          <w:sz w:val="22"/>
          <w:szCs w:val="22"/>
          <w:lang w:val="en-GB"/>
        </w:rPr>
        <w:t>III. Contracts reviewed by the Financial Governance Committee since 2014</w:t>
      </w: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hyperlink r:id="rId9" w:history="1">
        <w:r w:rsidRPr="008B18E2">
          <w:rPr>
            <w:rFonts w:ascii="Calibri" w:eastAsia="Calibri" w:hAnsi="Calibri" w:cs="Calibri"/>
            <w:color w:val="0563C1"/>
            <w:sz w:val="22"/>
            <w:szCs w:val="22"/>
            <w:u w:val="single"/>
            <w:lang w:val="en-GB"/>
          </w:rPr>
          <w:t>https://mof.gov.so/taxonomy/term/31</w:t>
        </w:r>
      </w:hyperlink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</w:p>
    <w:p w:rsidR="008B18E2" w:rsidRPr="008B18E2" w:rsidRDefault="008B18E2" w:rsidP="008B18E2">
      <w:pPr>
        <w:spacing w:after="120"/>
        <w:rPr>
          <w:rFonts w:ascii="Calibri" w:eastAsia="Calibri" w:hAnsi="Calibri" w:cs="Calibri"/>
          <w:sz w:val="22"/>
          <w:szCs w:val="22"/>
          <w:lang w:val="en-GB"/>
        </w:rPr>
      </w:pPr>
      <w:r w:rsidRPr="008B18E2">
        <w:rPr>
          <w:rFonts w:ascii="Calibri" w:eastAsia="Calibri" w:hAnsi="Calibri" w:cs="Calibri"/>
          <w:sz w:val="22"/>
          <w:szCs w:val="22"/>
          <w:lang w:val="en-GB"/>
        </w:rPr>
        <w:t xml:space="preserve">IV.      National Anti-Corruption Strategy 2020 - 2023 endorsed by the Council of Ministers </w:t>
      </w: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hyperlink r:id="rId10" w:history="1">
        <w:r w:rsidRPr="008B18E2">
          <w:rPr>
            <w:rFonts w:ascii="Calibri" w:eastAsia="Calibri" w:hAnsi="Calibri" w:cs="Calibri"/>
            <w:color w:val="0563C1"/>
            <w:sz w:val="22"/>
            <w:szCs w:val="22"/>
            <w:u w:val="single"/>
            <w:lang w:val="en-GB"/>
          </w:rPr>
          <w:t>https://moj.gov.so/wp-content/uploads/2020/06/Approved-National-Anti-corruption-Strategy-2020-2023-NACS-English-version..pdf</w:t>
        </w:r>
      </w:hyperlink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r w:rsidRPr="008B18E2">
        <w:rPr>
          <w:rFonts w:ascii="Calibri" w:eastAsia="Calibri" w:hAnsi="Calibri" w:cs="Calibri"/>
          <w:sz w:val="22"/>
          <w:szCs w:val="22"/>
          <w:lang w:val="en-GB"/>
        </w:rPr>
        <w:t xml:space="preserve">V.   Somali Women’s Charter </w:t>
      </w: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hyperlink r:id="rId11" w:history="1">
        <w:r w:rsidRPr="008B18E2">
          <w:rPr>
            <w:rFonts w:ascii="Calibri" w:eastAsia="Calibri" w:hAnsi="Calibri" w:cs="Calibri"/>
            <w:color w:val="0563C1"/>
            <w:sz w:val="22"/>
            <w:szCs w:val="22"/>
            <w:u w:val="single"/>
            <w:lang w:val="en-GB"/>
          </w:rPr>
          <w:t>https://www.mwhrd.gov.so/en/wp-content/uploads/2019/11/Somali-Womens-Charter-MoWHRD-April-8-2019-1.pdf</w:t>
        </w:r>
      </w:hyperlink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r w:rsidRPr="008B18E2">
        <w:rPr>
          <w:rFonts w:ascii="Calibri" w:eastAsia="Calibri" w:hAnsi="Calibri" w:cs="Calibri"/>
          <w:sz w:val="22"/>
          <w:szCs w:val="22"/>
          <w:lang w:val="en-GB"/>
        </w:rPr>
        <w:t>VI. Somali Women’s Convention Report</w:t>
      </w: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hyperlink r:id="rId12" w:history="1">
        <w:r w:rsidRPr="008B18E2">
          <w:rPr>
            <w:rFonts w:ascii="Calibri" w:eastAsia="Calibri" w:hAnsi="Calibri" w:cs="Calibri"/>
            <w:color w:val="0563C1"/>
            <w:sz w:val="22"/>
            <w:szCs w:val="22"/>
            <w:u w:val="single"/>
            <w:lang w:val="en-GB"/>
          </w:rPr>
          <w:t>https://www.mwhrd.gov.so/en/wp-content/uploads/2020/06/Somali-Women-Convention-Report-2019.pdf</w:t>
        </w:r>
      </w:hyperlink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</w:p>
    <w:p w:rsidR="008B18E2" w:rsidRPr="008B18E2" w:rsidRDefault="008B18E2" w:rsidP="008B18E2">
      <w:pPr>
        <w:spacing w:after="120"/>
        <w:rPr>
          <w:rFonts w:ascii="Calibri" w:eastAsia="Calibri" w:hAnsi="Calibri" w:cs="Calibri"/>
          <w:sz w:val="22"/>
          <w:szCs w:val="22"/>
          <w:lang w:val="en-GB"/>
        </w:rPr>
      </w:pPr>
      <w:r>
        <w:rPr>
          <w:rFonts w:ascii="Calibri" w:eastAsia="Calibri" w:hAnsi="Calibri" w:cs="Calibri"/>
          <w:sz w:val="22"/>
          <w:szCs w:val="22"/>
          <w:lang w:val="en-GB"/>
        </w:rPr>
        <w:t> </w:t>
      </w:r>
      <w:r w:rsidRPr="008B18E2">
        <w:rPr>
          <w:rFonts w:ascii="Calibri" w:eastAsia="Calibri" w:hAnsi="Calibri" w:cs="Calibri"/>
          <w:sz w:val="22"/>
          <w:szCs w:val="22"/>
          <w:lang w:val="en-GB"/>
        </w:rPr>
        <w:t>VII.      Federal Government of Somalia Human Rights Score Card 2017 - 2019</w:t>
      </w:r>
    </w:p>
    <w:p w:rsidR="008B18E2" w:rsidRPr="008B18E2" w:rsidRDefault="008B18E2" w:rsidP="008B18E2">
      <w:pPr>
        <w:rPr>
          <w:rFonts w:ascii="Calibri" w:eastAsia="Calibri" w:hAnsi="Calibri" w:cs="Calibri"/>
          <w:sz w:val="22"/>
          <w:szCs w:val="22"/>
          <w:lang w:val="en-GB"/>
        </w:rPr>
      </w:pPr>
      <w:hyperlink r:id="rId13" w:history="1">
        <w:r w:rsidRPr="008B18E2">
          <w:rPr>
            <w:rFonts w:ascii="Calibri" w:eastAsia="Calibri" w:hAnsi="Calibri" w:cs="Calibri"/>
            <w:color w:val="0563C1"/>
            <w:sz w:val="22"/>
            <w:szCs w:val="22"/>
            <w:u w:val="single"/>
            <w:lang w:val="en-GB"/>
          </w:rPr>
          <w:t>https://www.mwhrd.gov.so/en/wp-content/uploads/2019/11/Somalia-HR-Score-Card-Two-Years-On-MoWHRD.pdf</w:t>
        </w:r>
      </w:hyperlink>
    </w:p>
    <w:p w:rsidR="00446FE5" w:rsidRPr="00770252" w:rsidRDefault="00446FE5" w:rsidP="00B55090">
      <w:pPr>
        <w:rPr>
          <w:lang w:val="en-US"/>
        </w:rPr>
      </w:pPr>
      <w:bookmarkStart w:id="0" w:name="_GoBack"/>
      <w:bookmarkEnd w:id="0"/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8E2" w:rsidRDefault="008B18E2" w:rsidP="00F95C08"/>
  </w:endnote>
  <w:endnote w:type="continuationSeparator" w:id="0">
    <w:p w:rsidR="008B18E2" w:rsidRPr="00AC3823" w:rsidRDefault="008B18E2" w:rsidP="00AC3823">
      <w:pPr>
        <w:pStyle w:val="Footer"/>
      </w:pPr>
    </w:p>
  </w:endnote>
  <w:endnote w:type="continuationNotice" w:id="1">
    <w:p w:rsidR="008B18E2" w:rsidRDefault="008B18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8E2" w:rsidRPr="00AC3823" w:rsidRDefault="008B18E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B18E2" w:rsidRPr="00AC3823" w:rsidRDefault="008B18E2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B18E2" w:rsidRPr="00AC3823" w:rsidRDefault="008B18E2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8E2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B18E2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58C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23AFCD"/>
  <w15:chartTrackingRefBased/>
  <w15:docId w15:val="{13F05B55-DB55-486E-968A-26CF40C8C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6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p.gov.so/wp-content/uploads/2019/12/NDP-9-2020-2024.pdf" TargetMode="External"/><Relationship Id="rId13" Type="http://schemas.openxmlformats.org/officeDocument/2006/relationships/hyperlink" Target="https://www.mwhrd.gov.so/en/wp-content/uploads/2019/11/Somalia-HR-Score-Card-Two-Years-On-MoWHRD.pdf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mop.gov.so/wp-content/uploads/2018/04/NDP-2017-2019-1.pdf" TargetMode="External"/><Relationship Id="rId12" Type="http://schemas.openxmlformats.org/officeDocument/2006/relationships/hyperlink" Target="https://www.mwhrd.gov.so/en/wp-content/uploads/2020/06/Somali-Women-Convention-Report-2019.pdf" TargetMode="Externa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whrd.gov.so/en/wp-content/uploads/2019/11/Somali-Womens-Charter-MoWHRD-April-8-2019-1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moj.gov.so/wp-content/uploads/2020/06/Approved-National-Anti-corruption-Strategy-2020-2023-NACS-English-version.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f.gov.so/taxonomy/term/3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97ABAB-697E-4C7C-A14F-EBF7A54DAAB3}"/>
</file>

<file path=customXml/itemProps2.xml><?xml version="1.0" encoding="utf-8"?>
<ds:datastoreItem xmlns:ds="http://schemas.openxmlformats.org/officeDocument/2006/customXml" ds:itemID="{956D0FD0-E1A2-4F5A-A362-8D5F2BB17B87}"/>
</file>

<file path=customXml/itemProps3.xml><?xml version="1.0" encoding="utf-8"?>
<ds:datastoreItem xmlns:ds="http://schemas.openxmlformats.org/officeDocument/2006/customXml" ds:itemID="{F73EC666-3A21-469C-8330-82100C7391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ROSNIANSKY Cherry Lou</dc:creator>
  <cp:keywords/>
  <dc:description/>
  <cp:lastModifiedBy>ROSNIANSKY Cherry Lou</cp:lastModifiedBy>
  <cp:revision>1</cp:revision>
  <cp:lastPrinted>2014-05-14T10:59:00Z</cp:lastPrinted>
  <dcterms:created xsi:type="dcterms:W3CDTF">2021-11-16T08:12:00Z</dcterms:created>
  <dcterms:modified xsi:type="dcterms:W3CDTF">2021-11-16T08:18:00Z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