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F23CDC1" w14:textId="77777777" w:rsidR="001A6447" w:rsidRDefault="00B453B7">
      <w:pPr>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g">
            <w:drawing>
              <wp:inline distT="0" distB="0" distL="114300" distR="114300" wp14:anchorId="4F23CE0D" wp14:editId="4F23CE0E">
                <wp:extent cx="2471738" cy="1416496"/>
                <wp:effectExtent l="0" t="0" r="0" b="0"/>
                <wp:docPr id="1" name=""/>
                <wp:cNvGraphicFramePr/>
                <a:graphic xmlns:a="http://schemas.openxmlformats.org/drawingml/2006/main">
                  <a:graphicData uri="http://schemas.microsoft.com/office/word/2010/wordprocessingGroup">
                    <wpg:wgp>
                      <wpg:cNvGrpSpPr/>
                      <wpg:grpSpPr>
                        <a:xfrm>
                          <a:off x="0" y="0"/>
                          <a:ext cx="2471738" cy="1416496"/>
                          <a:chOff x="4110125" y="3069225"/>
                          <a:chExt cx="2471750" cy="1421550"/>
                        </a:xfrm>
                      </wpg:grpSpPr>
                      <wpg:grpSp>
                        <wpg:cNvPr id="2" name="Group 2"/>
                        <wpg:cNvGrpSpPr/>
                        <wpg:grpSpPr>
                          <a:xfrm>
                            <a:off x="4110131" y="3069243"/>
                            <a:ext cx="2471738" cy="1421514"/>
                            <a:chOff x="4110125" y="3069225"/>
                            <a:chExt cx="2471750" cy="1421550"/>
                          </a:xfrm>
                        </wpg:grpSpPr>
                        <wps:wsp>
                          <wps:cNvPr id="3" name="Rectangle 3"/>
                          <wps:cNvSpPr/>
                          <wps:spPr>
                            <a:xfrm>
                              <a:off x="4110125" y="3069225"/>
                              <a:ext cx="2471750" cy="1421550"/>
                            </a:xfrm>
                            <a:prstGeom prst="rect">
                              <a:avLst/>
                            </a:prstGeom>
                            <a:noFill/>
                            <a:ln>
                              <a:noFill/>
                            </a:ln>
                          </wps:spPr>
                          <wps:txbx>
                            <w:txbxContent>
                              <w:p w14:paraId="4F23CE10" w14:textId="77777777" w:rsidR="001A6447" w:rsidRDefault="001A6447">
                                <w:pPr>
                                  <w:spacing w:line="240" w:lineRule="auto"/>
                                  <w:textDirection w:val="btLr"/>
                                </w:pPr>
                              </w:p>
                            </w:txbxContent>
                          </wps:txbx>
                          <wps:bodyPr spcFirstLastPara="1" wrap="square" lIns="91425" tIns="91425" rIns="91425" bIns="91425" anchor="ctr" anchorCtr="0">
                            <a:noAutofit/>
                          </wps:bodyPr>
                        </wps:wsp>
                        <wpg:grpSp>
                          <wpg:cNvPr id="4" name="Group 4"/>
                          <wpg:cNvGrpSpPr/>
                          <wpg:grpSpPr>
                            <a:xfrm>
                              <a:off x="4110131" y="3069243"/>
                              <a:ext cx="2471738" cy="1421514"/>
                              <a:chOff x="4396525" y="3339250"/>
                              <a:chExt cx="2202900" cy="1253575"/>
                            </a:xfrm>
                          </wpg:grpSpPr>
                          <wps:wsp>
                            <wps:cNvPr id="5" name="Rectangle 5"/>
                            <wps:cNvSpPr/>
                            <wps:spPr>
                              <a:xfrm>
                                <a:off x="4396525" y="3339250"/>
                                <a:ext cx="2202900" cy="1253575"/>
                              </a:xfrm>
                              <a:prstGeom prst="rect">
                                <a:avLst/>
                              </a:prstGeom>
                              <a:noFill/>
                              <a:ln>
                                <a:noFill/>
                              </a:ln>
                            </wps:spPr>
                            <wps:txbx>
                              <w:txbxContent>
                                <w:p w14:paraId="4F23CE11" w14:textId="77777777" w:rsidR="001A6447" w:rsidRDefault="001A6447">
                                  <w:pPr>
                                    <w:spacing w:line="240" w:lineRule="auto"/>
                                    <w:textDirection w:val="btLr"/>
                                  </w:pPr>
                                </w:p>
                              </w:txbxContent>
                            </wps:txbx>
                            <wps:bodyPr spcFirstLastPara="1" wrap="square" lIns="91425" tIns="91425" rIns="91425" bIns="91425" anchor="ctr" anchorCtr="0">
                              <a:noAutofit/>
                            </wps:bodyPr>
                          </wps:wsp>
                          <wps:wsp>
                            <wps:cNvPr id="6" name="Rectangle 6"/>
                            <wps:cNvSpPr/>
                            <wps:spPr>
                              <a:xfrm>
                                <a:off x="4396525" y="3348200"/>
                                <a:ext cx="2202900" cy="1235700"/>
                              </a:xfrm>
                              <a:prstGeom prst="rect">
                                <a:avLst/>
                              </a:prstGeom>
                              <a:solidFill>
                                <a:srgbClr val="FFFFFF"/>
                              </a:solidFill>
                              <a:ln>
                                <a:noFill/>
                              </a:ln>
                            </wps:spPr>
                            <wps:txbx>
                              <w:txbxContent>
                                <w:p w14:paraId="4F23CE12" w14:textId="77777777" w:rsidR="001A6447" w:rsidRDefault="001A6447">
                                  <w:pPr>
                                    <w:spacing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7" name="Shape 7"/>
                              <pic:cNvPicPr preferRelativeResize="0"/>
                            </pic:nvPicPr>
                            <pic:blipFill rotWithShape="1">
                              <a:blip r:embed="rId10">
                                <a:alphaModFix/>
                              </a:blip>
                              <a:srcRect/>
                              <a:stretch/>
                            </pic:blipFill>
                            <pic:spPr>
                              <a:xfrm>
                                <a:off x="4625975" y="3339254"/>
                                <a:ext cx="1163650" cy="1013550"/>
                              </a:xfrm>
                              <a:prstGeom prst="rect">
                                <a:avLst/>
                              </a:prstGeom>
                              <a:noFill/>
                              <a:ln>
                                <a:noFill/>
                              </a:ln>
                            </pic:spPr>
                          </pic:pic>
                          <wps:wsp>
                            <wps:cNvPr id="8" name="Rectangle 8"/>
                            <wps:cNvSpPr/>
                            <wps:spPr>
                              <a:xfrm>
                                <a:off x="4613450" y="4300325"/>
                                <a:ext cx="1366500" cy="292500"/>
                              </a:xfrm>
                              <a:prstGeom prst="rect">
                                <a:avLst/>
                              </a:prstGeom>
                              <a:noFill/>
                              <a:ln>
                                <a:noFill/>
                              </a:ln>
                            </wps:spPr>
                            <wps:txbx>
                              <w:txbxContent>
                                <w:p w14:paraId="4F23CE13" w14:textId="77777777" w:rsidR="001A6447" w:rsidRDefault="00B453B7">
                                  <w:pPr>
                                    <w:spacing w:line="240" w:lineRule="auto"/>
                                    <w:textDirection w:val="btLr"/>
                                  </w:pPr>
                                  <w:r>
                                    <w:rPr>
                                      <w:rFonts w:ascii="Inter" w:eastAsia="Inter" w:hAnsi="Inter" w:cs="Inter"/>
                                      <w:b/>
                                      <w:color w:val="274E13"/>
                                      <w:sz w:val="14"/>
                                    </w:rPr>
                                    <w:t>The Chanakya Initiative</w:t>
                                  </w:r>
                                </w:p>
                              </w:txbxContent>
                            </wps:txbx>
                            <wps:bodyPr spcFirstLastPara="1" wrap="square" lIns="91425" tIns="91425" rIns="91425" bIns="91425" anchor="t" anchorCtr="0">
                              <a:noAutofit/>
                            </wps:bodyPr>
                          </wps:wsp>
                        </wpg:grpSp>
                      </wpg:grpSp>
                    </wpg:wgp>
                  </a:graphicData>
                </a:graphic>
              </wp:inline>
            </w:drawing>
          </mc:Choice>
          <mc:Fallback>
            <w:pict>
              <v:group w14:anchorId="4F23CE0D" id="_x0000_s1026" style="width:194.65pt;height:111.55pt;mso-position-horizontal-relative:char;mso-position-vertical-relative:line" coordorigin="41101,30692" coordsize="24717,142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7+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">
                <v:group id="Group 2" o:spid="_x0000_s1027" style="position:absolute;left:41101;top:30692;width:24717;height:14215" coordorigin="41101,30692" coordsize="24717,1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left:41101;top:30692;width:24717;height:142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4F23CE10" w14:textId="77777777" w:rsidR="001A6447" w:rsidRDefault="001A6447">
                          <w:pPr>
                            <w:spacing w:line="240" w:lineRule="auto"/>
                            <w:textDirection w:val="btLr"/>
                          </w:pPr>
                        </w:p>
                      </w:txbxContent>
                    </v:textbox>
                  </v:rect>
                  <v:group id="Group 4" o:spid="_x0000_s1029" style="position:absolute;left:41101;top:30692;width:24717;height:14215" coordorigin="43965,33392" coordsize="22029,12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5" o:spid="_x0000_s1030" style="position:absolute;left:43965;top:33392;width:22029;height:12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4F23CE11" w14:textId="77777777" w:rsidR="001A6447" w:rsidRDefault="001A6447">
                            <w:pPr>
                              <w:spacing w:line="240" w:lineRule="auto"/>
                              <w:textDirection w:val="btLr"/>
                            </w:pPr>
                          </w:p>
                        </w:txbxContent>
                      </v:textbox>
                    </v:rect>
                    <v:rect id="Rectangle 6" o:spid="_x0000_s1031" style="position:absolute;left:43965;top:33482;width:22029;height:12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" stroked="f">
                      <v:textbox inset="2.53958mm,2.53958mm,2.53958mm,2.53958mm">
                        <w:txbxContent>
                          <w:p w14:paraId="4F23CE12" w14:textId="77777777" w:rsidR="001A6447" w:rsidRDefault="001A6447">
                            <w:pPr>
                              <w:spacing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 o:spid="_x0000_s1032" type="#_x0000_t75" style="position:absolute;left:46259;top:33392;width:11637;height:1013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">
                      <v:imagedata r:id="rId11" o:title=""/>
                    </v:shape>
                    <v:rect id="Rectangle 8" o:spid="_x0000_s1033" style="position:absolute;left:46134;top:43003;width:13665;height:2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" filled="f" stroked="f">
                      <v:textbox inset="2.53958mm,2.53958mm,2.53958mm,2.53958mm">
                        <w:txbxContent>
                          <w:p w14:paraId="4F23CE13" w14:textId="77777777" w:rsidR="001A6447" w:rsidRDefault="00B453B7">
                            <w:pPr>
                              <w:spacing w:line="240" w:lineRule="auto"/>
                              <w:textDirection w:val="btLr"/>
                            </w:pPr>
                            <w:r>
                              <w:rPr>
                                <w:rFonts w:ascii="Inter" w:eastAsia="Inter" w:hAnsi="Inter" w:cs="Inter"/>
                                <w:b/>
                                <w:color w:val="274E13"/>
                                <w:sz w:val="14"/>
                              </w:rPr>
                              <w:t>The Chanakya Initiative</w:t>
                            </w:r>
                          </w:p>
                        </w:txbxContent>
                      </v:textbox>
                    </v:rect>
                  </v:group>
                </v:group>
                <w10:anchorlock/>
              </v:group>
            </w:pict>
          </mc:Fallback>
        </mc:AlternateContent>
      </w:r>
    </w:p>
    <w:p w14:paraId="4F23CDC2" w14:textId="77777777" w:rsidR="001A6447" w:rsidRDefault="00B453B7">
      <w:pPr>
        <w:spacing w:line="240" w:lineRule="auto"/>
        <w:ind w:left="7200"/>
        <w:jc w:val="both"/>
        <w:rPr>
          <w:rFonts w:ascii="Calibri" w:eastAsia="Calibri" w:hAnsi="Calibri" w:cs="Calibri"/>
          <w:sz w:val="24"/>
          <w:szCs w:val="24"/>
        </w:rPr>
      </w:pPr>
      <w:r>
        <w:rPr>
          <w:rFonts w:ascii="Calibri" w:eastAsia="Calibri" w:hAnsi="Calibri" w:cs="Calibri"/>
          <w:sz w:val="24"/>
          <w:szCs w:val="24"/>
        </w:rPr>
        <w:t>October 31, 2024</w:t>
      </w:r>
    </w:p>
    <w:p w14:paraId="4F23CDC3" w14:textId="77777777" w:rsidR="001A6447" w:rsidRDefault="001A6447">
      <w:pPr>
        <w:spacing w:line="240" w:lineRule="auto"/>
        <w:jc w:val="both"/>
        <w:rPr>
          <w:rFonts w:ascii="Calibri" w:eastAsia="Calibri" w:hAnsi="Calibri" w:cs="Calibri"/>
          <w:sz w:val="24"/>
          <w:szCs w:val="24"/>
        </w:rPr>
      </w:pPr>
    </w:p>
    <w:p w14:paraId="4F23CDC4" w14:textId="77777777" w:rsidR="001A6447" w:rsidRDefault="00B453B7">
      <w:pPr>
        <w:spacing w:line="240" w:lineRule="auto"/>
        <w:jc w:val="both"/>
        <w:rPr>
          <w:rFonts w:ascii="Calibri" w:eastAsia="Calibri" w:hAnsi="Calibri" w:cs="Calibri"/>
          <w:b/>
          <w:sz w:val="24"/>
          <w:szCs w:val="24"/>
        </w:rPr>
      </w:pPr>
      <w:r>
        <w:rPr>
          <w:rFonts w:ascii="Calibri" w:eastAsia="Calibri" w:hAnsi="Calibri" w:cs="Calibri"/>
          <w:b/>
          <w:sz w:val="24"/>
          <w:szCs w:val="24"/>
        </w:rPr>
        <w:t>Ms. Fatimata Diallo</w:t>
      </w:r>
    </w:p>
    <w:p w14:paraId="4F23CDC5" w14:textId="77777777" w:rsidR="001A6447" w:rsidRDefault="00B453B7">
      <w:pPr>
        <w:spacing w:line="240" w:lineRule="auto"/>
        <w:jc w:val="both"/>
        <w:rPr>
          <w:rFonts w:ascii="Calibri" w:eastAsia="Calibri" w:hAnsi="Calibri" w:cs="Calibri"/>
          <w:sz w:val="24"/>
          <w:szCs w:val="24"/>
        </w:rPr>
      </w:pPr>
      <w:r>
        <w:rPr>
          <w:rFonts w:ascii="Calibri" w:eastAsia="Calibri" w:hAnsi="Calibri" w:cs="Calibri"/>
          <w:sz w:val="24"/>
          <w:szCs w:val="24"/>
        </w:rPr>
        <w:t>Chair, Committee on Migrant Workers</w:t>
      </w:r>
    </w:p>
    <w:p w14:paraId="4F23CDC6" w14:textId="77777777" w:rsidR="001A6447" w:rsidRDefault="00B453B7">
      <w:pPr>
        <w:spacing w:line="240" w:lineRule="auto"/>
        <w:jc w:val="both"/>
        <w:rPr>
          <w:rFonts w:ascii="Calibri" w:eastAsia="Calibri" w:hAnsi="Calibri" w:cs="Calibri"/>
          <w:sz w:val="24"/>
          <w:szCs w:val="24"/>
        </w:rPr>
      </w:pPr>
      <w:r>
        <w:rPr>
          <w:rFonts w:ascii="Calibri" w:eastAsia="Calibri" w:hAnsi="Calibri" w:cs="Calibri"/>
          <w:sz w:val="24"/>
          <w:szCs w:val="24"/>
        </w:rPr>
        <w:t>Office of the United Nations High Commissioner for Human Rights (OHCHR)</w:t>
      </w:r>
    </w:p>
    <w:p w14:paraId="4F23CDC7" w14:textId="77777777" w:rsidR="001A6447" w:rsidRPr="00B453B7" w:rsidRDefault="00B453B7">
      <w:pPr>
        <w:spacing w:line="240" w:lineRule="auto"/>
        <w:jc w:val="both"/>
        <w:rPr>
          <w:rFonts w:ascii="Calibri" w:eastAsia="Calibri" w:hAnsi="Calibri" w:cs="Calibri"/>
          <w:sz w:val="24"/>
          <w:szCs w:val="24"/>
          <w:lang w:val="fr-FR"/>
        </w:rPr>
      </w:pPr>
      <w:r w:rsidRPr="00B453B7">
        <w:rPr>
          <w:rFonts w:ascii="Calibri" w:eastAsia="Calibri" w:hAnsi="Calibri" w:cs="Calibri"/>
          <w:sz w:val="24"/>
          <w:szCs w:val="24"/>
          <w:lang w:val="fr-FR"/>
        </w:rPr>
        <w:t>Palais Wilson - 52, rue des Pâquis</w:t>
      </w:r>
    </w:p>
    <w:p w14:paraId="4F23CDC8" w14:textId="77777777" w:rsidR="001A6447" w:rsidRPr="00B453B7" w:rsidRDefault="00B453B7">
      <w:pPr>
        <w:spacing w:line="240" w:lineRule="auto"/>
        <w:jc w:val="both"/>
        <w:rPr>
          <w:rFonts w:ascii="Calibri" w:eastAsia="Calibri" w:hAnsi="Calibri" w:cs="Calibri"/>
          <w:sz w:val="24"/>
          <w:szCs w:val="24"/>
          <w:lang w:val="fr-FR"/>
        </w:rPr>
      </w:pPr>
      <w:r w:rsidRPr="00B453B7">
        <w:rPr>
          <w:rFonts w:ascii="Calibri" w:eastAsia="Calibri" w:hAnsi="Calibri" w:cs="Calibri"/>
          <w:sz w:val="24"/>
          <w:szCs w:val="24"/>
          <w:lang w:val="fr-FR"/>
        </w:rPr>
        <w:t>CH-1201 Geneva (Switzerland)</w:t>
      </w:r>
    </w:p>
    <w:p w14:paraId="4F23CDC9" w14:textId="77777777" w:rsidR="001A6447" w:rsidRPr="00B453B7" w:rsidRDefault="00B453B7">
      <w:pPr>
        <w:spacing w:line="240" w:lineRule="auto"/>
        <w:jc w:val="both"/>
        <w:rPr>
          <w:rFonts w:ascii="Calibri" w:eastAsia="Calibri" w:hAnsi="Calibri" w:cs="Calibri"/>
          <w:sz w:val="24"/>
          <w:szCs w:val="24"/>
          <w:lang w:val="es-ES"/>
        </w:rPr>
      </w:pPr>
      <w:r w:rsidRPr="00B453B7">
        <w:rPr>
          <w:rFonts w:ascii="Calibri" w:eastAsia="Calibri" w:hAnsi="Calibri" w:cs="Calibri"/>
          <w:sz w:val="24"/>
          <w:szCs w:val="24"/>
          <w:lang w:val="es-ES"/>
        </w:rPr>
        <w:t xml:space="preserve">Via E-mail: </w:t>
      </w:r>
      <w:r>
        <w:fldChar w:fldCharType="begin"/>
      </w:r>
      <w:r w:rsidRPr="00B453B7">
        <w:rPr>
          <w:lang w:val="es-ES"/>
        </w:rPr>
        <w:instrText xml:space="preserve"> HYPERLINK "mailto:ohchr-cmw@un.org" \h </w:instrText>
      </w:r>
      <w:r>
        <w:fldChar w:fldCharType="separate"/>
      </w:r>
      <w:r w:rsidRPr="00B453B7">
        <w:rPr>
          <w:rFonts w:ascii="Calibri" w:eastAsia="Calibri" w:hAnsi="Calibri" w:cs="Calibri"/>
          <w:color w:val="1155CC"/>
          <w:sz w:val="24"/>
          <w:szCs w:val="24"/>
          <w:u w:val="single"/>
          <w:lang w:val="es-ES"/>
        </w:rPr>
        <w:t>ohchr-cmw@un.org</w:t>
      </w:r>
      <w:r>
        <w:rPr>
          <w:rFonts w:ascii="Calibri" w:eastAsia="Calibri" w:hAnsi="Calibri" w:cs="Calibri"/>
          <w:color w:val="1155CC"/>
          <w:sz w:val="24"/>
          <w:szCs w:val="24"/>
          <w:u w:val="single"/>
        </w:rPr>
        <w:fldChar w:fldCharType="end"/>
      </w:r>
    </w:p>
    <w:p w14:paraId="4F23CDCA" w14:textId="77777777" w:rsidR="001A6447" w:rsidRPr="00B453B7" w:rsidRDefault="001A6447">
      <w:pPr>
        <w:spacing w:line="240" w:lineRule="auto"/>
        <w:jc w:val="both"/>
        <w:rPr>
          <w:rFonts w:ascii="Calibri" w:eastAsia="Calibri" w:hAnsi="Calibri" w:cs="Calibri"/>
          <w:sz w:val="24"/>
          <w:szCs w:val="24"/>
          <w:lang w:val="es-ES"/>
        </w:rPr>
      </w:pPr>
    </w:p>
    <w:p w14:paraId="4F23CDCB" w14:textId="77777777" w:rsidR="001A6447" w:rsidRPr="00B453B7" w:rsidRDefault="00B453B7">
      <w:pPr>
        <w:spacing w:line="240" w:lineRule="auto"/>
        <w:jc w:val="both"/>
        <w:rPr>
          <w:rFonts w:ascii="Calibri" w:eastAsia="Calibri" w:hAnsi="Calibri" w:cs="Calibri"/>
          <w:sz w:val="24"/>
          <w:szCs w:val="24"/>
          <w:lang w:val="es-ES"/>
        </w:rPr>
      </w:pPr>
      <w:r w:rsidRPr="00B453B7">
        <w:rPr>
          <w:rFonts w:ascii="Calibri" w:eastAsia="Calibri" w:hAnsi="Calibri" w:cs="Calibri"/>
          <w:sz w:val="24"/>
          <w:szCs w:val="24"/>
          <w:lang w:val="es-ES"/>
        </w:rPr>
        <w:t xml:space="preserve"> </w:t>
      </w:r>
    </w:p>
    <w:p w14:paraId="4F23CDCC" w14:textId="77777777" w:rsidR="001A6447" w:rsidRDefault="00B453B7">
      <w:pPr>
        <w:keepNext/>
        <w:keepLines/>
        <w:spacing w:before="200" w:after="200" w:line="301" w:lineRule="auto"/>
        <w:jc w:val="center"/>
        <w:rPr>
          <w:rFonts w:ascii="Times New Roman" w:eastAsia="Times New Roman" w:hAnsi="Times New Roman" w:cs="Times New Roman"/>
          <w:b/>
          <w:color w:val="0C5394"/>
          <w:sz w:val="28"/>
          <w:szCs w:val="28"/>
          <w:u w:val="single"/>
        </w:rPr>
      </w:pPr>
      <w:r>
        <w:rPr>
          <w:rFonts w:ascii="Times New Roman" w:eastAsia="Times New Roman" w:hAnsi="Times New Roman" w:cs="Times New Roman"/>
          <w:b/>
          <w:color w:val="0C5394"/>
          <w:sz w:val="28"/>
          <w:szCs w:val="28"/>
          <w:u w:val="single"/>
        </w:rPr>
        <w:t xml:space="preserve">The Chanakya Initiative’s Report on the Arab Republic of Egypt for the </w:t>
      </w:r>
      <w:proofErr w:type="spellStart"/>
      <w:r>
        <w:rPr>
          <w:rFonts w:ascii="Times New Roman" w:eastAsia="Times New Roman" w:hAnsi="Times New Roman" w:cs="Times New Roman"/>
          <w:b/>
          <w:color w:val="0C5394"/>
          <w:sz w:val="28"/>
          <w:szCs w:val="28"/>
          <w:u w:val="single"/>
        </w:rPr>
        <w:t>Programme</w:t>
      </w:r>
      <w:proofErr w:type="spellEnd"/>
      <w:r>
        <w:rPr>
          <w:rFonts w:ascii="Times New Roman" w:eastAsia="Times New Roman" w:hAnsi="Times New Roman" w:cs="Times New Roman"/>
          <w:b/>
          <w:color w:val="0C5394"/>
          <w:sz w:val="28"/>
          <w:szCs w:val="28"/>
          <w:u w:val="single"/>
        </w:rPr>
        <w:t xml:space="preserve"> of the 39th Session for International Convention on the </w:t>
      </w:r>
      <w:r>
        <w:rPr>
          <w:rFonts w:ascii="Times New Roman" w:eastAsia="Times New Roman" w:hAnsi="Times New Roman" w:cs="Times New Roman"/>
          <w:b/>
          <w:color w:val="0C5394"/>
          <w:sz w:val="28"/>
          <w:szCs w:val="28"/>
          <w:u w:val="single"/>
        </w:rPr>
        <w:t xml:space="preserve">Protection of the Rights of All Migrant Workers and Members of Their Families / </w:t>
      </w:r>
      <w:r>
        <w:rPr>
          <w:rFonts w:ascii="Times New Roman" w:eastAsia="Times New Roman" w:hAnsi="Times New Roman" w:cs="Times New Roman"/>
          <w:b/>
          <w:color w:val="0C5394"/>
          <w:sz w:val="28"/>
          <w:szCs w:val="28"/>
          <w:u w:val="single"/>
          <w:rtl/>
        </w:rPr>
        <w:t>تقرير عن جمهورية مصر العربية لبرنامج الدورة التاسعة والثلاثين للاتفاقية الدولية لحماية حقوق جميع العمال المهاجرين وأفراد أسرهم</w:t>
      </w:r>
    </w:p>
    <w:p w14:paraId="4F23CDCD" w14:textId="77777777" w:rsidR="001A6447" w:rsidRDefault="00B453B7">
      <w:pPr>
        <w:keepNext/>
        <w:keepLines/>
        <w:spacing w:line="301" w:lineRule="auto"/>
        <w:jc w:val="center"/>
        <w:rPr>
          <w:rFonts w:ascii="Times New Roman" w:eastAsia="Times New Roman" w:hAnsi="Times New Roman" w:cs="Times New Roman"/>
          <w:b/>
          <w:color w:val="0C5394"/>
          <w:sz w:val="28"/>
          <w:szCs w:val="28"/>
          <w:u w:val="single"/>
        </w:rPr>
      </w:pPr>
      <w:r>
        <w:rPr>
          <w:rFonts w:ascii="Calibri" w:eastAsia="Calibri" w:hAnsi="Calibri" w:cs="Calibri"/>
          <w:b/>
          <w:color w:val="0C5394"/>
          <w:sz w:val="18"/>
          <w:szCs w:val="18"/>
        </w:rPr>
        <w:t xml:space="preserve">Submission by The Chanakya Initiative (Authors: Mr. Khartik Uppalapati, Mr. Ankit </w:t>
      </w:r>
      <w:proofErr w:type="spellStart"/>
      <w:r>
        <w:rPr>
          <w:rFonts w:ascii="Calibri" w:eastAsia="Calibri" w:hAnsi="Calibri" w:cs="Calibri"/>
          <w:b/>
          <w:color w:val="0C5394"/>
          <w:sz w:val="18"/>
          <w:szCs w:val="18"/>
        </w:rPr>
        <w:t>Puppala</w:t>
      </w:r>
      <w:proofErr w:type="spellEnd"/>
      <w:r>
        <w:rPr>
          <w:rFonts w:ascii="Calibri" w:eastAsia="Calibri" w:hAnsi="Calibri" w:cs="Calibri"/>
          <w:b/>
          <w:color w:val="0C5394"/>
          <w:sz w:val="18"/>
          <w:szCs w:val="18"/>
        </w:rPr>
        <w:t xml:space="preserve">, Mr. Akhil </w:t>
      </w:r>
      <w:proofErr w:type="spellStart"/>
      <w:r>
        <w:rPr>
          <w:rFonts w:ascii="Calibri" w:eastAsia="Calibri" w:hAnsi="Calibri" w:cs="Calibri"/>
          <w:b/>
          <w:color w:val="0C5394"/>
          <w:sz w:val="18"/>
          <w:szCs w:val="18"/>
        </w:rPr>
        <w:t>Puppala</w:t>
      </w:r>
      <w:proofErr w:type="spellEnd"/>
      <w:r>
        <w:rPr>
          <w:rFonts w:ascii="Calibri" w:eastAsia="Calibri" w:hAnsi="Calibri" w:cs="Calibri"/>
          <w:b/>
          <w:color w:val="0C5394"/>
          <w:sz w:val="18"/>
          <w:szCs w:val="18"/>
        </w:rPr>
        <w:t xml:space="preserve">, Mr. Adan </w:t>
      </w:r>
      <w:proofErr w:type="spellStart"/>
      <w:r>
        <w:rPr>
          <w:rFonts w:ascii="Calibri" w:eastAsia="Calibri" w:hAnsi="Calibri" w:cs="Calibri"/>
          <w:b/>
          <w:color w:val="0C5394"/>
          <w:sz w:val="18"/>
          <w:szCs w:val="18"/>
        </w:rPr>
        <w:t>Eftekhari</w:t>
      </w:r>
      <w:proofErr w:type="spellEnd"/>
      <w:r>
        <w:rPr>
          <w:rFonts w:ascii="Calibri" w:eastAsia="Calibri" w:hAnsi="Calibri" w:cs="Calibri"/>
          <w:b/>
          <w:color w:val="0C5394"/>
          <w:sz w:val="18"/>
          <w:szCs w:val="18"/>
        </w:rPr>
        <w:t xml:space="preserve">, Ms. Bhavya Uppalapati, Ms. </w:t>
      </w:r>
      <w:proofErr w:type="spellStart"/>
      <w:r>
        <w:rPr>
          <w:rFonts w:ascii="Calibri" w:eastAsia="Calibri" w:hAnsi="Calibri" w:cs="Calibri"/>
          <w:b/>
          <w:color w:val="0C5394"/>
          <w:sz w:val="18"/>
          <w:szCs w:val="18"/>
        </w:rPr>
        <w:t>Alya</w:t>
      </w:r>
      <w:proofErr w:type="spellEnd"/>
      <w:r>
        <w:rPr>
          <w:rFonts w:ascii="Calibri" w:eastAsia="Calibri" w:hAnsi="Calibri" w:cs="Calibri"/>
          <w:b/>
          <w:color w:val="0C5394"/>
          <w:sz w:val="18"/>
          <w:szCs w:val="18"/>
        </w:rPr>
        <w:t xml:space="preserve"> </w:t>
      </w:r>
      <w:proofErr w:type="spellStart"/>
      <w:proofErr w:type="gramStart"/>
      <w:r>
        <w:rPr>
          <w:rFonts w:ascii="Calibri" w:eastAsia="Calibri" w:hAnsi="Calibri" w:cs="Calibri"/>
          <w:b/>
          <w:color w:val="0C5394"/>
          <w:sz w:val="18"/>
          <w:szCs w:val="18"/>
        </w:rPr>
        <w:t>Eftekhari</w:t>
      </w:r>
      <w:proofErr w:type="spellEnd"/>
      <w:r>
        <w:rPr>
          <w:rFonts w:ascii="Calibri" w:eastAsia="Calibri" w:hAnsi="Calibri" w:cs="Calibri"/>
          <w:b/>
          <w:color w:val="0C5394"/>
          <w:sz w:val="18"/>
          <w:szCs w:val="18"/>
        </w:rPr>
        <w:t>,  Mr.</w:t>
      </w:r>
      <w:proofErr w:type="gramEnd"/>
      <w:r>
        <w:rPr>
          <w:rFonts w:ascii="Calibri" w:eastAsia="Calibri" w:hAnsi="Calibri" w:cs="Calibri"/>
          <w:b/>
          <w:color w:val="0C5394"/>
          <w:sz w:val="18"/>
          <w:szCs w:val="18"/>
        </w:rPr>
        <w:t xml:space="preserve"> Viraj Kamath, Mr. </w:t>
      </w:r>
      <w:proofErr w:type="spellStart"/>
      <w:r>
        <w:rPr>
          <w:rFonts w:ascii="Calibri" w:eastAsia="Calibri" w:hAnsi="Calibri" w:cs="Calibri"/>
          <w:b/>
          <w:color w:val="0C5394"/>
          <w:sz w:val="18"/>
          <w:szCs w:val="18"/>
        </w:rPr>
        <w:t>Eeshan</w:t>
      </w:r>
      <w:proofErr w:type="spellEnd"/>
      <w:r>
        <w:rPr>
          <w:rFonts w:ascii="Calibri" w:eastAsia="Calibri" w:hAnsi="Calibri" w:cs="Calibri"/>
          <w:b/>
          <w:color w:val="0C5394"/>
          <w:sz w:val="18"/>
          <w:szCs w:val="18"/>
        </w:rPr>
        <w:t xml:space="preserve"> </w:t>
      </w:r>
      <w:proofErr w:type="spellStart"/>
      <w:r>
        <w:rPr>
          <w:rFonts w:ascii="Calibri" w:eastAsia="Calibri" w:hAnsi="Calibri" w:cs="Calibri"/>
          <w:b/>
          <w:color w:val="0C5394"/>
          <w:sz w:val="18"/>
          <w:szCs w:val="18"/>
        </w:rPr>
        <w:t>Dandamudi</w:t>
      </w:r>
      <w:proofErr w:type="spellEnd"/>
      <w:r>
        <w:rPr>
          <w:rFonts w:ascii="Calibri" w:eastAsia="Calibri" w:hAnsi="Calibri" w:cs="Calibri"/>
          <w:b/>
          <w:color w:val="0C5394"/>
          <w:sz w:val="18"/>
          <w:szCs w:val="18"/>
        </w:rPr>
        <w:t xml:space="preserve">, Mr. </w:t>
      </w:r>
      <w:proofErr w:type="spellStart"/>
      <w:r>
        <w:rPr>
          <w:rFonts w:ascii="Calibri" w:eastAsia="Calibri" w:hAnsi="Calibri" w:cs="Calibri"/>
          <w:b/>
          <w:color w:val="0C5394"/>
          <w:sz w:val="18"/>
          <w:szCs w:val="18"/>
        </w:rPr>
        <w:t>Ahaan</w:t>
      </w:r>
      <w:proofErr w:type="spellEnd"/>
      <w:r>
        <w:rPr>
          <w:rFonts w:ascii="Calibri" w:eastAsia="Calibri" w:hAnsi="Calibri" w:cs="Calibri"/>
          <w:b/>
          <w:color w:val="0C5394"/>
          <w:sz w:val="18"/>
          <w:szCs w:val="18"/>
        </w:rPr>
        <w:t xml:space="preserve"> Shah, Mr. Shane Lambert, Mr. Sah</w:t>
      </w:r>
      <w:r>
        <w:rPr>
          <w:rFonts w:ascii="Calibri" w:eastAsia="Calibri" w:hAnsi="Calibri" w:cs="Calibri"/>
          <w:b/>
          <w:color w:val="0C5394"/>
          <w:sz w:val="18"/>
          <w:szCs w:val="18"/>
        </w:rPr>
        <w:t xml:space="preserve">il Gubbi, and Ms. Sarah </w:t>
      </w:r>
      <w:proofErr w:type="spellStart"/>
      <w:r>
        <w:rPr>
          <w:rFonts w:ascii="Calibri" w:eastAsia="Calibri" w:hAnsi="Calibri" w:cs="Calibri"/>
          <w:b/>
          <w:color w:val="0C5394"/>
          <w:sz w:val="18"/>
          <w:szCs w:val="18"/>
        </w:rPr>
        <w:t>Abdulkareem</w:t>
      </w:r>
      <w:proofErr w:type="spellEnd"/>
      <w:r>
        <w:rPr>
          <w:rFonts w:ascii="Calibri" w:eastAsia="Calibri" w:hAnsi="Calibri" w:cs="Calibri"/>
          <w:b/>
          <w:color w:val="0C5394"/>
          <w:sz w:val="18"/>
          <w:szCs w:val="18"/>
        </w:rPr>
        <w:t>)</w:t>
      </w:r>
    </w:p>
    <w:p w14:paraId="4F23CDCE" w14:textId="77777777" w:rsidR="001A6447" w:rsidRDefault="00B453B7">
      <w:pPr>
        <w:keepNext/>
        <w:keepLines/>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color w:val="0C5394"/>
          <w:sz w:val="24"/>
          <w:szCs w:val="24"/>
        </w:rPr>
        <w:t>Executive Summary</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1A6447" w14:paraId="4F23CDD2" w14:textId="77777777">
        <w:tc>
          <w:tcPr>
            <w:tcW w:w="9360" w:type="dxa"/>
            <w:shd w:val="clear" w:color="auto" w:fill="auto"/>
            <w:tcMar>
              <w:top w:w="100" w:type="dxa"/>
              <w:left w:w="100" w:type="dxa"/>
              <w:bottom w:w="100" w:type="dxa"/>
              <w:right w:w="100" w:type="dxa"/>
            </w:tcMar>
          </w:tcPr>
          <w:p w14:paraId="4F23CDCF" w14:textId="77777777" w:rsidR="001A6447" w:rsidRDefault="00B453B7">
            <w:pPr>
              <w:widowControl w:val="0"/>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precondition of civil liberty and economic opportunities for migrant workers at the present context of Egypt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face severe barriers resulting from systematic prejudice and the absence of adequ</w:t>
            </w:r>
            <w:r>
              <w:rPr>
                <w:rFonts w:ascii="Times New Roman" w:eastAsia="Times New Roman" w:hAnsi="Times New Roman" w:cs="Times New Roman"/>
                <w:sz w:val="24"/>
                <w:szCs w:val="24"/>
              </w:rPr>
              <w:t xml:space="preserve">ate legal safeguards. This way, the Egyptian government fails not only in protection of these rights and also in ensuring that […] migrant workers are not just utilized and often </w:t>
            </w:r>
            <w:proofErr w:type="gramStart"/>
            <w:r>
              <w:rPr>
                <w:rFonts w:ascii="Times New Roman" w:eastAsia="Times New Roman" w:hAnsi="Times New Roman" w:cs="Times New Roman"/>
                <w:sz w:val="24"/>
                <w:szCs w:val="24"/>
              </w:rPr>
              <w:t>abused, but</w:t>
            </w:r>
            <w:proofErr w:type="gramEnd"/>
            <w:r>
              <w:rPr>
                <w:rFonts w:ascii="Times New Roman" w:eastAsia="Times New Roman" w:hAnsi="Times New Roman" w:cs="Times New Roman"/>
                <w:sz w:val="24"/>
                <w:szCs w:val="24"/>
              </w:rPr>
              <w:t xml:space="preserve"> are also integrated into the economy and allowed to complement it</w:t>
            </w:r>
            <w:r>
              <w:rPr>
                <w:rFonts w:ascii="Times New Roman" w:eastAsia="Times New Roman" w:hAnsi="Times New Roman" w:cs="Times New Roman"/>
                <w:sz w:val="24"/>
                <w:szCs w:val="24"/>
              </w:rPr>
              <w:t xml:space="preserve">. Prejudice against foreign employees in Egyptians’ community is high and it impacts on their, and a forming employment opportunity, health, and acceptance. However, Egypt being a state party to several human </w:t>
            </w:r>
            <w:proofErr w:type="gramStart"/>
            <w:r>
              <w:rPr>
                <w:rFonts w:ascii="Times New Roman" w:eastAsia="Times New Roman" w:hAnsi="Times New Roman" w:cs="Times New Roman"/>
                <w:sz w:val="24"/>
                <w:szCs w:val="24"/>
              </w:rPr>
              <w:t>rights</w:t>
            </w:r>
            <w:proofErr w:type="gramEnd"/>
            <w:r>
              <w:rPr>
                <w:rFonts w:ascii="Times New Roman" w:eastAsia="Times New Roman" w:hAnsi="Times New Roman" w:cs="Times New Roman"/>
                <w:sz w:val="24"/>
                <w:szCs w:val="24"/>
              </w:rPr>
              <w:t xml:space="preserve"> international treaties, the rights of mi</w:t>
            </w:r>
            <w:r>
              <w:rPr>
                <w:rFonts w:ascii="Times New Roman" w:eastAsia="Times New Roman" w:hAnsi="Times New Roman" w:cs="Times New Roman"/>
                <w:sz w:val="24"/>
                <w:szCs w:val="24"/>
              </w:rPr>
              <w:t>grant workers are often hindered in a way that affects their human and worker’s rights when it comes to physical and mental health as well as compromising effective employment.</w:t>
            </w:r>
          </w:p>
          <w:p w14:paraId="4F23CDD0" w14:textId="77777777" w:rsidR="001A6447" w:rsidRDefault="001A6447">
            <w:pPr>
              <w:widowControl w:val="0"/>
              <w:spacing w:before="200" w:after="200" w:line="240" w:lineRule="auto"/>
              <w:rPr>
                <w:rFonts w:ascii="Times New Roman" w:eastAsia="Times New Roman" w:hAnsi="Times New Roman" w:cs="Times New Roman"/>
                <w:sz w:val="24"/>
                <w:szCs w:val="24"/>
              </w:rPr>
            </w:pPr>
          </w:p>
          <w:p w14:paraId="4F23CDD1" w14:textId="77777777" w:rsidR="001A6447" w:rsidRDefault="00B453B7">
            <w:pPr>
              <w:widowControl w:val="0"/>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Chanakya Initiative report reveals that due to several factors, migrant wo</w:t>
            </w:r>
            <w:r>
              <w:rPr>
                <w:rFonts w:ascii="Times New Roman" w:eastAsia="Times New Roman" w:hAnsi="Times New Roman" w:cs="Times New Roman"/>
                <w:sz w:val="24"/>
                <w:szCs w:val="24"/>
              </w:rPr>
              <w:t>rkers lack sufficient access to health care, employment laws that provide protection and proper implementation of these laws act as a hindrance towards better protection and rights of migrant workers in Egypt. The report also encourages CMM to contribute t</w:t>
            </w:r>
            <w:r>
              <w:rPr>
                <w:rFonts w:ascii="Times New Roman" w:eastAsia="Times New Roman" w:hAnsi="Times New Roman" w:cs="Times New Roman"/>
                <w:sz w:val="24"/>
                <w:szCs w:val="24"/>
              </w:rPr>
              <w:t>o meaningful international partnership regards promoting the legal and social standards for protection of migrants’ rights at workplace and to address both structural and cultural barriers to end discrimination. Compelling narratives for legal change, impr</w:t>
            </w:r>
            <w:r>
              <w:rPr>
                <w:rFonts w:ascii="Times New Roman" w:eastAsia="Times New Roman" w:hAnsi="Times New Roman" w:cs="Times New Roman"/>
                <w:sz w:val="24"/>
                <w:szCs w:val="24"/>
              </w:rPr>
              <w:t xml:space="preserve">ovement in police action, and policies regarding the rights of migrant worker participation are brought forward. We provide concrete policy solutions which call on the Committee to push the Egyptian government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adopt community- based, labor market- orie</w:t>
            </w:r>
            <w:r>
              <w:rPr>
                <w:rFonts w:ascii="Times New Roman" w:eastAsia="Times New Roman" w:hAnsi="Times New Roman" w:cs="Times New Roman"/>
                <w:sz w:val="24"/>
                <w:szCs w:val="24"/>
              </w:rPr>
              <w:t>nted support strategies for these workers; and change systems that hinder the promotion and safeguarding of migrant workers. Such attempts are vital in striving to match Egypt’s performance with the international standards with regards to the reconstructio</w:t>
            </w:r>
            <w:r>
              <w:rPr>
                <w:rFonts w:ascii="Times New Roman" w:eastAsia="Times New Roman" w:hAnsi="Times New Roman" w:cs="Times New Roman"/>
                <w:sz w:val="24"/>
                <w:szCs w:val="24"/>
              </w:rPr>
              <w:t xml:space="preserve">n of a just society that honors migrant workers while empowering them to contribute efficiently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all spheres of existence.</w:t>
            </w:r>
          </w:p>
        </w:tc>
      </w:tr>
    </w:tbl>
    <w:p w14:paraId="4F23CDD3" w14:textId="77777777" w:rsidR="001A6447" w:rsidRDefault="001A6447">
      <w:pPr>
        <w:keepNext/>
        <w:keepLines/>
        <w:spacing w:before="200" w:after="200" w:line="240" w:lineRule="auto"/>
        <w:rPr>
          <w:rFonts w:ascii="Times New Roman" w:eastAsia="Times New Roman" w:hAnsi="Times New Roman" w:cs="Times New Roman"/>
          <w:sz w:val="24"/>
          <w:szCs w:val="24"/>
        </w:rPr>
      </w:pPr>
    </w:p>
    <w:p w14:paraId="4F23CDD4" w14:textId="77777777" w:rsidR="001A6447" w:rsidRDefault="00B453B7">
      <w:pPr>
        <w:keepNext/>
        <w:keepLines/>
        <w:spacing w:before="200" w:after="200" w:line="240" w:lineRule="auto"/>
        <w:rPr>
          <w:rFonts w:ascii="Times New Roman" w:eastAsia="Times New Roman" w:hAnsi="Times New Roman" w:cs="Times New Roman"/>
          <w:b/>
          <w:color w:val="0C5394"/>
          <w:sz w:val="24"/>
          <w:szCs w:val="24"/>
        </w:rPr>
      </w:pPr>
      <w:r>
        <w:rPr>
          <w:rFonts w:ascii="Times New Roman" w:eastAsia="Times New Roman" w:hAnsi="Times New Roman" w:cs="Times New Roman"/>
          <w:b/>
          <w:color w:val="0C5394"/>
          <w:sz w:val="24"/>
          <w:szCs w:val="24"/>
        </w:rPr>
        <w:t>Table of Contents</w:t>
      </w:r>
    </w:p>
    <w:sdt>
      <w:sdtPr>
        <w:id w:val="486217585"/>
        <w:docPartObj>
          <w:docPartGallery w:val="Table of Contents"/>
          <w:docPartUnique/>
        </w:docPartObj>
      </w:sdtPr>
      <w:sdtEndPr/>
      <w:sdtContent>
        <w:p w14:paraId="4F23CDD5" w14:textId="77777777" w:rsidR="001A6447" w:rsidRDefault="00B453B7">
          <w:pPr>
            <w:widowControl w:val="0"/>
            <w:tabs>
              <w:tab w:val="right" w:pos="9360"/>
            </w:tabs>
            <w:spacing w:before="200" w:after="200" w:line="240" w:lineRule="auto"/>
            <w:rPr>
              <w:rFonts w:ascii="Times New Roman" w:eastAsia="Times New Roman" w:hAnsi="Times New Roman" w:cs="Times New Roman"/>
              <w:sz w:val="24"/>
              <w:szCs w:val="24"/>
            </w:rPr>
          </w:pPr>
          <w:r>
            <w:fldChar w:fldCharType="begin"/>
          </w:r>
          <w:r>
            <w:instrText xml:space="preserve"> TOC \h \u \z \t "Heading 1,1,Heading 2,2,Heading 3,3,Heading 4,4,Heading 5,5,Heading 6,6,"</w:instrText>
          </w:r>
          <w:r>
            <w:fldChar w:fldCharType="separate"/>
          </w:r>
          <w:r>
            <w:rPr>
              <w:rFonts w:ascii="Times New Roman" w:eastAsia="Times New Roman" w:hAnsi="Times New Roman" w:cs="Times New Roman"/>
              <w:b/>
              <w:color w:val="0C5394"/>
              <w:sz w:val="24"/>
              <w:szCs w:val="24"/>
            </w:rPr>
            <w:t>Introduction</w:t>
          </w:r>
          <w:r>
            <w:rPr>
              <w:rFonts w:ascii="Times New Roman" w:eastAsia="Times New Roman" w:hAnsi="Times New Roman" w:cs="Times New Roman"/>
              <w:b/>
              <w:color w:val="0C5394"/>
              <w:sz w:val="24"/>
              <w:szCs w:val="24"/>
            </w:rPr>
            <w:tab/>
          </w:r>
          <w:r>
            <w:rPr>
              <w:rFonts w:ascii="Times New Roman" w:eastAsia="Times New Roman" w:hAnsi="Times New Roman" w:cs="Times New Roman"/>
              <w:sz w:val="24"/>
              <w:szCs w:val="24"/>
            </w:rPr>
            <w:t>2</w:t>
          </w:r>
        </w:p>
        <w:p w14:paraId="4F23CDD6" w14:textId="77777777" w:rsidR="001A6447" w:rsidRDefault="00B453B7">
          <w:pPr>
            <w:widowControl w:val="0"/>
            <w:tabs>
              <w:tab w:val="right" w:pos="9360"/>
            </w:tabs>
            <w:spacing w:before="200" w:after="20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Recon</w:t>
          </w:r>
          <w:r>
            <w:rPr>
              <w:rFonts w:ascii="Times New Roman" w:eastAsia="Times New Roman" w:hAnsi="Times New Roman" w:cs="Times New Roman"/>
              <w:sz w:val="24"/>
              <w:szCs w:val="24"/>
            </w:rPr>
            <w:t>ceptualizing the Impact of Migrant Workers on Economics in Egypt</w:t>
          </w:r>
          <w:r>
            <w:rPr>
              <w:rFonts w:ascii="Times New Roman" w:eastAsia="Times New Roman" w:hAnsi="Times New Roman" w:cs="Times New Roman"/>
              <w:sz w:val="24"/>
              <w:szCs w:val="24"/>
            </w:rPr>
            <w:tab/>
            <w:t>3</w:t>
          </w:r>
        </w:p>
        <w:p w14:paraId="4F23CDD7" w14:textId="77777777" w:rsidR="001A6447" w:rsidRDefault="00B453B7">
          <w:pPr>
            <w:widowControl w:val="0"/>
            <w:tabs>
              <w:tab w:val="right" w:pos="9360"/>
            </w:tabs>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Failure in Addressing Legal and Social Protections for Migrant Workers</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3</w:t>
          </w:r>
        </w:p>
        <w:p w14:paraId="4F23CDD8" w14:textId="77777777" w:rsidR="001A6447" w:rsidRDefault="00B453B7">
          <w:pPr>
            <w:widowControl w:val="0"/>
            <w:tabs>
              <w:tab w:val="right" w:pos="9360"/>
            </w:tabs>
            <w:spacing w:before="200" w:after="20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Inadequate Legal Framework</w:t>
          </w:r>
          <w:r>
            <w:rPr>
              <w:rFonts w:ascii="Times New Roman" w:eastAsia="Times New Roman" w:hAnsi="Times New Roman" w:cs="Times New Roman"/>
              <w:sz w:val="24"/>
              <w:szCs w:val="24"/>
            </w:rPr>
            <w:tab/>
            <w:t>3</w:t>
          </w:r>
        </w:p>
        <w:p w14:paraId="4F23CDD9" w14:textId="77777777" w:rsidR="001A6447" w:rsidRDefault="00B453B7">
          <w:pPr>
            <w:widowControl w:val="0"/>
            <w:tabs>
              <w:tab w:val="right" w:pos="9360"/>
            </w:tabs>
            <w:spacing w:before="200" w:after="20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Health and Employment Gaps</w:t>
          </w:r>
          <w:r>
            <w:rPr>
              <w:rFonts w:ascii="Times New Roman" w:eastAsia="Times New Roman" w:hAnsi="Times New Roman" w:cs="Times New Roman"/>
              <w:sz w:val="24"/>
              <w:szCs w:val="24"/>
            </w:rPr>
            <w:tab/>
            <w:t>4</w:t>
          </w:r>
        </w:p>
        <w:p w14:paraId="4F23CDDA" w14:textId="77777777" w:rsidR="001A6447" w:rsidRDefault="00B453B7">
          <w:pPr>
            <w:widowControl w:val="0"/>
            <w:tabs>
              <w:tab w:val="right" w:pos="9360"/>
            </w:tabs>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Failure in Addressing the Specific Challenges of Women Migrant Workers</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4</w:t>
          </w:r>
        </w:p>
        <w:p w14:paraId="4F23CDDB" w14:textId="77777777" w:rsidR="001A6447" w:rsidRDefault="00B453B7">
          <w:pPr>
            <w:widowControl w:val="0"/>
            <w:tabs>
              <w:tab w:val="right" w:pos="9360"/>
            </w:tabs>
            <w:spacing w:before="200" w:after="20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Gender-Based Discrimination and Violence</w:t>
          </w:r>
          <w:r>
            <w:rPr>
              <w:rFonts w:ascii="Times New Roman" w:eastAsia="Times New Roman" w:hAnsi="Times New Roman" w:cs="Times New Roman"/>
              <w:sz w:val="24"/>
              <w:szCs w:val="24"/>
            </w:rPr>
            <w:tab/>
            <w:t>4</w:t>
          </w:r>
        </w:p>
        <w:p w14:paraId="4F23CDDC" w14:textId="77777777" w:rsidR="001A6447" w:rsidRDefault="00B453B7">
          <w:pPr>
            <w:widowControl w:val="0"/>
            <w:tabs>
              <w:tab w:val="right" w:pos="9360"/>
            </w:tabs>
            <w:spacing w:before="200" w:after="20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Deficient Health and Social Support Systems</w:t>
          </w:r>
          <w:r>
            <w:rPr>
              <w:rFonts w:ascii="Times New Roman" w:eastAsia="Times New Roman" w:hAnsi="Times New Roman" w:cs="Times New Roman"/>
              <w:sz w:val="24"/>
              <w:szCs w:val="24"/>
            </w:rPr>
            <w:tab/>
            <w:t>5</w:t>
          </w:r>
        </w:p>
        <w:p w14:paraId="4F23CDDD" w14:textId="77777777" w:rsidR="001A6447" w:rsidRDefault="00B453B7">
          <w:pPr>
            <w:widowControl w:val="0"/>
            <w:tabs>
              <w:tab w:val="right" w:pos="9360"/>
            </w:tabs>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5</w:t>
          </w:r>
        </w:p>
        <w:p w14:paraId="4F23CDDE" w14:textId="77777777" w:rsidR="001A6447" w:rsidRDefault="00B453B7">
          <w:pPr>
            <w:widowControl w:val="0"/>
            <w:tabs>
              <w:tab w:val="right" w:pos="9360"/>
            </w:tabs>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Concluding Observations</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6</w:t>
          </w:r>
          <w:r>
            <w:fldChar w:fldCharType="end"/>
          </w:r>
        </w:p>
      </w:sdtContent>
    </w:sdt>
    <w:p w14:paraId="4F23CDDF" w14:textId="77777777" w:rsidR="001A6447" w:rsidRDefault="001A6447">
      <w:pPr>
        <w:spacing w:before="200" w:after="200" w:line="240" w:lineRule="auto"/>
        <w:rPr>
          <w:rFonts w:ascii="Times New Roman" w:eastAsia="Times New Roman" w:hAnsi="Times New Roman" w:cs="Times New Roman"/>
          <w:b/>
          <w:color w:val="0C5394"/>
          <w:sz w:val="24"/>
          <w:szCs w:val="24"/>
        </w:rPr>
      </w:pPr>
    </w:p>
    <w:p w14:paraId="4F23CDE0" w14:textId="77777777" w:rsidR="001A6447" w:rsidRDefault="001A6447">
      <w:pPr>
        <w:spacing w:before="200" w:after="200" w:line="240" w:lineRule="auto"/>
        <w:rPr>
          <w:rFonts w:ascii="Times New Roman" w:eastAsia="Times New Roman" w:hAnsi="Times New Roman" w:cs="Times New Roman"/>
          <w:b/>
          <w:color w:val="0C5394"/>
          <w:sz w:val="24"/>
          <w:szCs w:val="24"/>
        </w:rPr>
      </w:pPr>
    </w:p>
    <w:p w14:paraId="4F23CDE1" w14:textId="77777777" w:rsidR="001A6447" w:rsidRDefault="001A6447">
      <w:pPr>
        <w:spacing w:before="200" w:after="200" w:line="240" w:lineRule="auto"/>
        <w:rPr>
          <w:rFonts w:ascii="Times New Roman" w:eastAsia="Times New Roman" w:hAnsi="Times New Roman" w:cs="Times New Roman"/>
          <w:b/>
          <w:color w:val="0C5394"/>
          <w:sz w:val="24"/>
          <w:szCs w:val="24"/>
        </w:rPr>
      </w:pPr>
    </w:p>
    <w:p w14:paraId="4F23CDE2" w14:textId="77777777" w:rsidR="001A6447" w:rsidRDefault="00B453B7">
      <w:pPr>
        <w:pStyle w:val="Heading1"/>
        <w:spacing w:before="200" w:after="200" w:line="240" w:lineRule="auto"/>
        <w:rPr>
          <w:rFonts w:ascii="Times New Roman" w:eastAsia="Times New Roman" w:hAnsi="Times New Roman" w:cs="Times New Roman"/>
          <w:b/>
          <w:color w:val="0C5394"/>
          <w:sz w:val="24"/>
          <w:szCs w:val="24"/>
        </w:rPr>
      </w:pPr>
      <w:bookmarkStart w:id="0" w:name="_449k8jabvzw6" w:colFirst="0" w:colLast="0"/>
      <w:bookmarkEnd w:id="0"/>
      <w:r>
        <w:rPr>
          <w:rFonts w:ascii="Times New Roman" w:eastAsia="Times New Roman" w:hAnsi="Times New Roman" w:cs="Times New Roman"/>
          <w:b/>
          <w:color w:val="0C5394"/>
          <w:sz w:val="24"/>
          <w:szCs w:val="24"/>
        </w:rPr>
        <w:lastRenderedPageBreak/>
        <w:t>Introduction</w:t>
      </w:r>
    </w:p>
    <w:p w14:paraId="4F23CDE3" w14:textId="77777777" w:rsidR="001A6447" w:rsidRDefault="00B453B7">
      <w:pPr>
        <w:spacing w:before="200" w:after="200" w:line="240" w:lineRule="auto"/>
        <w:rPr>
          <w:rFonts w:ascii="Times New Roman" w:eastAsia="Times New Roman" w:hAnsi="Times New Roman" w:cs="Times New Roman"/>
          <w:b/>
          <w:color w:val="0C5394"/>
          <w:sz w:val="24"/>
          <w:szCs w:val="24"/>
        </w:rPr>
      </w:pPr>
      <w:r>
        <w:rPr>
          <w:rFonts w:ascii="Times New Roman" w:eastAsia="Times New Roman" w:hAnsi="Times New Roman" w:cs="Times New Roman"/>
          <w:sz w:val="24"/>
          <w:szCs w:val="24"/>
        </w:rPr>
        <w:t>The Chanakya Initiative is a recognized 501(c)(3) non-profit organization committed to sparking significant economic development by empowering women and racial minorities in Egypt. Given the country's extensive socio-political challenges, our primary focus</w:t>
      </w:r>
      <w:r>
        <w:rPr>
          <w:rFonts w:ascii="Times New Roman" w:eastAsia="Times New Roman" w:hAnsi="Times New Roman" w:cs="Times New Roman"/>
          <w:sz w:val="24"/>
          <w:szCs w:val="24"/>
        </w:rPr>
        <w:t xml:space="preserve"> is on bringing awareness to racial discrimination and recommending methods for rectification. Our overarching goal is to build a fairer future by helping marginalized communities integrate into broader economic frameworks. To tailor our strategies and int</w:t>
      </w:r>
      <w:r>
        <w:rPr>
          <w:rFonts w:ascii="Times New Roman" w:eastAsia="Times New Roman" w:hAnsi="Times New Roman" w:cs="Times New Roman"/>
          <w:sz w:val="24"/>
          <w:szCs w:val="24"/>
        </w:rPr>
        <w:t>erventions accurately to the setting in Egypt, we utilize insights from both international and regional reports on racially motivated violence and discrimination.</w:t>
      </w:r>
    </w:p>
    <w:p w14:paraId="4F23CDE4" w14:textId="77777777" w:rsidR="001A6447" w:rsidRDefault="00B453B7">
      <w:pPr>
        <w:pStyle w:val="Heading2"/>
        <w:spacing w:before="200" w:after="200" w:line="240" w:lineRule="auto"/>
        <w:rPr>
          <w:rFonts w:ascii="Times New Roman" w:eastAsia="Times New Roman" w:hAnsi="Times New Roman" w:cs="Times New Roman"/>
          <w:b/>
          <w:sz w:val="24"/>
          <w:szCs w:val="24"/>
          <w:u w:val="single"/>
        </w:rPr>
      </w:pPr>
      <w:bookmarkStart w:id="1" w:name="_lbtkmxnmzjww" w:colFirst="0" w:colLast="0"/>
      <w:bookmarkEnd w:id="1"/>
      <w:r>
        <w:rPr>
          <w:rFonts w:ascii="Times New Roman" w:eastAsia="Times New Roman" w:hAnsi="Times New Roman" w:cs="Times New Roman"/>
          <w:b/>
          <w:sz w:val="24"/>
          <w:szCs w:val="24"/>
          <w:u w:val="single"/>
        </w:rPr>
        <w:t>Reconceptualizing the Impact of Migrant Workers on Economics in Egypt</w:t>
      </w:r>
    </w:p>
    <w:p w14:paraId="4F23CDE5" w14:textId="77777777" w:rsidR="001A6447" w:rsidRDefault="00B453B7">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effects of migrant </w:t>
      </w:r>
      <w:r>
        <w:rPr>
          <w:rFonts w:ascii="Times New Roman" w:eastAsia="Times New Roman" w:hAnsi="Times New Roman" w:cs="Times New Roman"/>
          <w:sz w:val="24"/>
          <w:szCs w:val="24"/>
        </w:rPr>
        <w:t>workers to the Egyptian economy are vast and influential but sometimes neglected in conventional considerations of the economy. Most of the foreign workers are involved in different sectors especially construction, farming and service industries which play</w:t>
      </w:r>
      <w:r>
        <w:rPr>
          <w:rFonts w:ascii="Times New Roman" w:eastAsia="Times New Roman" w:hAnsi="Times New Roman" w:cs="Times New Roman"/>
          <w:sz w:val="24"/>
          <w:szCs w:val="24"/>
        </w:rPr>
        <w:t xml:space="preserve"> important roles in supporting the country’s economy. However, their potential is limited by endogenous factors such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lack of adequate legal protection and social integration challenges. These are not only personal and professional hardships faced by th</w:t>
      </w:r>
      <w:r>
        <w:rPr>
          <w:rFonts w:ascii="Times New Roman" w:eastAsia="Times New Roman" w:hAnsi="Times New Roman" w:cs="Times New Roman"/>
          <w:sz w:val="24"/>
          <w:szCs w:val="24"/>
        </w:rPr>
        <w:t>e workers but the utilization of their abilities and work force in the economy’s consumption is also impaired. While adopting the International Convention on the Protection of the Rights of All Migrant Workers and Members of Their Families in 1990 the glob</w:t>
      </w:r>
      <w:r>
        <w:rPr>
          <w:rFonts w:ascii="Times New Roman" w:eastAsia="Times New Roman" w:hAnsi="Times New Roman" w:cs="Times New Roman"/>
          <w:sz w:val="24"/>
          <w:szCs w:val="24"/>
        </w:rPr>
        <w:t>al community underlined the significance of protection of migrant workers’ rights, as well as promotion of their social and economic integration to contribute to the improvement of the country’s performance. Thus, the absence of successful policies aimed a</w:t>
      </w:r>
      <w:r>
        <w:rPr>
          <w:rFonts w:ascii="Times New Roman" w:eastAsia="Times New Roman" w:hAnsi="Times New Roman" w:cs="Times New Roman"/>
          <w:sz w:val="24"/>
          <w:szCs w:val="24"/>
        </w:rPr>
        <w:t>t integration of migrant workers and the failure to capitalize on their potential costs Egypt dear the potential to diversify and develop its economy. As a result, the solution to these challenges, as well as the improvement of the living conditions of mig</w:t>
      </w:r>
      <w:r>
        <w:rPr>
          <w:rFonts w:ascii="Times New Roman" w:eastAsia="Times New Roman" w:hAnsi="Times New Roman" w:cs="Times New Roman"/>
          <w:sz w:val="24"/>
          <w:szCs w:val="24"/>
        </w:rPr>
        <w:t xml:space="preserve">rant workers, is not only the issue of human rights but also a crucial strategic vision for Egypt’s economic development as it provides productivity improvement, </w:t>
      </w:r>
      <w:proofErr w:type="gramStart"/>
      <w:r>
        <w:rPr>
          <w:rFonts w:ascii="Times New Roman" w:eastAsia="Times New Roman" w:hAnsi="Times New Roman" w:cs="Times New Roman"/>
          <w:sz w:val="24"/>
          <w:szCs w:val="24"/>
        </w:rPr>
        <w:t>innovations</w:t>
      </w:r>
      <w:proofErr w:type="gramEnd"/>
      <w:r>
        <w:rPr>
          <w:rFonts w:ascii="Times New Roman" w:eastAsia="Times New Roman" w:hAnsi="Times New Roman" w:cs="Times New Roman"/>
          <w:sz w:val="24"/>
          <w:szCs w:val="24"/>
        </w:rPr>
        <w:t xml:space="preserve"> and possibilities for the development of economic growth.</w:t>
      </w:r>
    </w:p>
    <w:tbl>
      <w:tblPr>
        <w:tblStyle w:val="a0"/>
        <w:tblW w:w="9029" w:type="dxa"/>
        <w:tblInd w:w="-100" w:type="dxa"/>
        <w:tblLayout w:type="fixed"/>
        <w:tblLook w:val="0000" w:firstRow="0" w:lastRow="0" w:firstColumn="0" w:lastColumn="0" w:noHBand="0" w:noVBand="0"/>
      </w:tblPr>
      <w:tblGrid>
        <w:gridCol w:w="9029"/>
      </w:tblGrid>
      <w:tr w:rsidR="001A6447" w14:paraId="4F23CDE7" w14:textId="77777777">
        <w:trPr>
          <w:trHeight w:val="1"/>
        </w:trPr>
        <w:tc>
          <w:tcPr>
            <w:tcW w:w="9029"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F23CDE6" w14:textId="77777777" w:rsidR="001A6447" w:rsidRDefault="00B453B7">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We urge the committee to</w:t>
            </w:r>
            <w:r>
              <w:rPr>
                <w:rFonts w:ascii="Times New Roman" w:eastAsia="Times New Roman" w:hAnsi="Times New Roman" w:cs="Times New Roman"/>
                <w:b/>
                <w:sz w:val="24"/>
                <w:szCs w:val="24"/>
              </w:rPr>
              <w:t xml:space="preserve"> acknowledge the significant economic contributions and power imbalances faced by migrant workers within Egyptian society, and to reconceptualize strategies to provide these essential members of the workforce with a safer and more inclusive environment.</w:t>
            </w:r>
          </w:p>
        </w:tc>
      </w:tr>
    </w:tbl>
    <w:p w14:paraId="4F23CDE8" w14:textId="77777777" w:rsidR="001A6447" w:rsidRDefault="001A6447">
      <w:pPr>
        <w:pStyle w:val="Heading1"/>
        <w:spacing w:before="200" w:after="200" w:line="240" w:lineRule="auto"/>
        <w:rPr>
          <w:rFonts w:ascii="Times New Roman" w:eastAsia="Times New Roman" w:hAnsi="Times New Roman" w:cs="Times New Roman"/>
          <w:b/>
          <w:color w:val="0C5394"/>
          <w:sz w:val="24"/>
          <w:szCs w:val="24"/>
        </w:rPr>
      </w:pPr>
      <w:bookmarkStart w:id="2" w:name="_tocp2qi8wkz7" w:colFirst="0" w:colLast="0"/>
      <w:bookmarkEnd w:id="2"/>
    </w:p>
    <w:p w14:paraId="4F23CDE9" w14:textId="77777777" w:rsidR="001A6447" w:rsidRDefault="00B453B7">
      <w:pPr>
        <w:pStyle w:val="Heading1"/>
        <w:spacing w:before="200" w:after="200" w:line="240" w:lineRule="auto"/>
        <w:rPr>
          <w:rFonts w:ascii="Times New Roman" w:eastAsia="Times New Roman" w:hAnsi="Times New Roman" w:cs="Times New Roman"/>
          <w:b/>
          <w:color w:val="0C5394"/>
          <w:sz w:val="24"/>
          <w:szCs w:val="24"/>
        </w:rPr>
      </w:pPr>
      <w:bookmarkStart w:id="3" w:name="_c0i7kvecd0fi" w:colFirst="0" w:colLast="0"/>
      <w:bookmarkEnd w:id="3"/>
      <w:r>
        <w:rPr>
          <w:rFonts w:ascii="Times New Roman" w:eastAsia="Times New Roman" w:hAnsi="Times New Roman" w:cs="Times New Roman"/>
          <w:b/>
          <w:color w:val="0C5394"/>
          <w:sz w:val="24"/>
          <w:szCs w:val="24"/>
        </w:rPr>
        <w:t>Failure in Addressing Legal and Social Protections for Migrant Workers</w:t>
      </w:r>
    </w:p>
    <w:p w14:paraId="4F23CDEA" w14:textId="77777777" w:rsidR="001A6447" w:rsidRDefault="00B453B7">
      <w:pPr>
        <w:pStyle w:val="Heading2"/>
        <w:spacing w:before="200" w:after="200" w:line="240" w:lineRule="auto"/>
        <w:rPr>
          <w:rFonts w:ascii="Times New Roman" w:eastAsia="Times New Roman" w:hAnsi="Times New Roman" w:cs="Times New Roman"/>
          <w:b/>
          <w:sz w:val="24"/>
          <w:szCs w:val="24"/>
          <w:u w:val="single"/>
        </w:rPr>
      </w:pPr>
      <w:bookmarkStart w:id="4" w:name="_avpfioettd1a" w:colFirst="0" w:colLast="0"/>
      <w:bookmarkEnd w:id="4"/>
      <w:r>
        <w:rPr>
          <w:rFonts w:ascii="Times New Roman" w:eastAsia="Times New Roman" w:hAnsi="Times New Roman" w:cs="Times New Roman"/>
          <w:b/>
          <w:sz w:val="24"/>
          <w:szCs w:val="24"/>
          <w:u w:val="single"/>
        </w:rPr>
        <w:t>Inadequate Legal Framework</w:t>
      </w:r>
    </w:p>
    <w:p w14:paraId="4F23CDEB" w14:textId="77777777" w:rsidR="001A6447" w:rsidRDefault="00B453B7">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Egypt’s approach towards the legal regulation of the migrant workers is characterized by some important deficits thus being unable to offer relevant protecti</w:t>
      </w:r>
      <w:r>
        <w:rPr>
          <w:rFonts w:ascii="Times New Roman" w:eastAsia="Times New Roman" w:hAnsi="Times New Roman" w:cs="Times New Roman"/>
          <w:sz w:val="24"/>
          <w:szCs w:val="24"/>
        </w:rPr>
        <w:t xml:space="preserve">on and assistance. Although the country depends on </w:t>
      </w:r>
      <w:proofErr w:type="gramStart"/>
      <w:r>
        <w:rPr>
          <w:rFonts w:ascii="Times New Roman" w:eastAsia="Times New Roman" w:hAnsi="Times New Roman" w:cs="Times New Roman"/>
          <w:sz w:val="24"/>
          <w:szCs w:val="24"/>
        </w:rPr>
        <w:t>a large number of</w:t>
      </w:r>
      <w:proofErr w:type="gramEnd"/>
      <w:r>
        <w:rPr>
          <w:rFonts w:ascii="Times New Roman" w:eastAsia="Times New Roman" w:hAnsi="Times New Roman" w:cs="Times New Roman"/>
          <w:sz w:val="24"/>
          <w:szCs w:val="24"/>
        </w:rPr>
        <w:t xml:space="preserve"> immigrants to support its workforce requirement the laws in the country do not meet the legal standard proffered by conventions like the International Convention on the Protection of the </w:t>
      </w:r>
      <w:r>
        <w:rPr>
          <w:rFonts w:ascii="Times New Roman" w:eastAsia="Times New Roman" w:hAnsi="Times New Roman" w:cs="Times New Roman"/>
          <w:sz w:val="24"/>
          <w:szCs w:val="24"/>
        </w:rPr>
        <w:t xml:space="preserve">Rights of All Migrant Workers and Members of Their </w:t>
      </w:r>
      <w:r>
        <w:rPr>
          <w:rFonts w:ascii="Times New Roman" w:eastAsia="Times New Roman" w:hAnsi="Times New Roman" w:cs="Times New Roman"/>
          <w:sz w:val="24"/>
          <w:szCs w:val="24"/>
        </w:rPr>
        <w:lastRenderedPageBreak/>
        <w:t>Families. This weakness is expressed by lack of adequate legal redress for abuses, vomit enforcement of many labor rights and generally poor policies that address circumstances affecting migrants. Conseque</w:t>
      </w:r>
      <w:r>
        <w:rPr>
          <w:rFonts w:ascii="Times New Roman" w:eastAsia="Times New Roman" w:hAnsi="Times New Roman" w:cs="Times New Roman"/>
          <w:sz w:val="24"/>
          <w:szCs w:val="24"/>
        </w:rPr>
        <w:t>ntly, many migrants remain exposed to exploitation, low wages, and physical danger in the workplace, thus eradicating any possibility of the achievement of positive health and wellbeing, as well as a chance to meaningfully foster an integration and solidar</w:t>
      </w:r>
      <w:r>
        <w:rPr>
          <w:rFonts w:ascii="Times New Roman" w:eastAsia="Times New Roman" w:hAnsi="Times New Roman" w:cs="Times New Roman"/>
          <w:sz w:val="24"/>
          <w:szCs w:val="24"/>
        </w:rPr>
        <w:t>ity impact on Egypt’s economy and society.</w:t>
      </w:r>
    </w:p>
    <w:p w14:paraId="4F23CDEC" w14:textId="77777777" w:rsidR="001A6447" w:rsidRDefault="001A6447">
      <w:pPr>
        <w:spacing w:before="200" w:after="200" w:line="240" w:lineRule="auto"/>
        <w:rPr>
          <w:rFonts w:ascii="Times New Roman" w:eastAsia="Times New Roman" w:hAnsi="Times New Roman" w:cs="Times New Roman"/>
          <w:sz w:val="24"/>
          <w:szCs w:val="24"/>
        </w:rPr>
      </w:pPr>
    </w:p>
    <w:tbl>
      <w:tblPr>
        <w:tblStyle w:val="a1"/>
        <w:tblW w:w="9029" w:type="dxa"/>
        <w:tblInd w:w="-100" w:type="dxa"/>
        <w:tblLayout w:type="fixed"/>
        <w:tblLook w:val="0000" w:firstRow="0" w:lastRow="0" w:firstColumn="0" w:lastColumn="0" w:noHBand="0" w:noVBand="0"/>
      </w:tblPr>
      <w:tblGrid>
        <w:gridCol w:w="9029"/>
      </w:tblGrid>
      <w:tr w:rsidR="001A6447" w14:paraId="4F23CDEE" w14:textId="77777777">
        <w:trPr>
          <w:trHeight w:val="1005"/>
        </w:trPr>
        <w:tc>
          <w:tcPr>
            <w:tcW w:w="9029"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F23CDED" w14:textId="77777777" w:rsidR="001A6447" w:rsidRDefault="00B453B7">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 urge the committee to acknowledge the significant gaps and shortcomings in Egypt's legal framework for migrant workers, which result in substantial economic and social imbalances, and to reconceptualize strate</w:t>
            </w:r>
            <w:r>
              <w:rPr>
                <w:rFonts w:ascii="Times New Roman" w:eastAsia="Times New Roman" w:hAnsi="Times New Roman" w:cs="Times New Roman"/>
                <w:b/>
                <w:sz w:val="24"/>
                <w:szCs w:val="24"/>
              </w:rPr>
              <w:t>gies to provide these workers with a safer and more inclusive environment.</w:t>
            </w:r>
          </w:p>
        </w:tc>
      </w:tr>
    </w:tbl>
    <w:p w14:paraId="4F23CDEF" w14:textId="77777777" w:rsidR="001A6447" w:rsidRDefault="001A6447">
      <w:pPr>
        <w:pStyle w:val="Heading2"/>
        <w:spacing w:before="200" w:after="200" w:line="240" w:lineRule="auto"/>
        <w:rPr>
          <w:rFonts w:ascii="Times New Roman" w:eastAsia="Times New Roman" w:hAnsi="Times New Roman" w:cs="Times New Roman"/>
          <w:sz w:val="24"/>
          <w:szCs w:val="24"/>
        </w:rPr>
      </w:pPr>
      <w:bookmarkStart w:id="5" w:name="_1a4sx1q4jfr7" w:colFirst="0" w:colLast="0"/>
      <w:bookmarkEnd w:id="5"/>
    </w:p>
    <w:p w14:paraId="4F23CDF0" w14:textId="77777777" w:rsidR="001A6447" w:rsidRDefault="00B453B7">
      <w:pPr>
        <w:pStyle w:val="Heading2"/>
        <w:spacing w:before="200" w:after="200" w:line="240" w:lineRule="auto"/>
        <w:rPr>
          <w:rFonts w:ascii="Times New Roman" w:eastAsia="Times New Roman" w:hAnsi="Times New Roman" w:cs="Times New Roman"/>
          <w:b/>
          <w:sz w:val="24"/>
          <w:szCs w:val="24"/>
          <w:u w:val="single"/>
        </w:rPr>
      </w:pPr>
      <w:bookmarkStart w:id="6" w:name="_to33j645xjmc" w:colFirst="0" w:colLast="0"/>
      <w:bookmarkEnd w:id="6"/>
      <w:r>
        <w:rPr>
          <w:rFonts w:ascii="Times New Roman" w:eastAsia="Times New Roman" w:hAnsi="Times New Roman" w:cs="Times New Roman"/>
          <w:b/>
          <w:sz w:val="24"/>
          <w:szCs w:val="24"/>
          <w:u w:val="single"/>
        </w:rPr>
        <w:t>Health and Employment Gaps</w:t>
      </w:r>
    </w:p>
    <w:p w14:paraId="4F23CDF1" w14:textId="77777777" w:rsidR="001A6447" w:rsidRDefault="00B453B7">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health and employment needs of the migrant workers’ issue, it is perceived that there are essential weaknesses in the Egyptian framework. Thirdly, migrants are disadvantaged in their entitlement to health services; </w:t>
      </w:r>
      <w:proofErr w:type="gramStart"/>
      <w:r>
        <w:rPr>
          <w:rFonts w:ascii="Times New Roman" w:eastAsia="Times New Roman" w:hAnsi="Times New Roman" w:cs="Times New Roman"/>
          <w:sz w:val="24"/>
          <w:szCs w:val="24"/>
        </w:rPr>
        <w:t>basically</w:t>
      </w:r>
      <w:proofErr w:type="gramEnd"/>
      <w:r>
        <w:rPr>
          <w:rFonts w:ascii="Times New Roman" w:eastAsia="Times New Roman" w:hAnsi="Times New Roman" w:cs="Times New Roman"/>
          <w:sz w:val="24"/>
          <w:szCs w:val="24"/>
        </w:rPr>
        <w:t xml:space="preserve"> they lack adequate he</w:t>
      </w:r>
      <w:r>
        <w:rPr>
          <w:rFonts w:ascii="Times New Roman" w:eastAsia="Times New Roman" w:hAnsi="Times New Roman" w:cs="Times New Roman"/>
          <w:sz w:val="24"/>
          <w:szCs w:val="24"/>
        </w:rPr>
        <w:t>alth care due to various barriers of which some include bureaucracy and discriminative health services for workers of other countries. Moreover, the jobs that the migrants can secure are often low skilled, low paying and offer little or nil protection from</w:t>
      </w:r>
      <w:r>
        <w:rPr>
          <w:rFonts w:ascii="Times New Roman" w:eastAsia="Times New Roman" w:hAnsi="Times New Roman" w:cs="Times New Roman"/>
          <w:sz w:val="24"/>
          <w:szCs w:val="24"/>
        </w:rPr>
        <w:t xml:space="preserve"> unfair treatment. These gaps also imply not only the health and safety consequences for migrant workers but also the inefficiency of their resource contribution to the economy. Lack of adequate support in these areas thus denies migrant workers their inte</w:t>
      </w:r>
      <w:r>
        <w:rPr>
          <w:rFonts w:ascii="Times New Roman" w:eastAsia="Times New Roman" w:hAnsi="Times New Roman" w:cs="Times New Roman"/>
          <w:sz w:val="24"/>
          <w:szCs w:val="24"/>
        </w:rPr>
        <w:t>gration and productivity to society thus continues to render them as vulnerable and marginalized individuals within Egyptian society.</w:t>
      </w:r>
    </w:p>
    <w:p w14:paraId="4F23CDF2" w14:textId="77777777" w:rsidR="001A6447" w:rsidRDefault="001A6447">
      <w:pPr>
        <w:spacing w:before="200" w:after="200" w:line="240" w:lineRule="auto"/>
        <w:rPr>
          <w:rFonts w:ascii="Times New Roman" w:eastAsia="Times New Roman" w:hAnsi="Times New Roman" w:cs="Times New Roman"/>
          <w:sz w:val="24"/>
          <w:szCs w:val="24"/>
        </w:rPr>
      </w:pPr>
    </w:p>
    <w:tbl>
      <w:tblPr>
        <w:tblStyle w:val="a2"/>
        <w:tblW w:w="9029" w:type="dxa"/>
        <w:tblInd w:w="-100" w:type="dxa"/>
        <w:tblLayout w:type="fixed"/>
        <w:tblLook w:val="0000" w:firstRow="0" w:lastRow="0" w:firstColumn="0" w:lastColumn="0" w:noHBand="0" w:noVBand="0"/>
      </w:tblPr>
      <w:tblGrid>
        <w:gridCol w:w="9029"/>
      </w:tblGrid>
      <w:tr w:rsidR="001A6447" w14:paraId="4F23CDF4" w14:textId="77777777">
        <w:trPr>
          <w:trHeight w:val="1005"/>
        </w:trPr>
        <w:tc>
          <w:tcPr>
            <w:tcW w:w="9029"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F23CDF3" w14:textId="77777777" w:rsidR="001A6447" w:rsidRDefault="00B453B7">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 urge the committee to acknowledge the significant disparities in health and employment opportunities faced by migrant </w:t>
            </w:r>
            <w:r>
              <w:rPr>
                <w:rFonts w:ascii="Times New Roman" w:eastAsia="Times New Roman" w:hAnsi="Times New Roman" w:cs="Times New Roman"/>
                <w:b/>
                <w:sz w:val="24"/>
                <w:szCs w:val="24"/>
              </w:rPr>
              <w:t>workers in Egypt, and to reconceptualize strategies to address these gaps, thereby ensuring a safer and more equitable environment for this crucial segment of the workforce.</w:t>
            </w:r>
          </w:p>
        </w:tc>
      </w:tr>
    </w:tbl>
    <w:p w14:paraId="4F23CDF5" w14:textId="77777777" w:rsidR="001A6447" w:rsidRDefault="001A6447">
      <w:pPr>
        <w:pStyle w:val="Heading1"/>
        <w:spacing w:before="200" w:after="200" w:line="240" w:lineRule="auto"/>
        <w:rPr>
          <w:rFonts w:ascii="Times New Roman" w:eastAsia="Times New Roman" w:hAnsi="Times New Roman" w:cs="Times New Roman"/>
          <w:b/>
          <w:color w:val="0C5394"/>
          <w:sz w:val="24"/>
          <w:szCs w:val="24"/>
        </w:rPr>
      </w:pPr>
      <w:bookmarkStart w:id="7" w:name="_ntrlf3fe5z37" w:colFirst="0" w:colLast="0"/>
      <w:bookmarkEnd w:id="7"/>
    </w:p>
    <w:p w14:paraId="4F23CDF6" w14:textId="77777777" w:rsidR="001A6447" w:rsidRDefault="00B453B7">
      <w:pPr>
        <w:pStyle w:val="Heading1"/>
        <w:spacing w:before="200" w:after="200" w:line="240" w:lineRule="auto"/>
        <w:rPr>
          <w:rFonts w:ascii="Times New Roman" w:eastAsia="Times New Roman" w:hAnsi="Times New Roman" w:cs="Times New Roman"/>
          <w:b/>
          <w:sz w:val="24"/>
          <w:szCs w:val="24"/>
          <w:u w:val="single"/>
        </w:rPr>
      </w:pPr>
      <w:bookmarkStart w:id="8" w:name="_b7i55iol4d17" w:colFirst="0" w:colLast="0"/>
      <w:bookmarkEnd w:id="8"/>
      <w:r>
        <w:rPr>
          <w:rFonts w:ascii="Times New Roman" w:eastAsia="Times New Roman" w:hAnsi="Times New Roman" w:cs="Times New Roman"/>
          <w:b/>
          <w:color w:val="0C5394"/>
          <w:sz w:val="24"/>
          <w:szCs w:val="24"/>
        </w:rPr>
        <w:t>Failure in Addressing the Specific Challenges of Women Migrant Workers</w:t>
      </w:r>
    </w:p>
    <w:p w14:paraId="4F23CDF7" w14:textId="77777777" w:rsidR="001A6447" w:rsidRDefault="00B453B7">
      <w:pPr>
        <w:pStyle w:val="Heading2"/>
        <w:spacing w:before="200" w:after="200" w:line="240" w:lineRule="auto"/>
        <w:rPr>
          <w:rFonts w:ascii="Times New Roman" w:eastAsia="Times New Roman" w:hAnsi="Times New Roman" w:cs="Times New Roman"/>
          <w:b/>
          <w:sz w:val="24"/>
          <w:szCs w:val="24"/>
          <w:u w:val="single"/>
        </w:rPr>
      </w:pPr>
      <w:bookmarkStart w:id="9" w:name="_banz9hbyve4a" w:colFirst="0" w:colLast="0"/>
      <w:bookmarkEnd w:id="9"/>
      <w:r>
        <w:rPr>
          <w:rFonts w:ascii="Times New Roman" w:eastAsia="Times New Roman" w:hAnsi="Times New Roman" w:cs="Times New Roman"/>
          <w:b/>
          <w:sz w:val="24"/>
          <w:szCs w:val="24"/>
          <w:u w:val="single"/>
        </w:rPr>
        <w:t>Gender-Based Discrimination and Violence</w:t>
      </w:r>
    </w:p>
    <w:p w14:paraId="4F23CDF8" w14:textId="77777777" w:rsidR="001A6447" w:rsidRDefault="00B453B7">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Egypt’s efforts addressing the general issues that concern women migrant workers, with specific reference to </w:t>
      </w:r>
      <w:proofErr w:type="gramStart"/>
      <w:r>
        <w:rPr>
          <w:rFonts w:ascii="Times New Roman" w:eastAsia="Times New Roman" w:hAnsi="Times New Roman" w:cs="Times New Roman"/>
          <w:sz w:val="24"/>
          <w:szCs w:val="24"/>
        </w:rPr>
        <w:t>gender based</w:t>
      </w:r>
      <w:proofErr w:type="gramEnd"/>
      <w:r>
        <w:rPr>
          <w:rFonts w:ascii="Times New Roman" w:eastAsia="Times New Roman" w:hAnsi="Times New Roman" w:cs="Times New Roman"/>
          <w:sz w:val="24"/>
          <w:szCs w:val="24"/>
        </w:rPr>
        <w:t xml:space="preserve"> violence, are still wa</w:t>
      </w:r>
      <w:r>
        <w:rPr>
          <w:rFonts w:ascii="Times New Roman" w:eastAsia="Times New Roman" w:hAnsi="Times New Roman" w:cs="Times New Roman"/>
          <w:sz w:val="24"/>
          <w:szCs w:val="24"/>
        </w:rPr>
        <w:t xml:space="preserve">nting.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rights specifically, but also human rights, say that women migrant workers are particularly vulnerable to sexual harassment, </w:t>
      </w:r>
      <w:proofErr w:type="gramStart"/>
      <w:r>
        <w:rPr>
          <w:rFonts w:ascii="Times New Roman" w:eastAsia="Times New Roman" w:hAnsi="Times New Roman" w:cs="Times New Roman"/>
          <w:sz w:val="24"/>
          <w:szCs w:val="24"/>
        </w:rPr>
        <w:t>abuse</w:t>
      </w:r>
      <w:proofErr w:type="gramEnd"/>
      <w:r>
        <w:rPr>
          <w:rFonts w:ascii="Times New Roman" w:eastAsia="Times New Roman" w:hAnsi="Times New Roman" w:cs="Times New Roman"/>
          <w:sz w:val="24"/>
          <w:szCs w:val="24"/>
        </w:rPr>
        <w:t xml:space="preserve"> and exploitation at their workplace. The legal structures employed provide little shelter to the </w:t>
      </w:r>
      <w:r>
        <w:rPr>
          <w:rFonts w:ascii="Times New Roman" w:eastAsia="Times New Roman" w:hAnsi="Times New Roman" w:cs="Times New Roman"/>
          <w:sz w:val="24"/>
          <w:szCs w:val="24"/>
        </w:rPr>
        <w:lastRenderedPageBreak/>
        <w:t>women being ab</w:t>
      </w:r>
      <w:r>
        <w:rPr>
          <w:rFonts w:ascii="Times New Roman" w:eastAsia="Times New Roman" w:hAnsi="Times New Roman" w:cs="Times New Roman"/>
          <w:sz w:val="24"/>
          <w:szCs w:val="24"/>
        </w:rPr>
        <w:t xml:space="preserve">used hence keep them barred from seeking legal reprisal. These problems are also reignited by cultural and societal standards because women cannot readily report abuse due to the potential stigma or </w:t>
      </w:r>
      <w:proofErr w:type="gramStart"/>
      <w:r>
        <w:rPr>
          <w:rFonts w:ascii="Times New Roman" w:eastAsia="Times New Roman" w:hAnsi="Times New Roman" w:cs="Times New Roman"/>
          <w:sz w:val="24"/>
          <w:szCs w:val="24"/>
        </w:rPr>
        <w:t>backlash</w:t>
      </w:r>
      <w:proofErr w:type="gramEnd"/>
      <w:r>
        <w:rPr>
          <w:rFonts w:ascii="Times New Roman" w:eastAsia="Times New Roman" w:hAnsi="Times New Roman" w:cs="Times New Roman"/>
          <w:sz w:val="24"/>
          <w:szCs w:val="24"/>
        </w:rPr>
        <w:t xml:space="preserve"> they will receive. Apart from accosting the basi</w:t>
      </w:r>
      <w:r>
        <w:rPr>
          <w:rFonts w:ascii="Times New Roman" w:eastAsia="Times New Roman" w:hAnsi="Times New Roman" w:cs="Times New Roman"/>
          <w:sz w:val="24"/>
          <w:szCs w:val="24"/>
        </w:rPr>
        <w:t>c rights of these women, it continues undermining their capacity to engage in rightful work without facing harassment and have decent livelihoods in Egypt.</w:t>
      </w:r>
    </w:p>
    <w:p w14:paraId="4F23CDF9" w14:textId="77777777" w:rsidR="001A6447" w:rsidRDefault="001A6447">
      <w:pPr>
        <w:spacing w:before="200" w:after="200" w:line="240" w:lineRule="auto"/>
        <w:rPr>
          <w:rFonts w:ascii="Times New Roman" w:eastAsia="Times New Roman" w:hAnsi="Times New Roman" w:cs="Times New Roman"/>
          <w:sz w:val="24"/>
          <w:szCs w:val="24"/>
        </w:rPr>
      </w:pPr>
    </w:p>
    <w:tbl>
      <w:tblPr>
        <w:tblStyle w:val="a3"/>
        <w:tblW w:w="9029" w:type="dxa"/>
        <w:tblInd w:w="-100" w:type="dxa"/>
        <w:tblLayout w:type="fixed"/>
        <w:tblLook w:val="0000" w:firstRow="0" w:lastRow="0" w:firstColumn="0" w:lastColumn="0" w:noHBand="0" w:noVBand="0"/>
      </w:tblPr>
      <w:tblGrid>
        <w:gridCol w:w="9029"/>
      </w:tblGrid>
      <w:tr w:rsidR="001A6447" w14:paraId="4F23CDFB" w14:textId="77777777">
        <w:trPr>
          <w:trHeight w:val="1"/>
        </w:trPr>
        <w:tc>
          <w:tcPr>
            <w:tcW w:w="9029"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F23CDFA" w14:textId="77777777" w:rsidR="001A6447" w:rsidRDefault="00B453B7">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 urge the committee to acknowledge the pervasive gender-based discrimination and violence faced b</w:t>
            </w:r>
            <w:r>
              <w:rPr>
                <w:rFonts w:ascii="Times New Roman" w:eastAsia="Times New Roman" w:hAnsi="Times New Roman" w:cs="Times New Roman"/>
                <w:b/>
                <w:sz w:val="24"/>
                <w:szCs w:val="24"/>
              </w:rPr>
              <w:t>y women migrant workers in Egypt, and to reconceptualize strategies to provide these vulnerable groups with a safer and more equitable environment.</w:t>
            </w:r>
          </w:p>
        </w:tc>
      </w:tr>
    </w:tbl>
    <w:p w14:paraId="4F23CDFC" w14:textId="77777777" w:rsidR="001A6447" w:rsidRDefault="00B453B7">
      <w:pPr>
        <w:pStyle w:val="Heading2"/>
        <w:spacing w:before="200" w:after="200" w:line="240" w:lineRule="auto"/>
        <w:rPr>
          <w:rFonts w:ascii="Times New Roman" w:eastAsia="Times New Roman" w:hAnsi="Times New Roman" w:cs="Times New Roman"/>
          <w:b/>
          <w:sz w:val="24"/>
          <w:szCs w:val="24"/>
          <w:u w:val="single"/>
        </w:rPr>
      </w:pPr>
      <w:bookmarkStart w:id="10" w:name="_u06wzjq9a8f7" w:colFirst="0" w:colLast="0"/>
      <w:bookmarkEnd w:id="10"/>
      <w:r>
        <w:rPr>
          <w:rFonts w:ascii="Times New Roman" w:eastAsia="Times New Roman" w:hAnsi="Times New Roman" w:cs="Times New Roman"/>
          <w:b/>
          <w:sz w:val="24"/>
          <w:szCs w:val="24"/>
          <w:u w:val="single"/>
        </w:rPr>
        <w:t>Deficient Health and Social Support Systems</w:t>
      </w:r>
    </w:p>
    <w:p w14:paraId="4F23CDFD" w14:textId="77777777" w:rsidR="001A6447" w:rsidRDefault="00B453B7">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assessed how Egypt meets the health and social suppo</w:t>
      </w:r>
      <w:r>
        <w:rPr>
          <w:rFonts w:ascii="Times New Roman" w:eastAsia="Times New Roman" w:hAnsi="Times New Roman" w:cs="Times New Roman"/>
          <w:sz w:val="24"/>
          <w:szCs w:val="24"/>
        </w:rPr>
        <w:t xml:space="preserve">rt needs of women migrant workers and showed that there is a serious policy and practice deficiency. Minority women migrant workers have restricted health care services in reproductive health which is essential in their lives. Support structures which are </w:t>
      </w:r>
      <w:r>
        <w:rPr>
          <w:rFonts w:ascii="Times New Roman" w:eastAsia="Times New Roman" w:hAnsi="Times New Roman" w:cs="Times New Roman"/>
          <w:sz w:val="24"/>
          <w:szCs w:val="24"/>
        </w:rPr>
        <w:t xml:space="preserve">crucial in aiding these women through some of the above hurdles within a different cultural setting, are usually inadequately funded or ill prepared to support any of the above processes adequately. They </w:t>
      </w:r>
      <w:proofErr w:type="gramStart"/>
      <w:r>
        <w:rPr>
          <w:rFonts w:ascii="Times New Roman" w:eastAsia="Times New Roman" w:hAnsi="Times New Roman" w:cs="Times New Roman"/>
          <w:sz w:val="24"/>
          <w:szCs w:val="24"/>
        </w:rPr>
        <w:t>still remain</w:t>
      </w:r>
      <w:proofErr w:type="gramEnd"/>
      <w:r>
        <w:rPr>
          <w:rFonts w:ascii="Times New Roman" w:eastAsia="Times New Roman" w:hAnsi="Times New Roman" w:cs="Times New Roman"/>
          <w:sz w:val="24"/>
          <w:szCs w:val="24"/>
        </w:rPr>
        <w:t xml:space="preserve"> at the periphery of the Egyptian societ</w:t>
      </w:r>
      <w:r>
        <w:rPr>
          <w:rFonts w:ascii="Times New Roman" w:eastAsia="Times New Roman" w:hAnsi="Times New Roman" w:cs="Times New Roman"/>
          <w:sz w:val="24"/>
          <w:szCs w:val="24"/>
        </w:rPr>
        <w:t>y vulnerable to poor health due to this deficiency and restricted chances to work efficiently, thus continue to be marginalized in the society.</w:t>
      </w:r>
    </w:p>
    <w:tbl>
      <w:tblPr>
        <w:tblStyle w:val="a4"/>
        <w:tblW w:w="9029" w:type="dxa"/>
        <w:tblInd w:w="-100" w:type="dxa"/>
        <w:tblLayout w:type="fixed"/>
        <w:tblLook w:val="0000" w:firstRow="0" w:lastRow="0" w:firstColumn="0" w:lastColumn="0" w:noHBand="0" w:noVBand="0"/>
      </w:tblPr>
      <w:tblGrid>
        <w:gridCol w:w="9029"/>
      </w:tblGrid>
      <w:tr w:rsidR="001A6447" w14:paraId="4F23CDFF" w14:textId="77777777">
        <w:trPr>
          <w:trHeight w:val="1"/>
        </w:trPr>
        <w:tc>
          <w:tcPr>
            <w:tcW w:w="9029"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F23CDFE" w14:textId="77777777" w:rsidR="001A6447" w:rsidRDefault="00B453B7">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 urge the committee to acknowledge the significant gaps in health and social support systems for women migrant workers in Egypt, and to reconceptualize strategies to ensure these essential supports are robust and accessible, thereby fostering a safer and</w:t>
            </w:r>
            <w:r>
              <w:rPr>
                <w:rFonts w:ascii="Times New Roman" w:eastAsia="Times New Roman" w:hAnsi="Times New Roman" w:cs="Times New Roman"/>
                <w:b/>
                <w:sz w:val="24"/>
                <w:szCs w:val="24"/>
              </w:rPr>
              <w:t xml:space="preserve"> more inclusive environment for this vulnerable group.</w:t>
            </w:r>
          </w:p>
        </w:tc>
      </w:tr>
    </w:tbl>
    <w:p w14:paraId="4F23CE00" w14:textId="77777777" w:rsidR="001A6447" w:rsidRDefault="001A6447">
      <w:pPr>
        <w:pStyle w:val="Heading1"/>
        <w:spacing w:before="200" w:after="200" w:line="240" w:lineRule="auto"/>
        <w:rPr>
          <w:rFonts w:ascii="Times New Roman" w:eastAsia="Times New Roman" w:hAnsi="Times New Roman" w:cs="Times New Roman"/>
          <w:b/>
          <w:color w:val="0C5394"/>
          <w:sz w:val="24"/>
          <w:szCs w:val="24"/>
        </w:rPr>
      </w:pPr>
      <w:bookmarkStart w:id="11" w:name="_92cxdthvlsrr" w:colFirst="0" w:colLast="0"/>
      <w:bookmarkEnd w:id="11"/>
    </w:p>
    <w:p w14:paraId="4F23CE01" w14:textId="77777777" w:rsidR="001A6447" w:rsidRDefault="00B453B7">
      <w:pPr>
        <w:numPr>
          <w:ilvl w:val="0"/>
          <w:numId w:val="1"/>
        </w:numPr>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should inform Egypt that all the currently implemented laws should be amended and made stricter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reflect the standards that willing protect migrant workers, as well as enacti</w:t>
      </w:r>
      <w:r>
        <w:rPr>
          <w:rFonts w:ascii="Times New Roman" w:eastAsia="Times New Roman" w:hAnsi="Times New Roman" w:cs="Times New Roman"/>
          <w:sz w:val="24"/>
          <w:szCs w:val="24"/>
        </w:rPr>
        <w:t>ng particular ordinances to address all types of workplace abuses with huge fines for the offenders to discourage various forms of exploitation.</w:t>
      </w:r>
    </w:p>
    <w:p w14:paraId="4F23CE02" w14:textId="77777777" w:rsidR="001A6447" w:rsidRDefault="00B453B7">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should recommend for Egypt to develop effective machinery for the implementation of labor relatio</w:t>
      </w:r>
      <w:r>
        <w:rPr>
          <w:rFonts w:ascii="Times New Roman" w:eastAsia="Times New Roman" w:hAnsi="Times New Roman" w:cs="Times New Roman"/>
          <w:sz w:val="24"/>
          <w:szCs w:val="24"/>
        </w:rPr>
        <w:t>n policies and legislation providing for the rights of migrant workers such as the adoption of independent organizations to monitor workplaces’ compliance with labor laws and occupational safety and health standards.</w:t>
      </w:r>
    </w:p>
    <w:p w14:paraId="4F23CE03" w14:textId="77777777" w:rsidR="001A6447" w:rsidRDefault="00B453B7">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on Sudan should recommend</w:t>
      </w:r>
      <w:r>
        <w:rPr>
          <w:rFonts w:ascii="Times New Roman" w:eastAsia="Times New Roman" w:hAnsi="Times New Roman" w:cs="Times New Roman"/>
          <w:sz w:val="24"/>
          <w:szCs w:val="24"/>
        </w:rPr>
        <w:t xml:space="preserve"> that more efforts be employed to ensure that migrant workers, whether documented or otherwise, have assured and affordable quality health care,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special reference to women migrant workers, there should be special health services for them including rep</w:t>
      </w:r>
      <w:r>
        <w:rPr>
          <w:rFonts w:ascii="Times New Roman" w:eastAsia="Times New Roman" w:hAnsi="Times New Roman" w:cs="Times New Roman"/>
          <w:sz w:val="24"/>
          <w:szCs w:val="24"/>
        </w:rPr>
        <w:t>roductive health.</w:t>
      </w:r>
    </w:p>
    <w:p w14:paraId="4F23CE04" w14:textId="77777777" w:rsidR="001A6447" w:rsidRDefault="00B453B7">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should recommend to Egypt to enroll and employ integration facilities which cover language and vocational education and training for a better reintegration and </w:t>
      </w:r>
      <w:r>
        <w:rPr>
          <w:rFonts w:ascii="Times New Roman" w:eastAsia="Times New Roman" w:hAnsi="Times New Roman" w:cs="Times New Roman"/>
          <w:sz w:val="24"/>
          <w:szCs w:val="24"/>
        </w:rPr>
        <w:lastRenderedPageBreak/>
        <w:t>absorption of the migrant workers into the society broken down b</w:t>
      </w:r>
      <w:r>
        <w:rPr>
          <w:rFonts w:ascii="Times New Roman" w:eastAsia="Times New Roman" w:hAnsi="Times New Roman" w:cs="Times New Roman"/>
          <w:sz w:val="24"/>
          <w:szCs w:val="24"/>
        </w:rPr>
        <w:t xml:space="preserve">y education, age and gender and to establish and strengthen social protection governance to offer protection during incidents of joblessness, illness, and </w:t>
      </w:r>
      <w:proofErr w:type="gramStart"/>
      <w:r>
        <w:rPr>
          <w:rFonts w:ascii="Times New Roman" w:eastAsia="Times New Roman" w:hAnsi="Times New Roman" w:cs="Times New Roman"/>
          <w:sz w:val="24"/>
          <w:szCs w:val="24"/>
        </w:rPr>
        <w:t>work related</w:t>
      </w:r>
      <w:proofErr w:type="gramEnd"/>
      <w:r>
        <w:rPr>
          <w:rFonts w:ascii="Times New Roman" w:eastAsia="Times New Roman" w:hAnsi="Times New Roman" w:cs="Times New Roman"/>
          <w:sz w:val="24"/>
          <w:szCs w:val="24"/>
        </w:rPr>
        <w:t xml:space="preserve"> injuries.</w:t>
      </w:r>
    </w:p>
    <w:p w14:paraId="4F23CE05" w14:textId="77777777" w:rsidR="001A6447" w:rsidRDefault="00B453B7">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should recommend that programs for the prevention of and respons</w:t>
      </w:r>
      <w:r>
        <w:rPr>
          <w:rFonts w:ascii="Times New Roman" w:eastAsia="Times New Roman" w:hAnsi="Times New Roman" w:cs="Times New Roman"/>
          <w:sz w:val="24"/>
          <w:szCs w:val="24"/>
        </w:rPr>
        <w:t xml:space="preserve">e to </w:t>
      </w:r>
      <w:proofErr w:type="gramStart"/>
      <w:r>
        <w:rPr>
          <w:rFonts w:ascii="Times New Roman" w:eastAsia="Times New Roman" w:hAnsi="Times New Roman" w:cs="Times New Roman"/>
          <w:sz w:val="24"/>
          <w:szCs w:val="24"/>
        </w:rPr>
        <w:t>gender based</w:t>
      </w:r>
      <w:proofErr w:type="gramEnd"/>
      <w:r>
        <w:rPr>
          <w:rFonts w:ascii="Times New Roman" w:eastAsia="Times New Roman" w:hAnsi="Times New Roman" w:cs="Times New Roman"/>
          <w:sz w:val="24"/>
          <w:szCs w:val="24"/>
        </w:rPr>
        <w:t xml:space="preserve"> violence and harassment including sexual harassment should be adopted in Egypt and that the police and Judicial department should undertake training on the special characteristics of migrated women for effective tackling of any abuse or d</w:t>
      </w:r>
      <w:r>
        <w:rPr>
          <w:rFonts w:ascii="Times New Roman" w:eastAsia="Times New Roman" w:hAnsi="Times New Roman" w:cs="Times New Roman"/>
          <w:sz w:val="24"/>
          <w:szCs w:val="24"/>
        </w:rPr>
        <w:t>iscrimination.</w:t>
      </w:r>
    </w:p>
    <w:p w14:paraId="4F23CE06" w14:textId="77777777" w:rsidR="001A6447" w:rsidRDefault="00B453B7">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should recommend to the Egyptian Government to ensure that migrant workers, especially those within the country, are credited within the economy and embraced within the formal economy by granting them employment in the formal </w:t>
      </w:r>
      <w:proofErr w:type="gram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t>conomy, and</w:t>
      </w:r>
      <w:proofErr w:type="gramEnd"/>
      <w:r>
        <w:rPr>
          <w:rFonts w:ascii="Times New Roman" w:eastAsia="Times New Roman" w:hAnsi="Times New Roman" w:cs="Times New Roman"/>
          <w:sz w:val="24"/>
          <w:szCs w:val="24"/>
        </w:rPr>
        <w:t xml:space="preserve"> support migrant worker entrepreneurship and self-employment by lobbying for and availing grants/ loans and training for migrant workers.</w:t>
      </w:r>
    </w:p>
    <w:p w14:paraId="4F23CE07" w14:textId="77777777" w:rsidR="001A6447" w:rsidRDefault="00B453B7">
      <w:pPr>
        <w:numPr>
          <w:ilvl w:val="0"/>
          <w:numId w:val="1"/>
        </w:num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should recommend to the government of the Arab Republic of Egypt to ensure the availability o</w:t>
      </w:r>
      <w:r>
        <w:rPr>
          <w:rFonts w:ascii="Times New Roman" w:eastAsia="Times New Roman" w:hAnsi="Times New Roman" w:cs="Times New Roman"/>
          <w:sz w:val="24"/>
          <w:szCs w:val="24"/>
        </w:rPr>
        <w:t xml:space="preserve">f accessible, </w:t>
      </w:r>
      <w:proofErr w:type="gramStart"/>
      <w:r>
        <w:rPr>
          <w:rFonts w:ascii="Times New Roman" w:eastAsia="Times New Roman" w:hAnsi="Times New Roman" w:cs="Times New Roman"/>
          <w:sz w:val="24"/>
          <w:szCs w:val="24"/>
        </w:rPr>
        <w:t>sensitive</w:t>
      </w:r>
      <w:proofErr w:type="gramEnd"/>
      <w:r>
        <w:rPr>
          <w:rFonts w:ascii="Times New Roman" w:eastAsia="Times New Roman" w:hAnsi="Times New Roman" w:cs="Times New Roman"/>
          <w:sz w:val="24"/>
          <w:szCs w:val="24"/>
        </w:rPr>
        <w:t xml:space="preserve"> and efficient complaints and remedy procedures for migrant workers free from the threat of reprisals, in culturally appropriate and readily understandable to the complaint languages of those migrants.</w:t>
      </w:r>
    </w:p>
    <w:p w14:paraId="4F23CE08" w14:textId="77777777" w:rsidR="001A6447" w:rsidRDefault="00B453B7">
      <w:pPr>
        <w:pStyle w:val="Heading1"/>
        <w:spacing w:before="200" w:after="200" w:line="240" w:lineRule="auto"/>
        <w:rPr>
          <w:rFonts w:ascii="Times New Roman" w:eastAsia="Times New Roman" w:hAnsi="Times New Roman" w:cs="Times New Roman"/>
          <w:b/>
          <w:color w:val="0C5394"/>
          <w:sz w:val="24"/>
          <w:szCs w:val="24"/>
        </w:rPr>
      </w:pPr>
      <w:bookmarkStart w:id="12" w:name="_ouei8sa9g9fr" w:colFirst="0" w:colLast="0"/>
      <w:bookmarkEnd w:id="12"/>
      <w:r>
        <w:rPr>
          <w:rFonts w:ascii="Times New Roman" w:eastAsia="Times New Roman" w:hAnsi="Times New Roman" w:cs="Times New Roman"/>
          <w:b/>
          <w:color w:val="0C5394"/>
          <w:sz w:val="24"/>
          <w:szCs w:val="24"/>
        </w:rPr>
        <w:t>Concluding Observations</w:t>
      </w:r>
    </w:p>
    <w:p w14:paraId="4F23CE09" w14:textId="77777777" w:rsidR="001A6447" w:rsidRDefault="00B453B7">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w:t>
      </w:r>
      <w:r>
        <w:rPr>
          <w:rFonts w:ascii="Times New Roman" w:eastAsia="Times New Roman" w:hAnsi="Times New Roman" w:cs="Times New Roman"/>
          <w:sz w:val="24"/>
          <w:szCs w:val="24"/>
        </w:rPr>
        <w:t>be noted that there are some improvements in the system of consideration of the necessities of migrant workers in Egypt, however, there are still numerous obstacles preventing them from gaining proper status and legal protection. The current framework of l</w:t>
      </w:r>
      <w:r>
        <w:rPr>
          <w:rFonts w:ascii="Times New Roman" w:eastAsia="Times New Roman" w:hAnsi="Times New Roman" w:cs="Times New Roman"/>
          <w:sz w:val="24"/>
          <w:szCs w:val="24"/>
        </w:rPr>
        <w:t>aws and regulation, including its enforcement, is not sufficiently strong, which results in prejudice to women migrant workers. Both health and employment gaps worsen these vulnerabilities by failing to provide basic assistance to migrant workers. It is no</w:t>
      </w:r>
      <w:r>
        <w:rPr>
          <w:rFonts w:ascii="Times New Roman" w:eastAsia="Times New Roman" w:hAnsi="Times New Roman" w:cs="Times New Roman"/>
          <w:sz w:val="24"/>
          <w:szCs w:val="24"/>
        </w:rPr>
        <w:t xml:space="preserve">t just a matter of modifying these deficiencies, it is not only a matter of addressing Egypt’s obligations under international human rights </w:t>
      </w:r>
      <w:proofErr w:type="gramStart"/>
      <w:r>
        <w:rPr>
          <w:rFonts w:ascii="Times New Roman" w:eastAsia="Times New Roman" w:hAnsi="Times New Roman" w:cs="Times New Roman"/>
          <w:sz w:val="24"/>
          <w:szCs w:val="24"/>
        </w:rPr>
        <w:t>law</w:t>
      </w:r>
      <w:proofErr w:type="gramEnd"/>
      <w:r>
        <w:rPr>
          <w:rFonts w:ascii="Times New Roman" w:eastAsia="Times New Roman" w:hAnsi="Times New Roman" w:cs="Times New Roman"/>
          <w:sz w:val="24"/>
          <w:szCs w:val="24"/>
        </w:rPr>
        <w:t xml:space="preserve"> but it is a matter of Ensuring that the potential of migrant workers to boost Egypt’s development is fully reali</w:t>
      </w:r>
      <w:r>
        <w:rPr>
          <w:rFonts w:ascii="Times New Roman" w:eastAsia="Times New Roman" w:hAnsi="Times New Roman" w:cs="Times New Roman"/>
          <w:sz w:val="24"/>
          <w:szCs w:val="24"/>
        </w:rPr>
        <w:t>zed. The outlined input, policy and recommendation constitute core sections within the report of the committee which hope to steer Egypt into the right track in its lead towards improving social cohesion and protection for migrant workers inspiring the soc</w:t>
      </w:r>
      <w:r>
        <w:rPr>
          <w:rFonts w:ascii="Times New Roman" w:eastAsia="Times New Roman" w:hAnsi="Times New Roman" w:cs="Times New Roman"/>
          <w:sz w:val="24"/>
          <w:szCs w:val="24"/>
        </w:rPr>
        <w:t xml:space="preserve">ial and </w:t>
      </w:r>
      <w:proofErr w:type="spellStart"/>
      <w:r>
        <w:rPr>
          <w:rFonts w:ascii="Times New Roman" w:eastAsia="Times New Roman" w:hAnsi="Times New Roman" w:cs="Times New Roman"/>
          <w:sz w:val="24"/>
          <w:szCs w:val="24"/>
        </w:rPr>
        <w:t>economical</w:t>
      </w:r>
      <w:proofErr w:type="spellEnd"/>
      <w:r>
        <w:rPr>
          <w:rFonts w:ascii="Times New Roman" w:eastAsia="Times New Roman" w:hAnsi="Times New Roman" w:cs="Times New Roman"/>
          <w:sz w:val="24"/>
          <w:szCs w:val="24"/>
        </w:rPr>
        <w:t xml:space="preserve"> fabric of the nation. Hence, it is high time that Egypt acted on these recommendations and promoted the dignity of migrant workers in that country.</w:t>
      </w:r>
    </w:p>
    <w:p w14:paraId="4F23CE0A" w14:textId="77777777" w:rsidR="001A6447" w:rsidRDefault="00B453B7">
      <w:pPr>
        <w:spacing w:before="200" w:after="20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THE CHANAKYA INITIATIVE IS A YOUTH-LED GROUP BASED IN CHANTILLY, VIRGINIA. THE ORGANIZATION IS DEDICATED TO PROMOTING THE EMPOWERMENT OF WOMEN, AT-RISK YOUTH, AND RURAL COMMUNITIES IN ASIA.</w:t>
      </w:r>
    </w:p>
    <w:p w14:paraId="4F23CE0B" w14:textId="77777777" w:rsidR="001A6447" w:rsidRDefault="00B453B7">
      <w:pPr>
        <w:spacing w:before="200" w:after="20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For any inquiries regarding our submission please contact either o</w:t>
      </w:r>
      <w:r>
        <w:rPr>
          <w:rFonts w:ascii="Times New Roman" w:eastAsia="Times New Roman" w:hAnsi="Times New Roman" w:cs="Times New Roman"/>
          <w:b/>
          <w:sz w:val="20"/>
          <w:szCs w:val="20"/>
        </w:rPr>
        <w:t xml:space="preserve">f the primary authors: (Mr. Khartik Uppalapati, Mr. Ankit </w:t>
      </w:r>
      <w:proofErr w:type="spellStart"/>
      <w:r>
        <w:rPr>
          <w:rFonts w:ascii="Times New Roman" w:eastAsia="Times New Roman" w:hAnsi="Times New Roman" w:cs="Times New Roman"/>
          <w:b/>
          <w:sz w:val="20"/>
          <w:szCs w:val="20"/>
        </w:rPr>
        <w:t>Puppala</w:t>
      </w:r>
      <w:proofErr w:type="spellEnd"/>
      <w:r>
        <w:rPr>
          <w:rFonts w:ascii="Times New Roman" w:eastAsia="Times New Roman" w:hAnsi="Times New Roman" w:cs="Times New Roman"/>
          <w:b/>
          <w:sz w:val="20"/>
          <w:szCs w:val="20"/>
        </w:rPr>
        <w:t xml:space="preserve">, Mr. Akhil </w:t>
      </w:r>
      <w:proofErr w:type="spellStart"/>
      <w:r>
        <w:rPr>
          <w:rFonts w:ascii="Times New Roman" w:eastAsia="Times New Roman" w:hAnsi="Times New Roman" w:cs="Times New Roman"/>
          <w:b/>
          <w:sz w:val="20"/>
          <w:szCs w:val="20"/>
        </w:rPr>
        <w:t>Puppala</w:t>
      </w:r>
      <w:proofErr w:type="spellEnd"/>
      <w:r>
        <w:rPr>
          <w:rFonts w:ascii="Times New Roman" w:eastAsia="Times New Roman" w:hAnsi="Times New Roman" w:cs="Times New Roman"/>
          <w:b/>
          <w:sz w:val="20"/>
          <w:szCs w:val="20"/>
        </w:rPr>
        <w:t xml:space="preserve">, Mr. Adan </w:t>
      </w:r>
      <w:proofErr w:type="spellStart"/>
      <w:r>
        <w:rPr>
          <w:rFonts w:ascii="Times New Roman" w:eastAsia="Times New Roman" w:hAnsi="Times New Roman" w:cs="Times New Roman"/>
          <w:b/>
          <w:sz w:val="20"/>
          <w:szCs w:val="20"/>
        </w:rPr>
        <w:t>Eftekhari</w:t>
      </w:r>
      <w:proofErr w:type="spellEnd"/>
      <w:r>
        <w:rPr>
          <w:rFonts w:ascii="Times New Roman" w:eastAsia="Times New Roman" w:hAnsi="Times New Roman" w:cs="Times New Roman"/>
          <w:b/>
          <w:sz w:val="20"/>
          <w:szCs w:val="20"/>
        </w:rPr>
        <w:t xml:space="preserve">, Mr. Viraj Kamath, Mr. </w:t>
      </w:r>
      <w:proofErr w:type="spellStart"/>
      <w:r>
        <w:rPr>
          <w:rFonts w:ascii="Times New Roman" w:eastAsia="Times New Roman" w:hAnsi="Times New Roman" w:cs="Times New Roman"/>
          <w:b/>
          <w:sz w:val="20"/>
          <w:szCs w:val="20"/>
        </w:rPr>
        <w:t>Eeshan</w:t>
      </w:r>
      <w:proofErr w:type="spellEnd"/>
      <w:r>
        <w:rPr>
          <w:rFonts w:ascii="Times New Roman" w:eastAsia="Times New Roman" w:hAnsi="Times New Roman" w:cs="Times New Roman"/>
          <w:b/>
          <w:sz w:val="20"/>
          <w:szCs w:val="20"/>
        </w:rPr>
        <w:t xml:space="preserve"> </w:t>
      </w:r>
      <w:proofErr w:type="spellStart"/>
      <w:r>
        <w:rPr>
          <w:rFonts w:ascii="Times New Roman" w:eastAsia="Times New Roman" w:hAnsi="Times New Roman" w:cs="Times New Roman"/>
          <w:b/>
          <w:sz w:val="20"/>
          <w:szCs w:val="20"/>
        </w:rPr>
        <w:t>Dandamudi</w:t>
      </w:r>
      <w:proofErr w:type="spellEnd"/>
      <w:r>
        <w:rPr>
          <w:rFonts w:ascii="Times New Roman" w:eastAsia="Times New Roman" w:hAnsi="Times New Roman" w:cs="Times New Roman"/>
          <w:b/>
          <w:sz w:val="20"/>
          <w:szCs w:val="20"/>
        </w:rPr>
        <w:t xml:space="preserve">, Ms. Bhavya Uppalapati, Ms. </w:t>
      </w:r>
      <w:proofErr w:type="spellStart"/>
      <w:r>
        <w:rPr>
          <w:rFonts w:ascii="Times New Roman" w:eastAsia="Times New Roman" w:hAnsi="Times New Roman" w:cs="Times New Roman"/>
          <w:b/>
          <w:sz w:val="20"/>
          <w:szCs w:val="20"/>
        </w:rPr>
        <w:t>Alya</w:t>
      </w:r>
      <w:proofErr w:type="spellEnd"/>
      <w:r>
        <w:rPr>
          <w:rFonts w:ascii="Times New Roman" w:eastAsia="Times New Roman" w:hAnsi="Times New Roman" w:cs="Times New Roman"/>
          <w:b/>
          <w:sz w:val="20"/>
          <w:szCs w:val="20"/>
        </w:rPr>
        <w:t xml:space="preserve"> </w:t>
      </w:r>
      <w:proofErr w:type="spellStart"/>
      <w:r>
        <w:rPr>
          <w:rFonts w:ascii="Times New Roman" w:eastAsia="Times New Roman" w:hAnsi="Times New Roman" w:cs="Times New Roman"/>
          <w:b/>
          <w:sz w:val="20"/>
          <w:szCs w:val="20"/>
        </w:rPr>
        <w:t>Eftekhari</w:t>
      </w:r>
      <w:proofErr w:type="spellEnd"/>
      <w:r>
        <w:rPr>
          <w:rFonts w:ascii="Times New Roman" w:eastAsia="Times New Roman" w:hAnsi="Times New Roman" w:cs="Times New Roman"/>
          <w:b/>
          <w:sz w:val="20"/>
          <w:szCs w:val="20"/>
        </w:rPr>
        <w:t xml:space="preserve">, Mr. </w:t>
      </w:r>
      <w:proofErr w:type="spellStart"/>
      <w:r>
        <w:rPr>
          <w:rFonts w:ascii="Times New Roman" w:eastAsia="Times New Roman" w:hAnsi="Times New Roman" w:cs="Times New Roman"/>
          <w:b/>
          <w:sz w:val="20"/>
          <w:szCs w:val="20"/>
        </w:rPr>
        <w:t>Ahaan</w:t>
      </w:r>
      <w:proofErr w:type="spellEnd"/>
      <w:r>
        <w:rPr>
          <w:rFonts w:ascii="Times New Roman" w:eastAsia="Times New Roman" w:hAnsi="Times New Roman" w:cs="Times New Roman"/>
          <w:b/>
          <w:sz w:val="20"/>
          <w:szCs w:val="20"/>
        </w:rPr>
        <w:t xml:space="preserve"> Shah, Mr. Shane Lambert, Mr. Sahil Gubbi) using the email</w:t>
      </w:r>
      <w:r>
        <w:rPr>
          <w:rFonts w:ascii="Times New Roman" w:eastAsia="Times New Roman" w:hAnsi="Times New Roman" w:cs="Times New Roman"/>
          <w:b/>
          <w:sz w:val="20"/>
          <w:szCs w:val="20"/>
        </w:rPr>
        <w:t xml:space="preserve"> khartik.u@gmail.com</w:t>
      </w:r>
      <w:permStart w:id="2129681340" w:edGrp="everyone"/>
      <w:permEnd w:id="2129681340"/>
    </w:p>
    <w:p w14:paraId="4F23CE0C" w14:textId="77777777" w:rsidR="001A6447" w:rsidRDefault="001A6447"/>
    <w:sectPr w:rsidR="001A6447">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23CE14" w14:textId="77777777" w:rsidR="00000000" w:rsidRDefault="00B453B7">
      <w:pPr>
        <w:spacing w:line="240" w:lineRule="auto"/>
      </w:pPr>
      <w:r>
        <w:separator/>
      </w:r>
    </w:p>
  </w:endnote>
  <w:endnote w:type="continuationSeparator" w:id="0">
    <w:p w14:paraId="4F23CE16" w14:textId="77777777" w:rsidR="00000000" w:rsidRDefault="00B453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ter">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23CE10" w14:textId="77777777" w:rsidR="00000000" w:rsidRDefault="00B453B7">
      <w:pPr>
        <w:spacing w:line="240" w:lineRule="auto"/>
      </w:pPr>
      <w:r>
        <w:separator/>
      </w:r>
    </w:p>
  </w:footnote>
  <w:footnote w:type="continuationSeparator" w:id="0">
    <w:p w14:paraId="4F23CE12" w14:textId="77777777" w:rsidR="00000000" w:rsidRDefault="00B453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3CE0F" w14:textId="2F55571F" w:rsidR="001A6447" w:rsidRDefault="00B453B7">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9831CB"/>
    <w:multiLevelType w:val="multilevel"/>
    <w:tmpl w:val="E11A2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ocumentProtection w:edit="readOnly" w:formatting="1" w:enforcement="1" w:cryptProviderType="rsaAES" w:cryptAlgorithmClass="hash" w:cryptAlgorithmType="typeAny" w:cryptAlgorithmSid="14" w:cryptSpinCount="100000" w:hash="M0o7G8+XbQT4XeFIaOIXCbnrhTeYgD58trzFDLnVLnzzqLs36Ijpo6luVDiFOMNm5ab0wKG41GkKHx5KKsgVRQ==" w:salt="qLzuvhnbSITcaxrhS3Kjr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447"/>
    <w:rsid w:val="001A6447"/>
    <w:rsid w:val="00B45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3CDC1"/>
  <w15:docId w15:val="{1B02A4A2-CD1A-4CDD-A31C-E3C34AE7E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2024-11-06T14:11:19+00:00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377374-03A8-48D6-9D71-5C2000667D3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CF71A932-445D-4760-A36D-D98799AE76FC}">
  <ds:schemaRefs>
    <ds:schemaRef ds:uri="http://schemas.microsoft.com/sharepoint/v3/contenttype/forms"/>
  </ds:schemaRefs>
</ds:datastoreItem>
</file>

<file path=customXml/itemProps3.xml><?xml version="1.0" encoding="utf-8"?>
<ds:datastoreItem xmlns:ds="http://schemas.openxmlformats.org/officeDocument/2006/customXml" ds:itemID="{5CA15197-5142-4B5F-9E83-D23F3952D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2274</Words>
  <Characters>12962</Characters>
  <Application>Microsoft Office Word</Application>
  <DocSecurity>8</DocSecurity>
  <Lines>108</Lines>
  <Paragraphs>30</Paragraphs>
  <ScaleCrop>false</ScaleCrop>
  <Company>OHCHR</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CMW</cp:lastModifiedBy>
  <cp:revision>2</cp:revision>
  <dcterms:created xsi:type="dcterms:W3CDTF">2024-11-07T09:45:00Z</dcterms:created>
  <dcterms:modified xsi:type="dcterms:W3CDTF">2024-11-07T09:45:00Z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