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77DC4" w14:textId="4DE1A953" w:rsidR="00DF4A31" w:rsidRPr="00DF4A31" w:rsidRDefault="00DF4A31" w:rsidP="00DF4A31">
      <w:pPr>
        <w:pStyle w:val="Heading1"/>
        <w:spacing w:before="64"/>
        <w:ind w:left="79" w:right="778"/>
        <w:jc w:val="right"/>
        <w:rPr>
          <w:i/>
          <w:iCs/>
          <w:u w:val="single"/>
        </w:rPr>
      </w:pPr>
      <w:bookmarkStart w:id="0" w:name="_TOC_250000"/>
      <w:r w:rsidRPr="00DF4A31">
        <w:rPr>
          <w:i/>
          <w:iCs/>
          <w:u w:val="single"/>
        </w:rPr>
        <w:t>Annex-II</w:t>
      </w:r>
    </w:p>
    <w:p w14:paraId="721E9308" w14:textId="5797EE22" w:rsidR="00311E10" w:rsidRDefault="00E01881">
      <w:pPr>
        <w:pStyle w:val="Heading1"/>
        <w:spacing w:before="64"/>
        <w:ind w:left="79" w:right="778"/>
        <w:jc w:val="center"/>
      </w:pPr>
      <w:r>
        <w:t xml:space="preserve">List of </w:t>
      </w:r>
      <w:bookmarkEnd w:id="0"/>
      <w:r>
        <w:rPr>
          <w:spacing w:val="-2"/>
        </w:rPr>
        <w:t>Abbreviations</w:t>
      </w:r>
    </w:p>
    <w:p w14:paraId="19FB9398" w14:textId="350DFFBB" w:rsidR="00311E10" w:rsidRDefault="00311E10">
      <w:pPr>
        <w:pStyle w:val="BodyText"/>
        <w:spacing w:before="134"/>
        <w:ind w:left="0"/>
        <w:rPr>
          <w:b/>
        </w:rPr>
      </w:pPr>
    </w:p>
    <w:p w14:paraId="6359E118" w14:textId="0386B779" w:rsidR="00311E10" w:rsidRDefault="00E01881">
      <w:pPr>
        <w:pStyle w:val="BodyText"/>
        <w:tabs>
          <w:tab w:val="left" w:pos="2678"/>
        </w:tabs>
        <w:spacing w:before="1"/>
        <w:ind w:left="215"/>
      </w:pPr>
      <w:r>
        <w:rPr>
          <w:b/>
          <w:spacing w:val="-5"/>
        </w:rPr>
        <w:t>ACC</w:t>
      </w:r>
      <w:r>
        <w:rPr>
          <w:b/>
        </w:rPr>
        <w:tab/>
      </w:r>
      <w:r>
        <w:t>Afghan</w:t>
      </w:r>
      <w:r>
        <w:rPr>
          <w:spacing w:val="-2"/>
        </w:rPr>
        <w:t xml:space="preserve"> </w:t>
      </w:r>
      <w:r>
        <w:t xml:space="preserve">Citizen </w:t>
      </w:r>
      <w:r>
        <w:rPr>
          <w:spacing w:val="-4"/>
        </w:rPr>
        <w:t>Card</w:t>
      </w:r>
    </w:p>
    <w:p w14:paraId="0A1D3C60" w14:textId="3E9E6046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2"/>
        </w:rPr>
        <w:t>APAPPS</w:t>
      </w:r>
      <w:r>
        <w:rPr>
          <w:b/>
        </w:rPr>
        <w:tab/>
      </w:r>
      <w:r>
        <w:t xml:space="preserve">Afghanistan Pakistan Action Plan for Peace &amp; </w:t>
      </w:r>
      <w:r>
        <w:rPr>
          <w:spacing w:val="-2"/>
        </w:rPr>
        <w:t>Solidarity</w:t>
      </w:r>
    </w:p>
    <w:p w14:paraId="1EA1DC82" w14:textId="1D4555D3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ATMs</w:t>
      </w:r>
      <w:r>
        <w:rPr>
          <w:b/>
        </w:rPr>
        <w:tab/>
      </w:r>
      <w:r>
        <w:t>Automated</w:t>
      </w:r>
      <w:r>
        <w:rPr>
          <w:spacing w:val="-2"/>
        </w:rPr>
        <w:t xml:space="preserve"> </w:t>
      </w:r>
      <w:r>
        <w:t xml:space="preserve">Teller </w:t>
      </w:r>
      <w:r>
        <w:rPr>
          <w:spacing w:val="-2"/>
        </w:rPr>
        <w:t>Machine</w:t>
      </w:r>
    </w:p>
    <w:p w14:paraId="42953274" w14:textId="7CB88795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BCCP</w:t>
      </w:r>
      <w:r>
        <w:rPr>
          <w:b/>
        </w:rPr>
        <w:tab/>
      </w:r>
      <w:r>
        <w:t>Balochistan</w:t>
      </w:r>
      <w:r>
        <w:rPr>
          <w:spacing w:val="-2"/>
        </w:rPr>
        <w:t xml:space="preserve"> </w:t>
      </w:r>
      <w:r>
        <w:t xml:space="preserve">Climate Change </w:t>
      </w:r>
      <w:r>
        <w:rPr>
          <w:spacing w:val="-2"/>
        </w:rPr>
        <w:t>Policy</w:t>
      </w:r>
    </w:p>
    <w:p w14:paraId="70BD7410" w14:textId="30C79FFB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BISP</w:t>
      </w:r>
      <w:r>
        <w:rPr>
          <w:b/>
        </w:rPr>
        <w:tab/>
      </w:r>
      <w:r>
        <w:t>Benazir</w:t>
      </w:r>
      <w:r>
        <w:rPr>
          <w:spacing w:val="-2"/>
        </w:rPr>
        <w:t xml:space="preserve"> </w:t>
      </w:r>
      <w:r>
        <w:t xml:space="preserve">Income Support </w:t>
      </w:r>
      <w:r>
        <w:rPr>
          <w:spacing w:val="-2"/>
        </w:rPr>
        <w:t>Program</w:t>
      </w:r>
    </w:p>
    <w:p w14:paraId="2F1A878B" w14:textId="5125C917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2"/>
        </w:rPr>
        <w:t>BRACE</w:t>
      </w:r>
      <w:r>
        <w:rPr>
          <w:b/>
        </w:rPr>
        <w:tab/>
      </w:r>
      <w:r>
        <w:t>Balochistan</w:t>
      </w:r>
      <w:r>
        <w:t xml:space="preserve"> Rural Development and Community </w:t>
      </w:r>
      <w:r>
        <w:rPr>
          <w:spacing w:val="-2"/>
        </w:rPr>
        <w:t>Empowerment</w:t>
      </w:r>
    </w:p>
    <w:p w14:paraId="27CEB18B" w14:textId="34B9D2E3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2"/>
        </w:rPr>
        <w:t>BTEVTA</w:t>
      </w:r>
      <w:r>
        <w:rPr>
          <w:b/>
        </w:rPr>
        <w:tab/>
      </w:r>
      <w:r>
        <w:t>Balochistan</w:t>
      </w:r>
      <w:r>
        <w:rPr>
          <w:spacing w:val="-2"/>
        </w:rPr>
        <w:t xml:space="preserve"> </w:t>
      </w:r>
      <w:r>
        <w:t xml:space="preserve">Technical Education and Vocational </w:t>
      </w:r>
      <w:r>
        <w:rPr>
          <w:spacing w:val="-2"/>
        </w:rPr>
        <w:t>Training</w:t>
      </w:r>
    </w:p>
    <w:p w14:paraId="3F7DF75D" w14:textId="31232B1E" w:rsidR="00311E10" w:rsidRDefault="00E01881">
      <w:pPr>
        <w:pStyle w:val="BodyText"/>
        <w:spacing w:before="0"/>
        <w:ind w:left="2679"/>
      </w:pPr>
      <w:r>
        <w:rPr>
          <w:spacing w:val="-2"/>
        </w:rPr>
        <w:t>Authority</w:t>
      </w:r>
    </w:p>
    <w:p w14:paraId="5E878AC4" w14:textId="09BA213D" w:rsidR="00311E10" w:rsidRDefault="00E01881">
      <w:pPr>
        <w:pStyle w:val="BodyText"/>
        <w:tabs>
          <w:tab w:val="left" w:pos="2678"/>
        </w:tabs>
        <w:spacing w:before="0"/>
        <w:ind w:left="215"/>
      </w:pPr>
      <w:r>
        <w:rPr>
          <w:b/>
          <w:spacing w:val="-4"/>
        </w:rPr>
        <w:t>CBID</w:t>
      </w:r>
      <w:r>
        <w:rPr>
          <w:b/>
        </w:rPr>
        <w:tab/>
      </w:r>
      <w:r>
        <w:t>Community-based</w:t>
      </w:r>
      <w:r>
        <w:rPr>
          <w:spacing w:val="-2"/>
        </w:rPr>
        <w:t xml:space="preserve"> </w:t>
      </w:r>
      <w:r>
        <w:t xml:space="preserve">Inclusive </w:t>
      </w:r>
      <w:r>
        <w:rPr>
          <w:spacing w:val="-2"/>
        </w:rPr>
        <w:t>Development</w:t>
      </w:r>
    </w:p>
    <w:p w14:paraId="10E37532" w14:textId="3B6A1F8B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CDLD</w:t>
      </w:r>
      <w:r>
        <w:rPr>
          <w:b/>
        </w:rPr>
        <w:tab/>
      </w:r>
      <w:r>
        <w:t xml:space="preserve">Community Driven Local </w:t>
      </w:r>
      <w:r>
        <w:rPr>
          <w:spacing w:val="-2"/>
        </w:rPr>
        <w:t>Development</w:t>
      </w:r>
    </w:p>
    <w:p w14:paraId="0113B98A" w14:textId="699AF5A0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2"/>
        </w:rPr>
        <w:t>CLICK</w:t>
      </w:r>
      <w:r>
        <w:rPr>
          <w:b/>
        </w:rPr>
        <w:tab/>
      </w:r>
      <w:r>
        <w:t>Competitive and</w:t>
      </w:r>
      <w:r>
        <w:rPr>
          <w:spacing w:val="-1"/>
        </w:rPr>
        <w:t xml:space="preserve"> </w:t>
      </w:r>
      <w:r>
        <w:t xml:space="preserve">Livable City of Karachi </w:t>
      </w:r>
      <w:r>
        <w:rPr>
          <w:spacing w:val="-2"/>
        </w:rPr>
        <w:t>Project</w:t>
      </w:r>
    </w:p>
    <w:p w14:paraId="6CC18359" w14:textId="61E6DA99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CMMC</w:t>
      </w:r>
      <w:r>
        <w:rPr>
          <w:b/>
        </w:rPr>
        <w:tab/>
      </w:r>
      <w:r>
        <w:t>Complaint</w:t>
      </w:r>
      <w:r>
        <w:rPr>
          <w:spacing w:val="-2"/>
        </w:rPr>
        <w:t xml:space="preserve"> </w:t>
      </w:r>
      <w:r>
        <w:t xml:space="preserve">Management and Monitoring </w:t>
      </w:r>
      <w:r>
        <w:rPr>
          <w:spacing w:val="-4"/>
        </w:rPr>
        <w:t>Cell</w:t>
      </w:r>
    </w:p>
    <w:p w14:paraId="56D8F195" w14:textId="383ACCE1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CNIC</w:t>
      </w:r>
      <w:r>
        <w:rPr>
          <w:b/>
        </w:rPr>
        <w:tab/>
      </w:r>
      <w:r>
        <w:t>Computerized</w:t>
      </w:r>
      <w:r>
        <w:rPr>
          <w:spacing w:val="-2"/>
        </w:rPr>
        <w:t xml:space="preserve"> </w:t>
      </w:r>
      <w:r>
        <w:t xml:space="preserve">National Identity </w:t>
      </w:r>
      <w:r>
        <w:rPr>
          <w:spacing w:val="-2"/>
        </w:rPr>
        <w:t>Cards</w:t>
      </w:r>
    </w:p>
    <w:p w14:paraId="5BB8B712" w14:textId="4728225A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5"/>
        </w:rPr>
        <w:t>CPC</w:t>
      </w:r>
      <w:r>
        <w:rPr>
          <w:b/>
        </w:rPr>
        <w:tab/>
      </w:r>
      <w:r>
        <w:t xml:space="preserve">Code of Civil Procedure </w:t>
      </w:r>
      <w:r>
        <w:rPr>
          <w:spacing w:val="-4"/>
        </w:rPr>
        <w:t>1908</w:t>
      </w:r>
    </w:p>
    <w:p w14:paraId="5854147D" w14:textId="579B3B9F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CPWB</w:t>
      </w:r>
      <w:r>
        <w:rPr>
          <w:b/>
        </w:rPr>
        <w:tab/>
      </w:r>
      <w:r>
        <w:t>Child</w:t>
      </w:r>
      <w:r>
        <w:rPr>
          <w:spacing w:val="-2"/>
        </w:rPr>
        <w:t xml:space="preserve"> </w:t>
      </w:r>
      <w:r>
        <w:t xml:space="preserve">Protection and Welfare </w:t>
      </w:r>
      <w:r>
        <w:rPr>
          <w:spacing w:val="-2"/>
        </w:rPr>
        <w:t>Bureau</w:t>
      </w:r>
    </w:p>
    <w:p w14:paraId="2CA2EF48" w14:textId="210206CB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CrPC</w:t>
      </w:r>
      <w:r>
        <w:rPr>
          <w:b/>
        </w:rPr>
        <w:tab/>
      </w:r>
      <w:r>
        <w:t>Code</w:t>
      </w:r>
      <w:r>
        <w:rPr>
          <w:spacing w:val="-2"/>
        </w:rPr>
        <w:t xml:space="preserve"> </w:t>
      </w:r>
      <w:r>
        <w:t xml:space="preserve">of Criminal Procedure </w:t>
      </w:r>
      <w:r>
        <w:rPr>
          <w:spacing w:val="-4"/>
        </w:rPr>
        <w:t>1898</w:t>
      </w:r>
    </w:p>
    <w:p w14:paraId="01C257E7" w14:textId="39F85F27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CRPD</w:t>
      </w:r>
      <w:r>
        <w:rPr>
          <w:b/>
        </w:rPr>
        <w:tab/>
      </w:r>
      <w:r>
        <w:t xml:space="preserve">The Council on Rights of Persons with </w:t>
      </w:r>
      <w:r>
        <w:rPr>
          <w:spacing w:val="-2"/>
        </w:rPr>
        <w:t>Disabilities</w:t>
      </w:r>
    </w:p>
    <w:p w14:paraId="17B2FBFB" w14:textId="4F9C6FD2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5"/>
        </w:rPr>
        <w:t>CSO</w:t>
      </w:r>
      <w:r>
        <w:rPr>
          <w:b/>
        </w:rPr>
        <w:tab/>
      </w:r>
      <w:r>
        <w:t xml:space="preserve">Civil Society </w:t>
      </w:r>
      <w:r>
        <w:rPr>
          <w:spacing w:val="-2"/>
        </w:rPr>
        <w:t>Organizations</w:t>
      </w:r>
    </w:p>
    <w:p w14:paraId="48799577" w14:textId="387B2D4D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5"/>
        </w:rPr>
        <w:t>CSS</w:t>
      </w:r>
      <w:r>
        <w:rPr>
          <w:b/>
        </w:rPr>
        <w:tab/>
      </w:r>
      <w:r>
        <w:t xml:space="preserve">Central Superior </w:t>
      </w:r>
      <w:r>
        <w:rPr>
          <w:spacing w:val="-2"/>
        </w:rPr>
        <w:t>Services</w:t>
      </w:r>
    </w:p>
    <w:p w14:paraId="7B67D96F" w14:textId="5C418C89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5"/>
        </w:rPr>
        <w:t>DCO</w:t>
      </w:r>
      <w:r>
        <w:rPr>
          <w:b/>
        </w:rPr>
        <w:tab/>
      </w:r>
      <w:r>
        <w:t>District</w:t>
      </w:r>
      <w:r>
        <w:rPr>
          <w:spacing w:val="-2"/>
        </w:rPr>
        <w:t xml:space="preserve"> </w:t>
      </w:r>
      <w:r>
        <w:t xml:space="preserve">Coordination Officer </w:t>
      </w:r>
      <w:r>
        <w:rPr>
          <w:spacing w:val="-2"/>
        </w:rPr>
        <w:t>Offices</w:t>
      </w:r>
    </w:p>
    <w:p w14:paraId="5A0D640B" w14:textId="71FAC5FD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DEPD</w:t>
      </w:r>
      <w:r>
        <w:rPr>
          <w:b/>
        </w:rPr>
        <w:tab/>
      </w:r>
      <w:r>
        <w:t xml:space="preserve">Department of Empowerment of Persons with Disabilities, </w:t>
      </w:r>
      <w:r>
        <w:rPr>
          <w:spacing w:val="-2"/>
        </w:rPr>
        <w:t>Sindh</w:t>
      </w:r>
    </w:p>
    <w:p w14:paraId="4EC3E96A" w14:textId="44B83DEF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</w:rPr>
        <w:t xml:space="preserve">DG </w:t>
      </w:r>
      <w:r>
        <w:rPr>
          <w:b/>
          <w:spacing w:val="-4"/>
        </w:rPr>
        <w:t>(SE)</w:t>
      </w:r>
      <w:r>
        <w:rPr>
          <w:b/>
        </w:rPr>
        <w:tab/>
      </w:r>
      <w:r>
        <w:t xml:space="preserve">Director General Special </w:t>
      </w:r>
      <w:r>
        <w:rPr>
          <w:spacing w:val="-2"/>
        </w:rPr>
        <w:t>Education</w:t>
      </w:r>
    </w:p>
    <w:p w14:paraId="4CDE652B" w14:textId="6C8B4BEE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DHIS</w:t>
      </w:r>
      <w:r>
        <w:rPr>
          <w:b/>
        </w:rPr>
        <w:tab/>
      </w:r>
      <w:r>
        <w:t>District</w:t>
      </w:r>
      <w:r>
        <w:rPr>
          <w:spacing w:val="-2"/>
        </w:rPr>
        <w:t xml:space="preserve"> </w:t>
      </w:r>
      <w:r>
        <w:t xml:space="preserve">Health Information </w:t>
      </w:r>
      <w:r>
        <w:rPr>
          <w:spacing w:val="-2"/>
        </w:rPr>
        <w:t>Systems</w:t>
      </w:r>
    </w:p>
    <w:p w14:paraId="0ADBFE69" w14:textId="22E8C519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5"/>
        </w:rPr>
        <w:t>DIA</w:t>
      </w:r>
      <w:r>
        <w:rPr>
          <w:b/>
        </w:rPr>
        <w:tab/>
      </w:r>
      <w:r>
        <w:t>Disability</w:t>
      </w:r>
      <w:r>
        <w:rPr>
          <w:spacing w:val="-2"/>
        </w:rPr>
        <w:t xml:space="preserve"> </w:t>
      </w:r>
      <w:r>
        <w:t xml:space="preserve">Impact </w:t>
      </w:r>
      <w:r>
        <w:rPr>
          <w:spacing w:val="-2"/>
        </w:rPr>
        <w:t>Assessment</w:t>
      </w:r>
    </w:p>
    <w:p w14:paraId="34BBC92D" w14:textId="1CE37AF8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2"/>
        </w:rPr>
        <w:t>DPMIS</w:t>
      </w:r>
      <w:r>
        <w:rPr>
          <w:b/>
        </w:rPr>
        <w:tab/>
      </w:r>
      <w:r>
        <w:t>Disabled</w:t>
      </w:r>
      <w:r>
        <w:rPr>
          <w:spacing w:val="-2"/>
        </w:rPr>
        <w:t xml:space="preserve"> </w:t>
      </w:r>
      <w:r>
        <w:t xml:space="preserve">Persons Management Information </w:t>
      </w:r>
      <w:r>
        <w:rPr>
          <w:spacing w:val="-2"/>
        </w:rPr>
        <w:t>System</w:t>
      </w:r>
    </w:p>
    <w:p w14:paraId="2321A4AE" w14:textId="4D83187A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DPOs</w:t>
      </w:r>
      <w:r>
        <w:rPr>
          <w:b/>
        </w:rPr>
        <w:tab/>
      </w:r>
      <w:r>
        <w:t xml:space="preserve">Disabled People's </w:t>
      </w:r>
      <w:r>
        <w:rPr>
          <w:spacing w:val="-2"/>
        </w:rPr>
        <w:t>Organizations</w:t>
      </w:r>
    </w:p>
    <w:p w14:paraId="5CB77F2D" w14:textId="06518902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2"/>
        </w:rPr>
        <w:t>DRIVE</w:t>
      </w:r>
      <w:r>
        <w:rPr>
          <w:b/>
        </w:rPr>
        <w:tab/>
      </w:r>
      <w:r>
        <w:t>Document</w:t>
      </w:r>
      <w:r>
        <w:rPr>
          <w:spacing w:val="-2"/>
        </w:rPr>
        <w:t xml:space="preserve"> </w:t>
      </w:r>
      <w:r>
        <w:t xml:space="preserve">Renewal and Information Verification </w:t>
      </w:r>
      <w:r>
        <w:rPr>
          <w:spacing w:val="-2"/>
        </w:rPr>
        <w:t>Exercise</w:t>
      </w:r>
    </w:p>
    <w:p w14:paraId="0696C4A2" w14:textId="1AD3EFEB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DRTC</w:t>
      </w:r>
      <w:r>
        <w:rPr>
          <w:b/>
        </w:rPr>
        <w:tab/>
      </w:r>
      <w:r>
        <w:t>District</w:t>
      </w:r>
      <w:r>
        <w:rPr>
          <w:spacing w:val="-2"/>
        </w:rPr>
        <w:t xml:space="preserve"> </w:t>
      </w:r>
      <w:r>
        <w:t xml:space="preserve">Rehabilitation &amp; Training </w:t>
      </w:r>
      <w:r>
        <w:rPr>
          <w:spacing w:val="-2"/>
        </w:rPr>
        <w:t>Committees</w:t>
      </w:r>
    </w:p>
    <w:p w14:paraId="610221D0" w14:textId="349A4E96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5"/>
        </w:rPr>
        <w:t>ECP</w:t>
      </w:r>
      <w:r>
        <w:rPr>
          <w:b/>
        </w:rPr>
        <w:tab/>
      </w:r>
      <w:r>
        <w:t xml:space="preserve">Election Commission of </w:t>
      </w:r>
      <w:r>
        <w:rPr>
          <w:spacing w:val="-2"/>
        </w:rPr>
        <w:t>Pakistan</w:t>
      </w:r>
    </w:p>
    <w:p w14:paraId="29D813C9" w14:textId="461E2852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EVAW</w:t>
      </w:r>
      <w:r>
        <w:rPr>
          <w:b/>
        </w:rPr>
        <w:tab/>
      </w:r>
      <w:r>
        <w:t>Elimination</w:t>
      </w:r>
      <w:r>
        <w:rPr>
          <w:spacing w:val="-2"/>
        </w:rPr>
        <w:t xml:space="preserve"> </w:t>
      </w:r>
      <w:r>
        <w:t xml:space="preserve">of Violence Against </w:t>
      </w:r>
      <w:r>
        <w:rPr>
          <w:spacing w:val="-2"/>
        </w:rPr>
        <w:t>Women</w:t>
      </w:r>
    </w:p>
    <w:p w14:paraId="617BDD16" w14:textId="60AC7CB1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2"/>
        </w:rPr>
        <w:t>EWPRA</w:t>
      </w:r>
      <w:r>
        <w:rPr>
          <w:b/>
        </w:rPr>
        <w:tab/>
      </w:r>
      <w:r>
        <w:t>Enforcement</w:t>
      </w:r>
      <w:r>
        <w:rPr>
          <w:spacing w:val="-2"/>
        </w:rPr>
        <w:t xml:space="preserve"> </w:t>
      </w:r>
      <w:r>
        <w:t xml:space="preserve">of Women's Property Rights Act </w:t>
      </w:r>
      <w:r>
        <w:rPr>
          <w:spacing w:val="-4"/>
        </w:rPr>
        <w:t>2020</w:t>
      </w:r>
    </w:p>
    <w:p w14:paraId="67DD7160" w14:textId="301D76B0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FESF</w:t>
      </w:r>
      <w:r>
        <w:rPr>
          <w:b/>
        </w:rPr>
        <w:tab/>
      </w:r>
      <w:r>
        <w:t>Family</w:t>
      </w:r>
      <w:r>
        <w:rPr>
          <w:spacing w:val="-2"/>
        </w:rPr>
        <w:t xml:space="preserve"> </w:t>
      </w:r>
      <w:r>
        <w:t xml:space="preserve">Educational Services </w:t>
      </w:r>
      <w:r>
        <w:rPr>
          <w:spacing w:val="-2"/>
        </w:rPr>
        <w:t>Foundation</w:t>
      </w:r>
    </w:p>
    <w:p w14:paraId="35536EA8" w14:textId="185BFC79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2"/>
        </w:rPr>
        <w:t>FESPIC</w:t>
      </w:r>
      <w:r>
        <w:rPr>
          <w:b/>
        </w:rPr>
        <w:tab/>
      </w:r>
      <w:r>
        <w:t>Far</w:t>
      </w:r>
      <w:r>
        <w:rPr>
          <w:spacing w:val="-2"/>
        </w:rPr>
        <w:t xml:space="preserve"> </w:t>
      </w:r>
      <w:r>
        <w:t xml:space="preserve">East and South Pacific Games for the </w:t>
      </w:r>
      <w:r>
        <w:rPr>
          <w:spacing w:val="-2"/>
        </w:rPr>
        <w:t>Disabled</w:t>
      </w:r>
    </w:p>
    <w:p w14:paraId="5CC8E365" w14:textId="063E5EED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FFWD</w:t>
      </w:r>
      <w:r>
        <w:rPr>
          <w:b/>
        </w:rPr>
        <w:tab/>
      </w:r>
      <w:r>
        <w:t xml:space="preserve">Forum for Women with </w:t>
      </w:r>
      <w:r>
        <w:rPr>
          <w:spacing w:val="-2"/>
        </w:rPr>
        <w:t>Disabilities</w:t>
      </w:r>
    </w:p>
    <w:p w14:paraId="21C874A8" w14:textId="28693F0B" w:rsidR="00311E10" w:rsidRDefault="00E01881">
      <w:pPr>
        <w:pStyle w:val="BodyText"/>
        <w:tabs>
          <w:tab w:val="left" w:pos="2678"/>
        </w:tabs>
        <w:spacing w:before="121"/>
        <w:ind w:left="2679" w:right="1303" w:hanging="2464"/>
      </w:pPr>
      <w:r>
        <w:rPr>
          <w:b/>
          <w:spacing w:val="-2"/>
        </w:rPr>
        <w:t>FOSPAH</w:t>
      </w:r>
      <w:r>
        <w:rPr>
          <w:b/>
        </w:rPr>
        <w:tab/>
      </w:r>
      <w:r>
        <w:t>The</w:t>
      </w:r>
      <w:r>
        <w:rPr>
          <w:spacing w:val="-7"/>
        </w:rPr>
        <w:t xml:space="preserve"> </w:t>
      </w:r>
      <w:r>
        <w:t>Federal</w:t>
      </w:r>
      <w:r>
        <w:rPr>
          <w:spacing w:val="-7"/>
        </w:rPr>
        <w:t xml:space="preserve"> </w:t>
      </w:r>
      <w:r>
        <w:t>Ombudsperson</w:t>
      </w:r>
      <w:r>
        <w:rPr>
          <w:spacing w:val="-7"/>
        </w:rPr>
        <w:t xml:space="preserve"> </w:t>
      </w:r>
      <w:r>
        <w:t>Secretariat</w:t>
      </w:r>
      <w:r>
        <w:rPr>
          <w:spacing w:val="-7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Protection</w:t>
      </w:r>
      <w:r>
        <w:rPr>
          <w:spacing w:val="-7"/>
        </w:rPr>
        <w:t xml:space="preserve"> </w:t>
      </w:r>
      <w:r>
        <w:t>Against Harassment at Workplace</w:t>
      </w:r>
    </w:p>
    <w:p w14:paraId="22301824" w14:textId="68A459B1" w:rsidR="00311E10" w:rsidRDefault="00311E10">
      <w:pPr>
        <w:sectPr w:rsidR="00311E10">
          <w:footerReference w:type="default" r:id="rId7"/>
          <w:pgSz w:w="11910" w:h="16840"/>
          <w:pgMar w:top="920" w:right="640" w:bottom="1000" w:left="1340" w:header="0" w:footer="745" w:gutter="0"/>
          <w:cols w:space="720"/>
        </w:sectPr>
      </w:pPr>
    </w:p>
    <w:p w14:paraId="2A1ADF04" w14:textId="1573EA6B" w:rsidR="00311E10" w:rsidRDefault="00E01881">
      <w:pPr>
        <w:pStyle w:val="BodyText"/>
        <w:tabs>
          <w:tab w:val="left" w:pos="2678"/>
        </w:tabs>
        <w:spacing w:before="64"/>
        <w:ind w:left="215"/>
      </w:pPr>
      <w:r>
        <w:rPr>
          <w:b/>
          <w:spacing w:val="-4"/>
        </w:rPr>
        <w:lastRenderedPageBreak/>
        <w:t>FPAP</w:t>
      </w:r>
      <w:r>
        <w:rPr>
          <w:b/>
        </w:rPr>
        <w:tab/>
      </w:r>
      <w:r>
        <w:t>Family</w:t>
      </w:r>
      <w:r>
        <w:rPr>
          <w:spacing w:val="-2"/>
        </w:rPr>
        <w:t xml:space="preserve"> </w:t>
      </w:r>
      <w:r>
        <w:t xml:space="preserve">Planning Association of Pakistan – </w:t>
      </w:r>
      <w:r>
        <w:rPr>
          <w:spacing w:val="-2"/>
        </w:rPr>
        <w:t>Rahnuma</w:t>
      </w:r>
    </w:p>
    <w:p w14:paraId="63EA704C" w14:textId="506AE74D" w:rsidR="00311E10" w:rsidRDefault="00E01881">
      <w:pPr>
        <w:tabs>
          <w:tab w:val="left" w:pos="2678"/>
        </w:tabs>
        <w:spacing w:before="160"/>
        <w:ind w:left="215"/>
        <w:rPr>
          <w:sz w:val="24"/>
        </w:rPr>
      </w:pPr>
      <w:r>
        <w:rPr>
          <w:b/>
          <w:spacing w:val="-5"/>
          <w:sz w:val="24"/>
        </w:rPr>
        <w:t>FY</w:t>
      </w:r>
      <w:r>
        <w:rPr>
          <w:b/>
          <w:sz w:val="24"/>
        </w:rPr>
        <w:tab/>
      </w:r>
      <w:r>
        <w:rPr>
          <w:sz w:val="24"/>
        </w:rPr>
        <w:t xml:space="preserve">Fiscal </w:t>
      </w:r>
      <w:r>
        <w:rPr>
          <w:spacing w:val="-4"/>
          <w:sz w:val="24"/>
        </w:rPr>
        <w:t>Year</w:t>
      </w:r>
    </w:p>
    <w:p w14:paraId="33E2F744" w14:textId="42E4EEA7" w:rsidR="00311E10" w:rsidRDefault="00E01881">
      <w:pPr>
        <w:pStyle w:val="BodyText"/>
        <w:tabs>
          <w:tab w:val="left" w:pos="2678"/>
        </w:tabs>
        <w:spacing w:before="160"/>
        <w:ind w:left="215"/>
      </w:pPr>
      <w:r>
        <w:rPr>
          <w:b/>
          <w:spacing w:val="-5"/>
        </w:rPr>
        <w:t>GBV</w:t>
      </w:r>
      <w:r>
        <w:rPr>
          <w:b/>
        </w:rPr>
        <w:tab/>
      </w:r>
      <w:r>
        <w:t xml:space="preserve">Gender-Based </w:t>
      </w:r>
      <w:r>
        <w:rPr>
          <w:spacing w:val="-2"/>
        </w:rPr>
        <w:t>Violence</w:t>
      </w:r>
    </w:p>
    <w:p w14:paraId="2534B582" w14:textId="40975CA4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2"/>
        </w:rPr>
        <w:t>GDEWG</w:t>
      </w:r>
      <w:r>
        <w:rPr>
          <w:b/>
        </w:rPr>
        <w:tab/>
      </w:r>
      <w:r>
        <w:t>Gender</w:t>
      </w:r>
      <w:r>
        <w:rPr>
          <w:spacing w:val="-2"/>
        </w:rPr>
        <w:t xml:space="preserve"> </w:t>
      </w:r>
      <w:r>
        <w:t xml:space="preserve">and Disability Electoral Working </w:t>
      </w:r>
      <w:r>
        <w:rPr>
          <w:spacing w:val="-2"/>
        </w:rPr>
        <w:t>Group</w:t>
      </w:r>
    </w:p>
    <w:p w14:paraId="722412D7" w14:textId="432818A1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2"/>
        </w:rPr>
        <w:t>GMSIF</w:t>
      </w:r>
      <w:r>
        <w:rPr>
          <w:b/>
        </w:rPr>
        <w:tab/>
      </w:r>
      <w:r>
        <w:t xml:space="preserve">Gender Mainstreaming and Social Inclusion </w:t>
      </w:r>
      <w:r>
        <w:rPr>
          <w:spacing w:val="-2"/>
        </w:rPr>
        <w:t>Framework</w:t>
      </w:r>
    </w:p>
    <w:p w14:paraId="6CF3C168" w14:textId="0577C22D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2"/>
        </w:rPr>
        <w:t>HANDS</w:t>
      </w:r>
      <w:r>
        <w:rPr>
          <w:b/>
        </w:rPr>
        <w:tab/>
      </w:r>
      <w:r>
        <w:t xml:space="preserve">Health And Nutrition Development Society - Welfare </w:t>
      </w:r>
      <w:r>
        <w:rPr>
          <w:spacing w:val="-2"/>
        </w:rPr>
        <w:t>Foundation</w:t>
      </w:r>
    </w:p>
    <w:p w14:paraId="5E4FA3FF" w14:textId="0454438A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5"/>
        </w:rPr>
        <w:t>HEC</w:t>
      </w:r>
      <w:r>
        <w:rPr>
          <w:b/>
        </w:rPr>
        <w:tab/>
      </w:r>
      <w:r>
        <w:t>Higher</w:t>
      </w:r>
      <w:r>
        <w:rPr>
          <w:spacing w:val="-2"/>
        </w:rPr>
        <w:t xml:space="preserve"> </w:t>
      </w:r>
      <w:r>
        <w:t xml:space="preserve">Education </w:t>
      </w:r>
      <w:r>
        <w:rPr>
          <w:spacing w:val="-2"/>
        </w:rPr>
        <w:t>Commission</w:t>
      </w:r>
    </w:p>
    <w:p w14:paraId="30535929" w14:textId="6AD1F1D7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HEIs</w:t>
      </w:r>
      <w:r>
        <w:rPr>
          <w:b/>
        </w:rPr>
        <w:tab/>
      </w:r>
      <w:r>
        <w:t xml:space="preserve">Higher Education </w:t>
      </w:r>
      <w:r>
        <w:rPr>
          <w:spacing w:val="-2"/>
        </w:rPr>
        <w:t>Institutes</w:t>
      </w:r>
    </w:p>
    <w:p w14:paraId="0890467A" w14:textId="7F57EC9E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HIES</w:t>
      </w:r>
      <w:r>
        <w:rPr>
          <w:b/>
        </w:rPr>
        <w:tab/>
      </w:r>
      <w:r>
        <w:t>Household</w:t>
      </w:r>
      <w:r>
        <w:rPr>
          <w:spacing w:val="-2"/>
        </w:rPr>
        <w:t xml:space="preserve"> </w:t>
      </w:r>
      <w:r>
        <w:t xml:space="preserve">Integrated Economic </w:t>
      </w:r>
      <w:r>
        <w:rPr>
          <w:spacing w:val="-2"/>
        </w:rPr>
        <w:t>Surveys</w:t>
      </w:r>
    </w:p>
    <w:p w14:paraId="21EC5BDD" w14:textId="0FD35AFA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HRAP</w:t>
      </w:r>
      <w:r>
        <w:rPr>
          <w:b/>
        </w:rPr>
        <w:tab/>
      </w:r>
      <w:r>
        <w:t xml:space="preserve">Human Rights Awareness </w:t>
      </w:r>
      <w:r>
        <w:rPr>
          <w:spacing w:val="-2"/>
        </w:rPr>
        <w:t>Programme</w:t>
      </w:r>
    </w:p>
    <w:p w14:paraId="038CE0D7" w14:textId="2F017774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5"/>
        </w:rPr>
        <w:t>ICT</w:t>
      </w:r>
      <w:r>
        <w:rPr>
          <w:b/>
        </w:rPr>
        <w:tab/>
      </w:r>
      <w:r>
        <w:t xml:space="preserve">Islamabad Capital </w:t>
      </w:r>
      <w:r>
        <w:rPr>
          <w:spacing w:val="-2"/>
        </w:rPr>
        <w:t>Territory</w:t>
      </w:r>
    </w:p>
    <w:p w14:paraId="4E9A4A62" w14:textId="0CE317A4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5"/>
        </w:rPr>
        <w:t>ICU</w:t>
      </w:r>
      <w:r>
        <w:rPr>
          <w:b/>
        </w:rPr>
        <w:tab/>
      </w:r>
      <w:r>
        <w:t xml:space="preserve">Intensive Care </w:t>
      </w:r>
      <w:r>
        <w:rPr>
          <w:spacing w:val="-4"/>
        </w:rPr>
        <w:t>Unit</w:t>
      </w:r>
    </w:p>
    <w:p w14:paraId="102466E0" w14:textId="2571B4F3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5"/>
        </w:rPr>
        <w:t>IEC</w:t>
      </w:r>
      <w:r>
        <w:rPr>
          <w:b/>
        </w:rPr>
        <w:tab/>
      </w:r>
      <w:r>
        <w:t>Information,</w:t>
      </w:r>
      <w:r>
        <w:rPr>
          <w:spacing w:val="-2"/>
        </w:rPr>
        <w:t xml:space="preserve"> </w:t>
      </w:r>
      <w:r>
        <w:t xml:space="preserve">Education, and Communication </w:t>
      </w:r>
      <w:r>
        <w:rPr>
          <w:spacing w:val="-2"/>
        </w:rPr>
        <w:t>Material</w:t>
      </w:r>
    </w:p>
    <w:p w14:paraId="5F8B479C" w14:textId="3DFE4301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2"/>
        </w:rPr>
        <w:t>IRMNCH</w:t>
      </w:r>
      <w:r>
        <w:rPr>
          <w:b/>
        </w:rPr>
        <w:tab/>
      </w:r>
      <w:r>
        <w:t xml:space="preserve">Integrated Reproductive, Maternal, Newborn, Child </w:t>
      </w:r>
      <w:r>
        <w:rPr>
          <w:spacing w:val="-5"/>
        </w:rPr>
        <w:t>and</w:t>
      </w:r>
    </w:p>
    <w:p w14:paraId="7D471A43" w14:textId="0DBE94ED" w:rsidR="00311E10" w:rsidRDefault="00E01881">
      <w:pPr>
        <w:pStyle w:val="BodyText"/>
        <w:spacing w:before="0"/>
        <w:ind w:left="2679"/>
      </w:pPr>
      <w:r>
        <w:t xml:space="preserve">Adolescent Health &amp; Nutrition </w:t>
      </w:r>
      <w:r>
        <w:rPr>
          <w:spacing w:val="-2"/>
        </w:rPr>
        <w:t>Program</w:t>
      </w:r>
    </w:p>
    <w:p w14:paraId="2BC78071" w14:textId="3D6206D3" w:rsidR="00311E10" w:rsidRDefault="00E01881">
      <w:pPr>
        <w:pStyle w:val="BodyText"/>
        <w:tabs>
          <w:tab w:val="left" w:pos="2678"/>
        </w:tabs>
        <w:spacing w:before="0"/>
        <w:ind w:left="215"/>
      </w:pPr>
      <w:r>
        <w:rPr>
          <w:b/>
          <w:spacing w:val="-5"/>
        </w:rPr>
        <w:t>KP</w:t>
      </w:r>
      <w:r>
        <w:rPr>
          <w:b/>
        </w:rPr>
        <w:tab/>
      </w:r>
      <w:r>
        <w:t xml:space="preserve">Khyber </w:t>
      </w:r>
      <w:r>
        <w:rPr>
          <w:spacing w:val="-2"/>
        </w:rPr>
        <w:t>Pakhtunkhwa</w:t>
      </w:r>
    </w:p>
    <w:p w14:paraId="1F972B85" w14:textId="7807134D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5"/>
        </w:rPr>
        <w:t>LAS</w:t>
      </w:r>
      <w:r>
        <w:rPr>
          <w:b/>
        </w:rPr>
        <w:tab/>
      </w:r>
      <w:r>
        <w:t>Legal</w:t>
      </w:r>
      <w:r>
        <w:rPr>
          <w:spacing w:val="-2"/>
        </w:rPr>
        <w:t xml:space="preserve"> </w:t>
      </w:r>
      <w:r>
        <w:t xml:space="preserve">Aid </w:t>
      </w:r>
      <w:r>
        <w:rPr>
          <w:spacing w:val="-2"/>
        </w:rPr>
        <w:t>Society</w:t>
      </w:r>
    </w:p>
    <w:p w14:paraId="056D5733" w14:textId="67E32D92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5"/>
        </w:rPr>
        <w:t>LHW</w:t>
      </w:r>
      <w:r>
        <w:rPr>
          <w:b/>
        </w:rPr>
        <w:tab/>
      </w:r>
      <w:r>
        <w:t>Lady</w:t>
      </w:r>
      <w:r>
        <w:rPr>
          <w:spacing w:val="-2"/>
        </w:rPr>
        <w:t xml:space="preserve"> </w:t>
      </w:r>
      <w:r>
        <w:t xml:space="preserve">Health </w:t>
      </w:r>
      <w:r>
        <w:rPr>
          <w:spacing w:val="-2"/>
        </w:rPr>
        <w:t>Workers</w:t>
      </w:r>
    </w:p>
    <w:p w14:paraId="4EB6F6C0" w14:textId="01EA87A3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5"/>
        </w:rPr>
        <w:t>MCH</w:t>
      </w:r>
      <w:r>
        <w:rPr>
          <w:b/>
        </w:rPr>
        <w:tab/>
      </w:r>
      <w:r>
        <w:t xml:space="preserve">Maternal and Child </w:t>
      </w:r>
      <w:r>
        <w:rPr>
          <w:spacing w:val="-2"/>
        </w:rPr>
        <w:t>Health</w:t>
      </w:r>
    </w:p>
    <w:p w14:paraId="5C24F891" w14:textId="21A58DA7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MNCH</w:t>
      </w:r>
      <w:r>
        <w:rPr>
          <w:b/>
        </w:rPr>
        <w:tab/>
      </w:r>
      <w:r>
        <w:t>Maternal,</w:t>
      </w:r>
      <w:r>
        <w:rPr>
          <w:spacing w:val="-2"/>
        </w:rPr>
        <w:t xml:space="preserve"> </w:t>
      </w:r>
      <w:r>
        <w:t xml:space="preserve">Neonatal and Child </w:t>
      </w:r>
      <w:r>
        <w:rPr>
          <w:spacing w:val="-2"/>
        </w:rPr>
        <w:t>Health</w:t>
      </w:r>
    </w:p>
    <w:p w14:paraId="1160C432" w14:textId="0ECAB68B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MoHR</w:t>
      </w:r>
      <w:r>
        <w:rPr>
          <w:b/>
        </w:rPr>
        <w:tab/>
      </w:r>
      <w:r>
        <w:t xml:space="preserve">Ministry of Human </w:t>
      </w:r>
      <w:r>
        <w:rPr>
          <w:spacing w:val="-2"/>
        </w:rPr>
        <w:t>Rights</w:t>
      </w:r>
    </w:p>
    <w:p w14:paraId="48536CC2" w14:textId="11C99ABC" w:rsidR="00311E10" w:rsidRDefault="00311E10">
      <w:pPr>
        <w:sectPr w:rsidR="00311E10">
          <w:pgSz w:w="11910" w:h="16840"/>
          <w:pgMar w:top="920" w:right="640" w:bottom="1000" w:left="1340" w:header="0" w:footer="745" w:gutter="0"/>
          <w:cols w:space="720"/>
        </w:sectPr>
      </w:pPr>
    </w:p>
    <w:p w14:paraId="438029F7" w14:textId="4135A6C7" w:rsidR="00311E10" w:rsidRDefault="00E01881">
      <w:pPr>
        <w:spacing w:before="121"/>
        <w:ind w:left="215" w:right="38"/>
        <w:rPr>
          <w:b/>
          <w:sz w:val="24"/>
        </w:rPr>
      </w:pPr>
      <w:r>
        <w:rPr>
          <w:b/>
          <w:spacing w:val="-2"/>
          <w:sz w:val="24"/>
        </w:rPr>
        <w:t>MoNHSR&amp;C/ NHSRC</w:t>
      </w:r>
    </w:p>
    <w:p w14:paraId="26D6BA41" w14:textId="75F9C028" w:rsidR="00311E10" w:rsidRDefault="00E01881">
      <w:pPr>
        <w:pStyle w:val="BodyText"/>
        <w:spacing w:before="121"/>
        <w:ind w:left="215" w:right="2029"/>
      </w:pPr>
      <w:r>
        <w:br w:type="column"/>
      </w:r>
      <w:r>
        <w:t>Ministry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National</w:t>
      </w:r>
      <w:r>
        <w:rPr>
          <w:spacing w:val="-7"/>
        </w:rPr>
        <w:t xml:space="preserve"> </w:t>
      </w:r>
      <w:r>
        <w:t>Health</w:t>
      </w:r>
      <w:r>
        <w:rPr>
          <w:spacing w:val="-7"/>
        </w:rPr>
        <w:t xml:space="preserve"> </w:t>
      </w:r>
      <w:r>
        <w:t>Services,</w:t>
      </w:r>
      <w:r>
        <w:rPr>
          <w:spacing w:val="-7"/>
        </w:rPr>
        <w:t xml:space="preserve"> </w:t>
      </w:r>
      <w:r>
        <w:t>Regulations</w:t>
      </w:r>
      <w:r>
        <w:rPr>
          <w:spacing w:val="-7"/>
        </w:rPr>
        <w:t xml:space="preserve"> </w:t>
      </w:r>
      <w:r>
        <w:t xml:space="preserve">and </w:t>
      </w:r>
      <w:r>
        <w:rPr>
          <w:spacing w:val="-2"/>
        </w:rPr>
        <w:t>Coordination</w:t>
      </w:r>
    </w:p>
    <w:p w14:paraId="16B41B12" w14:textId="094DB825" w:rsidR="00311E10" w:rsidRDefault="00311E10">
      <w:pPr>
        <w:sectPr w:rsidR="00311E10">
          <w:type w:val="continuous"/>
          <w:pgSz w:w="11910" w:h="16840"/>
          <w:pgMar w:top="920" w:right="640" w:bottom="280" w:left="1340" w:header="0" w:footer="745" w:gutter="0"/>
          <w:cols w:num="2" w:space="720" w:equalWidth="0">
            <w:col w:w="1709" w:space="755"/>
            <w:col w:w="7466"/>
          </w:cols>
        </w:sectPr>
      </w:pPr>
    </w:p>
    <w:p w14:paraId="167F31A5" w14:textId="3020AC7E" w:rsidR="00311E10" w:rsidRDefault="00E01881">
      <w:pPr>
        <w:pStyle w:val="BodyText"/>
        <w:tabs>
          <w:tab w:val="left" w:pos="2678"/>
        </w:tabs>
        <w:spacing w:before="0" w:line="345" w:lineRule="auto"/>
        <w:ind w:left="215" w:right="1955"/>
      </w:pPr>
      <w:r>
        <w:rPr>
          <w:b/>
          <w:spacing w:val="-2"/>
        </w:rPr>
        <w:t>MoPD&amp;SI</w:t>
      </w:r>
      <w:r>
        <w:rPr>
          <w:b/>
        </w:rPr>
        <w:tab/>
      </w:r>
      <w:r>
        <w:t>Ministry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Planning</w:t>
      </w:r>
      <w:r>
        <w:rPr>
          <w:spacing w:val="-6"/>
        </w:rPr>
        <w:t xml:space="preserve"> </w:t>
      </w:r>
      <w:r>
        <w:t>Development</w:t>
      </w:r>
      <w:r>
        <w:rPr>
          <w:spacing w:val="-6"/>
        </w:rPr>
        <w:t xml:space="preserve"> </w:t>
      </w:r>
      <w:r>
        <w:t>&amp;</w:t>
      </w:r>
      <w:r>
        <w:rPr>
          <w:spacing w:val="-6"/>
        </w:rPr>
        <w:t xml:space="preserve"> </w:t>
      </w:r>
      <w:r>
        <w:t>Special</w:t>
      </w:r>
      <w:r>
        <w:rPr>
          <w:spacing w:val="-6"/>
        </w:rPr>
        <w:t xml:space="preserve"> </w:t>
      </w:r>
      <w:r>
        <w:t xml:space="preserve">Initiative </w:t>
      </w:r>
      <w:r>
        <w:rPr>
          <w:b/>
        </w:rPr>
        <w:t>MoRA &amp; IH</w:t>
      </w:r>
      <w:r>
        <w:rPr>
          <w:b/>
        </w:rPr>
        <w:tab/>
      </w:r>
      <w:r>
        <w:t xml:space="preserve">Ministry of Religious Affairs &amp; Interfaith Harmony </w:t>
      </w:r>
      <w:r>
        <w:rPr>
          <w:b/>
          <w:spacing w:val="-4"/>
        </w:rPr>
        <w:t>MRVs</w:t>
      </w:r>
      <w:r>
        <w:rPr>
          <w:b/>
        </w:rPr>
        <w:tab/>
      </w:r>
      <w:r>
        <w:t>Mobile Registration Vehicles</w:t>
      </w:r>
    </w:p>
    <w:p w14:paraId="28A051F2" w14:textId="4A7789FA" w:rsidR="00311E10" w:rsidRDefault="00E01881">
      <w:pPr>
        <w:pStyle w:val="BodyText"/>
        <w:tabs>
          <w:tab w:val="left" w:pos="2678"/>
        </w:tabs>
        <w:spacing w:before="0" w:line="275" w:lineRule="exact"/>
        <w:ind w:left="215"/>
      </w:pPr>
      <w:r>
        <w:rPr>
          <w:b/>
          <w:spacing w:val="-5"/>
        </w:rPr>
        <w:t>MVA</w:t>
      </w:r>
      <w:r>
        <w:rPr>
          <w:b/>
        </w:rPr>
        <w:tab/>
      </w:r>
      <w:r>
        <w:t>Manual</w:t>
      </w:r>
      <w:r>
        <w:rPr>
          <w:spacing w:val="-2"/>
        </w:rPr>
        <w:t xml:space="preserve"> </w:t>
      </w:r>
      <w:r>
        <w:t xml:space="preserve">Vacuum </w:t>
      </w:r>
      <w:r>
        <w:rPr>
          <w:spacing w:val="-2"/>
        </w:rPr>
        <w:t>Aspiration</w:t>
      </w:r>
    </w:p>
    <w:p w14:paraId="297483F0" w14:textId="105D0865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2"/>
        </w:rPr>
        <w:t>NADRA</w:t>
      </w:r>
      <w:r>
        <w:rPr>
          <w:b/>
        </w:rPr>
        <w:tab/>
      </w:r>
      <w:r>
        <w:t xml:space="preserve">National Database and Registration </w:t>
      </w:r>
      <w:r>
        <w:rPr>
          <w:spacing w:val="-2"/>
        </w:rPr>
        <w:t>Authority</w:t>
      </w:r>
    </w:p>
    <w:p w14:paraId="75F64B8D" w14:textId="0D196A4A" w:rsidR="00311E10" w:rsidRDefault="00E01881">
      <w:pPr>
        <w:pStyle w:val="BodyText"/>
        <w:tabs>
          <w:tab w:val="left" w:pos="2678"/>
        </w:tabs>
        <w:spacing w:before="121" w:line="345" w:lineRule="auto"/>
        <w:ind w:left="215" w:right="1622"/>
      </w:pPr>
      <w:r>
        <w:rPr>
          <w:b/>
          <w:spacing w:val="-2"/>
        </w:rPr>
        <w:t>NAVTTC</w:t>
      </w:r>
      <w:r>
        <w:rPr>
          <w:b/>
        </w:rPr>
        <w:tab/>
      </w:r>
      <w:r>
        <w:t xml:space="preserve">National Vocational &amp; Technical Training Commission </w:t>
      </w:r>
      <w:r>
        <w:rPr>
          <w:b/>
          <w:spacing w:val="-2"/>
        </w:rPr>
        <w:t>NCCWD</w:t>
      </w:r>
      <w:r>
        <w:rPr>
          <w:b/>
        </w:rPr>
        <w:tab/>
      </w:r>
      <w:r>
        <w:t>National</w:t>
      </w:r>
      <w:r>
        <w:rPr>
          <w:spacing w:val="-6"/>
        </w:rPr>
        <w:t xml:space="preserve"> </w:t>
      </w:r>
      <w:r>
        <w:t>Commission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Child</w:t>
      </w:r>
      <w:r>
        <w:rPr>
          <w:spacing w:val="-6"/>
        </w:rPr>
        <w:t xml:space="preserve"> </w:t>
      </w:r>
      <w:r>
        <w:t>Welfare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 xml:space="preserve">Development </w:t>
      </w:r>
      <w:r>
        <w:rPr>
          <w:b/>
          <w:spacing w:val="-4"/>
        </w:rPr>
        <w:t>NCRC</w:t>
      </w:r>
      <w:r>
        <w:rPr>
          <w:b/>
        </w:rPr>
        <w:tab/>
      </w:r>
      <w:r>
        <w:t>National Commission on the Rights of Child</w:t>
      </w:r>
    </w:p>
    <w:p w14:paraId="04BD575D" w14:textId="1FCA2031" w:rsidR="00311E10" w:rsidRDefault="00E01881">
      <w:pPr>
        <w:pStyle w:val="BodyText"/>
        <w:tabs>
          <w:tab w:val="left" w:pos="2678"/>
        </w:tabs>
        <w:spacing w:before="0" w:line="275" w:lineRule="exact"/>
        <w:ind w:left="215"/>
      </w:pPr>
      <w:r>
        <w:rPr>
          <w:b/>
          <w:spacing w:val="-4"/>
        </w:rPr>
        <w:t>NCSW</w:t>
      </w:r>
      <w:r>
        <w:rPr>
          <w:b/>
        </w:rPr>
        <w:tab/>
      </w:r>
      <w:r>
        <w:t>National</w:t>
      </w:r>
      <w:r>
        <w:rPr>
          <w:spacing w:val="-2"/>
        </w:rPr>
        <w:t xml:space="preserve"> </w:t>
      </w:r>
      <w:r>
        <w:t xml:space="preserve">Commission on the Status of </w:t>
      </w:r>
      <w:r>
        <w:rPr>
          <w:spacing w:val="-2"/>
        </w:rPr>
        <w:t>Women</w:t>
      </w:r>
    </w:p>
    <w:p w14:paraId="6ECD3711" w14:textId="3AF4EB05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NDMA</w:t>
      </w:r>
      <w:r>
        <w:rPr>
          <w:b/>
        </w:rPr>
        <w:tab/>
      </w:r>
      <w:r>
        <w:t xml:space="preserve">National Disaster Management </w:t>
      </w:r>
      <w:r>
        <w:rPr>
          <w:spacing w:val="-2"/>
        </w:rPr>
        <w:t>Authority</w:t>
      </w:r>
    </w:p>
    <w:p w14:paraId="51C66E6D" w14:textId="1DAFB245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NGOs</w:t>
      </w:r>
      <w:r>
        <w:rPr>
          <w:b/>
        </w:rPr>
        <w:tab/>
      </w:r>
      <w:r>
        <w:t xml:space="preserve">Non-Governmental </w:t>
      </w:r>
      <w:r>
        <w:rPr>
          <w:spacing w:val="-2"/>
        </w:rPr>
        <w:t>Organizations</w:t>
      </w:r>
    </w:p>
    <w:p w14:paraId="44873120" w14:textId="2A70F45F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NICs</w:t>
      </w:r>
      <w:r>
        <w:rPr>
          <w:b/>
        </w:rPr>
        <w:tab/>
      </w:r>
      <w:r>
        <w:t xml:space="preserve">National Identity </w:t>
      </w:r>
      <w:r>
        <w:rPr>
          <w:spacing w:val="-2"/>
        </w:rPr>
        <w:t>Cards</w:t>
      </w:r>
    </w:p>
    <w:p w14:paraId="11747730" w14:textId="6B45596B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NMRF</w:t>
      </w:r>
      <w:r>
        <w:rPr>
          <w:b/>
        </w:rPr>
        <w:tab/>
      </w:r>
      <w:r>
        <w:t xml:space="preserve">National Monitoring and Reporting </w:t>
      </w:r>
      <w:r>
        <w:rPr>
          <w:spacing w:val="-2"/>
        </w:rPr>
        <w:t>Framework</w:t>
      </w:r>
    </w:p>
    <w:p w14:paraId="3C0D28C1" w14:textId="72139309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OPDs</w:t>
      </w:r>
      <w:r>
        <w:rPr>
          <w:b/>
        </w:rPr>
        <w:tab/>
      </w:r>
      <w:r>
        <w:t xml:space="preserve">Outpatient </w:t>
      </w:r>
      <w:r>
        <w:rPr>
          <w:spacing w:val="-2"/>
        </w:rPr>
        <w:t>Departments</w:t>
      </w:r>
    </w:p>
    <w:p w14:paraId="5FE1566B" w14:textId="6D240F61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OPPC</w:t>
      </w:r>
      <w:r>
        <w:rPr>
          <w:b/>
        </w:rPr>
        <w:tab/>
      </w:r>
      <w:r>
        <w:t>Outpatient</w:t>
      </w:r>
      <w:r>
        <w:rPr>
          <w:spacing w:val="-2"/>
        </w:rPr>
        <w:t xml:space="preserve"> </w:t>
      </w:r>
      <w:r>
        <w:t xml:space="preserve">Physical Therapy </w:t>
      </w:r>
      <w:r>
        <w:rPr>
          <w:spacing w:val="-2"/>
        </w:rPr>
        <w:t>Clinic</w:t>
      </w:r>
    </w:p>
    <w:p w14:paraId="62BD2CB2" w14:textId="1B6EF8D9" w:rsidR="00311E10" w:rsidRDefault="00311E10">
      <w:pPr>
        <w:sectPr w:rsidR="00311E10">
          <w:type w:val="continuous"/>
          <w:pgSz w:w="11910" w:h="16840"/>
          <w:pgMar w:top="920" w:right="640" w:bottom="280" w:left="1340" w:header="0" w:footer="745" w:gutter="0"/>
          <w:cols w:space="720"/>
        </w:sectPr>
      </w:pPr>
    </w:p>
    <w:p w14:paraId="0E68A31A" w14:textId="13961586" w:rsidR="00311E10" w:rsidRDefault="00E01881">
      <w:pPr>
        <w:pStyle w:val="BodyText"/>
        <w:tabs>
          <w:tab w:val="left" w:pos="2678"/>
        </w:tabs>
        <w:spacing w:before="64"/>
        <w:ind w:left="215"/>
      </w:pPr>
      <w:r>
        <w:rPr>
          <w:b/>
          <w:spacing w:val="-4"/>
        </w:rPr>
        <w:lastRenderedPageBreak/>
        <w:t>PBCC</w:t>
      </w:r>
      <w:r>
        <w:rPr>
          <w:b/>
        </w:rPr>
        <w:tab/>
      </w:r>
      <w:r>
        <w:t>Pakistan</w:t>
      </w:r>
      <w:r>
        <w:rPr>
          <w:spacing w:val="-2"/>
        </w:rPr>
        <w:t xml:space="preserve"> </w:t>
      </w:r>
      <w:r>
        <w:t xml:space="preserve">Blind Cricket </w:t>
      </w:r>
      <w:r>
        <w:rPr>
          <w:spacing w:val="-2"/>
        </w:rPr>
        <w:t>Council</w:t>
      </w:r>
    </w:p>
    <w:p w14:paraId="5F45C847" w14:textId="65546807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5"/>
        </w:rPr>
        <w:t>PBM</w:t>
      </w:r>
      <w:r>
        <w:rPr>
          <w:b/>
        </w:rPr>
        <w:tab/>
      </w:r>
      <w:r>
        <w:t>Pakistan</w:t>
      </w:r>
      <w:r>
        <w:rPr>
          <w:spacing w:val="-1"/>
        </w:rPr>
        <w:t xml:space="preserve"> </w:t>
      </w:r>
      <w:r>
        <w:t>Bait-ul-</w:t>
      </w:r>
      <w:r>
        <w:rPr>
          <w:spacing w:val="-4"/>
        </w:rPr>
        <w:t>Maal</w:t>
      </w:r>
    </w:p>
    <w:p w14:paraId="13212F9A" w14:textId="4F25173C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2"/>
        </w:rPr>
        <w:t>PCRPD</w:t>
      </w:r>
      <w:r>
        <w:rPr>
          <w:b/>
        </w:rPr>
        <w:tab/>
      </w:r>
      <w:r>
        <w:t>Provincial</w:t>
      </w:r>
      <w:r>
        <w:rPr>
          <w:spacing w:val="-2"/>
        </w:rPr>
        <w:t xml:space="preserve"> </w:t>
      </w:r>
      <w:r>
        <w:t xml:space="preserve">Councils of the Rights of Persons with </w:t>
      </w:r>
      <w:r>
        <w:rPr>
          <w:spacing w:val="-2"/>
        </w:rPr>
        <w:t>Disabilities</w:t>
      </w:r>
    </w:p>
    <w:p w14:paraId="7B2BD852" w14:textId="752DD1C2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PDMA</w:t>
      </w:r>
      <w:r>
        <w:rPr>
          <w:b/>
        </w:rPr>
        <w:tab/>
      </w:r>
      <w:r>
        <w:t>Provincial</w:t>
      </w:r>
      <w:r>
        <w:rPr>
          <w:spacing w:val="-2"/>
        </w:rPr>
        <w:t xml:space="preserve"> </w:t>
      </w:r>
      <w:r>
        <w:t xml:space="preserve">Disaster management </w:t>
      </w:r>
      <w:r>
        <w:rPr>
          <w:spacing w:val="-2"/>
        </w:rPr>
        <w:t>Authorities</w:t>
      </w:r>
    </w:p>
    <w:p w14:paraId="5C16B687" w14:textId="1FF6A78B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2"/>
        </w:rPr>
        <w:t>PEMRA</w:t>
      </w:r>
      <w:r>
        <w:rPr>
          <w:b/>
        </w:rPr>
        <w:tab/>
      </w:r>
      <w:r>
        <w:t xml:space="preserve">Pakistan Electronic Media Regulatory </w:t>
      </w:r>
      <w:r>
        <w:rPr>
          <w:spacing w:val="-2"/>
        </w:rPr>
        <w:t>Authority</w:t>
      </w:r>
    </w:p>
    <w:p w14:paraId="6E6532E1" w14:textId="731A9232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5"/>
        </w:rPr>
        <w:t>PIU</w:t>
      </w:r>
      <w:r>
        <w:rPr>
          <w:b/>
        </w:rPr>
        <w:tab/>
      </w:r>
      <w:r>
        <w:t>Project</w:t>
      </w:r>
      <w:r>
        <w:rPr>
          <w:spacing w:val="-2"/>
        </w:rPr>
        <w:t xml:space="preserve"> </w:t>
      </w:r>
      <w:r>
        <w:t xml:space="preserve">Implementation Unit </w:t>
      </w:r>
      <w:r>
        <w:rPr>
          <w:spacing w:val="-2"/>
        </w:rPr>
        <w:t>(PIU)</w:t>
      </w:r>
    </w:p>
    <w:p w14:paraId="3B5DD9C6" w14:textId="231C168A" w:rsidR="00311E10" w:rsidRDefault="00E01881">
      <w:pPr>
        <w:tabs>
          <w:tab w:val="left" w:pos="2678"/>
        </w:tabs>
        <w:spacing w:before="121"/>
        <w:ind w:left="215"/>
        <w:rPr>
          <w:sz w:val="24"/>
        </w:rPr>
      </w:pPr>
      <w:r>
        <w:rPr>
          <w:b/>
          <w:sz w:val="24"/>
        </w:rPr>
        <w:t xml:space="preserve">PKR/ </w:t>
      </w:r>
      <w:r>
        <w:rPr>
          <w:b/>
          <w:spacing w:val="-5"/>
          <w:sz w:val="24"/>
        </w:rPr>
        <w:t>Rs.</w:t>
      </w:r>
      <w:r>
        <w:rPr>
          <w:b/>
          <w:sz w:val="24"/>
        </w:rPr>
        <w:tab/>
      </w:r>
      <w:r>
        <w:rPr>
          <w:sz w:val="24"/>
        </w:rPr>
        <w:t xml:space="preserve">Pakistan </w:t>
      </w:r>
      <w:r>
        <w:rPr>
          <w:spacing w:val="-2"/>
          <w:sz w:val="24"/>
        </w:rPr>
        <w:t>Rupees</w:t>
      </w:r>
    </w:p>
    <w:p w14:paraId="1A785A79" w14:textId="46AFAFA3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5"/>
        </w:rPr>
        <w:t>PLD</w:t>
      </w:r>
      <w:r>
        <w:rPr>
          <w:b/>
        </w:rPr>
        <w:tab/>
      </w:r>
      <w:r>
        <w:t xml:space="preserve">Pakistan Law </w:t>
      </w:r>
      <w:r>
        <w:rPr>
          <w:spacing w:val="-2"/>
        </w:rPr>
        <w:t>Decisions</w:t>
      </w:r>
    </w:p>
    <w:p w14:paraId="163389C2" w14:textId="409C531C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5"/>
        </w:rPr>
        <w:t>PMT</w:t>
      </w:r>
      <w:r>
        <w:rPr>
          <w:b/>
        </w:rPr>
        <w:tab/>
      </w:r>
      <w:r>
        <w:t xml:space="preserve">Proxy Means Test </w:t>
      </w:r>
      <w:r>
        <w:rPr>
          <w:spacing w:val="-2"/>
        </w:rPr>
        <w:t>Score</w:t>
      </w:r>
    </w:p>
    <w:p w14:paraId="52389AFC" w14:textId="1A08AB84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5"/>
        </w:rPr>
        <w:t>PoR</w:t>
      </w:r>
      <w:r>
        <w:rPr>
          <w:b/>
        </w:rPr>
        <w:tab/>
      </w:r>
      <w:r>
        <w:t xml:space="preserve">Proof of </w:t>
      </w:r>
      <w:r>
        <w:rPr>
          <w:spacing w:val="-2"/>
        </w:rPr>
        <w:t>Registration</w:t>
      </w:r>
    </w:p>
    <w:p w14:paraId="609EA8A3" w14:textId="75437BC0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PPAF</w:t>
      </w:r>
      <w:r>
        <w:rPr>
          <w:b/>
        </w:rPr>
        <w:tab/>
      </w:r>
      <w:r>
        <w:t>Pakistan</w:t>
      </w:r>
      <w:r>
        <w:rPr>
          <w:spacing w:val="-2"/>
        </w:rPr>
        <w:t xml:space="preserve"> </w:t>
      </w:r>
      <w:r>
        <w:t xml:space="preserve">Poverty Alleviation </w:t>
      </w:r>
      <w:r>
        <w:rPr>
          <w:spacing w:val="-4"/>
        </w:rPr>
        <w:t>Fund</w:t>
      </w:r>
    </w:p>
    <w:p w14:paraId="41B84F0E" w14:textId="14A04F29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5"/>
        </w:rPr>
        <w:t>PPC</w:t>
      </w:r>
      <w:r>
        <w:rPr>
          <w:b/>
        </w:rPr>
        <w:tab/>
      </w:r>
      <w:r>
        <w:t>Pakistan</w:t>
      </w:r>
      <w:r>
        <w:rPr>
          <w:spacing w:val="-2"/>
        </w:rPr>
        <w:t xml:space="preserve"> </w:t>
      </w:r>
      <w:r>
        <w:t xml:space="preserve">Penal Code </w:t>
      </w:r>
      <w:r>
        <w:rPr>
          <w:spacing w:val="-4"/>
        </w:rPr>
        <w:t>1860</w:t>
      </w:r>
    </w:p>
    <w:p w14:paraId="56BD9DC2" w14:textId="5F42EBCA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5"/>
        </w:rPr>
        <w:t>PSB</w:t>
      </w:r>
      <w:r>
        <w:rPr>
          <w:b/>
        </w:rPr>
        <w:tab/>
      </w:r>
      <w:r>
        <w:t xml:space="preserve">Pakistan Sports </w:t>
      </w:r>
      <w:r>
        <w:rPr>
          <w:spacing w:val="-2"/>
        </w:rPr>
        <w:t>Board</w:t>
      </w:r>
    </w:p>
    <w:p w14:paraId="4359F4DE" w14:textId="696B3A07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PSDP</w:t>
      </w:r>
      <w:r>
        <w:rPr>
          <w:b/>
        </w:rPr>
        <w:tab/>
      </w:r>
      <w:r>
        <w:t xml:space="preserve">Public Sector Development </w:t>
      </w:r>
      <w:r>
        <w:rPr>
          <w:spacing w:val="-2"/>
        </w:rPr>
        <w:t>Programme</w:t>
      </w:r>
    </w:p>
    <w:p w14:paraId="6D13B6DF" w14:textId="719630B0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PSIC</w:t>
      </w:r>
      <w:r>
        <w:rPr>
          <w:b/>
        </w:rPr>
        <w:tab/>
      </w:r>
      <w:r>
        <w:t xml:space="preserve">Punjab Small Industries </w:t>
      </w:r>
      <w:r>
        <w:rPr>
          <w:spacing w:val="-2"/>
        </w:rPr>
        <w:t>Corporation</w:t>
      </w:r>
    </w:p>
    <w:p w14:paraId="285B7B21" w14:textId="18BAB656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PSLM</w:t>
      </w:r>
      <w:r>
        <w:rPr>
          <w:b/>
        </w:rPr>
        <w:tab/>
      </w:r>
      <w:r>
        <w:t>Pakistan</w:t>
      </w:r>
      <w:r>
        <w:rPr>
          <w:spacing w:val="-2"/>
        </w:rPr>
        <w:t xml:space="preserve"> </w:t>
      </w:r>
      <w:r>
        <w:t xml:space="preserve">Social and Living Standards </w:t>
      </w:r>
      <w:r>
        <w:rPr>
          <w:spacing w:val="-2"/>
        </w:rPr>
        <w:t>Measurement</w:t>
      </w:r>
    </w:p>
    <w:p w14:paraId="588F6D0A" w14:textId="652DF48C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5"/>
        </w:rPr>
        <w:t>PSM</w:t>
      </w:r>
      <w:r>
        <w:rPr>
          <w:b/>
        </w:rPr>
        <w:tab/>
      </w:r>
      <w:r>
        <w:t>Public</w:t>
      </w:r>
      <w:r>
        <w:rPr>
          <w:spacing w:val="-2"/>
        </w:rPr>
        <w:t xml:space="preserve"> </w:t>
      </w:r>
      <w:r>
        <w:t xml:space="preserve">Service </w:t>
      </w:r>
      <w:r>
        <w:rPr>
          <w:spacing w:val="-2"/>
        </w:rPr>
        <w:t>Message</w:t>
      </w:r>
    </w:p>
    <w:p w14:paraId="1157007D" w14:textId="6FF45FF3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PSPA</w:t>
      </w:r>
      <w:r>
        <w:rPr>
          <w:b/>
        </w:rPr>
        <w:tab/>
      </w:r>
      <w:r>
        <w:t xml:space="preserve">Punjab Social Protection </w:t>
      </w:r>
      <w:r>
        <w:rPr>
          <w:spacing w:val="-2"/>
        </w:rPr>
        <w:t>Authority</w:t>
      </w:r>
    </w:p>
    <w:p w14:paraId="51BA6572" w14:textId="6681B781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5"/>
        </w:rPr>
        <w:t>PTV</w:t>
      </w:r>
      <w:r>
        <w:rPr>
          <w:b/>
        </w:rPr>
        <w:tab/>
      </w:r>
      <w:r>
        <w:t>Pakistan</w:t>
      </w:r>
      <w:r>
        <w:rPr>
          <w:spacing w:val="-2"/>
        </w:rPr>
        <w:t xml:space="preserve"> </w:t>
      </w:r>
      <w:r>
        <w:t xml:space="preserve">Television </w:t>
      </w:r>
      <w:r>
        <w:rPr>
          <w:spacing w:val="-2"/>
        </w:rPr>
        <w:t>Network</w:t>
      </w:r>
    </w:p>
    <w:p w14:paraId="76D29C6E" w14:textId="367F0ECF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PWDs</w:t>
      </w:r>
      <w:r>
        <w:rPr>
          <w:b/>
        </w:rPr>
        <w:tab/>
      </w:r>
      <w:r>
        <w:t xml:space="preserve">Persons with </w:t>
      </w:r>
      <w:r>
        <w:rPr>
          <w:spacing w:val="-2"/>
        </w:rPr>
        <w:t>Disabilities</w:t>
      </w:r>
    </w:p>
    <w:p w14:paraId="08C815E2" w14:textId="082B76BA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2"/>
        </w:rPr>
        <w:t>S&amp;GAD</w:t>
      </w:r>
      <w:r>
        <w:rPr>
          <w:b/>
        </w:rPr>
        <w:tab/>
      </w:r>
      <w:r>
        <w:t>Services</w:t>
      </w:r>
      <w:r>
        <w:rPr>
          <w:spacing w:val="-2"/>
        </w:rPr>
        <w:t xml:space="preserve"> </w:t>
      </w:r>
      <w:r>
        <w:t xml:space="preserve">and General Administration </w:t>
      </w:r>
      <w:r>
        <w:rPr>
          <w:spacing w:val="-2"/>
        </w:rPr>
        <w:t>Department</w:t>
      </w:r>
    </w:p>
    <w:p w14:paraId="7EFC448E" w14:textId="2AAF67F7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2"/>
        </w:rPr>
        <w:t>SAFRON</w:t>
      </w:r>
      <w:r>
        <w:rPr>
          <w:b/>
        </w:rPr>
        <w:tab/>
      </w:r>
      <w:r>
        <w:t>Ministry</w:t>
      </w:r>
      <w:r>
        <w:rPr>
          <w:spacing w:val="-2"/>
        </w:rPr>
        <w:t xml:space="preserve"> </w:t>
      </w:r>
      <w:r>
        <w:t xml:space="preserve">for States and Frontier </w:t>
      </w:r>
      <w:r>
        <w:rPr>
          <w:spacing w:val="-2"/>
        </w:rPr>
        <w:t>Regions</w:t>
      </w:r>
    </w:p>
    <w:p w14:paraId="2EDF0A67" w14:textId="63F56E08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</w:rPr>
        <w:t>S-</w:t>
      </w:r>
      <w:r>
        <w:rPr>
          <w:b/>
          <w:spacing w:val="-4"/>
        </w:rPr>
        <w:t>BOSS</w:t>
      </w:r>
      <w:r>
        <w:rPr>
          <w:b/>
        </w:rPr>
        <w:tab/>
      </w:r>
      <w:r>
        <w:t xml:space="preserve">Sindh Business One Stop </w:t>
      </w:r>
      <w:r>
        <w:rPr>
          <w:spacing w:val="-4"/>
        </w:rPr>
        <w:t>Shop</w:t>
      </w:r>
    </w:p>
    <w:p w14:paraId="3D9ECCFD" w14:textId="1AC818DB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5"/>
        </w:rPr>
        <w:t>SBP</w:t>
      </w:r>
      <w:r>
        <w:rPr>
          <w:b/>
        </w:rPr>
        <w:tab/>
      </w:r>
      <w:r>
        <w:t xml:space="preserve">State Bank of </w:t>
      </w:r>
      <w:r>
        <w:rPr>
          <w:spacing w:val="-2"/>
        </w:rPr>
        <w:t>Pakistan</w:t>
      </w:r>
    </w:p>
    <w:p w14:paraId="102AC8E6" w14:textId="5FCBDB49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SCPA</w:t>
      </w:r>
      <w:r>
        <w:rPr>
          <w:b/>
        </w:rPr>
        <w:tab/>
      </w:r>
      <w:r>
        <w:t xml:space="preserve">Sindh Child Protection </w:t>
      </w:r>
      <w:r>
        <w:rPr>
          <w:spacing w:val="-2"/>
        </w:rPr>
        <w:t>Authority</w:t>
      </w:r>
    </w:p>
    <w:p w14:paraId="5469E1DE" w14:textId="5D7E4680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SCSW</w:t>
      </w:r>
      <w:r>
        <w:rPr>
          <w:b/>
        </w:rPr>
        <w:tab/>
      </w:r>
      <w:r>
        <w:t>Sindh</w:t>
      </w:r>
      <w:r>
        <w:rPr>
          <w:spacing w:val="-2"/>
        </w:rPr>
        <w:t xml:space="preserve"> </w:t>
      </w:r>
      <w:r>
        <w:t xml:space="preserve">Commission on the Status of </w:t>
      </w:r>
      <w:r>
        <w:rPr>
          <w:spacing w:val="-2"/>
        </w:rPr>
        <w:t>Women</w:t>
      </w:r>
    </w:p>
    <w:p w14:paraId="7D0AD1F8" w14:textId="3D7B85F8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5"/>
        </w:rPr>
        <w:t>SDG</w:t>
      </w:r>
      <w:r>
        <w:rPr>
          <w:b/>
        </w:rPr>
        <w:tab/>
      </w:r>
      <w:r>
        <w:t>Sustainable</w:t>
      </w:r>
      <w:r>
        <w:rPr>
          <w:spacing w:val="-2"/>
        </w:rPr>
        <w:t xml:space="preserve"> </w:t>
      </w:r>
      <w:r>
        <w:t xml:space="preserve">Development </w:t>
      </w:r>
      <w:r>
        <w:rPr>
          <w:spacing w:val="-2"/>
        </w:rPr>
        <w:t>Goals</w:t>
      </w:r>
    </w:p>
    <w:p w14:paraId="23260C82" w14:textId="15BE6FD1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SECP</w:t>
      </w:r>
      <w:r>
        <w:rPr>
          <w:b/>
        </w:rPr>
        <w:tab/>
      </w:r>
      <w:r>
        <w:t>Securities</w:t>
      </w:r>
      <w:r>
        <w:rPr>
          <w:spacing w:val="-2"/>
        </w:rPr>
        <w:t xml:space="preserve"> </w:t>
      </w:r>
      <w:r>
        <w:t xml:space="preserve">and Exchange Commission of </w:t>
      </w:r>
      <w:r>
        <w:rPr>
          <w:spacing w:val="-2"/>
        </w:rPr>
        <w:t>Pakistan</w:t>
      </w:r>
    </w:p>
    <w:p w14:paraId="05BAA2FC" w14:textId="71F3F04C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2"/>
        </w:rPr>
        <w:t>SGA&amp;CD</w:t>
      </w:r>
      <w:r>
        <w:rPr>
          <w:b/>
        </w:rPr>
        <w:tab/>
      </w:r>
      <w:r>
        <w:t xml:space="preserve">Services, General Administration and Coordination </w:t>
      </w:r>
      <w:r>
        <w:rPr>
          <w:spacing w:val="-2"/>
        </w:rPr>
        <w:t>Department</w:t>
      </w:r>
    </w:p>
    <w:p w14:paraId="640B4329" w14:textId="7E2A2FA6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5"/>
        </w:rPr>
        <w:t>SID</w:t>
      </w:r>
      <w:r>
        <w:rPr>
          <w:b/>
        </w:rPr>
        <w:tab/>
      </w:r>
      <w:r>
        <w:t>Sindh</w:t>
      </w:r>
      <w:r>
        <w:rPr>
          <w:spacing w:val="-2"/>
        </w:rPr>
        <w:t xml:space="preserve"> </w:t>
      </w:r>
      <w:r>
        <w:t xml:space="preserve">Investment </w:t>
      </w:r>
      <w:r>
        <w:rPr>
          <w:spacing w:val="-2"/>
        </w:rPr>
        <w:t>Department</w:t>
      </w:r>
    </w:p>
    <w:p w14:paraId="1F1C5CC7" w14:textId="4A438D7D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2"/>
        </w:rPr>
        <w:t>SPDPA</w:t>
      </w:r>
      <w:r>
        <w:rPr>
          <w:b/>
        </w:rPr>
        <w:tab/>
      </w:r>
      <w:r>
        <w:t xml:space="preserve">Sindh Persons with Disabilities Protection </w:t>
      </w:r>
      <w:r>
        <w:rPr>
          <w:spacing w:val="-2"/>
        </w:rPr>
        <w:t>Authority</w:t>
      </w:r>
    </w:p>
    <w:p w14:paraId="1E2012D1" w14:textId="062F554F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SSAR</w:t>
      </w:r>
      <w:r>
        <w:rPr>
          <w:b/>
        </w:rPr>
        <w:tab/>
      </w:r>
      <w:r>
        <w:t>Solutions</w:t>
      </w:r>
      <w:r>
        <w:rPr>
          <w:spacing w:val="-2"/>
        </w:rPr>
        <w:t xml:space="preserve"> </w:t>
      </w:r>
      <w:r>
        <w:t xml:space="preserve">Strategy for Afghan </w:t>
      </w:r>
      <w:r>
        <w:rPr>
          <w:spacing w:val="-2"/>
        </w:rPr>
        <w:t>Refugees</w:t>
      </w:r>
    </w:p>
    <w:p w14:paraId="4F7E8B34" w14:textId="30775648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STEP</w:t>
      </w:r>
      <w:r>
        <w:rPr>
          <w:b/>
        </w:rPr>
        <w:tab/>
      </w:r>
      <w:r>
        <w:t>Special</w:t>
      </w:r>
      <w:r>
        <w:rPr>
          <w:spacing w:val="-2"/>
        </w:rPr>
        <w:t xml:space="preserve"> </w:t>
      </w:r>
      <w:r>
        <w:t xml:space="preserve">Talent Exchange </w:t>
      </w:r>
      <w:r>
        <w:rPr>
          <w:spacing w:val="-2"/>
        </w:rPr>
        <w:t>Program</w:t>
      </w:r>
    </w:p>
    <w:p w14:paraId="44AF3B55" w14:textId="46D5407F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2"/>
        </w:rPr>
        <w:t>STEVTA</w:t>
      </w:r>
      <w:r>
        <w:rPr>
          <w:b/>
        </w:rPr>
        <w:tab/>
      </w:r>
      <w:r>
        <w:t xml:space="preserve">Sindh Technical Education &amp; Vocational Training </w:t>
      </w:r>
      <w:r>
        <w:rPr>
          <w:spacing w:val="-2"/>
        </w:rPr>
        <w:t>Authority</w:t>
      </w:r>
    </w:p>
    <w:p w14:paraId="118405DF" w14:textId="1D8060BB" w:rsidR="00311E10" w:rsidRDefault="00E01881">
      <w:pPr>
        <w:tabs>
          <w:tab w:val="left" w:pos="2678"/>
        </w:tabs>
        <w:spacing w:before="121"/>
        <w:ind w:left="215"/>
        <w:rPr>
          <w:sz w:val="24"/>
        </w:rPr>
      </w:pPr>
      <w:r>
        <w:rPr>
          <w:b/>
          <w:spacing w:val="-5"/>
          <w:sz w:val="24"/>
        </w:rPr>
        <w:t>T20</w:t>
      </w:r>
      <w:r>
        <w:rPr>
          <w:b/>
          <w:sz w:val="24"/>
        </w:rPr>
        <w:tab/>
      </w:r>
      <w:r>
        <w:rPr>
          <w:spacing w:val="-2"/>
          <w:sz w:val="24"/>
        </w:rPr>
        <w:t>Twenty20</w:t>
      </w:r>
    </w:p>
    <w:p w14:paraId="10E1F543" w14:textId="21392C69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2"/>
        </w:rPr>
        <w:t>TEVTA</w:t>
      </w:r>
      <w:r>
        <w:rPr>
          <w:b/>
        </w:rPr>
        <w:tab/>
      </w:r>
      <w:r>
        <w:t xml:space="preserve">Technical Education &amp; Vocational Training </w:t>
      </w:r>
      <w:r>
        <w:rPr>
          <w:spacing w:val="-2"/>
        </w:rPr>
        <w:t>Authority</w:t>
      </w:r>
    </w:p>
    <w:p w14:paraId="478AB620" w14:textId="7A753A2D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5"/>
        </w:rPr>
        <w:t>TIC</w:t>
      </w:r>
      <w:r>
        <w:rPr>
          <w:b/>
        </w:rPr>
        <w:tab/>
      </w:r>
      <w:r>
        <w:t xml:space="preserve">Treaty Implementation </w:t>
      </w:r>
      <w:r>
        <w:rPr>
          <w:spacing w:val="-4"/>
        </w:rPr>
        <w:t>Cell</w:t>
      </w:r>
    </w:p>
    <w:p w14:paraId="2F79B89A" w14:textId="7E45C8D4" w:rsidR="00311E10" w:rsidRDefault="00311E10">
      <w:pPr>
        <w:sectPr w:rsidR="00311E10">
          <w:pgSz w:w="11910" w:h="16840"/>
          <w:pgMar w:top="920" w:right="640" w:bottom="1000" w:left="1340" w:header="0" w:footer="745" w:gutter="0"/>
          <w:cols w:space="720"/>
        </w:sectPr>
      </w:pPr>
    </w:p>
    <w:p w14:paraId="6BABB0A7" w14:textId="50D5F9FA" w:rsidR="00311E10" w:rsidRDefault="00E01881">
      <w:pPr>
        <w:pStyle w:val="BodyText"/>
        <w:tabs>
          <w:tab w:val="left" w:pos="2678"/>
        </w:tabs>
        <w:spacing w:before="64"/>
        <w:ind w:left="215"/>
      </w:pPr>
      <w:r>
        <w:rPr>
          <w:b/>
          <w:spacing w:val="-5"/>
        </w:rPr>
        <w:t>TTC</w:t>
      </w:r>
      <w:r>
        <w:rPr>
          <w:b/>
        </w:rPr>
        <w:tab/>
      </w:r>
      <w:r>
        <w:t>Technical</w:t>
      </w:r>
      <w:r>
        <w:rPr>
          <w:spacing w:val="-2"/>
        </w:rPr>
        <w:t xml:space="preserve"> </w:t>
      </w:r>
      <w:r>
        <w:t xml:space="preserve">Training </w:t>
      </w:r>
      <w:r>
        <w:rPr>
          <w:spacing w:val="-2"/>
        </w:rPr>
        <w:t>Centers</w:t>
      </w:r>
    </w:p>
    <w:p w14:paraId="34A4E62A" w14:textId="27B637C1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TVET</w:t>
      </w:r>
      <w:r>
        <w:rPr>
          <w:b/>
        </w:rPr>
        <w:tab/>
      </w:r>
      <w:r>
        <w:t xml:space="preserve">Technical Vocational Education and Training </w:t>
      </w:r>
      <w:r>
        <w:rPr>
          <w:spacing w:val="-2"/>
        </w:rPr>
        <w:t>(TVET)</w:t>
      </w:r>
    </w:p>
    <w:p w14:paraId="351E9786" w14:textId="1655B065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TVOs</w:t>
      </w:r>
      <w:r>
        <w:rPr>
          <w:b/>
        </w:rPr>
        <w:tab/>
      </w:r>
      <w:r>
        <w:t xml:space="preserve">Trust for Voluntary </w:t>
      </w:r>
      <w:r>
        <w:rPr>
          <w:spacing w:val="-2"/>
        </w:rPr>
        <w:t>Organizations</w:t>
      </w:r>
    </w:p>
    <w:p w14:paraId="71A7C758" w14:textId="681AB2D0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5"/>
        </w:rPr>
        <w:t>UCT</w:t>
      </w:r>
      <w:r>
        <w:rPr>
          <w:b/>
        </w:rPr>
        <w:tab/>
      </w:r>
      <w:r>
        <w:t xml:space="preserve">Unconditional Cash </w:t>
      </w:r>
      <w:r>
        <w:rPr>
          <w:spacing w:val="-2"/>
        </w:rPr>
        <w:t>Transfer</w:t>
      </w:r>
    </w:p>
    <w:p w14:paraId="4C9768BD" w14:textId="330C299C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5"/>
        </w:rPr>
        <w:t>UHC</w:t>
      </w:r>
      <w:r>
        <w:rPr>
          <w:b/>
        </w:rPr>
        <w:tab/>
      </w:r>
      <w:r>
        <w:t xml:space="preserve">Universal Health </w:t>
      </w:r>
      <w:r>
        <w:rPr>
          <w:spacing w:val="-2"/>
        </w:rPr>
        <w:t>Coverage</w:t>
      </w:r>
    </w:p>
    <w:p w14:paraId="6799F88B" w14:textId="4F0F0AD2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4"/>
        </w:rPr>
        <w:t>UMRF</w:t>
      </w:r>
      <w:r>
        <w:rPr>
          <w:b/>
        </w:rPr>
        <w:tab/>
      </w:r>
      <w:r>
        <w:t>Unregistered</w:t>
      </w:r>
      <w:r>
        <w:rPr>
          <w:spacing w:val="-2"/>
        </w:rPr>
        <w:t xml:space="preserve"> </w:t>
      </w:r>
      <w:r>
        <w:t xml:space="preserve">Members of Registered </w:t>
      </w:r>
      <w:r>
        <w:rPr>
          <w:spacing w:val="-2"/>
        </w:rPr>
        <w:t>Families</w:t>
      </w:r>
    </w:p>
    <w:p w14:paraId="18E0DD31" w14:textId="238FF1DD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2"/>
        </w:rPr>
        <w:t>UNCRPD</w:t>
      </w:r>
      <w:r>
        <w:rPr>
          <w:b/>
        </w:rPr>
        <w:tab/>
      </w:r>
      <w:r>
        <w:t>United</w:t>
      </w:r>
      <w:r>
        <w:rPr>
          <w:spacing w:val="-2"/>
        </w:rPr>
        <w:t xml:space="preserve"> </w:t>
      </w:r>
      <w:r>
        <w:t xml:space="preserve">Nations Convention on the Rights of Persons </w:t>
      </w:r>
      <w:r>
        <w:rPr>
          <w:spacing w:val="-4"/>
        </w:rPr>
        <w:t>with</w:t>
      </w:r>
    </w:p>
    <w:p w14:paraId="05925B79" w14:textId="48AF0609" w:rsidR="00311E10" w:rsidRDefault="00E01881">
      <w:pPr>
        <w:pStyle w:val="BodyText"/>
        <w:spacing w:before="0"/>
        <w:ind w:left="2679"/>
      </w:pPr>
      <w:r>
        <w:rPr>
          <w:spacing w:val="-2"/>
        </w:rPr>
        <w:t>Disabilities</w:t>
      </w:r>
    </w:p>
    <w:p w14:paraId="5ACBED0C" w14:textId="748D4E4D" w:rsidR="00311E10" w:rsidRDefault="00E01881">
      <w:pPr>
        <w:pStyle w:val="BodyText"/>
        <w:tabs>
          <w:tab w:val="left" w:pos="2678"/>
        </w:tabs>
        <w:spacing w:before="0"/>
        <w:ind w:left="2679" w:right="1168" w:hanging="2464"/>
      </w:pPr>
      <w:r>
        <w:rPr>
          <w:b/>
          <w:spacing w:val="-2"/>
        </w:rPr>
        <w:t>UNESCAP</w:t>
      </w:r>
      <w:r>
        <w:rPr>
          <w:b/>
        </w:rPr>
        <w:tab/>
      </w:r>
      <w:r>
        <w:t>United</w:t>
      </w:r>
      <w:r>
        <w:rPr>
          <w:spacing w:val="-5"/>
        </w:rPr>
        <w:t xml:space="preserve"> </w:t>
      </w:r>
      <w:r>
        <w:t>Nations</w:t>
      </w:r>
      <w:r>
        <w:rPr>
          <w:spacing w:val="-5"/>
        </w:rPr>
        <w:t xml:space="preserve"> </w:t>
      </w:r>
      <w:r>
        <w:t>Economic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>Commission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Asia</w:t>
      </w:r>
      <w:r>
        <w:rPr>
          <w:spacing w:val="-5"/>
        </w:rPr>
        <w:t xml:space="preserve"> </w:t>
      </w:r>
      <w:r>
        <w:t>and the Pacific</w:t>
      </w:r>
    </w:p>
    <w:p w14:paraId="5C51D91F" w14:textId="5C5AD8B7" w:rsidR="00311E10" w:rsidRDefault="00E01881">
      <w:pPr>
        <w:pStyle w:val="BodyText"/>
        <w:tabs>
          <w:tab w:val="left" w:pos="2738"/>
        </w:tabs>
        <w:spacing w:before="0"/>
        <w:ind w:left="215"/>
      </w:pPr>
      <w:r>
        <w:rPr>
          <w:b/>
          <w:spacing w:val="-2"/>
        </w:rPr>
        <w:t>UNHCR</w:t>
      </w:r>
      <w:r>
        <w:rPr>
          <w:b/>
        </w:rPr>
        <w:tab/>
      </w:r>
      <w:r>
        <w:t>United</w:t>
      </w:r>
      <w:r>
        <w:rPr>
          <w:spacing w:val="-4"/>
        </w:rPr>
        <w:t xml:space="preserve"> </w:t>
      </w:r>
      <w:r>
        <w:t>Nations</w:t>
      </w:r>
      <w:r>
        <w:rPr>
          <w:spacing w:val="-2"/>
        </w:rPr>
        <w:t xml:space="preserve"> </w:t>
      </w:r>
      <w:r>
        <w:t>High</w:t>
      </w:r>
      <w:r>
        <w:rPr>
          <w:spacing w:val="-1"/>
        </w:rPr>
        <w:t xml:space="preserve"> </w:t>
      </w:r>
      <w:r>
        <w:t>Commissioner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rPr>
          <w:spacing w:val="-2"/>
        </w:rPr>
        <w:t>Refugees</w:t>
      </w:r>
    </w:p>
    <w:p w14:paraId="4B036C74" w14:textId="147C8625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2"/>
        </w:rPr>
        <w:t>VTCDP</w:t>
      </w:r>
      <w:r>
        <w:rPr>
          <w:b/>
        </w:rPr>
        <w:tab/>
      </w:r>
      <w:r>
        <w:t>Vocational</w:t>
      </w:r>
      <w:r>
        <w:rPr>
          <w:spacing w:val="-2"/>
        </w:rPr>
        <w:t xml:space="preserve"> </w:t>
      </w:r>
      <w:r>
        <w:t xml:space="preserve">Training Centre for Disabled </w:t>
      </w:r>
      <w:r>
        <w:rPr>
          <w:spacing w:val="-2"/>
        </w:rPr>
        <w:t>Persons</w:t>
      </w:r>
    </w:p>
    <w:p w14:paraId="5D647116" w14:textId="48F612B5" w:rsidR="00311E10" w:rsidRDefault="00E01881">
      <w:pPr>
        <w:pStyle w:val="BodyText"/>
        <w:tabs>
          <w:tab w:val="left" w:pos="2678"/>
        </w:tabs>
        <w:spacing w:before="121"/>
        <w:ind w:left="215"/>
      </w:pPr>
      <w:r>
        <w:rPr>
          <w:b/>
          <w:spacing w:val="-5"/>
        </w:rPr>
        <w:t>WHO</w:t>
      </w:r>
      <w:r>
        <w:rPr>
          <w:b/>
        </w:rPr>
        <w:tab/>
      </w:r>
      <w:r>
        <w:t xml:space="preserve">World Health </w:t>
      </w:r>
      <w:r>
        <w:rPr>
          <w:spacing w:val="-2"/>
        </w:rPr>
        <w:t>Organization</w:t>
      </w:r>
    </w:p>
    <w:p w14:paraId="35D77DCD" w14:textId="6529AF5D" w:rsidR="00311E10" w:rsidRDefault="00E01881" w:rsidP="00DF4A31">
      <w:pPr>
        <w:pStyle w:val="BodyText"/>
        <w:tabs>
          <w:tab w:val="left" w:pos="2678"/>
        </w:tabs>
        <w:spacing w:before="121"/>
        <w:ind w:left="215"/>
      </w:pPr>
      <w:r>
        <w:rPr>
          <w:b/>
        </w:rPr>
        <w:t>WG-</w:t>
      </w:r>
      <w:r>
        <w:rPr>
          <w:b/>
          <w:spacing w:val="-5"/>
        </w:rPr>
        <w:t>SS</w:t>
      </w:r>
      <w:r>
        <w:rPr>
          <w:b/>
        </w:rPr>
        <w:tab/>
      </w:r>
      <w:r>
        <w:t>Washington</w:t>
      </w:r>
      <w:r>
        <w:rPr>
          <w:spacing w:val="-2"/>
        </w:rPr>
        <w:t xml:space="preserve"> </w:t>
      </w:r>
      <w:r>
        <w:t xml:space="preserve">Group Short </w:t>
      </w:r>
      <w:r>
        <w:rPr>
          <w:spacing w:val="-5"/>
        </w:rPr>
        <w:t>Set</w:t>
      </w:r>
      <w:bookmarkStart w:id="1" w:name="_bookmark0"/>
      <w:bookmarkEnd w:id="1"/>
    </w:p>
    <w:sectPr w:rsidR="00311E10">
      <w:pgSz w:w="11910" w:h="16840"/>
      <w:pgMar w:top="920" w:right="640" w:bottom="1000" w:left="1340" w:header="0" w:footer="7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592325" w14:textId="77777777" w:rsidR="00A02F40" w:rsidRDefault="00A02F40">
      <w:r>
        <w:separator/>
      </w:r>
    </w:p>
  </w:endnote>
  <w:endnote w:type="continuationSeparator" w:id="0">
    <w:p w14:paraId="0B0AEE2B" w14:textId="77777777" w:rsidR="00A02F40" w:rsidRDefault="00A02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6B444" w14:textId="77777777" w:rsidR="00311E10" w:rsidRDefault="00E01881">
    <w:pPr>
      <w:pStyle w:val="BodyText"/>
      <w:spacing w:before="0" w:line="14" w:lineRule="auto"/>
      <w:ind w:left="0"/>
      <w:rPr>
        <w:sz w:val="18"/>
      </w:rPr>
    </w:pPr>
    <w:r>
      <w:rPr>
        <w:noProof/>
      </w:rPr>
      <mc:AlternateContent>
        <mc:Choice Requires="wps">
          <w:drawing>
            <wp:anchor distT="0" distB="0" distL="0" distR="0" simplePos="0" relativeHeight="485788160" behindDoc="1" locked="0" layoutInCell="1" allowOverlap="1" wp14:anchorId="48F01402" wp14:editId="3D3C785A">
              <wp:simplePos x="0" y="0"/>
              <wp:positionH relativeFrom="page">
                <wp:posOffset>6479726</wp:posOffset>
              </wp:positionH>
              <wp:positionV relativeFrom="page">
                <wp:posOffset>10034953</wp:posOffset>
              </wp:positionV>
              <wp:extent cx="219075" cy="18161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075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472E34" w14:textId="77777777" w:rsidR="00311E10" w:rsidRDefault="00E01881">
                          <w:pPr>
                            <w:spacing w:before="13"/>
                            <w:ind w:left="20"/>
                            <w:rPr>
                              <w:rFonts w:ascii="Arial"/>
                            </w:rPr>
                          </w:pPr>
                          <w:r>
                            <w:rPr>
                              <w:rFonts w:ascii="Arial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5"/>
                            </w:rPr>
                            <w:t>35</w:t>
                          </w:r>
                          <w:r>
                            <w:rPr>
                              <w:rFonts w:ascii="Arial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F01402" id="_x0000_t202" coordsize="21600,21600" o:spt="202" path="m,l,21600r21600,l21600,xe">
              <v:stroke joinstyle="miter"/>
              <v:path gradientshapeok="t" o:connecttype="rect"/>
            </v:shapetype>
            <v:shape id="Textbox 7" o:spid="_x0000_s1113" type="#_x0000_t202" style="position:absolute;margin-left:510.2pt;margin-top:790.15pt;width:17.25pt;height:14.3pt;z-index:-17528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" filled="f" stroked="f">
              <v:textbox inset="0,0,0,0">
                <w:txbxContent>
                  <w:p w14:paraId="1D472E34" w14:textId="77777777" w:rsidR="00311E10" w:rsidRDefault="00000000">
                    <w:pPr>
                      <w:spacing w:before="13"/>
                      <w:ind w:left="20"/>
                      <w:rPr>
                        <w:rFonts w:ascii="Arial"/>
                      </w:rPr>
                    </w:pPr>
                    <w:r>
                      <w:rPr>
                        <w:rFonts w:ascii="Arial"/>
                        <w:spacing w:val="-5"/>
                      </w:rPr>
                      <w:fldChar w:fldCharType="begin"/>
                    </w:r>
                    <w:r>
                      <w:rPr>
                        <w:rFonts w:ascii="Arial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Arial"/>
                        <w:spacing w:val="-5"/>
                      </w:rPr>
                      <w:fldChar w:fldCharType="separate"/>
                    </w:r>
                    <w:r>
                      <w:rPr>
                        <w:rFonts w:ascii="Arial"/>
                        <w:spacing w:val="-5"/>
                      </w:rPr>
                      <w:t>35</w:t>
                    </w:r>
                    <w:r>
                      <w:rPr>
                        <w:rFonts w:ascii="Arial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F9D62" w14:textId="77777777" w:rsidR="00A02F40" w:rsidRDefault="00A02F40">
      <w:r>
        <w:separator/>
      </w:r>
    </w:p>
  </w:footnote>
  <w:footnote w:type="continuationSeparator" w:id="0">
    <w:p w14:paraId="206D3592" w14:textId="77777777" w:rsidR="00A02F40" w:rsidRDefault="00A02F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B776F1"/>
    <w:multiLevelType w:val="hybridMultilevel"/>
    <w:tmpl w:val="7B9E0140"/>
    <w:lvl w:ilvl="0" w:tplc="71DA2B44">
      <w:start w:val="1"/>
      <w:numFmt w:val="decimal"/>
      <w:lvlText w:val="%1."/>
      <w:lvlJc w:val="left"/>
      <w:pPr>
        <w:ind w:left="666" w:hanging="889"/>
        <w:jc w:val="left"/>
      </w:pPr>
      <w:rPr>
        <w:rFonts w:hint="default"/>
        <w:spacing w:val="0"/>
        <w:w w:val="100"/>
        <w:lang w:val="en-US" w:eastAsia="en-US" w:bidi="ar-SA"/>
      </w:rPr>
    </w:lvl>
    <w:lvl w:ilvl="1" w:tplc="56E85846">
      <w:numFmt w:val="bullet"/>
      <w:lvlText w:val="•"/>
      <w:lvlJc w:val="left"/>
      <w:pPr>
        <w:ind w:left="1586" w:hanging="889"/>
      </w:pPr>
      <w:rPr>
        <w:rFonts w:hint="default"/>
        <w:lang w:val="en-US" w:eastAsia="en-US" w:bidi="ar-SA"/>
      </w:rPr>
    </w:lvl>
    <w:lvl w:ilvl="2" w:tplc="FEFE06EC">
      <w:numFmt w:val="bullet"/>
      <w:lvlText w:val="•"/>
      <w:lvlJc w:val="left"/>
      <w:pPr>
        <w:ind w:left="2513" w:hanging="889"/>
      </w:pPr>
      <w:rPr>
        <w:rFonts w:hint="default"/>
        <w:lang w:val="en-US" w:eastAsia="en-US" w:bidi="ar-SA"/>
      </w:rPr>
    </w:lvl>
    <w:lvl w:ilvl="3" w:tplc="EBE0B2E0">
      <w:numFmt w:val="bullet"/>
      <w:lvlText w:val="•"/>
      <w:lvlJc w:val="left"/>
      <w:pPr>
        <w:ind w:left="3440" w:hanging="889"/>
      </w:pPr>
      <w:rPr>
        <w:rFonts w:hint="default"/>
        <w:lang w:val="en-US" w:eastAsia="en-US" w:bidi="ar-SA"/>
      </w:rPr>
    </w:lvl>
    <w:lvl w:ilvl="4" w:tplc="B4800B42">
      <w:numFmt w:val="bullet"/>
      <w:lvlText w:val="•"/>
      <w:lvlJc w:val="left"/>
      <w:pPr>
        <w:ind w:left="4367" w:hanging="889"/>
      </w:pPr>
      <w:rPr>
        <w:rFonts w:hint="default"/>
        <w:lang w:val="en-US" w:eastAsia="en-US" w:bidi="ar-SA"/>
      </w:rPr>
    </w:lvl>
    <w:lvl w:ilvl="5" w:tplc="300E0E1E">
      <w:numFmt w:val="bullet"/>
      <w:lvlText w:val="•"/>
      <w:lvlJc w:val="left"/>
      <w:pPr>
        <w:ind w:left="5294" w:hanging="889"/>
      </w:pPr>
      <w:rPr>
        <w:rFonts w:hint="default"/>
        <w:lang w:val="en-US" w:eastAsia="en-US" w:bidi="ar-SA"/>
      </w:rPr>
    </w:lvl>
    <w:lvl w:ilvl="6" w:tplc="12BCF766">
      <w:numFmt w:val="bullet"/>
      <w:lvlText w:val="•"/>
      <w:lvlJc w:val="left"/>
      <w:pPr>
        <w:ind w:left="6221" w:hanging="889"/>
      </w:pPr>
      <w:rPr>
        <w:rFonts w:hint="default"/>
        <w:lang w:val="en-US" w:eastAsia="en-US" w:bidi="ar-SA"/>
      </w:rPr>
    </w:lvl>
    <w:lvl w:ilvl="7" w:tplc="9C12D49A">
      <w:numFmt w:val="bullet"/>
      <w:lvlText w:val="•"/>
      <w:lvlJc w:val="left"/>
      <w:pPr>
        <w:ind w:left="7148" w:hanging="889"/>
      </w:pPr>
      <w:rPr>
        <w:rFonts w:hint="default"/>
        <w:lang w:val="en-US" w:eastAsia="en-US" w:bidi="ar-SA"/>
      </w:rPr>
    </w:lvl>
    <w:lvl w:ilvl="8" w:tplc="9CAC11B8">
      <w:numFmt w:val="bullet"/>
      <w:lvlText w:val="•"/>
      <w:lvlJc w:val="left"/>
      <w:pPr>
        <w:ind w:left="8075" w:hanging="889"/>
      </w:pPr>
      <w:rPr>
        <w:rFonts w:hint="default"/>
        <w:lang w:val="en-US" w:eastAsia="en-US" w:bidi="ar-SA"/>
      </w:rPr>
    </w:lvl>
  </w:abstractNum>
  <w:num w:numId="1" w16cid:durableId="2115706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E10"/>
    <w:rsid w:val="00033E63"/>
    <w:rsid w:val="00074653"/>
    <w:rsid w:val="000B585B"/>
    <w:rsid w:val="00141379"/>
    <w:rsid w:val="00230C9A"/>
    <w:rsid w:val="00257C9A"/>
    <w:rsid w:val="00294554"/>
    <w:rsid w:val="002D07E8"/>
    <w:rsid w:val="002D6B8F"/>
    <w:rsid w:val="00300920"/>
    <w:rsid w:val="00311E10"/>
    <w:rsid w:val="003642EF"/>
    <w:rsid w:val="00421453"/>
    <w:rsid w:val="004932B9"/>
    <w:rsid w:val="004A4412"/>
    <w:rsid w:val="004C691B"/>
    <w:rsid w:val="005A54AB"/>
    <w:rsid w:val="005D4526"/>
    <w:rsid w:val="005E20CE"/>
    <w:rsid w:val="006A593C"/>
    <w:rsid w:val="0070531F"/>
    <w:rsid w:val="007619AA"/>
    <w:rsid w:val="008B70AB"/>
    <w:rsid w:val="009A2B35"/>
    <w:rsid w:val="009C4D97"/>
    <w:rsid w:val="00A02F40"/>
    <w:rsid w:val="00A0509B"/>
    <w:rsid w:val="00A954DC"/>
    <w:rsid w:val="00BB06A0"/>
    <w:rsid w:val="00C04EF3"/>
    <w:rsid w:val="00C15830"/>
    <w:rsid w:val="00C41241"/>
    <w:rsid w:val="00C47F71"/>
    <w:rsid w:val="00C93D60"/>
    <w:rsid w:val="00D35FDC"/>
    <w:rsid w:val="00DD3D82"/>
    <w:rsid w:val="00DF4A31"/>
    <w:rsid w:val="00E01881"/>
    <w:rsid w:val="00E26090"/>
    <w:rsid w:val="00E6626D"/>
    <w:rsid w:val="00E80517"/>
    <w:rsid w:val="00E85F6F"/>
    <w:rsid w:val="00ED5F83"/>
    <w:rsid w:val="00F20EA8"/>
    <w:rsid w:val="00FA0258"/>
    <w:rsid w:val="00FD7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B11DC"/>
  <w15:docId w15:val="{648084C4-EAE7-4061-AE45-6081DF5D3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1"/>
      <w:ind w:left="651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38"/>
      <w:ind w:left="100"/>
    </w:pPr>
  </w:style>
  <w:style w:type="paragraph" w:styleId="BodyText">
    <w:name w:val="Body Text"/>
    <w:basedOn w:val="Normal"/>
    <w:uiPriority w:val="1"/>
    <w:qFormat/>
    <w:pPr>
      <w:spacing w:before="240"/>
      <w:ind w:left="666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240"/>
      <w:ind w:left="666" w:right="759" w:hanging="15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"/>
    </w:pPr>
  </w:style>
  <w:style w:type="paragraph" w:styleId="Revision">
    <w:name w:val="Revision"/>
    <w:hidden/>
    <w:uiPriority w:val="99"/>
    <w:semiHidden/>
    <w:rsid w:val="00C04EF3"/>
    <w:pPr>
      <w:widowControl/>
      <w:autoSpaceDE/>
      <w:autoSpaceDN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127fe84789a620bdd45bcfe32ddebe5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b3a877cc48d09ceba068dfb3167324d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2025-09-30T13:49:18+00:00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3CECDF50-DC0F-49FA-8C4B-254775117985}"/>
</file>

<file path=customXml/itemProps2.xml><?xml version="1.0" encoding="utf-8"?>
<ds:datastoreItem xmlns:ds="http://schemas.openxmlformats.org/officeDocument/2006/customXml" ds:itemID="{C1FEE771-91E7-446D-B673-475615D58936}"/>
</file>

<file path=customXml/itemProps3.xml><?xml version="1.0" encoding="utf-8"?>
<ds:datastoreItem xmlns:ds="http://schemas.openxmlformats.org/officeDocument/2006/customXml" ds:itemID="{01185376-DB97-440A-898B-1523F74ED47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777</Words>
  <Characters>4430</Characters>
  <Application>Microsoft Office Word</Application>
  <DocSecurity>4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MISSION-07</dc:creator>
  <cp:lastModifiedBy>Robert OUKO</cp:lastModifiedBy>
  <cp:revision>2</cp:revision>
  <dcterms:created xsi:type="dcterms:W3CDTF">2025-09-30T13:49:00Z</dcterms:created>
  <dcterms:modified xsi:type="dcterms:W3CDTF">2025-09-30T13:49:00Z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2025-07-24T00:00:00Z</vt:filetime>
  </property>
  <property fmtid="{D5CDD505-2E9C-101B-9397-08002B2CF9AE}" pid="3" name="LastSaved">
    <vt:filetime>2025-07-24T00:00:00Z</vt:filetime>
  </property>
  <property fmtid="{D5CDD505-2E9C-101B-9397-08002B2CF9AE}" pid="4" name="ContentTypeId">
    <vt:lpwstr>0x0101001A3F5FACD05E93499D4EAF05403D4F75</vt:lpwstr>
  </property>
</Properties>
</file>