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07B8" w:rsidRPr="00194BA1" w:rsidRDefault="00101980" w:rsidP="00194B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0"/>
        </w:tabs>
        <w:spacing w:line="360" w:lineRule="auto"/>
        <w:ind w:firstLine="709"/>
        <w:jc w:val="center"/>
        <w:rPr>
          <w:b/>
          <w:bCs/>
          <w:sz w:val="28"/>
          <w:szCs w:val="28"/>
        </w:rPr>
      </w:pPr>
      <w:bookmarkStart w:id="0" w:name="_GoBack"/>
      <w:bookmarkEnd w:id="0"/>
      <w:r w:rsidRPr="00194BA1">
        <w:rPr>
          <w:b/>
          <w:bCs/>
          <w:sz w:val="28"/>
          <w:szCs w:val="28"/>
        </w:rPr>
        <w:t>DISCURSO</w:t>
      </w:r>
      <w:r w:rsidR="008065C1" w:rsidRPr="00194BA1">
        <w:rPr>
          <w:b/>
          <w:bCs/>
          <w:sz w:val="28"/>
          <w:szCs w:val="28"/>
        </w:rPr>
        <w:t xml:space="preserve"> DISCAPACIDAD</w:t>
      </w:r>
    </w:p>
    <w:p w:rsidR="008065C1" w:rsidRDefault="008065C1" w:rsidP="00194B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0"/>
        </w:tabs>
        <w:spacing w:line="360" w:lineRule="auto"/>
        <w:ind w:firstLine="709"/>
        <w:jc w:val="center"/>
        <w:rPr>
          <w:b/>
          <w:bCs/>
          <w:sz w:val="28"/>
          <w:szCs w:val="28"/>
        </w:rPr>
      </w:pPr>
      <w:r w:rsidRPr="00194BA1">
        <w:rPr>
          <w:b/>
          <w:bCs/>
          <w:sz w:val="28"/>
          <w:szCs w:val="28"/>
        </w:rPr>
        <w:t>EXAMEN ANTE LA ONU</w:t>
      </w:r>
    </w:p>
    <w:p w:rsidR="00B62265" w:rsidRPr="00194BA1" w:rsidRDefault="00B62265" w:rsidP="00194B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0"/>
        </w:tabs>
        <w:spacing w:line="360" w:lineRule="auto"/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Ginebra, 18 </w:t>
      </w:r>
      <w:proofErr w:type="gramStart"/>
      <w:r>
        <w:rPr>
          <w:b/>
          <w:bCs/>
          <w:sz w:val="28"/>
          <w:szCs w:val="28"/>
        </w:rPr>
        <w:t>Marzo</w:t>
      </w:r>
      <w:proofErr w:type="gramEnd"/>
      <w:r>
        <w:rPr>
          <w:b/>
          <w:bCs/>
          <w:sz w:val="28"/>
          <w:szCs w:val="28"/>
        </w:rPr>
        <w:t xml:space="preserve"> 2019</w:t>
      </w:r>
    </w:p>
    <w:p w:rsidR="00EC75FB" w:rsidRDefault="00EC75FB" w:rsidP="00081C06">
      <w:pPr>
        <w:spacing w:after="240" w:line="360" w:lineRule="auto"/>
        <w:jc w:val="both"/>
        <w:rPr>
          <w:rFonts w:ascii="Arial" w:hAnsi="Arial" w:cs="Arial"/>
          <w:sz w:val="28"/>
          <w:szCs w:val="28"/>
        </w:rPr>
      </w:pPr>
    </w:p>
    <w:p w:rsidR="003228CB" w:rsidRDefault="003228CB" w:rsidP="00081C06">
      <w:pPr>
        <w:spacing w:after="240"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Presidente, miembros del Comité y representantes de la sociedad civil, </w:t>
      </w:r>
    </w:p>
    <w:p w:rsidR="003228CB" w:rsidRDefault="003228CB" w:rsidP="00081C06">
      <w:pPr>
        <w:spacing w:after="240"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Señores y señoras,</w:t>
      </w:r>
    </w:p>
    <w:p w:rsidR="003A6132" w:rsidRDefault="00081C06" w:rsidP="00081C06">
      <w:pPr>
        <w:spacing w:after="240"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La </w:t>
      </w:r>
      <w:r w:rsidRPr="003228CB">
        <w:rPr>
          <w:rFonts w:ascii="Arial" w:hAnsi="Arial" w:cs="Arial"/>
          <w:b/>
          <w:sz w:val="28"/>
          <w:szCs w:val="28"/>
        </w:rPr>
        <w:t>Convención Internacional sobre los Derechos de las Personas con Discapacidad</w:t>
      </w:r>
      <w:r>
        <w:rPr>
          <w:rFonts w:ascii="Arial" w:hAnsi="Arial" w:cs="Arial"/>
          <w:sz w:val="28"/>
          <w:szCs w:val="28"/>
        </w:rPr>
        <w:t xml:space="preserve"> </w:t>
      </w:r>
      <w:r w:rsidR="003A6132">
        <w:rPr>
          <w:rFonts w:ascii="Arial" w:hAnsi="Arial" w:cs="Arial"/>
          <w:sz w:val="28"/>
          <w:szCs w:val="28"/>
        </w:rPr>
        <w:t>garantiza los derechos de cerca de 4 millones de ciudadanas y ciudadanos en España.</w:t>
      </w:r>
    </w:p>
    <w:p w:rsidR="0068684B" w:rsidRPr="00747C4C" w:rsidRDefault="003A6132" w:rsidP="00747C4C">
      <w:pPr>
        <w:spacing w:after="240"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Desde su puesta en marcha en 2008, los poderes públicos españoles estamos obligados a garantizar su protección y a velar por el pleno y efectivo ejercicio de sus derechos.</w:t>
      </w:r>
    </w:p>
    <w:p w:rsidR="00310E49" w:rsidRDefault="003A6132" w:rsidP="00747C4C">
      <w:pPr>
        <w:tabs>
          <w:tab w:val="left" w:pos="0"/>
        </w:tabs>
        <w:spacing w:after="360" w:line="360" w:lineRule="auto"/>
        <w:jc w:val="both"/>
        <w:rPr>
          <w:rFonts w:ascii="Arial" w:hAnsi="Arial" w:cs="Arial"/>
          <w:iCs/>
          <w:sz w:val="28"/>
          <w:szCs w:val="28"/>
        </w:rPr>
      </w:pPr>
      <w:r>
        <w:rPr>
          <w:rFonts w:ascii="Arial" w:hAnsi="Arial" w:cs="Arial"/>
          <w:iCs/>
          <w:sz w:val="28"/>
          <w:szCs w:val="28"/>
        </w:rPr>
        <w:t>En 2011</w:t>
      </w:r>
      <w:r w:rsidR="00B62265">
        <w:rPr>
          <w:rFonts w:ascii="Arial" w:hAnsi="Arial" w:cs="Arial"/>
          <w:iCs/>
          <w:sz w:val="28"/>
          <w:szCs w:val="28"/>
        </w:rPr>
        <w:t>,</w:t>
      </w:r>
      <w:r>
        <w:rPr>
          <w:rFonts w:ascii="Arial" w:hAnsi="Arial" w:cs="Arial"/>
          <w:iCs/>
          <w:sz w:val="28"/>
          <w:szCs w:val="28"/>
        </w:rPr>
        <w:t xml:space="preserve"> fuimos el </w:t>
      </w:r>
      <w:r w:rsidR="00B62265">
        <w:rPr>
          <w:rFonts w:ascii="Arial" w:hAnsi="Arial" w:cs="Arial"/>
          <w:iCs/>
          <w:sz w:val="28"/>
          <w:szCs w:val="28"/>
        </w:rPr>
        <w:t>2º</w:t>
      </w:r>
      <w:r>
        <w:rPr>
          <w:rFonts w:ascii="Arial" w:hAnsi="Arial" w:cs="Arial"/>
          <w:iCs/>
          <w:sz w:val="28"/>
          <w:szCs w:val="28"/>
        </w:rPr>
        <w:t xml:space="preserve"> país</w:t>
      </w:r>
      <w:r w:rsidR="00B62265">
        <w:rPr>
          <w:rFonts w:ascii="Arial" w:hAnsi="Arial" w:cs="Arial"/>
          <w:iCs/>
          <w:sz w:val="28"/>
          <w:szCs w:val="28"/>
        </w:rPr>
        <w:t xml:space="preserve"> </w:t>
      </w:r>
      <w:r>
        <w:rPr>
          <w:rFonts w:ascii="Arial" w:hAnsi="Arial" w:cs="Arial"/>
          <w:iCs/>
          <w:sz w:val="28"/>
          <w:szCs w:val="28"/>
        </w:rPr>
        <w:t>en someternos a este Comité. Ahora</w:t>
      </w:r>
      <w:r w:rsidR="00B62265">
        <w:rPr>
          <w:rFonts w:ascii="Arial" w:hAnsi="Arial" w:cs="Arial"/>
          <w:iCs/>
          <w:sz w:val="28"/>
          <w:szCs w:val="28"/>
        </w:rPr>
        <w:t>, 8 años después,</w:t>
      </w:r>
      <w:r>
        <w:rPr>
          <w:rFonts w:ascii="Arial" w:hAnsi="Arial" w:cs="Arial"/>
          <w:iCs/>
          <w:sz w:val="28"/>
          <w:szCs w:val="28"/>
        </w:rPr>
        <w:t xml:space="preserve"> somos el </w:t>
      </w:r>
      <w:r w:rsidR="00B62265">
        <w:rPr>
          <w:rFonts w:ascii="Arial" w:hAnsi="Arial" w:cs="Arial"/>
          <w:iCs/>
          <w:sz w:val="28"/>
          <w:szCs w:val="28"/>
        </w:rPr>
        <w:t xml:space="preserve">1er </w:t>
      </w:r>
      <w:r>
        <w:rPr>
          <w:rFonts w:ascii="Arial" w:hAnsi="Arial" w:cs="Arial"/>
          <w:iCs/>
          <w:sz w:val="28"/>
          <w:szCs w:val="28"/>
        </w:rPr>
        <w:t>pa</w:t>
      </w:r>
      <w:r w:rsidR="004D4BF4">
        <w:rPr>
          <w:rFonts w:ascii="Arial" w:hAnsi="Arial" w:cs="Arial"/>
          <w:iCs/>
          <w:sz w:val="28"/>
          <w:szCs w:val="28"/>
        </w:rPr>
        <w:t xml:space="preserve">ís en hacerlo por </w:t>
      </w:r>
      <w:r w:rsidR="00B62265">
        <w:rPr>
          <w:rFonts w:ascii="Arial" w:hAnsi="Arial" w:cs="Arial"/>
          <w:iCs/>
          <w:sz w:val="28"/>
          <w:szCs w:val="28"/>
        </w:rPr>
        <w:t>2ª</w:t>
      </w:r>
      <w:r w:rsidR="004D4BF4">
        <w:rPr>
          <w:rFonts w:ascii="Arial" w:hAnsi="Arial" w:cs="Arial"/>
          <w:iCs/>
          <w:sz w:val="28"/>
          <w:szCs w:val="28"/>
        </w:rPr>
        <w:t xml:space="preserve"> vez, </w:t>
      </w:r>
      <w:r w:rsidR="00B62265">
        <w:rPr>
          <w:rFonts w:ascii="Arial" w:hAnsi="Arial" w:cs="Arial"/>
          <w:iCs/>
          <w:sz w:val="28"/>
          <w:szCs w:val="28"/>
        </w:rPr>
        <w:t>d</w:t>
      </w:r>
      <w:r w:rsidR="004D4BF4">
        <w:rPr>
          <w:rFonts w:ascii="Arial" w:hAnsi="Arial" w:cs="Arial"/>
          <w:iCs/>
          <w:sz w:val="28"/>
          <w:szCs w:val="28"/>
        </w:rPr>
        <w:t>emostrando nu</w:t>
      </w:r>
      <w:r>
        <w:rPr>
          <w:rFonts w:ascii="Arial" w:hAnsi="Arial" w:cs="Arial"/>
          <w:iCs/>
          <w:sz w:val="28"/>
          <w:szCs w:val="28"/>
        </w:rPr>
        <w:t>estro respeto y compromiso con la Convenci</w:t>
      </w:r>
      <w:r w:rsidR="004D4BF4">
        <w:rPr>
          <w:rFonts w:ascii="Arial" w:hAnsi="Arial" w:cs="Arial"/>
          <w:iCs/>
          <w:sz w:val="28"/>
          <w:szCs w:val="28"/>
        </w:rPr>
        <w:t xml:space="preserve">ón. </w:t>
      </w:r>
    </w:p>
    <w:p w:rsidR="00F50F04" w:rsidRDefault="00747C4C" w:rsidP="00747C4C">
      <w:pPr>
        <w:tabs>
          <w:tab w:val="left" w:pos="0"/>
        </w:tabs>
        <w:spacing w:after="360" w:line="360" w:lineRule="auto"/>
        <w:jc w:val="both"/>
        <w:rPr>
          <w:rFonts w:ascii="Arial" w:hAnsi="Arial" w:cs="Arial"/>
          <w:iCs/>
          <w:sz w:val="28"/>
          <w:szCs w:val="28"/>
        </w:rPr>
      </w:pPr>
      <w:r w:rsidRPr="00506B81">
        <w:rPr>
          <w:rFonts w:ascii="Arial" w:hAnsi="Arial" w:cs="Arial"/>
          <w:iCs/>
          <w:sz w:val="28"/>
          <w:szCs w:val="28"/>
        </w:rPr>
        <w:t>Durante este tiempo, l</w:t>
      </w:r>
      <w:r w:rsidR="00EC75FB">
        <w:rPr>
          <w:rFonts w:ascii="Arial" w:hAnsi="Arial" w:cs="Arial"/>
          <w:iCs/>
          <w:sz w:val="28"/>
          <w:szCs w:val="28"/>
        </w:rPr>
        <w:t>a</w:t>
      </w:r>
      <w:r w:rsidRPr="00506B81">
        <w:rPr>
          <w:rFonts w:ascii="Arial" w:hAnsi="Arial" w:cs="Arial"/>
          <w:iCs/>
          <w:sz w:val="28"/>
          <w:szCs w:val="28"/>
        </w:rPr>
        <w:t xml:space="preserve"> D</w:t>
      </w:r>
      <w:r w:rsidR="00B62265">
        <w:rPr>
          <w:rFonts w:ascii="Arial" w:hAnsi="Arial" w:cs="Arial"/>
          <w:iCs/>
          <w:sz w:val="28"/>
          <w:szCs w:val="28"/>
        </w:rPr>
        <w:t>. G</w:t>
      </w:r>
      <w:r w:rsidR="00F50F04">
        <w:rPr>
          <w:rFonts w:ascii="Arial" w:hAnsi="Arial" w:cs="Arial"/>
          <w:iCs/>
          <w:sz w:val="28"/>
          <w:szCs w:val="28"/>
        </w:rPr>
        <w:t>eneral</w:t>
      </w:r>
      <w:r w:rsidR="00B62265">
        <w:rPr>
          <w:rFonts w:ascii="Arial" w:hAnsi="Arial" w:cs="Arial"/>
          <w:iCs/>
          <w:sz w:val="28"/>
          <w:szCs w:val="28"/>
        </w:rPr>
        <w:t xml:space="preserve"> </w:t>
      </w:r>
      <w:r w:rsidRPr="00506B81">
        <w:rPr>
          <w:rFonts w:ascii="Arial" w:hAnsi="Arial" w:cs="Arial"/>
          <w:iCs/>
          <w:sz w:val="28"/>
          <w:szCs w:val="28"/>
        </w:rPr>
        <w:t>de Políticas de Discapacidad del M</w:t>
      </w:r>
      <w:r w:rsidR="00B62265">
        <w:rPr>
          <w:rFonts w:ascii="Arial" w:hAnsi="Arial" w:cs="Arial"/>
          <w:iCs/>
          <w:sz w:val="28"/>
          <w:szCs w:val="28"/>
        </w:rPr>
        <w:t>SCBS</w:t>
      </w:r>
      <w:r w:rsidRPr="00506B81">
        <w:rPr>
          <w:rFonts w:ascii="Arial" w:hAnsi="Arial" w:cs="Arial"/>
          <w:iCs/>
          <w:sz w:val="28"/>
          <w:szCs w:val="28"/>
        </w:rPr>
        <w:t xml:space="preserve"> ha coordinado </w:t>
      </w:r>
      <w:r w:rsidR="00F50F04" w:rsidRPr="00506B81">
        <w:rPr>
          <w:rFonts w:ascii="Arial" w:hAnsi="Arial" w:cs="Arial"/>
          <w:iCs/>
          <w:sz w:val="28"/>
          <w:szCs w:val="28"/>
        </w:rPr>
        <w:lastRenderedPageBreak/>
        <w:t xml:space="preserve">una serie de reformas y actualizaciones normativas para avanzar en la </w:t>
      </w:r>
      <w:r w:rsidR="00F50F04">
        <w:rPr>
          <w:rFonts w:ascii="Arial" w:hAnsi="Arial" w:cs="Arial"/>
          <w:iCs/>
          <w:sz w:val="28"/>
          <w:szCs w:val="28"/>
        </w:rPr>
        <w:t xml:space="preserve">participación </w:t>
      </w:r>
      <w:r w:rsidR="00F50F04" w:rsidRPr="00506B81">
        <w:rPr>
          <w:rFonts w:ascii="Arial" w:hAnsi="Arial" w:cs="Arial"/>
          <w:iCs/>
          <w:sz w:val="28"/>
          <w:szCs w:val="28"/>
        </w:rPr>
        <w:t xml:space="preserve">social </w:t>
      </w:r>
      <w:r w:rsidR="00F50F04">
        <w:rPr>
          <w:rFonts w:ascii="Arial" w:hAnsi="Arial" w:cs="Arial"/>
          <w:iCs/>
          <w:sz w:val="28"/>
          <w:szCs w:val="28"/>
        </w:rPr>
        <w:t xml:space="preserve">plena </w:t>
      </w:r>
      <w:r w:rsidR="00F50F04" w:rsidRPr="00506B81">
        <w:rPr>
          <w:rFonts w:ascii="Arial" w:hAnsi="Arial" w:cs="Arial"/>
          <w:iCs/>
          <w:sz w:val="28"/>
          <w:szCs w:val="28"/>
        </w:rPr>
        <w:t>de las personas con discapacidad</w:t>
      </w:r>
      <w:r w:rsidR="00F50F04">
        <w:rPr>
          <w:rFonts w:ascii="Arial" w:hAnsi="Arial" w:cs="Arial"/>
          <w:iCs/>
          <w:sz w:val="28"/>
          <w:szCs w:val="28"/>
        </w:rPr>
        <w:t>.</w:t>
      </w:r>
    </w:p>
    <w:p w:rsidR="000F3A85" w:rsidRPr="00506B81" w:rsidRDefault="00F50F04" w:rsidP="00747C4C">
      <w:pPr>
        <w:tabs>
          <w:tab w:val="left" w:pos="0"/>
        </w:tabs>
        <w:spacing w:after="360" w:line="360" w:lineRule="auto"/>
        <w:jc w:val="both"/>
        <w:rPr>
          <w:rFonts w:ascii="Arial" w:hAnsi="Arial" w:cs="Arial"/>
          <w:iCs/>
          <w:sz w:val="28"/>
          <w:szCs w:val="28"/>
        </w:rPr>
      </w:pPr>
      <w:r>
        <w:rPr>
          <w:rFonts w:ascii="Arial" w:hAnsi="Arial" w:cs="Arial"/>
          <w:iCs/>
          <w:sz w:val="28"/>
          <w:szCs w:val="28"/>
        </w:rPr>
        <w:t xml:space="preserve">En estas reformas han sido iniciadas gracias al impulso de la sociedad civil y en ellas han participado </w:t>
      </w:r>
      <w:r w:rsidR="00747C4C" w:rsidRPr="00506B81">
        <w:rPr>
          <w:rFonts w:ascii="Arial" w:hAnsi="Arial" w:cs="Arial"/>
          <w:iCs/>
          <w:sz w:val="28"/>
          <w:szCs w:val="28"/>
        </w:rPr>
        <w:t xml:space="preserve">(i) el resto de </w:t>
      </w:r>
      <w:r w:rsidR="003228CB">
        <w:rPr>
          <w:rFonts w:ascii="Arial" w:hAnsi="Arial" w:cs="Arial"/>
          <w:iCs/>
          <w:sz w:val="28"/>
          <w:szCs w:val="28"/>
        </w:rPr>
        <w:t>M</w:t>
      </w:r>
      <w:r w:rsidR="00747C4C" w:rsidRPr="00506B81">
        <w:rPr>
          <w:rFonts w:ascii="Arial" w:hAnsi="Arial" w:cs="Arial"/>
          <w:iCs/>
          <w:sz w:val="28"/>
          <w:szCs w:val="28"/>
        </w:rPr>
        <w:t>inisterios</w:t>
      </w:r>
      <w:r>
        <w:rPr>
          <w:rFonts w:ascii="Arial" w:hAnsi="Arial" w:cs="Arial"/>
          <w:iCs/>
          <w:sz w:val="28"/>
          <w:szCs w:val="28"/>
        </w:rPr>
        <w:t xml:space="preserve"> del Gobierno</w:t>
      </w:r>
      <w:r w:rsidR="00747C4C" w:rsidRPr="00506B81">
        <w:rPr>
          <w:rFonts w:ascii="Arial" w:hAnsi="Arial" w:cs="Arial"/>
          <w:iCs/>
          <w:sz w:val="28"/>
          <w:szCs w:val="28"/>
        </w:rPr>
        <w:t xml:space="preserve"> (ii) el Consejo General del Poder Judicial, (iii) la Fiscalía General de Estado y (iv) l</w:t>
      </w:r>
      <w:r>
        <w:rPr>
          <w:rFonts w:ascii="Arial" w:hAnsi="Arial" w:cs="Arial"/>
          <w:iCs/>
          <w:sz w:val="28"/>
          <w:szCs w:val="28"/>
        </w:rPr>
        <w:t xml:space="preserve">os </w:t>
      </w:r>
      <w:r w:rsidR="00EC75FB">
        <w:rPr>
          <w:rFonts w:ascii="Arial" w:hAnsi="Arial" w:cs="Arial"/>
          <w:iCs/>
          <w:sz w:val="28"/>
          <w:szCs w:val="28"/>
        </w:rPr>
        <w:t xml:space="preserve">17 </w:t>
      </w:r>
      <w:r>
        <w:rPr>
          <w:rFonts w:ascii="Arial" w:hAnsi="Arial" w:cs="Arial"/>
          <w:iCs/>
          <w:sz w:val="28"/>
          <w:szCs w:val="28"/>
        </w:rPr>
        <w:t xml:space="preserve">gobiernos </w:t>
      </w:r>
      <w:r w:rsidR="00EC75FB">
        <w:rPr>
          <w:rFonts w:ascii="Arial" w:hAnsi="Arial" w:cs="Arial"/>
          <w:iCs/>
          <w:sz w:val="28"/>
          <w:szCs w:val="28"/>
        </w:rPr>
        <w:t>region</w:t>
      </w:r>
      <w:r>
        <w:rPr>
          <w:rFonts w:ascii="Arial" w:hAnsi="Arial" w:cs="Arial"/>
          <w:iCs/>
          <w:sz w:val="28"/>
          <w:szCs w:val="28"/>
        </w:rPr>
        <w:t xml:space="preserve">ales </w:t>
      </w:r>
      <w:r w:rsidR="00EC75FB">
        <w:rPr>
          <w:rFonts w:ascii="Arial" w:hAnsi="Arial" w:cs="Arial"/>
          <w:iCs/>
          <w:sz w:val="28"/>
          <w:szCs w:val="28"/>
        </w:rPr>
        <w:t xml:space="preserve">españolas (las denominadas </w:t>
      </w:r>
      <w:r w:rsidR="00747C4C">
        <w:rPr>
          <w:rFonts w:ascii="Arial" w:hAnsi="Arial" w:cs="Arial"/>
          <w:iCs/>
          <w:sz w:val="28"/>
          <w:szCs w:val="28"/>
        </w:rPr>
        <w:t>CCAA</w:t>
      </w:r>
      <w:r w:rsidR="00EC75FB">
        <w:rPr>
          <w:rFonts w:ascii="Arial" w:hAnsi="Arial" w:cs="Arial"/>
          <w:iCs/>
          <w:sz w:val="28"/>
          <w:szCs w:val="28"/>
        </w:rPr>
        <w:t>)</w:t>
      </w:r>
      <w:r>
        <w:rPr>
          <w:rFonts w:ascii="Arial" w:hAnsi="Arial" w:cs="Arial"/>
          <w:iCs/>
          <w:sz w:val="28"/>
          <w:szCs w:val="28"/>
        </w:rPr>
        <w:t xml:space="preserve">. </w:t>
      </w:r>
      <w:r w:rsidRPr="00F50F04">
        <w:rPr>
          <w:rFonts w:ascii="Arial" w:hAnsi="Arial" w:cs="Arial"/>
          <w:b/>
          <w:iCs/>
          <w:sz w:val="28"/>
          <w:szCs w:val="28"/>
        </w:rPr>
        <w:t>T</w:t>
      </w:r>
      <w:r w:rsidR="003228CB">
        <w:rPr>
          <w:rFonts w:ascii="Arial" w:hAnsi="Arial" w:cs="Arial"/>
          <w:b/>
          <w:iCs/>
          <w:sz w:val="28"/>
          <w:szCs w:val="28"/>
        </w:rPr>
        <w:t>od</w:t>
      </w:r>
      <w:r>
        <w:rPr>
          <w:rFonts w:ascii="Arial" w:hAnsi="Arial" w:cs="Arial"/>
          <w:b/>
          <w:iCs/>
          <w:sz w:val="28"/>
          <w:szCs w:val="28"/>
        </w:rPr>
        <w:t xml:space="preserve">as estas instituciones están </w:t>
      </w:r>
      <w:r w:rsidR="00EC75FB" w:rsidRPr="00EC75FB">
        <w:rPr>
          <w:rFonts w:ascii="Arial" w:hAnsi="Arial" w:cs="Arial"/>
          <w:b/>
          <w:iCs/>
          <w:sz w:val="28"/>
          <w:szCs w:val="28"/>
        </w:rPr>
        <w:t>hoy aquí presentes</w:t>
      </w:r>
      <w:r w:rsidR="00747C4C" w:rsidRPr="00506B81">
        <w:rPr>
          <w:rFonts w:ascii="Arial" w:hAnsi="Arial" w:cs="Arial"/>
          <w:iCs/>
          <w:sz w:val="28"/>
          <w:szCs w:val="28"/>
        </w:rPr>
        <w:t>.</w:t>
      </w:r>
    </w:p>
    <w:p w:rsidR="000F3A85" w:rsidRPr="00506B81" w:rsidRDefault="00747C4C" w:rsidP="00747C4C">
      <w:pPr>
        <w:tabs>
          <w:tab w:val="left" w:pos="0"/>
        </w:tabs>
        <w:spacing w:after="360" w:line="360" w:lineRule="auto"/>
        <w:jc w:val="both"/>
        <w:rPr>
          <w:rFonts w:ascii="Arial" w:hAnsi="Arial" w:cs="Arial"/>
          <w:iCs/>
          <w:sz w:val="28"/>
          <w:szCs w:val="28"/>
        </w:rPr>
      </w:pPr>
      <w:r w:rsidRPr="00506B81">
        <w:rPr>
          <w:rFonts w:ascii="Arial" w:hAnsi="Arial" w:cs="Arial"/>
          <w:iCs/>
          <w:sz w:val="28"/>
          <w:szCs w:val="28"/>
        </w:rPr>
        <w:t xml:space="preserve">Nuestro ordenamiento jurídico, el músculo de un tejido social bien estructurado y la actitud de una ciudadanía cada vez más sensibilizada, fueron las mejores garantías para obtener en 2013 el premio Franklin </w:t>
      </w:r>
      <w:proofErr w:type="spellStart"/>
      <w:r w:rsidRPr="00506B81">
        <w:rPr>
          <w:rFonts w:ascii="Arial" w:hAnsi="Arial" w:cs="Arial"/>
          <w:iCs/>
          <w:sz w:val="28"/>
          <w:szCs w:val="28"/>
        </w:rPr>
        <w:t>Delano</w:t>
      </w:r>
      <w:proofErr w:type="spellEnd"/>
      <w:r w:rsidRPr="00506B81">
        <w:rPr>
          <w:rFonts w:ascii="Arial" w:hAnsi="Arial" w:cs="Arial"/>
          <w:iCs/>
          <w:sz w:val="28"/>
          <w:szCs w:val="28"/>
        </w:rPr>
        <w:t xml:space="preserve"> Roosevelt, avalado por la ONU y considerado el más alto reconocimiento que un país puede recibir por sus políticas en materia de discapacidad.</w:t>
      </w:r>
    </w:p>
    <w:p w:rsidR="00F50F04" w:rsidRDefault="00B62265" w:rsidP="001A2E2A">
      <w:pPr>
        <w:pStyle w:val="NormalArial"/>
        <w:spacing w:after="360"/>
        <w:ind w:left="0" w:right="0" w:firstLine="0"/>
        <w:rPr>
          <w:rFonts w:cs="Arial"/>
          <w:bCs/>
          <w:sz w:val="28"/>
          <w:szCs w:val="28"/>
          <w:lang w:val="es-ES_tradnl"/>
        </w:rPr>
      </w:pPr>
      <w:r>
        <w:rPr>
          <w:rFonts w:cs="Arial"/>
          <w:bCs/>
          <w:sz w:val="28"/>
          <w:szCs w:val="28"/>
          <w:lang w:val="es-ES_tradnl"/>
        </w:rPr>
        <w:t xml:space="preserve">Hoy </w:t>
      </w:r>
      <w:r w:rsidR="00DE0A6D" w:rsidRPr="00506B81">
        <w:rPr>
          <w:rFonts w:cs="Arial"/>
          <w:bCs/>
          <w:sz w:val="28"/>
          <w:szCs w:val="28"/>
          <w:lang w:val="es-ES_tradnl"/>
        </w:rPr>
        <w:t>no dispongo del tiempo suficiente para enumerar</w:t>
      </w:r>
      <w:r w:rsidR="000F3A85" w:rsidRPr="00506B81">
        <w:rPr>
          <w:rFonts w:cs="Arial"/>
          <w:bCs/>
          <w:sz w:val="28"/>
          <w:szCs w:val="28"/>
          <w:lang w:val="es-ES_tradnl"/>
        </w:rPr>
        <w:t xml:space="preserve"> aquí todos los avances realizados</w:t>
      </w:r>
      <w:r w:rsidR="0088350D" w:rsidRPr="00506B81">
        <w:rPr>
          <w:rFonts w:cs="Arial"/>
          <w:bCs/>
          <w:sz w:val="28"/>
          <w:szCs w:val="28"/>
          <w:lang w:val="es-ES_tradnl"/>
        </w:rPr>
        <w:t xml:space="preserve"> desde 2011</w:t>
      </w:r>
      <w:r>
        <w:rPr>
          <w:rFonts w:cs="Arial"/>
          <w:bCs/>
          <w:sz w:val="28"/>
          <w:szCs w:val="28"/>
          <w:lang w:val="es-ES_tradnl"/>
        </w:rPr>
        <w:t xml:space="preserve">. </w:t>
      </w:r>
    </w:p>
    <w:p w:rsidR="00F50F04" w:rsidRDefault="00B62265" w:rsidP="001A2E2A">
      <w:pPr>
        <w:pStyle w:val="NormalArial"/>
        <w:spacing w:after="360"/>
        <w:ind w:left="0" w:right="0" w:firstLine="0"/>
        <w:rPr>
          <w:rFonts w:cs="Arial"/>
          <w:bCs/>
          <w:sz w:val="28"/>
          <w:szCs w:val="28"/>
          <w:lang w:val="es-ES_tradnl"/>
        </w:rPr>
      </w:pPr>
      <w:r>
        <w:rPr>
          <w:rFonts w:cs="Arial"/>
          <w:bCs/>
          <w:sz w:val="28"/>
          <w:szCs w:val="28"/>
          <w:lang w:val="es-ES_tradnl"/>
        </w:rPr>
        <w:t>Emplearé</w:t>
      </w:r>
      <w:r w:rsidR="0088350D" w:rsidRPr="00506B81">
        <w:rPr>
          <w:rFonts w:cs="Arial"/>
          <w:bCs/>
          <w:sz w:val="28"/>
          <w:szCs w:val="28"/>
          <w:lang w:val="es-ES_tradnl"/>
        </w:rPr>
        <w:t xml:space="preserve"> esta intervención para resaltar algunos</w:t>
      </w:r>
      <w:r>
        <w:rPr>
          <w:rFonts w:cs="Arial"/>
          <w:bCs/>
          <w:sz w:val="28"/>
          <w:szCs w:val="28"/>
          <w:lang w:val="es-ES_tradnl"/>
        </w:rPr>
        <w:t xml:space="preserve"> </w:t>
      </w:r>
      <w:r w:rsidR="000F3A85" w:rsidRPr="00506B81">
        <w:rPr>
          <w:rFonts w:cs="Arial"/>
          <w:bCs/>
          <w:sz w:val="28"/>
          <w:szCs w:val="28"/>
          <w:lang w:val="es-ES_tradnl"/>
        </w:rPr>
        <w:t xml:space="preserve">de los </w:t>
      </w:r>
      <w:r w:rsidR="00310E49">
        <w:rPr>
          <w:rFonts w:cs="Arial"/>
          <w:bCs/>
          <w:sz w:val="28"/>
          <w:szCs w:val="28"/>
          <w:lang w:val="es-ES_tradnl"/>
        </w:rPr>
        <w:t xml:space="preserve">hitos más </w:t>
      </w:r>
      <w:r w:rsidR="00967617" w:rsidRPr="00506B81">
        <w:rPr>
          <w:rFonts w:cs="Arial"/>
          <w:bCs/>
          <w:sz w:val="28"/>
          <w:szCs w:val="28"/>
          <w:lang w:val="es-ES_tradnl"/>
        </w:rPr>
        <w:t>relevantes</w:t>
      </w:r>
      <w:r w:rsidR="000F3A85" w:rsidRPr="00506B81">
        <w:rPr>
          <w:rFonts w:cs="Arial"/>
          <w:bCs/>
          <w:sz w:val="28"/>
          <w:szCs w:val="28"/>
          <w:lang w:val="es-ES_tradnl"/>
        </w:rPr>
        <w:t xml:space="preserve">, </w:t>
      </w:r>
      <w:r w:rsidR="00310E49">
        <w:rPr>
          <w:rFonts w:cs="Arial"/>
          <w:bCs/>
          <w:sz w:val="28"/>
          <w:szCs w:val="28"/>
          <w:lang w:val="es-ES_tradnl"/>
        </w:rPr>
        <w:t>desarrollad</w:t>
      </w:r>
      <w:r w:rsidR="001A2E2A">
        <w:rPr>
          <w:rFonts w:cs="Arial"/>
          <w:bCs/>
          <w:sz w:val="28"/>
          <w:szCs w:val="28"/>
          <w:lang w:val="es-ES_tradnl"/>
        </w:rPr>
        <w:t xml:space="preserve">os </w:t>
      </w:r>
      <w:r w:rsidR="001A2E2A">
        <w:rPr>
          <w:rFonts w:cs="Arial"/>
          <w:bCs/>
          <w:sz w:val="28"/>
          <w:szCs w:val="28"/>
          <w:lang w:val="es-ES_tradnl"/>
        </w:rPr>
        <w:lastRenderedPageBreak/>
        <w:t>a r</w:t>
      </w:r>
      <w:r w:rsidR="00EA287A">
        <w:rPr>
          <w:rFonts w:cs="Arial"/>
          <w:bCs/>
          <w:sz w:val="28"/>
          <w:szCs w:val="28"/>
          <w:lang w:val="es-ES_tradnl"/>
        </w:rPr>
        <w:t>aí</w:t>
      </w:r>
      <w:r w:rsidR="001A2E2A">
        <w:rPr>
          <w:rFonts w:cs="Arial"/>
          <w:bCs/>
          <w:sz w:val="28"/>
          <w:szCs w:val="28"/>
          <w:lang w:val="es-ES_tradnl"/>
        </w:rPr>
        <w:t>z de</w:t>
      </w:r>
      <w:r w:rsidR="0088350D" w:rsidRPr="00506B81">
        <w:rPr>
          <w:rFonts w:cs="Arial"/>
          <w:bCs/>
          <w:sz w:val="28"/>
          <w:szCs w:val="28"/>
          <w:lang w:val="es-ES_tradnl"/>
        </w:rPr>
        <w:t xml:space="preserve"> las </w:t>
      </w:r>
      <w:r w:rsidR="00323C77" w:rsidRPr="00506B81">
        <w:rPr>
          <w:rFonts w:cs="Arial"/>
          <w:bCs/>
          <w:sz w:val="28"/>
          <w:szCs w:val="28"/>
          <w:lang w:val="es-ES_tradnl"/>
        </w:rPr>
        <w:t xml:space="preserve">21 </w:t>
      </w:r>
      <w:r w:rsidR="0088350D" w:rsidRPr="00506B81">
        <w:rPr>
          <w:rFonts w:cs="Arial"/>
          <w:bCs/>
          <w:sz w:val="28"/>
          <w:szCs w:val="28"/>
          <w:lang w:val="es-ES_tradnl"/>
        </w:rPr>
        <w:t>reco</w:t>
      </w:r>
      <w:r w:rsidR="000F3A85" w:rsidRPr="00506B81">
        <w:rPr>
          <w:rFonts w:cs="Arial"/>
          <w:bCs/>
          <w:sz w:val="28"/>
          <w:szCs w:val="28"/>
          <w:lang w:val="es-ES_tradnl"/>
        </w:rPr>
        <w:t xml:space="preserve">mendaciones que </w:t>
      </w:r>
      <w:r w:rsidR="001A2E2A">
        <w:rPr>
          <w:rFonts w:cs="Arial"/>
          <w:bCs/>
          <w:sz w:val="28"/>
          <w:szCs w:val="28"/>
          <w:lang w:val="es-ES_tradnl"/>
        </w:rPr>
        <w:t>este Comité nos remitió</w:t>
      </w:r>
      <w:r w:rsidR="00384C59">
        <w:rPr>
          <w:rFonts w:cs="Arial"/>
          <w:bCs/>
          <w:sz w:val="28"/>
          <w:szCs w:val="28"/>
          <w:lang w:val="es-ES_tradnl"/>
        </w:rPr>
        <w:t xml:space="preserve">. </w:t>
      </w:r>
    </w:p>
    <w:p w:rsidR="005A16FF" w:rsidRPr="00506B81" w:rsidRDefault="00384C59" w:rsidP="001A2E2A">
      <w:pPr>
        <w:pStyle w:val="NormalArial"/>
        <w:spacing w:after="360"/>
        <w:ind w:left="0" w:right="0" w:firstLine="0"/>
        <w:rPr>
          <w:rFonts w:cs="Arial"/>
          <w:bCs/>
          <w:sz w:val="28"/>
          <w:szCs w:val="28"/>
          <w:lang w:val="es-ES_tradnl"/>
        </w:rPr>
      </w:pPr>
      <w:r>
        <w:rPr>
          <w:rFonts w:cs="Arial"/>
          <w:bCs/>
          <w:sz w:val="28"/>
          <w:szCs w:val="28"/>
          <w:lang w:val="es-ES_tradnl"/>
        </w:rPr>
        <w:t>Me centraré concretamente en 9</w:t>
      </w:r>
      <w:r w:rsidR="00EA287A">
        <w:rPr>
          <w:rFonts w:cs="Arial"/>
          <w:bCs/>
          <w:sz w:val="28"/>
          <w:szCs w:val="28"/>
          <w:lang w:val="es-ES_tradnl"/>
        </w:rPr>
        <w:t xml:space="preserve"> acciones:</w:t>
      </w:r>
    </w:p>
    <w:tbl>
      <w:tblPr>
        <w:tblW w:w="8690" w:type="dxa"/>
        <w:tblInd w:w="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90"/>
      </w:tblGrid>
      <w:tr w:rsidR="00A12E13" w:rsidRPr="00506B81" w:rsidTr="008C2F73">
        <w:trPr>
          <w:trHeight w:val="1160"/>
        </w:trPr>
        <w:tc>
          <w:tcPr>
            <w:tcW w:w="8690" w:type="dxa"/>
            <w:shd w:val="clear" w:color="auto" w:fill="F2F2F2" w:themeFill="background1" w:themeFillShade="F2"/>
          </w:tcPr>
          <w:p w:rsidR="00A12E13" w:rsidRPr="00506B81" w:rsidRDefault="00A12E13" w:rsidP="00B62265">
            <w:pPr>
              <w:pStyle w:val="NormalArial"/>
              <w:spacing w:after="360"/>
              <w:ind w:left="0" w:right="0" w:firstLine="0"/>
              <w:jc w:val="center"/>
              <w:rPr>
                <w:rFonts w:cs="Arial"/>
                <w:bCs/>
                <w:sz w:val="28"/>
                <w:szCs w:val="28"/>
                <w:lang w:val="es-ES_tradnl"/>
              </w:rPr>
            </w:pPr>
            <w:r w:rsidRPr="00506B81">
              <w:rPr>
                <w:rFonts w:cs="Arial"/>
                <w:bCs/>
                <w:sz w:val="28"/>
                <w:szCs w:val="28"/>
                <w:lang w:val="es-ES_tradnl"/>
              </w:rPr>
              <w:t xml:space="preserve">En </w:t>
            </w:r>
            <w:r w:rsidR="00B62265">
              <w:rPr>
                <w:rFonts w:cs="Arial"/>
                <w:bCs/>
                <w:sz w:val="28"/>
                <w:szCs w:val="28"/>
                <w:lang w:val="es-ES_tradnl"/>
              </w:rPr>
              <w:t xml:space="preserve">1er </w:t>
            </w:r>
            <w:r w:rsidRPr="00506B81">
              <w:rPr>
                <w:rFonts w:cs="Arial"/>
                <w:bCs/>
                <w:sz w:val="28"/>
                <w:szCs w:val="28"/>
                <w:lang w:val="es-ES_tradnl"/>
              </w:rPr>
              <w:t xml:space="preserve">lugar, la </w:t>
            </w:r>
            <w:r w:rsidRPr="00506B81">
              <w:rPr>
                <w:rFonts w:cs="Arial"/>
                <w:b/>
                <w:bCs/>
                <w:sz w:val="28"/>
                <w:szCs w:val="28"/>
                <w:lang w:val="es-ES_tradnl"/>
              </w:rPr>
              <w:t xml:space="preserve">reforma de la Ley electoral </w:t>
            </w:r>
            <w:r w:rsidRPr="00506B81">
              <w:rPr>
                <w:rFonts w:cs="Arial"/>
                <w:bCs/>
                <w:sz w:val="28"/>
                <w:szCs w:val="28"/>
                <w:lang w:val="es-ES_tradnl"/>
              </w:rPr>
              <w:t xml:space="preserve">española para que las personas con discapacidad puedan ejercer su </w:t>
            </w:r>
            <w:r w:rsidRPr="00506B81">
              <w:rPr>
                <w:rFonts w:cs="Arial"/>
                <w:b/>
                <w:bCs/>
                <w:sz w:val="28"/>
                <w:szCs w:val="28"/>
                <w:lang w:val="es-ES_tradnl"/>
              </w:rPr>
              <w:t>derecho al voto</w:t>
            </w:r>
            <w:r w:rsidRPr="00506B81">
              <w:rPr>
                <w:rFonts w:cs="Arial"/>
                <w:bCs/>
                <w:sz w:val="28"/>
                <w:szCs w:val="28"/>
                <w:lang w:val="es-ES_tradnl"/>
              </w:rPr>
              <w:t>.</w:t>
            </w:r>
          </w:p>
        </w:tc>
      </w:tr>
    </w:tbl>
    <w:p w:rsidR="00A12E13" w:rsidRPr="00506B81" w:rsidRDefault="00384C59" w:rsidP="00A12E13">
      <w:pPr>
        <w:pStyle w:val="NormalArial"/>
        <w:spacing w:before="240" w:after="360"/>
        <w:ind w:left="0" w:right="0" w:firstLine="0"/>
        <w:rPr>
          <w:rFonts w:cs="Arial"/>
          <w:bCs/>
          <w:sz w:val="28"/>
          <w:szCs w:val="28"/>
          <w:lang w:val="es-ES_tradnl"/>
        </w:rPr>
      </w:pPr>
      <w:r>
        <w:rPr>
          <w:rFonts w:cs="Arial"/>
          <w:bCs/>
          <w:sz w:val="28"/>
          <w:szCs w:val="28"/>
          <w:lang w:val="es-ES_tradnl"/>
        </w:rPr>
        <w:t xml:space="preserve">El </w:t>
      </w:r>
      <w:r w:rsidR="00A12E13" w:rsidRPr="00506B81">
        <w:rPr>
          <w:rFonts w:cs="Arial"/>
          <w:bCs/>
          <w:sz w:val="28"/>
          <w:szCs w:val="28"/>
          <w:lang w:val="es-ES_tradnl"/>
        </w:rPr>
        <w:t xml:space="preserve">6 de diciembre de 2018 se publicó la reforma de la Ley electoral que garantiza el derecho de sufragio </w:t>
      </w:r>
      <w:r w:rsidR="002A77E0">
        <w:rPr>
          <w:rFonts w:cs="Arial"/>
          <w:bCs/>
          <w:sz w:val="28"/>
          <w:szCs w:val="28"/>
          <w:lang w:val="es-ES_tradnl"/>
        </w:rPr>
        <w:t>a</w:t>
      </w:r>
      <w:r w:rsidR="00A12E13" w:rsidRPr="00506B81">
        <w:rPr>
          <w:rFonts w:cs="Arial"/>
          <w:bCs/>
          <w:sz w:val="28"/>
          <w:szCs w:val="28"/>
          <w:lang w:val="es-ES_tradnl"/>
        </w:rPr>
        <w:t xml:space="preserve"> todas las personas con discapacidad. </w:t>
      </w:r>
    </w:p>
    <w:p w:rsidR="00B60928" w:rsidRPr="00506B81" w:rsidRDefault="00A12E13" w:rsidP="00196374">
      <w:pPr>
        <w:pStyle w:val="NormalArial"/>
        <w:spacing w:before="240" w:after="360"/>
        <w:ind w:left="0" w:right="0" w:firstLine="0"/>
        <w:rPr>
          <w:rFonts w:cs="Arial"/>
          <w:bCs/>
          <w:sz w:val="28"/>
          <w:szCs w:val="28"/>
          <w:lang w:val="es-ES_tradnl"/>
        </w:rPr>
      </w:pPr>
      <w:r w:rsidRPr="00506B81">
        <w:rPr>
          <w:rFonts w:cs="Arial"/>
          <w:bCs/>
          <w:sz w:val="28"/>
          <w:szCs w:val="28"/>
          <w:lang w:val="es-ES_tradnl"/>
        </w:rPr>
        <w:t>Hasta la</w:t>
      </w:r>
      <w:r w:rsidR="00B62265">
        <w:rPr>
          <w:rFonts w:cs="Arial"/>
          <w:bCs/>
          <w:sz w:val="28"/>
          <w:szCs w:val="28"/>
          <w:lang w:val="es-ES_tradnl"/>
        </w:rPr>
        <w:t xml:space="preserve"> </w:t>
      </w:r>
      <w:r w:rsidR="00747C4C">
        <w:rPr>
          <w:rFonts w:cs="Arial"/>
          <w:bCs/>
          <w:sz w:val="28"/>
          <w:szCs w:val="28"/>
          <w:lang w:val="es-ES_tradnl"/>
        </w:rPr>
        <w:t>aprobación</w:t>
      </w:r>
      <w:r w:rsidR="00B60928" w:rsidRPr="00506B81">
        <w:rPr>
          <w:rFonts w:cs="Arial"/>
          <w:bCs/>
          <w:sz w:val="28"/>
          <w:szCs w:val="28"/>
          <w:lang w:val="es-ES_tradnl"/>
        </w:rPr>
        <w:t xml:space="preserve"> de la</w:t>
      </w:r>
      <w:r w:rsidR="00B62265">
        <w:rPr>
          <w:rFonts w:cs="Arial"/>
          <w:bCs/>
          <w:sz w:val="28"/>
          <w:szCs w:val="28"/>
          <w:lang w:val="es-ES_tradnl"/>
        </w:rPr>
        <w:t xml:space="preserve"> r</w:t>
      </w:r>
      <w:r w:rsidR="007C3304" w:rsidRPr="00506B81">
        <w:rPr>
          <w:rFonts w:cs="Arial"/>
          <w:bCs/>
          <w:sz w:val="28"/>
          <w:szCs w:val="28"/>
          <w:lang w:val="es-ES_tradnl"/>
        </w:rPr>
        <w:t>efo</w:t>
      </w:r>
      <w:r w:rsidR="00B60928" w:rsidRPr="00506B81">
        <w:rPr>
          <w:rFonts w:cs="Arial"/>
          <w:bCs/>
          <w:sz w:val="28"/>
          <w:szCs w:val="28"/>
          <w:lang w:val="es-ES_tradnl"/>
        </w:rPr>
        <w:t>rma, en España aproximadamente 100.000 personas con discapacidad tenían restringido su derecho al voto cuando así lo establecía una sentencia judicial</w:t>
      </w:r>
      <w:r w:rsidR="002A77E0">
        <w:rPr>
          <w:rFonts w:cs="Arial"/>
          <w:bCs/>
          <w:sz w:val="28"/>
          <w:szCs w:val="28"/>
          <w:lang w:val="es-ES_tradnl"/>
        </w:rPr>
        <w:t>.</w:t>
      </w:r>
    </w:p>
    <w:p w:rsidR="00B60928" w:rsidRPr="00506B81" w:rsidRDefault="001F3C23" w:rsidP="00B60928">
      <w:pPr>
        <w:pStyle w:val="NormalArial"/>
        <w:spacing w:before="240" w:after="360"/>
        <w:ind w:left="0" w:right="0" w:firstLine="0"/>
        <w:rPr>
          <w:rFonts w:cs="Arial"/>
          <w:bCs/>
          <w:sz w:val="28"/>
          <w:szCs w:val="28"/>
          <w:lang w:val="es-ES_tradnl"/>
        </w:rPr>
      </w:pPr>
      <w:r>
        <w:rPr>
          <w:rFonts w:cs="Arial"/>
          <w:bCs/>
          <w:sz w:val="28"/>
          <w:szCs w:val="28"/>
          <w:lang w:val="es-ES_tradnl"/>
        </w:rPr>
        <w:t xml:space="preserve">Este </w:t>
      </w:r>
      <w:r w:rsidR="00B60928" w:rsidRPr="00506B81">
        <w:rPr>
          <w:rFonts w:cs="Arial"/>
          <w:bCs/>
          <w:sz w:val="28"/>
          <w:szCs w:val="28"/>
          <w:lang w:val="es-ES_tradnl"/>
        </w:rPr>
        <w:t xml:space="preserve">Comité </w:t>
      </w:r>
      <w:r>
        <w:rPr>
          <w:rFonts w:cs="Arial"/>
          <w:bCs/>
          <w:sz w:val="28"/>
          <w:szCs w:val="28"/>
          <w:lang w:val="es-ES_tradnl"/>
        </w:rPr>
        <w:t xml:space="preserve">nos </w:t>
      </w:r>
      <w:r w:rsidR="00B60928" w:rsidRPr="00506B81">
        <w:rPr>
          <w:rFonts w:cs="Arial"/>
          <w:bCs/>
          <w:sz w:val="28"/>
          <w:szCs w:val="28"/>
          <w:lang w:val="es-ES_tradnl"/>
        </w:rPr>
        <w:t>recomendó en 2011</w:t>
      </w:r>
      <w:r w:rsidR="00B62265">
        <w:rPr>
          <w:rFonts w:cs="Arial"/>
          <w:bCs/>
          <w:sz w:val="28"/>
          <w:szCs w:val="28"/>
          <w:lang w:val="es-ES_tradnl"/>
        </w:rPr>
        <w:t xml:space="preserve"> </w:t>
      </w:r>
      <w:r w:rsidR="00B60928" w:rsidRPr="00506B81">
        <w:rPr>
          <w:rFonts w:cs="Arial"/>
          <w:bCs/>
          <w:sz w:val="28"/>
          <w:szCs w:val="28"/>
          <w:lang w:val="es-ES_tradnl"/>
        </w:rPr>
        <w:t>(</w:t>
      </w:r>
      <w:r w:rsidR="00B60928" w:rsidRPr="00506B81">
        <w:rPr>
          <w:rFonts w:cs="Arial"/>
          <w:bCs/>
          <w:color w:val="FF0000"/>
          <w:sz w:val="28"/>
          <w:szCs w:val="28"/>
          <w:lang w:val="es-ES_tradnl"/>
        </w:rPr>
        <w:t>recomendación del párrafo 48</w:t>
      </w:r>
      <w:r w:rsidR="00B60928" w:rsidRPr="00506B81">
        <w:rPr>
          <w:rFonts w:cs="Arial"/>
          <w:bCs/>
          <w:sz w:val="28"/>
          <w:szCs w:val="28"/>
          <w:lang w:val="es-ES_tradnl"/>
        </w:rPr>
        <w:t xml:space="preserve">) </w:t>
      </w:r>
      <w:r w:rsidR="00F9778B" w:rsidRPr="00506B81">
        <w:rPr>
          <w:rFonts w:cs="Arial"/>
          <w:bCs/>
          <w:sz w:val="28"/>
          <w:szCs w:val="28"/>
          <w:lang w:val="es-ES_tradnl"/>
        </w:rPr>
        <w:t xml:space="preserve">revisar </w:t>
      </w:r>
      <w:r w:rsidR="00747C4C">
        <w:rPr>
          <w:rFonts w:cs="Arial"/>
          <w:bCs/>
          <w:sz w:val="28"/>
          <w:szCs w:val="28"/>
          <w:lang w:val="es-ES_tradnl"/>
        </w:rPr>
        <w:t>nuestra</w:t>
      </w:r>
      <w:r w:rsidR="00F9778B" w:rsidRPr="00506B81">
        <w:rPr>
          <w:rFonts w:cs="Arial"/>
          <w:bCs/>
          <w:sz w:val="28"/>
          <w:szCs w:val="28"/>
          <w:lang w:val="es-ES_tradnl"/>
        </w:rPr>
        <w:t xml:space="preserve"> legislación para acabar con</w:t>
      </w:r>
      <w:r>
        <w:rPr>
          <w:rFonts w:cs="Arial"/>
          <w:bCs/>
          <w:sz w:val="28"/>
          <w:szCs w:val="28"/>
          <w:lang w:val="es-ES_tradnl"/>
        </w:rPr>
        <w:t xml:space="preserve"> esta</w:t>
      </w:r>
      <w:r w:rsidR="00B62265">
        <w:rPr>
          <w:rFonts w:cs="Arial"/>
          <w:bCs/>
          <w:sz w:val="28"/>
          <w:szCs w:val="28"/>
          <w:lang w:val="es-ES_tradnl"/>
        </w:rPr>
        <w:t xml:space="preserve"> </w:t>
      </w:r>
      <w:r>
        <w:rPr>
          <w:rFonts w:cs="Arial"/>
          <w:bCs/>
          <w:sz w:val="28"/>
          <w:szCs w:val="28"/>
          <w:lang w:val="es-ES_tradnl"/>
        </w:rPr>
        <w:t>discriminación</w:t>
      </w:r>
      <w:r w:rsidR="00F9778B" w:rsidRPr="00506B81">
        <w:rPr>
          <w:rFonts w:cs="Arial"/>
          <w:bCs/>
          <w:sz w:val="28"/>
          <w:szCs w:val="28"/>
          <w:lang w:val="es-ES_tradnl"/>
        </w:rPr>
        <w:t xml:space="preserve">. </w:t>
      </w:r>
    </w:p>
    <w:p w:rsidR="00412591" w:rsidRPr="00506B81" w:rsidRDefault="002A77E0" w:rsidP="00B60928">
      <w:pPr>
        <w:pStyle w:val="NormalArial"/>
        <w:spacing w:before="240" w:after="360"/>
        <w:ind w:left="0" w:right="0" w:firstLine="0"/>
        <w:rPr>
          <w:rFonts w:cs="Arial"/>
          <w:bCs/>
          <w:sz w:val="28"/>
          <w:szCs w:val="28"/>
          <w:lang w:val="es-ES_tradnl"/>
        </w:rPr>
      </w:pPr>
      <w:r>
        <w:rPr>
          <w:rFonts w:cs="Arial"/>
          <w:bCs/>
          <w:sz w:val="28"/>
          <w:szCs w:val="28"/>
          <w:lang w:val="es-ES_tradnl"/>
        </w:rPr>
        <w:t>Tras la reforma, la</w:t>
      </w:r>
      <w:r w:rsidR="001F3C23">
        <w:rPr>
          <w:rFonts w:cs="Arial"/>
          <w:bCs/>
          <w:sz w:val="28"/>
          <w:szCs w:val="28"/>
          <w:lang w:val="es-ES_tradnl"/>
        </w:rPr>
        <w:t xml:space="preserve"> le</w:t>
      </w:r>
      <w:r w:rsidR="00F9778B" w:rsidRPr="00506B81">
        <w:rPr>
          <w:rFonts w:cs="Arial"/>
          <w:bCs/>
          <w:sz w:val="28"/>
          <w:szCs w:val="28"/>
          <w:lang w:val="es-ES_tradnl"/>
        </w:rPr>
        <w:t xml:space="preserve">y </w:t>
      </w:r>
      <w:r>
        <w:rPr>
          <w:rFonts w:cs="Arial"/>
          <w:bCs/>
          <w:sz w:val="28"/>
          <w:szCs w:val="28"/>
          <w:lang w:val="es-ES_tradnl"/>
        </w:rPr>
        <w:t xml:space="preserve">electoral </w:t>
      </w:r>
      <w:r w:rsidR="00F9778B" w:rsidRPr="00506B81">
        <w:rPr>
          <w:rFonts w:cs="Arial"/>
          <w:bCs/>
          <w:sz w:val="28"/>
          <w:szCs w:val="28"/>
          <w:lang w:val="es-ES_tradnl"/>
        </w:rPr>
        <w:t>reconoce</w:t>
      </w:r>
      <w:r>
        <w:rPr>
          <w:rFonts w:cs="Arial"/>
          <w:bCs/>
          <w:sz w:val="28"/>
          <w:szCs w:val="28"/>
          <w:lang w:val="es-ES_tradnl"/>
        </w:rPr>
        <w:t xml:space="preserve"> ahora</w:t>
      </w:r>
      <w:r w:rsidR="001F3C23">
        <w:rPr>
          <w:rFonts w:cs="Arial"/>
          <w:bCs/>
          <w:sz w:val="28"/>
          <w:szCs w:val="28"/>
          <w:lang w:val="es-ES_tradnl"/>
        </w:rPr>
        <w:t xml:space="preserve"> </w:t>
      </w:r>
      <w:r w:rsidR="00F9778B" w:rsidRPr="00506B81">
        <w:rPr>
          <w:rFonts w:cs="Arial"/>
          <w:bCs/>
          <w:sz w:val="28"/>
          <w:szCs w:val="28"/>
          <w:lang w:val="es-ES_tradnl"/>
        </w:rPr>
        <w:t xml:space="preserve">que </w:t>
      </w:r>
      <w:r w:rsidR="00F9778B" w:rsidRPr="001F3C23">
        <w:rPr>
          <w:rFonts w:cs="Arial"/>
          <w:bCs/>
          <w:i/>
          <w:sz w:val="28"/>
          <w:szCs w:val="28"/>
          <w:lang w:val="es-ES_tradnl"/>
        </w:rPr>
        <w:t>“toda persona podrá ejercer su derecho de sufragio activo, consciente, libre y voluntariamente, cualquiera que sea su forma de comunicarlo y con los medios de apoyo que requiera</w:t>
      </w:r>
      <w:r w:rsidR="001F3C23">
        <w:rPr>
          <w:rFonts w:cs="Arial"/>
          <w:bCs/>
          <w:sz w:val="28"/>
          <w:szCs w:val="28"/>
          <w:lang w:val="es-ES_tradnl"/>
        </w:rPr>
        <w:t>”</w:t>
      </w:r>
      <w:r>
        <w:rPr>
          <w:rFonts w:cs="Arial"/>
          <w:bCs/>
          <w:sz w:val="28"/>
          <w:szCs w:val="28"/>
          <w:lang w:val="es-ES_tradnl"/>
        </w:rPr>
        <w:t xml:space="preserve"> (</w:t>
      </w:r>
      <w:r w:rsidRPr="002A77E0">
        <w:rPr>
          <w:rFonts w:cs="Arial"/>
          <w:bCs/>
          <w:color w:val="FF0000"/>
          <w:sz w:val="28"/>
          <w:szCs w:val="28"/>
          <w:lang w:val="es-ES_tradnl"/>
        </w:rPr>
        <w:t>art. 3.2</w:t>
      </w:r>
      <w:r>
        <w:rPr>
          <w:rFonts w:cs="Arial"/>
          <w:bCs/>
          <w:sz w:val="28"/>
          <w:szCs w:val="28"/>
          <w:lang w:val="es-ES_tradnl"/>
        </w:rPr>
        <w:t>)</w:t>
      </w:r>
      <w:r w:rsidR="001F3C23">
        <w:rPr>
          <w:rFonts w:cs="Arial"/>
          <w:bCs/>
          <w:sz w:val="28"/>
          <w:szCs w:val="28"/>
          <w:lang w:val="es-ES_tradnl"/>
        </w:rPr>
        <w:t>.</w:t>
      </w:r>
    </w:p>
    <w:p w:rsidR="002A77E0" w:rsidRPr="00506B81" w:rsidRDefault="00384C59" w:rsidP="002A77E0">
      <w:pPr>
        <w:pStyle w:val="NormalArial"/>
        <w:spacing w:before="240" w:after="360"/>
        <w:ind w:left="0" w:right="0" w:firstLine="0"/>
        <w:rPr>
          <w:rFonts w:cs="Arial"/>
          <w:bCs/>
          <w:sz w:val="28"/>
          <w:szCs w:val="28"/>
          <w:lang w:val="es-ES_tradnl"/>
        </w:rPr>
      </w:pPr>
      <w:r>
        <w:rPr>
          <w:rFonts w:cs="Arial"/>
          <w:bCs/>
          <w:sz w:val="28"/>
          <w:szCs w:val="28"/>
          <w:lang w:val="es-ES_tradnl"/>
        </w:rPr>
        <w:lastRenderedPageBreak/>
        <w:t xml:space="preserve">Desde </w:t>
      </w:r>
      <w:r w:rsidR="002A77E0" w:rsidRPr="00506B81">
        <w:rPr>
          <w:rFonts w:cs="Arial"/>
          <w:bCs/>
          <w:sz w:val="28"/>
          <w:szCs w:val="28"/>
          <w:lang w:val="es-ES_tradnl"/>
        </w:rPr>
        <w:t xml:space="preserve">la entrada en vigor de esta modificación legal, las personas a las que se les hubiera restringido o anulado el derecho de sufragio por razón de su discapacidad </w:t>
      </w:r>
      <w:r w:rsidR="002A77E0" w:rsidRPr="00F50F04">
        <w:rPr>
          <w:rFonts w:cs="Arial"/>
          <w:b/>
          <w:bCs/>
          <w:sz w:val="28"/>
          <w:szCs w:val="28"/>
          <w:lang w:val="es-ES_tradnl"/>
        </w:rPr>
        <w:t>quedan reintegradas plenamente en el mismo</w:t>
      </w:r>
      <w:r w:rsidR="00F50F04">
        <w:rPr>
          <w:rFonts w:cs="Arial"/>
          <w:b/>
          <w:bCs/>
          <w:sz w:val="28"/>
          <w:szCs w:val="28"/>
          <w:lang w:val="es-ES_tradnl"/>
        </w:rPr>
        <w:t>.</w:t>
      </w:r>
    </w:p>
    <w:p w:rsidR="001F3C23" w:rsidRDefault="00384C59" w:rsidP="00B60928">
      <w:pPr>
        <w:pStyle w:val="NormalArial"/>
        <w:spacing w:before="240" w:after="360"/>
        <w:ind w:left="0" w:right="0" w:firstLine="0"/>
        <w:rPr>
          <w:rFonts w:cs="Arial"/>
          <w:bCs/>
          <w:sz w:val="28"/>
          <w:szCs w:val="28"/>
          <w:lang w:val="es-ES_tradnl"/>
        </w:rPr>
      </w:pPr>
      <w:r>
        <w:rPr>
          <w:rFonts w:cs="Arial"/>
          <w:bCs/>
          <w:sz w:val="28"/>
          <w:szCs w:val="28"/>
          <w:lang w:val="es-ES_tradnl"/>
        </w:rPr>
        <w:t xml:space="preserve">España celebra sus </w:t>
      </w:r>
      <w:r w:rsidR="002A77E0" w:rsidRPr="00506B81">
        <w:rPr>
          <w:rFonts w:cs="Arial"/>
          <w:bCs/>
          <w:sz w:val="28"/>
          <w:szCs w:val="28"/>
          <w:lang w:val="es-ES_tradnl"/>
        </w:rPr>
        <w:t xml:space="preserve">elecciones generales </w:t>
      </w:r>
      <w:r w:rsidR="00747C4C">
        <w:rPr>
          <w:rFonts w:cs="Arial"/>
          <w:bCs/>
          <w:sz w:val="28"/>
          <w:szCs w:val="28"/>
          <w:lang w:val="es-ES_tradnl"/>
        </w:rPr>
        <w:t>el próximo 28 de abril</w:t>
      </w:r>
      <w:r>
        <w:rPr>
          <w:rFonts w:cs="Arial"/>
          <w:bCs/>
          <w:sz w:val="28"/>
          <w:szCs w:val="28"/>
          <w:lang w:val="es-ES_tradnl"/>
        </w:rPr>
        <w:t>. La</w:t>
      </w:r>
      <w:r w:rsidR="002A77E0" w:rsidRPr="00506B81">
        <w:rPr>
          <w:rFonts w:cs="Arial"/>
          <w:bCs/>
          <w:sz w:val="28"/>
          <w:szCs w:val="28"/>
          <w:lang w:val="es-ES_tradnl"/>
        </w:rPr>
        <w:t xml:space="preserve"> Oficina del Censo Electoral ya ha incluido a todas las personas con discapacidad que estaban privadas del derecho al sufragio por sentencia judicial</w:t>
      </w:r>
      <w:r w:rsidR="00747C4C">
        <w:rPr>
          <w:rFonts w:cs="Arial"/>
          <w:bCs/>
          <w:sz w:val="28"/>
          <w:szCs w:val="28"/>
          <w:lang w:val="es-ES_tradnl"/>
        </w:rPr>
        <w:t xml:space="preserve"> en el censo</w:t>
      </w:r>
      <w:r>
        <w:rPr>
          <w:rFonts w:cs="Arial"/>
          <w:bCs/>
          <w:sz w:val="28"/>
          <w:szCs w:val="28"/>
          <w:lang w:val="es-ES_tradnl"/>
        </w:rPr>
        <w:t xml:space="preserve">. </w:t>
      </w:r>
      <w:r w:rsidRPr="00384C59">
        <w:rPr>
          <w:rFonts w:cs="Arial"/>
          <w:b/>
          <w:bCs/>
          <w:sz w:val="28"/>
          <w:szCs w:val="28"/>
          <w:lang w:val="es-ES_tradnl"/>
        </w:rPr>
        <w:t xml:space="preserve">Es decir, la </w:t>
      </w:r>
      <w:r w:rsidR="002A77E0" w:rsidRPr="00384C59">
        <w:rPr>
          <w:rFonts w:cs="Arial"/>
          <w:b/>
          <w:bCs/>
          <w:sz w:val="28"/>
          <w:szCs w:val="28"/>
          <w:lang w:val="es-ES_tradnl"/>
        </w:rPr>
        <w:t xml:space="preserve">reforma </w:t>
      </w:r>
      <w:r>
        <w:rPr>
          <w:rFonts w:cs="Arial"/>
          <w:b/>
          <w:bCs/>
          <w:sz w:val="28"/>
          <w:szCs w:val="28"/>
          <w:lang w:val="es-ES_tradnl"/>
        </w:rPr>
        <w:t xml:space="preserve">ya </w:t>
      </w:r>
      <w:r w:rsidR="002A77E0" w:rsidRPr="00384C59">
        <w:rPr>
          <w:rFonts w:cs="Arial"/>
          <w:b/>
          <w:bCs/>
          <w:sz w:val="28"/>
          <w:szCs w:val="28"/>
          <w:lang w:val="es-ES_tradnl"/>
        </w:rPr>
        <w:t>ha comenzado a desplegar plenos efectos.</w:t>
      </w:r>
    </w:p>
    <w:tbl>
      <w:tblPr>
        <w:tblW w:w="8650" w:type="dxa"/>
        <w:tblInd w:w="-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50"/>
      </w:tblGrid>
      <w:tr w:rsidR="002A77E0" w:rsidRPr="00506B81" w:rsidTr="00B62265">
        <w:trPr>
          <w:trHeight w:val="1264"/>
        </w:trPr>
        <w:tc>
          <w:tcPr>
            <w:tcW w:w="8650" w:type="dxa"/>
            <w:shd w:val="clear" w:color="auto" w:fill="F2F2F2" w:themeFill="background1" w:themeFillShade="F2"/>
            <w:vAlign w:val="center"/>
          </w:tcPr>
          <w:p w:rsidR="002A77E0" w:rsidRPr="00506B81" w:rsidRDefault="002A77E0" w:rsidP="00B62265">
            <w:pPr>
              <w:pStyle w:val="NormalArial"/>
              <w:spacing w:after="360"/>
              <w:ind w:left="0" w:right="0" w:firstLine="0"/>
              <w:rPr>
                <w:rFonts w:cs="Arial"/>
                <w:bCs/>
                <w:sz w:val="28"/>
                <w:szCs w:val="28"/>
                <w:lang w:val="es-ES_tradnl"/>
              </w:rPr>
            </w:pPr>
            <w:r w:rsidRPr="00506B81">
              <w:rPr>
                <w:rFonts w:cs="Arial"/>
                <w:bCs/>
                <w:sz w:val="28"/>
                <w:szCs w:val="28"/>
                <w:lang w:val="es-ES_tradnl"/>
              </w:rPr>
              <w:t xml:space="preserve">En </w:t>
            </w:r>
            <w:r w:rsidR="00B62265">
              <w:rPr>
                <w:rFonts w:cs="Arial"/>
                <w:bCs/>
                <w:sz w:val="28"/>
                <w:szCs w:val="28"/>
                <w:lang w:val="es-ES_tradnl"/>
              </w:rPr>
              <w:t>2º</w:t>
            </w:r>
            <w:r w:rsidRPr="00506B81">
              <w:rPr>
                <w:rFonts w:cs="Arial"/>
                <w:bCs/>
                <w:sz w:val="28"/>
                <w:szCs w:val="28"/>
                <w:lang w:val="es-ES_tradnl"/>
              </w:rPr>
              <w:t xml:space="preserve"> lugar, la </w:t>
            </w:r>
            <w:r w:rsidRPr="00506B81">
              <w:rPr>
                <w:rFonts w:cs="Arial"/>
                <w:b/>
                <w:bCs/>
                <w:sz w:val="28"/>
                <w:szCs w:val="28"/>
                <w:lang w:val="es-ES_tradnl"/>
              </w:rPr>
              <w:t>reforma del artículo 49 de la Constitución</w:t>
            </w:r>
            <w:r w:rsidRPr="00506B81">
              <w:rPr>
                <w:rFonts w:cs="Arial"/>
                <w:bCs/>
                <w:sz w:val="28"/>
                <w:szCs w:val="28"/>
                <w:lang w:val="es-ES_tradnl"/>
              </w:rPr>
              <w:t>.</w:t>
            </w:r>
          </w:p>
        </w:tc>
      </w:tr>
    </w:tbl>
    <w:p w:rsidR="003D5CB0" w:rsidRDefault="003D5CB0" w:rsidP="002A77E0">
      <w:pPr>
        <w:pStyle w:val="NormalArial"/>
        <w:spacing w:before="240" w:after="360"/>
        <w:ind w:left="0" w:right="0" w:firstLine="0"/>
        <w:rPr>
          <w:rFonts w:cs="Arial"/>
          <w:sz w:val="28"/>
          <w:szCs w:val="28"/>
        </w:rPr>
      </w:pPr>
      <w:r>
        <w:rPr>
          <w:rFonts w:cs="Arial"/>
          <w:sz w:val="28"/>
          <w:szCs w:val="28"/>
          <w:lang w:val="es-ES_tradnl"/>
        </w:rPr>
        <w:t xml:space="preserve">En 2006, el Parlamento español aprobó la Ley de atención a las personas en situación de dependencia. En su disposición adicional </w:t>
      </w:r>
      <w:r w:rsidR="00384C59">
        <w:rPr>
          <w:rFonts w:cs="Arial"/>
          <w:sz w:val="28"/>
          <w:szCs w:val="28"/>
          <w:lang w:val="es-ES_tradnl"/>
        </w:rPr>
        <w:t>8ª</w:t>
      </w:r>
      <w:r>
        <w:rPr>
          <w:rFonts w:cs="Arial"/>
          <w:sz w:val="28"/>
          <w:szCs w:val="28"/>
          <w:lang w:val="es-ES_tradnl"/>
        </w:rPr>
        <w:t xml:space="preserve">, la ley estableció que </w:t>
      </w:r>
      <w:r w:rsidRPr="00880293">
        <w:rPr>
          <w:rFonts w:cs="Arial"/>
          <w:i/>
          <w:sz w:val="28"/>
          <w:szCs w:val="28"/>
        </w:rPr>
        <w:t xml:space="preserve">partir de </w:t>
      </w:r>
      <w:r>
        <w:rPr>
          <w:rFonts w:cs="Arial"/>
          <w:i/>
          <w:sz w:val="28"/>
          <w:szCs w:val="28"/>
        </w:rPr>
        <w:t xml:space="preserve">su </w:t>
      </w:r>
      <w:r w:rsidRPr="00880293">
        <w:rPr>
          <w:rFonts w:cs="Arial"/>
          <w:i/>
          <w:sz w:val="28"/>
          <w:szCs w:val="28"/>
        </w:rPr>
        <w:t>entrada en vigo</w:t>
      </w:r>
      <w:r>
        <w:rPr>
          <w:rFonts w:cs="Arial"/>
          <w:i/>
          <w:sz w:val="28"/>
          <w:szCs w:val="28"/>
        </w:rPr>
        <w:t>r</w:t>
      </w:r>
      <w:r w:rsidRPr="00880293">
        <w:rPr>
          <w:rFonts w:cs="Arial"/>
          <w:i/>
          <w:sz w:val="28"/>
          <w:szCs w:val="28"/>
        </w:rPr>
        <w:t>,</w:t>
      </w:r>
      <w:r>
        <w:rPr>
          <w:rFonts w:cs="Arial"/>
          <w:i/>
          <w:sz w:val="28"/>
          <w:szCs w:val="28"/>
        </w:rPr>
        <w:t xml:space="preserve"> “</w:t>
      </w:r>
      <w:r w:rsidRPr="00880293">
        <w:rPr>
          <w:rFonts w:cs="Arial"/>
          <w:i/>
          <w:sz w:val="28"/>
          <w:szCs w:val="28"/>
        </w:rPr>
        <w:t>las disposiciones normativas elaboradas por las A</w:t>
      </w:r>
      <w:r w:rsidR="00384C59">
        <w:rPr>
          <w:rFonts w:cs="Arial"/>
          <w:i/>
          <w:sz w:val="28"/>
          <w:szCs w:val="28"/>
        </w:rPr>
        <w:t>APP</w:t>
      </w:r>
      <w:r w:rsidRPr="00880293">
        <w:rPr>
          <w:rFonts w:cs="Arial"/>
          <w:i/>
          <w:sz w:val="28"/>
          <w:szCs w:val="28"/>
        </w:rPr>
        <w:t xml:space="preserve"> utilizarán los términ</w:t>
      </w:r>
      <w:r w:rsidR="00384C59">
        <w:rPr>
          <w:rFonts w:cs="Arial"/>
          <w:i/>
          <w:sz w:val="28"/>
          <w:szCs w:val="28"/>
        </w:rPr>
        <w:t xml:space="preserve">os </w:t>
      </w:r>
      <w:r w:rsidRPr="00880293">
        <w:rPr>
          <w:rFonts w:cs="Arial"/>
          <w:i/>
          <w:sz w:val="28"/>
          <w:szCs w:val="28"/>
        </w:rPr>
        <w:t>«personas con discapacidad» para denominarlas</w:t>
      </w:r>
      <w:r>
        <w:rPr>
          <w:rFonts w:cs="Arial"/>
          <w:sz w:val="28"/>
          <w:szCs w:val="28"/>
        </w:rPr>
        <w:t>”.</w:t>
      </w:r>
    </w:p>
    <w:p w:rsidR="003D5CB0" w:rsidRDefault="003D5CB0" w:rsidP="002A77E0">
      <w:pPr>
        <w:pStyle w:val="NormalArial"/>
        <w:spacing w:before="240" w:after="360"/>
        <w:ind w:left="0" w:right="0" w:firstLine="0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Sin embargo, este gobierno </w:t>
      </w:r>
      <w:r w:rsidRPr="003D5CB0">
        <w:rPr>
          <w:rFonts w:cs="Arial"/>
          <w:b/>
          <w:sz w:val="28"/>
          <w:szCs w:val="28"/>
        </w:rPr>
        <w:t>no se ha conformado con ello</w:t>
      </w:r>
      <w:r>
        <w:rPr>
          <w:rFonts w:cs="Arial"/>
          <w:sz w:val="28"/>
          <w:szCs w:val="28"/>
        </w:rPr>
        <w:t xml:space="preserve">. </w:t>
      </w:r>
    </w:p>
    <w:p w:rsidR="002A77E0" w:rsidRPr="00506B81" w:rsidRDefault="002A77E0" w:rsidP="002A77E0">
      <w:pPr>
        <w:pStyle w:val="NormalArial"/>
        <w:spacing w:before="240" w:after="360"/>
        <w:ind w:left="0" w:right="0" w:firstLine="0"/>
        <w:rPr>
          <w:rFonts w:cs="Arial"/>
          <w:bCs/>
          <w:sz w:val="28"/>
          <w:szCs w:val="28"/>
          <w:lang w:val="es-ES_tradnl"/>
        </w:rPr>
      </w:pPr>
      <w:r w:rsidRPr="00506B81">
        <w:rPr>
          <w:rFonts w:cs="Arial"/>
          <w:bCs/>
          <w:sz w:val="28"/>
          <w:szCs w:val="28"/>
          <w:lang w:val="es-ES_tradnl"/>
        </w:rPr>
        <w:lastRenderedPageBreak/>
        <w:t>En su art</w:t>
      </w:r>
      <w:r w:rsidR="00AD2B4C">
        <w:rPr>
          <w:rFonts w:cs="Arial"/>
          <w:bCs/>
          <w:sz w:val="28"/>
          <w:szCs w:val="28"/>
          <w:lang w:val="es-ES_tradnl"/>
        </w:rPr>
        <w:t>.</w:t>
      </w:r>
      <w:r w:rsidRPr="00506B81">
        <w:rPr>
          <w:rFonts w:cs="Arial"/>
          <w:bCs/>
          <w:sz w:val="28"/>
          <w:szCs w:val="28"/>
          <w:lang w:val="es-ES_tradnl"/>
        </w:rPr>
        <w:t xml:space="preserve"> 49, la C</w:t>
      </w:r>
      <w:r w:rsidR="00747C4C">
        <w:rPr>
          <w:rFonts w:cs="Arial"/>
          <w:bCs/>
          <w:sz w:val="28"/>
          <w:szCs w:val="28"/>
          <w:lang w:val="es-ES_tradnl"/>
        </w:rPr>
        <w:t>E</w:t>
      </w:r>
      <w:r w:rsidR="00F50F04">
        <w:rPr>
          <w:rFonts w:cs="Arial"/>
          <w:bCs/>
          <w:sz w:val="28"/>
          <w:szCs w:val="28"/>
          <w:lang w:val="es-ES_tradnl"/>
        </w:rPr>
        <w:t>,</w:t>
      </w:r>
      <w:r w:rsidRPr="00506B81">
        <w:rPr>
          <w:rFonts w:cs="Arial"/>
          <w:bCs/>
          <w:sz w:val="28"/>
          <w:szCs w:val="28"/>
          <w:lang w:val="es-ES_tradnl"/>
        </w:rPr>
        <w:t xml:space="preserve"> </w:t>
      </w:r>
      <w:r w:rsidR="00384C59">
        <w:rPr>
          <w:rFonts w:cs="Arial"/>
          <w:bCs/>
          <w:sz w:val="28"/>
          <w:szCs w:val="28"/>
          <w:lang w:val="es-ES_tradnl"/>
        </w:rPr>
        <w:t xml:space="preserve">que data de 1978 </w:t>
      </w:r>
      <w:r w:rsidR="00384C59" w:rsidRPr="00384C59">
        <w:rPr>
          <w:rFonts w:cs="Arial"/>
          <w:b/>
          <w:bCs/>
          <w:sz w:val="28"/>
          <w:szCs w:val="28"/>
          <w:lang w:val="es-ES_tradnl"/>
        </w:rPr>
        <w:t>todavía</w:t>
      </w:r>
      <w:r w:rsidR="00384C59">
        <w:rPr>
          <w:rFonts w:cs="Arial"/>
          <w:bCs/>
          <w:sz w:val="28"/>
          <w:szCs w:val="28"/>
          <w:lang w:val="es-ES_tradnl"/>
        </w:rPr>
        <w:t xml:space="preserve"> </w:t>
      </w:r>
      <w:r w:rsidR="00747C4C">
        <w:rPr>
          <w:rFonts w:cs="Arial"/>
          <w:bCs/>
          <w:sz w:val="28"/>
          <w:szCs w:val="28"/>
          <w:lang w:val="es-ES_tradnl"/>
        </w:rPr>
        <w:t>establece</w:t>
      </w:r>
      <w:r w:rsidRPr="00506B81">
        <w:rPr>
          <w:rFonts w:cs="Arial"/>
          <w:bCs/>
          <w:sz w:val="28"/>
          <w:szCs w:val="28"/>
          <w:lang w:val="es-ES_tradnl"/>
        </w:rPr>
        <w:t xml:space="preserve"> una concepción médico-rehabilitadora de los “disminuidos”</w:t>
      </w:r>
      <w:r w:rsidR="00384C59">
        <w:rPr>
          <w:rFonts w:cs="Arial"/>
          <w:bCs/>
          <w:sz w:val="28"/>
          <w:szCs w:val="28"/>
          <w:lang w:val="es-ES_tradnl"/>
        </w:rPr>
        <w:t xml:space="preserve">. Esta concepción </w:t>
      </w:r>
      <w:r w:rsidRPr="00506B81">
        <w:rPr>
          <w:rFonts w:cs="Arial"/>
          <w:bCs/>
          <w:sz w:val="28"/>
          <w:szCs w:val="28"/>
          <w:lang w:val="es-ES_tradnl"/>
        </w:rPr>
        <w:t>ha quedado obsolet</w:t>
      </w:r>
      <w:r w:rsidR="00747C4C">
        <w:rPr>
          <w:rFonts w:cs="Arial"/>
          <w:bCs/>
          <w:sz w:val="28"/>
          <w:szCs w:val="28"/>
          <w:lang w:val="es-ES_tradnl"/>
        </w:rPr>
        <w:t>a</w:t>
      </w:r>
      <w:r w:rsidR="00384C59">
        <w:rPr>
          <w:rFonts w:cs="Arial"/>
          <w:bCs/>
          <w:sz w:val="28"/>
          <w:szCs w:val="28"/>
          <w:lang w:val="es-ES_tradnl"/>
        </w:rPr>
        <w:t>.</w:t>
      </w:r>
      <w:r w:rsidRPr="00506B81">
        <w:rPr>
          <w:rFonts w:cs="Arial"/>
          <w:bCs/>
          <w:sz w:val="28"/>
          <w:szCs w:val="28"/>
          <w:lang w:val="es-ES_tradnl"/>
        </w:rPr>
        <w:t xml:space="preserve"> </w:t>
      </w:r>
      <w:r w:rsidRPr="00384C59">
        <w:rPr>
          <w:rFonts w:cs="Arial"/>
          <w:b/>
          <w:bCs/>
          <w:sz w:val="28"/>
          <w:szCs w:val="28"/>
          <w:lang w:val="es-ES_tradnl"/>
        </w:rPr>
        <w:t xml:space="preserve">La actualización de ese artículo fue una recomendación expresa del Comité en 2011. </w:t>
      </w:r>
    </w:p>
    <w:p w:rsidR="002A77E0" w:rsidRPr="00506B81" w:rsidRDefault="00F50F04" w:rsidP="002A77E0">
      <w:pPr>
        <w:pStyle w:val="NormalArial"/>
        <w:spacing w:before="240" w:after="360"/>
        <w:ind w:left="0" w:right="0" w:firstLine="0"/>
        <w:rPr>
          <w:rFonts w:cs="Arial"/>
          <w:bCs/>
          <w:sz w:val="28"/>
          <w:szCs w:val="28"/>
          <w:lang w:val="es-ES_tradnl"/>
        </w:rPr>
      </w:pPr>
      <w:r>
        <w:rPr>
          <w:rFonts w:cs="Arial"/>
          <w:bCs/>
          <w:sz w:val="28"/>
          <w:szCs w:val="28"/>
          <w:lang w:val="es-ES_tradnl"/>
        </w:rPr>
        <w:t xml:space="preserve">Por ello, </w:t>
      </w:r>
      <w:r w:rsidR="002A77E0" w:rsidRPr="00506B81">
        <w:rPr>
          <w:rFonts w:cs="Arial"/>
          <w:bCs/>
          <w:sz w:val="28"/>
          <w:szCs w:val="28"/>
          <w:lang w:val="es-ES_tradnl"/>
        </w:rPr>
        <w:t xml:space="preserve">el </w:t>
      </w:r>
      <w:proofErr w:type="spellStart"/>
      <w:r w:rsidR="002A77E0" w:rsidRPr="00384C59">
        <w:rPr>
          <w:rFonts w:cs="Arial"/>
          <w:b/>
          <w:bCs/>
          <w:sz w:val="28"/>
          <w:szCs w:val="28"/>
          <w:lang w:val="es-ES_tradnl"/>
        </w:rPr>
        <w:t>C</w:t>
      </w:r>
      <w:r w:rsidR="00AD2B4C" w:rsidRPr="00384C59">
        <w:rPr>
          <w:rFonts w:cs="Arial"/>
          <w:b/>
          <w:bCs/>
          <w:sz w:val="28"/>
          <w:szCs w:val="28"/>
          <w:lang w:val="es-ES_tradnl"/>
        </w:rPr>
        <w:t>dM</w:t>
      </w:r>
      <w:proofErr w:type="spellEnd"/>
      <w:r w:rsidR="002A77E0" w:rsidRPr="00384C59">
        <w:rPr>
          <w:rFonts w:cs="Arial"/>
          <w:b/>
          <w:bCs/>
          <w:sz w:val="28"/>
          <w:szCs w:val="28"/>
          <w:lang w:val="es-ES_tradnl"/>
        </w:rPr>
        <w:t xml:space="preserve"> </w:t>
      </w:r>
      <w:r w:rsidR="002A77E0" w:rsidRPr="00506B81">
        <w:rPr>
          <w:rFonts w:cs="Arial"/>
          <w:bCs/>
          <w:sz w:val="28"/>
          <w:szCs w:val="28"/>
          <w:lang w:val="es-ES_tradnl"/>
        </w:rPr>
        <w:t xml:space="preserve">de España aprobó el pasado 7 de diciembre el Anteproyecto de reforma del artículo 49 </w:t>
      </w:r>
      <w:r>
        <w:rPr>
          <w:rFonts w:cs="Arial"/>
          <w:bCs/>
          <w:sz w:val="28"/>
          <w:szCs w:val="28"/>
          <w:lang w:val="es-ES_tradnl"/>
        </w:rPr>
        <w:t xml:space="preserve">de la CE </w:t>
      </w:r>
      <w:r w:rsidR="002A77E0" w:rsidRPr="00506B81">
        <w:rPr>
          <w:rFonts w:cs="Arial"/>
          <w:bCs/>
          <w:sz w:val="28"/>
          <w:szCs w:val="28"/>
          <w:lang w:val="es-ES_tradnl"/>
        </w:rPr>
        <w:t>para actualizar su contenido</w:t>
      </w:r>
      <w:r w:rsidR="00747C4C">
        <w:rPr>
          <w:rFonts w:cs="Arial"/>
          <w:bCs/>
          <w:sz w:val="28"/>
          <w:szCs w:val="28"/>
          <w:lang w:val="es-ES_tradnl"/>
        </w:rPr>
        <w:t>.</w:t>
      </w:r>
    </w:p>
    <w:p w:rsidR="002A77E0" w:rsidRPr="00506B81" w:rsidRDefault="002A77E0" w:rsidP="002A77E0">
      <w:pPr>
        <w:pStyle w:val="NormalArial"/>
        <w:spacing w:before="240" w:after="360"/>
        <w:ind w:left="0" w:right="0" w:firstLine="0"/>
        <w:rPr>
          <w:rFonts w:cs="Arial"/>
          <w:bCs/>
          <w:sz w:val="28"/>
          <w:szCs w:val="28"/>
          <w:lang w:val="es-ES_tradnl"/>
        </w:rPr>
      </w:pPr>
      <w:r w:rsidRPr="00506B81">
        <w:rPr>
          <w:rFonts w:cs="Arial"/>
          <w:bCs/>
          <w:sz w:val="28"/>
          <w:szCs w:val="28"/>
          <w:lang w:val="es-ES_tradnl"/>
        </w:rPr>
        <w:t>La reforma plantea una modificación integral del precepto, tanto desde el punto de vista del lenguaje, como de su estructura y contenido:</w:t>
      </w:r>
    </w:p>
    <w:p w:rsidR="00747C4C" w:rsidRDefault="00747C4C" w:rsidP="00747C4C">
      <w:pPr>
        <w:pStyle w:val="NormalArial"/>
        <w:numPr>
          <w:ilvl w:val="0"/>
          <w:numId w:val="9"/>
        </w:numPr>
        <w:spacing w:before="240" w:after="360"/>
        <w:ind w:right="0"/>
        <w:rPr>
          <w:rFonts w:cs="Arial"/>
          <w:bCs/>
          <w:sz w:val="28"/>
          <w:szCs w:val="28"/>
          <w:lang w:val="es-ES_tradnl"/>
        </w:rPr>
      </w:pPr>
      <w:r>
        <w:rPr>
          <w:rFonts w:cs="Arial"/>
          <w:bCs/>
          <w:sz w:val="28"/>
          <w:szCs w:val="28"/>
          <w:lang w:val="es-ES_tradnl"/>
        </w:rPr>
        <w:t>Sustituye la palabra “disminuidos” por “personas con discapacidad”.</w:t>
      </w:r>
    </w:p>
    <w:p w:rsidR="00747C4C" w:rsidRDefault="00747C4C" w:rsidP="00747C4C">
      <w:pPr>
        <w:pStyle w:val="NormalArial"/>
        <w:numPr>
          <w:ilvl w:val="0"/>
          <w:numId w:val="9"/>
        </w:numPr>
        <w:spacing w:after="360"/>
        <w:ind w:left="1134" w:right="0" w:hanging="426"/>
        <w:rPr>
          <w:rFonts w:cs="Arial"/>
          <w:sz w:val="28"/>
          <w:szCs w:val="28"/>
          <w:lang w:val="es-ES_tradnl"/>
        </w:rPr>
      </w:pPr>
      <w:r w:rsidRPr="005A16FF">
        <w:rPr>
          <w:rFonts w:cs="Arial"/>
          <w:sz w:val="28"/>
          <w:szCs w:val="28"/>
        </w:rPr>
        <w:t xml:space="preserve">Abandona la concepción </w:t>
      </w:r>
      <w:r>
        <w:rPr>
          <w:rFonts w:cs="Arial"/>
          <w:sz w:val="28"/>
          <w:szCs w:val="28"/>
        </w:rPr>
        <w:t>médico-rehabilitador</w:t>
      </w:r>
      <w:r w:rsidR="00B62265">
        <w:rPr>
          <w:rFonts w:cs="Arial"/>
          <w:sz w:val="28"/>
          <w:szCs w:val="28"/>
        </w:rPr>
        <w:t>a</w:t>
      </w:r>
      <w:r>
        <w:rPr>
          <w:rFonts w:cs="Arial"/>
          <w:sz w:val="28"/>
          <w:szCs w:val="28"/>
        </w:rPr>
        <w:t xml:space="preserve"> y asistencial </w:t>
      </w:r>
      <w:r w:rsidRPr="005A16FF">
        <w:rPr>
          <w:rFonts w:cs="Arial"/>
          <w:sz w:val="28"/>
          <w:szCs w:val="28"/>
        </w:rPr>
        <w:t>por el enfoque “</w:t>
      </w:r>
      <w:r>
        <w:rPr>
          <w:rFonts w:cs="Arial"/>
          <w:sz w:val="28"/>
          <w:szCs w:val="28"/>
        </w:rPr>
        <w:t>convencionalista</w:t>
      </w:r>
      <w:r w:rsidRPr="005A16FF">
        <w:rPr>
          <w:rFonts w:cs="Arial"/>
          <w:sz w:val="28"/>
          <w:szCs w:val="28"/>
        </w:rPr>
        <w:t>”</w:t>
      </w:r>
      <w:r>
        <w:rPr>
          <w:rFonts w:cs="Arial"/>
          <w:sz w:val="28"/>
          <w:szCs w:val="28"/>
        </w:rPr>
        <w:t>,</w:t>
      </w:r>
      <w:r w:rsidRPr="005A16FF">
        <w:rPr>
          <w:rFonts w:cs="Arial"/>
          <w:sz w:val="28"/>
          <w:szCs w:val="28"/>
        </w:rPr>
        <w:t xml:space="preserve"> basado en el reconocimiento de los derechos y deberes de las personas con discapacidad. </w:t>
      </w:r>
    </w:p>
    <w:p w:rsidR="00747C4C" w:rsidRDefault="00747C4C" w:rsidP="00747C4C">
      <w:pPr>
        <w:pStyle w:val="NormalArial"/>
        <w:spacing w:after="360"/>
        <w:ind w:left="1134" w:right="0" w:firstLine="0"/>
        <w:rPr>
          <w:rFonts w:cs="Arial"/>
          <w:sz w:val="28"/>
          <w:szCs w:val="28"/>
          <w:lang w:val="es-ES_tradnl"/>
        </w:rPr>
      </w:pPr>
      <w:r w:rsidRPr="00747C4C">
        <w:rPr>
          <w:rFonts w:cs="Arial"/>
          <w:sz w:val="28"/>
          <w:szCs w:val="28"/>
          <w:lang w:val="es-ES_tradnl"/>
        </w:rPr>
        <w:t>Además</w:t>
      </w:r>
      <w:r w:rsidR="00B62265">
        <w:rPr>
          <w:rFonts w:cs="Arial"/>
          <w:sz w:val="28"/>
          <w:szCs w:val="28"/>
          <w:lang w:val="es-ES_tradnl"/>
        </w:rPr>
        <w:t>,</w:t>
      </w:r>
      <w:r w:rsidRPr="00747C4C">
        <w:rPr>
          <w:rFonts w:cs="Arial"/>
          <w:sz w:val="28"/>
          <w:szCs w:val="28"/>
          <w:lang w:val="es-ES_tradnl"/>
        </w:rPr>
        <w:t xml:space="preserve"> incorpora de manera expresa la participación de las organiza</w:t>
      </w:r>
      <w:r w:rsidRPr="00747C4C">
        <w:rPr>
          <w:rFonts w:cs="Arial"/>
          <w:sz w:val="28"/>
          <w:szCs w:val="28"/>
          <w:lang w:val="es-ES_tradnl"/>
        </w:rPr>
        <w:lastRenderedPageBreak/>
        <w:t xml:space="preserve">ciones representativas de las personas con discapacidad como referentes para la consulta y cooperación activa en la adopción de las políticas públicas que les afecten. </w:t>
      </w:r>
    </w:p>
    <w:p w:rsidR="00747C4C" w:rsidRPr="00747C4C" w:rsidRDefault="00747C4C" w:rsidP="00747C4C">
      <w:pPr>
        <w:pStyle w:val="NormalArial"/>
        <w:numPr>
          <w:ilvl w:val="0"/>
          <w:numId w:val="9"/>
        </w:numPr>
        <w:spacing w:before="240" w:after="360"/>
        <w:ind w:right="0"/>
        <w:rPr>
          <w:rFonts w:cs="Arial"/>
          <w:bCs/>
          <w:sz w:val="28"/>
          <w:szCs w:val="28"/>
          <w:lang w:val="es-ES_tradnl"/>
        </w:rPr>
      </w:pPr>
      <w:r w:rsidRPr="00747C4C">
        <w:rPr>
          <w:rFonts w:cs="Arial"/>
          <w:bCs/>
          <w:sz w:val="28"/>
          <w:szCs w:val="28"/>
          <w:lang w:val="es-ES_tradnl"/>
        </w:rPr>
        <w:t>P</w:t>
      </w:r>
      <w:r w:rsidRPr="005A16FF">
        <w:rPr>
          <w:rFonts w:cs="Arial"/>
          <w:bCs/>
          <w:sz w:val="28"/>
          <w:szCs w:val="28"/>
          <w:lang w:val="es-ES_tradnl"/>
        </w:rPr>
        <w:t xml:space="preserve">or último, el artículo se reestructura en </w:t>
      </w:r>
      <w:r w:rsidR="00B62265">
        <w:rPr>
          <w:rFonts w:cs="Arial"/>
          <w:bCs/>
          <w:sz w:val="28"/>
          <w:szCs w:val="28"/>
          <w:lang w:val="es-ES_tradnl"/>
        </w:rPr>
        <w:t>4</w:t>
      </w:r>
      <w:r w:rsidRPr="005A16FF">
        <w:rPr>
          <w:rFonts w:cs="Arial"/>
          <w:bCs/>
          <w:sz w:val="28"/>
          <w:szCs w:val="28"/>
          <w:lang w:val="es-ES_tradnl"/>
        </w:rPr>
        <w:t xml:space="preserve"> apartados</w:t>
      </w:r>
      <w:r w:rsidR="00B62265">
        <w:rPr>
          <w:rFonts w:cs="Arial"/>
          <w:bCs/>
          <w:sz w:val="28"/>
          <w:szCs w:val="28"/>
          <w:lang w:val="es-ES_tradnl"/>
        </w:rPr>
        <w:t>. Ca</w:t>
      </w:r>
      <w:r w:rsidRPr="005A16FF">
        <w:rPr>
          <w:rFonts w:cs="Arial"/>
          <w:bCs/>
          <w:sz w:val="28"/>
          <w:szCs w:val="28"/>
          <w:lang w:val="es-ES_tradnl"/>
        </w:rPr>
        <w:t>da uno de los cuales refleja una dimensión diferente de la protección de las personas con discapacidad</w:t>
      </w:r>
      <w:r>
        <w:rPr>
          <w:rFonts w:cs="Arial"/>
          <w:bCs/>
          <w:sz w:val="28"/>
          <w:szCs w:val="28"/>
          <w:lang w:val="es-ES_tradnl"/>
        </w:rPr>
        <w:t>.</w:t>
      </w:r>
    </w:p>
    <w:p w:rsidR="002A77E0" w:rsidRDefault="00747C4C" w:rsidP="00747C4C">
      <w:pPr>
        <w:pStyle w:val="NormalArial"/>
        <w:spacing w:after="360"/>
        <w:ind w:left="0" w:right="0" w:firstLine="0"/>
        <w:rPr>
          <w:rFonts w:cs="Arial"/>
          <w:sz w:val="28"/>
          <w:szCs w:val="28"/>
          <w:lang w:val="es-ES_tradnl"/>
        </w:rPr>
      </w:pPr>
      <w:r w:rsidRPr="00506B81">
        <w:rPr>
          <w:rFonts w:cs="Arial"/>
          <w:sz w:val="28"/>
          <w:szCs w:val="28"/>
          <w:lang w:val="es-ES_tradnl"/>
        </w:rPr>
        <w:t xml:space="preserve">Finalmente, se hace mención a los derechos </w:t>
      </w:r>
      <w:r>
        <w:rPr>
          <w:rFonts w:cs="Arial"/>
          <w:sz w:val="28"/>
          <w:szCs w:val="28"/>
          <w:lang w:val="es-ES_tradnl"/>
        </w:rPr>
        <w:t>que</w:t>
      </w:r>
      <w:r w:rsidRPr="00506B81">
        <w:rPr>
          <w:rFonts w:cs="Arial"/>
          <w:sz w:val="28"/>
          <w:szCs w:val="28"/>
          <w:lang w:val="es-ES_tradnl"/>
        </w:rPr>
        <w:t xml:space="preserve"> los tratados internacionales reconocen a las personas con discapacidad</w:t>
      </w:r>
      <w:r>
        <w:rPr>
          <w:rFonts w:cs="Arial"/>
          <w:sz w:val="28"/>
          <w:szCs w:val="28"/>
          <w:lang w:val="es-ES_tradnl"/>
        </w:rPr>
        <w:t>, entre otros nuestra Convención.</w:t>
      </w:r>
    </w:p>
    <w:p w:rsidR="00F50F04" w:rsidRDefault="00F50F04" w:rsidP="00747C4C">
      <w:pPr>
        <w:pStyle w:val="NormalArial"/>
        <w:spacing w:after="360"/>
        <w:ind w:left="0" w:right="0" w:firstLine="0"/>
        <w:rPr>
          <w:rFonts w:cs="Arial"/>
          <w:sz w:val="28"/>
          <w:szCs w:val="28"/>
          <w:lang w:val="es-ES_tradnl"/>
        </w:rPr>
      </w:pPr>
    </w:p>
    <w:tbl>
      <w:tblPr>
        <w:tblW w:w="8640" w:type="dxa"/>
        <w:tblInd w:w="-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0"/>
      </w:tblGrid>
      <w:tr w:rsidR="00E018BE" w:rsidRPr="00506B81" w:rsidTr="00E018BE">
        <w:trPr>
          <w:trHeight w:val="1090"/>
        </w:trPr>
        <w:tc>
          <w:tcPr>
            <w:tcW w:w="8640" w:type="dxa"/>
            <w:shd w:val="clear" w:color="auto" w:fill="F2F2F2" w:themeFill="background1" w:themeFillShade="F2"/>
          </w:tcPr>
          <w:p w:rsidR="00E018BE" w:rsidRPr="00506B81" w:rsidRDefault="00E018BE" w:rsidP="00B62265">
            <w:pPr>
              <w:pStyle w:val="NormalArial"/>
              <w:spacing w:after="360"/>
              <w:ind w:left="151" w:right="0"/>
              <w:jc w:val="center"/>
              <w:rPr>
                <w:rFonts w:cs="Arial"/>
                <w:bCs/>
                <w:sz w:val="28"/>
                <w:szCs w:val="28"/>
                <w:lang w:val="es-ES_tradnl"/>
              </w:rPr>
            </w:pPr>
            <w:r w:rsidRPr="00506B81">
              <w:rPr>
                <w:rFonts w:cs="Arial"/>
                <w:bCs/>
                <w:sz w:val="28"/>
                <w:szCs w:val="28"/>
                <w:lang w:val="es-ES_tradnl"/>
              </w:rPr>
              <w:t xml:space="preserve">En </w:t>
            </w:r>
            <w:r w:rsidR="00B62265">
              <w:rPr>
                <w:rFonts w:cs="Arial"/>
                <w:bCs/>
                <w:sz w:val="28"/>
                <w:szCs w:val="28"/>
                <w:lang w:val="es-ES_tradnl"/>
              </w:rPr>
              <w:t>3er</w:t>
            </w:r>
            <w:r w:rsidRPr="00506B81">
              <w:rPr>
                <w:rFonts w:cs="Arial"/>
                <w:bCs/>
                <w:sz w:val="28"/>
                <w:szCs w:val="28"/>
                <w:lang w:val="es-ES_tradnl"/>
              </w:rPr>
              <w:t xml:space="preserve"> lugar, la aprobación del Anteproyecto de Ley por la que se </w:t>
            </w:r>
            <w:r w:rsidRPr="00506B81">
              <w:rPr>
                <w:rFonts w:cs="Arial"/>
                <w:b/>
                <w:bCs/>
                <w:sz w:val="28"/>
                <w:szCs w:val="28"/>
                <w:lang w:val="es-ES_tradnl"/>
              </w:rPr>
              <w:t>reforma la legislación civil y procesal en materia de discapacidad</w:t>
            </w:r>
            <w:r w:rsidR="00747C4C">
              <w:rPr>
                <w:rFonts w:cs="Arial"/>
                <w:b/>
                <w:bCs/>
                <w:sz w:val="28"/>
                <w:szCs w:val="28"/>
                <w:lang w:val="es-ES_tradnl"/>
              </w:rPr>
              <w:t>.</w:t>
            </w:r>
          </w:p>
        </w:tc>
      </w:tr>
    </w:tbl>
    <w:p w:rsidR="00B62265" w:rsidRDefault="002A77E0" w:rsidP="002A77E0">
      <w:pPr>
        <w:pStyle w:val="NormalArial"/>
        <w:spacing w:before="360" w:after="240"/>
        <w:ind w:left="0" w:right="0" w:firstLine="0"/>
        <w:rPr>
          <w:rFonts w:cs="Arial"/>
          <w:bCs/>
          <w:sz w:val="28"/>
          <w:szCs w:val="28"/>
          <w:lang w:val="es-ES_tradnl"/>
        </w:rPr>
      </w:pPr>
      <w:r w:rsidRPr="00506B81">
        <w:rPr>
          <w:rFonts w:cs="Arial"/>
          <w:bCs/>
          <w:sz w:val="28"/>
          <w:szCs w:val="28"/>
          <w:lang w:val="es-ES_tradnl"/>
        </w:rPr>
        <w:t xml:space="preserve">Actualmente, en nuestra legislación predomina la sustitución por orden judicial en la toma de decisiones que afectan a las personas con discapacidad. </w:t>
      </w:r>
    </w:p>
    <w:p w:rsidR="002A77E0" w:rsidRPr="00506B81" w:rsidRDefault="002A77E0" w:rsidP="002A77E0">
      <w:pPr>
        <w:pStyle w:val="NormalArial"/>
        <w:spacing w:before="360" w:after="240"/>
        <w:ind w:left="0" w:right="0" w:firstLine="0"/>
        <w:rPr>
          <w:rFonts w:cs="Arial"/>
          <w:bCs/>
          <w:sz w:val="28"/>
          <w:szCs w:val="28"/>
          <w:lang w:val="es-ES_tradnl"/>
        </w:rPr>
      </w:pPr>
      <w:r w:rsidRPr="00506B81">
        <w:rPr>
          <w:rFonts w:cs="Arial"/>
          <w:bCs/>
          <w:sz w:val="28"/>
          <w:szCs w:val="28"/>
          <w:lang w:val="es-ES_tradnl"/>
        </w:rPr>
        <w:t>Por ello, en cumplimiento del art</w:t>
      </w:r>
      <w:r w:rsidR="00AD2B4C">
        <w:rPr>
          <w:rFonts w:cs="Arial"/>
          <w:bCs/>
          <w:sz w:val="28"/>
          <w:szCs w:val="28"/>
          <w:lang w:val="es-ES_tradnl"/>
        </w:rPr>
        <w:t>.</w:t>
      </w:r>
      <w:r w:rsidRPr="00506B81">
        <w:rPr>
          <w:rFonts w:cs="Arial"/>
          <w:bCs/>
          <w:sz w:val="28"/>
          <w:szCs w:val="28"/>
          <w:lang w:val="es-ES_tradnl"/>
        </w:rPr>
        <w:t xml:space="preserve"> 12 de la Convención y de las recomendaciones emitidas por </w:t>
      </w:r>
      <w:r w:rsidRPr="00506B81">
        <w:rPr>
          <w:rFonts w:cs="Arial"/>
          <w:bCs/>
          <w:sz w:val="28"/>
          <w:szCs w:val="28"/>
          <w:lang w:val="es-ES_tradnl"/>
        </w:rPr>
        <w:lastRenderedPageBreak/>
        <w:t>este Comité en 2011 (</w:t>
      </w:r>
      <w:r w:rsidRPr="00506B81">
        <w:rPr>
          <w:rFonts w:cs="Arial"/>
          <w:bCs/>
          <w:color w:val="FF0000"/>
          <w:sz w:val="28"/>
          <w:szCs w:val="28"/>
          <w:lang w:val="es-ES_tradnl"/>
        </w:rPr>
        <w:t>recomendación párrafo 34</w:t>
      </w:r>
      <w:r w:rsidRPr="00506B81">
        <w:rPr>
          <w:rFonts w:cs="Arial"/>
          <w:bCs/>
          <w:sz w:val="28"/>
          <w:szCs w:val="28"/>
          <w:lang w:val="es-ES_tradnl"/>
        </w:rPr>
        <w:t xml:space="preserve">), el </w:t>
      </w:r>
      <w:proofErr w:type="spellStart"/>
      <w:r w:rsidRPr="00AD2B4C">
        <w:rPr>
          <w:rFonts w:cs="Arial"/>
          <w:b/>
          <w:bCs/>
          <w:sz w:val="28"/>
          <w:szCs w:val="28"/>
          <w:lang w:val="es-ES_tradnl"/>
        </w:rPr>
        <w:t>C</w:t>
      </w:r>
      <w:r w:rsidR="00AD2B4C" w:rsidRPr="00AD2B4C">
        <w:rPr>
          <w:rFonts w:cs="Arial"/>
          <w:b/>
          <w:bCs/>
          <w:sz w:val="28"/>
          <w:szCs w:val="28"/>
          <w:lang w:val="es-ES_tradnl"/>
        </w:rPr>
        <w:t>dM</w:t>
      </w:r>
      <w:proofErr w:type="spellEnd"/>
      <w:r w:rsidRPr="00AD2B4C">
        <w:rPr>
          <w:rFonts w:cs="Arial"/>
          <w:b/>
          <w:bCs/>
          <w:sz w:val="28"/>
          <w:szCs w:val="28"/>
          <w:lang w:val="es-ES_tradnl"/>
        </w:rPr>
        <w:t xml:space="preserve"> de España</w:t>
      </w:r>
      <w:r w:rsidRPr="00506B81">
        <w:rPr>
          <w:rFonts w:cs="Arial"/>
          <w:bCs/>
          <w:sz w:val="28"/>
          <w:szCs w:val="28"/>
          <w:lang w:val="es-ES_tradnl"/>
        </w:rPr>
        <w:t xml:space="preserve"> informó en </w:t>
      </w:r>
      <w:r w:rsidR="00B62265">
        <w:rPr>
          <w:rFonts w:cs="Arial"/>
          <w:bCs/>
          <w:sz w:val="28"/>
          <w:szCs w:val="28"/>
          <w:lang w:val="es-ES_tradnl"/>
        </w:rPr>
        <w:t>1ª</w:t>
      </w:r>
      <w:r w:rsidRPr="00506B81">
        <w:rPr>
          <w:rFonts w:cs="Arial"/>
          <w:bCs/>
          <w:sz w:val="28"/>
          <w:szCs w:val="28"/>
          <w:lang w:val="es-ES_tradnl"/>
        </w:rPr>
        <w:t xml:space="preserve"> vuelta de un Anteproyecto de Ley que implica la reforma del Código Civil, de la Ley de Enjuiciamiento Civil, </w:t>
      </w:r>
      <w:r w:rsidR="00747C4C">
        <w:rPr>
          <w:rFonts w:cs="Arial"/>
          <w:bCs/>
          <w:sz w:val="28"/>
          <w:szCs w:val="28"/>
          <w:lang w:val="es-ES_tradnl"/>
        </w:rPr>
        <w:t xml:space="preserve">de </w:t>
      </w:r>
      <w:r w:rsidRPr="00506B81">
        <w:rPr>
          <w:rFonts w:cs="Arial"/>
          <w:bCs/>
          <w:sz w:val="28"/>
          <w:szCs w:val="28"/>
          <w:lang w:val="es-ES_tradnl"/>
        </w:rPr>
        <w:t xml:space="preserve">la Ley Hipotecaria y la del Registro Civil. </w:t>
      </w:r>
    </w:p>
    <w:p w:rsidR="002A77E0" w:rsidRPr="00506B81" w:rsidRDefault="002A77E0" w:rsidP="002A77E0">
      <w:pPr>
        <w:spacing w:after="240" w:line="360" w:lineRule="auto"/>
        <w:jc w:val="both"/>
        <w:rPr>
          <w:rFonts w:ascii="Arial" w:hAnsi="Arial" w:cs="Arial"/>
          <w:iCs/>
          <w:sz w:val="28"/>
          <w:szCs w:val="28"/>
        </w:rPr>
      </w:pPr>
      <w:r w:rsidRPr="00506B81">
        <w:rPr>
          <w:rFonts w:ascii="Arial" w:hAnsi="Arial" w:cs="Arial"/>
          <w:bCs/>
          <w:sz w:val="28"/>
          <w:szCs w:val="28"/>
        </w:rPr>
        <w:t xml:space="preserve">Este Anteproyecto </w:t>
      </w:r>
      <w:r w:rsidRPr="00506B81">
        <w:rPr>
          <w:rFonts w:ascii="Arial" w:hAnsi="Arial" w:cs="Arial"/>
          <w:iCs/>
          <w:sz w:val="28"/>
          <w:szCs w:val="28"/>
        </w:rPr>
        <w:t>sienta las bases para el cambio del sistema vigente en nuestra legislación, por otro basado en el respeto a la voluntad y preferencias de estas personas que, como regla general, serán las encargadas de tomar sus propias decisiones.</w:t>
      </w:r>
    </w:p>
    <w:p w:rsidR="00B62265" w:rsidRDefault="002A77E0" w:rsidP="00747C4C">
      <w:pPr>
        <w:spacing w:after="360" w:line="360" w:lineRule="auto"/>
        <w:jc w:val="both"/>
        <w:rPr>
          <w:rFonts w:ascii="Arial" w:hAnsi="Arial" w:cs="Arial"/>
          <w:iCs/>
          <w:sz w:val="28"/>
          <w:szCs w:val="28"/>
        </w:rPr>
      </w:pPr>
      <w:r w:rsidRPr="00506B81">
        <w:rPr>
          <w:rFonts w:ascii="Arial" w:hAnsi="Arial" w:cs="Arial"/>
          <w:iCs/>
          <w:sz w:val="28"/>
          <w:szCs w:val="28"/>
        </w:rPr>
        <w:t xml:space="preserve">La idea central de este nuevo modelo es el apoyo a la persona que pueda tener alguna dificultad en el ejercicio de su capacidad jurídica, lo que tradicionalmente se ha llamado capacidad de obrar. </w:t>
      </w:r>
    </w:p>
    <w:p w:rsidR="002A77E0" w:rsidRPr="00506B81" w:rsidRDefault="002A77E0" w:rsidP="00747C4C">
      <w:pPr>
        <w:spacing w:after="360" w:line="360" w:lineRule="auto"/>
        <w:jc w:val="both"/>
        <w:rPr>
          <w:rFonts w:ascii="Arial" w:hAnsi="Arial" w:cs="Arial"/>
          <w:iCs/>
          <w:sz w:val="28"/>
          <w:szCs w:val="28"/>
        </w:rPr>
      </w:pPr>
      <w:r w:rsidRPr="00506B81">
        <w:rPr>
          <w:rFonts w:ascii="Arial" w:hAnsi="Arial" w:cs="Arial"/>
          <w:iCs/>
          <w:sz w:val="28"/>
          <w:szCs w:val="28"/>
        </w:rPr>
        <w:t>Ello abarca desde el acompañamiento amistoso, a la ayuda técnica en la comunicación de declaraciones de voluntad, o incluso la toma de decisiones delegadas por la persona con discapacidad.</w:t>
      </w:r>
    </w:p>
    <w:p w:rsidR="00B62265" w:rsidRDefault="002A77E0" w:rsidP="00747C4C">
      <w:pPr>
        <w:spacing w:after="360" w:line="360" w:lineRule="auto"/>
        <w:jc w:val="both"/>
        <w:rPr>
          <w:rFonts w:ascii="Arial" w:hAnsi="Arial" w:cs="Arial"/>
          <w:iCs/>
          <w:sz w:val="28"/>
          <w:szCs w:val="28"/>
        </w:rPr>
      </w:pPr>
      <w:r w:rsidRPr="00506B81">
        <w:rPr>
          <w:rFonts w:ascii="Arial" w:hAnsi="Arial" w:cs="Arial"/>
          <w:iCs/>
          <w:sz w:val="28"/>
          <w:szCs w:val="28"/>
        </w:rPr>
        <w:t>Además,</w:t>
      </w:r>
      <w:r w:rsidR="00747C4C">
        <w:rPr>
          <w:rFonts w:ascii="Arial" w:hAnsi="Arial" w:cs="Arial"/>
          <w:iCs/>
          <w:sz w:val="28"/>
          <w:szCs w:val="28"/>
        </w:rPr>
        <w:t xml:space="preserve"> se</w:t>
      </w:r>
      <w:r w:rsidRPr="00506B81">
        <w:rPr>
          <w:rFonts w:ascii="Arial" w:hAnsi="Arial" w:cs="Arial"/>
          <w:iCs/>
          <w:sz w:val="28"/>
          <w:szCs w:val="28"/>
        </w:rPr>
        <w:t xml:space="preserve"> regula</w:t>
      </w:r>
      <w:r w:rsidR="00747C4C">
        <w:rPr>
          <w:rFonts w:ascii="Arial" w:hAnsi="Arial" w:cs="Arial"/>
          <w:iCs/>
          <w:sz w:val="28"/>
          <w:szCs w:val="28"/>
        </w:rPr>
        <w:t>n</w:t>
      </w:r>
      <w:r w:rsidRPr="00506B81">
        <w:rPr>
          <w:rFonts w:ascii="Arial" w:hAnsi="Arial" w:cs="Arial"/>
          <w:iCs/>
          <w:sz w:val="28"/>
          <w:szCs w:val="28"/>
        </w:rPr>
        <w:t xml:space="preserve"> las instituciones de la curatela y el defensor judicial</w:t>
      </w:r>
      <w:r w:rsidR="00B62265">
        <w:rPr>
          <w:rFonts w:ascii="Arial" w:hAnsi="Arial" w:cs="Arial"/>
          <w:iCs/>
          <w:sz w:val="28"/>
          <w:szCs w:val="28"/>
        </w:rPr>
        <w:t>. S</w:t>
      </w:r>
      <w:r w:rsidR="00747C4C">
        <w:rPr>
          <w:rFonts w:ascii="Arial" w:hAnsi="Arial" w:cs="Arial"/>
          <w:iCs/>
          <w:sz w:val="28"/>
          <w:szCs w:val="28"/>
        </w:rPr>
        <w:t xml:space="preserve">e </w:t>
      </w:r>
      <w:r w:rsidRPr="00506B81">
        <w:rPr>
          <w:rFonts w:ascii="Arial" w:hAnsi="Arial" w:cs="Arial"/>
          <w:iCs/>
          <w:sz w:val="28"/>
          <w:szCs w:val="28"/>
        </w:rPr>
        <w:t xml:space="preserve">reserva la tutela </w:t>
      </w:r>
      <w:r w:rsidRPr="00506B81">
        <w:rPr>
          <w:rFonts w:ascii="Arial" w:hAnsi="Arial" w:cs="Arial"/>
          <w:iCs/>
          <w:sz w:val="28"/>
          <w:szCs w:val="28"/>
        </w:rPr>
        <w:lastRenderedPageBreak/>
        <w:t xml:space="preserve">a los menores de edad que no estén protegidos a través de la patria potestad. </w:t>
      </w:r>
    </w:p>
    <w:p w:rsidR="002A77E0" w:rsidRPr="00506B81" w:rsidRDefault="002A77E0" w:rsidP="00747C4C">
      <w:pPr>
        <w:spacing w:after="360" w:line="360" w:lineRule="auto"/>
        <w:jc w:val="both"/>
        <w:rPr>
          <w:rFonts w:ascii="Arial" w:hAnsi="Arial" w:cs="Arial"/>
          <w:iCs/>
          <w:sz w:val="28"/>
          <w:szCs w:val="28"/>
        </w:rPr>
      </w:pPr>
      <w:r w:rsidRPr="00506B81">
        <w:rPr>
          <w:rFonts w:ascii="Arial" w:hAnsi="Arial" w:cs="Arial"/>
          <w:iCs/>
          <w:sz w:val="28"/>
          <w:szCs w:val="28"/>
        </w:rPr>
        <w:t>La reforma afecta también a otras normas relativas al Derecho Internacional privado, a los actos relativos a la nacionalidad, al matrimonio o la filiación, así como a algunas reglas del Derecho de sucesiones y de contratos.</w:t>
      </w:r>
    </w:p>
    <w:p w:rsidR="005F2B9D" w:rsidRDefault="002A77E0" w:rsidP="00F042CA">
      <w:pPr>
        <w:spacing w:line="360" w:lineRule="auto"/>
        <w:jc w:val="both"/>
        <w:rPr>
          <w:rFonts w:ascii="Arial" w:hAnsi="Arial" w:cs="Arial"/>
          <w:iCs/>
          <w:sz w:val="28"/>
          <w:szCs w:val="28"/>
        </w:rPr>
      </w:pPr>
      <w:r w:rsidRPr="00506B81">
        <w:rPr>
          <w:rFonts w:ascii="Arial" w:hAnsi="Arial" w:cs="Arial"/>
          <w:iCs/>
          <w:sz w:val="28"/>
          <w:szCs w:val="28"/>
        </w:rPr>
        <w:t>La nueva regulación se inspira, siguiendo el art</w:t>
      </w:r>
      <w:r w:rsidR="003228CB">
        <w:rPr>
          <w:rFonts w:ascii="Arial" w:hAnsi="Arial" w:cs="Arial"/>
          <w:iCs/>
          <w:sz w:val="28"/>
          <w:szCs w:val="28"/>
        </w:rPr>
        <w:t>.</w:t>
      </w:r>
      <w:r w:rsidRPr="00506B81">
        <w:rPr>
          <w:rFonts w:ascii="Arial" w:hAnsi="Arial" w:cs="Arial"/>
          <w:iCs/>
          <w:sz w:val="28"/>
          <w:szCs w:val="28"/>
        </w:rPr>
        <w:t xml:space="preserve"> 10 de la C</w:t>
      </w:r>
      <w:r w:rsidR="00B62265">
        <w:rPr>
          <w:rFonts w:ascii="Arial" w:hAnsi="Arial" w:cs="Arial"/>
          <w:iCs/>
          <w:sz w:val="28"/>
          <w:szCs w:val="28"/>
        </w:rPr>
        <w:t>E</w:t>
      </w:r>
      <w:r w:rsidRPr="00506B81">
        <w:rPr>
          <w:rFonts w:ascii="Arial" w:hAnsi="Arial" w:cs="Arial"/>
          <w:iCs/>
          <w:sz w:val="28"/>
          <w:szCs w:val="28"/>
        </w:rPr>
        <w:t>, en el respeto a la dignidad y libre voluntad de la persona, en la tutela de sus derechos fundamentales, así como en los principios de necesidad y proporcionalidad de las medidas de apoyo que, en su caso, pueda necesitar esa persona para el ejercicio de su capacidad jurídica en igualdad de condiciones con los demás.</w:t>
      </w:r>
    </w:p>
    <w:p w:rsidR="003228CB" w:rsidRDefault="003228CB" w:rsidP="00F042CA">
      <w:pPr>
        <w:spacing w:line="360" w:lineRule="auto"/>
        <w:jc w:val="both"/>
        <w:rPr>
          <w:rFonts w:ascii="Arial" w:hAnsi="Arial" w:cs="Arial"/>
          <w:iCs/>
          <w:sz w:val="28"/>
          <w:szCs w:val="28"/>
        </w:rPr>
      </w:pPr>
    </w:p>
    <w:p w:rsidR="003228CB" w:rsidRDefault="00F50F04" w:rsidP="00F042CA">
      <w:pPr>
        <w:spacing w:line="360" w:lineRule="auto"/>
        <w:jc w:val="both"/>
        <w:rPr>
          <w:rFonts w:ascii="Arial" w:hAnsi="Arial" w:cs="Arial"/>
          <w:iCs/>
          <w:sz w:val="28"/>
          <w:szCs w:val="28"/>
        </w:rPr>
      </w:pPr>
      <w:r w:rsidRPr="00F50F04">
        <w:rPr>
          <w:rFonts w:ascii="Arial" w:hAnsi="Arial" w:cs="Arial"/>
          <w:b/>
          <w:iCs/>
          <w:sz w:val="28"/>
          <w:szCs w:val="28"/>
        </w:rPr>
        <w:t>Quisiera resaltar que</w:t>
      </w:r>
      <w:r>
        <w:rPr>
          <w:rFonts w:ascii="Arial" w:hAnsi="Arial" w:cs="Arial"/>
          <w:iCs/>
          <w:sz w:val="28"/>
          <w:szCs w:val="28"/>
        </w:rPr>
        <w:t>, a</w:t>
      </w:r>
      <w:r w:rsidR="003228CB">
        <w:rPr>
          <w:rFonts w:ascii="Arial" w:hAnsi="Arial" w:cs="Arial"/>
          <w:iCs/>
          <w:sz w:val="28"/>
          <w:szCs w:val="28"/>
        </w:rPr>
        <w:t xml:space="preserve">unque la reforma no está concluida, tanto la Fiscalía como la Judicatura están aplicando ya directamente la Convención. Se entiende que es derecho aplicable. Y se ha consolidado una jurisprudencia inspirada por la Convención en materia de capacidad jurídica y apoyos.  </w:t>
      </w:r>
    </w:p>
    <w:p w:rsidR="00AF5C1B" w:rsidRPr="00506B81" w:rsidRDefault="00AF5C1B" w:rsidP="005F2B9D">
      <w:pPr>
        <w:rPr>
          <w:rFonts w:cs="Arial"/>
          <w:sz w:val="28"/>
          <w:szCs w:val="28"/>
        </w:rPr>
      </w:pPr>
    </w:p>
    <w:tbl>
      <w:tblPr>
        <w:tblW w:w="8690" w:type="dxa"/>
        <w:tblInd w:w="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90"/>
      </w:tblGrid>
      <w:tr w:rsidR="005776A0" w:rsidTr="00EC5761">
        <w:trPr>
          <w:trHeight w:val="1160"/>
        </w:trPr>
        <w:tc>
          <w:tcPr>
            <w:tcW w:w="8690" w:type="dxa"/>
            <w:shd w:val="clear" w:color="auto" w:fill="F2F2F2" w:themeFill="background1" w:themeFillShade="F2"/>
          </w:tcPr>
          <w:p w:rsidR="005776A0" w:rsidRPr="00506B81" w:rsidRDefault="005776A0" w:rsidP="00B62265">
            <w:pPr>
              <w:pStyle w:val="NormalArial"/>
              <w:spacing w:after="360"/>
              <w:ind w:left="61" w:right="0"/>
              <w:jc w:val="center"/>
              <w:rPr>
                <w:rFonts w:cs="Arial"/>
                <w:bCs/>
                <w:sz w:val="28"/>
                <w:szCs w:val="28"/>
                <w:lang w:val="es-ES_tradnl"/>
              </w:rPr>
            </w:pPr>
            <w:r w:rsidRPr="00506B81">
              <w:rPr>
                <w:rFonts w:cs="Arial"/>
                <w:bCs/>
                <w:sz w:val="28"/>
                <w:szCs w:val="28"/>
                <w:lang w:val="es-ES_tradnl"/>
              </w:rPr>
              <w:lastRenderedPageBreak/>
              <w:t xml:space="preserve">En </w:t>
            </w:r>
            <w:r w:rsidR="00B62265">
              <w:rPr>
                <w:rFonts w:cs="Arial"/>
                <w:bCs/>
                <w:sz w:val="28"/>
                <w:szCs w:val="28"/>
                <w:lang w:val="es-ES_tradnl"/>
              </w:rPr>
              <w:t>4º</w:t>
            </w:r>
            <w:r w:rsidRPr="00506B81">
              <w:rPr>
                <w:rFonts w:cs="Arial"/>
                <w:bCs/>
                <w:sz w:val="28"/>
                <w:szCs w:val="28"/>
                <w:lang w:val="es-ES_tradnl"/>
              </w:rPr>
              <w:t xml:space="preserve"> lugar, el proyecto de una nueva </w:t>
            </w:r>
            <w:r w:rsidRPr="00506B81">
              <w:rPr>
                <w:rFonts w:cs="Arial"/>
                <w:b/>
                <w:bCs/>
                <w:sz w:val="28"/>
                <w:szCs w:val="28"/>
                <w:lang w:val="es-ES_tradnl"/>
              </w:rPr>
              <w:t>Ley Orgánica</w:t>
            </w:r>
            <w:r w:rsidRPr="00506B81">
              <w:rPr>
                <w:rFonts w:cs="Arial"/>
                <w:bCs/>
                <w:sz w:val="28"/>
                <w:szCs w:val="28"/>
                <w:lang w:val="es-ES_tradnl"/>
              </w:rPr>
              <w:t xml:space="preserve"> de </w:t>
            </w:r>
            <w:r w:rsidR="00506B81" w:rsidRPr="00506B81">
              <w:rPr>
                <w:rFonts w:cs="Arial"/>
                <w:b/>
                <w:bCs/>
                <w:sz w:val="28"/>
                <w:szCs w:val="28"/>
                <w:lang w:val="es-ES_tradnl"/>
              </w:rPr>
              <w:t>E</w:t>
            </w:r>
            <w:r w:rsidRPr="00506B81">
              <w:rPr>
                <w:rFonts w:cs="Arial"/>
                <w:b/>
                <w:bCs/>
                <w:sz w:val="28"/>
                <w:szCs w:val="28"/>
                <w:lang w:val="es-ES_tradnl"/>
              </w:rPr>
              <w:t>ducación</w:t>
            </w:r>
            <w:r w:rsidRPr="00506B81">
              <w:rPr>
                <w:rFonts w:cs="Arial"/>
                <w:bCs/>
                <w:sz w:val="28"/>
                <w:szCs w:val="28"/>
                <w:lang w:val="es-ES_tradnl"/>
              </w:rPr>
              <w:t xml:space="preserve"> que impulsa el principio de </w:t>
            </w:r>
            <w:r w:rsidRPr="00506B81">
              <w:rPr>
                <w:rFonts w:cs="Arial"/>
                <w:b/>
                <w:bCs/>
                <w:sz w:val="28"/>
                <w:szCs w:val="28"/>
                <w:lang w:val="es-ES_tradnl"/>
              </w:rPr>
              <w:t>educación inclusiva</w:t>
            </w:r>
            <w:r w:rsidRPr="00506B81">
              <w:rPr>
                <w:rFonts w:cs="Arial"/>
                <w:bCs/>
                <w:sz w:val="28"/>
                <w:szCs w:val="28"/>
                <w:lang w:val="es-ES_tradnl"/>
              </w:rPr>
              <w:t xml:space="preserve"> a lo largo de todo el articulado</w:t>
            </w:r>
          </w:p>
        </w:tc>
      </w:tr>
    </w:tbl>
    <w:p w:rsidR="002A77E0" w:rsidRPr="00AD2B4C" w:rsidRDefault="00122448" w:rsidP="00747C4C">
      <w:pPr>
        <w:pStyle w:val="NormalArial"/>
        <w:spacing w:before="360" w:after="360"/>
        <w:ind w:left="0" w:right="0" w:firstLine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Desde e</w:t>
      </w:r>
      <w:r w:rsidR="002A77E0">
        <w:rPr>
          <w:color w:val="000000"/>
          <w:sz w:val="28"/>
          <w:szCs w:val="28"/>
        </w:rPr>
        <w:t>l M</w:t>
      </w:r>
      <w:r w:rsidR="00AD2B4C">
        <w:rPr>
          <w:color w:val="000000"/>
          <w:sz w:val="28"/>
          <w:szCs w:val="28"/>
        </w:rPr>
        <w:t>º</w:t>
      </w:r>
      <w:r w:rsidR="002A77E0">
        <w:rPr>
          <w:color w:val="000000"/>
          <w:sz w:val="28"/>
          <w:szCs w:val="28"/>
        </w:rPr>
        <w:t xml:space="preserve"> de Educación y Formación Profesional se han impulsado </w:t>
      </w:r>
      <w:r>
        <w:rPr>
          <w:color w:val="000000"/>
          <w:sz w:val="28"/>
          <w:szCs w:val="28"/>
        </w:rPr>
        <w:t xml:space="preserve">algunos avances significativos </w:t>
      </w:r>
      <w:r w:rsidR="002A77E0">
        <w:rPr>
          <w:color w:val="000000"/>
          <w:sz w:val="28"/>
          <w:szCs w:val="28"/>
        </w:rPr>
        <w:t>en esta materia para adaptarse a la Convención.</w:t>
      </w:r>
    </w:p>
    <w:p w:rsidR="002A77E0" w:rsidRDefault="00122448" w:rsidP="002A77E0">
      <w:pPr>
        <w:pStyle w:val="NormalArial"/>
        <w:spacing w:before="240" w:after="360"/>
        <w:ind w:left="0" w:right="0" w:firstLine="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Se i</w:t>
      </w:r>
      <w:r w:rsidR="002A77E0">
        <w:rPr>
          <w:rFonts w:eastAsia="Calibri"/>
          <w:sz w:val="28"/>
          <w:szCs w:val="28"/>
          <w:lang w:eastAsia="en-US"/>
        </w:rPr>
        <w:t xml:space="preserve">ncorporan medidas </w:t>
      </w:r>
      <w:r w:rsidR="002A77E0" w:rsidRPr="00BD4368">
        <w:rPr>
          <w:rFonts w:eastAsia="Calibri"/>
          <w:sz w:val="28"/>
          <w:szCs w:val="28"/>
          <w:lang w:eastAsia="en-US"/>
        </w:rPr>
        <w:t xml:space="preserve">muy </w:t>
      </w:r>
      <w:r>
        <w:rPr>
          <w:rFonts w:eastAsia="Calibri"/>
          <w:sz w:val="28"/>
          <w:szCs w:val="28"/>
          <w:lang w:eastAsia="en-US"/>
        </w:rPr>
        <w:t>importantes</w:t>
      </w:r>
      <w:r w:rsidR="002A77E0" w:rsidRPr="00BD4368">
        <w:rPr>
          <w:rFonts w:eastAsia="Calibri"/>
          <w:sz w:val="28"/>
          <w:szCs w:val="28"/>
          <w:lang w:eastAsia="en-US"/>
        </w:rPr>
        <w:t xml:space="preserve"> que </w:t>
      </w:r>
      <w:r w:rsidR="002A77E0">
        <w:rPr>
          <w:rFonts w:eastAsia="Calibri"/>
          <w:sz w:val="28"/>
          <w:szCs w:val="28"/>
          <w:lang w:eastAsia="en-US"/>
        </w:rPr>
        <w:t>garantizan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="002A77E0">
        <w:rPr>
          <w:rFonts w:eastAsia="Calibri"/>
          <w:sz w:val="28"/>
          <w:szCs w:val="28"/>
          <w:lang w:eastAsia="en-US"/>
        </w:rPr>
        <w:t>e</w:t>
      </w:r>
      <w:r w:rsidR="002A77E0" w:rsidRPr="00BD4368">
        <w:rPr>
          <w:rFonts w:eastAsia="Calibri"/>
          <w:sz w:val="28"/>
          <w:szCs w:val="28"/>
          <w:lang w:eastAsia="en-US"/>
        </w:rPr>
        <w:t>l derecho a la inclusión en el ámbito educativo</w:t>
      </w:r>
      <w:r w:rsidR="002A77E0">
        <w:rPr>
          <w:rFonts w:eastAsia="Calibri"/>
          <w:sz w:val="28"/>
          <w:szCs w:val="28"/>
          <w:lang w:eastAsia="en-US"/>
        </w:rPr>
        <w:t xml:space="preserve"> y la aplicación del p</w:t>
      </w:r>
      <w:r w:rsidR="002A77E0" w:rsidRPr="00BD4368">
        <w:rPr>
          <w:rFonts w:eastAsia="Calibri"/>
          <w:sz w:val="28"/>
          <w:szCs w:val="28"/>
          <w:lang w:eastAsia="en-US"/>
        </w:rPr>
        <w:t>rincipio de accesibilidad universal</w:t>
      </w:r>
      <w:r w:rsidR="002A77E0">
        <w:rPr>
          <w:rFonts w:eastAsia="Calibri"/>
          <w:sz w:val="28"/>
          <w:szCs w:val="28"/>
          <w:lang w:eastAsia="en-US"/>
        </w:rPr>
        <w:t xml:space="preserve">. </w:t>
      </w:r>
    </w:p>
    <w:p w:rsidR="002A77E0" w:rsidRDefault="002A77E0" w:rsidP="002A77E0">
      <w:pPr>
        <w:spacing w:after="240" w:line="360" w:lineRule="auto"/>
        <w:jc w:val="both"/>
        <w:rPr>
          <w:rFonts w:ascii="Arial" w:eastAsia="Calibri" w:hAnsi="Arial" w:cs="Arial"/>
          <w:sz w:val="28"/>
          <w:szCs w:val="28"/>
        </w:rPr>
      </w:pPr>
      <w:r w:rsidRPr="00077F34">
        <w:rPr>
          <w:rFonts w:ascii="Arial" w:eastAsia="Calibri" w:hAnsi="Arial" w:cs="Arial"/>
          <w:sz w:val="28"/>
          <w:szCs w:val="28"/>
        </w:rPr>
        <w:t>La</w:t>
      </w:r>
      <w:r w:rsidRPr="005E1B37">
        <w:rPr>
          <w:rFonts w:ascii="Arial" w:eastAsia="Calibri" w:hAnsi="Arial" w:cs="Arial"/>
          <w:sz w:val="28"/>
          <w:szCs w:val="28"/>
        </w:rPr>
        <w:t xml:space="preserve"> Convención prohíbe de manera específica, en su art</w:t>
      </w:r>
      <w:r w:rsidR="00384C59">
        <w:rPr>
          <w:rFonts w:ascii="Arial" w:eastAsia="Calibri" w:hAnsi="Arial" w:cs="Arial"/>
          <w:sz w:val="28"/>
          <w:szCs w:val="28"/>
        </w:rPr>
        <w:t>.</w:t>
      </w:r>
      <w:r w:rsidRPr="005E1B37">
        <w:rPr>
          <w:rFonts w:ascii="Arial" w:eastAsia="Calibri" w:hAnsi="Arial" w:cs="Arial"/>
          <w:sz w:val="28"/>
          <w:szCs w:val="28"/>
        </w:rPr>
        <w:t xml:space="preserve"> 24, la</w:t>
      </w:r>
      <w:r>
        <w:rPr>
          <w:rFonts w:ascii="Arial" w:eastAsia="Calibri" w:hAnsi="Arial" w:cs="Arial"/>
          <w:sz w:val="28"/>
          <w:szCs w:val="28"/>
        </w:rPr>
        <w:t xml:space="preserve"> discriminación en la educación.</w:t>
      </w:r>
    </w:p>
    <w:p w:rsidR="002A77E0" w:rsidRPr="005E1B37" w:rsidRDefault="002A77E0" w:rsidP="002A77E0">
      <w:pPr>
        <w:spacing w:after="240" w:line="360" w:lineRule="auto"/>
        <w:jc w:val="both"/>
        <w:rPr>
          <w:rFonts w:ascii="Arial" w:eastAsia="Calibri" w:hAnsi="Arial" w:cs="Arial"/>
          <w:sz w:val="28"/>
          <w:szCs w:val="28"/>
        </w:rPr>
      </w:pPr>
      <w:r>
        <w:rPr>
          <w:rFonts w:ascii="Arial" w:eastAsia="Calibri" w:hAnsi="Arial" w:cs="Arial"/>
          <w:sz w:val="28"/>
          <w:szCs w:val="28"/>
        </w:rPr>
        <w:t>P</w:t>
      </w:r>
      <w:r w:rsidRPr="005E1B37">
        <w:rPr>
          <w:rFonts w:ascii="Arial" w:eastAsia="Calibri" w:hAnsi="Arial" w:cs="Arial"/>
          <w:sz w:val="28"/>
          <w:szCs w:val="28"/>
        </w:rPr>
        <w:t xml:space="preserve">ara </w:t>
      </w:r>
      <w:r>
        <w:rPr>
          <w:rFonts w:ascii="Arial" w:eastAsia="Calibri" w:hAnsi="Arial" w:cs="Arial"/>
          <w:sz w:val="28"/>
          <w:szCs w:val="28"/>
        </w:rPr>
        <w:t xml:space="preserve">actuar según </w:t>
      </w:r>
      <w:r w:rsidRPr="005E1B37">
        <w:rPr>
          <w:rFonts w:ascii="Arial" w:eastAsia="Calibri" w:hAnsi="Arial" w:cs="Arial"/>
          <w:sz w:val="28"/>
          <w:szCs w:val="28"/>
        </w:rPr>
        <w:t>las recomendaciones traslada</w:t>
      </w:r>
      <w:r>
        <w:rPr>
          <w:rFonts w:ascii="Arial" w:eastAsia="Calibri" w:hAnsi="Arial" w:cs="Arial"/>
          <w:sz w:val="28"/>
          <w:szCs w:val="28"/>
        </w:rPr>
        <w:t>da</w:t>
      </w:r>
      <w:r w:rsidRPr="005E1B37">
        <w:rPr>
          <w:rFonts w:ascii="Arial" w:eastAsia="Calibri" w:hAnsi="Arial" w:cs="Arial"/>
          <w:sz w:val="28"/>
          <w:szCs w:val="28"/>
        </w:rPr>
        <w:t>s por el Comité en 2011 (</w:t>
      </w:r>
      <w:r w:rsidRPr="00506B81">
        <w:rPr>
          <w:rFonts w:ascii="Arial" w:eastAsia="Calibri" w:hAnsi="Arial" w:cs="Arial"/>
          <w:color w:val="FF0000"/>
          <w:sz w:val="28"/>
          <w:szCs w:val="28"/>
        </w:rPr>
        <w:t>recomendación párrafo 44</w:t>
      </w:r>
      <w:r>
        <w:rPr>
          <w:rFonts w:ascii="Arial" w:eastAsia="Calibri" w:hAnsi="Arial" w:cs="Arial"/>
          <w:sz w:val="28"/>
          <w:szCs w:val="28"/>
        </w:rPr>
        <w:t xml:space="preserve">), se han adoptado, entre otras, las siguientes medidas: </w:t>
      </w:r>
    </w:p>
    <w:p w:rsidR="002A77E0" w:rsidRPr="005F2B9D" w:rsidRDefault="002A77E0" w:rsidP="002A77E0">
      <w:pPr>
        <w:pStyle w:val="ListParagraph"/>
        <w:numPr>
          <w:ilvl w:val="0"/>
          <w:numId w:val="6"/>
        </w:numPr>
        <w:spacing w:after="200" w:line="360" w:lineRule="auto"/>
        <w:contextualSpacing/>
        <w:jc w:val="both"/>
        <w:rPr>
          <w:rFonts w:ascii="Arial" w:hAnsi="Arial" w:cs="Arial"/>
          <w:sz w:val="28"/>
          <w:szCs w:val="28"/>
        </w:rPr>
      </w:pPr>
      <w:r w:rsidRPr="005F2B9D">
        <w:rPr>
          <w:rFonts w:ascii="Arial" w:hAnsi="Arial" w:cs="Arial"/>
          <w:sz w:val="28"/>
          <w:szCs w:val="28"/>
        </w:rPr>
        <w:t xml:space="preserve">En </w:t>
      </w:r>
      <w:r w:rsidR="00122448">
        <w:rPr>
          <w:rFonts w:ascii="Arial" w:hAnsi="Arial" w:cs="Arial"/>
          <w:sz w:val="28"/>
          <w:szCs w:val="28"/>
        </w:rPr>
        <w:t>1er</w:t>
      </w:r>
      <w:r w:rsidRPr="005F2B9D">
        <w:rPr>
          <w:rFonts w:ascii="Arial" w:hAnsi="Arial" w:cs="Arial"/>
          <w:sz w:val="28"/>
          <w:szCs w:val="28"/>
        </w:rPr>
        <w:t xml:space="preserve"> lugar, el Desarrollo de un nuevo proyecto de L</w:t>
      </w:r>
      <w:r w:rsidR="00F50F04">
        <w:rPr>
          <w:rFonts w:ascii="Arial" w:hAnsi="Arial" w:cs="Arial"/>
          <w:sz w:val="28"/>
          <w:szCs w:val="28"/>
        </w:rPr>
        <w:t>O</w:t>
      </w:r>
      <w:r w:rsidRPr="005F2B9D">
        <w:rPr>
          <w:rFonts w:ascii="Arial" w:hAnsi="Arial" w:cs="Arial"/>
          <w:sz w:val="28"/>
          <w:szCs w:val="28"/>
        </w:rPr>
        <w:t xml:space="preserve"> de Educación aprobado por el </w:t>
      </w:r>
      <w:proofErr w:type="spellStart"/>
      <w:r w:rsidRPr="005F2B9D">
        <w:rPr>
          <w:rFonts w:ascii="Arial" w:hAnsi="Arial" w:cs="Arial"/>
          <w:sz w:val="28"/>
          <w:szCs w:val="28"/>
        </w:rPr>
        <w:t>C</w:t>
      </w:r>
      <w:r w:rsidR="00384C59">
        <w:rPr>
          <w:rFonts w:ascii="Arial" w:hAnsi="Arial" w:cs="Arial"/>
          <w:sz w:val="28"/>
          <w:szCs w:val="28"/>
        </w:rPr>
        <w:t>dM</w:t>
      </w:r>
      <w:proofErr w:type="spellEnd"/>
      <w:r w:rsidRPr="005F2B9D">
        <w:rPr>
          <w:rFonts w:ascii="Arial" w:hAnsi="Arial" w:cs="Arial"/>
          <w:sz w:val="28"/>
          <w:szCs w:val="28"/>
        </w:rPr>
        <w:t xml:space="preserve"> y a la espera de su trámite parlamentario. Este</w:t>
      </w:r>
      <w:r w:rsidR="00122448">
        <w:rPr>
          <w:rFonts w:ascii="Arial" w:hAnsi="Arial" w:cs="Arial"/>
          <w:sz w:val="28"/>
          <w:szCs w:val="28"/>
        </w:rPr>
        <w:t xml:space="preserve"> </w:t>
      </w:r>
      <w:r w:rsidRPr="005F2B9D">
        <w:rPr>
          <w:rFonts w:ascii="Arial" w:hAnsi="Arial" w:cs="Arial"/>
          <w:sz w:val="28"/>
          <w:szCs w:val="28"/>
        </w:rPr>
        <w:t xml:space="preserve">nuevo proyecto </w:t>
      </w:r>
      <w:r w:rsidRPr="008C2F73">
        <w:rPr>
          <w:rFonts w:ascii="Arial" w:hAnsi="Arial" w:cs="Arial"/>
          <w:color w:val="000000" w:themeColor="text1"/>
          <w:sz w:val="28"/>
          <w:szCs w:val="28"/>
        </w:rPr>
        <w:t>impulsa el derecho a l</w:t>
      </w:r>
      <w:r>
        <w:rPr>
          <w:rFonts w:ascii="Arial" w:hAnsi="Arial" w:cs="Arial"/>
          <w:sz w:val="28"/>
          <w:szCs w:val="28"/>
        </w:rPr>
        <w:t>a</w:t>
      </w:r>
      <w:r w:rsidRPr="005F2B9D">
        <w:rPr>
          <w:rFonts w:ascii="Arial" w:hAnsi="Arial" w:cs="Arial"/>
          <w:sz w:val="28"/>
          <w:szCs w:val="28"/>
        </w:rPr>
        <w:t xml:space="preserve"> inclusión educativa a lo largo de todo su articulado. Los principales avances</w:t>
      </w:r>
      <w:r>
        <w:rPr>
          <w:rFonts w:ascii="Arial" w:hAnsi="Arial" w:cs="Arial"/>
          <w:sz w:val="28"/>
          <w:szCs w:val="28"/>
        </w:rPr>
        <w:t xml:space="preserve"> que incorpora son</w:t>
      </w:r>
      <w:r w:rsidRPr="005F2B9D">
        <w:rPr>
          <w:rFonts w:ascii="Arial" w:hAnsi="Arial" w:cs="Arial"/>
          <w:sz w:val="28"/>
          <w:szCs w:val="28"/>
        </w:rPr>
        <w:t>:</w:t>
      </w:r>
    </w:p>
    <w:p w:rsidR="002A77E0" w:rsidRPr="005F2B9D" w:rsidRDefault="002A77E0" w:rsidP="002A77E0">
      <w:pPr>
        <w:pStyle w:val="ListParagraph"/>
        <w:numPr>
          <w:ilvl w:val="1"/>
          <w:numId w:val="6"/>
        </w:numPr>
        <w:spacing w:after="200" w:line="360" w:lineRule="auto"/>
        <w:contextualSpacing/>
        <w:jc w:val="both"/>
        <w:rPr>
          <w:rFonts w:ascii="Arial" w:hAnsi="Arial" w:cs="Arial"/>
          <w:sz w:val="28"/>
          <w:szCs w:val="28"/>
        </w:rPr>
      </w:pPr>
      <w:r w:rsidRPr="005F2B9D">
        <w:rPr>
          <w:rFonts w:ascii="Arial" w:hAnsi="Arial" w:cs="Arial"/>
          <w:sz w:val="28"/>
          <w:szCs w:val="28"/>
        </w:rPr>
        <w:lastRenderedPageBreak/>
        <w:t xml:space="preserve">La mejora de la calidad y equidad de la educación mediante la propuesta de un currículo al servicio de </w:t>
      </w:r>
      <w:r>
        <w:rPr>
          <w:rFonts w:ascii="Arial" w:hAnsi="Arial" w:cs="Arial"/>
          <w:sz w:val="28"/>
          <w:szCs w:val="28"/>
        </w:rPr>
        <w:t>l</w:t>
      </w:r>
      <w:r w:rsidRPr="005F2B9D">
        <w:rPr>
          <w:rFonts w:ascii="Arial" w:hAnsi="Arial" w:cs="Arial"/>
          <w:sz w:val="28"/>
          <w:szCs w:val="28"/>
        </w:rPr>
        <w:t>a educación inclusiva que valore de forma positiva la diversidad.</w:t>
      </w:r>
    </w:p>
    <w:p w:rsidR="002A77E0" w:rsidRDefault="002A77E0" w:rsidP="002A77E0">
      <w:pPr>
        <w:pStyle w:val="ListParagraph"/>
        <w:numPr>
          <w:ilvl w:val="1"/>
          <w:numId w:val="6"/>
        </w:numPr>
        <w:spacing w:after="200" w:line="360" w:lineRule="auto"/>
        <w:contextualSpacing/>
        <w:jc w:val="both"/>
        <w:rPr>
          <w:rFonts w:ascii="Arial" w:hAnsi="Arial" w:cs="Arial"/>
          <w:sz w:val="28"/>
          <w:szCs w:val="28"/>
        </w:rPr>
      </w:pPr>
      <w:r w:rsidRPr="005F2B9D">
        <w:rPr>
          <w:rFonts w:ascii="Arial" w:hAnsi="Arial" w:cs="Arial"/>
          <w:sz w:val="28"/>
          <w:szCs w:val="28"/>
        </w:rPr>
        <w:t>La mejora de las oportunidades de permanencia y participación del alumnado con necesidad específica de apoyo educativo en todas las etapas educativas.</w:t>
      </w:r>
    </w:p>
    <w:p w:rsidR="002A77E0" w:rsidRDefault="002A77E0" w:rsidP="002A77E0">
      <w:pPr>
        <w:pStyle w:val="ListParagraph"/>
        <w:numPr>
          <w:ilvl w:val="1"/>
          <w:numId w:val="6"/>
        </w:numPr>
        <w:spacing w:after="200" w:line="360" w:lineRule="auto"/>
        <w:contextualSpacing/>
        <w:jc w:val="both"/>
        <w:rPr>
          <w:rFonts w:ascii="Arial" w:hAnsi="Arial" w:cs="Arial"/>
          <w:sz w:val="28"/>
          <w:szCs w:val="28"/>
        </w:rPr>
      </w:pPr>
      <w:r w:rsidRPr="005F2B9D">
        <w:rPr>
          <w:rFonts w:ascii="Arial" w:hAnsi="Arial" w:cs="Arial"/>
          <w:sz w:val="28"/>
          <w:szCs w:val="28"/>
        </w:rPr>
        <w:t>La promoción de la sensibilidad hacia la diversidad en la Comunidad Educativa</w:t>
      </w:r>
      <w:r>
        <w:rPr>
          <w:rFonts w:ascii="Arial" w:hAnsi="Arial" w:cs="Arial"/>
          <w:sz w:val="28"/>
          <w:szCs w:val="28"/>
        </w:rPr>
        <w:t xml:space="preserve">, incorporando </w:t>
      </w:r>
      <w:r w:rsidRPr="005F2B9D">
        <w:rPr>
          <w:rFonts w:ascii="Arial" w:hAnsi="Arial" w:cs="Arial"/>
          <w:sz w:val="28"/>
          <w:szCs w:val="28"/>
        </w:rPr>
        <w:t xml:space="preserve">un área de Educación en </w:t>
      </w:r>
      <w:r>
        <w:rPr>
          <w:rFonts w:ascii="Arial" w:hAnsi="Arial" w:cs="Arial"/>
          <w:sz w:val="28"/>
          <w:szCs w:val="28"/>
        </w:rPr>
        <w:t>V</w:t>
      </w:r>
      <w:r w:rsidRPr="005F2B9D">
        <w:rPr>
          <w:rFonts w:ascii="Arial" w:hAnsi="Arial" w:cs="Arial"/>
          <w:sz w:val="28"/>
          <w:szCs w:val="28"/>
        </w:rPr>
        <w:t xml:space="preserve">alores cívicos y éticos en las etapas obligatorias. </w:t>
      </w:r>
    </w:p>
    <w:p w:rsidR="002A77E0" w:rsidRDefault="002A77E0" w:rsidP="002A77E0">
      <w:pPr>
        <w:pStyle w:val="ListParagraph"/>
        <w:numPr>
          <w:ilvl w:val="1"/>
          <w:numId w:val="6"/>
        </w:numPr>
        <w:spacing w:after="200" w:line="360" w:lineRule="auto"/>
        <w:contextualSpacing/>
        <w:jc w:val="both"/>
        <w:rPr>
          <w:rFonts w:ascii="Arial" w:hAnsi="Arial" w:cs="Arial"/>
          <w:sz w:val="28"/>
          <w:szCs w:val="28"/>
        </w:rPr>
      </w:pPr>
      <w:r w:rsidRPr="005F2B9D">
        <w:rPr>
          <w:rFonts w:ascii="Arial" w:hAnsi="Arial" w:cs="Arial"/>
          <w:sz w:val="28"/>
          <w:szCs w:val="28"/>
        </w:rPr>
        <w:t xml:space="preserve">El impulso a la acción tutorial y la orientación educativa como mecanismo de acompañamiento y apoyo al alumnado, familias y docentes. </w:t>
      </w:r>
    </w:p>
    <w:p w:rsidR="002A77E0" w:rsidRDefault="002A77E0" w:rsidP="002A77E0">
      <w:pPr>
        <w:pStyle w:val="ListParagraph"/>
        <w:numPr>
          <w:ilvl w:val="1"/>
          <w:numId w:val="6"/>
        </w:numPr>
        <w:spacing w:after="200" w:line="360" w:lineRule="auto"/>
        <w:contextualSpacing/>
        <w:jc w:val="both"/>
        <w:rPr>
          <w:rFonts w:ascii="Arial" w:hAnsi="Arial" w:cs="Arial"/>
          <w:sz w:val="28"/>
          <w:szCs w:val="28"/>
        </w:rPr>
      </w:pPr>
      <w:r w:rsidRPr="005F2B9D">
        <w:rPr>
          <w:rFonts w:ascii="Arial" w:hAnsi="Arial" w:cs="Arial"/>
          <w:sz w:val="28"/>
          <w:szCs w:val="28"/>
        </w:rPr>
        <w:t xml:space="preserve">La personalización de la evaluación </w:t>
      </w:r>
      <w:r>
        <w:rPr>
          <w:rFonts w:ascii="Arial" w:hAnsi="Arial" w:cs="Arial"/>
          <w:sz w:val="28"/>
          <w:szCs w:val="28"/>
        </w:rPr>
        <w:t xml:space="preserve">curricular </w:t>
      </w:r>
      <w:r w:rsidRPr="005F2B9D">
        <w:rPr>
          <w:rFonts w:ascii="Arial" w:hAnsi="Arial" w:cs="Arial"/>
          <w:sz w:val="28"/>
          <w:szCs w:val="28"/>
        </w:rPr>
        <w:t xml:space="preserve">del alumnado con necesidad específica de apoyo educativo. </w:t>
      </w:r>
    </w:p>
    <w:p w:rsidR="002A77E0" w:rsidRDefault="002A77E0" w:rsidP="002A77E0">
      <w:pPr>
        <w:pStyle w:val="ListParagraph"/>
        <w:spacing w:after="200" w:line="360" w:lineRule="auto"/>
        <w:ind w:left="1788"/>
        <w:contextualSpacing/>
        <w:jc w:val="both"/>
        <w:rPr>
          <w:rFonts w:ascii="Arial" w:hAnsi="Arial" w:cs="Arial"/>
          <w:sz w:val="28"/>
          <w:szCs w:val="28"/>
        </w:rPr>
      </w:pPr>
    </w:p>
    <w:p w:rsidR="002A77E0" w:rsidRDefault="002A77E0" w:rsidP="002A77E0">
      <w:pPr>
        <w:pStyle w:val="ListParagraph"/>
        <w:numPr>
          <w:ilvl w:val="0"/>
          <w:numId w:val="6"/>
        </w:numPr>
        <w:spacing w:after="200" w:line="360" w:lineRule="auto"/>
        <w:contextualSpacing/>
        <w:jc w:val="both"/>
        <w:rPr>
          <w:rFonts w:ascii="Arial" w:hAnsi="Arial" w:cs="Arial"/>
          <w:sz w:val="28"/>
          <w:szCs w:val="28"/>
        </w:rPr>
      </w:pPr>
      <w:r w:rsidRPr="005F2B9D">
        <w:rPr>
          <w:rFonts w:ascii="Arial" w:hAnsi="Arial" w:cs="Arial"/>
          <w:sz w:val="28"/>
          <w:szCs w:val="28"/>
        </w:rPr>
        <w:lastRenderedPageBreak/>
        <w:t xml:space="preserve">En </w:t>
      </w:r>
      <w:r w:rsidR="00122448">
        <w:rPr>
          <w:rFonts w:ascii="Arial" w:hAnsi="Arial" w:cs="Arial"/>
          <w:sz w:val="28"/>
          <w:szCs w:val="28"/>
        </w:rPr>
        <w:t>2º</w:t>
      </w:r>
      <w:r w:rsidRPr="005F2B9D">
        <w:rPr>
          <w:rFonts w:ascii="Arial" w:hAnsi="Arial" w:cs="Arial"/>
          <w:sz w:val="28"/>
          <w:szCs w:val="28"/>
        </w:rPr>
        <w:t xml:space="preserve"> lugar, este nuevo proyecto de Ley Educativa ha incorporado una Disposición adicional </w:t>
      </w:r>
      <w:r w:rsidR="00122448">
        <w:rPr>
          <w:rFonts w:ascii="Arial" w:hAnsi="Arial" w:cs="Arial"/>
          <w:sz w:val="28"/>
          <w:szCs w:val="28"/>
        </w:rPr>
        <w:t>4ª</w:t>
      </w:r>
      <w:r w:rsidR="006D7E4B">
        <w:rPr>
          <w:rFonts w:ascii="Arial" w:hAnsi="Arial" w:cs="Arial"/>
          <w:sz w:val="28"/>
          <w:szCs w:val="28"/>
        </w:rPr>
        <w:t xml:space="preserve">. En ella, </w:t>
      </w:r>
      <w:r w:rsidRPr="005F2B9D">
        <w:rPr>
          <w:rFonts w:ascii="Arial" w:hAnsi="Arial" w:cs="Arial"/>
          <w:sz w:val="28"/>
          <w:szCs w:val="28"/>
        </w:rPr>
        <w:t xml:space="preserve">con el título </w:t>
      </w:r>
      <w:r>
        <w:rPr>
          <w:rFonts w:ascii="Arial" w:hAnsi="Arial" w:cs="Arial"/>
          <w:sz w:val="28"/>
          <w:szCs w:val="28"/>
        </w:rPr>
        <w:t>“</w:t>
      </w:r>
      <w:r w:rsidRPr="005F2B9D">
        <w:rPr>
          <w:rFonts w:ascii="Arial" w:hAnsi="Arial" w:cs="Arial"/>
          <w:i/>
          <w:sz w:val="28"/>
          <w:szCs w:val="28"/>
        </w:rPr>
        <w:t>Evolución de la escolarización del alumnado con necesidades educativas especiales</w:t>
      </w:r>
      <w:r>
        <w:rPr>
          <w:rFonts w:ascii="Arial" w:hAnsi="Arial" w:cs="Arial"/>
          <w:i/>
          <w:sz w:val="28"/>
          <w:szCs w:val="28"/>
        </w:rPr>
        <w:t>”</w:t>
      </w:r>
      <w:r w:rsidR="006D7E4B">
        <w:rPr>
          <w:rFonts w:ascii="Arial" w:hAnsi="Arial" w:cs="Arial"/>
          <w:i/>
          <w:sz w:val="28"/>
          <w:szCs w:val="28"/>
        </w:rPr>
        <w:t>, se</w:t>
      </w:r>
      <w:r w:rsidR="00384C59">
        <w:rPr>
          <w:rFonts w:ascii="Arial" w:hAnsi="Arial" w:cs="Arial"/>
          <w:sz w:val="28"/>
          <w:szCs w:val="28"/>
        </w:rPr>
        <w:t xml:space="preserve"> </w:t>
      </w:r>
      <w:r w:rsidRPr="005F2B9D">
        <w:rPr>
          <w:rFonts w:ascii="Arial" w:hAnsi="Arial" w:cs="Arial"/>
          <w:sz w:val="28"/>
          <w:szCs w:val="28"/>
        </w:rPr>
        <w:t xml:space="preserve">hace una mención específica a la Convención y al cumplimiento del </w:t>
      </w:r>
      <w:r>
        <w:rPr>
          <w:rFonts w:ascii="Arial" w:hAnsi="Arial" w:cs="Arial"/>
          <w:sz w:val="28"/>
          <w:szCs w:val="28"/>
        </w:rPr>
        <w:t>ODS4</w:t>
      </w:r>
      <w:r w:rsidRPr="005F2B9D">
        <w:rPr>
          <w:rFonts w:ascii="Arial" w:hAnsi="Arial" w:cs="Arial"/>
          <w:sz w:val="28"/>
          <w:szCs w:val="28"/>
        </w:rPr>
        <w:t xml:space="preserve"> de la Agenda 2030. </w:t>
      </w:r>
    </w:p>
    <w:p w:rsidR="002A77E0" w:rsidRDefault="002A77E0" w:rsidP="002A77E0">
      <w:pPr>
        <w:pStyle w:val="ListParagraph"/>
        <w:spacing w:after="200" w:line="360" w:lineRule="auto"/>
        <w:ind w:left="1143"/>
        <w:contextualSpacing/>
        <w:jc w:val="both"/>
        <w:rPr>
          <w:rFonts w:ascii="Arial" w:hAnsi="Arial" w:cs="Arial"/>
          <w:sz w:val="28"/>
          <w:szCs w:val="28"/>
        </w:rPr>
      </w:pPr>
    </w:p>
    <w:p w:rsidR="002A77E0" w:rsidRDefault="006D7E4B" w:rsidP="00747C4C">
      <w:pPr>
        <w:pStyle w:val="ListParagraph"/>
        <w:spacing w:after="360" w:line="360" w:lineRule="auto"/>
        <w:ind w:left="1145"/>
        <w:contextualSpacing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Las </w:t>
      </w:r>
      <w:r w:rsidR="00747C4C">
        <w:rPr>
          <w:rFonts w:ascii="Arial" w:hAnsi="Arial" w:cs="Arial"/>
          <w:sz w:val="28"/>
          <w:szCs w:val="28"/>
        </w:rPr>
        <w:t>A</w:t>
      </w:r>
      <w:r w:rsidR="002A77E0" w:rsidRPr="005F2B9D">
        <w:rPr>
          <w:rFonts w:ascii="Arial" w:hAnsi="Arial" w:cs="Arial"/>
          <w:sz w:val="28"/>
          <w:szCs w:val="28"/>
        </w:rPr>
        <w:t>dministraciones educativas</w:t>
      </w:r>
      <w:r>
        <w:rPr>
          <w:rFonts w:ascii="Arial" w:hAnsi="Arial" w:cs="Arial"/>
          <w:sz w:val="28"/>
          <w:szCs w:val="28"/>
        </w:rPr>
        <w:t xml:space="preserve"> deberán </w:t>
      </w:r>
      <w:r w:rsidR="002A77E0" w:rsidRPr="005F2B9D">
        <w:rPr>
          <w:rFonts w:ascii="Arial" w:hAnsi="Arial" w:cs="Arial"/>
          <w:sz w:val="28"/>
          <w:szCs w:val="28"/>
        </w:rPr>
        <w:t xml:space="preserve">desarrollar un </w:t>
      </w:r>
      <w:r w:rsidR="002A77E0">
        <w:rPr>
          <w:rFonts w:ascii="Arial" w:hAnsi="Arial" w:cs="Arial"/>
          <w:sz w:val="28"/>
          <w:szCs w:val="28"/>
        </w:rPr>
        <w:t>P</w:t>
      </w:r>
      <w:r w:rsidR="002A77E0" w:rsidRPr="005F2B9D">
        <w:rPr>
          <w:rFonts w:ascii="Arial" w:hAnsi="Arial" w:cs="Arial"/>
          <w:sz w:val="28"/>
          <w:szCs w:val="28"/>
        </w:rPr>
        <w:t>lan para que los centros ordinarios cuenten con los recursos y apoyos necesarios y proporcionen las atenciones educativas específicas derivadas de discapacidad para atender en las mejores condiciones a</w:t>
      </w:r>
      <w:r w:rsidR="002A77E0">
        <w:rPr>
          <w:rFonts w:ascii="Arial" w:hAnsi="Arial" w:cs="Arial"/>
          <w:sz w:val="28"/>
          <w:szCs w:val="28"/>
        </w:rPr>
        <w:t xml:space="preserve"> este</w:t>
      </w:r>
      <w:r w:rsidR="002A77E0" w:rsidRPr="005F2B9D">
        <w:rPr>
          <w:rFonts w:ascii="Arial" w:hAnsi="Arial" w:cs="Arial"/>
          <w:sz w:val="28"/>
          <w:szCs w:val="28"/>
        </w:rPr>
        <w:t xml:space="preserve"> alumnado. </w:t>
      </w:r>
      <w:r w:rsidR="002A77E0" w:rsidRPr="002404BB">
        <w:rPr>
          <w:rFonts w:ascii="Arial" w:hAnsi="Arial" w:cs="Arial"/>
          <w:sz w:val="28"/>
          <w:szCs w:val="28"/>
        </w:rPr>
        <w:t>Además, las Administraciones educativas presta</w:t>
      </w:r>
      <w:r w:rsidR="002A77E0">
        <w:rPr>
          <w:rFonts w:ascii="Arial" w:hAnsi="Arial" w:cs="Arial"/>
          <w:sz w:val="28"/>
          <w:szCs w:val="28"/>
        </w:rPr>
        <w:t xml:space="preserve">rán </w:t>
      </w:r>
      <w:r w:rsidR="002A77E0" w:rsidRPr="002404BB">
        <w:rPr>
          <w:rFonts w:ascii="Arial" w:hAnsi="Arial" w:cs="Arial"/>
          <w:sz w:val="28"/>
          <w:szCs w:val="28"/>
        </w:rPr>
        <w:t xml:space="preserve">el apoyo necesario a </w:t>
      </w:r>
      <w:r w:rsidR="002A77E0">
        <w:rPr>
          <w:rFonts w:ascii="Arial" w:hAnsi="Arial" w:cs="Arial"/>
          <w:sz w:val="28"/>
          <w:szCs w:val="28"/>
        </w:rPr>
        <w:t>lo</w:t>
      </w:r>
      <w:r w:rsidR="002A77E0" w:rsidRPr="00143B5D">
        <w:rPr>
          <w:rFonts w:ascii="Arial" w:hAnsi="Arial" w:cs="Arial"/>
          <w:sz w:val="28"/>
          <w:szCs w:val="28"/>
        </w:rPr>
        <w:t>s centros de educación especial que escolaricen alumnado que requiera una atención muy especializada, para que sean centros de referencia y apoyo para los centros ordinarios.</w:t>
      </w:r>
    </w:p>
    <w:p w:rsidR="00747C4C" w:rsidRPr="00747C4C" w:rsidRDefault="00747C4C" w:rsidP="00747C4C">
      <w:pPr>
        <w:pStyle w:val="ListParagraph"/>
        <w:spacing w:after="360" w:line="360" w:lineRule="auto"/>
        <w:ind w:left="1145"/>
        <w:contextualSpacing/>
        <w:jc w:val="both"/>
        <w:rPr>
          <w:rFonts w:ascii="Arial" w:hAnsi="Arial" w:cs="Arial"/>
          <w:sz w:val="28"/>
          <w:szCs w:val="28"/>
        </w:rPr>
      </w:pPr>
    </w:p>
    <w:p w:rsidR="002A77E0" w:rsidRDefault="00122448" w:rsidP="00747C4C">
      <w:pPr>
        <w:pStyle w:val="ListParagraph"/>
        <w:spacing w:after="200" w:line="360" w:lineRule="auto"/>
        <w:ind w:left="1143"/>
        <w:contextualSpacing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Se recoge también q</w:t>
      </w:r>
      <w:r w:rsidR="002A77E0" w:rsidRPr="005F2B9D">
        <w:rPr>
          <w:rFonts w:ascii="Arial" w:hAnsi="Arial" w:cs="Arial"/>
          <w:sz w:val="28"/>
          <w:szCs w:val="28"/>
        </w:rPr>
        <w:t>ue dichas administraciones educativas velarán porque las decisiones de escolarización garanticen la respuesta más adecuada a las necesidades específicas de cada estudiant</w:t>
      </w:r>
      <w:r w:rsidR="002A77E0">
        <w:rPr>
          <w:rFonts w:ascii="Arial" w:hAnsi="Arial" w:cs="Arial"/>
          <w:sz w:val="28"/>
          <w:szCs w:val="28"/>
        </w:rPr>
        <w:t>e.</w:t>
      </w:r>
    </w:p>
    <w:p w:rsidR="00AD2B4C" w:rsidRDefault="00AD2B4C" w:rsidP="002A77E0">
      <w:pPr>
        <w:pStyle w:val="ListParagraph"/>
        <w:spacing w:line="360" w:lineRule="auto"/>
        <w:ind w:left="1143"/>
        <w:jc w:val="both"/>
        <w:rPr>
          <w:rFonts w:ascii="Arial" w:hAnsi="Arial" w:cs="Arial"/>
          <w:sz w:val="28"/>
          <w:szCs w:val="28"/>
        </w:rPr>
      </w:pPr>
    </w:p>
    <w:p w:rsidR="002A77E0" w:rsidRDefault="002A77E0" w:rsidP="002A77E0">
      <w:pPr>
        <w:pStyle w:val="ListParagraph"/>
        <w:spacing w:line="360" w:lineRule="auto"/>
        <w:ind w:left="1143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2D6D30">
        <w:rPr>
          <w:rFonts w:ascii="Arial" w:hAnsi="Arial" w:cs="Arial"/>
          <w:sz w:val="28"/>
          <w:szCs w:val="28"/>
        </w:rPr>
        <w:t>Es importante subrayar que en este proceso los padres, madres o tutores legales del alumnado serán preceptivamente oídos e informados</w:t>
      </w:r>
      <w:r>
        <w:rPr>
          <w:rFonts w:ascii="Arial" w:hAnsi="Arial" w:cs="Arial"/>
          <w:sz w:val="28"/>
          <w:szCs w:val="28"/>
        </w:rPr>
        <w:t xml:space="preserve">, atendiendo siempre </w:t>
      </w:r>
      <w:r w:rsidRPr="00AC11B0">
        <w:rPr>
          <w:rFonts w:ascii="Arial" w:hAnsi="Arial" w:cs="Arial"/>
          <w:color w:val="000000" w:themeColor="text1"/>
          <w:sz w:val="28"/>
          <w:szCs w:val="28"/>
        </w:rPr>
        <w:t>al interés superior del menor</w:t>
      </w:r>
      <w:r w:rsidR="00747C4C">
        <w:rPr>
          <w:rFonts w:ascii="Arial" w:hAnsi="Arial" w:cs="Arial"/>
          <w:color w:val="000000" w:themeColor="text1"/>
          <w:sz w:val="28"/>
          <w:szCs w:val="28"/>
        </w:rPr>
        <w:t>.</w:t>
      </w:r>
    </w:p>
    <w:p w:rsidR="00384C59" w:rsidRPr="00747C4C" w:rsidRDefault="00384C59" w:rsidP="002A77E0">
      <w:pPr>
        <w:pStyle w:val="ListParagraph"/>
        <w:spacing w:line="360" w:lineRule="auto"/>
        <w:ind w:left="1143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:rsidR="002A77E0" w:rsidRDefault="002A77E0" w:rsidP="002A77E0">
      <w:pPr>
        <w:pStyle w:val="ListParagraph"/>
        <w:spacing w:line="360" w:lineRule="auto"/>
        <w:ind w:left="1143"/>
        <w:jc w:val="both"/>
        <w:rPr>
          <w:rFonts w:ascii="Arial" w:hAnsi="Arial" w:cs="Arial"/>
          <w:sz w:val="28"/>
          <w:szCs w:val="28"/>
        </w:rPr>
      </w:pPr>
      <w:r w:rsidRPr="005F2B9D">
        <w:rPr>
          <w:rFonts w:ascii="Arial" w:hAnsi="Arial" w:cs="Arial"/>
          <w:sz w:val="28"/>
          <w:szCs w:val="28"/>
        </w:rPr>
        <w:t>Para desarrollar este plan de acción, el M</w:t>
      </w:r>
      <w:r w:rsidR="00122448">
        <w:rPr>
          <w:rFonts w:ascii="Arial" w:hAnsi="Arial" w:cs="Arial"/>
          <w:sz w:val="28"/>
          <w:szCs w:val="28"/>
        </w:rPr>
        <w:t>º</w:t>
      </w:r>
      <w:r w:rsidRPr="005F2B9D">
        <w:rPr>
          <w:rFonts w:ascii="Arial" w:hAnsi="Arial" w:cs="Arial"/>
          <w:sz w:val="28"/>
          <w:szCs w:val="28"/>
        </w:rPr>
        <w:t xml:space="preserve"> de Educación, siguiendo la recomendación 81 del informe de junio de 2017 </w:t>
      </w:r>
      <w:r>
        <w:rPr>
          <w:rFonts w:ascii="Arial" w:hAnsi="Arial" w:cs="Arial"/>
          <w:sz w:val="28"/>
          <w:szCs w:val="28"/>
        </w:rPr>
        <w:t>del</w:t>
      </w:r>
      <w:r w:rsidRPr="005F2B9D">
        <w:rPr>
          <w:rFonts w:ascii="Arial" w:hAnsi="Arial" w:cs="Arial"/>
          <w:sz w:val="28"/>
          <w:szCs w:val="28"/>
        </w:rPr>
        <w:t xml:space="preserve"> Comité, ha abierto un proceso de diálogo permanente con los distintos</w:t>
      </w:r>
      <w:r>
        <w:rPr>
          <w:rFonts w:ascii="Arial" w:hAnsi="Arial" w:cs="Arial"/>
          <w:sz w:val="28"/>
          <w:szCs w:val="28"/>
        </w:rPr>
        <w:t xml:space="preserve"> sectores de la sociedad civil.</w:t>
      </w:r>
    </w:p>
    <w:p w:rsidR="002A77E0" w:rsidRDefault="002A77E0" w:rsidP="002A77E0">
      <w:pPr>
        <w:pStyle w:val="ListParagraph"/>
        <w:spacing w:line="360" w:lineRule="auto"/>
        <w:ind w:left="1143"/>
        <w:jc w:val="both"/>
        <w:rPr>
          <w:rFonts w:ascii="Arial" w:hAnsi="Arial" w:cs="Arial"/>
          <w:sz w:val="28"/>
          <w:szCs w:val="28"/>
        </w:rPr>
      </w:pPr>
    </w:p>
    <w:p w:rsidR="002A77E0" w:rsidRDefault="002A77E0" w:rsidP="002A77E0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También</w:t>
      </w:r>
      <w:r w:rsidR="00122448">
        <w:rPr>
          <w:rFonts w:ascii="Arial" w:hAnsi="Arial" w:cs="Arial"/>
          <w:sz w:val="28"/>
          <w:szCs w:val="28"/>
        </w:rPr>
        <w:t xml:space="preserve"> </w:t>
      </w:r>
      <w:r w:rsidR="00747C4C">
        <w:rPr>
          <w:rFonts w:ascii="Arial" w:hAnsi="Arial" w:cs="Arial"/>
          <w:sz w:val="28"/>
          <w:szCs w:val="28"/>
        </w:rPr>
        <w:t xml:space="preserve">se </w:t>
      </w:r>
      <w:r w:rsidRPr="0001407B">
        <w:rPr>
          <w:rFonts w:ascii="Arial" w:hAnsi="Arial" w:cs="Arial"/>
          <w:sz w:val="28"/>
          <w:szCs w:val="28"/>
        </w:rPr>
        <w:t>ha impulsado un análisis integral de esta cuesti</w:t>
      </w:r>
      <w:r w:rsidR="006D7E4B">
        <w:rPr>
          <w:rFonts w:ascii="Arial" w:hAnsi="Arial" w:cs="Arial"/>
          <w:sz w:val="28"/>
          <w:szCs w:val="28"/>
        </w:rPr>
        <w:t>ón a nivel nacional y regional</w:t>
      </w:r>
      <w:r w:rsidRPr="0001407B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para</w:t>
      </w:r>
      <w:r w:rsidRPr="0001407B">
        <w:rPr>
          <w:rFonts w:ascii="Arial" w:hAnsi="Arial" w:cs="Arial"/>
          <w:sz w:val="28"/>
          <w:szCs w:val="28"/>
        </w:rPr>
        <w:t xml:space="preserve"> implementar los ajustes que den respuesta a las necesidades del alumnado con discapacidad y permita avanzar en el proceso de inclusión sin dejar a ningún estudiante atrás</w:t>
      </w:r>
      <w:r>
        <w:rPr>
          <w:rFonts w:ascii="Arial" w:hAnsi="Arial" w:cs="Arial"/>
          <w:sz w:val="28"/>
          <w:szCs w:val="28"/>
        </w:rPr>
        <w:t>.</w:t>
      </w:r>
    </w:p>
    <w:p w:rsidR="00384C59" w:rsidRPr="002D6D30" w:rsidRDefault="00384C59" w:rsidP="002A77E0">
      <w:pPr>
        <w:spacing w:line="360" w:lineRule="auto"/>
        <w:jc w:val="both"/>
        <w:rPr>
          <w:rFonts w:ascii="Arial" w:eastAsia="Calibri" w:hAnsi="Arial" w:cs="Arial"/>
          <w:sz w:val="28"/>
          <w:szCs w:val="28"/>
        </w:rPr>
      </w:pPr>
    </w:p>
    <w:tbl>
      <w:tblPr>
        <w:tblW w:w="8640" w:type="dxa"/>
        <w:tblInd w:w="-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0"/>
      </w:tblGrid>
      <w:tr w:rsidR="00D61686" w:rsidRPr="00506B81" w:rsidTr="00EC5761">
        <w:trPr>
          <w:trHeight w:val="1090"/>
        </w:trPr>
        <w:tc>
          <w:tcPr>
            <w:tcW w:w="8640" w:type="dxa"/>
            <w:shd w:val="clear" w:color="auto" w:fill="F2F2F2" w:themeFill="background1" w:themeFillShade="F2"/>
          </w:tcPr>
          <w:p w:rsidR="00D61686" w:rsidRPr="00506B81" w:rsidRDefault="00D61686" w:rsidP="00122448">
            <w:pPr>
              <w:pStyle w:val="NormalArial"/>
              <w:spacing w:after="360"/>
              <w:ind w:left="151" w:right="0"/>
              <w:jc w:val="center"/>
              <w:rPr>
                <w:rFonts w:cs="Arial"/>
                <w:bCs/>
                <w:sz w:val="28"/>
                <w:szCs w:val="28"/>
                <w:lang w:val="es-ES_tradnl"/>
              </w:rPr>
            </w:pPr>
            <w:r w:rsidRPr="00506B81">
              <w:rPr>
                <w:rFonts w:cs="Arial"/>
                <w:bCs/>
                <w:sz w:val="28"/>
                <w:szCs w:val="28"/>
                <w:lang w:val="es-ES_tradnl"/>
              </w:rPr>
              <w:t xml:space="preserve">En </w:t>
            </w:r>
            <w:r w:rsidR="00122448">
              <w:rPr>
                <w:rFonts w:cs="Arial"/>
                <w:bCs/>
                <w:sz w:val="28"/>
                <w:szCs w:val="28"/>
                <w:lang w:val="es-ES_tradnl"/>
              </w:rPr>
              <w:t>5º</w:t>
            </w:r>
            <w:r w:rsidRPr="00506B81">
              <w:rPr>
                <w:rFonts w:cs="Arial"/>
                <w:bCs/>
                <w:sz w:val="28"/>
                <w:szCs w:val="28"/>
                <w:lang w:val="es-ES_tradnl"/>
              </w:rPr>
              <w:t xml:space="preserve"> lugar, se ha aprobado una </w:t>
            </w:r>
            <w:r w:rsidRPr="00506B81">
              <w:rPr>
                <w:rFonts w:cs="Arial"/>
                <w:b/>
                <w:bCs/>
                <w:sz w:val="28"/>
                <w:szCs w:val="28"/>
                <w:lang w:val="es-ES_tradnl"/>
              </w:rPr>
              <w:t>reforma legal para favorecer la accesibilidad universal</w:t>
            </w:r>
            <w:r w:rsidRPr="00506B81">
              <w:rPr>
                <w:rFonts w:cs="Arial"/>
                <w:bCs/>
                <w:sz w:val="28"/>
                <w:szCs w:val="28"/>
                <w:lang w:val="es-ES_tradnl"/>
              </w:rPr>
              <w:t xml:space="preserve"> y otras mejoras sociales</w:t>
            </w:r>
          </w:p>
        </w:tc>
      </w:tr>
    </w:tbl>
    <w:p w:rsidR="0001407B" w:rsidRDefault="0001407B" w:rsidP="00D7791C">
      <w:pPr>
        <w:pStyle w:val="NormalArial"/>
        <w:spacing w:before="240" w:after="360"/>
        <w:ind w:left="0" w:right="0" w:firstLine="0"/>
        <w:rPr>
          <w:rFonts w:cs="Arial"/>
          <w:sz w:val="28"/>
          <w:szCs w:val="28"/>
          <w:lang w:val="es-ES_tradnl"/>
        </w:rPr>
      </w:pPr>
      <w:r>
        <w:rPr>
          <w:rFonts w:cs="Arial"/>
          <w:sz w:val="28"/>
          <w:szCs w:val="28"/>
          <w:lang w:val="es-ES_tradnl"/>
        </w:rPr>
        <w:t>Nos preocu</w:t>
      </w:r>
      <w:r w:rsidR="00747C4C">
        <w:rPr>
          <w:rFonts w:cs="Arial"/>
          <w:sz w:val="28"/>
          <w:szCs w:val="28"/>
          <w:lang w:val="es-ES_tradnl"/>
        </w:rPr>
        <w:t>pa</w:t>
      </w:r>
      <w:r>
        <w:rPr>
          <w:rFonts w:cs="Arial"/>
          <w:sz w:val="28"/>
          <w:szCs w:val="28"/>
          <w:lang w:val="es-ES_tradnl"/>
        </w:rPr>
        <w:t xml:space="preserve"> la escasez de edificios que cuenten con las medidas adecuadas para el acceso físico a la vivienda. Tan solo el 0,6% de los 10 millones de inmuebles cuentan con medidas adecuadas.</w:t>
      </w:r>
    </w:p>
    <w:p w:rsidR="0001407B" w:rsidRDefault="0001407B" w:rsidP="00D7791C">
      <w:pPr>
        <w:pStyle w:val="NormalArial"/>
        <w:spacing w:before="240" w:after="360"/>
        <w:ind w:left="0" w:right="0" w:firstLine="0"/>
        <w:rPr>
          <w:rFonts w:cs="Arial"/>
          <w:sz w:val="28"/>
          <w:szCs w:val="28"/>
          <w:lang w:val="es-ES_tradnl"/>
        </w:rPr>
      </w:pPr>
      <w:r>
        <w:rPr>
          <w:rFonts w:cs="Arial"/>
          <w:sz w:val="28"/>
          <w:szCs w:val="28"/>
          <w:lang w:val="es-ES_tradnl"/>
        </w:rPr>
        <w:t>E</w:t>
      </w:r>
      <w:r w:rsidR="00D7791C" w:rsidRPr="00D7791C">
        <w:rPr>
          <w:rFonts w:cs="Arial"/>
          <w:sz w:val="28"/>
          <w:szCs w:val="28"/>
          <w:lang w:val="es-ES_tradnl"/>
        </w:rPr>
        <w:t>n cumplimiento del art</w:t>
      </w:r>
      <w:r w:rsidR="00AD2B4C">
        <w:rPr>
          <w:rFonts w:cs="Arial"/>
          <w:sz w:val="28"/>
          <w:szCs w:val="28"/>
          <w:lang w:val="es-ES_tradnl"/>
        </w:rPr>
        <w:t>.</w:t>
      </w:r>
      <w:r w:rsidR="00D7791C" w:rsidRPr="00D7791C">
        <w:rPr>
          <w:rFonts w:cs="Arial"/>
          <w:sz w:val="28"/>
          <w:szCs w:val="28"/>
          <w:lang w:val="es-ES_tradnl"/>
        </w:rPr>
        <w:t xml:space="preserve"> 9 de la Convención y </w:t>
      </w:r>
      <w:r w:rsidR="00747C4C">
        <w:rPr>
          <w:rFonts w:cs="Arial"/>
          <w:sz w:val="28"/>
          <w:szCs w:val="28"/>
          <w:lang w:val="es-ES_tradnl"/>
        </w:rPr>
        <w:t>de</w:t>
      </w:r>
      <w:r w:rsidR="00D7791C" w:rsidRPr="00D7791C">
        <w:rPr>
          <w:rFonts w:cs="Arial"/>
          <w:sz w:val="28"/>
          <w:szCs w:val="28"/>
          <w:lang w:val="es-ES_tradnl"/>
        </w:rPr>
        <w:t xml:space="preserve"> las recomendaciones emitidas por este Comité en 2011 (</w:t>
      </w:r>
      <w:r w:rsidR="00D7791C" w:rsidRPr="00D7791C">
        <w:rPr>
          <w:rFonts w:cs="Arial"/>
          <w:color w:val="FF0000"/>
          <w:sz w:val="28"/>
          <w:szCs w:val="28"/>
          <w:lang w:val="es-ES_tradnl"/>
        </w:rPr>
        <w:t>recomendación párrafo 28</w:t>
      </w:r>
      <w:r w:rsidR="00D7791C" w:rsidRPr="00D7791C">
        <w:rPr>
          <w:rFonts w:cs="Arial"/>
          <w:sz w:val="28"/>
          <w:szCs w:val="28"/>
          <w:lang w:val="es-ES_tradnl"/>
        </w:rPr>
        <w:t xml:space="preserve">), el </w:t>
      </w:r>
      <w:proofErr w:type="spellStart"/>
      <w:r w:rsidR="00D7791C" w:rsidRPr="00AD2B4C">
        <w:rPr>
          <w:rFonts w:cs="Arial"/>
          <w:b/>
          <w:sz w:val="28"/>
          <w:szCs w:val="28"/>
          <w:lang w:val="es-ES_tradnl"/>
        </w:rPr>
        <w:t>C</w:t>
      </w:r>
      <w:r w:rsidR="00AD2B4C" w:rsidRPr="00AD2B4C">
        <w:rPr>
          <w:rFonts w:cs="Arial"/>
          <w:b/>
          <w:sz w:val="28"/>
          <w:szCs w:val="28"/>
          <w:lang w:val="es-ES_tradnl"/>
        </w:rPr>
        <w:t>dM</w:t>
      </w:r>
      <w:proofErr w:type="spellEnd"/>
      <w:r w:rsidR="00D7791C" w:rsidRPr="00D7791C">
        <w:rPr>
          <w:rFonts w:cs="Arial"/>
          <w:sz w:val="28"/>
          <w:szCs w:val="28"/>
          <w:lang w:val="es-ES_tradnl"/>
        </w:rPr>
        <w:t xml:space="preserve"> aprobó el 1 de marzo </w:t>
      </w:r>
      <w:r w:rsidR="006D7E4B">
        <w:rPr>
          <w:rFonts w:cs="Arial"/>
          <w:sz w:val="28"/>
          <w:szCs w:val="28"/>
          <w:lang w:val="es-ES_tradnl"/>
        </w:rPr>
        <w:t xml:space="preserve">de 2019, </w:t>
      </w:r>
      <w:r w:rsidR="00D7791C" w:rsidRPr="00D7791C">
        <w:rPr>
          <w:rFonts w:cs="Arial"/>
          <w:sz w:val="28"/>
          <w:szCs w:val="28"/>
          <w:lang w:val="es-ES_tradnl"/>
        </w:rPr>
        <w:t xml:space="preserve">el RD-Ley de Medidas Urgentes para Atender la Emergencia Social en Materia de Vivienda. </w:t>
      </w:r>
    </w:p>
    <w:p w:rsidR="0001407B" w:rsidRDefault="00D7791C" w:rsidP="00D7791C">
      <w:pPr>
        <w:pStyle w:val="NormalArial"/>
        <w:spacing w:before="240" w:after="360"/>
        <w:ind w:left="0" w:right="0" w:firstLine="0"/>
        <w:rPr>
          <w:rFonts w:cs="Arial"/>
          <w:sz w:val="28"/>
          <w:szCs w:val="28"/>
          <w:lang w:val="es-ES_tradnl"/>
        </w:rPr>
      </w:pPr>
      <w:r w:rsidRPr="00D7791C">
        <w:rPr>
          <w:rFonts w:cs="Arial"/>
          <w:sz w:val="28"/>
          <w:szCs w:val="28"/>
          <w:lang w:val="es-ES_tradnl"/>
        </w:rPr>
        <w:t xml:space="preserve">La norma obliga a los edificios </w:t>
      </w:r>
      <w:r w:rsidR="0001407B">
        <w:rPr>
          <w:rFonts w:cs="Arial"/>
          <w:sz w:val="28"/>
          <w:szCs w:val="28"/>
          <w:lang w:val="es-ES_tradnl"/>
        </w:rPr>
        <w:t>de viviendas</w:t>
      </w:r>
      <w:r w:rsidRPr="00D7791C">
        <w:rPr>
          <w:rFonts w:cs="Arial"/>
          <w:sz w:val="28"/>
          <w:szCs w:val="28"/>
          <w:lang w:val="es-ES_tradnl"/>
        </w:rPr>
        <w:t xml:space="preserve"> a la realización de obras y actuaciones de accesibilidad, con independencia de la cuantía de las mismas, si existe</w:t>
      </w:r>
      <w:r w:rsidR="00747C4C">
        <w:rPr>
          <w:rFonts w:cs="Arial"/>
          <w:sz w:val="28"/>
          <w:szCs w:val="28"/>
          <w:lang w:val="es-ES_tradnl"/>
        </w:rPr>
        <w:t xml:space="preserve"> una</w:t>
      </w:r>
      <w:r w:rsidRPr="00D7791C">
        <w:rPr>
          <w:rFonts w:cs="Arial"/>
          <w:sz w:val="28"/>
          <w:szCs w:val="28"/>
          <w:lang w:val="es-ES_tradnl"/>
        </w:rPr>
        <w:t xml:space="preserve"> ayuda pública de al menos el 75% del coste. </w:t>
      </w:r>
    </w:p>
    <w:p w:rsidR="0001407B" w:rsidRDefault="00747C4C" w:rsidP="002A77E0">
      <w:pPr>
        <w:pStyle w:val="NormalArial"/>
        <w:spacing w:before="240" w:after="360"/>
        <w:ind w:left="0" w:right="0" w:firstLine="0"/>
        <w:rPr>
          <w:rFonts w:cs="Arial"/>
          <w:sz w:val="28"/>
          <w:szCs w:val="28"/>
          <w:lang w:val="es-ES_tradnl"/>
        </w:rPr>
      </w:pPr>
      <w:r>
        <w:rPr>
          <w:rFonts w:cs="Arial"/>
          <w:sz w:val="28"/>
          <w:szCs w:val="28"/>
          <w:lang w:val="es-ES_tradnl"/>
        </w:rPr>
        <w:t>Asimismo,</w:t>
      </w:r>
      <w:r w:rsidR="00D7791C" w:rsidRPr="00D7791C">
        <w:rPr>
          <w:rFonts w:cs="Arial"/>
          <w:sz w:val="28"/>
          <w:szCs w:val="28"/>
          <w:lang w:val="es-ES_tradnl"/>
        </w:rPr>
        <w:t xml:space="preserve"> se establece la necesidad de elevar y destinar el fondo de reserva de la comunidad de propietarios a costear inversiones de accesibilidad.</w:t>
      </w:r>
    </w:p>
    <w:p w:rsidR="00B559CF" w:rsidRPr="00506B81" w:rsidRDefault="00747C4C" w:rsidP="00A44663">
      <w:pPr>
        <w:pStyle w:val="NormalArial"/>
        <w:spacing w:before="240" w:after="360"/>
        <w:ind w:left="0" w:firstLine="0"/>
        <w:rPr>
          <w:rFonts w:cs="Arial"/>
          <w:sz w:val="28"/>
          <w:szCs w:val="28"/>
          <w:lang w:val="es-ES_tradnl"/>
        </w:rPr>
      </w:pPr>
      <w:r>
        <w:rPr>
          <w:rFonts w:cs="Arial"/>
          <w:sz w:val="28"/>
          <w:szCs w:val="28"/>
          <w:lang w:val="es-ES_tradnl"/>
        </w:rPr>
        <w:lastRenderedPageBreak/>
        <w:t>Sin salir de</w:t>
      </w:r>
      <w:r w:rsidR="0001407B">
        <w:rPr>
          <w:rFonts w:cs="Arial"/>
          <w:sz w:val="28"/>
          <w:szCs w:val="28"/>
          <w:lang w:val="es-ES_tradnl"/>
        </w:rPr>
        <w:t xml:space="preserve">l ámbito de la </w:t>
      </w:r>
      <w:r w:rsidR="0001407B" w:rsidRPr="00747C4C">
        <w:rPr>
          <w:rFonts w:cs="Arial"/>
          <w:b/>
          <w:sz w:val="28"/>
          <w:szCs w:val="28"/>
          <w:lang w:val="es-ES_tradnl"/>
        </w:rPr>
        <w:t>accesibilidad</w:t>
      </w:r>
      <w:r w:rsidR="0001407B">
        <w:rPr>
          <w:rFonts w:cs="Arial"/>
          <w:sz w:val="28"/>
          <w:szCs w:val="28"/>
          <w:lang w:val="es-ES_tradnl"/>
        </w:rPr>
        <w:t>,</w:t>
      </w:r>
      <w:r>
        <w:rPr>
          <w:rFonts w:cs="Arial"/>
          <w:sz w:val="28"/>
          <w:szCs w:val="28"/>
          <w:lang w:val="es-ES_tradnl"/>
        </w:rPr>
        <w:t xml:space="preserve"> y</w:t>
      </w:r>
      <w:r w:rsidR="00122448">
        <w:rPr>
          <w:rFonts w:cs="Arial"/>
          <w:sz w:val="28"/>
          <w:szCs w:val="28"/>
          <w:lang w:val="es-ES_tradnl"/>
        </w:rPr>
        <w:t xml:space="preserve"> </w:t>
      </w:r>
      <w:r>
        <w:rPr>
          <w:rFonts w:cs="Arial"/>
          <w:sz w:val="28"/>
          <w:szCs w:val="28"/>
          <w:lang w:val="es-ES_tradnl"/>
        </w:rPr>
        <w:t xml:space="preserve">en </w:t>
      </w:r>
      <w:r w:rsidR="0001407B">
        <w:rPr>
          <w:rFonts w:cs="Arial"/>
          <w:sz w:val="28"/>
          <w:szCs w:val="28"/>
          <w:lang w:val="es-ES_tradnl"/>
        </w:rPr>
        <w:t>cumpli</w:t>
      </w:r>
      <w:r>
        <w:rPr>
          <w:rFonts w:cs="Arial"/>
          <w:sz w:val="28"/>
          <w:szCs w:val="28"/>
          <w:lang w:val="es-ES_tradnl"/>
        </w:rPr>
        <w:t>miento</w:t>
      </w:r>
      <w:r w:rsidR="00122448">
        <w:rPr>
          <w:rFonts w:cs="Arial"/>
          <w:sz w:val="28"/>
          <w:szCs w:val="28"/>
          <w:lang w:val="es-ES_tradnl"/>
        </w:rPr>
        <w:t xml:space="preserve"> </w:t>
      </w:r>
      <w:r>
        <w:rPr>
          <w:rFonts w:cs="Arial"/>
          <w:sz w:val="28"/>
          <w:szCs w:val="28"/>
          <w:lang w:val="es-ES_tradnl"/>
        </w:rPr>
        <w:t>d</w:t>
      </w:r>
      <w:r w:rsidR="0001407B">
        <w:rPr>
          <w:rFonts w:cs="Arial"/>
          <w:sz w:val="28"/>
          <w:szCs w:val="28"/>
          <w:lang w:val="es-ES_tradnl"/>
        </w:rPr>
        <w:t>e</w:t>
      </w:r>
      <w:r w:rsidR="00B559CF" w:rsidRPr="00506B81">
        <w:rPr>
          <w:rFonts w:cs="Arial"/>
          <w:sz w:val="28"/>
          <w:szCs w:val="28"/>
          <w:lang w:val="es-ES_tradnl"/>
        </w:rPr>
        <w:t>l art. 7 de la Convención, e</w:t>
      </w:r>
      <w:r w:rsidR="00BB2768" w:rsidRPr="00506B81">
        <w:rPr>
          <w:rFonts w:cs="Arial"/>
          <w:sz w:val="28"/>
          <w:szCs w:val="28"/>
          <w:lang w:val="es-ES_tradnl"/>
        </w:rPr>
        <w:t xml:space="preserve">l 7 de septiembre </w:t>
      </w:r>
      <w:r w:rsidR="006D7E4B">
        <w:rPr>
          <w:rFonts w:cs="Arial"/>
          <w:sz w:val="28"/>
          <w:szCs w:val="28"/>
          <w:lang w:val="es-ES_tradnl"/>
        </w:rPr>
        <w:t xml:space="preserve">de 2018, </w:t>
      </w:r>
      <w:r w:rsidR="00BB2768" w:rsidRPr="00506B81">
        <w:rPr>
          <w:rFonts w:cs="Arial"/>
          <w:sz w:val="28"/>
          <w:szCs w:val="28"/>
          <w:lang w:val="es-ES_tradnl"/>
        </w:rPr>
        <w:t>España</w:t>
      </w:r>
      <w:r w:rsidR="00B559CF" w:rsidRPr="00506B81">
        <w:rPr>
          <w:rFonts w:cs="Arial"/>
          <w:sz w:val="28"/>
          <w:szCs w:val="28"/>
          <w:lang w:val="es-ES_tradnl"/>
        </w:rPr>
        <w:t xml:space="preserve"> aprobó </w:t>
      </w:r>
      <w:r>
        <w:rPr>
          <w:rFonts w:cs="Arial"/>
          <w:sz w:val="28"/>
          <w:szCs w:val="28"/>
          <w:lang w:val="es-ES_tradnl"/>
        </w:rPr>
        <w:t xml:space="preserve">una </w:t>
      </w:r>
      <w:r w:rsidR="00BB2768" w:rsidRPr="00506B81">
        <w:rPr>
          <w:rFonts w:cs="Arial"/>
          <w:sz w:val="28"/>
          <w:szCs w:val="28"/>
          <w:lang w:val="es-ES_tradnl"/>
        </w:rPr>
        <w:t>norma</w:t>
      </w:r>
      <w:r w:rsidR="00B559CF" w:rsidRPr="00506B81">
        <w:rPr>
          <w:rFonts w:cs="Arial"/>
          <w:sz w:val="28"/>
          <w:szCs w:val="28"/>
          <w:lang w:val="es-ES_tradnl"/>
        </w:rPr>
        <w:t xml:space="preserve"> sobre accesibilidad de los sitios web y aplicaciones para dispositivos móviles del sector público. </w:t>
      </w:r>
    </w:p>
    <w:p w:rsidR="00B559CF" w:rsidRDefault="00122448" w:rsidP="00A44663">
      <w:pPr>
        <w:pStyle w:val="NormalArial"/>
        <w:spacing w:before="240" w:after="360"/>
        <w:ind w:left="0" w:firstLine="0"/>
        <w:rPr>
          <w:rFonts w:cs="Arial"/>
          <w:sz w:val="28"/>
          <w:szCs w:val="28"/>
          <w:lang w:val="es-ES_tradnl"/>
        </w:rPr>
      </w:pPr>
      <w:r>
        <w:rPr>
          <w:rFonts w:cs="Arial"/>
          <w:sz w:val="28"/>
          <w:szCs w:val="28"/>
          <w:lang w:val="es-ES_tradnl"/>
        </w:rPr>
        <w:t xml:space="preserve">Busca así </w:t>
      </w:r>
      <w:r w:rsidR="00B559CF" w:rsidRPr="00506B81">
        <w:rPr>
          <w:rFonts w:cs="Arial"/>
          <w:sz w:val="28"/>
          <w:szCs w:val="28"/>
          <w:lang w:val="es-ES_tradnl"/>
        </w:rPr>
        <w:t xml:space="preserve">garantizar los requisitos de accesibilidad de los sitios web y aplicaciones de los organismos del sector público y otros organismos obligados </w:t>
      </w:r>
      <w:r w:rsidR="00747C4C">
        <w:rPr>
          <w:rFonts w:cs="Arial"/>
          <w:sz w:val="28"/>
          <w:szCs w:val="28"/>
          <w:lang w:val="es-ES_tradnl"/>
        </w:rPr>
        <w:t xml:space="preserve">como la </w:t>
      </w:r>
      <w:r w:rsidR="00B559CF" w:rsidRPr="00506B81">
        <w:rPr>
          <w:rFonts w:cs="Arial"/>
          <w:sz w:val="28"/>
          <w:szCs w:val="28"/>
          <w:lang w:val="es-ES_tradnl"/>
        </w:rPr>
        <w:t>Admón. General del Estado</w:t>
      </w:r>
      <w:r w:rsidR="00747C4C">
        <w:rPr>
          <w:rFonts w:cs="Arial"/>
          <w:sz w:val="28"/>
          <w:szCs w:val="28"/>
          <w:lang w:val="es-ES_tradnl"/>
        </w:rPr>
        <w:t>, l</w:t>
      </w:r>
      <w:r w:rsidR="006D7E4B">
        <w:rPr>
          <w:rFonts w:cs="Arial"/>
          <w:sz w:val="28"/>
          <w:szCs w:val="28"/>
          <w:lang w:val="es-ES_tradnl"/>
        </w:rPr>
        <w:t xml:space="preserve">os gobiernos regionales </w:t>
      </w:r>
      <w:r w:rsidR="00747C4C">
        <w:rPr>
          <w:rFonts w:cs="Arial"/>
          <w:sz w:val="28"/>
          <w:szCs w:val="28"/>
          <w:lang w:val="es-ES_tradnl"/>
        </w:rPr>
        <w:t>o la</w:t>
      </w:r>
      <w:r w:rsidR="00B559CF" w:rsidRPr="00506B81">
        <w:rPr>
          <w:rFonts w:cs="Arial"/>
          <w:sz w:val="28"/>
          <w:szCs w:val="28"/>
          <w:lang w:val="es-ES_tradnl"/>
        </w:rPr>
        <w:t xml:space="preserve"> Ad</w:t>
      </w:r>
      <w:r w:rsidR="0001407B">
        <w:rPr>
          <w:rFonts w:cs="Arial"/>
          <w:sz w:val="28"/>
          <w:szCs w:val="28"/>
          <w:lang w:val="es-ES_tradnl"/>
        </w:rPr>
        <w:t>ministración de Justicia, entre otros.</w:t>
      </w:r>
    </w:p>
    <w:p w:rsidR="0001407B" w:rsidRPr="006D7E4B" w:rsidRDefault="0001407B" w:rsidP="00232F32">
      <w:pPr>
        <w:pStyle w:val="Default"/>
        <w:spacing w:line="360" w:lineRule="auto"/>
        <w:jc w:val="both"/>
        <w:rPr>
          <w:color w:val="auto"/>
          <w:sz w:val="28"/>
          <w:szCs w:val="28"/>
          <w:lang w:val="es-ES_tradnl"/>
        </w:rPr>
      </w:pPr>
    </w:p>
    <w:p w:rsidR="0001407B" w:rsidRDefault="0001407B" w:rsidP="008C2F73">
      <w:pPr>
        <w:pStyle w:val="Default"/>
        <w:spacing w:after="360" w:line="360" w:lineRule="auto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Por último, </w:t>
      </w:r>
      <w:r w:rsidR="00122448">
        <w:rPr>
          <w:color w:val="auto"/>
          <w:sz w:val="28"/>
          <w:szCs w:val="28"/>
        </w:rPr>
        <w:t xml:space="preserve">en lo referido </w:t>
      </w:r>
      <w:r>
        <w:rPr>
          <w:color w:val="auto"/>
          <w:sz w:val="28"/>
          <w:szCs w:val="28"/>
        </w:rPr>
        <w:t xml:space="preserve">a la accesibilidad en situaciones de emergencia, España ha actuado según las directrices fijadas por el </w:t>
      </w:r>
      <w:r w:rsidR="00232F32" w:rsidRPr="00232F32">
        <w:rPr>
          <w:color w:val="auto"/>
          <w:sz w:val="28"/>
          <w:szCs w:val="28"/>
        </w:rPr>
        <w:t>art</w:t>
      </w:r>
      <w:r w:rsidR="00AD2B4C">
        <w:rPr>
          <w:color w:val="auto"/>
          <w:sz w:val="28"/>
          <w:szCs w:val="28"/>
        </w:rPr>
        <w:t>.</w:t>
      </w:r>
      <w:r w:rsidR="00232F32" w:rsidRPr="00232F32">
        <w:rPr>
          <w:color w:val="auto"/>
          <w:sz w:val="28"/>
          <w:szCs w:val="28"/>
        </w:rPr>
        <w:t xml:space="preserve"> 11 de la Convención</w:t>
      </w:r>
      <w:r>
        <w:rPr>
          <w:color w:val="auto"/>
          <w:sz w:val="28"/>
          <w:szCs w:val="28"/>
        </w:rPr>
        <w:t>,</w:t>
      </w:r>
      <w:r w:rsidR="00122448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en consonancia con</w:t>
      </w:r>
      <w:r w:rsidR="00232F32" w:rsidRPr="00232F32">
        <w:rPr>
          <w:color w:val="auto"/>
          <w:sz w:val="28"/>
          <w:szCs w:val="28"/>
        </w:rPr>
        <w:t xml:space="preserve"> la recomendación </w:t>
      </w:r>
      <w:r>
        <w:rPr>
          <w:color w:val="auto"/>
          <w:sz w:val="28"/>
          <w:szCs w:val="28"/>
        </w:rPr>
        <w:t xml:space="preserve">realizada por </w:t>
      </w:r>
      <w:r w:rsidR="00232F32" w:rsidRPr="00232F32">
        <w:rPr>
          <w:color w:val="auto"/>
          <w:sz w:val="28"/>
          <w:szCs w:val="28"/>
        </w:rPr>
        <w:t>el Comité (</w:t>
      </w:r>
      <w:r w:rsidR="00232F32" w:rsidRPr="00232F32">
        <w:rPr>
          <w:color w:val="FF0000"/>
          <w:sz w:val="28"/>
          <w:szCs w:val="28"/>
          <w:lang w:val="es-ES_tradnl"/>
        </w:rPr>
        <w:t xml:space="preserve">recomendación párrafo 32) </w:t>
      </w:r>
      <w:r w:rsidR="00232F32" w:rsidRPr="00232F32">
        <w:rPr>
          <w:color w:val="auto"/>
          <w:sz w:val="28"/>
          <w:szCs w:val="28"/>
        </w:rPr>
        <w:t xml:space="preserve">en </w:t>
      </w:r>
      <w:r>
        <w:rPr>
          <w:color w:val="auto"/>
          <w:sz w:val="28"/>
          <w:szCs w:val="28"/>
        </w:rPr>
        <w:t>esta materia.</w:t>
      </w:r>
    </w:p>
    <w:p w:rsidR="0001407B" w:rsidRDefault="0001407B" w:rsidP="00232F32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E</w:t>
      </w:r>
      <w:r w:rsidR="00232F32" w:rsidRPr="00232F32">
        <w:rPr>
          <w:color w:val="auto"/>
          <w:sz w:val="28"/>
          <w:szCs w:val="28"/>
        </w:rPr>
        <w:t>l M</w:t>
      </w:r>
      <w:r w:rsidR="00122448">
        <w:rPr>
          <w:color w:val="auto"/>
          <w:sz w:val="28"/>
          <w:szCs w:val="28"/>
        </w:rPr>
        <w:t>º</w:t>
      </w:r>
      <w:r w:rsidR="00232F32" w:rsidRPr="00232F32">
        <w:rPr>
          <w:color w:val="auto"/>
          <w:sz w:val="28"/>
          <w:szCs w:val="28"/>
        </w:rPr>
        <w:t xml:space="preserve"> del Interior y el M</w:t>
      </w:r>
      <w:r w:rsidR="00122448">
        <w:rPr>
          <w:color w:val="auto"/>
          <w:sz w:val="28"/>
          <w:szCs w:val="28"/>
        </w:rPr>
        <w:t>SCBS</w:t>
      </w:r>
      <w:r w:rsidR="00232F32" w:rsidRPr="00232F32">
        <w:rPr>
          <w:color w:val="auto"/>
          <w:sz w:val="28"/>
          <w:szCs w:val="28"/>
        </w:rPr>
        <w:t xml:space="preserve"> están trabajando conjuntamente, en colaboración con l</w:t>
      </w:r>
      <w:r w:rsidR="006D7E4B">
        <w:rPr>
          <w:color w:val="auto"/>
          <w:sz w:val="28"/>
          <w:szCs w:val="28"/>
        </w:rPr>
        <w:t>os gobiernos regionales</w:t>
      </w:r>
      <w:r w:rsidR="00232F32" w:rsidRPr="00232F32">
        <w:rPr>
          <w:color w:val="auto"/>
          <w:sz w:val="28"/>
          <w:szCs w:val="28"/>
        </w:rPr>
        <w:t>, en el desarrollo de un protocolo y de un sistema de accesibilidad al servicio de emergencias 1</w:t>
      </w:r>
      <w:r w:rsidR="006D7E4B">
        <w:rPr>
          <w:color w:val="auto"/>
          <w:sz w:val="28"/>
          <w:szCs w:val="28"/>
        </w:rPr>
        <w:t>-</w:t>
      </w:r>
      <w:r w:rsidR="00232F32" w:rsidRPr="00232F32">
        <w:rPr>
          <w:color w:val="auto"/>
          <w:sz w:val="28"/>
          <w:szCs w:val="28"/>
        </w:rPr>
        <w:t>1</w:t>
      </w:r>
      <w:r w:rsidR="006D7E4B">
        <w:rPr>
          <w:color w:val="auto"/>
          <w:sz w:val="28"/>
          <w:szCs w:val="28"/>
        </w:rPr>
        <w:t>-</w:t>
      </w:r>
      <w:r w:rsidR="00232F32" w:rsidRPr="00232F32">
        <w:rPr>
          <w:color w:val="auto"/>
          <w:sz w:val="28"/>
          <w:szCs w:val="28"/>
        </w:rPr>
        <w:t xml:space="preserve">2. </w:t>
      </w:r>
    </w:p>
    <w:p w:rsidR="0001407B" w:rsidRDefault="0001407B" w:rsidP="00232F32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</w:p>
    <w:p w:rsidR="00232F32" w:rsidRPr="008C2F73" w:rsidRDefault="00232F32" w:rsidP="008C2F73">
      <w:pPr>
        <w:pStyle w:val="Default"/>
        <w:spacing w:after="360" w:line="360" w:lineRule="auto"/>
        <w:jc w:val="both"/>
        <w:rPr>
          <w:color w:val="auto"/>
          <w:sz w:val="28"/>
          <w:szCs w:val="28"/>
        </w:rPr>
      </w:pPr>
      <w:r w:rsidRPr="00232F32">
        <w:rPr>
          <w:color w:val="auto"/>
          <w:sz w:val="28"/>
          <w:szCs w:val="28"/>
        </w:rPr>
        <w:lastRenderedPageBreak/>
        <w:t xml:space="preserve">Se trabaja de manera particular en los casos en que la persona afectada se desplace entre </w:t>
      </w:r>
      <w:r w:rsidR="00122448">
        <w:rPr>
          <w:color w:val="auto"/>
          <w:sz w:val="28"/>
          <w:szCs w:val="28"/>
        </w:rPr>
        <w:t>regiones españolas</w:t>
      </w:r>
      <w:r w:rsidR="003D5CB0">
        <w:rPr>
          <w:color w:val="auto"/>
          <w:sz w:val="28"/>
          <w:szCs w:val="28"/>
        </w:rPr>
        <w:t>,</w:t>
      </w:r>
      <w:r w:rsidR="00122448">
        <w:rPr>
          <w:color w:val="auto"/>
          <w:sz w:val="28"/>
          <w:szCs w:val="28"/>
        </w:rPr>
        <w:t xml:space="preserve"> una </w:t>
      </w:r>
      <w:r w:rsidRPr="00232F32">
        <w:rPr>
          <w:color w:val="auto"/>
          <w:sz w:val="28"/>
          <w:szCs w:val="28"/>
        </w:rPr>
        <w:t>situaci</w:t>
      </w:r>
      <w:r w:rsidR="00122448">
        <w:rPr>
          <w:color w:val="auto"/>
          <w:sz w:val="28"/>
          <w:szCs w:val="28"/>
        </w:rPr>
        <w:t xml:space="preserve">ón </w:t>
      </w:r>
      <w:r w:rsidRPr="00232F32">
        <w:rPr>
          <w:color w:val="auto"/>
          <w:sz w:val="28"/>
          <w:szCs w:val="28"/>
        </w:rPr>
        <w:t xml:space="preserve">en la que </w:t>
      </w:r>
      <w:r w:rsidR="0001407B">
        <w:rPr>
          <w:color w:val="auto"/>
          <w:sz w:val="28"/>
          <w:szCs w:val="28"/>
        </w:rPr>
        <w:t xml:space="preserve">aún </w:t>
      </w:r>
      <w:r w:rsidRPr="00232F32">
        <w:rPr>
          <w:color w:val="auto"/>
          <w:sz w:val="28"/>
          <w:szCs w:val="28"/>
        </w:rPr>
        <w:t>persiste</w:t>
      </w:r>
      <w:r w:rsidR="00122448">
        <w:rPr>
          <w:color w:val="auto"/>
          <w:sz w:val="28"/>
          <w:szCs w:val="28"/>
        </w:rPr>
        <w:t>n</w:t>
      </w:r>
      <w:r w:rsidRPr="00232F32">
        <w:rPr>
          <w:color w:val="auto"/>
          <w:sz w:val="28"/>
          <w:szCs w:val="28"/>
        </w:rPr>
        <w:t xml:space="preserve"> barreras. </w:t>
      </w:r>
    </w:p>
    <w:p w:rsidR="0001407B" w:rsidRDefault="00747C4C" w:rsidP="008C2F73">
      <w:pPr>
        <w:pStyle w:val="Default"/>
        <w:spacing w:after="360" w:line="360" w:lineRule="auto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Me gustaría destacar</w:t>
      </w:r>
      <w:r w:rsidR="00232F32" w:rsidRPr="00232F32">
        <w:rPr>
          <w:color w:val="auto"/>
          <w:sz w:val="28"/>
          <w:szCs w:val="28"/>
        </w:rPr>
        <w:t>la labor de sostenimiento económico que realiza</w:t>
      </w:r>
      <w:r w:rsidR="0001407B">
        <w:rPr>
          <w:color w:val="auto"/>
          <w:sz w:val="28"/>
          <w:szCs w:val="28"/>
        </w:rPr>
        <w:t xml:space="preserve"> la DG de Políticas de Discapacidad al</w:t>
      </w:r>
      <w:r w:rsidR="00122448">
        <w:rPr>
          <w:color w:val="auto"/>
          <w:sz w:val="28"/>
          <w:szCs w:val="28"/>
        </w:rPr>
        <w:t xml:space="preserve"> </w:t>
      </w:r>
      <w:r w:rsidR="0001407B">
        <w:rPr>
          <w:color w:val="auto"/>
          <w:sz w:val="28"/>
          <w:szCs w:val="28"/>
        </w:rPr>
        <w:t>s</w:t>
      </w:r>
      <w:r w:rsidR="00232F32" w:rsidRPr="00232F32">
        <w:rPr>
          <w:color w:val="auto"/>
          <w:sz w:val="28"/>
          <w:szCs w:val="28"/>
        </w:rPr>
        <w:t xml:space="preserve">ervicio </w:t>
      </w:r>
      <w:r w:rsidR="006D7E4B">
        <w:rPr>
          <w:color w:val="auto"/>
          <w:sz w:val="28"/>
          <w:szCs w:val="28"/>
        </w:rPr>
        <w:t>E</w:t>
      </w:r>
      <w:r w:rsidR="0001407B">
        <w:rPr>
          <w:color w:val="auto"/>
          <w:sz w:val="28"/>
          <w:szCs w:val="28"/>
        </w:rPr>
        <w:t>S</w:t>
      </w:r>
      <w:r w:rsidR="006D7E4B">
        <w:rPr>
          <w:color w:val="auto"/>
          <w:sz w:val="28"/>
          <w:szCs w:val="28"/>
        </w:rPr>
        <w:t>-</w:t>
      </w:r>
      <w:proofErr w:type="spellStart"/>
      <w:r w:rsidR="006D7E4B">
        <w:rPr>
          <w:color w:val="auto"/>
          <w:sz w:val="28"/>
          <w:szCs w:val="28"/>
        </w:rPr>
        <w:t>V</w:t>
      </w:r>
      <w:r w:rsidR="006D7E4B" w:rsidRPr="006D7E4B">
        <w:rPr>
          <w:b/>
          <w:color w:val="auto"/>
          <w:sz w:val="28"/>
          <w:szCs w:val="28"/>
        </w:rPr>
        <w:t>í</w:t>
      </w:r>
      <w:r w:rsidR="0001407B">
        <w:rPr>
          <w:color w:val="auto"/>
          <w:sz w:val="28"/>
          <w:szCs w:val="28"/>
        </w:rPr>
        <w:t>sual</w:t>
      </w:r>
      <w:proofErr w:type="spellEnd"/>
      <w:r w:rsidR="00122448">
        <w:rPr>
          <w:color w:val="auto"/>
          <w:sz w:val="28"/>
          <w:szCs w:val="28"/>
        </w:rPr>
        <w:t xml:space="preserve"> </w:t>
      </w:r>
      <w:r w:rsidR="0001407B" w:rsidRPr="00232F32">
        <w:rPr>
          <w:color w:val="auto"/>
          <w:sz w:val="28"/>
          <w:szCs w:val="28"/>
        </w:rPr>
        <w:t>presta</w:t>
      </w:r>
      <w:r w:rsidR="0001407B">
        <w:rPr>
          <w:color w:val="auto"/>
          <w:sz w:val="28"/>
          <w:szCs w:val="28"/>
        </w:rPr>
        <w:t>do</w:t>
      </w:r>
      <w:r w:rsidR="0001407B" w:rsidRPr="00232F32">
        <w:rPr>
          <w:color w:val="auto"/>
          <w:sz w:val="28"/>
          <w:szCs w:val="28"/>
        </w:rPr>
        <w:t xml:space="preserve"> la Confederación Estatal de Personas Sordas de España desde hace 10 años</w:t>
      </w:r>
      <w:r w:rsidR="0001407B">
        <w:rPr>
          <w:color w:val="auto"/>
          <w:sz w:val="28"/>
          <w:szCs w:val="28"/>
        </w:rPr>
        <w:t>.</w:t>
      </w:r>
    </w:p>
    <w:p w:rsidR="005218D6" w:rsidRDefault="0001407B" w:rsidP="00232F32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Este servicio, </w:t>
      </w:r>
      <w:r w:rsidR="00232F32" w:rsidRPr="00232F32">
        <w:rPr>
          <w:color w:val="auto"/>
          <w:sz w:val="28"/>
          <w:szCs w:val="28"/>
        </w:rPr>
        <w:t xml:space="preserve">pionero en Europa, da respuesta a las demandas del colectivo de personas sordas </w:t>
      </w:r>
      <w:r w:rsidR="005218D6">
        <w:rPr>
          <w:color w:val="auto"/>
          <w:sz w:val="28"/>
          <w:szCs w:val="28"/>
        </w:rPr>
        <w:t xml:space="preserve">en su acceso </w:t>
      </w:r>
      <w:r w:rsidR="00232F32" w:rsidRPr="00232F32">
        <w:rPr>
          <w:color w:val="auto"/>
          <w:sz w:val="28"/>
          <w:szCs w:val="28"/>
        </w:rPr>
        <w:t xml:space="preserve">al </w:t>
      </w:r>
      <w:r w:rsidR="005218D6">
        <w:rPr>
          <w:color w:val="auto"/>
          <w:sz w:val="28"/>
          <w:szCs w:val="28"/>
        </w:rPr>
        <w:t xml:space="preserve">teléfono de emergencias </w:t>
      </w:r>
      <w:r w:rsidR="00232F32" w:rsidRPr="00232F32">
        <w:rPr>
          <w:color w:val="auto"/>
          <w:sz w:val="28"/>
          <w:szCs w:val="28"/>
        </w:rPr>
        <w:t>1</w:t>
      </w:r>
      <w:r w:rsidR="006D7E4B">
        <w:rPr>
          <w:color w:val="auto"/>
          <w:sz w:val="28"/>
          <w:szCs w:val="28"/>
        </w:rPr>
        <w:t>-</w:t>
      </w:r>
      <w:r w:rsidR="00232F32" w:rsidRPr="00232F32">
        <w:rPr>
          <w:color w:val="auto"/>
          <w:sz w:val="28"/>
          <w:szCs w:val="28"/>
        </w:rPr>
        <w:t>1</w:t>
      </w:r>
      <w:r w:rsidR="006D7E4B">
        <w:rPr>
          <w:color w:val="auto"/>
          <w:sz w:val="28"/>
          <w:szCs w:val="28"/>
        </w:rPr>
        <w:t>-</w:t>
      </w:r>
      <w:r w:rsidR="00232F32" w:rsidRPr="00232F32">
        <w:rPr>
          <w:color w:val="auto"/>
          <w:sz w:val="28"/>
          <w:szCs w:val="28"/>
        </w:rPr>
        <w:t>2</w:t>
      </w:r>
      <w:r w:rsidR="005218D6">
        <w:rPr>
          <w:color w:val="auto"/>
          <w:sz w:val="28"/>
          <w:szCs w:val="28"/>
        </w:rPr>
        <w:t xml:space="preserve">. </w:t>
      </w:r>
    </w:p>
    <w:p w:rsidR="005218D6" w:rsidRDefault="005218D6" w:rsidP="00232F32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</w:p>
    <w:p w:rsidR="00232F32" w:rsidRDefault="005218D6" w:rsidP="00747C4C">
      <w:pPr>
        <w:pStyle w:val="Default"/>
        <w:spacing w:after="360" w:line="360" w:lineRule="auto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Recientemente</w:t>
      </w:r>
      <w:r w:rsidR="006D7E4B">
        <w:rPr>
          <w:color w:val="auto"/>
          <w:sz w:val="28"/>
          <w:szCs w:val="28"/>
        </w:rPr>
        <w:t>,</w:t>
      </w:r>
      <w:r>
        <w:rPr>
          <w:color w:val="auto"/>
          <w:sz w:val="28"/>
          <w:szCs w:val="28"/>
        </w:rPr>
        <w:t xml:space="preserve"> e</w:t>
      </w:r>
      <w:r w:rsidR="00232F32" w:rsidRPr="00232F32">
        <w:rPr>
          <w:color w:val="auto"/>
          <w:sz w:val="28"/>
          <w:szCs w:val="28"/>
        </w:rPr>
        <w:t>l M</w:t>
      </w:r>
      <w:r w:rsidR="00122448">
        <w:rPr>
          <w:color w:val="auto"/>
          <w:sz w:val="28"/>
          <w:szCs w:val="28"/>
        </w:rPr>
        <w:t>º</w:t>
      </w:r>
      <w:r w:rsidR="00232F32" w:rsidRPr="00232F32">
        <w:rPr>
          <w:color w:val="auto"/>
          <w:sz w:val="28"/>
          <w:szCs w:val="28"/>
        </w:rPr>
        <w:t xml:space="preserve"> del Interior </w:t>
      </w:r>
      <w:r>
        <w:rPr>
          <w:color w:val="auto"/>
          <w:sz w:val="28"/>
          <w:szCs w:val="28"/>
        </w:rPr>
        <w:t>se ha comprometido a mejorar la calidad y la disponibilidad de este servicio garantizando la seguridad de las personas con discapacidad en cualquier punto del territorio.</w:t>
      </w:r>
    </w:p>
    <w:p w:rsidR="00122448" w:rsidRDefault="005218D6" w:rsidP="002A77E0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  <w:lang w:val="es-ES"/>
        </w:rPr>
        <w:t xml:space="preserve">Preocupados por esta realidad, </w:t>
      </w:r>
      <w:r>
        <w:rPr>
          <w:rFonts w:ascii="Arial" w:hAnsi="Arial" w:cs="Arial"/>
          <w:sz w:val="28"/>
          <w:szCs w:val="28"/>
        </w:rPr>
        <w:t>quiero destacar el trabajo que venimos desarrollando en el seno de la U</w:t>
      </w:r>
      <w:r w:rsidR="00122448">
        <w:rPr>
          <w:rFonts w:ascii="Arial" w:hAnsi="Arial" w:cs="Arial"/>
          <w:sz w:val="28"/>
          <w:szCs w:val="28"/>
        </w:rPr>
        <w:t>E</w:t>
      </w:r>
      <w:r w:rsidR="00232F32" w:rsidRPr="00232F32">
        <w:rPr>
          <w:rFonts w:ascii="Arial" w:hAnsi="Arial" w:cs="Arial"/>
          <w:sz w:val="28"/>
          <w:szCs w:val="28"/>
        </w:rPr>
        <w:t xml:space="preserve"> para que la </w:t>
      </w:r>
      <w:r>
        <w:rPr>
          <w:rFonts w:ascii="Arial" w:hAnsi="Arial" w:cs="Arial"/>
          <w:sz w:val="28"/>
          <w:szCs w:val="28"/>
        </w:rPr>
        <w:t>futura</w:t>
      </w:r>
      <w:r w:rsidR="00232F32" w:rsidRPr="00232F32">
        <w:rPr>
          <w:rFonts w:ascii="Arial" w:hAnsi="Arial" w:cs="Arial"/>
          <w:sz w:val="28"/>
          <w:szCs w:val="28"/>
        </w:rPr>
        <w:t xml:space="preserve"> Directiva de Accesibilidad</w:t>
      </w:r>
      <w:r>
        <w:rPr>
          <w:rFonts w:ascii="Arial" w:hAnsi="Arial" w:cs="Arial"/>
          <w:sz w:val="28"/>
          <w:szCs w:val="28"/>
        </w:rPr>
        <w:t xml:space="preserve"> presentada</w:t>
      </w:r>
      <w:r w:rsidR="00232F32" w:rsidRPr="00232F32">
        <w:rPr>
          <w:rFonts w:ascii="Arial" w:hAnsi="Arial" w:cs="Arial"/>
          <w:sz w:val="28"/>
          <w:szCs w:val="28"/>
        </w:rPr>
        <w:t xml:space="preserve"> en 2015 </w:t>
      </w:r>
      <w:r>
        <w:rPr>
          <w:rFonts w:ascii="Arial" w:hAnsi="Arial" w:cs="Arial"/>
          <w:sz w:val="28"/>
          <w:szCs w:val="28"/>
        </w:rPr>
        <w:t xml:space="preserve">incluya </w:t>
      </w:r>
      <w:r w:rsidR="00232F32" w:rsidRPr="00232F32">
        <w:rPr>
          <w:rFonts w:ascii="Arial" w:hAnsi="Arial" w:cs="Arial"/>
          <w:sz w:val="28"/>
          <w:szCs w:val="28"/>
        </w:rPr>
        <w:t>la accesibilidad a las llamadas de emergencia a través del teléfono 1</w:t>
      </w:r>
      <w:r w:rsidR="006D7E4B">
        <w:rPr>
          <w:rFonts w:ascii="Arial" w:hAnsi="Arial" w:cs="Arial"/>
          <w:sz w:val="28"/>
          <w:szCs w:val="28"/>
        </w:rPr>
        <w:t>-</w:t>
      </w:r>
      <w:r w:rsidR="00232F32" w:rsidRPr="00232F32">
        <w:rPr>
          <w:rFonts w:ascii="Arial" w:hAnsi="Arial" w:cs="Arial"/>
          <w:sz w:val="28"/>
          <w:szCs w:val="28"/>
        </w:rPr>
        <w:t>1</w:t>
      </w:r>
      <w:r w:rsidR="006D7E4B">
        <w:rPr>
          <w:rFonts w:ascii="Arial" w:hAnsi="Arial" w:cs="Arial"/>
          <w:sz w:val="28"/>
          <w:szCs w:val="28"/>
        </w:rPr>
        <w:t>-</w:t>
      </w:r>
      <w:r w:rsidR="00232F32" w:rsidRPr="00232F32">
        <w:rPr>
          <w:rFonts w:ascii="Arial" w:hAnsi="Arial" w:cs="Arial"/>
          <w:sz w:val="28"/>
          <w:szCs w:val="28"/>
        </w:rPr>
        <w:t>2.</w:t>
      </w:r>
      <w:r>
        <w:rPr>
          <w:rFonts w:ascii="Arial" w:hAnsi="Arial" w:cs="Arial"/>
          <w:sz w:val="28"/>
          <w:szCs w:val="28"/>
        </w:rPr>
        <w:t xml:space="preserve"> </w:t>
      </w:r>
    </w:p>
    <w:p w:rsidR="005218D6" w:rsidRDefault="005218D6" w:rsidP="002A77E0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En este sentido, e</w:t>
      </w:r>
      <w:r w:rsidR="00232F32" w:rsidRPr="00232F32">
        <w:rPr>
          <w:rFonts w:ascii="Arial" w:hAnsi="Arial" w:cs="Arial"/>
          <w:sz w:val="28"/>
          <w:szCs w:val="28"/>
        </w:rPr>
        <w:t xml:space="preserve">l pasado 13 de marzo, la </w:t>
      </w:r>
      <w:proofErr w:type="spellStart"/>
      <w:r w:rsidR="00232F32" w:rsidRPr="00232F32">
        <w:rPr>
          <w:rFonts w:ascii="Arial" w:hAnsi="Arial" w:cs="Arial"/>
          <w:sz w:val="28"/>
          <w:szCs w:val="28"/>
        </w:rPr>
        <w:t>Eurocámara</w:t>
      </w:r>
      <w:proofErr w:type="spellEnd"/>
      <w:r w:rsidR="00232F32" w:rsidRPr="00232F32">
        <w:rPr>
          <w:rFonts w:ascii="Arial" w:hAnsi="Arial" w:cs="Arial"/>
          <w:sz w:val="28"/>
          <w:szCs w:val="28"/>
        </w:rPr>
        <w:t xml:space="preserve"> aprobó por amplia mayoría </w:t>
      </w:r>
      <w:r>
        <w:rPr>
          <w:rFonts w:ascii="Arial" w:hAnsi="Arial" w:cs="Arial"/>
          <w:sz w:val="28"/>
          <w:szCs w:val="28"/>
        </w:rPr>
        <w:t>nue</w:t>
      </w:r>
      <w:r w:rsidR="00232F32" w:rsidRPr="00232F32">
        <w:rPr>
          <w:rFonts w:ascii="Arial" w:hAnsi="Arial" w:cs="Arial"/>
          <w:sz w:val="28"/>
          <w:szCs w:val="28"/>
        </w:rPr>
        <w:t>st</w:t>
      </w:r>
      <w:r>
        <w:rPr>
          <w:rFonts w:ascii="Arial" w:hAnsi="Arial" w:cs="Arial"/>
          <w:sz w:val="28"/>
          <w:szCs w:val="28"/>
        </w:rPr>
        <w:t>r</w:t>
      </w:r>
      <w:r w:rsidR="00232F32" w:rsidRPr="00232F32">
        <w:rPr>
          <w:rFonts w:ascii="Arial" w:hAnsi="Arial" w:cs="Arial"/>
          <w:sz w:val="28"/>
          <w:szCs w:val="28"/>
        </w:rPr>
        <w:t>a propuesta</w:t>
      </w:r>
      <w:r>
        <w:rPr>
          <w:rFonts w:ascii="Arial" w:hAnsi="Arial" w:cs="Arial"/>
          <w:sz w:val="28"/>
          <w:szCs w:val="28"/>
        </w:rPr>
        <w:t xml:space="preserve"> y confiamos en que </w:t>
      </w:r>
      <w:r w:rsidR="00232F32" w:rsidRPr="00232F32">
        <w:rPr>
          <w:rFonts w:ascii="Arial" w:hAnsi="Arial" w:cs="Arial"/>
          <w:sz w:val="28"/>
          <w:szCs w:val="28"/>
        </w:rPr>
        <w:t>super</w:t>
      </w:r>
      <w:r>
        <w:rPr>
          <w:rFonts w:ascii="Arial" w:hAnsi="Arial" w:cs="Arial"/>
          <w:sz w:val="28"/>
          <w:szCs w:val="28"/>
        </w:rPr>
        <w:t>e</w:t>
      </w:r>
      <w:r w:rsidR="00232F32" w:rsidRPr="00232F32">
        <w:rPr>
          <w:rFonts w:ascii="Arial" w:hAnsi="Arial" w:cs="Arial"/>
          <w:sz w:val="28"/>
          <w:szCs w:val="28"/>
        </w:rPr>
        <w:t xml:space="preserve"> los últimos trámites administrativos comunitarios.</w:t>
      </w:r>
    </w:p>
    <w:p w:rsidR="00122448" w:rsidRPr="002A77E0" w:rsidRDefault="00122448" w:rsidP="002A77E0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tbl>
      <w:tblPr>
        <w:tblW w:w="8640" w:type="dxa"/>
        <w:tblInd w:w="-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0"/>
      </w:tblGrid>
      <w:tr w:rsidR="00320411" w:rsidRPr="00506B81" w:rsidTr="00EC5761">
        <w:trPr>
          <w:trHeight w:val="1090"/>
        </w:trPr>
        <w:tc>
          <w:tcPr>
            <w:tcW w:w="8640" w:type="dxa"/>
            <w:shd w:val="clear" w:color="auto" w:fill="F2F2F2" w:themeFill="background1" w:themeFillShade="F2"/>
          </w:tcPr>
          <w:p w:rsidR="00320411" w:rsidRPr="00506B81" w:rsidRDefault="00EA287A" w:rsidP="00122448">
            <w:pPr>
              <w:pStyle w:val="NormalArial"/>
              <w:spacing w:after="360"/>
              <w:ind w:left="151" w:right="0"/>
              <w:jc w:val="center"/>
              <w:rPr>
                <w:rFonts w:cs="Arial"/>
                <w:bCs/>
                <w:sz w:val="28"/>
                <w:szCs w:val="28"/>
                <w:lang w:val="es-ES_tradnl"/>
              </w:rPr>
            </w:pPr>
            <w:r>
              <w:rPr>
                <w:rFonts w:cs="Arial"/>
                <w:bCs/>
                <w:sz w:val="28"/>
                <w:szCs w:val="28"/>
                <w:lang w:val="es-ES_tradnl"/>
              </w:rPr>
              <w:t>E</w:t>
            </w:r>
            <w:r w:rsidR="00320411" w:rsidRPr="00506B81">
              <w:rPr>
                <w:rFonts w:cs="Arial"/>
                <w:bCs/>
                <w:sz w:val="28"/>
                <w:szCs w:val="28"/>
                <w:lang w:val="es-ES_tradnl"/>
              </w:rPr>
              <w:t xml:space="preserve">n </w:t>
            </w:r>
            <w:r w:rsidR="00122448">
              <w:rPr>
                <w:rFonts w:cs="Arial"/>
                <w:bCs/>
                <w:sz w:val="28"/>
                <w:szCs w:val="28"/>
                <w:lang w:val="es-ES_tradnl"/>
              </w:rPr>
              <w:t>6º</w:t>
            </w:r>
            <w:r w:rsidR="00320411" w:rsidRPr="00506B81">
              <w:rPr>
                <w:rFonts w:cs="Arial"/>
                <w:bCs/>
                <w:sz w:val="28"/>
                <w:szCs w:val="28"/>
                <w:lang w:val="es-ES_tradnl"/>
              </w:rPr>
              <w:t xml:space="preserve"> lugar, se ha una </w:t>
            </w:r>
            <w:r w:rsidR="00320411">
              <w:rPr>
                <w:rFonts w:cs="Arial"/>
                <w:b/>
                <w:bCs/>
                <w:sz w:val="28"/>
                <w:szCs w:val="28"/>
                <w:lang w:val="es-ES_tradnl"/>
              </w:rPr>
              <w:t xml:space="preserve">constituido un grupo de expertos para estudiar la supresión de la esterilización </w:t>
            </w:r>
            <w:r w:rsidR="002A77E0">
              <w:rPr>
                <w:rFonts w:cs="Arial"/>
                <w:b/>
                <w:bCs/>
                <w:sz w:val="28"/>
                <w:szCs w:val="28"/>
                <w:lang w:val="es-ES_tradnl"/>
              </w:rPr>
              <w:t>acordada judicialmente</w:t>
            </w:r>
          </w:p>
        </w:tc>
      </w:tr>
    </w:tbl>
    <w:p w:rsidR="00122448" w:rsidRDefault="002A77E0" w:rsidP="002A77E0">
      <w:pPr>
        <w:pStyle w:val="NormalArial"/>
        <w:spacing w:before="360" w:after="360"/>
        <w:ind w:left="0" w:firstLine="0"/>
        <w:rPr>
          <w:rFonts w:cs="Arial"/>
          <w:sz w:val="28"/>
          <w:szCs w:val="28"/>
          <w:lang w:val="es-ES_tradnl"/>
        </w:rPr>
      </w:pPr>
      <w:r>
        <w:rPr>
          <w:rFonts w:cs="Arial"/>
          <w:sz w:val="28"/>
          <w:szCs w:val="28"/>
          <w:lang w:val="es-ES_tradnl"/>
        </w:rPr>
        <w:t>La actual legislación (</w:t>
      </w:r>
      <w:r w:rsidRPr="005A5439">
        <w:rPr>
          <w:rFonts w:cs="Arial"/>
          <w:color w:val="FF0000"/>
          <w:sz w:val="28"/>
          <w:szCs w:val="28"/>
          <w:lang w:val="es-ES_tradnl"/>
        </w:rPr>
        <w:t>art. 156 CP, párrafo segundo</w:t>
      </w:r>
      <w:r>
        <w:rPr>
          <w:rFonts w:cs="Arial"/>
          <w:sz w:val="28"/>
          <w:szCs w:val="28"/>
          <w:lang w:val="es-ES_tradnl"/>
        </w:rPr>
        <w:t>) contempla la esterilización de personas que de forma permanente no pueden prestar el consentimiento. El Comité instó a España en 2011 (</w:t>
      </w:r>
      <w:r w:rsidRPr="005A5439">
        <w:rPr>
          <w:rFonts w:cs="Arial"/>
          <w:color w:val="FF0000"/>
          <w:sz w:val="28"/>
          <w:szCs w:val="28"/>
          <w:lang w:val="es-ES_tradnl"/>
        </w:rPr>
        <w:t>Recomendación</w:t>
      </w:r>
      <w:r>
        <w:rPr>
          <w:rFonts w:cs="Arial"/>
          <w:color w:val="FF0000"/>
          <w:sz w:val="28"/>
          <w:szCs w:val="28"/>
          <w:lang w:val="es-ES_tradnl"/>
        </w:rPr>
        <w:t xml:space="preserve"> párrafo</w:t>
      </w:r>
      <w:r w:rsidRPr="005A5439">
        <w:rPr>
          <w:rFonts w:cs="Arial"/>
          <w:color w:val="FF0000"/>
          <w:sz w:val="28"/>
          <w:szCs w:val="28"/>
          <w:lang w:val="es-ES_tradnl"/>
        </w:rPr>
        <w:t xml:space="preserve"> 38</w:t>
      </w:r>
      <w:r>
        <w:rPr>
          <w:rFonts w:cs="Arial"/>
          <w:sz w:val="28"/>
          <w:szCs w:val="28"/>
          <w:lang w:val="es-ES_tradnl"/>
        </w:rPr>
        <w:t xml:space="preserve">) a que suprimiera la esterilización, sin el consentimiento pleno y otorgado con conocimiento de causa, del paciente. </w:t>
      </w:r>
    </w:p>
    <w:p w:rsidR="002A77E0" w:rsidRPr="002A77E0" w:rsidRDefault="002A77E0" w:rsidP="002A77E0">
      <w:pPr>
        <w:pStyle w:val="NormalArial"/>
        <w:spacing w:before="360" w:after="360"/>
        <w:ind w:left="0" w:firstLine="0"/>
        <w:rPr>
          <w:rFonts w:cs="Arial"/>
          <w:sz w:val="28"/>
          <w:szCs w:val="28"/>
          <w:lang w:val="es-ES_tradnl"/>
        </w:rPr>
      </w:pPr>
      <w:r>
        <w:rPr>
          <w:rFonts w:cs="Arial"/>
          <w:sz w:val="28"/>
          <w:szCs w:val="28"/>
          <w:lang w:val="es-ES_tradnl"/>
        </w:rPr>
        <w:t xml:space="preserve">España ha respondido a esta recomendación por </w:t>
      </w:r>
      <w:r w:rsidR="00122448">
        <w:rPr>
          <w:rFonts w:cs="Arial"/>
          <w:sz w:val="28"/>
          <w:szCs w:val="28"/>
          <w:lang w:val="es-ES_tradnl"/>
        </w:rPr>
        <w:t xml:space="preserve">3 </w:t>
      </w:r>
      <w:r w:rsidRPr="0071170E">
        <w:rPr>
          <w:rFonts w:cs="Arial"/>
          <w:sz w:val="28"/>
          <w:szCs w:val="28"/>
          <w:u w:val="single"/>
          <w:lang w:val="es-ES_tradnl"/>
        </w:rPr>
        <w:t>vías</w:t>
      </w:r>
      <w:r>
        <w:rPr>
          <w:rFonts w:cs="Arial"/>
          <w:sz w:val="28"/>
          <w:szCs w:val="28"/>
          <w:lang w:val="es-ES_tradnl"/>
        </w:rPr>
        <w:t>.</w:t>
      </w:r>
    </w:p>
    <w:p w:rsidR="002A77E0" w:rsidRDefault="002A77E0" w:rsidP="002A77E0">
      <w:pPr>
        <w:pStyle w:val="NormalArial"/>
        <w:spacing w:before="360" w:after="360"/>
        <w:ind w:left="0" w:firstLine="0"/>
        <w:rPr>
          <w:rFonts w:cs="Arial"/>
          <w:sz w:val="28"/>
          <w:szCs w:val="28"/>
          <w:lang w:val="es-ES_tradnl"/>
        </w:rPr>
      </w:pPr>
      <w:r w:rsidRPr="0071170E">
        <w:rPr>
          <w:rFonts w:cs="Arial"/>
          <w:sz w:val="28"/>
          <w:szCs w:val="28"/>
          <w:u w:val="single"/>
          <w:lang w:val="es-ES_tradnl"/>
        </w:rPr>
        <w:t xml:space="preserve">En </w:t>
      </w:r>
      <w:r w:rsidR="00122448">
        <w:rPr>
          <w:rFonts w:cs="Arial"/>
          <w:sz w:val="28"/>
          <w:szCs w:val="28"/>
          <w:u w:val="single"/>
          <w:lang w:val="es-ES_tradnl"/>
        </w:rPr>
        <w:t>1er</w:t>
      </w:r>
      <w:r w:rsidRPr="0071170E">
        <w:rPr>
          <w:rFonts w:cs="Arial"/>
          <w:sz w:val="28"/>
          <w:szCs w:val="28"/>
          <w:u w:val="single"/>
          <w:lang w:val="es-ES_tradnl"/>
        </w:rPr>
        <w:t xml:space="preserve"> lugar</w:t>
      </w:r>
      <w:r>
        <w:rPr>
          <w:rFonts w:cs="Arial"/>
          <w:sz w:val="28"/>
          <w:szCs w:val="28"/>
          <w:lang w:val="es-ES_tradnl"/>
        </w:rPr>
        <w:t>, España aprobó en 2015 (</w:t>
      </w:r>
      <w:r w:rsidRPr="00232F32">
        <w:rPr>
          <w:rFonts w:cs="Arial"/>
          <w:color w:val="FF0000"/>
          <w:sz w:val="28"/>
          <w:szCs w:val="28"/>
          <w:lang w:val="es-ES_tradnl"/>
        </w:rPr>
        <w:t>L</w:t>
      </w:r>
      <w:r w:rsidR="00122448">
        <w:rPr>
          <w:rFonts w:cs="Arial"/>
          <w:color w:val="FF0000"/>
          <w:sz w:val="28"/>
          <w:szCs w:val="28"/>
          <w:lang w:val="es-ES_tradnl"/>
        </w:rPr>
        <w:t>O</w:t>
      </w:r>
      <w:r w:rsidRPr="00232F32">
        <w:rPr>
          <w:rFonts w:cs="Arial"/>
          <w:color w:val="FF0000"/>
          <w:sz w:val="28"/>
          <w:szCs w:val="28"/>
          <w:lang w:val="es-ES_tradnl"/>
        </w:rPr>
        <w:t xml:space="preserve"> 1/2015, de 30 de marzo</w:t>
      </w:r>
      <w:r>
        <w:rPr>
          <w:rFonts w:cs="Arial"/>
          <w:sz w:val="28"/>
          <w:szCs w:val="28"/>
          <w:lang w:val="es-ES_tradnl"/>
        </w:rPr>
        <w:t xml:space="preserve">) una modificación del Código Penal donde la esterilización acordada por </w:t>
      </w:r>
      <w:r w:rsidR="006D7E4B">
        <w:rPr>
          <w:rFonts w:cs="Arial"/>
          <w:sz w:val="28"/>
          <w:szCs w:val="28"/>
          <w:lang w:val="es-ES_tradnl"/>
        </w:rPr>
        <w:t>un juez</w:t>
      </w:r>
      <w:r>
        <w:rPr>
          <w:rFonts w:cs="Arial"/>
          <w:sz w:val="28"/>
          <w:szCs w:val="28"/>
          <w:lang w:val="es-ES_tradnl"/>
        </w:rPr>
        <w:t xml:space="preserve"> se circunscribe a supuestos excepcionales en los que se produzca un grave conflicto entre bienes jurídicos protegidos.  </w:t>
      </w:r>
    </w:p>
    <w:p w:rsidR="003B6268" w:rsidRPr="0071170E" w:rsidRDefault="002A77E0" w:rsidP="003B6268">
      <w:pPr>
        <w:pStyle w:val="NormalArial"/>
        <w:spacing w:before="360" w:after="360"/>
        <w:ind w:left="0" w:firstLine="0"/>
        <w:rPr>
          <w:rFonts w:cs="Arial"/>
          <w:sz w:val="28"/>
          <w:szCs w:val="28"/>
          <w:lang w:val="es-ES_tradnl"/>
        </w:rPr>
      </w:pPr>
      <w:r w:rsidRPr="0071170E">
        <w:rPr>
          <w:rFonts w:cs="Arial"/>
          <w:sz w:val="28"/>
          <w:szCs w:val="28"/>
          <w:u w:val="single"/>
          <w:lang w:val="es-ES_tradnl"/>
        </w:rPr>
        <w:lastRenderedPageBreak/>
        <w:t xml:space="preserve">En </w:t>
      </w:r>
      <w:r w:rsidR="00122448">
        <w:rPr>
          <w:rFonts w:cs="Arial"/>
          <w:sz w:val="28"/>
          <w:szCs w:val="28"/>
          <w:u w:val="single"/>
          <w:lang w:val="es-ES_tradnl"/>
        </w:rPr>
        <w:t>2º</w:t>
      </w:r>
      <w:r w:rsidRPr="0071170E">
        <w:rPr>
          <w:rFonts w:cs="Arial"/>
          <w:sz w:val="28"/>
          <w:szCs w:val="28"/>
          <w:u w:val="single"/>
          <w:lang w:val="es-ES_tradnl"/>
        </w:rPr>
        <w:t xml:space="preserve"> lugar</w:t>
      </w:r>
      <w:r>
        <w:rPr>
          <w:rFonts w:cs="Arial"/>
          <w:sz w:val="28"/>
          <w:szCs w:val="28"/>
          <w:lang w:val="es-ES_tradnl"/>
        </w:rPr>
        <w:t xml:space="preserve">, el Gobierno ha constituido una comisión de expertos que ya ha propuesto una serie de medidas que pretenden reforzar las garantías del procedimiento. </w:t>
      </w:r>
      <w:r w:rsidRPr="006D7E4B">
        <w:rPr>
          <w:rFonts w:cs="Arial"/>
          <w:color w:val="FF0000"/>
          <w:sz w:val="28"/>
          <w:szCs w:val="28"/>
          <w:lang w:val="es-ES_tradnl"/>
        </w:rPr>
        <w:t>La propuesta operaría mediante una remisión del art</w:t>
      </w:r>
      <w:r w:rsidR="00AD2B4C" w:rsidRPr="006D7E4B">
        <w:rPr>
          <w:rFonts w:cs="Arial"/>
          <w:color w:val="FF0000"/>
          <w:sz w:val="28"/>
          <w:szCs w:val="28"/>
          <w:lang w:val="es-ES_tradnl"/>
        </w:rPr>
        <w:t>.</w:t>
      </w:r>
      <w:r w:rsidRPr="006D7E4B">
        <w:rPr>
          <w:rFonts w:cs="Arial"/>
          <w:color w:val="FF0000"/>
          <w:sz w:val="28"/>
          <w:szCs w:val="28"/>
          <w:lang w:val="es-ES_tradnl"/>
        </w:rPr>
        <w:t xml:space="preserve"> 156 del Código Penal a la L</w:t>
      </w:r>
      <w:r w:rsidR="00122448" w:rsidRPr="006D7E4B">
        <w:rPr>
          <w:rFonts w:cs="Arial"/>
          <w:color w:val="FF0000"/>
          <w:sz w:val="28"/>
          <w:szCs w:val="28"/>
          <w:lang w:val="es-ES_tradnl"/>
        </w:rPr>
        <w:t>O de Salud Sexual y R</w:t>
      </w:r>
      <w:r w:rsidRPr="006D7E4B">
        <w:rPr>
          <w:rFonts w:cs="Arial"/>
          <w:color w:val="FF0000"/>
          <w:sz w:val="28"/>
          <w:szCs w:val="28"/>
          <w:lang w:val="es-ES_tradnl"/>
        </w:rPr>
        <w:t xml:space="preserve">eproductiva, a la que se añadirían </w:t>
      </w:r>
      <w:r w:rsidR="00122448" w:rsidRPr="006D7E4B">
        <w:rPr>
          <w:rFonts w:cs="Arial"/>
          <w:color w:val="FF0000"/>
          <w:sz w:val="28"/>
          <w:szCs w:val="28"/>
          <w:lang w:val="es-ES_tradnl"/>
        </w:rPr>
        <w:t>3</w:t>
      </w:r>
      <w:r w:rsidRPr="006D7E4B">
        <w:rPr>
          <w:rFonts w:cs="Arial"/>
          <w:color w:val="FF0000"/>
          <w:sz w:val="28"/>
          <w:szCs w:val="28"/>
          <w:lang w:val="es-ES_tradnl"/>
        </w:rPr>
        <w:t xml:space="preserve"> artículos.</w:t>
      </w:r>
      <w:r>
        <w:rPr>
          <w:rFonts w:cs="Arial"/>
          <w:sz w:val="28"/>
          <w:szCs w:val="28"/>
          <w:lang w:val="es-ES_tradnl"/>
        </w:rPr>
        <w:t xml:space="preserve"> </w:t>
      </w:r>
    </w:p>
    <w:p w:rsidR="002A77E0" w:rsidRDefault="003B6268" w:rsidP="002A77E0">
      <w:pPr>
        <w:pStyle w:val="NormalArial"/>
        <w:spacing w:before="120" w:after="120"/>
        <w:ind w:left="0" w:firstLine="0"/>
        <w:rPr>
          <w:rFonts w:cs="Arial"/>
          <w:sz w:val="28"/>
          <w:szCs w:val="28"/>
          <w:lang w:val="es-ES_tradnl"/>
        </w:rPr>
      </w:pPr>
      <w:r>
        <w:rPr>
          <w:rFonts w:cs="Arial"/>
          <w:sz w:val="28"/>
          <w:szCs w:val="28"/>
          <w:u w:val="single"/>
          <w:lang w:val="es-ES_tradnl"/>
        </w:rPr>
        <w:t>En 3er lugar,</w:t>
      </w:r>
      <w:r w:rsidRPr="003B6268">
        <w:rPr>
          <w:rFonts w:cs="Arial"/>
          <w:sz w:val="28"/>
          <w:szCs w:val="28"/>
          <w:lang w:val="es-ES_tradnl"/>
        </w:rPr>
        <w:t xml:space="preserve"> la</w:t>
      </w:r>
      <w:r>
        <w:rPr>
          <w:rFonts w:cs="Arial"/>
          <w:sz w:val="28"/>
          <w:szCs w:val="28"/>
          <w:lang w:val="es-ES_tradnl"/>
        </w:rPr>
        <w:t xml:space="preserve"> mencionada </w:t>
      </w:r>
      <w:r w:rsidRPr="003B6268">
        <w:rPr>
          <w:rFonts w:cs="Arial"/>
          <w:sz w:val="28"/>
          <w:szCs w:val="28"/>
          <w:lang w:val="es-ES_tradnl"/>
        </w:rPr>
        <w:t xml:space="preserve">reforma </w:t>
      </w:r>
      <w:r>
        <w:rPr>
          <w:rFonts w:cs="Arial"/>
          <w:sz w:val="28"/>
          <w:szCs w:val="28"/>
          <w:lang w:val="es-ES_tradnl"/>
        </w:rPr>
        <w:t xml:space="preserve">de </w:t>
      </w:r>
      <w:r w:rsidR="002A77E0">
        <w:rPr>
          <w:rFonts w:cs="Arial"/>
          <w:sz w:val="28"/>
          <w:szCs w:val="28"/>
          <w:lang w:val="es-ES_tradnl"/>
        </w:rPr>
        <w:t>la legislación civil y procesal</w:t>
      </w:r>
      <w:r>
        <w:rPr>
          <w:rFonts w:cs="Arial"/>
          <w:sz w:val="28"/>
          <w:szCs w:val="28"/>
          <w:lang w:val="es-ES_tradnl"/>
        </w:rPr>
        <w:t xml:space="preserve"> que garantizará que las personas con discapacidad puedan tomar libremente sus propias decisiones, contribuirá </w:t>
      </w:r>
      <w:r w:rsidR="002A77E0">
        <w:rPr>
          <w:rFonts w:cs="Arial"/>
          <w:sz w:val="28"/>
          <w:szCs w:val="28"/>
          <w:lang w:val="es-ES_tradnl"/>
        </w:rPr>
        <w:t>decisivamente hacia la progresiva eliminación de esta práctica.</w:t>
      </w:r>
    </w:p>
    <w:p w:rsidR="00C349FC" w:rsidRPr="00FD236F" w:rsidRDefault="00C349FC" w:rsidP="00FD236F">
      <w:pPr>
        <w:pStyle w:val="NormalArial"/>
        <w:spacing w:before="120" w:after="120"/>
        <w:ind w:left="0" w:firstLine="0"/>
        <w:rPr>
          <w:rFonts w:cs="Arial"/>
          <w:sz w:val="28"/>
          <w:szCs w:val="28"/>
          <w:lang w:val="es-ES_tradnl"/>
        </w:rPr>
      </w:pPr>
    </w:p>
    <w:tbl>
      <w:tblPr>
        <w:tblW w:w="8570" w:type="dxa"/>
        <w:tblInd w:w="-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70"/>
      </w:tblGrid>
      <w:tr w:rsidR="00081C06" w:rsidTr="00220E9D">
        <w:trPr>
          <w:trHeight w:val="1145"/>
        </w:trPr>
        <w:tc>
          <w:tcPr>
            <w:tcW w:w="8570" w:type="dxa"/>
            <w:shd w:val="clear" w:color="auto" w:fill="F2F2F2" w:themeFill="background1" w:themeFillShade="F2"/>
          </w:tcPr>
          <w:p w:rsidR="00081C06" w:rsidRPr="00220E9D" w:rsidRDefault="002A77E0" w:rsidP="00122448">
            <w:pPr>
              <w:spacing w:line="276" w:lineRule="auto"/>
              <w:ind w:left="131"/>
              <w:jc w:val="center"/>
              <w:rPr>
                <w:rFonts w:ascii="Arial" w:hAnsi="Arial" w:cs="Arial"/>
                <w:iCs/>
                <w:sz w:val="28"/>
                <w:szCs w:val="28"/>
              </w:rPr>
            </w:pPr>
            <w:r>
              <w:rPr>
                <w:rFonts w:ascii="Arial" w:hAnsi="Arial" w:cs="Arial"/>
                <w:iCs/>
                <w:sz w:val="28"/>
                <w:szCs w:val="28"/>
              </w:rPr>
              <w:t xml:space="preserve">La </w:t>
            </w:r>
            <w:r w:rsidR="00122448">
              <w:rPr>
                <w:rFonts w:ascii="Arial" w:hAnsi="Arial" w:cs="Arial"/>
                <w:iCs/>
                <w:sz w:val="28"/>
                <w:szCs w:val="28"/>
              </w:rPr>
              <w:t>7º</w:t>
            </w:r>
            <w:r>
              <w:rPr>
                <w:rFonts w:ascii="Arial" w:hAnsi="Arial" w:cs="Arial"/>
                <w:iCs/>
                <w:sz w:val="28"/>
                <w:szCs w:val="28"/>
              </w:rPr>
              <w:t xml:space="preserve"> acción se refiere a los</w:t>
            </w:r>
            <w:r w:rsidR="00C349FC">
              <w:rPr>
                <w:rFonts w:ascii="Arial" w:hAnsi="Arial" w:cs="Arial"/>
                <w:iCs/>
                <w:sz w:val="28"/>
                <w:szCs w:val="28"/>
              </w:rPr>
              <w:t xml:space="preserve"> t</w:t>
            </w:r>
            <w:r w:rsidR="00220E9D">
              <w:rPr>
                <w:rFonts w:ascii="Arial" w:hAnsi="Arial" w:cs="Arial"/>
                <w:iCs/>
                <w:sz w:val="28"/>
                <w:szCs w:val="28"/>
              </w:rPr>
              <w:t xml:space="preserve">rabajos pre-legislativos de revisión y valoración de la aplicación del </w:t>
            </w:r>
            <w:r w:rsidR="00220E9D" w:rsidRPr="00EA287A">
              <w:rPr>
                <w:rFonts w:ascii="Arial" w:hAnsi="Arial" w:cs="Arial"/>
                <w:b/>
                <w:iCs/>
                <w:sz w:val="28"/>
                <w:szCs w:val="28"/>
              </w:rPr>
              <w:t>internamiento mediante autorización judicial</w:t>
            </w:r>
          </w:p>
        </w:tc>
      </w:tr>
    </w:tbl>
    <w:p w:rsidR="000963CD" w:rsidRDefault="000963CD" w:rsidP="00220E9D">
      <w:pPr>
        <w:pStyle w:val="NormalArial"/>
        <w:spacing w:before="360" w:after="120"/>
        <w:ind w:left="0" w:firstLine="0"/>
        <w:rPr>
          <w:rFonts w:cs="Arial"/>
          <w:sz w:val="28"/>
          <w:szCs w:val="28"/>
          <w:lang w:val="es-ES_tradnl"/>
        </w:rPr>
      </w:pPr>
      <w:r>
        <w:rPr>
          <w:rFonts w:cs="Arial"/>
          <w:sz w:val="28"/>
          <w:szCs w:val="28"/>
          <w:lang w:val="es-ES_tradnl"/>
        </w:rPr>
        <w:t>En 2011</w:t>
      </w:r>
      <w:r w:rsidR="00C349FC">
        <w:rPr>
          <w:rFonts w:cs="Arial"/>
          <w:sz w:val="28"/>
          <w:szCs w:val="28"/>
          <w:lang w:val="es-ES_tradnl"/>
        </w:rPr>
        <w:t>, este</w:t>
      </w:r>
      <w:r w:rsidR="00220E9D">
        <w:rPr>
          <w:rFonts w:cs="Arial"/>
          <w:sz w:val="28"/>
          <w:szCs w:val="28"/>
          <w:lang w:val="es-ES_tradnl"/>
        </w:rPr>
        <w:t xml:space="preserve"> Comité</w:t>
      </w:r>
      <w:r>
        <w:rPr>
          <w:rFonts w:cs="Arial"/>
          <w:sz w:val="28"/>
          <w:szCs w:val="28"/>
          <w:lang w:val="es-ES_tradnl"/>
        </w:rPr>
        <w:t xml:space="preserve"> recomendó a España (</w:t>
      </w:r>
      <w:r w:rsidRPr="000963CD">
        <w:rPr>
          <w:rFonts w:cs="Arial"/>
          <w:color w:val="FF0000"/>
          <w:sz w:val="28"/>
          <w:szCs w:val="28"/>
          <w:lang w:val="es-ES_tradnl"/>
        </w:rPr>
        <w:t>recomendación párrafo 36</w:t>
      </w:r>
      <w:r>
        <w:rPr>
          <w:rFonts w:cs="Arial"/>
          <w:sz w:val="28"/>
          <w:szCs w:val="28"/>
          <w:lang w:val="es-ES_tradnl"/>
        </w:rPr>
        <w:t xml:space="preserve">) la </w:t>
      </w:r>
      <w:r w:rsidRPr="00C349FC">
        <w:rPr>
          <w:rFonts w:cs="Arial"/>
          <w:i/>
          <w:sz w:val="28"/>
          <w:szCs w:val="28"/>
          <w:lang w:val="es-ES_tradnl"/>
        </w:rPr>
        <w:t>“revisión de sus disposiciones legislativas que autorizan la privación de la libertad por motivos de discapacidad, incluidas las discapacidades mentales, psicológicas o intelectuales […]”.</w:t>
      </w:r>
    </w:p>
    <w:p w:rsidR="00C349FC" w:rsidRDefault="008C2F73" w:rsidP="00220E9D">
      <w:pPr>
        <w:pStyle w:val="NormalArial"/>
        <w:spacing w:before="360" w:after="120"/>
        <w:ind w:left="0" w:firstLine="0"/>
        <w:rPr>
          <w:rFonts w:cs="Arial"/>
          <w:sz w:val="28"/>
          <w:szCs w:val="28"/>
          <w:lang w:val="es-ES_tradnl"/>
        </w:rPr>
      </w:pPr>
      <w:r>
        <w:rPr>
          <w:rFonts w:cs="Arial"/>
          <w:sz w:val="28"/>
          <w:szCs w:val="28"/>
          <w:lang w:val="es-ES_tradnl"/>
        </w:rPr>
        <w:t>Quiero</w:t>
      </w:r>
      <w:r w:rsidR="000963CD">
        <w:rPr>
          <w:rFonts w:cs="Arial"/>
          <w:sz w:val="28"/>
          <w:szCs w:val="28"/>
          <w:lang w:val="es-ES_tradnl"/>
        </w:rPr>
        <w:t xml:space="preserve"> destacar </w:t>
      </w:r>
      <w:r w:rsidR="00122448">
        <w:rPr>
          <w:rFonts w:cs="Arial"/>
          <w:sz w:val="28"/>
          <w:szCs w:val="28"/>
          <w:lang w:val="es-ES_tradnl"/>
        </w:rPr>
        <w:t xml:space="preserve">2 </w:t>
      </w:r>
      <w:r w:rsidR="002A77E0">
        <w:rPr>
          <w:rFonts w:cs="Arial"/>
          <w:sz w:val="28"/>
          <w:szCs w:val="28"/>
          <w:u w:val="single"/>
          <w:lang w:val="es-ES_tradnl"/>
        </w:rPr>
        <w:t>cosas</w:t>
      </w:r>
      <w:r w:rsidR="002A77E0">
        <w:rPr>
          <w:rFonts w:cs="Arial"/>
          <w:sz w:val="28"/>
          <w:szCs w:val="28"/>
          <w:lang w:val="es-ES_tradnl"/>
        </w:rPr>
        <w:t>:</w:t>
      </w:r>
    </w:p>
    <w:p w:rsidR="00C349FC" w:rsidRDefault="00933F10" w:rsidP="002A77E0">
      <w:pPr>
        <w:pStyle w:val="NormalArial"/>
        <w:spacing w:before="360" w:after="120"/>
        <w:ind w:left="0" w:firstLine="0"/>
        <w:rPr>
          <w:rFonts w:cs="Arial"/>
          <w:sz w:val="28"/>
          <w:szCs w:val="28"/>
          <w:lang w:val="es-ES_tradnl"/>
        </w:rPr>
      </w:pPr>
      <w:r w:rsidRPr="00933F10">
        <w:rPr>
          <w:rFonts w:cs="Arial"/>
          <w:sz w:val="28"/>
          <w:szCs w:val="28"/>
          <w:u w:val="single"/>
          <w:lang w:val="es-ES_tradnl"/>
        </w:rPr>
        <w:lastRenderedPageBreak/>
        <w:t>Primero</w:t>
      </w:r>
      <w:r w:rsidR="000963CD">
        <w:rPr>
          <w:rFonts w:cs="Arial"/>
          <w:sz w:val="28"/>
          <w:szCs w:val="28"/>
          <w:lang w:val="es-ES_tradnl"/>
        </w:rPr>
        <w:t xml:space="preserve">, </w:t>
      </w:r>
      <w:r w:rsidR="002A77E0">
        <w:rPr>
          <w:rFonts w:cs="Arial"/>
          <w:sz w:val="28"/>
          <w:szCs w:val="28"/>
          <w:lang w:val="es-ES_tradnl"/>
        </w:rPr>
        <w:t xml:space="preserve">aunque sin duda el precepto afecta a personas sin discapacidad, </w:t>
      </w:r>
      <w:r w:rsidR="002A77E0" w:rsidRPr="008C2F73">
        <w:rPr>
          <w:rFonts w:cs="Arial"/>
          <w:sz w:val="28"/>
          <w:szCs w:val="28"/>
          <w:lang w:val="es-ES_tradnl"/>
        </w:rPr>
        <w:t xml:space="preserve">en España los trastornos psíquicos o la enfermedad mental no constituyen </w:t>
      </w:r>
      <w:proofErr w:type="spellStart"/>
      <w:r w:rsidR="002A77E0" w:rsidRPr="008C2F73">
        <w:rPr>
          <w:rFonts w:cs="Arial"/>
          <w:i/>
          <w:sz w:val="28"/>
          <w:szCs w:val="28"/>
          <w:lang w:val="es-ES_tradnl"/>
        </w:rPr>
        <w:t>perse</w:t>
      </w:r>
      <w:proofErr w:type="spellEnd"/>
      <w:r w:rsidR="002A77E0" w:rsidRPr="008C2F73">
        <w:rPr>
          <w:rFonts w:cs="Arial"/>
          <w:sz w:val="28"/>
          <w:szCs w:val="28"/>
          <w:lang w:val="es-ES_tradnl"/>
        </w:rPr>
        <w:t xml:space="preserve"> una discapacidad</w:t>
      </w:r>
      <w:r w:rsidR="002A77E0">
        <w:rPr>
          <w:rFonts w:cs="Arial"/>
          <w:sz w:val="28"/>
          <w:szCs w:val="28"/>
          <w:lang w:val="es-ES_tradnl"/>
        </w:rPr>
        <w:t>. Por tanto, en la medida en que cumplan la doctrina establecida por el T</w:t>
      </w:r>
      <w:r w:rsidR="00122448">
        <w:rPr>
          <w:rFonts w:cs="Arial"/>
          <w:sz w:val="28"/>
          <w:szCs w:val="28"/>
          <w:lang w:val="es-ES_tradnl"/>
        </w:rPr>
        <w:t xml:space="preserve">C </w:t>
      </w:r>
      <w:r w:rsidR="002A77E0">
        <w:rPr>
          <w:rFonts w:cs="Arial"/>
          <w:sz w:val="28"/>
          <w:szCs w:val="28"/>
          <w:lang w:val="es-ES_tradnl"/>
        </w:rPr>
        <w:t xml:space="preserve">para las medidas que implican privación de libertad y que se observen los mismos requisitos para todas las personas, tengan o no discapacidad, el internamiento no voluntario contemplado en el artículo 763 de la Ley de Enjuiciamiento Civil </w:t>
      </w:r>
      <w:r w:rsidR="002A77E0" w:rsidRPr="008C2F73">
        <w:rPr>
          <w:rFonts w:cs="Arial"/>
          <w:b/>
          <w:sz w:val="28"/>
          <w:szCs w:val="28"/>
          <w:lang w:val="es-ES_tradnl"/>
        </w:rPr>
        <w:t>no implica discriminación jurídica alguna por razón de discapacidad</w:t>
      </w:r>
      <w:r w:rsidR="002A77E0">
        <w:rPr>
          <w:rFonts w:cs="Arial"/>
          <w:sz w:val="28"/>
          <w:szCs w:val="28"/>
          <w:lang w:val="es-ES_tradnl"/>
        </w:rPr>
        <w:t>.</w:t>
      </w:r>
    </w:p>
    <w:p w:rsidR="00AA29FA" w:rsidRPr="00AA29FA" w:rsidRDefault="008C2F73" w:rsidP="008C2F73">
      <w:pPr>
        <w:pStyle w:val="NormalArial"/>
        <w:spacing w:before="360" w:after="120"/>
        <w:ind w:left="0" w:firstLine="0"/>
        <w:rPr>
          <w:rFonts w:cs="Arial"/>
          <w:sz w:val="28"/>
          <w:szCs w:val="28"/>
          <w:lang w:val="es-ES_tradnl"/>
        </w:rPr>
      </w:pPr>
      <w:r w:rsidRPr="00AA29FA">
        <w:rPr>
          <w:rFonts w:cs="Arial"/>
          <w:sz w:val="28"/>
          <w:szCs w:val="28"/>
          <w:lang w:val="es-ES_tradnl"/>
        </w:rPr>
        <w:t xml:space="preserve">Y </w:t>
      </w:r>
      <w:r w:rsidR="00122448" w:rsidRPr="00AA29FA">
        <w:rPr>
          <w:rFonts w:cs="Arial"/>
          <w:sz w:val="28"/>
          <w:szCs w:val="28"/>
          <w:lang w:val="es-ES_tradnl"/>
        </w:rPr>
        <w:t>2º</w:t>
      </w:r>
      <w:r w:rsidR="00933F10" w:rsidRPr="00AA29FA">
        <w:rPr>
          <w:rFonts w:cs="Arial"/>
          <w:sz w:val="28"/>
          <w:szCs w:val="28"/>
          <w:lang w:val="es-ES_tradnl"/>
        </w:rPr>
        <w:t xml:space="preserve">, </w:t>
      </w:r>
      <w:r w:rsidRPr="00AA29FA">
        <w:rPr>
          <w:rFonts w:cs="Arial"/>
          <w:sz w:val="28"/>
          <w:szCs w:val="28"/>
          <w:lang w:val="es-ES_tradnl"/>
        </w:rPr>
        <w:t xml:space="preserve">que </w:t>
      </w:r>
      <w:r w:rsidR="00933F10" w:rsidRPr="00AA29FA">
        <w:rPr>
          <w:rFonts w:cs="Arial"/>
          <w:sz w:val="28"/>
          <w:szCs w:val="28"/>
          <w:lang w:val="es-ES_tradnl"/>
        </w:rPr>
        <w:t xml:space="preserve">así lo reconoce el Informe alternativo 2018 </w:t>
      </w:r>
      <w:r w:rsidR="00C349FC" w:rsidRPr="00AA29FA">
        <w:rPr>
          <w:rFonts w:cs="Arial"/>
          <w:sz w:val="28"/>
          <w:szCs w:val="28"/>
          <w:lang w:val="es-ES_tradnl"/>
        </w:rPr>
        <w:t xml:space="preserve">elaborado por el </w:t>
      </w:r>
      <w:r w:rsidR="00933F10" w:rsidRPr="00AA29FA">
        <w:rPr>
          <w:rFonts w:cs="Arial"/>
          <w:sz w:val="28"/>
          <w:szCs w:val="28"/>
          <w:lang w:val="es-ES_tradnl"/>
        </w:rPr>
        <w:t>CERMI</w:t>
      </w:r>
      <w:r w:rsidR="003B6268" w:rsidRPr="00AA29FA">
        <w:rPr>
          <w:rFonts w:cs="Arial"/>
          <w:sz w:val="28"/>
          <w:szCs w:val="28"/>
          <w:lang w:val="es-ES_tradnl"/>
        </w:rPr>
        <w:t>. En su p</w:t>
      </w:r>
      <w:r w:rsidR="00AA29FA" w:rsidRPr="00AA29FA">
        <w:rPr>
          <w:rFonts w:cs="Arial"/>
          <w:sz w:val="28"/>
          <w:szCs w:val="28"/>
          <w:lang w:val="es-ES_tradnl"/>
        </w:rPr>
        <w:t>ágina 37, reconoce que, en lo que se refiere a la adopción del interna</w:t>
      </w:r>
      <w:r w:rsidR="00933F10" w:rsidRPr="00AA29FA">
        <w:rPr>
          <w:rFonts w:cs="Arial"/>
          <w:sz w:val="28"/>
          <w:szCs w:val="28"/>
          <w:lang w:val="es-ES_tradnl"/>
        </w:rPr>
        <w:t>miento involuntario</w:t>
      </w:r>
      <w:r w:rsidR="00AA29FA" w:rsidRPr="00AA29FA">
        <w:rPr>
          <w:rFonts w:cs="Arial"/>
          <w:sz w:val="28"/>
          <w:szCs w:val="28"/>
          <w:lang w:val="es-ES_tradnl"/>
        </w:rPr>
        <w:t xml:space="preserve">, resulta de aplicación la doctrina consolidada del TC. </w:t>
      </w:r>
    </w:p>
    <w:p w:rsidR="00933F10" w:rsidRPr="00AA29FA" w:rsidRDefault="00AA29FA" w:rsidP="008C2F73">
      <w:pPr>
        <w:pStyle w:val="NormalArial"/>
        <w:spacing w:before="360" w:after="120"/>
        <w:ind w:left="0" w:firstLine="0"/>
        <w:rPr>
          <w:rFonts w:cs="Arial"/>
          <w:sz w:val="28"/>
          <w:szCs w:val="28"/>
          <w:lang w:val="es-ES_tradnl"/>
        </w:rPr>
      </w:pPr>
      <w:r w:rsidRPr="00AA29FA">
        <w:rPr>
          <w:rFonts w:cs="Arial"/>
          <w:sz w:val="28"/>
          <w:szCs w:val="28"/>
          <w:lang w:val="es-ES_tradnl"/>
        </w:rPr>
        <w:t xml:space="preserve">Esta doctrina recurre a los criterios </w:t>
      </w:r>
      <w:r w:rsidR="00933F10" w:rsidRPr="00AA29FA">
        <w:rPr>
          <w:rFonts w:cs="Arial"/>
          <w:sz w:val="28"/>
          <w:szCs w:val="28"/>
          <w:lang w:val="es-ES_tradnl"/>
        </w:rPr>
        <w:t xml:space="preserve">de necesidad, idoneidad y proporcionalidad que </w:t>
      </w:r>
      <w:r w:rsidRPr="00AA29FA">
        <w:rPr>
          <w:rFonts w:cs="Arial"/>
          <w:sz w:val="28"/>
          <w:szCs w:val="28"/>
          <w:lang w:val="es-ES_tradnl"/>
        </w:rPr>
        <w:t xml:space="preserve">justifican la objetividad de una medida que, persiguiendo </w:t>
      </w:r>
      <w:r w:rsidR="00933F10" w:rsidRPr="00AA29FA">
        <w:rPr>
          <w:rFonts w:cs="Arial"/>
          <w:sz w:val="28"/>
          <w:szCs w:val="28"/>
          <w:lang w:val="es-ES_tradnl"/>
        </w:rPr>
        <w:t>una finalidad legítima</w:t>
      </w:r>
      <w:r w:rsidRPr="00AA29FA">
        <w:rPr>
          <w:rFonts w:cs="Arial"/>
          <w:sz w:val="28"/>
          <w:szCs w:val="28"/>
          <w:lang w:val="es-ES_tradnl"/>
        </w:rPr>
        <w:t>, sea lo menos gravosa</w:t>
      </w:r>
      <w:r w:rsidR="00933F10" w:rsidRPr="00AA29FA">
        <w:rPr>
          <w:rFonts w:cs="Arial"/>
          <w:sz w:val="28"/>
          <w:szCs w:val="28"/>
          <w:lang w:val="es-ES_tradnl"/>
        </w:rPr>
        <w:t xml:space="preserve"> de las disponibles</w:t>
      </w:r>
      <w:r w:rsidRPr="00AA29FA">
        <w:rPr>
          <w:rFonts w:cs="Arial"/>
          <w:sz w:val="28"/>
          <w:szCs w:val="28"/>
          <w:lang w:val="es-ES_tradnl"/>
        </w:rPr>
        <w:t>. Esto i</w:t>
      </w:r>
      <w:r w:rsidR="00933F10" w:rsidRPr="00AA29FA">
        <w:rPr>
          <w:rFonts w:cs="Arial"/>
          <w:sz w:val="28"/>
          <w:szCs w:val="28"/>
          <w:lang w:val="es-ES_tradnl"/>
        </w:rPr>
        <w:t>mplica</w:t>
      </w:r>
      <w:r w:rsidRPr="00AA29FA">
        <w:rPr>
          <w:rFonts w:cs="Arial"/>
          <w:sz w:val="28"/>
          <w:szCs w:val="28"/>
          <w:lang w:val="es-ES_tradnl"/>
        </w:rPr>
        <w:t xml:space="preserve"> </w:t>
      </w:r>
      <w:r w:rsidR="00933F10" w:rsidRPr="00AA29FA">
        <w:rPr>
          <w:rFonts w:cs="Arial"/>
          <w:sz w:val="28"/>
          <w:szCs w:val="28"/>
          <w:lang w:val="es-ES_tradnl"/>
        </w:rPr>
        <w:t>la menor afectación posible al derecho objeto de limitación</w:t>
      </w:r>
      <w:r w:rsidRPr="00AA29FA">
        <w:rPr>
          <w:rFonts w:cs="Arial"/>
          <w:sz w:val="28"/>
          <w:szCs w:val="28"/>
          <w:lang w:val="es-ES_tradnl"/>
        </w:rPr>
        <w:t>.</w:t>
      </w:r>
    </w:p>
    <w:p w:rsidR="00C349FC" w:rsidRDefault="00C349FC" w:rsidP="00933F10">
      <w:pPr>
        <w:pStyle w:val="NormalArial"/>
        <w:spacing w:before="360" w:after="120"/>
        <w:ind w:left="0" w:firstLine="0"/>
        <w:rPr>
          <w:rFonts w:cs="Arial"/>
          <w:sz w:val="28"/>
          <w:szCs w:val="28"/>
          <w:lang w:val="es-ES_tradnl"/>
        </w:rPr>
      </w:pPr>
      <w:r>
        <w:rPr>
          <w:rFonts w:cs="Arial"/>
          <w:sz w:val="28"/>
          <w:szCs w:val="28"/>
          <w:lang w:val="es-ES_tradnl"/>
        </w:rPr>
        <w:lastRenderedPageBreak/>
        <w:t>Por todo ello, de</w:t>
      </w:r>
      <w:r w:rsidR="00933F10" w:rsidRPr="00933F10">
        <w:rPr>
          <w:rFonts w:cs="Arial"/>
          <w:sz w:val="28"/>
          <w:szCs w:val="28"/>
          <w:lang w:val="es-ES_tradnl"/>
        </w:rPr>
        <w:t xml:space="preserve"> acuerdo con </w:t>
      </w:r>
      <w:r>
        <w:rPr>
          <w:rFonts w:cs="Arial"/>
          <w:sz w:val="28"/>
          <w:szCs w:val="28"/>
          <w:lang w:val="es-ES_tradnl"/>
        </w:rPr>
        <w:t xml:space="preserve">el citado </w:t>
      </w:r>
      <w:r w:rsidR="00933F10" w:rsidRPr="00933F10">
        <w:rPr>
          <w:rFonts w:cs="Arial"/>
          <w:sz w:val="28"/>
          <w:szCs w:val="28"/>
          <w:lang w:val="es-ES_tradnl"/>
        </w:rPr>
        <w:t xml:space="preserve">marco normativo, el internamiento involuntario </w:t>
      </w:r>
      <w:r>
        <w:rPr>
          <w:rFonts w:cs="Arial"/>
          <w:sz w:val="28"/>
          <w:szCs w:val="28"/>
          <w:lang w:val="es-ES_tradnl"/>
        </w:rPr>
        <w:t>será</w:t>
      </w:r>
      <w:r w:rsidR="00933F10" w:rsidRPr="00933F10">
        <w:rPr>
          <w:rFonts w:cs="Arial"/>
          <w:sz w:val="28"/>
          <w:szCs w:val="28"/>
          <w:lang w:val="es-ES_tradnl"/>
        </w:rPr>
        <w:t xml:space="preserve"> configura</w:t>
      </w:r>
      <w:r>
        <w:rPr>
          <w:rFonts w:cs="Arial"/>
          <w:sz w:val="28"/>
          <w:szCs w:val="28"/>
          <w:lang w:val="es-ES_tradnl"/>
        </w:rPr>
        <w:t>do</w:t>
      </w:r>
      <w:r w:rsidR="00933F10" w:rsidRPr="00933F10">
        <w:rPr>
          <w:rFonts w:cs="Arial"/>
          <w:sz w:val="28"/>
          <w:szCs w:val="28"/>
          <w:lang w:val="es-ES_tradnl"/>
        </w:rPr>
        <w:t xml:space="preserve"> como una medida extraordinaria y excepcional orientada a responder a situaciones graves y urgentes en las que resulten insuficientes otros mecanismos de protección alternativos menos restrictivos. </w:t>
      </w:r>
    </w:p>
    <w:p w:rsidR="00320411" w:rsidRDefault="008C2F73" w:rsidP="00933F10">
      <w:pPr>
        <w:pStyle w:val="NormalArial"/>
        <w:spacing w:before="360" w:after="120"/>
        <w:ind w:left="0" w:firstLine="0"/>
        <w:rPr>
          <w:rFonts w:cs="Arial"/>
          <w:sz w:val="28"/>
          <w:szCs w:val="28"/>
          <w:lang w:val="es-ES_tradnl"/>
        </w:rPr>
      </w:pPr>
      <w:r>
        <w:rPr>
          <w:rFonts w:cs="Arial"/>
          <w:sz w:val="28"/>
          <w:szCs w:val="28"/>
          <w:lang w:val="es-ES_tradnl"/>
        </w:rPr>
        <w:t>E</w:t>
      </w:r>
      <w:r w:rsidR="00933F10" w:rsidRPr="00933F10">
        <w:rPr>
          <w:rFonts w:cs="Arial"/>
          <w:sz w:val="28"/>
          <w:szCs w:val="28"/>
          <w:lang w:val="es-ES_tradnl"/>
        </w:rPr>
        <w:t>n su adopción y desarrollo deberían aplicarse rigurosamente las exigencias y garantías c</w:t>
      </w:r>
      <w:r w:rsidR="00933F10">
        <w:rPr>
          <w:rFonts w:cs="Arial"/>
          <w:sz w:val="28"/>
          <w:szCs w:val="28"/>
          <w:lang w:val="es-ES_tradnl"/>
        </w:rPr>
        <w:t>ontempladas en el art</w:t>
      </w:r>
      <w:r w:rsidR="00AD2B4C">
        <w:rPr>
          <w:rFonts w:cs="Arial"/>
          <w:sz w:val="28"/>
          <w:szCs w:val="28"/>
          <w:lang w:val="es-ES_tradnl"/>
        </w:rPr>
        <w:t>.</w:t>
      </w:r>
      <w:r w:rsidR="00933F10">
        <w:rPr>
          <w:rFonts w:cs="Arial"/>
          <w:sz w:val="28"/>
          <w:szCs w:val="28"/>
          <w:lang w:val="es-ES_tradnl"/>
        </w:rPr>
        <w:t xml:space="preserve"> 763. </w:t>
      </w:r>
      <w:r w:rsidR="00933F10" w:rsidRPr="008C2F73">
        <w:rPr>
          <w:rFonts w:cs="Arial"/>
          <w:b/>
          <w:sz w:val="28"/>
          <w:szCs w:val="28"/>
          <w:lang w:val="es-ES_tradnl"/>
        </w:rPr>
        <w:t>Sin que ello implique, insisto, ninguna discriminación por razón de discapacidad</w:t>
      </w:r>
      <w:r w:rsidR="00933F10">
        <w:rPr>
          <w:rFonts w:cs="Arial"/>
          <w:sz w:val="28"/>
          <w:szCs w:val="28"/>
          <w:lang w:val="es-ES_tradnl"/>
        </w:rPr>
        <w:t xml:space="preserve">. 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175"/>
      </w:tblGrid>
      <w:tr w:rsidR="00EC75FB" w:rsidTr="003228CB">
        <w:trPr>
          <w:trHeight w:val="1490"/>
        </w:trPr>
        <w:tc>
          <w:tcPr>
            <w:tcW w:w="8175" w:type="dxa"/>
            <w:shd w:val="clear" w:color="auto" w:fill="F2F2F2" w:themeFill="background1" w:themeFillShade="F2"/>
          </w:tcPr>
          <w:p w:rsidR="00EC75FB" w:rsidRPr="003228CB" w:rsidRDefault="00EC75FB" w:rsidP="003228CB">
            <w:pPr>
              <w:spacing w:line="276" w:lineRule="auto"/>
              <w:jc w:val="center"/>
              <w:rPr>
                <w:rFonts w:ascii="Arial" w:hAnsi="Arial"/>
                <w:sz w:val="28"/>
              </w:rPr>
            </w:pPr>
            <w:r>
              <w:rPr>
                <w:rFonts w:ascii="Arial" w:hAnsi="Arial" w:cs="Arial"/>
                <w:iCs/>
                <w:sz w:val="28"/>
                <w:szCs w:val="28"/>
              </w:rPr>
              <w:t xml:space="preserve">En 8º lugar la ampliación de la cartera de productos </w:t>
            </w:r>
            <w:proofErr w:type="spellStart"/>
            <w:r>
              <w:rPr>
                <w:rFonts w:ascii="Arial" w:hAnsi="Arial" w:cs="Arial"/>
                <w:iCs/>
                <w:sz w:val="28"/>
                <w:szCs w:val="28"/>
              </w:rPr>
              <w:t>ortoprotésicos</w:t>
            </w:r>
            <w:proofErr w:type="spellEnd"/>
            <w:r>
              <w:rPr>
                <w:rFonts w:ascii="Arial" w:hAnsi="Arial" w:cs="Arial"/>
                <w:iCs/>
                <w:sz w:val="28"/>
                <w:szCs w:val="28"/>
              </w:rPr>
              <w:t xml:space="preserve"> y mejora de la financiación</w:t>
            </w:r>
          </w:p>
        </w:tc>
      </w:tr>
    </w:tbl>
    <w:p w:rsidR="00EC75FB" w:rsidRDefault="00EC75FB" w:rsidP="003D5CB0">
      <w:pPr>
        <w:spacing w:after="360" w:line="276" w:lineRule="auto"/>
        <w:jc w:val="both"/>
        <w:rPr>
          <w:rFonts w:ascii="Arial" w:hAnsi="Arial" w:cs="Arial"/>
          <w:iCs/>
          <w:sz w:val="28"/>
          <w:szCs w:val="28"/>
        </w:rPr>
      </w:pPr>
    </w:p>
    <w:p w:rsidR="00EC75FB" w:rsidRDefault="00EC75FB" w:rsidP="00AA29FA">
      <w:pPr>
        <w:spacing w:after="360" w:line="360" w:lineRule="auto"/>
        <w:jc w:val="both"/>
        <w:rPr>
          <w:rFonts w:ascii="Arial" w:hAnsi="Arial" w:cs="Arial"/>
          <w:iCs/>
          <w:sz w:val="28"/>
          <w:szCs w:val="28"/>
        </w:rPr>
      </w:pPr>
      <w:r>
        <w:rPr>
          <w:rFonts w:ascii="Arial" w:hAnsi="Arial" w:cs="Arial"/>
          <w:iCs/>
          <w:sz w:val="28"/>
          <w:szCs w:val="28"/>
        </w:rPr>
        <w:t xml:space="preserve">Me gustaría darle la importancia que merece a la actualización que ha hecho el </w:t>
      </w:r>
      <w:r w:rsidR="003228CB">
        <w:rPr>
          <w:rFonts w:ascii="Arial" w:hAnsi="Arial" w:cs="Arial"/>
          <w:iCs/>
          <w:sz w:val="28"/>
          <w:szCs w:val="28"/>
        </w:rPr>
        <w:t>G</w:t>
      </w:r>
      <w:r w:rsidR="003D5CB0">
        <w:rPr>
          <w:rFonts w:ascii="Arial" w:hAnsi="Arial" w:cs="Arial"/>
          <w:iCs/>
          <w:sz w:val="28"/>
          <w:szCs w:val="28"/>
        </w:rPr>
        <w:t xml:space="preserve">obierno de España </w:t>
      </w:r>
      <w:r>
        <w:rPr>
          <w:rFonts w:ascii="Arial" w:hAnsi="Arial" w:cs="Arial"/>
          <w:iCs/>
          <w:sz w:val="28"/>
          <w:szCs w:val="28"/>
        </w:rPr>
        <w:t>de</w:t>
      </w:r>
      <w:r w:rsidR="003D5CB0">
        <w:rPr>
          <w:rFonts w:ascii="Arial" w:hAnsi="Arial" w:cs="Arial"/>
          <w:iCs/>
          <w:sz w:val="28"/>
          <w:szCs w:val="28"/>
        </w:rPr>
        <w:t xml:space="preserve">l catálogo del SNS de prestaciones </w:t>
      </w:r>
      <w:proofErr w:type="spellStart"/>
      <w:r w:rsidR="003D5CB0">
        <w:rPr>
          <w:rFonts w:ascii="Arial" w:hAnsi="Arial" w:cs="Arial"/>
          <w:iCs/>
          <w:sz w:val="28"/>
          <w:szCs w:val="28"/>
        </w:rPr>
        <w:t>ortoprotésicas</w:t>
      </w:r>
      <w:proofErr w:type="spellEnd"/>
      <w:r w:rsidR="003D5CB0">
        <w:rPr>
          <w:rFonts w:ascii="Arial" w:hAnsi="Arial" w:cs="Arial"/>
          <w:iCs/>
          <w:sz w:val="28"/>
          <w:szCs w:val="28"/>
        </w:rPr>
        <w:t xml:space="preserve"> (que llevaba desde 1998 sin actualizarse)</w:t>
      </w:r>
      <w:r>
        <w:rPr>
          <w:rFonts w:ascii="Arial" w:hAnsi="Arial" w:cs="Arial"/>
          <w:iCs/>
          <w:sz w:val="28"/>
          <w:szCs w:val="28"/>
        </w:rPr>
        <w:t xml:space="preserve">. </w:t>
      </w:r>
    </w:p>
    <w:p w:rsidR="003D5CB0" w:rsidRDefault="00EC75FB" w:rsidP="00AA29FA">
      <w:pPr>
        <w:spacing w:after="360" w:line="360" w:lineRule="auto"/>
        <w:jc w:val="both"/>
        <w:rPr>
          <w:rFonts w:ascii="Arial" w:hAnsi="Arial" w:cs="Arial"/>
          <w:iCs/>
          <w:sz w:val="28"/>
          <w:szCs w:val="28"/>
        </w:rPr>
      </w:pPr>
      <w:r>
        <w:rPr>
          <w:rFonts w:ascii="Arial" w:hAnsi="Arial" w:cs="Arial"/>
          <w:iCs/>
          <w:sz w:val="28"/>
          <w:szCs w:val="28"/>
        </w:rPr>
        <w:t xml:space="preserve">El gobierno ha </w:t>
      </w:r>
      <w:r w:rsidR="003D5CB0">
        <w:rPr>
          <w:rFonts w:ascii="Arial" w:hAnsi="Arial" w:cs="Arial"/>
          <w:iCs/>
          <w:sz w:val="28"/>
          <w:szCs w:val="28"/>
        </w:rPr>
        <w:t>inclui</w:t>
      </w:r>
      <w:r>
        <w:rPr>
          <w:rFonts w:ascii="Arial" w:hAnsi="Arial" w:cs="Arial"/>
          <w:iCs/>
          <w:sz w:val="28"/>
          <w:szCs w:val="28"/>
        </w:rPr>
        <w:t>do</w:t>
      </w:r>
      <w:r w:rsidR="003D5CB0">
        <w:rPr>
          <w:rFonts w:ascii="Arial" w:hAnsi="Arial" w:cs="Arial"/>
          <w:iCs/>
          <w:sz w:val="28"/>
          <w:szCs w:val="28"/>
        </w:rPr>
        <w:t xml:space="preserve"> en él 48 nuevas prestaciones, entre </w:t>
      </w:r>
      <w:r>
        <w:rPr>
          <w:rFonts w:ascii="Arial" w:hAnsi="Arial" w:cs="Arial"/>
          <w:iCs/>
          <w:sz w:val="28"/>
          <w:szCs w:val="28"/>
        </w:rPr>
        <w:t>el</w:t>
      </w:r>
      <w:r w:rsidR="003D5CB0">
        <w:rPr>
          <w:rFonts w:ascii="Arial" w:hAnsi="Arial" w:cs="Arial"/>
          <w:iCs/>
          <w:sz w:val="28"/>
          <w:szCs w:val="28"/>
        </w:rPr>
        <w:t xml:space="preserve">las sillas de ruedas más ligeras y flexibles, férulas, corsés y los elementos externos del implante coclear, entre otros. </w:t>
      </w:r>
    </w:p>
    <w:p w:rsidR="003D5CB0" w:rsidRDefault="003D5CB0" w:rsidP="003D5CB0">
      <w:pPr>
        <w:pStyle w:val="NormalArial"/>
        <w:spacing w:before="360" w:after="120"/>
        <w:ind w:left="0" w:firstLine="0"/>
        <w:rPr>
          <w:rFonts w:cs="Arial"/>
          <w:sz w:val="28"/>
          <w:szCs w:val="28"/>
          <w:lang w:val="es-ES_tradnl"/>
        </w:rPr>
      </w:pPr>
      <w:r>
        <w:rPr>
          <w:rFonts w:cs="Arial"/>
          <w:iCs/>
          <w:sz w:val="28"/>
          <w:szCs w:val="28"/>
        </w:rPr>
        <w:lastRenderedPageBreak/>
        <w:t>Además, el gobierno ha aumentado la aportación que l</w:t>
      </w:r>
      <w:r w:rsidR="003228CB">
        <w:rPr>
          <w:rFonts w:cs="Arial"/>
          <w:iCs/>
          <w:sz w:val="28"/>
          <w:szCs w:val="28"/>
        </w:rPr>
        <w:t xml:space="preserve">os gobiernos regionales </w:t>
      </w:r>
      <w:r>
        <w:rPr>
          <w:rFonts w:cs="Arial"/>
          <w:iCs/>
          <w:sz w:val="28"/>
          <w:szCs w:val="28"/>
        </w:rPr>
        <w:t xml:space="preserve">realizarán para financiar los productos incluidos en el catálogo hasta alcanzar el precio real de mercado, equiparando a todas las </w:t>
      </w:r>
      <w:r w:rsidR="003228CB">
        <w:rPr>
          <w:rFonts w:cs="Arial"/>
          <w:iCs/>
          <w:sz w:val="28"/>
          <w:szCs w:val="28"/>
        </w:rPr>
        <w:t>regiones</w:t>
      </w:r>
      <w:r>
        <w:rPr>
          <w:rFonts w:cs="Arial"/>
          <w:iCs/>
          <w:sz w:val="28"/>
          <w:szCs w:val="28"/>
        </w:rPr>
        <w:t>.</w:t>
      </w:r>
    </w:p>
    <w:p w:rsidR="00933F10" w:rsidRDefault="00933F10" w:rsidP="00933F10">
      <w:pPr>
        <w:pStyle w:val="NormalArial"/>
        <w:spacing w:before="360" w:after="120"/>
        <w:ind w:left="0" w:firstLine="0"/>
        <w:rPr>
          <w:rFonts w:cs="Arial"/>
          <w:sz w:val="28"/>
          <w:szCs w:val="28"/>
          <w:lang w:val="es-ES_tradnl"/>
        </w:rPr>
      </w:pPr>
    </w:p>
    <w:tbl>
      <w:tblPr>
        <w:tblW w:w="8710" w:type="dxa"/>
        <w:tblInd w:w="-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10"/>
      </w:tblGrid>
      <w:tr w:rsidR="00D7791C" w:rsidTr="00D7791C">
        <w:trPr>
          <w:trHeight w:val="1660"/>
        </w:trPr>
        <w:tc>
          <w:tcPr>
            <w:tcW w:w="8710" w:type="dxa"/>
            <w:shd w:val="clear" w:color="auto" w:fill="F2F2F2" w:themeFill="background1" w:themeFillShade="F2"/>
          </w:tcPr>
          <w:p w:rsidR="00D7791C" w:rsidRDefault="00AA29FA" w:rsidP="00AA29FA">
            <w:pPr>
              <w:spacing w:line="276" w:lineRule="auto"/>
              <w:ind w:left="131"/>
              <w:jc w:val="center"/>
              <w:rPr>
                <w:rFonts w:ascii="Arial" w:hAnsi="Arial" w:cs="Arial"/>
                <w:b/>
                <w:iCs/>
                <w:sz w:val="28"/>
                <w:szCs w:val="28"/>
              </w:rPr>
            </w:pPr>
            <w:r>
              <w:rPr>
                <w:rFonts w:ascii="Arial" w:hAnsi="Arial" w:cs="Arial"/>
                <w:iCs/>
                <w:sz w:val="28"/>
                <w:szCs w:val="28"/>
              </w:rPr>
              <w:t xml:space="preserve">En 9º y </w:t>
            </w:r>
            <w:r w:rsidR="00D7791C">
              <w:rPr>
                <w:rFonts w:ascii="Arial" w:hAnsi="Arial" w:cs="Arial"/>
                <w:iCs/>
                <w:sz w:val="28"/>
                <w:szCs w:val="28"/>
              </w:rPr>
              <w:t>último</w:t>
            </w:r>
            <w:r>
              <w:rPr>
                <w:rFonts w:ascii="Arial" w:hAnsi="Arial" w:cs="Arial"/>
                <w:iCs/>
                <w:sz w:val="28"/>
                <w:szCs w:val="28"/>
              </w:rPr>
              <w:t xml:space="preserve"> lugar</w:t>
            </w:r>
            <w:r w:rsidR="00C349FC">
              <w:rPr>
                <w:rFonts w:ascii="Arial" w:hAnsi="Arial" w:cs="Arial"/>
                <w:iCs/>
                <w:sz w:val="28"/>
                <w:szCs w:val="28"/>
              </w:rPr>
              <w:t xml:space="preserve">, </w:t>
            </w:r>
            <w:r w:rsidR="00D7791C">
              <w:rPr>
                <w:rFonts w:ascii="Arial" w:hAnsi="Arial" w:cs="Arial"/>
                <w:iCs/>
                <w:sz w:val="28"/>
                <w:szCs w:val="28"/>
              </w:rPr>
              <w:t>España ha declarado</w:t>
            </w:r>
            <w:r w:rsidR="00C349FC">
              <w:rPr>
                <w:rFonts w:ascii="Arial" w:hAnsi="Arial" w:cs="Arial"/>
                <w:iCs/>
                <w:sz w:val="28"/>
                <w:szCs w:val="28"/>
              </w:rPr>
              <w:t xml:space="preserve"> oficialmente</w:t>
            </w:r>
            <w:r w:rsidR="00122448">
              <w:rPr>
                <w:rFonts w:ascii="Arial" w:hAnsi="Arial" w:cs="Arial"/>
                <w:iCs/>
                <w:sz w:val="28"/>
                <w:szCs w:val="28"/>
              </w:rPr>
              <w:t xml:space="preserve"> </w:t>
            </w:r>
            <w:r w:rsidR="00D7791C" w:rsidRPr="00D7791C">
              <w:rPr>
                <w:rFonts w:ascii="Arial" w:hAnsi="Arial" w:cs="Arial"/>
                <w:iCs/>
                <w:sz w:val="28"/>
                <w:szCs w:val="28"/>
              </w:rPr>
              <w:t xml:space="preserve">el día 3 de mayo como </w:t>
            </w:r>
            <w:r w:rsidR="00C349FC">
              <w:rPr>
                <w:rFonts w:ascii="Arial" w:hAnsi="Arial" w:cs="Arial"/>
                <w:b/>
                <w:iCs/>
                <w:sz w:val="28"/>
                <w:szCs w:val="28"/>
              </w:rPr>
              <w:t>Día N</w:t>
            </w:r>
            <w:r w:rsidR="00D7791C" w:rsidRPr="00D7791C">
              <w:rPr>
                <w:rFonts w:ascii="Arial" w:hAnsi="Arial" w:cs="Arial"/>
                <w:b/>
                <w:iCs/>
                <w:sz w:val="28"/>
                <w:szCs w:val="28"/>
              </w:rPr>
              <w:t>acional en España de la Convención</w:t>
            </w:r>
            <w:r w:rsidR="00D7791C">
              <w:rPr>
                <w:rFonts w:ascii="Arial" w:hAnsi="Arial" w:cs="Arial"/>
                <w:iCs/>
                <w:sz w:val="28"/>
                <w:szCs w:val="28"/>
              </w:rPr>
              <w:t xml:space="preserve"> Internacional sobre los Derechos de las Personas con Di</w:t>
            </w:r>
            <w:r w:rsidR="00D7791C" w:rsidRPr="00D7791C">
              <w:rPr>
                <w:rFonts w:ascii="Arial" w:hAnsi="Arial" w:cs="Arial"/>
                <w:iCs/>
                <w:sz w:val="28"/>
                <w:szCs w:val="28"/>
              </w:rPr>
              <w:t>scapacidad</w:t>
            </w:r>
          </w:p>
        </w:tc>
      </w:tr>
    </w:tbl>
    <w:p w:rsidR="00D7791C" w:rsidRDefault="00D7791C" w:rsidP="00D7791C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:rsidR="001B4488" w:rsidRPr="008C2F73" w:rsidRDefault="00C349FC" w:rsidP="008C2F73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Fue e</w:t>
      </w:r>
      <w:r w:rsidR="001B4488" w:rsidRPr="00C349FC">
        <w:rPr>
          <w:rFonts w:ascii="Arial" w:hAnsi="Arial" w:cs="Arial"/>
          <w:sz w:val="28"/>
          <w:szCs w:val="28"/>
        </w:rPr>
        <w:t xml:space="preserve">l 3 de mayo de 2008 </w:t>
      </w:r>
      <w:r>
        <w:rPr>
          <w:rFonts w:ascii="Arial" w:hAnsi="Arial" w:cs="Arial"/>
          <w:sz w:val="28"/>
          <w:szCs w:val="28"/>
        </w:rPr>
        <w:t xml:space="preserve">cuando </w:t>
      </w:r>
      <w:r w:rsidR="001B4488" w:rsidRPr="00C349FC">
        <w:rPr>
          <w:rFonts w:ascii="Arial" w:hAnsi="Arial" w:cs="Arial"/>
          <w:sz w:val="28"/>
          <w:szCs w:val="28"/>
        </w:rPr>
        <w:t xml:space="preserve">España </w:t>
      </w:r>
      <w:r>
        <w:rPr>
          <w:rFonts w:ascii="Arial" w:hAnsi="Arial" w:cs="Arial"/>
          <w:sz w:val="28"/>
          <w:szCs w:val="28"/>
        </w:rPr>
        <w:t>puso en marcha</w:t>
      </w:r>
      <w:r w:rsidR="001B4488" w:rsidRPr="00C349FC">
        <w:rPr>
          <w:rFonts w:ascii="Arial" w:hAnsi="Arial" w:cs="Arial"/>
          <w:sz w:val="28"/>
          <w:szCs w:val="28"/>
        </w:rPr>
        <w:t xml:space="preserve"> la aplicación de la Convención. Los principios y los derechos que este texto reconoce</w:t>
      </w:r>
      <w:r>
        <w:rPr>
          <w:rFonts w:ascii="Arial" w:hAnsi="Arial" w:cs="Arial"/>
          <w:sz w:val="28"/>
          <w:szCs w:val="28"/>
        </w:rPr>
        <w:t>,</w:t>
      </w:r>
      <w:r w:rsidR="001B4488" w:rsidRPr="00C349FC">
        <w:rPr>
          <w:rFonts w:ascii="Arial" w:hAnsi="Arial" w:cs="Arial"/>
          <w:sz w:val="28"/>
          <w:szCs w:val="28"/>
        </w:rPr>
        <w:t xml:space="preserve"> suponen un cambio en el concepto de discapacidad basado en los de derechos de estas personas. </w:t>
      </w:r>
    </w:p>
    <w:p w:rsidR="001B4488" w:rsidRPr="00200F95" w:rsidRDefault="001B4488" w:rsidP="001B4488">
      <w:pPr>
        <w:jc w:val="both"/>
        <w:rPr>
          <w:rFonts w:ascii="Verdana" w:hAnsi="Verdana"/>
          <w:sz w:val="24"/>
          <w:szCs w:val="24"/>
        </w:rPr>
      </w:pPr>
    </w:p>
    <w:p w:rsidR="00D7791C" w:rsidRDefault="00C349FC" w:rsidP="00D7791C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E</w:t>
      </w:r>
      <w:r w:rsidR="00D7791C" w:rsidRPr="00D7791C">
        <w:rPr>
          <w:rFonts w:ascii="Arial" w:hAnsi="Arial" w:cs="Arial"/>
          <w:sz w:val="28"/>
          <w:szCs w:val="28"/>
        </w:rPr>
        <w:t>n cumplimiento del art</w:t>
      </w:r>
      <w:r w:rsidR="00122448">
        <w:rPr>
          <w:rFonts w:ascii="Arial" w:hAnsi="Arial" w:cs="Arial"/>
          <w:sz w:val="28"/>
          <w:szCs w:val="28"/>
        </w:rPr>
        <w:t>.</w:t>
      </w:r>
      <w:r w:rsidR="00D7791C" w:rsidRPr="00D7791C">
        <w:rPr>
          <w:rFonts w:ascii="Arial" w:hAnsi="Arial" w:cs="Arial"/>
          <w:sz w:val="28"/>
          <w:szCs w:val="28"/>
        </w:rPr>
        <w:t xml:space="preserve"> 8 de la Convención y de las recomendaciones emitidas por este Comité en 2011 (</w:t>
      </w:r>
      <w:r w:rsidR="00D7791C" w:rsidRPr="00D7791C">
        <w:rPr>
          <w:rFonts w:ascii="Arial" w:hAnsi="Arial" w:cs="Arial"/>
          <w:color w:val="FF0000"/>
          <w:sz w:val="28"/>
          <w:szCs w:val="28"/>
        </w:rPr>
        <w:t>recomendación párrafo 26</w:t>
      </w:r>
      <w:r w:rsidR="00D7791C" w:rsidRPr="00D7791C">
        <w:rPr>
          <w:rFonts w:ascii="Arial" w:hAnsi="Arial" w:cs="Arial"/>
          <w:sz w:val="28"/>
          <w:szCs w:val="28"/>
        </w:rPr>
        <w:t xml:space="preserve">), el pasado viernes 22 de febrero el Gobierno aprobó establecer el día 3 de mayo como Día Nacional de la Convención Internacional sobre los Derechos de las Personas con Discapacidad de Naciones Unidas. </w:t>
      </w:r>
    </w:p>
    <w:p w:rsidR="006E78F3" w:rsidRDefault="008C2F73" w:rsidP="008C2F73">
      <w:pPr>
        <w:pStyle w:val="NormalArial"/>
        <w:spacing w:before="240" w:after="360"/>
        <w:ind w:left="0" w:firstLine="0"/>
        <w:rPr>
          <w:rFonts w:cs="Arial"/>
          <w:sz w:val="28"/>
          <w:szCs w:val="28"/>
          <w:lang w:val="es-ES_tradnl"/>
        </w:rPr>
      </w:pPr>
      <w:r w:rsidRPr="00AD2B4C">
        <w:rPr>
          <w:rFonts w:cs="Arial"/>
          <w:b/>
          <w:sz w:val="28"/>
          <w:szCs w:val="28"/>
          <w:lang w:val="es-ES_tradnl"/>
        </w:rPr>
        <w:t>Queridos miembros de este Comité</w:t>
      </w:r>
      <w:r>
        <w:rPr>
          <w:rFonts w:cs="Arial"/>
          <w:sz w:val="28"/>
          <w:szCs w:val="28"/>
          <w:lang w:val="es-ES_tradnl"/>
        </w:rPr>
        <w:t xml:space="preserve">, </w:t>
      </w:r>
    </w:p>
    <w:p w:rsidR="00965FD5" w:rsidRDefault="006E78F3" w:rsidP="008C2F73">
      <w:pPr>
        <w:pStyle w:val="NormalArial"/>
        <w:spacing w:before="240" w:after="360"/>
        <w:ind w:left="0" w:firstLine="0"/>
        <w:rPr>
          <w:rFonts w:cs="Arial"/>
          <w:sz w:val="28"/>
          <w:szCs w:val="28"/>
          <w:lang w:val="es-ES_tradnl"/>
        </w:rPr>
      </w:pPr>
      <w:r>
        <w:rPr>
          <w:rFonts w:cs="Arial"/>
          <w:sz w:val="28"/>
          <w:szCs w:val="28"/>
          <w:lang w:val="es-ES_tradnl"/>
        </w:rPr>
        <w:lastRenderedPageBreak/>
        <w:t xml:space="preserve">No </w:t>
      </w:r>
      <w:r w:rsidR="00AA29FA">
        <w:rPr>
          <w:rFonts w:cs="Arial"/>
          <w:sz w:val="28"/>
          <w:szCs w:val="28"/>
          <w:lang w:val="es-ES_tradnl"/>
        </w:rPr>
        <w:t xml:space="preserve">tengo tiempo de </w:t>
      </w:r>
      <w:r>
        <w:rPr>
          <w:rFonts w:cs="Arial"/>
          <w:sz w:val="28"/>
          <w:szCs w:val="28"/>
          <w:lang w:val="es-ES_tradnl"/>
        </w:rPr>
        <w:t xml:space="preserve">relatar todas las iniciativas que el Gobierno español ha adoptado en materia de </w:t>
      </w:r>
      <w:r w:rsidR="00AA29FA">
        <w:rPr>
          <w:rFonts w:cs="Arial"/>
          <w:sz w:val="28"/>
          <w:szCs w:val="28"/>
          <w:lang w:val="es-ES_tradnl"/>
        </w:rPr>
        <w:t xml:space="preserve">discapacidad. Por ejemplo, se ha modificado el Código Civil </w:t>
      </w:r>
      <w:r w:rsidR="00965FD5">
        <w:rPr>
          <w:rFonts w:cs="Arial"/>
          <w:sz w:val="28"/>
          <w:szCs w:val="28"/>
          <w:lang w:val="es-ES_tradnl"/>
        </w:rPr>
        <w:t xml:space="preserve">que limitaba la capacidad de las personas con discapacidad para contraer matrimonio. También se ha reformado la legislación para que las personas con discapacidad puedan acceder a la profesión judicial mediante la adaptación de </w:t>
      </w:r>
      <w:r w:rsidR="00F709D5">
        <w:rPr>
          <w:rFonts w:cs="Arial"/>
          <w:sz w:val="28"/>
          <w:szCs w:val="28"/>
          <w:lang w:val="es-ES_tradnl"/>
        </w:rPr>
        <w:t>los procesos de selección</w:t>
      </w:r>
      <w:r w:rsidR="00965FD5">
        <w:rPr>
          <w:rFonts w:cs="Arial"/>
          <w:sz w:val="28"/>
          <w:szCs w:val="28"/>
          <w:lang w:val="es-ES_tradnl"/>
        </w:rPr>
        <w:t>.</w:t>
      </w:r>
    </w:p>
    <w:p w:rsidR="006E78F3" w:rsidRPr="00965FD5" w:rsidRDefault="00AA29FA" w:rsidP="008C2F73">
      <w:pPr>
        <w:pStyle w:val="NormalArial"/>
        <w:spacing w:before="240" w:after="360"/>
        <w:ind w:left="0" w:firstLine="0"/>
        <w:rPr>
          <w:rFonts w:cs="Arial"/>
          <w:color w:val="FF0000"/>
          <w:sz w:val="28"/>
          <w:szCs w:val="28"/>
          <w:lang w:val="es-ES_tradnl"/>
        </w:rPr>
      </w:pPr>
      <w:r w:rsidRPr="00965FD5">
        <w:rPr>
          <w:rFonts w:cs="Arial"/>
          <w:color w:val="FF0000"/>
          <w:sz w:val="28"/>
          <w:szCs w:val="28"/>
          <w:lang w:val="es-ES_tradnl"/>
        </w:rPr>
        <w:t>E</w:t>
      </w:r>
      <w:r w:rsidR="006E78F3" w:rsidRPr="00965FD5">
        <w:rPr>
          <w:rFonts w:cs="Arial"/>
          <w:color w:val="FF0000"/>
          <w:sz w:val="28"/>
          <w:szCs w:val="28"/>
          <w:lang w:val="es-ES_tradnl"/>
        </w:rPr>
        <w:t xml:space="preserve">l Gobierno de </w:t>
      </w:r>
      <w:r w:rsidR="008C2F73" w:rsidRPr="00965FD5">
        <w:rPr>
          <w:rFonts w:cs="Arial"/>
          <w:color w:val="FF0000"/>
          <w:sz w:val="28"/>
          <w:szCs w:val="28"/>
          <w:lang w:val="es-ES_tradnl"/>
        </w:rPr>
        <w:t xml:space="preserve">España </w:t>
      </w:r>
      <w:r w:rsidR="006E78F3" w:rsidRPr="00965FD5">
        <w:rPr>
          <w:rFonts w:cs="Arial"/>
          <w:color w:val="FF0000"/>
          <w:sz w:val="28"/>
          <w:szCs w:val="28"/>
          <w:lang w:val="es-ES_tradnl"/>
        </w:rPr>
        <w:t xml:space="preserve">tiene también como objetivo incorporar el </w:t>
      </w:r>
      <w:r w:rsidR="006E78F3" w:rsidRPr="00965FD5">
        <w:rPr>
          <w:rFonts w:cs="Arial"/>
          <w:b/>
          <w:color w:val="FF0000"/>
          <w:sz w:val="28"/>
          <w:szCs w:val="28"/>
          <w:lang w:val="es-ES_tradnl"/>
        </w:rPr>
        <w:t>enfoque de género</w:t>
      </w:r>
      <w:r w:rsidR="006E78F3" w:rsidRPr="00965FD5">
        <w:rPr>
          <w:rFonts w:cs="Arial"/>
          <w:color w:val="FF0000"/>
          <w:sz w:val="28"/>
          <w:szCs w:val="28"/>
          <w:lang w:val="es-ES_tradnl"/>
        </w:rPr>
        <w:t xml:space="preserve"> en todas sus políticas y dero</w:t>
      </w:r>
      <w:r w:rsidR="00965FD5" w:rsidRPr="00965FD5">
        <w:rPr>
          <w:rFonts w:cs="Arial"/>
          <w:color w:val="FF0000"/>
          <w:sz w:val="28"/>
          <w:szCs w:val="28"/>
          <w:lang w:val="es-ES_tradnl"/>
        </w:rPr>
        <w:t>gar las prácticas que limitan la</w:t>
      </w:r>
      <w:r w:rsidR="006E78F3" w:rsidRPr="00965FD5">
        <w:rPr>
          <w:rFonts w:cs="Arial"/>
          <w:color w:val="FF0000"/>
          <w:sz w:val="28"/>
          <w:szCs w:val="28"/>
          <w:lang w:val="es-ES_tradnl"/>
        </w:rPr>
        <w:t xml:space="preserve"> </w:t>
      </w:r>
      <w:r w:rsidR="00965FD5" w:rsidRPr="00965FD5">
        <w:rPr>
          <w:rFonts w:cs="Arial"/>
          <w:color w:val="FF0000"/>
          <w:sz w:val="28"/>
          <w:szCs w:val="28"/>
          <w:lang w:val="es-ES_tradnl"/>
        </w:rPr>
        <w:t xml:space="preserve">participación </w:t>
      </w:r>
      <w:r w:rsidR="006E78F3" w:rsidRPr="00965FD5">
        <w:rPr>
          <w:rFonts w:cs="Arial"/>
          <w:color w:val="FF0000"/>
          <w:sz w:val="28"/>
          <w:szCs w:val="28"/>
          <w:lang w:val="es-ES_tradnl"/>
        </w:rPr>
        <w:t xml:space="preserve">de las mujeres y niñas con discapacidad. </w:t>
      </w:r>
    </w:p>
    <w:p w:rsidR="006E78F3" w:rsidRDefault="006E78F3" w:rsidP="008C2F73">
      <w:pPr>
        <w:pStyle w:val="NormalArial"/>
        <w:spacing w:before="240" w:after="360"/>
        <w:ind w:left="0" w:firstLine="0"/>
        <w:rPr>
          <w:rFonts w:cs="Arial"/>
          <w:sz w:val="28"/>
          <w:szCs w:val="28"/>
          <w:lang w:val="es-ES_tradnl"/>
        </w:rPr>
      </w:pPr>
      <w:r>
        <w:rPr>
          <w:rFonts w:cs="Arial"/>
          <w:sz w:val="28"/>
          <w:szCs w:val="28"/>
          <w:lang w:val="es-ES_tradnl"/>
        </w:rPr>
        <w:t xml:space="preserve">Señores, señoras, tanto el Gobierno como </w:t>
      </w:r>
      <w:proofErr w:type="gramStart"/>
      <w:r>
        <w:rPr>
          <w:rFonts w:cs="Arial"/>
          <w:sz w:val="28"/>
          <w:szCs w:val="28"/>
          <w:lang w:val="es-ES_tradnl"/>
        </w:rPr>
        <w:t>las sociedad española</w:t>
      </w:r>
      <w:proofErr w:type="gramEnd"/>
      <w:r>
        <w:rPr>
          <w:rFonts w:cs="Arial"/>
          <w:sz w:val="28"/>
          <w:szCs w:val="28"/>
          <w:lang w:val="es-ES_tradnl"/>
        </w:rPr>
        <w:t xml:space="preserve"> están avanzando en materia de </w:t>
      </w:r>
      <w:r w:rsidR="008C2F73">
        <w:rPr>
          <w:rFonts w:cs="Arial"/>
          <w:sz w:val="28"/>
          <w:szCs w:val="28"/>
          <w:lang w:val="es-ES_tradnl"/>
        </w:rPr>
        <w:t xml:space="preserve">discapacidad. </w:t>
      </w:r>
    </w:p>
    <w:p w:rsidR="006E78F3" w:rsidRDefault="000C1145" w:rsidP="008C2F73">
      <w:pPr>
        <w:pStyle w:val="NormalArial"/>
        <w:spacing w:before="240" w:after="360"/>
        <w:ind w:left="0" w:firstLine="0"/>
        <w:rPr>
          <w:rFonts w:cs="Arial"/>
          <w:sz w:val="28"/>
          <w:szCs w:val="28"/>
          <w:lang w:val="es-ES_tradnl"/>
        </w:rPr>
      </w:pPr>
      <w:r>
        <w:rPr>
          <w:rFonts w:cs="Arial"/>
          <w:sz w:val="28"/>
          <w:szCs w:val="28"/>
          <w:lang w:val="es-ES_tradnl"/>
        </w:rPr>
        <w:t xml:space="preserve">Como quizá conozcan, la Academia del Cine de España nominó la película </w:t>
      </w:r>
      <w:r w:rsidR="008C2F73" w:rsidRPr="00AD2B4C">
        <w:rPr>
          <w:rFonts w:cs="Arial"/>
          <w:b/>
          <w:sz w:val="28"/>
          <w:szCs w:val="28"/>
          <w:lang w:val="es-ES_tradnl"/>
        </w:rPr>
        <w:t>“Campeones”</w:t>
      </w:r>
      <w:r w:rsidR="008C2F73">
        <w:rPr>
          <w:rFonts w:cs="Arial"/>
          <w:sz w:val="28"/>
          <w:szCs w:val="28"/>
          <w:lang w:val="es-ES_tradnl"/>
        </w:rPr>
        <w:t xml:space="preserve"> </w:t>
      </w:r>
      <w:r w:rsidR="00D5737A">
        <w:rPr>
          <w:rFonts w:cs="Arial"/>
          <w:sz w:val="28"/>
          <w:szCs w:val="28"/>
          <w:lang w:val="es-ES_tradnl"/>
        </w:rPr>
        <w:t xml:space="preserve">para competir en los Premios Oscar en Hollywood. El fenómeno que en España ha supuesto “Campeones” </w:t>
      </w:r>
      <w:r w:rsidR="008C2F73">
        <w:rPr>
          <w:rFonts w:cs="Arial"/>
          <w:sz w:val="28"/>
          <w:szCs w:val="28"/>
          <w:lang w:val="es-ES_tradnl"/>
        </w:rPr>
        <w:t xml:space="preserve">pone de manifiesto </w:t>
      </w:r>
      <w:r w:rsidR="00D5737A">
        <w:rPr>
          <w:rFonts w:cs="Arial"/>
          <w:sz w:val="28"/>
          <w:szCs w:val="28"/>
          <w:lang w:val="es-ES_tradnl"/>
        </w:rPr>
        <w:t xml:space="preserve">que </w:t>
      </w:r>
      <w:r w:rsidR="008C2F73">
        <w:rPr>
          <w:rFonts w:cs="Arial"/>
          <w:sz w:val="28"/>
          <w:szCs w:val="28"/>
          <w:lang w:val="es-ES_tradnl"/>
        </w:rPr>
        <w:t xml:space="preserve">la </w:t>
      </w:r>
      <w:r w:rsidR="00D5737A">
        <w:rPr>
          <w:rFonts w:cs="Arial"/>
          <w:sz w:val="28"/>
          <w:szCs w:val="28"/>
          <w:lang w:val="es-ES_tradnl"/>
        </w:rPr>
        <w:t xml:space="preserve">participación </w:t>
      </w:r>
      <w:r w:rsidR="008C2F73">
        <w:rPr>
          <w:rFonts w:cs="Arial"/>
          <w:sz w:val="28"/>
          <w:szCs w:val="28"/>
          <w:lang w:val="es-ES_tradnl"/>
        </w:rPr>
        <w:t>plena de las personas con dis</w:t>
      </w:r>
      <w:r w:rsidR="008C2F73">
        <w:rPr>
          <w:rFonts w:cs="Arial"/>
          <w:sz w:val="28"/>
          <w:szCs w:val="28"/>
          <w:lang w:val="es-ES_tradnl"/>
        </w:rPr>
        <w:lastRenderedPageBreak/>
        <w:t xml:space="preserve">capacidad </w:t>
      </w:r>
      <w:r w:rsidR="00D5737A">
        <w:rPr>
          <w:rFonts w:cs="Arial"/>
          <w:sz w:val="28"/>
          <w:szCs w:val="28"/>
          <w:lang w:val="es-ES_tradnl"/>
        </w:rPr>
        <w:t>en la sociedad es posible. La sociedad será más s</w:t>
      </w:r>
      <w:r w:rsidR="008C2F73">
        <w:rPr>
          <w:rFonts w:cs="Arial"/>
          <w:sz w:val="28"/>
          <w:szCs w:val="28"/>
          <w:lang w:val="es-ES_tradnl"/>
        </w:rPr>
        <w:t xml:space="preserve">olidaria y justa. Un éxito compartido con muchos países que miran a España como líder en políticas de discapacidad. </w:t>
      </w:r>
    </w:p>
    <w:p w:rsidR="008C2F73" w:rsidRDefault="006E78F3" w:rsidP="008C2F73">
      <w:pPr>
        <w:pStyle w:val="NormalArial"/>
        <w:spacing w:before="240" w:after="360"/>
        <w:ind w:left="0" w:firstLine="0"/>
        <w:rPr>
          <w:rFonts w:cs="Arial"/>
          <w:sz w:val="28"/>
          <w:szCs w:val="28"/>
          <w:lang w:val="es-ES_tradnl"/>
        </w:rPr>
      </w:pPr>
      <w:r w:rsidRPr="006E78F3">
        <w:rPr>
          <w:rFonts w:cs="Arial"/>
          <w:b/>
          <w:sz w:val="28"/>
          <w:szCs w:val="28"/>
          <w:lang w:val="es-ES_tradnl"/>
        </w:rPr>
        <w:t>Sin embargo, n</w:t>
      </w:r>
      <w:r w:rsidR="008C2F73" w:rsidRPr="006E78F3">
        <w:rPr>
          <w:rFonts w:cs="Arial"/>
          <w:b/>
          <w:sz w:val="28"/>
          <w:szCs w:val="28"/>
          <w:lang w:val="es-ES_tradnl"/>
        </w:rPr>
        <w:t>o podemos ni debemos bajar la guardia</w:t>
      </w:r>
      <w:r w:rsidR="008C2F73">
        <w:rPr>
          <w:rFonts w:cs="Arial"/>
          <w:sz w:val="28"/>
          <w:szCs w:val="28"/>
          <w:lang w:val="es-ES_tradnl"/>
        </w:rPr>
        <w:t>.</w:t>
      </w:r>
    </w:p>
    <w:p w:rsidR="00F709D5" w:rsidRDefault="006E78F3" w:rsidP="00EC75FB">
      <w:pPr>
        <w:pStyle w:val="NormalArial"/>
        <w:spacing w:before="240" w:after="360"/>
        <w:ind w:left="0" w:firstLine="0"/>
        <w:rPr>
          <w:rFonts w:cs="Arial"/>
          <w:sz w:val="28"/>
          <w:szCs w:val="28"/>
          <w:lang w:val="es-ES_tradnl"/>
        </w:rPr>
      </w:pPr>
      <w:r>
        <w:rPr>
          <w:rFonts w:cs="Arial"/>
          <w:sz w:val="28"/>
          <w:szCs w:val="28"/>
          <w:lang w:val="es-ES_tradnl"/>
        </w:rPr>
        <w:t>Finalmente, a</w:t>
      </w:r>
      <w:r w:rsidR="00EC75FB">
        <w:rPr>
          <w:rFonts w:cs="Arial"/>
          <w:sz w:val="28"/>
          <w:szCs w:val="28"/>
          <w:lang w:val="es-ES_tradnl"/>
        </w:rPr>
        <w:t>ntes de terminar mi intervención, me gustaría hacer una referencia expresa y agradecer su trabajo a la delegación española que me acompaña</w:t>
      </w:r>
      <w:r w:rsidR="00F709D5">
        <w:rPr>
          <w:rFonts w:cs="Arial"/>
          <w:sz w:val="28"/>
          <w:szCs w:val="28"/>
          <w:lang w:val="es-ES_tradnl"/>
        </w:rPr>
        <w:t xml:space="preserve">: </w:t>
      </w:r>
    </w:p>
    <w:p w:rsidR="00EC75FB" w:rsidRDefault="00EC75FB" w:rsidP="00EC75FB">
      <w:pPr>
        <w:pStyle w:val="NormalArial"/>
        <w:spacing w:before="240" w:after="360"/>
        <w:ind w:left="0" w:firstLine="0"/>
        <w:rPr>
          <w:rFonts w:cs="Arial"/>
          <w:sz w:val="28"/>
          <w:szCs w:val="28"/>
          <w:lang w:val="es-ES_tradnl"/>
        </w:rPr>
      </w:pPr>
      <w:r>
        <w:rPr>
          <w:rFonts w:cs="Arial"/>
          <w:sz w:val="28"/>
          <w:szCs w:val="28"/>
          <w:lang w:val="es-ES_tradnl"/>
        </w:rPr>
        <w:t>9 Ministerios, la Fiscalía General del Estado</w:t>
      </w:r>
      <w:r w:rsidR="00F709D5">
        <w:rPr>
          <w:rFonts w:cs="Arial"/>
          <w:sz w:val="28"/>
          <w:szCs w:val="28"/>
          <w:lang w:val="es-ES_tradnl"/>
        </w:rPr>
        <w:t xml:space="preserve">, </w:t>
      </w:r>
      <w:r>
        <w:rPr>
          <w:rFonts w:cs="Arial"/>
          <w:sz w:val="28"/>
          <w:szCs w:val="28"/>
          <w:lang w:val="es-ES_tradnl"/>
        </w:rPr>
        <w:t>el Consejo General del Poder Judicial</w:t>
      </w:r>
      <w:r w:rsidR="00F709D5">
        <w:rPr>
          <w:rFonts w:cs="Arial"/>
          <w:sz w:val="28"/>
          <w:szCs w:val="28"/>
          <w:lang w:val="es-ES_tradnl"/>
        </w:rPr>
        <w:t xml:space="preserve"> y una representación de las regiones españolas, en concreto, la </w:t>
      </w:r>
      <w:r>
        <w:rPr>
          <w:rFonts w:cs="Arial"/>
          <w:sz w:val="28"/>
          <w:szCs w:val="28"/>
          <w:lang w:val="es-ES_tradnl"/>
        </w:rPr>
        <w:t>Comunidad Autónoma</w:t>
      </w:r>
      <w:r w:rsidR="00F709D5">
        <w:rPr>
          <w:rFonts w:cs="Arial"/>
          <w:sz w:val="28"/>
          <w:szCs w:val="28"/>
          <w:lang w:val="es-ES_tradnl"/>
        </w:rPr>
        <w:t xml:space="preserve"> de </w:t>
      </w:r>
      <w:r>
        <w:rPr>
          <w:rFonts w:cs="Arial"/>
          <w:sz w:val="28"/>
          <w:szCs w:val="28"/>
          <w:lang w:val="es-ES_tradnl"/>
        </w:rPr>
        <w:t xml:space="preserve">Castilla y León, que en la actualidad está gobernada por un partido </w:t>
      </w:r>
      <w:r w:rsidR="00F709D5">
        <w:rPr>
          <w:rFonts w:cs="Arial"/>
          <w:sz w:val="28"/>
          <w:szCs w:val="28"/>
          <w:lang w:val="es-ES_tradnl"/>
        </w:rPr>
        <w:t xml:space="preserve">político </w:t>
      </w:r>
      <w:r>
        <w:rPr>
          <w:rFonts w:cs="Arial"/>
          <w:sz w:val="28"/>
          <w:szCs w:val="28"/>
          <w:lang w:val="es-ES_tradnl"/>
        </w:rPr>
        <w:t>diferente al del gobierno de la nación.</w:t>
      </w:r>
    </w:p>
    <w:p w:rsidR="00EC75FB" w:rsidRDefault="00EC75FB" w:rsidP="00EC75FB">
      <w:pPr>
        <w:pStyle w:val="NormalArial"/>
        <w:spacing w:before="240" w:after="360"/>
        <w:ind w:left="0" w:firstLine="0"/>
        <w:rPr>
          <w:rFonts w:cs="Arial"/>
          <w:sz w:val="28"/>
          <w:szCs w:val="28"/>
          <w:lang w:val="es-ES_tradnl"/>
        </w:rPr>
      </w:pPr>
      <w:r>
        <w:rPr>
          <w:rFonts w:cs="Arial"/>
          <w:sz w:val="28"/>
          <w:szCs w:val="28"/>
          <w:lang w:val="es-ES_tradnl"/>
        </w:rPr>
        <w:t>Se trata de una delegación que refleja el carácter transversal del compromiso de España con los derechos de las personas con discapacidad.</w:t>
      </w:r>
    </w:p>
    <w:p w:rsidR="00EA7566" w:rsidRPr="00194BA1" w:rsidRDefault="00933F10" w:rsidP="00EA287A">
      <w:pPr>
        <w:pStyle w:val="NormalArial"/>
        <w:spacing w:before="240" w:after="360"/>
        <w:ind w:left="0" w:firstLine="0"/>
        <w:rPr>
          <w:rFonts w:ascii="Times New Roman" w:hAnsi="Times New Roman"/>
          <w:iCs/>
          <w:sz w:val="28"/>
          <w:szCs w:val="28"/>
          <w:lang w:val="es-ES_tradnl"/>
        </w:rPr>
      </w:pPr>
      <w:r>
        <w:rPr>
          <w:rFonts w:cs="Arial"/>
          <w:sz w:val="28"/>
          <w:szCs w:val="28"/>
          <w:lang w:val="es-ES_tradnl"/>
        </w:rPr>
        <w:t>Muchas gracias por su atención. Quedo a disposición de sus preguntas.</w:t>
      </w:r>
    </w:p>
    <w:sectPr w:rsidR="00EA7566" w:rsidRPr="00194BA1" w:rsidSect="00B62265">
      <w:footerReference w:type="even" r:id="rId8"/>
      <w:footerReference w:type="default" r:id="rId9"/>
      <w:pgSz w:w="11906" w:h="16838" w:code="9"/>
      <w:pgMar w:top="1134" w:right="1701" w:bottom="5670" w:left="1701" w:header="907" w:footer="159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4CE4" w:rsidRDefault="00434CE4">
      <w:r>
        <w:separator/>
      </w:r>
    </w:p>
  </w:endnote>
  <w:endnote w:type="continuationSeparator" w:id="0">
    <w:p w:rsidR="00434CE4" w:rsidRDefault="00434C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UAlbertina">
    <w:charset w:val="01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6BAE" w:rsidRDefault="00E3191E" w:rsidP="00913E0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EA6BAE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A6BAE" w:rsidRDefault="00EA6BA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6BAE" w:rsidRPr="00292209" w:rsidRDefault="00E3191E" w:rsidP="00913E0B">
    <w:pPr>
      <w:pStyle w:val="Footer"/>
      <w:framePr w:wrap="around" w:vAnchor="text" w:hAnchor="margin" w:xAlign="center" w:y="1"/>
      <w:rPr>
        <w:rStyle w:val="PageNumber"/>
        <w:rFonts w:ascii="Verdana" w:hAnsi="Verdana"/>
      </w:rPr>
    </w:pPr>
    <w:r w:rsidRPr="00292209">
      <w:rPr>
        <w:rStyle w:val="PageNumber"/>
        <w:rFonts w:ascii="Verdana" w:hAnsi="Verdana"/>
      </w:rPr>
      <w:fldChar w:fldCharType="begin"/>
    </w:r>
    <w:r w:rsidR="00EA6BAE" w:rsidRPr="00292209">
      <w:rPr>
        <w:rStyle w:val="PageNumber"/>
        <w:rFonts w:ascii="Verdana" w:hAnsi="Verdana"/>
      </w:rPr>
      <w:instrText xml:space="preserve">PAGE  </w:instrText>
    </w:r>
    <w:r w:rsidRPr="00292209">
      <w:rPr>
        <w:rStyle w:val="PageNumber"/>
        <w:rFonts w:ascii="Verdana" w:hAnsi="Verdana"/>
      </w:rPr>
      <w:fldChar w:fldCharType="separate"/>
    </w:r>
    <w:r w:rsidR="00B11691">
      <w:rPr>
        <w:rStyle w:val="PageNumber"/>
        <w:rFonts w:ascii="Verdana" w:hAnsi="Verdana"/>
        <w:noProof/>
      </w:rPr>
      <w:t>21</w:t>
    </w:r>
    <w:r w:rsidRPr="00292209">
      <w:rPr>
        <w:rStyle w:val="PageNumber"/>
        <w:rFonts w:ascii="Verdana" w:hAnsi="Verdana"/>
      </w:rPr>
      <w:fldChar w:fldCharType="end"/>
    </w:r>
  </w:p>
  <w:p w:rsidR="00EA6BAE" w:rsidRDefault="00EA6BAE" w:rsidP="00CE29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4CE4" w:rsidRDefault="00434CE4">
      <w:r>
        <w:separator/>
      </w:r>
    </w:p>
  </w:footnote>
  <w:footnote w:type="continuationSeparator" w:id="0">
    <w:p w:rsidR="00434CE4" w:rsidRDefault="00434C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91002"/>
    <w:multiLevelType w:val="hybridMultilevel"/>
    <w:tmpl w:val="1D04A432"/>
    <w:lvl w:ilvl="0" w:tplc="B9B03294">
      <w:start w:val="1"/>
      <w:numFmt w:val="lowerLetter"/>
      <w:lvlText w:val="%1."/>
      <w:lvlJc w:val="left"/>
      <w:pPr>
        <w:ind w:left="2010" w:hanging="360"/>
      </w:pPr>
      <w:rPr>
        <w:rFonts w:ascii="Arial" w:eastAsia="Times New Roman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2730" w:hanging="360"/>
      </w:pPr>
    </w:lvl>
    <w:lvl w:ilvl="2" w:tplc="0C0A001B" w:tentative="1">
      <w:start w:val="1"/>
      <w:numFmt w:val="lowerRoman"/>
      <w:lvlText w:val="%3."/>
      <w:lvlJc w:val="right"/>
      <w:pPr>
        <w:ind w:left="3450" w:hanging="180"/>
      </w:pPr>
    </w:lvl>
    <w:lvl w:ilvl="3" w:tplc="0C0A000F" w:tentative="1">
      <w:start w:val="1"/>
      <w:numFmt w:val="decimal"/>
      <w:lvlText w:val="%4."/>
      <w:lvlJc w:val="left"/>
      <w:pPr>
        <w:ind w:left="4170" w:hanging="360"/>
      </w:pPr>
    </w:lvl>
    <w:lvl w:ilvl="4" w:tplc="0C0A0019" w:tentative="1">
      <w:start w:val="1"/>
      <w:numFmt w:val="lowerLetter"/>
      <w:lvlText w:val="%5."/>
      <w:lvlJc w:val="left"/>
      <w:pPr>
        <w:ind w:left="4890" w:hanging="360"/>
      </w:pPr>
    </w:lvl>
    <w:lvl w:ilvl="5" w:tplc="0C0A001B" w:tentative="1">
      <w:start w:val="1"/>
      <w:numFmt w:val="lowerRoman"/>
      <w:lvlText w:val="%6."/>
      <w:lvlJc w:val="right"/>
      <w:pPr>
        <w:ind w:left="5610" w:hanging="180"/>
      </w:pPr>
    </w:lvl>
    <w:lvl w:ilvl="6" w:tplc="0C0A000F" w:tentative="1">
      <w:start w:val="1"/>
      <w:numFmt w:val="decimal"/>
      <w:lvlText w:val="%7."/>
      <w:lvlJc w:val="left"/>
      <w:pPr>
        <w:ind w:left="6330" w:hanging="360"/>
      </w:pPr>
    </w:lvl>
    <w:lvl w:ilvl="7" w:tplc="0C0A0019" w:tentative="1">
      <w:start w:val="1"/>
      <w:numFmt w:val="lowerLetter"/>
      <w:lvlText w:val="%8."/>
      <w:lvlJc w:val="left"/>
      <w:pPr>
        <w:ind w:left="7050" w:hanging="360"/>
      </w:pPr>
    </w:lvl>
    <w:lvl w:ilvl="8" w:tplc="0C0A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1" w15:restartNumberingAfterBreak="0">
    <w:nsid w:val="20045FD4"/>
    <w:multiLevelType w:val="hybridMultilevel"/>
    <w:tmpl w:val="36B0677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0A0C46"/>
    <w:multiLevelType w:val="hybridMultilevel"/>
    <w:tmpl w:val="5ADE935E"/>
    <w:lvl w:ilvl="0" w:tplc="A8D444CA">
      <w:start w:val="3"/>
      <w:numFmt w:val="decimal"/>
      <w:lvlText w:val="%1."/>
      <w:lvlJc w:val="left"/>
      <w:pPr>
        <w:ind w:left="1599" w:hanging="360"/>
      </w:pPr>
      <w:rPr>
        <w:rFonts w:hint="default"/>
      </w:rPr>
    </w:lvl>
    <w:lvl w:ilvl="1" w:tplc="2888370E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B75EE5"/>
    <w:multiLevelType w:val="hybridMultilevel"/>
    <w:tmpl w:val="AE86EECA"/>
    <w:lvl w:ilvl="0" w:tplc="59A81A48">
      <w:start w:val="1"/>
      <w:numFmt w:val="decimal"/>
      <w:lvlText w:val="%1."/>
      <w:lvlJc w:val="left"/>
      <w:pPr>
        <w:ind w:left="1143" w:hanging="435"/>
      </w:pPr>
      <w:rPr>
        <w:rFonts w:ascii="Arial" w:eastAsia="Times New Roman" w:hAnsi="Arial" w:cs="Arial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30432957"/>
    <w:multiLevelType w:val="hybridMultilevel"/>
    <w:tmpl w:val="4452887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D03C62"/>
    <w:multiLevelType w:val="hybridMultilevel"/>
    <w:tmpl w:val="76A89088"/>
    <w:lvl w:ilvl="0" w:tplc="A8D444CA">
      <w:start w:val="3"/>
      <w:numFmt w:val="decimal"/>
      <w:lvlText w:val="%1."/>
      <w:lvlJc w:val="left"/>
      <w:pPr>
        <w:ind w:left="1599" w:hanging="360"/>
      </w:pPr>
      <w:rPr>
        <w:rFonts w:hint="default"/>
      </w:rPr>
    </w:lvl>
    <w:lvl w:ilvl="1" w:tplc="040A0019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293CC4"/>
    <w:multiLevelType w:val="hybridMultilevel"/>
    <w:tmpl w:val="D292B940"/>
    <w:lvl w:ilvl="0" w:tplc="B25E6D62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6359A7"/>
    <w:multiLevelType w:val="multilevel"/>
    <w:tmpl w:val="2132BF9E"/>
    <w:lvl w:ilvl="0">
      <w:start w:val="3"/>
      <w:numFmt w:val="decimal"/>
      <w:lvlText w:val="%1."/>
      <w:lvlJc w:val="left"/>
      <w:pPr>
        <w:ind w:left="1599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F33215"/>
    <w:multiLevelType w:val="hybridMultilevel"/>
    <w:tmpl w:val="6D304C9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17756C"/>
    <w:multiLevelType w:val="hybridMultilevel"/>
    <w:tmpl w:val="13C4C26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3262D6"/>
    <w:multiLevelType w:val="hybridMultilevel"/>
    <w:tmpl w:val="EF06693E"/>
    <w:lvl w:ilvl="0" w:tplc="040A000F">
      <w:start w:val="1"/>
      <w:numFmt w:val="decimal"/>
      <w:lvlText w:val="%1."/>
      <w:lvlJc w:val="left"/>
      <w:pPr>
        <w:ind w:left="1854" w:hanging="360"/>
      </w:pPr>
    </w:lvl>
    <w:lvl w:ilvl="1" w:tplc="040A0019" w:tentative="1">
      <w:start w:val="1"/>
      <w:numFmt w:val="lowerLetter"/>
      <w:lvlText w:val="%2."/>
      <w:lvlJc w:val="left"/>
      <w:pPr>
        <w:ind w:left="2574" w:hanging="360"/>
      </w:pPr>
    </w:lvl>
    <w:lvl w:ilvl="2" w:tplc="040A001B" w:tentative="1">
      <w:start w:val="1"/>
      <w:numFmt w:val="lowerRoman"/>
      <w:lvlText w:val="%3."/>
      <w:lvlJc w:val="right"/>
      <w:pPr>
        <w:ind w:left="3294" w:hanging="180"/>
      </w:pPr>
    </w:lvl>
    <w:lvl w:ilvl="3" w:tplc="040A000F" w:tentative="1">
      <w:start w:val="1"/>
      <w:numFmt w:val="decimal"/>
      <w:lvlText w:val="%4."/>
      <w:lvlJc w:val="left"/>
      <w:pPr>
        <w:ind w:left="4014" w:hanging="360"/>
      </w:pPr>
    </w:lvl>
    <w:lvl w:ilvl="4" w:tplc="040A0019" w:tentative="1">
      <w:start w:val="1"/>
      <w:numFmt w:val="lowerLetter"/>
      <w:lvlText w:val="%5."/>
      <w:lvlJc w:val="left"/>
      <w:pPr>
        <w:ind w:left="4734" w:hanging="360"/>
      </w:pPr>
    </w:lvl>
    <w:lvl w:ilvl="5" w:tplc="040A001B" w:tentative="1">
      <w:start w:val="1"/>
      <w:numFmt w:val="lowerRoman"/>
      <w:lvlText w:val="%6."/>
      <w:lvlJc w:val="right"/>
      <w:pPr>
        <w:ind w:left="5454" w:hanging="180"/>
      </w:pPr>
    </w:lvl>
    <w:lvl w:ilvl="6" w:tplc="040A000F" w:tentative="1">
      <w:start w:val="1"/>
      <w:numFmt w:val="decimal"/>
      <w:lvlText w:val="%7."/>
      <w:lvlJc w:val="left"/>
      <w:pPr>
        <w:ind w:left="6174" w:hanging="360"/>
      </w:pPr>
    </w:lvl>
    <w:lvl w:ilvl="7" w:tplc="040A0019" w:tentative="1">
      <w:start w:val="1"/>
      <w:numFmt w:val="lowerLetter"/>
      <w:lvlText w:val="%8."/>
      <w:lvlJc w:val="left"/>
      <w:pPr>
        <w:ind w:left="6894" w:hanging="360"/>
      </w:pPr>
    </w:lvl>
    <w:lvl w:ilvl="8" w:tplc="0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1" w15:restartNumberingAfterBreak="0">
    <w:nsid w:val="6EE21587"/>
    <w:multiLevelType w:val="hybridMultilevel"/>
    <w:tmpl w:val="102E14A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6D2700"/>
    <w:multiLevelType w:val="hybridMultilevel"/>
    <w:tmpl w:val="A3FCA32E"/>
    <w:lvl w:ilvl="0" w:tplc="BC20C12C">
      <w:start w:val="1"/>
      <w:numFmt w:val="decimal"/>
      <w:pStyle w:val="Numeracin1"/>
      <w:suff w:val="space"/>
      <w:lvlText w:val="%1."/>
      <w:lvlJc w:val="left"/>
      <w:pPr>
        <w:ind w:left="1287" w:hanging="360"/>
      </w:pPr>
      <w:rPr>
        <w:strike w:val="0"/>
        <w:dstrike w:val="0"/>
        <w:u w:val="none"/>
        <w:effect w:val="none"/>
      </w:rPr>
    </w:lvl>
    <w:lvl w:ilvl="1" w:tplc="0C0A0019">
      <w:start w:val="1"/>
      <w:numFmt w:val="lowerLetter"/>
      <w:lvlText w:val="%2."/>
      <w:lvlJc w:val="left"/>
      <w:pPr>
        <w:ind w:left="2007" w:hanging="360"/>
      </w:pPr>
    </w:lvl>
    <w:lvl w:ilvl="2" w:tplc="0C0A001B">
      <w:start w:val="1"/>
      <w:numFmt w:val="lowerRoman"/>
      <w:lvlText w:val="%3."/>
      <w:lvlJc w:val="right"/>
      <w:pPr>
        <w:ind w:left="2727" w:hanging="180"/>
      </w:pPr>
    </w:lvl>
    <w:lvl w:ilvl="3" w:tplc="0C0A000F">
      <w:start w:val="1"/>
      <w:numFmt w:val="decimal"/>
      <w:lvlText w:val="%4."/>
      <w:lvlJc w:val="left"/>
      <w:pPr>
        <w:ind w:left="3447" w:hanging="360"/>
      </w:pPr>
    </w:lvl>
    <w:lvl w:ilvl="4" w:tplc="0C0A0019">
      <w:start w:val="1"/>
      <w:numFmt w:val="lowerLetter"/>
      <w:lvlText w:val="%5."/>
      <w:lvlJc w:val="left"/>
      <w:pPr>
        <w:ind w:left="4167" w:hanging="360"/>
      </w:pPr>
    </w:lvl>
    <w:lvl w:ilvl="5" w:tplc="0C0A001B">
      <w:start w:val="1"/>
      <w:numFmt w:val="lowerRoman"/>
      <w:lvlText w:val="%6."/>
      <w:lvlJc w:val="right"/>
      <w:pPr>
        <w:ind w:left="4887" w:hanging="180"/>
      </w:pPr>
    </w:lvl>
    <w:lvl w:ilvl="6" w:tplc="0C0A000F">
      <w:start w:val="1"/>
      <w:numFmt w:val="decimal"/>
      <w:lvlText w:val="%7."/>
      <w:lvlJc w:val="left"/>
      <w:pPr>
        <w:ind w:left="5607" w:hanging="360"/>
      </w:pPr>
    </w:lvl>
    <w:lvl w:ilvl="7" w:tplc="0C0A0019">
      <w:start w:val="1"/>
      <w:numFmt w:val="lowerLetter"/>
      <w:lvlText w:val="%8."/>
      <w:lvlJc w:val="left"/>
      <w:pPr>
        <w:ind w:left="6327" w:hanging="360"/>
      </w:pPr>
    </w:lvl>
    <w:lvl w:ilvl="8" w:tplc="0C0A001B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72E04616"/>
    <w:multiLevelType w:val="hybridMultilevel"/>
    <w:tmpl w:val="E74AA0E2"/>
    <w:lvl w:ilvl="0" w:tplc="0C0A0001">
      <w:start w:val="1"/>
      <w:numFmt w:val="bullet"/>
      <w:lvlText w:val=""/>
      <w:lvlJc w:val="left"/>
      <w:pPr>
        <w:ind w:left="79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14" w15:restartNumberingAfterBreak="0">
    <w:nsid w:val="784660C8"/>
    <w:multiLevelType w:val="hybridMultilevel"/>
    <w:tmpl w:val="0A665D32"/>
    <w:lvl w:ilvl="0" w:tplc="AA6676BE">
      <w:start w:val="1"/>
      <w:numFmt w:val="lowerLetter"/>
      <w:pStyle w:val="Numeracin2"/>
      <w:suff w:val="space"/>
      <w:lvlText w:val="%1)"/>
      <w:lvlJc w:val="left"/>
      <w:pPr>
        <w:ind w:left="3054" w:hanging="360"/>
      </w:pPr>
      <w:rPr>
        <w:strike w:val="0"/>
        <w:dstrike w:val="0"/>
        <w:u w:val="none"/>
        <w:effect w:val="none"/>
      </w:rPr>
    </w:lvl>
    <w:lvl w:ilvl="1" w:tplc="0C0A0019">
      <w:start w:val="1"/>
      <w:numFmt w:val="lowerLetter"/>
      <w:lvlText w:val="%2."/>
      <w:lvlJc w:val="left"/>
      <w:pPr>
        <w:ind w:left="2007" w:hanging="360"/>
      </w:pPr>
    </w:lvl>
    <w:lvl w:ilvl="2" w:tplc="0C0A001B">
      <w:start w:val="1"/>
      <w:numFmt w:val="lowerRoman"/>
      <w:lvlText w:val="%3."/>
      <w:lvlJc w:val="right"/>
      <w:pPr>
        <w:ind w:left="2727" w:hanging="180"/>
      </w:pPr>
    </w:lvl>
    <w:lvl w:ilvl="3" w:tplc="0C0A000F">
      <w:start w:val="1"/>
      <w:numFmt w:val="decimal"/>
      <w:lvlText w:val="%4."/>
      <w:lvlJc w:val="left"/>
      <w:pPr>
        <w:ind w:left="3447" w:hanging="360"/>
      </w:pPr>
    </w:lvl>
    <w:lvl w:ilvl="4" w:tplc="0C0A0019">
      <w:start w:val="1"/>
      <w:numFmt w:val="lowerLetter"/>
      <w:lvlText w:val="%5."/>
      <w:lvlJc w:val="left"/>
      <w:pPr>
        <w:ind w:left="4167" w:hanging="360"/>
      </w:pPr>
    </w:lvl>
    <w:lvl w:ilvl="5" w:tplc="0C0A001B">
      <w:start w:val="1"/>
      <w:numFmt w:val="lowerRoman"/>
      <w:lvlText w:val="%6."/>
      <w:lvlJc w:val="right"/>
      <w:pPr>
        <w:ind w:left="4887" w:hanging="180"/>
      </w:pPr>
    </w:lvl>
    <w:lvl w:ilvl="6" w:tplc="0C0A000F">
      <w:start w:val="1"/>
      <w:numFmt w:val="decimal"/>
      <w:lvlText w:val="%7."/>
      <w:lvlJc w:val="left"/>
      <w:pPr>
        <w:ind w:left="5607" w:hanging="360"/>
      </w:pPr>
    </w:lvl>
    <w:lvl w:ilvl="7" w:tplc="0C0A0019">
      <w:start w:val="1"/>
      <w:numFmt w:val="lowerLetter"/>
      <w:lvlText w:val="%8."/>
      <w:lvlJc w:val="left"/>
      <w:pPr>
        <w:ind w:left="6327" w:hanging="360"/>
      </w:pPr>
    </w:lvl>
    <w:lvl w:ilvl="8" w:tplc="0C0A001B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7D416A2C"/>
    <w:multiLevelType w:val="hybridMultilevel"/>
    <w:tmpl w:val="15D87010"/>
    <w:lvl w:ilvl="0" w:tplc="6DB67E4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13"/>
  </w:num>
  <w:num w:numId="6">
    <w:abstractNumId w:val="3"/>
  </w:num>
  <w:num w:numId="7">
    <w:abstractNumId w:val="9"/>
  </w:num>
  <w:num w:numId="8">
    <w:abstractNumId w:val="0"/>
  </w:num>
  <w:num w:numId="9">
    <w:abstractNumId w:val="15"/>
  </w:num>
  <w:num w:numId="10">
    <w:abstractNumId w:val="6"/>
  </w:num>
  <w:num w:numId="11">
    <w:abstractNumId w:val="11"/>
  </w:num>
  <w:num w:numId="12">
    <w:abstractNumId w:val="8"/>
  </w:num>
  <w:num w:numId="13">
    <w:abstractNumId w:val="10"/>
  </w:num>
  <w:num w:numId="14">
    <w:abstractNumId w:val="5"/>
  </w:num>
  <w:num w:numId="15">
    <w:abstractNumId w:val="2"/>
  </w:num>
  <w:num w:numId="16">
    <w:abstractNumId w:val="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s-ES_tradnl" w:vendorID="64" w:dllVersion="131078" w:nlCheck="1" w:checkStyle="0"/>
  <w:activeWritingStyle w:appName="MSWord" w:lang="es-ES" w:vendorID="64" w:dllVersion="131078" w:nlCheck="1" w:checkStyle="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10"/>
  <w:displayHorizontalDrawingGridEvery w:val="0"/>
  <w:displayVerticalDrawingGridEvery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7B78"/>
    <w:rsid w:val="0000048B"/>
    <w:rsid w:val="000022A0"/>
    <w:rsid w:val="0000268B"/>
    <w:rsid w:val="00006232"/>
    <w:rsid w:val="00011520"/>
    <w:rsid w:val="00011567"/>
    <w:rsid w:val="000130B7"/>
    <w:rsid w:val="0001407B"/>
    <w:rsid w:val="00015743"/>
    <w:rsid w:val="000165DD"/>
    <w:rsid w:val="000168B9"/>
    <w:rsid w:val="000169D2"/>
    <w:rsid w:val="00020501"/>
    <w:rsid w:val="000227EE"/>
    <w:rsid w:val="0002353B"/>
    <w:rsid w:val="00023A17"/>
    <w:rsid w:val="0002463A"/>
    <w:rsid w:val="00024808"/>
    <w:rsid w:val="00026032"/>
    <w:rsid w:val="00031B45"/>
    <w:rsid w:val="00033084"/>
    <w:rsid w:val="00033C92"/>
    <w:rsid w:val="00034FED"/>
    <w:rsid w:val="00037B93"/>
    <w:rsid w:val="000432D1"/>
    <w:rsid w:val="000435AB"/>
    <w:rsid w:val="00045475"/>
    <w:rsid w:val="00047336"/>
    <w:rsid w:val="0005065C"/>
    <w:rsid w:val="000518BA"/>
    <w:rsid w:val="00053288"/>
    <w:rsid w:val="00053F0F"/>
    <w:rsid w:val="00054729"/>
    <w:rsid w:val="000615EF"/>
    <w:rsid w:val="00061732"/>
    <w:rsid w:val="00064C60"/>
    <w:rsid w:val="00067452"/>
    <w:rsid w:val="000737F4"/>
    <w:rsid w:val="00073E42"/>
    <w:rsid w:val="00077FE7"/>
    <w:rsid w:val="00080182"/>
    <w:rsid w:val="00081692"/>
    <w:rsid w:val="00081C06"/>
    <w:rsid w:val="00086600"/>
    <w:rsid w:val="00087629"/>
    <w:rsid w:val="00090FA0"/>
    <w:rsid w:val="00091D74"/>
    <w:rsid w:val="00092C12"/>
    <w:rsid w:val="000963CD"/>
    <w:rsid w:val="00097AA4"/>
    <w:rsid w:val="000A1DA6"/>
    <w:rsid w:val="000A25AF"/>
    <w:rsid w:val="000A2C46"/>
    <w:rsid w:val="000A3241"/>
    <w:rsid w:val="000A47EE"/>
    <w:rsid w:val="000A5309"/>
    <w:rsid w:val="000A5952"/>
    <w:rsid w:val="000B164A"/>
    <w:rsid w:val="000B2B7A"/>
    <w:rsid w:val="000B5875"/>
    <w:rsid w:val="000C1145"/>
    <w:rsid w:val="000C3F28"/>
    <w:rsid w:val="000C4E15"/>
    <w:rsid w:val="000C5D5E"/>
    <w:rsid w:val="000C7E91"/>
    <w:rsid w:val="000D1B57"/>
    <w:rsid w:val="000D40BB"/>
    <w:rsid w:val="000D5E75"/>
    <w:rsid w:val="000E0107"/>
    <w:rsid w:val="000E08FE"/>
    <w:rsid w:val="000E290F"/>
    <w:rsid w:val="000E50E7"/>
    <w:rsid w:val="000E684D"/>
    <w:rsid w:val="000E74D0"/>
    <w:rsid w:val="000F163E"/>
    <w:rsid w:val="000F22A0"/>
    <w:rsid w:val="000F3A85"/>
    <w:rsid w:val="000F4C8D"/>
    <w:rsid w:val="000F4E70"/>
    <w:rsid w:val="000F68C4"/>
    <w:rsid w:val="000F75EE"/>
    <w:rsid w:val="001001F7"/>
    <w:rsid w:val="00101980"/>
    <w:rsid w:val="0010229B"/>
    <w:rsid w:val="0010252E"/>
    <w:rsid w:val="001026AA"/>
    <w:rsid w:val="0010572E"/>
    <w:rsid w:val="00105A7B"/>
    <w:rsid w:val="00106C12"/>
    <w:rsid w:val="0010716F"/>
    <w:rsid w:val="00111A42"/>
    <w:rsid w:val="001131B6"/>
    <w:rsid w:val="0011395F"/>
    <w:rsid w:val="00116706"/>
    <w:rsid w:val="00117B78"/>
    <w:rsid w:val="001209E3"/>
    <w:rsid w:val="00122448"/>
    <w:rsid w:val="00124ACD"/>
    <w:rsid w:val="0012668E"/>
    <w:rsid w:val="00126C73"/>
    <w:rsid w:val="0013160D"/>
    <w:rsid w:val="00131EBC"/>
    <w:rsid w:val="001343F4"/>
    <w:rsid w:val="00134B2C"/>
    <w:rsid w:val="00135E82"/>
    <w:rsid w:val="00142966"/>
    <w:rsid w:val="00143E34"/>
    <w:rsid w:val="001455EB"/>
    <w:rsid w:val="0014722A"/>
    <w:rsid w:val="00151101"/>
    <w:rsid w:val="00156582"/>
    <w:rsid w:val="0015697A"/>
    <w:rsid w:val="00163A8D"/>
    <w:rsid w:val="00166900"/>
    <w:rsid w:val="0017298F"/>
    <w:rsid w:val="0017414F"/>
    <w:rsid w:val="00176EF0"/>
    <w:rsid w:val="001861D7"/>
    <w:rsid w:val="00191B65"/>
    <w:rsid w:val="00192058"/>
    <w:rsid w:val="001933D7"/>
    <w:rsid w:val="00194BA1"/>
    <w:rsid w:val="00194F8A"/>
    <w:rsid w:val="0019528E"/>
    <w:rsid w:val="00196027"/>
    <w:rsid w:val="00196374"/>
    <w:rsid w:val="001A0B3C"/>
    <w:rsid w:val="001A2E2A"/>
    <w:rsid w:val="001A3BD8"/>
    <w:rsid w:val="001A5E92"/>
    <w:rsid w:val="001B2291"/>
    <w:rsid w:val="001B4488"/>
    <w:rsid w:val="001B5D21"/>
    <w:rsid w:val="001B774A"/>
    <w:rsid w:val="001C0C8B"/>
    <w:rsid w:val="001C2FF8"/>
    <w:rsid w:val="001C470D"/>
    <w:rsid w:val="001C50BC"/>
    <w:rsid w:val="001C6FF3"/>
    <w:rsid w:val="001D1E7C"/>
    <w:rsid w:val="001D40FF"/>
    <w:rsid w:val="001D6703"/>
    <w:rsid w:val="001D733E"/>
    <w:rsid w:val="001E1BBA"/>
    <w:rsid w:val="001E67C1"/>
    <w:rsid w:val="001E6F10"/>
    <w:rsid w:val="001F104E"/>
    <w:rsid w:val="001F110C"/>
    <w:rsid w:val="001F1DB4"/>
    <w:rsid w:val="001F29B3"/>
    <w:rsid w:val="001F33FD"/>
    <w:rsid w:val="001F3C23"/>
    <w:rsid w:val="001F7C5B"/>
    <w:rsid w:val="0020331A"/>
    <w:rsid w:val="00205BE4"/>
    <w:rsid w:val="002070D8"/>
    <w:rsid w:val="0021145D"/>
    <w:rsid w:val="00211679"/>
    <w:rsid w:val="002131EA"/>
    <w:rsid w:val="00220E9D"/>
    <w:rsid w:val="00223409"/>
    <w:rsid w:val="00224D38"/>
    <w:rsid w:val="002303EC"/>
    <w:rsid w:val="00232F32"/>
    <w:rsid w:val="002361E2"/>
    <w:rsid w:val="00236615"/>
    <w:rsid w:val="0023667F"/>
    <w:rsid w:val="00236A32"/>
    <w:rsid w:val="00240967"/>
    <w:rsid w:val="00245C43"/>
    <w:rsid w:val="00247AAF"/>
    <w:rsid w:val="00252681"/>
    <w:rsid w:val="002536FC"/>
    <w:rsid w:val="002571CF"/>
    <w:rsid w:val="00257334"/>
    <w:rsid w:val="00260288"/>
    <w:rsid w:val="0026320F"/>
    <w:rsid w:val="00263FB3"/>
    <w:rsid w:val="00266F1E"/>
    <w:rsid w:val="00271431"/>
    <w:rsid w:val="00273D3D"/>
    <w:rsid w:val="00277B1A"/>
    <w:rsid w:val="00277B6A"/>
    <w:rsid w:val="002816FB"/>
    <w:rsid w:val="00281FD6"/>
    <w:rsid w:val="0028383F"/>
    <w:rsid w:val="002906DF"/>
    <w:rsid w:val="00290752"/>
    <w:rsid w:val="00290EAF"/>
    <w:rsid w:val="00291D63"/>
    <w:rsid w:val="00292209"/>
    <w:rsid w:val="00294B56"/>
    <w:rsid w:val="00295D43"/>
    <w:rsid w:val="002A77E0"/>
    <w:rsid w:val="002B3F66"/>
    <w:rsid w:val="002B6DBB"/>
    <w:rsid w:val="002B6E52"/>
    <w:rsid w:val="002C084F"/>
    <w:rsid w:val="002C111F"/>
    <w:rsid w:val="002C1CC6"/>
    <w:rsid w:val="002C20A0"/>
    <w:rsid w:val="002C462E"/>
    <w:rsid w:val="002C4F66"/>
    <w:rsid w:val="002D0292"/>
    <w:rsid w:val="002D1A45"/>
    <w:rsid w:val="002D319D"/>
    <w:rsid w:val="002D361E"/>
    <w:rsid w:val="002D7D77"/>
    <w:rsid w:val="002E22AB"/>
    <w:rsid w:val="002E281D"/>
    <w:rsid w:val="002E3618"/>
    <w:rsid w:val="002E523F"/>
    <w:rsid w:val="002F0A85"/>
    <w:rsid w:val="002F1A57"/>
    <w:rsid w:val="002F1EC4"/>
    <w:rsid w:val="002F5BDF"/>
    <w:rsid w:val="002F7576"/>
    <w:rsid w:val="0030023B"/>
    <w:rsid w:val="00301825"/>
    <w:rsid w:val="0030283F"/>
    <w:rsid w:val="00305237"/>
    <w:rsid w:val="00306B39"/>
    <w:rsid w:val="003071D5"/>
    <w:rsid w:val="003072F9"/>
    <w:rsid w:val="00310879"/>
    <w:rsid w:val="00310B41"/>
    <w:rsid w:val="00310E49"/>
    <w:rsid w:val="00314361"/>
    <w:rsid w:val="00314C02"/>
    <w:rsid w:val="003179FD"/>
    <w:rsid w:val="0032038A"/>
    <w:rsid w:val="00320411"/>
    <w:rsid w:val="00321CD7"/>
    <w:rsid w:val="003228CB"/>
    <w:rsid w:val="00323C77"/>
    <w:rsid w:val="00325DF1"/>
    <w:rsid w:val="00325F05"/>
    <w:rsid w:val="00326622"/>
    <w:rsid w:val="00327B77"/>
    <w:rsid w:val="003316F9"/>
    <w:rsid w:val="00335282"/>
    <w:rsid w:val="00337AEF"/>
    <w:rsid w:val="00337EED"/>
    <w:rsid w:val="00340FCC"/>
    <w:rsid w:val="00341955"/>
    <w:rsid w:val="003443F9"/>
    <w:rsid w:val="00345722"/>
    <w:rsid w:val="00350DEA"/>
    <w:rsid w:val="00353A09"/>
    <w:rsid w:val="003541AC"/>
    <w:rsid w:val="00355800"/>
    <w:rsid w:val="003575CA"/>
    <w:rsid w:val="0035788C"/>
    <w:rsid w:val="003579A8"/>
    <w:rsid w:val="00357F04"/>
    <w:rsid w:val="0036095A"/>
    <w:rsid w:val="00360A9B"/>
    <w:rsid w:val="003616E8"/>
    <w:rsid w:val="00363E07"/>
    <w:rsid w:val="00364010"/>
    <w:rsid w:val="0036523A"/>
    <w:rsid w:val="00367F83"/>
    <w:rsid w:val="003720E8"/>
    <w:rsid w:val="00374586"/>
    <w:rsid w:val="003745F4"/>
    <w:rsid w:val="00376052"/>
    <w:rsid w:val="00384C59"/>
    <w:rsid w:val="00384E4B"/>
    <w:rsid w:val="003909FE"/>
    <w:rsid w:val="003926BF"/>
    <w:rsid w:val="00393110"/>
    <w:rsid w:val="00395FFE"/>
    <w:rsid w:val="003A09E8"/>
    <w:rsid w:val="003A1D77"/>
    <w:rsid w:val="003A47F3"/>
    <w:rsid w:val="003A4A98"/>
    <w:rsid w:val="003A5116"/>
    <w:rsid w:val="003A6132"/>
    <w:rsid w:val="003A6347"/>
    <w:rsid w:val="003A74B6"/>
    <w:rsid w:val="003B1804"/>
    <w:rsid w:val="003B323B"/>
    <w:rsid w:val="003B46A4"/>
    <w:rsid w:val="003B5321"/>
    <w:rsid w:val="003B59B0"/>
    <w:rsid w:val="003B6268"/>
    <w:rsid w:val="003C063A"/>
    <w:rsid w:val="003C14AB"/>
    <w:rsid w:val="003C15BD"/>
    <w:rsid w:val="003C1E7B"/>
    <w:rsid w:val="003C69E0"/>
    <w:rsid w:val="003C70F5"/>
    <w:rsid w:val="003C71A5"/>
    <w:rsid w:val="003D08DF"/>
    <w:rsid w:val="003D11E2"/>
    <w:rsid w:val="003D1BB2"/>
    <w:rsid w:val="003D1E48"/>
    <w:rsid w:val="003D3EB7"/>
    <w:rsid w:val="003D5CB0"/>
    <w:rsid w:val="003E2640"/>
    <w:rsid w:val="003E5C86"/>
    <w:rsid w:val="003E6913"/>
    <w:rsid w:val="003F144E"/>
    <w:rsid w:val="003F2657"/>
    <w:rsid w:val="003F3407"/>
    <w:rsid w:val="003F3E9C"/>
    <w:rsid w:val="003F6C49"/>
    <w:rsid w:val="004018C3"/>
    <w:rsid w:val="00401AD6"/>
    <w:rsid w:val="00402FBE"/>
    <w:rsid w:val="00403FFB"/>
    <w:rsid w:val="004120CD"/>
    <w:rsid w:val="00412591"/>
    <w:rsid w:val="00412E54"/>
    <w:rsid w:val="00413DC5"/>
    <w:rsid w:val="00414024"/>
    <w:rsid w:val="004148F5"/>
    <w:rsid w:val="004149D6"/>
    <w:rsid w:val="00416414"/>
    <w:rsid w:val="004172EF"/>
    <w:rsid w:val="00422776"/>
    <w:rsid w:val="00422821"/>
    <w:rsid w:val="00423890"/>
    <w:rsid w:val="0042621C"/>
    <w:rsid w:val="004262B4"/>
    <w:rsid w:val="004308CA"/>
    <w:rsid w:val="00431A1C"/>
    <w:rsid w:val="00434CE4"/>
    <w:rsid w:val="004426B8"/>
    <w:rsid w:val="00443C52"/>
    <w:rsid w:val="00445131"/>
    <w:rsid w:val="00446615"/>
    <w:rsid w:val="00451950"/>
    <w:rsid w:val="00457A3B"/>
    <w:rsid w:val="00462335"/>
    <w:rsid w:val="004634BF"/>
    <w:rsid w:val="00463E7C"/>
    <w:rsid w:val="00465C40"/>
    <w:rsid w:val="00465F1D"/>
    <w:rsid w:val="00466EB1"/>
    <w:rsid w:val="00467522"/>
    <w:rsid w:val="00467596"/>
    <w:rsid w:val="00467DE0"/>
    <w:rsid w:val="00470EE0"/>
    <w:rsid w:val="0047430B"/>
    <w:rsid w:val="004808E2"/>
    <w:rsid w:val="004836D6"/>
    <w:rsid w:val="0049409D"/>
    <w:rsid w:val="00494222"/>
    <w:rsid w:val="00494B92"/>
    <w:rsid w:val="004A0534"/>
    <w:rsid w:val="004A06A3"/>
    <w:rsid w:val="004A1199"/>
    <w:rsid w:val="004A2373"/>
    <w:rsid w:val="004A3B79"/>
    <w:rsid w:val="004A5DFD"/>
    <w:rsid w:val="004C10CA"/>
    <w:rsid w:val="004C1C28"/>
    <w:rsid w:val="004C2219"/>
    <w:rsid w:val="004C2274"/>
    <w:rsid w:val="004C70D4"/>
    <w:rsid w:val="004D01AF"/>
    <w:rsid w:val="004D1B44"/>
    <w:rsid w:val="004D1BBB"/>
    <w:rsid w:val="004D1C20"/>
    <w:rsid w:val="004D2D27"/>
    <w:rsid w:val="004D32CE"/>
    <w:rsid w:val="004D3355"/>
    <w:rsid w:val="004D4BF4"/>
    <w:rsid w:val="004D5282"/>
    <w:rsid w:val="004D6CDE"/>
    <w:rsid w:val="004E2CC6"/>
    <w:rsid w:val="004E5689"/>
    <w:rsid w:val="004F0BE2"/>
    <w:rsid w:val="004F347E"/>
    <w:rsid w:val="004F5A99"/>
    <w:rsid w:val="004F61E0"/>
    <w:rsid w:val="004F6C1D"/>
    <w:rsid w:val="004F736F"/>
    <w:rsid w:val="004F778C"/>
    <w:rsid w:val="004F7AFA"/>
    <w:rsid w:val="004F7C07"/>
    <w:rsid w:val="005013C3"/>
    <w:rsid w:val="00501752"/>
    <w:rsid w:val="00505805"/>
    <w:rsid w:val="005059DC"/>
    <w:rsid w:val="00505C12"/>
    <w:rsid w:val="00506B81"/>
    <w:rsid w:val="00511CF7"/>
    <w:rsid w:val="00513C72"/>
    <w:rsid w:val="005150FD"/>
    <w:rsid w:val="0051527A"/>
    <w:rsid w:val="00516496"/>
    <w:rsid w:val="005218D6"/>
    <w:rsid w:val="0052292E"/>
    <w:rsid w:val="00525DD3"/>
    <w:rsid w:val="005305EF"/>
    <w:rsid w:val="005324ED"/>
    <w:rsid w:val="00533E00"/>
    <w:rsid w:val="00536282"/>
    <w:rsid w:val="005364EE"/>
    <w:rsid w:val="005373E3"/>
    <w:rsid w:val="005375CB"/>
    <w:rsid w:val="0054100F"/>
    <w:rsid w:val="005444D5"/>
    <w:rsid w:val="0054707A"/>
    <w:rsid w:val="0055152D"/>
    <w:rsid w:val="0055243D"/>
    <w:rsid w:val="00554ACA"/>
    <w:rsid w:val="00555E8F"/>
    <w:rsid w:val="0056050E"/>
    <w:rsid w:val="00560551"/>
    <w:rsid w:val="005606B2"/>
    <w:rsid w:val="0056248E"/>
    <w:rsid w:val="00564B8F"/>
    <w:rsid w:val="00566C14"/>
    <w:rsid w:val="005671FB"/>
    <w:rsid w:val="00570DD0"/>
    <w:rsid w:val="0057146F"/>
    <w:rsid w:val="005776A0"/>
    <w:rsid w:val="00580328"/>
    <w:rsid w:val="00581105"/>
    <w:rsid w:val="005811A2"/>
    <w:rsid w:val="005813B8"/>
    <w:rsid w:val="00581F75"/>
    <w:rsid w:val="00582122"/>
    <w:rsid w:val="005833D0"/>
    <w:rsid w:val="00583438"/>
    <w:rsid w:val="00583A51"/>
    <w:rsid w:val="005844CF"/>
    <w:rsid w:val="0058475F"/>
    <w:rsid w:val="0058567B"/>
    <w:rsid w:val="00585AF7"/>
    <w:rsid w:val="00585D1F"/>
    <w:rsid w:val="00587A35"/>
    <w:rsid w:val="005925C0"/>
    <w:rsid w:val="00593584"/>
    <w:rsid w:val="0059640F"/>
    <w:rsid w:val="005964C7"/>
    <w:rsid w:val="005A16FF"/>
    <w:rsid w:val="005A5439"/>
    <w:rsid w:val="005B395F"/>
    <w:rsid w:val="005C0D25"/>
    <w:rsid w:val="005C597E"/>
    <w:rsid w:val="005C5B90"/>
    <w:rsid w:val="005C7436"/>
    <w:rsid w:val="005C7D6B"/>
    <w:rsid w:val="005D04EC"/>
    <w:rsid w:val="005D66C4"/>
    <w:rsid w:val="005E19C6"/>
    <w:rsid w:val="005E5637"/>
    <w:rsid w:val="005E6DA4"/>
    <w:rsid w:val="005F063F"/>
    <w:rsid w:val="005F11D1"/>
    <w:rsid w:val="005F2B9D"/>
    <w:rsid w:val="005F5AB0"/>
    <w:rsid w:val="005F5F3B"/>
    <w:rsid w:val="005F7818"/>
    <w:rsid w:val="00600108"/>
    <w:rsid w:val="006028E4"/>
    <w:rsid w:val="0060318C"/>
    <w:rsid w:val="00603538"/>
    <w:rsid w:val="00604C7E"/>
    <w:rsid w:val="006101F5"/>
    <w:rsid w:val="00613A40"/>
    <w:rsid w:val="00613F84"/>
    <w:rsid w:val="00620128"/>
    <w:rsid w:val="006205A2"/>
    <w:rsid w:val="00624591"/>
    <w:rsid w:val="006249EE"/>
    <w:rsid w:val="00626735"/>
    <w:rsid w:val="00627D6D"/>
    <w:rsid w:val="00636481"/>
    <w:rsid w:val="006409A7"/>
    <w:rsid w:val="00642A60"/>
    <w:rsid w:val="00643988"/>
    <w:rsid w:val="00647358"/>
    <w:rsid w:val="00647CEA"/>
    <w:rsid w:val="0065021E"/>
    <w:rsid w:val="00651374"/>
    <w:rsid w:val="00651C81"/>
    <w:rsid w:val="00655688"/>
    <w:rsid w:val="00656849"/>
    <w:rsid w:val="00660F63"/>
    <w:rsid w:val="00667561"/>
    <w:rsid w:val="00671C08"/>
    <w:rsid w:val="006726E7"/>
    <w:rsid w:val="00676B02"/>
    <w:rsid w:val="00681601"/>
    <w:rsid w:val="00681DDF"/>
    <w:rsid w:val="00682880"/>
    <w:rsid w:val="00684D11"/>
    <w:rsid w:val="0068684B"/>
    <w:rsid w:val="00687DEA"/>
    <w:rsid w:val="00697DF8"/>
    <w:rsid w:val="006A1728"/>
    <w:rsid w:val="006A2230"/>
    <w:rsid w:val="006A4B4E"/>
    <w:rsid w:val="006A4BAC"/>
    <w:rsid w:val="006A5AEC"/>
    <w:rsid w:val="006B1609"/>
    <w:rsid w:val="006B1C0C"/>
    <w:rsid w:val="006B3DB8"/>
    <w:rsid w:val="006B5B19"/>
    <w:rsid w:val="006B626E"/>
    <w:rsid w:val="006D0E2D"/>
    <w:rsid w:val="006D1635"/>
    <w:rsid w:val="006D3C02"/>
    <w:rsid w:val="006D4A56"/>
    <w:rsid w:val="006D7E4B"/>
    <w:rsid w:val="006D7F11"/>
    <w:rsid w:val="006E3223"/>
    <w:rsid w:val="006E59A2"/>
    <w:rsid w:val="006E6CA8"/>
    <w:rsid w:val="006E78F3"/>
    <w:rsid w:val="006F112C"/>
    <w:rsid w:val="006F1437"/>
    <w:rsid w:val="006F2DD1"/>
    <w:rsid w:val="006F337F"/>
    <w:rsid w:val="006F63C9"/>
    <w:rsid w:val="0070356C"/>
    <w:rsid w:val="007077BF"/>
    <w:rsid w:val="0071170E"/>
    <w:rsid w:val="0071340D"/>
    <w:rsid w:val="007148CC"/>
    <w:rsid w:val="007176C4"/>
    <w:rsid w:val="00717FF2"/>
    <w:rsid w:val="007205B4"/>
    <w:rsid w:val="00720BA2"/>
    <w:rsid w:val="00724B30"/>
    <w:rsid w:val="00724C88"/>
    <w:rsid w:val="00726244"/>
    <w:rsid w:val="00731169"/>
    <w:rsid w:val="007327F1"/>
    <w:rsid w:val="00733194"/>
    <w:rsid w:val="00736FA4"/>
    <w:rsid w:val="00737FE6"/>
    <w:rsid w:val="0074045C"/>
    <w:rsid w:val="007404D5"/>
    <w:rsid w:val="00740925"/>
    <w:rsid w:val="00742BED"/>
    <w:rsid w:val="00743AD3"/>
    <w:rsid w:val="00747C4C"/>
    <w:rsid w:val="007547B6"/>
    <w:rsid w:val="007555A5"/>
    <w:rsid w:val="0076152B"/>
    <w:rsid w:val="00764F26"/>
    <w:rsid w:val="007658D6"/>
    <w:rsid w:val="00770303"/>
    <w:rsid w:val="00773489"/>
    <w:rsid w:val="00777078"/>
    <w:rsid w:val="00781099"/>
    <w:rsid w:val="00781153"/>
    <w:rsid w:val="00781533"/>
    <w:rsid w:val="00781ED2"/>
    <w:rsid w:val="007833B0"/>
    <w:rsid w:val="00791FAA"/>
    <w:rsid w:val="00794191"/>
    <w:rsid w:val="00796070"/>
    <w:rsid w:val="007A3EFE"/>
    <w:rsid w:val="007A5347"/>
    <w:rsid w:val="007A62EE"/>
    <w:rsid w:val="007A66D8"/>
    <w:rsid w:val="007A7239"/>
    <w:rsid w:val="007A7CEE"/>
    <w:rsid w:val="007B22C3"/>
    <w:rsid w:val="007B3893"/>
    <w:rsid w:val="007B452A"/>
    <w:rsid w:val="007B5A77"/>
    <w:rsid w:val="007C2A6D"/>
    <w:rsid w:val="007C3304"/>
    <w:rsid w:val="007C38FF"/>
    <w:rsid w:val="007D084F"/>
    <w:rsid w:val="007D2290"/>
    <w:rsid w:val="007D680E"/>
    <w:rsid w:val="007E1AAA"/>
    <w:rsid w:val="007E3FD8"/>
    <w:rsid w:val="007E503F"/>
    <w:rsid w:val="007E5D74"/>
    <w:rsid w:val="007F1805"/>
    <w:rsid w:val="007F1C82"/>
    <w:rsid w:val="007F62D6"/>
    <w:rsid w:val="0080073D"/>
    <w:rsid w:val="008065C1"/>
    <w:rsid w:val="00815A34"/>
    <w:rsid w:val="00822139"/>
    <w:rsid w:val="00825118"/>
    <w:rsid w:val="00825DA1"/>
    <w:rsid w:val="0082784F"/>
    <w:rsid w:val="00830BD1"/>
    <w:rsid w:val="00831564"/>
    <w:rsid w:val="0083367D"/>
    <w:rsid w:val="00833750"/>
    <w:rsid w:val="0083398B"/>
    <w:rsid w:val="00834043"/>
    <w:rsid w:val="008354E9"/>
    <w:rsid w:val="008365AE"/>
    <w:rsid w:val="0083690C"/>
    <w:rsid w:val="00843C1C"/>
    <w:rsid w:val="00844A1D"/>
    <w:rsid w:val="0085095F"/>
    <w:rsid w:val="0085413A"/>
    <w:rsid w:val="00856A33"/>
    <w:rsid w:val="008632B4"/>
    <w:rsid w:val="00863C5A"/>
    <w:rsid w:val="00866AE8"/>
    <w:rsid w:val="00866FFA"/>
    <w:rsid w:val="00871447"/>
    <w:rsid w:val="00871C04"/>
    <w:rsid w:val="00875119"/>
    <w:rsid w:val="00875457"/>
    <w:rsid w:val="008766F5"/>
    <w:rsid w:val="008772A3"/>
    <w:rsid w:val="00880125"/>
    <w:rsid w:val="008834E2"/>
    <w:rsid w:val="0088350D"/>
    <w:rsid w:val="008865F3"/>
    <w:rsid w:val="008922AB"/>
    <w:rsid w:val="00893884"/>
    <w:rsid w:val="00895041"/>
    <w:rsid w:val="00895311"/>
    <w:rsid w:val="00895FEC"/>
    <w:rsid w:val="00896E04"/>
    <w:rsid w:val="008A3721"/>
    <w:rsid w:val="008A634E"/>
    <w:rsid w:val="008A7417"/>
    <w:rsid w:val="008B1455"/>
    <w:rsid w:val="008B225D"/>
    <w:rsid w:val="008B2866"/>
    <w:rsid w:val="008B62CE"/>
    <w:rsid w:val="008C1991"/>
    <w:rsid w:val="008C2F73"/>
    <w:rsid w:val="008C32CB"/>
    <w:rsid w:val="008C388A"/>
    <w:rsid w:val="008C67C3"/>
    <w:rsid w:val="008C680E"/>
    <w:rsid w:val="008C69E1"/>
    <w:rsid w:val="008D26B9"/>
    <w:rsid w:val="008D4340"/>
    <w:rsid w:val="008D4BF7"/>
    <w:rsid w:val="008D5805"/>
    <w:rsid w:val="008D7D16"/>
    <w:rsid w:val="008E6815"/>
    <w:rsid w:val="008F001E"/>
    <w:rsid w:val="008F105E"/>
    <w:rsid w:val="008F420B"/>
    <w:rsid w:val="008F54D9"/>
    <w:rsid w:val="008F6DFA"/>
    <w:rsid w:val="008F7900"/>
    <w:rsid w:val="008F797E"/>
    <w:rsid w:val="00901367"/>
    <w:rsid w:val="00901FBA"/>
    <w:rsid w:val="0090422C"/>
    <w:rsid w:val="00907E91"/>
    <w:rsid w:val="00911A29"/>
    <w:rsid w:val="00911EC7"/>
    <w:rsid w:val="00913E0B"/>
    <w:rsid w:val="00925DCE"/>
    <w:rsid w:val="00930AEA"/>
    <w:rsid w:val="00930E17"/>
    <w:rsid w:val="00932B60"/>
    <w:rsid w:val="00933F10"/>
    <w:rsid w:val="0093501B"/>
    <w:rsid w:val="00935BB0"/>
    <w:rsid w:val="00936C69"/>
    <w:rsid w:val="00937F78"/>
    <w:rsid w:val="0094003A"/>
    <w:rsid w:val="00941699"/>
    <w:rsid w:val="0094456F"/>
    <w:rsid w:val="00945F9B"/>
    <w:rsid w:val="0094696A"/>
    <w:rsid w:val="00947FF7"/>
    <w:rsid w:val="009538E6"/>
    <w:rsid w:val="00954324"/>
    <w:rsid w:val="009572D6"/>
    <w:rsid w:val="009603AD"/>
    <w:rsid w:val="00963F36"/>
    <w:rsid w:val="00965FD5"/>
    <w:rsid w:val="00967617"/>
    <w:rsid w:val="00967686"/>
    <w:rsid w:val="00972206"/>
    <w:rsid w:val="00972A42"/>
    <w:rsid w:val="009759F7"/>
    <w:rsid w:val="00977975"/>
    <w:rsid w:val="00983383"/>
    <w:rsid w:val="00983DD7"/>
    <w:rsid w:val="00984792"/>
    <w:rsid w:val="00986BBC"/>
    <w:rsid w:val="00990E20"/>
    <w:rsid w:val="00991182"/>
    <w:rsid w:val="00994D14"/>
    <w:rsid w:val="00995793"/>
    <w:rsid w:val="009957C4"/>
    <w:rsid w:val="00997BF4"/>
    <w:rsid w:val="00997D68"/>
    <w:rsid w:val="009A651F"/>
    <w:rsid w:val="009A68CB"/>
    <w:rsid w:val="009B3957"/>
    <w:rsid w:val="009B3B7D"/>
    <w:rsid w:val="009B6019"/>
    <w:rsid w:val="009B6715"/>
    <w:rsid w:val="009B71C4"/>
    <w:rsid w:val="009C0063"/>
    <w:rsid w:val="009C2572"/>
    <w:rsid w:val="009C27CD"/>
    <w:rsid w:val="009C49CE"/>
    <w:rsid w:val="009C7046"/>
    <w:rsid w:val="009D0CF5"/>
    <w:rsid w:val="009D0FEB"/>
    <w:rsid w:val="009D2DAC"/>
    <w:rsid w:val="009D640F"/>
    <w:rsid w:val="009E1CDB"/>
    <w:rsid w:val="009E207C"/>
    <w:rsid w:val="009E29F4"/>
    <w:rsid w:val="009E3EF3"/>
    <w:rsid w:val="009F33B4"/>
    <w:rsid w:val="009F41E2"/>
    <w:rsid w:val="009F4E2F"/>
    <w:rsid w:val="009F5C50"/>
    <w:rsid w:val="00A000E0"/>
    <w:rsid w:val="00A05636"/>
    <w:rsid w:val="00A0735A"/>
    <w:rsid w:val="00A12E13"/>
    <w:rsid w:val="00A12FDF"/>
    <w:rsid w:val="00A15168"/>
    <w:rsid w:val="00A16770"/>
    <w:rsid w:val="00A179E3"/>
    <w:rsid w:val="00A2105A"/>
    <w:rsid w:val="00A24E2A"/>
    <w:rsid w:val="00A2500E"/>
    <w:rsid w:val="00A26B72"/>
    <w:rsid w:val="00A3123D"/>
    <w:rsid w:val="00A34C58"/>
    <w:rsid w:val="00A35D1F"/>
    <w:rsid w:val="00A369E8"/>
    <w:rsid w:val="00A36B15"/>
    <w:rsid w:val="00A36CF2"/>
    <w:rsid w:val="00A412DD"/>
    <w:rsid w:val="00A443B1"/>
    <w:rsid w:val="00A44663"/>
    <w:rsid w:val="00A4586C"/>
    <w:rsid w:val="00A5333F"/>
    <w:rsid w:val="00A54234"/>
    <w:rsid w:val="00A62DA5"/>
    <w:rsid w:val="00A67E6A"/>
    <w:rsid w:val="00A71409"/>
    <w:rsid w:val="00A731BD"/>
    <w:rsid w:val="00A80C4C"/>
    <w:rsid w:val="00A815EE"/>
    <w:rsid w:val="00A81815"/>
    <w:rsid w:val="00A83C02"/>
    <w:rsid w:val="00A8622A"/>
    <w:rsid w:val="00A877FF"/>
    <w:rsid w:val="00A9232C"/>
    <w:rsid w:val="00A9297D"/>
    <w:rsid w:val="00A93FFE"/>
    <w:rsid w:val="00A94C5A"/>
    <w:rsid w:val="00A94EB0"/>
    <w:rsid w:val="00A95686"/>
    <w:rsid w:val="00A9728F"/>
    <w:rsid w:val="00AA0082"/>
    <w:rsid w:val="00AA0A73"/>
    <w:rsid w:val="00AA19C2"/>
    <w:rsid w:val="00AA2365"/>
    <w:rsid w:val="00AA284B"/>
    <w:rsid w:val="00AA29FA"/>
    <w:rsid w:val="00AA3AF8"/>
    <w:rsid w:val="00AA4296"/>
    <w:rsid w:val="00AA73A0"/>
    <w:rsid w:val="00AB632D"/>
    <w:rsid w:val="00AC3413"/>
    <w:rsid w:val="00AC3534"/>
    <w:rsid w:val="00AC3693"/>
    <w:rsid w:val="00AC4054"/>
    <w:rsid w:val="00AC6AB8"/>
    <w:rsid w:val="00AC7861"/>
    <w:rsid w:val="00AD2B4C"/>
    <w:rsid w:val="00AD4DF7"/>
    <w:rsid w:val="00AD5B89"/>
    <w:rsid w:val="00AE05CE"/>
    <w:rsid w:val="00AE103F"/>
    <w:rsid w:val="00AE2E08"/>
    <w:rsid w:val="00AE3474"/>
    <w:rsid w:val="00AE5E99"/>
    <w:rsid w:val="00AE640B"/>
    <w:rsid w:val="00AF44D1"/>
    <w:rsid w:val="00AF4A3E"/>
    <w:rsid w:val="00AF5C1B"/>
    <w:rsid w:val="00B043F5"/>
    <w:rsid w:val="00B04FA5"/>
    <w:rsid w:val="00B06D3A"/>
    <w:rsid w:val="00B11691"/>
    <w:rsid w:val="00B1212E"/>
    <w:rsid w:val="00B12CD7"/>
    <w:rsid w:val="00B156B3"/>
    <w:rsid w:val="00B15E5D"/>
    <w:rsid w:val="00B1600F"/>
    <w:rsid w:val="00B202F4"/>
    <w:rsid w:val="00B20991"/>
    <w:rsid w:val="00B210B7"/>
    <w:rsid w:val="00B223ED"/>
    <w:rsid w:val="00B26F00"/>
    <w:rsid w:val="00B270E8"/>
    <w:rsid w:val="00B301F5"/>
    <w:rsid w:val="00B33433"/>
    <w:rsid w:val="00B352C5"/>
    <w:rsid w:val="00B35A96"/>
    <w:rsid w:val="00B36DF3"/>
    <w:rsid w:val="00B447CC"/>
    <w:rsid w:val="00B44888"/>
    <w:rsid w:val="00B45D16"/>
    <w:rsid w:val="00B477EE"/>
    <w:rsid w:val="00B50CC4"/>
    <w:rsid w:val="00B53861"/>
    <w:rsid w:val="00B543F9"/>
    <w:rsid w:val="00B559CF"/>
    <w:rsid w:val="00B55E51"/>
    <w:rsid w:val="00B57C69"/>
    <w:rsid w:val="00B60928"/>
    <w:rsid w:val="00B62265"/>
    <w:rsid w:val="00B63611"/>
    <w:rsid w:val="00B65B9A"/>
    <w:rsid w:val="00B66385"/>
    <w:rsid w:val="00B677CF"/>
    <w:rsid w:val="00B715A9"/>
    <w:rsid w:val="00B80F00"/>
    <w:rsid w:val="00B821B2"/>
    <w:rsid w:val="00B82782"/>
    <w:rsid w:val="00B84AA3"/>
    <w:rsid w:val="00B85659"/>
    <w:rsid w:val="00B85DDA"/>
    <w:rsid w:val="00B86EA4"/>
    <w:rsid w:val="00B9282D"/>
    <w:rsid w:val="00B93DFA"/>
    <w:rsid w:val="00B961B3"/>
    <w:rsid w:val="00BA219A"/>
    <w:rsid w:val="00BA276E"/>
    <w:rsid w:val="00BA7344"/>
    <w:rsid w:val="00BB1593"/>
    <w:rsid w:val="00BB1E1F"/>
    <w:rsid w:val="00BB2768"/>
    <w:rsid w:val="00BB34EF"/>
    <w:rsid w:val="00BC0123"/>
    <w:rsid w:val="00BC09E9"/>
    <w:rsid w:val="00BC1C7F"/>
    <w:rsid w:val="00BC2FAD"/>
    <w:rsid w:val="00BC3C86"/>
    <w:rsid w:val="00BC6E7D"/>
    <w:rsid w:val="00BC7AFD"/>
    <w:rsid w:val="00BD3BF8"/>
    <w:rsid w:val="00BD3E22"/>
    <w:rsid w:val="00BD44A8"/>
    <w:rsid w:val="00BD5028"/>
    <w:rsid w:val="00BD5FFF"/>
    <w:rsid w:val="00BE00C9"/>
    <w:rsid w:val="00BE0CF4"/>
    <w:rsid w:val="00BE2791"/>
    <w:rsid w:val="00BE5C0C"/>
    <w:rsid w:val="00BE5EDA"/>
    <w:rsid w:val="00BE6185"/>
    <w:rsid w:val="00BE6ED6"/>
    <w:rsid w:val="00BE7A8E"/>
    <w:rsid w:val="00BF2235"/>
    <w:rsid w:val="00BF2F0C"/>
    <w:rsid w:val="00BF373C"/>
    <w:rsid w:val="00BF4B1C"/>
    <w:rsid w:val="00BF5ABB"/>
    <w:rsid w:val="00BF6CAB"/>
    <w:rsid w:val="00BF737B"/>
    <w:rsid w:val="00C04484"/>
    <w:rsid w:val="00C05098"/>
    <w:rsid w:val="00C06E92"/>
    <w:rsid w:val="00C07E6A"/>
    <w:rsid w:val="00C142A4"/>
    <w:rsid w:val="00C15A0F"/>
    <w:rsid w:val="00C15EA0"/>
    <w:rsid w:val="00C23EA4"/>
    <w:rsid w:val="00C24527"/>
    <w:rsid w:val="00C266A1"/>
    <w:rsid w:val="00C2672A"/>
    <w:rsid w:val="00C349FC"/>
    <w:rsid w:val="00C356B1"/>
    <w:rsid w:val="00C35989"/>
    <w:rsid w:val="00C405CC"/>
    <w:rsid w:val="00C406AC"/>
    <w:rsid w:val="00C428B3"/>
    <w:rsid w:val="00C466DB"/>
    <w:rsid w:val="00C50CE3"/>
    <w:rsid w:val="00C518B3"/>
    <w:rsid w:val="00C5190A"/>
    <w:rsid w:val="00C52193"/>
    <w:rsid w:val="00C523FC"/>
    <w:rsid w:val="00C53DB0"/>
    <w:rsid w:val="00C544B9"/>
    <w:rsid w:val="00C566D3"/>
    <w:rsid w:val="00C63EB4"/>
    <w:rsid w:val="00C7437F"/>
    <w:rsid w:val="00C74F74"/>
    <w:rsid w:val="00C759A7"/>
    <w:rsid w:val="00C7623E"/>
    <w:rsid w:val="00C77114"/>
    <w:rsid w:val="00C778FC"/>
    <w:rsid w:val="00C77AF3"/>
    <w:rsid w:val="00C822DA"/>
    <w:rsid w:val="00C824CB"/>
    <w:rsid w:val="00C8458B"/>
    <w:rsid w:val="00C84849"/>
    <w:rsid w:val="00C85F6F"/>
    <w:rsid w:val="00C86107"/>
    <w:rsid w:val="00C879D0"/>
    <w:rsid w:val="00C92771"/>
    <w:rsid w:val="00C93650"/>
    <w:rsid w:val="00C9568F"/>
    <w:rsid w:val="00CA0988"/>
    <w:rsid w:val="00CA31CD"/>
    <w:rsid w:val="00CA37A4"/>
    <w:rsid w:val="00CB2E9D"/>
    <w:rsid w:val="00CB3BD4"/>
    <w:rsid w:val="00CB4702"/>
    <w:rsid w:val="00CB736B"/>
    <w:rsid w:val="00CC1FBE"/>
    <w:rsid w:val="00CC252A"/>
    <w:rsid w:val="00CC25A6"/>
    <w:rsid w:val="00CC4CDB"/>
    <w:rsid w:val="00CD00FC"/>
    <w:rsid w:val="00CD3BAE"/>
    <w:rsid w:val="00CD4020"/>
    <w:rsid w:val="00CD40D7"/>
    <w:rsid w:val="00CE292B"/>
    <w:rsid w:val="00CE35D0"/>
    <w:rsid w:val="00CE40E7"/>
    <w:rsid w:val="00CE4195"/>
    <w:rsid w:val="00CE4E6B"/>
    <w:rsid w:val="00CE6128"/>
    <w:rsid w:val="00CF2F11"/>
    <w:rsid w:val="00D01058"/>
    <w:rsid w:val="00D04A40"/>
    <w:rsid w:val="00D06C04"/>
    <w:rsid w:val="00D07796"/>
    <w:rsid w:val="00D11DAB"/>
    <w:rsid w:val="00D13445"/>
    <w:rsid w:val="00D1425C"/>
    <w:rsid w:val="00D15836"/>
    <w:rsid w:val="00D1798F"/>
    <w:rsid w:val="00D17CBE"/>
    <w:rsid w:val="00D24D4D"/>
    <w:rsid w:val="00D25953"/>
    <w:rsid w:val="00D27105"/>
    <w:rsid w:val="00D3165B"/>
    <w:rsid w:val="00D32BB5"/>
    <w:rsid w:val="00D334E1"/>
    <w:rsid w:val="00D37D12"/>
    <w:rsid w:val="00D417AB"/>
    <w:rsid w:val="00D42BCA"/>
    <w:rsid w:val="00D43121"/>
    <w:rsid w:val="00D45E63"/>
    <w:rsid w:val="00D46030"/>
    <w:rsid w:val="00D467AE"/>
    <w:rsid w:val="00D47CF5"/>
    <w:rsid w:val="00D47F0F"/>
    <w:rsid w:val="00D54284"/>
    <w:rsid w:val="00D5737A"/>
    <w:rsid w:val="00D57AC5"/>
    <w:rsid w:val="00D60EEC"/>
    <w:rsid w:val="00D61686"/>
    <w:rsid w:val="00D63013"/>
    <w:rsid w:val="00D64D50"/>
    <w:rsid w:val="00D6652B"/>
    <w:rsid w:val="00D66C3B"/>
    <w:rsid w:val="00D705D6"/>
    <w:rsid w:val="00D720FF"/>
    <w:rsid w:val="00D74CB2"/>
    <w:rsid w:val="00D76873"/>
    <w:rsid w:val="00D76C1D"/>
    <w:rsid w:val="00D7791C"/>
    <w:rsid w:val="00D81BD3"/>
    <w:rsid w:val="00D85213"/>
    <w:rsid w:val="00D8643B"/>
    <w:rsid w:val="00D902CA"/>
    <w:rsid w:val="00D93C7A"/>
    <w:rsid w:val="00D94677"/>
    <w:rsid w:val="00D94967"/>
    <w:rsid w:val="00D95168"/>
    <w:rsid w:val="00DA0730"/>
    <w:rsid w:val="00DA176A"/>
    <w:rsid w:val="00DA2E7D"/>
    <w:rsid w:val="00DA3301"/>
    <w:rsid w:val="00DA4789"/>
    <w:rsid w:val="00DA5302"/>
    <w:rsid w:val="00DA566F"/>
    <w:rsid w:val="00DA67AD"/>
    <w:rsid w:val="00DA733F"/>
    <w:rsid w:val="00DB4B02"/>
    <w:rsid w:val="00DB4EAB"/>
    <w:rsid w:val="00DB59D6"/>
    <w:rsid w:val="00DB6E18"/>
    <w:rsid w:val="00DC2E84"/>
    <w:rsid w:val="00DD1059"/>
    <w:rsid w:val="00DD105A"/>
    <w:rsid w:val="00DD40C4"/>
    <w:rsid w:val="00DD66C3"/>
    <w:rsid w:val="00DE0A6D"/>
    <w:rsid w:val="00DE121C"/>
    <w:rsid w:val="00DE4F32"/>
    <w:rsid w:val="00DE6F06"/>
    <w:rsid w:val="00DF3B87"/>
    <w:rsid w:val="00DF400D"/>
    <w:rsid w:val="00DF4D70"/>
    <w:rsid w:val="00DF5090"/>
    <w:rsid w:val="00DF56B5"/>
    <w:rsid w:val="00DF5B24"/>
    <w:rsid w:val="00DF6829"/>
    <w:rsid w:val="00DF7C5B"/>
    <w:rsid w:val="00E018BE"/>
    <w:rsid w:val="00E03A0A"/>
    <w:rsid w:val="00E03C92"/>
    <w:rsid w:val="00E06267"/>
    <w:rsid w:val="00E06362"/>
    <w:rsid w:val="00E11820"/>
    <w:rsid w:val="00E11B38"/>
    <w:rsid w:val="00E13C19"/>
    <w:rsid w:val="00E14452"/>
    <w:rsid w:val="00E15D85"/>
    <w:rsid w:val="00E23E51"/>
    <w:rsid w:val="00E25013"/>
    <w:rsid w:val="00E271F5"/>
    <w:rsid w:val="00E3191E"/>
    <w:rsid w:val="00E337A1"/>
    <w:rsid w:val="00E36F27"/>
    <w:rsid w:val="00E377F1"/>
    <w:rsid w:val="00E40E40"/>
    <w:rsid w:val="00E41688"/>
    <w:rsid w:val="00E460E3"/>
    <w:rsid w:val="00E52579"/>
    <w:rsid w:val="00E5443D"/>
    <w:rsid w:val="00E549F3"/>
    <w:rsid w:val="00E554CA"/>
    <w:rsid w:val="00E55841"/>
    <w:rsid w:val="00E62DD1"/>
    <w:rsid w:val="00E661CD"/>
    <w:rsid w:val="00E66BF0"/>
    <w:rsid w:val="00E724A4"/>
    <w:rsid w:val="00E772D6"/>
    <w:rsid w:val="00E77BCD"/>
    <w:rsid w:val="00E80FB0"/>
    <w:rsid w:val="00E810FE"/>
    <w:rsid w:val="00E825F2"/>
    <w:rsid w:val="00E84278"/>
    <w:rsid w:val="00E858D5"/>
    <w:rsid w:val="00E905B2"/>
    <w:rsid w:val="00E92AEB"/>
    <w:rsid w:val="00E93879"/>
    <w:rsid w:val="00E96FA1"/>
    <w:rsid w:val="00EA18BE"/>
    <w:rsid w:val="00EA287A"/>
    <w:rsid w:val="00EA305D"/>
    <w:rsid w:val="00EA35A9"/>
    <w:rsid w:val="00EA3A5E"/>
    <w:rsid w:val="00EA4201"/>
    <w:rsid w:val="00EA6BAE"/>
    <w:rsid w:val="00EA73A7"/>
    <w:rsid w:val="00EA7566"/>
    <w:rsid w:val="00EB192C"/>
    <w:rsid w:val="00EB46AB"/>
    <w:rsid w:val="00EB57E9"/>
    <w:rsid w:val="00EB5C53"/>
    <w:rsid w:val="00EC0831"/>
    <w:rsid w:val="00EC1376"/>
    <w:rsid w:val="00EC1596"/>
    <w:rsid w:val="00EC31EF"/>
    <w:rsid w:val="00EC75FB"/>
    <w:rsid w:val="00ED09FE"/>
    <w:rsid w:val="00ED2977"/>
    <w:rsid w:val="00ED606F"/>
    <w:rsid w:val="00EE0B5E"/>
    <w:rsid w:val="00EE2650"/>
    <w:rsid w:val="00EE277E"/>
    <w:rsid w:val="00EE3A9D"/>
    <w:rsid w:val="00EE3DBB"/>
    <w:rsid w:val="00EE4721"/>
    <w:rsid w:val="00EE763A"/>
    <w:rsid w:val="00EF4042"/>
    <w:rsid w:val="00EF57A0"/>
    <w:rsid w:val="00EF6F83"/>
    <w:rsid w:val="00EF7914"/>
    <w:rsid w:val="00F01309"/>
    <w:rsid w:val="00F026F9"/>
    <w:rsid w:val="00F042CA"/>
    <w:rsid w:val="00F04ABF"/>
    <w:rsid w:val="00F109DD"/>
    <w:rsid w:val="00F11C01"/>
    <w:rsid w:val="00F11D04"/>
    <w:rsid w:val="00F12BD3"/>
    <w:rsid w:val="00F12EDF"/>
    <w:rsid w:val="00F16AF3"/>
    <w:rsid w:val="00F21AE9"/>
    <w:rsid w:val="00F24DE5"/>
    <w:rsid w:val="00F27E1A"/>
    <w:rsid w:val="00F309F3"/>
    <w:rsid w:val="00F3608E"/>
    <w:rsid w:val="00F3627F"/>
    <w:rsid w:val="00F3730E"/>
    <w:rsid w:val="00F4056C"/>
    <w:rsid w:val="00F41F8D"/>
    <w:rsid w:val="00F428D6"/>
    <w:rsid w:val="00F460CB"/>
    <w:rsid w:val="00F47077"/>
    <w:rsid w:val="00F50F04"/>
    <w:rsid w:val="00F55027"/>
    <w:rsid w:val="00F55548"/>
    <w:rsid w:val="00F56141"/>
    <w:rsid w:val="00F57A3B"/>
    <w:rsid w:val="00F60C49"/>
    <w:rsid w:val="00F64B5B"/>
    <w:rsid w:val="00F66504"/>
    <w:rsid w:val="00F70328"/>
    <w:rsid w:val="00F709D5"/>
    <w:rsid w:val="00F71B58"/>
    <w:rsid w:val="00F73699"/>
    <w:rsid w:val="00F74FB2"/>
    <w:rsid w:val="00F7526B"/>
    <w:rsid w:val="00F77A21"/>
    <w:rsid w:val="00F83ED1"/>
    <w:rsid w:val="00F861F9"/>
    <w:rsid w:val="00F91DDA"/>
    <w:rsid w:val="00F92DB6"/>
    <w:rsid w:val="00F96770"/>
    <w:rsid w:val="00F968B7"/>
    <w:rsid w:val="00F96B82"/>
    <w:rsid w:val="00F97703"/>
    <w:rsid w:val="00F9778B"/>
    <w:rsid w:val="00F97F85"/>
    <w:rsid w:val="00FA26FA"/>
    <w:rsid w:val="00FA2EB7"/>
    <w:rsid w:val="00FA4CC3"/>
    <w:rsid w:val="00FB415B"/>
    <w:rsid w:val="00FC06AE"/>
    <w:rsid w:val="00FC2582"/>
    <w:rsid w:val="00FC3116"/>
    <w:rsid w:val="00FC3A43"/>
    <w:rsid w:val="00FC4C1A"/>
    <w:rsid w:val="00FC4DFC"/>
    <w:rsid w:val="00FD236F"/>
    <w:rsid w:val="00FD2925"/>
    <w:rsid w:val="00FD2C0D"/>
    <w:rsid w:val="00FD32CB"/>
    <w:rsid w:val="00FD4105"/>
    <w:rsid w:val="00FD50A2"/>
    <w:rsid w:val="00FD56BC"/>
    <w:rsid w:val="00FD5CD6"/>
    <w:rsid w:val="00FD6437"/>
    <w:rsid w:val="00FE07B8"/>
    <w:rsid w:val="00FE41B4"/>
    <w:rsid w:val="00FE6047"/>
    <w:rsid w:val="00FE7873"/>
    <w:rsid w:val="00FF3A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docId w15:val="{B89A285F-CAB8-42EE-A44F-46907B2D8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iPriority="99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42CA"/>
    <w:rPr>
      <w:sz w:val="22"/>
      <w:lang w:val="es-ES_tradnl"/>
    </w:rPr>
  </w:style>
  <w:style w:type="paragraph" w:styleId="Heading1">
    <w:name w:val="heading 1"/>
    <w:basedOn w:val="Normal"/>
    <w:qFormat/>
    <w:rsid w:val="00D417AB"/>
    <w:pPr>
      <w:spacing w:before="100" w:beforeAutospacing="1" w:after="120"/>
      <w:outlineLvl w:val="0"/>
    </w:pPr>
    <w:rPr>
      <w:color w:val="111111"/>
      <w:kern w:val="36"/>
      <w:sz w:val="72"/>
      <w:szCs w:val="72"/>
      <w:lang w:val="es-ES"/>
    </w:rPr>
  </w:style>
  <w:style w:type="paragraph" w:styleId="Heading2">
    <w:name w:val="heading 2"/>
    <w:basedOn w:val="Normal"/>
    <w:next w:val="Normal"/>
    <w:qFormat/>
    <w:rsid w:val="00E3191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B35A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17298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E3191E"/>
    <w:pPr>
      <w:tabs>
        <w:tab w:val="center" w:pos="4252"/>
        <w:tab w:val="right" w:pos="8504"/>
      </w:tabs>
    </w:pPr>
  </w:style>
  <w:style w:type="paragraph" w:styleId="Footer">
    <w:name w:val="footer"/>
    <w:basedOn w:val="Normal"/>
    <w:link w:val="FooterChar"/>
    <w:uiPriority w:val="99"/>
    <w:rsid w:val="00E3191E"/>
    <w:pPr>
      <w:tabs>
        <w:tab w:val="center" w:pos="4252"/>
        <w:tab w:val="right" w:pos="8504"/>
      </w:tabs>
    </w:pPr>
  </w:style>
  <w:style w:type="character" w:styleId="PageNumber">
    <w:name w:val="page number"/>
    <w:basedOn w:val="DefaultParagraphFont"/>
    <w:rsid w:val="00292209"/>
  </w:style>
  <w:style w:type="paragraph" w:styleId="BalloonText">
    <w:name w:val="Balloon Text"/>
    <w:basedOn w:val="Normal"/>
    <w:semiHidden/>
    <w:rsid w:val="00CD4020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rsid w:val="00E66BF0"/>
    <w:rPr>
      <w:color w:val="0000FF"/>
      <w:u w:val="single"/>
    </w:rPr>
  </w:style>
  <w:style w:type="paragraph" w:styleId="FootnoteText">
    <w:name w:val="footnote text"/>
    <w:aliases w:val="5_G"/>
    <w:basedOn w:val="Normal"/>
    <w:link w:val="FootnoteTextChar"/>
    <w:rsid w:val="00E66BF0"/>
    <w:rPr>
      <w:sz w:val="20"/>
    </w:rPr>
  </w:style>
  <w:style w:type="paragraph" w:customStyle="1" w:styleId="c22">
    <w:name w:val="c22"/>
    <w:basedOn w:val="Normal"/>
    <w:rsid w:val="00856A33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paragraph" w:styleId="NormalWeb">
    <w:name w:val="Normal (Web)"/>
    <w:basedOn w:val="Normal"/>
    <w:uiPriority w:val="99"/>
    <w:rsid w:val="007077BF"/>
    <w:pPr>
      <w:spacing w:before="100" w:beforeAutospacing="1" w:after="100" w:afterAutospacing="1"/>
    </w:pPr>
    <w:rPr>
      <w:sz w:val="24"/>
      <w:szCs w:val="24"/>
      <w:lang w:val="es-ES"/>
    </w:rPr>
  </w:style>
  <w:style w:type="table" w:styleId="TableGrid">
    <w:name w:val="Table Grid"/>
    <w:basedOn w:val="TableNormal"/>
    <w:rsid w:val="00E36F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qFormat/>
    <w:rsid w:val="00E52579"/>
    <w:rPr>
      <w:i/>
      <w:iCs/>
    </w:rPr>
  </w:style>
  <w:style w:type="paragraph" w:customStyle="1" w:styleId="textotreb">
    <w:name w:val="textotreb"/>
    <w:basedOn w:val="Normal"/>
    <w:rsid w:val="00281FD6"/>
    <w:pPr>
      <w:spacing w:before="100" w:beforeAutospacing="1" w:after="100" w:afterAutospacing="1"/>
      <w:jc w:val="both"/>
    </w:pPr>
    <w:rPr>
      <w:rFonts w:ascii="Trebuchet MS" w:hAnsi="Trebuchet MS"/>
      <w:color w:val="515151"/>
      <w:sz w:val="18"/>
      <w:szCs w:val="18"/>
      <w:lang w:val="es-ES"/>
    </w:rPr>
  </w:style>
  <w:style w:type="character" w:customStyle="1" w:styleId="normalazul1">
    <w:name w:val="normalazul1"/>
    <w:rsid w:val="00281FD6"/>
    <w:rPr>
      <w:color w:val="003663"/>
    </w:rPr>
  </w:style>
  <w:style w:type="paragraph" w:customStyle="1" w:styleId="textonegrita">
    <w:name w:val="textonegrita"/>
    <w:basedOn w:val="Normal"/>
    <w:rsid w:val="003720E8"/>
    <w:pPr>
      <w:spacing w:before="100" w:beforeAutospacing="1" w:after="100" w:afterAutospacing="1"/>
      <w:jc w:val="both"/>
    </w:pPr>
    <w:rPr>
      <w:b/>
      <w:bCs/>
      <w:color w:val="000000"/>
      <w:sz w:val="24"/>
      <w:szCs w:val="24"/>
      <w:lang w:val="es-ES"/>
    </w:rPr>
  </w:style>
  <w:style w:type="paragraph" w:customStyle="1" w:styleId="cursiva">
    <w:name w:val="cursiva"/>
    <w:basedOn w:val="Normal"/>
    <w:rsid w:val="003720E8"/>
    <w:pPr>
      <w:spacing w:before="100" w:beforeAutospacing="1" w:after="100" w:afterAutospacing="1"/>
      <w:jc w:val="both"/>
    </w:pPr>
    <w:rPr>
      <w:sz w:val="24"/>
      <w:szCs w:val="24"/>
      <w:lang w:val="es-ES"/>
    </w:rPr>
  </w:style>
  <w:style w:type="paragraph" w:customStyle="1" w:styleId="Normal1">
    <w:name w:val="Normal1"/>
    <w:basedOn w:val="Normal"/>
    <w:rsid w:val="003720E8"/>
    <w:pPr>
      <w:spacing w:before="100" w:beforeAutospacing="1" w:after="100" w:afterAutospacing="1"/>
      <w:jc w:val="both"/>
    </w:pPr>
    <w:rPr>
      <w:sz w:val="24"/>
      <w:szCs w:val="24"/>
      <w:lang w:val="es-ES"/>
    </w:rPr>
  </w:style>
  <w:style w:type="paragraph" w:customStyle="1" w:styleId="tnormal">
    <w:name w:val="tnormal"/>
    <w:basedOn w:val="Normal"/>
    <w:rsid w:val="003720E8"/>
    <w:pPr>
      <w:spacing w:before="100" w:beforeAutospacing="1" w:after="100" w:afterAutospacing="1"/>
      <w:jc w:val="both"/>
    </w:pPr>
    <w:rPr>
      <w:sz w:val="24"/>
      <w:szCs w:val="24"/>
      <w:lang w:val="es-ES"/>
    </w:rPr>
  </w:style>
  <w:style w:type="character" w:customStyle="1" w:styleId="Ttulo1">
    <w:name w:val="Título1"/>
    <w:basedOn w:val="DefaultParagraphFont"/>
    <w:rsid w:val="00B35A96"/>
  </w:style>
  <w:style w:type="character" w:styleId="Strong">
    <w:name w:val="Strong"/>
    <w:uiPriority w:val="22"/>
    <w:qFormat/>
    <w:rsid w:val="00314361"/>
    <w:rPr>
      <w:b/>
      <w:bCs/>
    </w:rPr>
  </w:style>
  <w:style w:type="paragraph" w:customStyle="1" w:styleId="CarCar2Char">
    <w:name w:val="Car Car2 Char"/>
    <w:basedOn w:val="Normal"/>
    <w:rsid w:val="00A12FDF"/>
    <w:rPr>
      <w:sz w:val="24"/>
      <w:szCs w:val="24"/>
      <w:lang w:val="pl-PL" w:eastAsia="pl-PL"/>
    </w:rPr>
  </w:style>
  <w:style w:type="character" w:customStyle="1" w:styleId="FootnoteTextChar">
    <w:name w:val="Footnote Text Char"/>
    <w:aliases w:val="5_G Char"/>
    <w:link w:val="FootnoteText"/>
    <w:uiPriority w:val="99"/>
    <w:rsid w:val="00A12FDF"/>
    <w:rPr>
      <w:lang w:val="es-ES_tradnl" w:eastAsia="es-ES" w:bidi="ar-SA"/>
    </w:rPr>
  </w:style>
  <w:style w:type="paragraph" w:customStyle="1" w:styleId="Default">
    <w:name w:val="Default"/>
    <w:rsid w:val="007D229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odyTextIndent">
    <w:name w:val="Body Text Indent"/>
    <w:basedOn w:val="Normal"/>
    <w:rsid w:val="008865F3"/>
    <w:pPr>
      <w:widowControl w:val="0"/>
      <w:ind w:left="426"/>
      <w:jc w:val="both"/>
    </w:pPr>
    <w:rPr>
      <w:rFonts w:ascii="Arial" w:hAnsi="Arial" w:cs="Arial"/>
      <w:b/>
      <w:bCs/>
      <w:sz w:val="24"/>
      <w:szCs w:val="24"/>
      <w:lang w:val="es-ES"/>
    </w:rPr>
  </w:style>
  <w:style w:type="paragraph" w:customStyle="1" w:styleId="justificado">
    <w:name w:val="justificado"/>
    <w:basedOn w:val="Normal"/>
    <w:rsid w:val="008D4340"/>
    <w:pPr>
      <w:spacing w:before="100" w:beforeAutospacing="1" w:after="100" w:afterAutospacing="1"/>
      <w:jc w:val="both"/>
    </w:pPr>
    <w:rPr>
      <w:sz w:val="24"/>
      <w:szCs w:val="24"/>
      <w:lang w:val="es-ES"/>
    </w:rPr>
  </w:style>
  <w:style w:type="paragraph" w:styleId="BodyText3">
    <w:name w:val="Body Text 3"/>
    <w:basedOn w:val="Normal"/>
    <w:rsid w:val="00FC4C1A"/>
    <w:pPr>
      <w:spacing w:after="120"/>
    </w:pPr>
    <w:rPr>
      <w:sz w:val="16"/>
      <w:szCs w:val="16"/>
    </w:rPr>
  </w:style>
  <w:style w:type="paragraph" w:customStyle="1" w:styleId="metaautor1">
    <w:name w:val="metaautor1"/>
    <w:basedOn w:val="Normal"/>
    <w:rsid w:val="003579A8"/>
    <w:pPr>
      <w:spacing w:before="100" w:beforeAutospacing="1" w:after="100" w:afterAutospacing="1" w:line="312" w:lineRule="atLeast"/>
    </w:pPr>
    <w:rPr>
      <w:color w:val="000000"/>
      <w:sz w:val="17"/>
      <w:szCs w:val="17"/>
      <w:lang w:val="es-ES"/>
    </w:rPr>
  </w:style>
  <w:style w:type="paragraph" w:styleId="z-TopofForm">
    <w:name w:val="HTML Top of Form"/>
    <w:basedOn w:val="Normal"/>
    <w:next w:val="Normal"/>
    <w:link w:val="z-TopofFormChar"/>
    <w:hidden/>
    <w:uiPriority w:val="99"/>
    <w:rsid w:val="003579A8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  <w:lang w:val="es-E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rsid w:val="003579A8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  <w:lang w:val="es-ES"/>
    </w:rPr>
  </w:style>
  <w:style w:type="paragraph" w:customStyle="1" w:styleId="Pa9">
    <w:name w:val="Pa9"/>
    <w:basedOn w:val="Default"/>
    <w:next w:val="Default"/>
    <w:rsid w:val="00E15D85"/>
    <w:pPr>
      <w:spacing w:line="201" w:lineRule="atLeast"/>
    </w:pPr>
    <w:rPr>
      <w:rFonts w:cs="Times New Roman"/>
      <w:color w:val="auto"/>
    </w:rPr>
  </w:style>
  <w:style w:type="paragraph" w:customStyle="1" w:styleId="Pa6">
    <w:name w:val="Pa6"/>
    <w:basedOn w:val="Default"/>
    <w:next w:val="Default"/>
    <w:rsid w:val="00E15D85"/>
    <w:pPr>
      <w:spacing w:line="201" w:lineRule="atLeast"/>
    </w:pPr>
    <w:rPr>
      <w:rFonts w:cs="Times New Roman"/>
      <w:color w:val="auto"/>
    </w:rPr>
  </w:style>
  <w:style w:type="paragraph" w:customStyle="1" w:styleId="articulo">
    <w:name w:val="articulo"/>
    <w:basedOn w:val="Normal"/>
    <w:rsid w:val="00D42BCA"/>
    <w:pPr>
      <w:spacing w:before="100" w:beforeAutospacing="1" w:after="100" w:afterAutospacing="1"/>
    </w:pPr>
    <w:rPr>
      <w:sz w:val="24"/>
      <w:szCs w:val="24"/>
      <w:lang w:val="es-ES"/>
    </w:rPr>
  </w:style>
  <w:style w:type="paragraph" w:customStyle="1" w:styleId="parrafo">
    <w:name w:val="parrafo"/>
    <w:basedOn w:val="Normal"/>
    <w:rsid w:val="00D42BCA"/>
    <w:pPr>
      <w:spacing w:before="100" w:beforeAutospacing="1" w:after="100" w:afterAutospacing="1"/>
    </w:pPr>
    <w:rPr>
      <w:sz w:val="24"/>
      <w:szCs w:val="24"/>
      <w:lang w:val="es-ES"/>
    </w:rPr>
  </w:style>
  <w:style w:type="character" w:customStyle="1" w:styleId="HeaderChar">
    <w:name w:val="Header Char"/>
    <w:link w:val="Header"/>
    <w:rsid w:val="006E3223"/>
    <w:rPr>
      <w:sz w:val="22"/>
      <w:lang w:val="es-ES_tradnl"/>
    </w:rPr>
  </w:style>
  <w:style w:type="character" w:styleId="FootnoteReference">
    <w:name w:val="footnote reference"/>
    <w:aliases w:val="4_G,SUPERS,Footnote reference number,Footnote symbol,note TESI,-E Fußnotenzeichen,number,BVI fnr,Footnote,Footnote Reference Superscript,(Footnote Reference),EN Footnote Reference,Voetnootverwijzing,Times 10 Point,Exposant 3 Point"/>
    <w:rsid w:val="006E3223"/>
    <w:rPr>
      <w:vertAlign w:val="superscript"/>
    </w:rPr>
  </w:style>
  <w:style w:type="character" w:styleId="HTMLCite">
    <w:name w:val="HTML Cite"/>
    <w:uiPriority w:val="99"/>
    <w:unhideWhenUsed/>
    <w:rsid w:val="00C35989"/>
    <w:rPr>
      <w:i/>
      <w:iCs/>
    </w:rPr>
  </w:style>
  <w:style w:type="character" w:customStyle="1" w:styleId="apple-style-span">
    <w:name w:val="apple-style-span"/>
    <w:rsid w:val="00236A32"/>
  </w:style>
  <w:style w:type="paragraph" w:styleId="NoSpacing">
    <w:name w:val="No Spacing"/>
    <w:uiPriority w:val="1"/>
    <w:qFormat/>
    <w:rsid w:val="00F77A21"/>
    <w:rPr>
      <w:sz w:val="22"/>
      <w:lang w:val="es-ES_tradnl"/>
    </w:rPr>
  </w:style>
  <w:style w:type="character" w:styleId="HTMLAcronym">
    <w:name w:val="HTML Acronym"/>
    <w:rsid w:val="00194F8A"/>
  </w:style>
  <w:style w:type="paragraph" w:styleId="ListParagraph">
    <w:name w:val="List Paragraph"/>
    <w:basedOn w:val="Normal"/>
    <w:uiPriority w:val="34"/>
    <w:qFormat/>
    <w:rsid w:val="000A5952"/>
    <w:pPr>
      <w:ind w:left="720"/>
    </w:pPr>
    <w:rPr>
      <w:rFonts w:ascii="Calibri" w:eastAsia="Calibri" w:hAnsi="Calibri"/>
      <w:szCs w:val="22"/>
      <w:lang w:val="es-ES" w:eastAsia="en-US"/>
    </w:rPr>
  </w:style>
  <w:style w:type="paragraph" w:customStyle="1" w:styleId="antonio2">
    <w:name w:val="antonio2"/>
    <w:basedOn w:val="Normal"/>
    <w:uiPriority w:val="99"/>
    <w:rsid w:val="00BE6ED6"/>
    <w:pPr>
      <w:spacing w:line="360" w:lineRule="auto"/>
      <w:jc w:val="both"/>
    </w:pPr>
    <w:rPr>
      <w:rFonts w:ascii="Verdana" w:hAnsi="Verdana"/>
      <w:b/>
      <w:sz w:val="24"/>
      <w:szCs w:val="24"/>
      <w:u w:val="single"/>
      <w:lang w:val="es-ES"/>
    </w:rPr>
  </w:style>
  <w:style w:type="paragraph" w:customStyle="1" w:styleId="Ministerio">
    <w:name w:val="Ministerio"/>
    <w:basedOn w:val="Normal"/>
    <w:qFormat/>
    <w:rsid w:val="00875119"/>
    <w:pPr>
      <w:tabs>
        <w:tab w:val="left" w:pos="2340"/>
      </w:tabs>
      <w:spacing w:after="200" w:line="276" w:lineRule="auto"/>
    </w:pPr>
    <w:rPr>
      <w:rFonts w:ascii="Calibri" w:eastAsia="Calibri" w:hAnsi="Calibri"/>
      <w:lang w:val="es-ES" w:eastAsia="en-US"/>
    </w:rPr>
  </w:style>
  <w:style w:type="paragraph" w:customStyle="1" w:styleId="Subdireccion">
    <w:name w:val="Subdireccion"/>
    <w:basedOn w:val="Normal"/>
    <w:link w:val="SubdireccionCar"/>
    <w:qFormat/>
    <w:rsid w:val="00875119"/>
    <w:pPr>
      <w:spacing w:after="200" w:line="276" w:lineRule="auto"/>
    </w:pPr>
    <w:rPr>
      <w:rFonts w:ascii="Calibri" w:eastAsia="Calibri" w:hAnsi="Calibri"/>
      <w:caps/>
      <w:sz w:val="14"/>
      <w:szCs w:val="14"/>
      <w:lang w:val="es-ES" w:eastAsia="en-US"/>
    </w:rPr>
  </w:style>
  <w:style w:type="paragraph" w:customStyle="1" w:styleId="Direccin">
    <w:name w:val="Dirección"/>
    <w:basedOn w:val="Normal"/>
    <w:link w:val="DireccinCar"/>
    <w:qFormat/>
    <w:rsid w:val="00875119"/>
    <w:pPr>
      <w:spacing w:after="200" w:line="276" w:lineRule="auto"/>
    </w:pPr>
    <w:rPr>
      <w:rFonts w:ascii="Calibri" w:eastAsia="Calibri" w:hAnsi="Calibri"/>
      <w:sz w:val="14"/>
      <w:szCs w:val="14"/>
      <w:lang w:val="es-ES" w:eastAsia="en-US"/>
    </w:rPr>
  </w:style>
  <w:style w:type="character" w:customStyle="1" w:styleId="SubdireccionCar">
    <w:name w:val="Subdireccion Car"/>
    <w:link w:val="Subdireccion"/>
    <w:rsid w:val="00875119"/>
    <w:rPr>
      <w:rFonts w:ascii="Calibri" w:eastAsia="Calibri" w:hAnsi="Calibri"/>
      <w:caps/>
      <w:sz w:val="14"/>
      <w:szCs w:val="14"/>
      <w:lang w:eastAsia="en-US"/>
    </w:rPr>
  </w:style>
  <w:style w:type="character" w:customStyle="1" w:styleId="DireccinCar">
    <w:name w:val="Dirección Car"/>
    <w:link w:val="Direccin"/>
    <w:rsid w:val="00875119"/>
    <w:rPr>
      <w:rFonts w:ascii="Calibri" w:eastAsia="Calibri" w:hAnsi="Calibri"/>
      <w:sz w:val="14"/>
      <w:szCs w:val="14"/>
      <w:lang w:eastAsia="en-US"/>
    </w:rPr>
  </w:style>
  <w:style w:type="character" w:customStyle="1" w:styleId="FooterChar">
    <w:name w:val="Footer Char"/>
    <w:link w:val="Footer"/>
    <w:uiPriority w:val="99"/>
    <w:rsid w:val="00875119"/>
    <w:rPr>
      <w:sz w:val="22"/>
      <w:lang w:val="es-ES_tradnl"/>
    </w:rPr>
  </w:style>
  <w:style w:type="paragraph" w:customStyle="1" w:styleId="SingleTxtG">
    <w:name w:val="_ Single Txt_G"/>
    <w:basedOn w:val="Normal"/>
    <w:rsid w:val="00F12BD3"/>
    <w:pPr>
      <w:spacing w:after="120" w:line="240" w:lineRule="atLeast"/>
      <w:ind w:left="1134" w:right="1134"/>
      <w:jc w:val="both"/>
    </w:pPr>
    <w:rPr>
      <w:sz w:val="20"/>
      <w:lang w:val="es-ES"/>
    </w:rPr>
  </w:style>
  <w:style w:type="paragraph" w:customStyle="1" w:styleId="HMG">
    <w:name w:val="_ H __M_G"/>
    <w:basedOn w:val="Normal"/>
    <w:next w:val="Normal"/>
    <w:rsid w:val="00F12BD3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val="es-ES"/>
    </w:rPr>
  </w:style>
  <w:style w:type="paragraph" w:customStyle="1" w:styleId="HChG">
    <w:name w:val="_ H _Ch_G"/>
    <w:basedOn w:val="Normal"/>
    <w:next w:val="Normal"/>
    <w:rsid w:val="00F12BD3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val="es-ES"/>
    </w:rPr>
  </w:style>
  <w:style w:type="paragraph" w:styleId="Signature">
    <w:name w:val="Signature"/>
    <w:basedOn w:val="Normal"/>
    <w:link w:val="SignatureChar"/>
    <w:rsid w:val="00F12BD3"/>
    <w:pPr>
      <w:spacing w:line="240" w:lineRule="atLeast"/>
      <w:ind w:left="4252"/>
    </w:pPr>
    <w:rPr>
      <w:sz w:val="20"/>
      <w:lang w:val="es-ES"/>
    </w:rPr>
  </w:style>
  <w:style w:type="character" w:customStyle="1" w:styleId="SignatureChar">
    <w:name w:val="Signature Char"/>
    <w:basedOn w:val="DefaultParagraphFont"/>
    <w:link w:val="Signature"/>
    <w:rsid w:val="00F12BD3"/>
  </w:style>
  <w:style w:type="paragraph" w:customStyle="1" w:styleId="H23G">
    <w:name w:val="_ H_2/3_G"/>
    <w:basedOn w:val="Normal"/>
    <w:next w:val="Normal"/>
    <w:rsid w:val="00097AA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z w:val="20"/>
      <w:lang w:val="es-ES"/>
    </w:rPr>
  </w:style>
  <w:style w:type="paragraph" w:styleId="BodyTextIndent2">
    <w:name w:val="Body Text Indent 2"/>
    <w:basedOn w:val="Normal"/>
    <w:link w:val="BodyTextIndent2Char"/>
    <w:rsid w:val="00A369E8"/>
    <w:pPr>
      <w:suppressAutoHyphens/>
      <w:spacing w:after="120" w:line="480" w:lineRule="auto"/>
      <w:ind w:left="283"/>
    </w:pPr>
    <w:rPr>
      <w:sz w:val="24"/>
      <w:szCs w:val="24"/>
      <w:lang w:val="es-ES" w:eastAsia="ar-SA"/>
    </w:rPr>
  </w:style>
  <w:style w:type="character" w:customStyle="1" w:styleId="BodyTextIndent2Char">
    <w:name w:val="Body Text Indent 2 Char"/>
    <w:link w:val="BodyTextIndent2"/>
    <w:rsid w:val="00A369E8"/>
    <w:rPr>
      <w:sz w:val="24"/>
      <w:szCs w:val="24"/>
      <w:lang w:eastAsia="ar-SA"/>
    </w:rPr>
  </w:style>
  <w:style w:type="paragraph" w:customStyle="1" w:styleId="CM1">
    <w:name w:val="CM1"/>
    <w:basedOn w:val="Default"/>
    <w:next w:val="Default"/>
    <w:uiPriority w:val="99"/>
    <w:rsid w:val="00781533"/>
    <w:rPr>
      <w:rFonts w:ascii="EUAlbertina" w:hAnsi="EUAlbertina" w:cs="Times New Roman"/>
      <w:color w:val="auto"/>
    </w:rPr>
  </w:style>
  <w:style w:type="paragraph" w:customStyle="1" w:styleId="CM3">
    <w:name w:val="CM3"/>
    <w:basedOn w:val="Default"/>
    <w:next w:val="Default"/>
    <w:uiPriority w:val="99"/>
    <w:rsid w:val="00781533"/>
    <w:rPr>
      <w:rFonts w:ascii="EUAlbertina" w:hAnsi="EUAlbertina" w:cs="Times New Roman"/>
      <w:color w:val="auto"/>
    </w:rPr>
  </w:style>
  <w:style w:type="paragraph" w:customStyle="1" w:styleId="CM4">
    <w:name w:val="CM4"/>
    <w:basedOn w:val="Default"/>
    <w:next w:val="Default"/>
    <w:uiPriority w:val="99"/>
    <w:rsid w:val="00781533"/>
    <w:rPr>
      <w:rFonts w:ascii="EUAlbertina" w:hAnsi="EUAlbertina" w:cs="Times New Roman"/>
      <w:color w:val="auto"/>
    </w:rPr>
  </w:style>
  <w:style w:type="paragraph" w:styleId="BodyText">
    <w:name w:val="Body Text"/>
    <w:basedOn w:val="Normal"/>
    <w:link w:val="BodyTextChar"/>
    <w:rsid w:val="009E3EF3"/>
    <w:pPr>
      <w:spacing w:after="120"/>
    </w:pPr>
  </w:style>
  <w:style w:type="character" w:customStyle="1" w:styleId="BodyTextChar">
    <w:name w:val="Body Text Char"/>
    <w:link w:val="BodyText"/>
    <w:rsid w:val="009E3EF3"/>
    <w:rPr>
      <w:sz w:val="22"/>
      <w:lang w:val="es-ES_tradnl"/>
    </w:rPr>
  </w:style>
  <w:style w:type="paragraph" w:customStyle="1" w:styleId="Numeracin1">
    <w:name w:val="Numeración 1"/>
    <w:basedOn w:val="Normal"/>
    <w:rsid w:val="009E3EF3"/>
    <w:pPr>
      <w:numPr>
        <w:numId w:val="1"/>
      </w:numPr>
      <w:tabs>
        <w:tab w:val="num" w:pos="1429"/>
      </w:tabs>
      <w:ind w:left="1429"/>
      <w:contextualSpacing/>
      <w:jc w:val="both"/>
    </w:pPr>
    <w:rPr>
      <w:rFonts w:ascii="Arial" w:eastAsia="Calibri" w:hAnsi="Arial" w:cs="Arial"/>
      <w:sz w:val="24"/>
      <w:szCs w:val="24"/>
      <w:lang w:val="es-ES" w:eastAsia="en-US"/>
    </w:rPr>
  </w:style>
  <w:style w:type="paragraph" w:customStyle="1" w:styleId="Numeracin2">
    <w:name w:val="Numeración 2"/>
    <w:basedOn w:val="Normal"/>
    <w:rsid w:val="009E3EF3"/>
    <w:pPr>
      <w:numPr>
        <w:numId w:val="2"/>
      </w:numPr>
      <w:tabs>
        <w:tab w:val="num" w:pos="465"/>
      </w:tabs>
      <w:ind w:left="0" w:firstLine="567"/>
      <w:contextualSpacing/>
      <w:jc w:val="both"/>
    </w:pPr>
    <w:rPr>
      <w:rFonts w:ascii="Arial" w:eastAsia="Calibri" w:hAnsi="Arial" w:cs="Arial"/>
      <w:sz w:val="24"/>
      <w:szCs w:val="24"/>
      <w:lang w:val="es-ES" w:eastAsia="en-US"/>
    </w:rPr>
  </w:style>
  <w:style w:type="character" w:customStyle="1" w:styleId="apple-converted-space">
    <w:name w:val="apple-converted-space"/>
    <w:rsid w:val="00733194"/>
  </w:style>
  <w:style w:type="character" w:customStyle="1" w:styleId="negrita">
    <w:name w:val="negrita"/>
    <w:rsid w:val="000C7E91"/>
  </w:style>
  <w:style w:type="paragraph" w:customStyle="1" w:styleId="parrafo2">
    <w:name w:val="parrafo_2"/>
    <w:basedOn w:val="Normal"/>
    <w:rsid w:val="00BD3BF8"/>
    <w:pPr>
      <w:spacing w:before="100" w:beforeAutospacing="1" w:after="100" w:afterAutospacing="1"/>
    </w:pPr>
    <w:rPr>
      <w:sz w:val="24"/>
      <w:szCs w:val="24"/>
      <w:lang w:val="es-ES"/>
    </w:rPr>
  </w:style>
  <w:style w:type="character" w:customStyle="1" w:styleId="Heading4Char">
    <w:name w:val="Heading 4 Char"/>
    <w:link w:val="Heading4"/>
    <w:semiHidden/>
    <w:rsid w:val="0017298F"/>
    <w:rPr>
      <w:rFonts w:ascii="Calibri" w:eastAsia="Times New Roman" w:hAnsi="Calibri" w:cs="Times New Roman"/>
      <w:b/>
      <w:bCs/>
      <w:sz w:val="28"/>
      <w:szCs w:val="28"/>
      <w:lang w:val="es-ES_tradnl"/>
    </w:rPr>
  </w:style>
  <w:style w:type="paragraph" w:customStyle="1" w:styleId="titulotit">
    <w:name w:val="titulo_tit"/>
    <w:basedOn w:val="Normal"/>
    <w:rsid w:val="0017298F"/>
    <w:pPr>
      <w:spacing w:before="100" w:beforeAutospacing="1" w:after="100" w:afterAutospacing="1"/>
    </w:pPr>
    <w:rPr>
      <w:sz w:val="24"/>
      <w:szCs w:val="24"/>
      <w:lang w:val="es-ES"/>
    </w:rPr>
  </w:style>
  <w:style w:type="character" w:customStyle="1" w:styleId="z-TopofFormChar">
    <w:name w:val="z-Top of Form Char"/>
    <w:link w:val="z-TopofForm"/>
    <w:uiPriority w:val="99"/>
    <w:rsid w:val="0017298F"/>
    <w:rPr>
      <w:rFonts w:ascii="Arial" w:hAnsi="Arial" w:cs="Arial"/>
      <w:vanish/>
      <w:sz w:val="16"/>
      <w:szCs w:val="16"/>
    </w:rPr>
  </w:style>
  <w:style w:type="character" w:customStyle="1" w:styleId="fuera">
    <w:name w:val="fuera"/>
    <w:rsid w:val="0017298F"/>
  </w:style>
  <w:style w:type="character" w:customStyle="1" w:styleId="z-BottomofFormChar">
    <w:name w:val="z-Bottom of Form Char"/>
    <w:link w:val="z-BottomofForm"/>
    <w:uiPriority w:val="99"/>
    <w:rsid w:val="0017298F"/>
    <w:rPr>
      <w:rFonts w:ascii="Arial" w:hAnsi="Arial" w:cs="Arial"/>
      <w:vanish/>
      <w:sz w:val="16"/>
      <w:szCs w:val="16"/>
    </w:rPr>
  </w:style>
  <w:style w:type="character" w:styleId="CommentReference">
    <w:name w:val="annotation reference"/>
    <w:rsid w:val="00911EC7"/>
    <w:rPr>
      <w:sz w:val="16"/>
      <w:szCs w:val="16"/>
    </w:rPr>
  </w:style>
  <w:style w:type="paragraph" w:customStyle="1" w:styleId="Pa44">
    <w:name w:val="Pa44"/>
    <w:basedOn w:val="Default"/>
    <w:next w:val="Default"/>
    <w:uiPriority w:val="99"/>
    <w:rsid w:val="00470EE0"/>
    <w:pPr>
      <w:spacing w:line="201" w:lineRule="atLeast"/>
    </w:pPr>
    <w:rPr>
      <w:color w:val="auto"/>
    </w:rPr>
  </w:style>
  <w:style w:type="paragraph" w:customStyle="1" w:styleId="Pa42">
    <w:name w:val="Pa42"/>
    <w:basedOn w:val="Default"/>
    <w:next w:val="Default"/>
    <w:uiPriority w:val="99"/>
    <w:rsid w:val="00470EE0"/>
    <w:pPr>
      <w:spacing w:line="201" w:lineRule="atLeast"/>
    </w:pPr>
    <w:rPr>
      <w:color w:val="auto"/>
    </w:rPr>
  </w:style>
  <w:style w:type="paragraph" w:customStyle="1" w:styleId="Pa38">
    <w:name w:val="Pa38"/>
    <w:basedOn w:val="Default"/>
    <w:next w:val="Default"/>
    <w:uiPriority w:val="99"/>
    <w:rsid w:val="00470EE0"/>
    <w:pPr>
      <w:spacing w:line="201" w:lineRule="atLeast"/>
    </w:pPr>
    <w:rPr>
      <w:color w:val="auto"/>
    </w:rPr>
  </w:style>
  <w:style w:type="paragraph" w:customStyle="1" w:styleId="Pa4">
    <w:name w:val="Pa4"/>
    <w:basedOn w:val="Default"/>
    <w:next w:val="Default"/>
    <w:uiPriority w:val="99"/>
    <w:rsid w:val="00470EE0"/>
    <w:pPr>
      <w:spacing w:line="201" w:lineRule="atLeast"/>
    </w:pPr>
    <w:rPr>
      <w:color w:val="auto"/>
    </w:rPr>
  </w:style>
  <w:style w:type="paragraph" w:customStyle="1" w:styleId="Pa19">
    <w:name w:val="Pa19"/>
    <w:basedOn w:val="Default"/>
    <w:next w:val="Default"/>
    <w:uiPriority w:val="99"/>
    <w:rsid w:val="00470EE0"/>
    <w:pPr>
      <w:spacing w:line="201" w:lineRule="atLeast"/>
    </w:pPr>
    <w:rPr>
      <w:color w:val="auto"/>
    </w:rPr>
  </w:style>
  <w:style w:type="paragraph" w:customStyle="1" w:styleId="NormalArial">
    <w:name w:val="NormalArial"/>
    <w:basedOn w:val="Normal"/>
    <w:rsid w:val="00AE103F"/>
    <w:pPr>
      <w:spacing w:line="360" w:lineRule="auto"/>
      <w:ind w:left="170" w:right="170" w:firstLine="709"/>
      <w:jc w:val="both"/>
    </w:pPr>
    <w:rPr>
      <w:rFonts w:ascii="Arial" w:hAnsi="Arial"/>
      <w:sz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38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918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415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852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7581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1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880314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11" w:color="FFFFFF"/>
            <w:bottom w:val="single" w:sz="6" w:space="0" w:color="FFFFFF"/>
            <w:right w:val="single" w:sz="6" w:space="11" w:color="FFFFFF"/>
          </w:divBdr>
          <w:divsChild>
            <w:div w:id="112677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02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498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7790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7273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0610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9884935">
                                      <w:marLeft w:val="0"/>
                                      <w:marRight w:val="0"/>
                                      <w:marTop w:val="1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8325695">
                                          <w:marLeft w:val="0"/>
                                          <w:marRight w:val="150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97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3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31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8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62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372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11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43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361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044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8529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8965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3708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52111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46140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707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0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0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2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21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52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863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526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17528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30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138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989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18" w:color="DDDDDD"/>
                        <w:bottom w:val="none" w:sz="0" w:space="0" w:color="auto"/>
                        <w:right w:val="single" w:sz="6" w:space="24" w:color="DDDDDD"/>
                      </w:divBdr>
                      <w:divsChild>
                        <w:div w:id="206533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1407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148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5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8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5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461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559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098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046618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11" w:color="FFFFFF"/>
            <w:bottom w:val="single" w:sz="6" w:space="0" w:color="FFFFFF"/>
            <w:right w:val="single" w:sz="6" w:space="11" w:color="FFFFFF"/>
          </w:divBdr>
          <w:divsChild>
            <w:div w:id="186917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359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149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388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0268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9308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5752264">
                                      <w:marLeft w:val="0"/>
                                      <w:marRight w:val="0"/>
                                      <w:marTop w:val="1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0351429">
                                          <w:marLeft w:val="0"/>
                                          <w:marRight w:val="150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989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8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4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48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179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98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921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773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50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06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199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12" w:space="0" w:color="D3D3D3"/>
                    <w:bottom w:val="none" w:sz="0" w:space="0" w:color="auto"/>
                    <w:right w:val="single" w:sz="12" w:space="0" w:color="D3D3D3"/>
                  </w:divBdr>
                  <w:divsChild>
                    <w:div w:id="32078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DFDFDF"/>
                        <w:right w:val="none" w:sz="0" w:space="0" w:color="auto"/>
                      </w:divBdr>
                    </w:div>
                    <w:div w:id="1045956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9517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338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46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7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4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1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1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90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809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516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944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6607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053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5193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38902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0581823">
                                          <w:marLeft w:val="14"/>
                                          <w:marRight w:val="14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09243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6908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36000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752032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02552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016225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92652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99146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43577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10332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249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1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2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9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6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0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4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357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803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886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0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0217">
      <w:bodyDiv w:val="1"/>
      <w:marLeft w:val="9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54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157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8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9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7793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15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8225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083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816019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60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659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038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18" w:color="DDDDDD"/>
                        <w:bottom w:val="none" w:sz="0" w:space="0" w:color="auto"/>
                        <w:right w:val="single" w:sz="6" w:space="24" w:color="DDDDDD"/>
                      </w:divBdr>
                      <w:divsChild>
                        <w:div w:id="979964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197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5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customXml" Target="../customXml/item4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ypepl\Datos%20de%20programa\Microsoft\Plantillas\plantill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b6b8121d0674b80e35b989978c092dc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DFC3C56-9FD8-42EC-8366-63C669849018}"/>
</file>

<file path=customXml/itemProps2.xml><?xml version="1.0" encoding="utf-8"?>
<ds:datastoreItem xmlns:ds="http://schemas.openxmlformats.org/officeDocument/2006/customXml" ds:itemID="{36324B2B-7894-4CD8-A6A5-BBE587B97AA3}"/>
</file>

<file path=customXml/itemProps3.xml><?xml version="1.0" encoding="utf-8"?>
<ds:datastoreItem xmlns:ds="http://schemas.openxmlformats.org/officeDocument/2006/customXml" ds:itemID="{8EA02131-27C1-495F-B31D-77E290ABAA49}"/>
</file>

<file path=customXml/itemProps4.xml><?xml version="1.0" encoding="utf-8"?>
<ds:datastoreItem xmlns:ds="http://schemas.openxmlformats.org/officeDocument/2006/customXml" ds:itemID="{3DB0DBDE-3809-4D0F-89EF-6CE4A960D312}"/>
</file>

<file path=docProps/app.xml><?xml version="1.0" encoding="utf-8"?>
<Properties xmlns="http://schemas.openxmlformats.org/officeDocument/2006/extended-properties" xmlns:vt="http://schemas.openxmlformats.org/officeDocument/2006/docPropsVTypes">
  <Template>plantilla.dot</Template>
  <TotalTime>0</TotalTime>
  <Pages>23</Pages>
  <Words>3045</Words>
  <Characters>17358</Characters>
  <Application>Microsoft Office Word</Application>
  <DocSecurity>4</DocSecurity>
  <Lines>144</Lines>
  <Paragraphs>40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INSTITUTO SERVICIOS SOCIALES</Company>
  <LinksUpToDate>false</LinksUpToDate>
  <CharactersWithSpaces>20363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MTAS</dc:creator>
  <cp:lastModifiedBy>CAILLOT Lucille</cp:lastModifiedBy>
  <cp:revision>2</cp:revision>
  <cp:lastPrinted>2019-03-17T16:40:00Z</cp:lastPrinted>
  <dcterms:created xsi:type="dcterms:W3CDTF">2019-03-18T14:27:00Z</dcterms:created>
  <dcterms:modified xsi:type="dcterms:W3CDTF">2019-03-18T14:27:00Z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