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C9CF0" w14:textId="10CE85DC" w:rsidR="0098590D" w:rsidRPr="000460EC" w:rsidRDefault="005E2533" w:rsidP="00BA6A9E">
      <w:pPr>
        <w:ind w:left="720" w:hanging="720"/>
        <w:jc w:val="center"/>
        <w:rPr>
          <w:b/>
          <w:color w:val="FFFFFF"/>
        </w:rPr>
      </w:pPr>
      <w:r>
        <w:rPr>
          <w:b/>
          <w:lang w:val="en-AU"/>
        </w:rPr>
        <w:t>PARALLEL</w:t>
      </w:r>
      <w:r w:rsidR="00E94E75" w:rsidRPr="000460EC">
        <w:rPr>
          <w:b/>
          <w:lang w:val="en-AU"/>
        </w:rPr>
        <w:t xml:space="preserve"> REPORT</w:t>
      </w:r>
    </w:p>
    <w:p w14:paraId="3D7D62BA" w14:textId="079DBBA8" w:rsidR="0098590D" w:rsidRPr="000460EC" w:rsidRDefault="00E94E75" w:rsidP="00BA6A9E">
      <w:pPr>
        <w:jc w:val="center"/>
        <w:rPr>
          <w:b/>
        </w:rPr>
      </w:pPr>
      <w:r w:rsidRPr="000460EC">
        <w:rPr>
          <w:b/>
          <w:lang w:val="en-AU"/>
        </w:rPr>
        <w:t>to the UN Committee on Economic, Social and Cultural Rights</w:t>
      </w:r>
      <w:r w:rsidR="00BD2445" w:rsidRPr="000460EC">
        <w:rPr>
          <w:b/>
        </w:rPr>
        <w:t xml:space="preserve"> </w:t>
      </w:r>
    </w:p>
    <w:p w14:paraId="0E41549D" w14:textId="0C7943D7" w:rsidR="0098590D" w:rsidRPr="009C5F61" w:rsidRDefault="00E94E75" w:rsidP="00BA6A9E">
      <w:pPr>
        <w:jc w:val="center"/>
        <w:rPr>
          <w:b/>
          <w:color w:val="FFFFFF"/>
        </w:rPr>
      </w:pPr>
      <w:r w:rsidRPr="000460EC">
        <w:rPr>
          <w:b/>
          <w:lang w:val="en-AU"/>
        </w:rPr>
        <w:t xml:space="preserve">on the </w:t>
      </w:r>
      <w:r w:rsidR="00391EEB" w:rsidRPr="000460EC">
        <w:rPr>
          <w:b/>
          <w:lang w:val="en-AU"/>
        </w:rPr>
        <w:t xml:space="preserve">occasion of </w:t>
      </w:r>
      <w:r w:rsidR="00655923" w:rsidRPr="000460EC">
        <w:rPr>
          <w:b/>
          <w:lang w:val="en-AU"/>
        </w:rPr>
        <w:t xml:space="preserve">Brazil’s </w:t>
      </w:r>
      <w:r w:rsidR="000D2B2D" w:rsidRPr="000460EC">
        <w:rPr>
          <w:b/>
          <w:lang w:val="en-AU"/>
        </w:rPr>
        <w:t>third periodic country report</w:t>
      </w:r>
    </w:p>
    <w:p w14:paraId="7B57B2BE" w14:textId="77777777" w:rsidR="0098590D" w:rsidRDefault="0098590D">
      <w:pPr>
        <w:jc w:val="center"/>
        <w:rPr>
          <w:b/>
          <w:sz w:val="26"/>
          <w:szCs w:val="26"/>
        </w:rPr>
      </w:pPr>
    </w:p>
    <w:p w14:paraId="6E712D90" w14:textId="77777777" w:rsidR="0098590D" w:rsidRDefault="0098590D">
      <w:pPr>
        <w:jc w:val="center"/>
        <w:rPr>
          <w:b/>
          <w:sz w:val="26"/>
          <w:szCs w:val="26"/>
        </w:rPr>
      </w:pPr>
    </w:p>
    <w:p w14:paraId="06EDE7F9" w14:textId="7228D523" w:rsidR="0098590D" w:rsidRPr="000460EC" w:rsidRDefault="000F0A61" w:rsidP="006E15C2">
      <w:pPr>
        <w:jc w:val="center"/>
        <w:rPr>
          <w:rFonts w:ascii="Times New Roman" w:eastAsia="Times New Roman" w:hAnsi="Times New Roman" w:cs="Times New Roman"/>
          <w:sz w:val="32"/>
          <w:szCs w:val="32"/>
        </w:rPr>
      </w:pPr>
      <w:r w:rsidRPr="009C5F61">
        <w:rPr>
          <w:rFonts w:ascii="Times New Roman" w:eastAsia="Times New Roman" w:hAnsi="Times New Roman" w:cs="Times New Roman"/>
          <w:sz w:val="32"/>
          <w:szCs w:val="32"/>
          <w:lang w:val="en-AU"/>
        </w:rPr>
        <w:t>Stop</w:t>
      </w:r>
      <w:r w:rsidR="00E94E75" w:rsidRPr="009C5F61">
        <w:rPr>
          <w:rFonts w:ascii="Times New Roman" w:eastAsia="Times New Roman" w:hAnsi="Times New Roman" w:cs="Times New Roman"/>
          <w:sz w:val="32"/>
          <w:szCs w:val="32"/>
          <w:lang w:val="en-AU"/>
        </w:rPr>
        <w:t xml:space="preserve"> the EU</w:t>
      </w:r>
      <w:r w:rsidR="00391EEB" w:rsidRPr="009C5F61">
        <w:rPr>
          <w:rFonts w:ascii="Times New Roman" w:eastAsia="Times New Roman" w:hAnsi="Times New Roman" w:cs="Times New Roman"/>
          <w:sz w:val="32"/>
          <w:szCs w:val="32"/>
          <w:lang w:val="en-AU"/>
        </w:rPr>
        <w:t>-</w:t>
      </w:r>
      <w:r w:rsidR="00E94E75" w:rsidRPr="000460EC">
        <w:rPr>
          <w:rFonts w:ascii="Times New Roman" w:eastAsia="Times New Roman" w:hAnsi="Times New Roman" w:cs="Times New Roman"/>
          <w:sz w:val="32"/>
          <w:szCs w:val="32"/>
          <w:lang w:val="en-AU"/>
        </w:rPr>
        <w:t>Mercosur</w:t>
      </w:r>
      <w:r w:rsidR="00391EEB" w:rsidRPr="000460EC">
        <w:rPr>
          <w:rFonts w:ascii="Times New Roman" w:eastAsia="Times New Roman" w:hAnsi="Times New Roman" w:cs="Times New Roman"/>
          <w:sz w:val="32"/>
          <w:szCs w:val="32"/>
          <w:lang w:val="en-AU"/>
        </w:rPr>
        <w:t xml:space="preserve"> </w:t>
      </w:r>
      <w:r w:rsidR="009329CC" w:rsidRPr="000460EC">
        <w:rPr>
          <w:rFonts w:ascii="Times New Roman" w:eastAsia="Times New Roman" w:hAnsi="Times New Roman" w:cs="Times New Roman"/>
          <w:sz w:val="32"/>
          <w:szCs w:val="32"/>
          <w:lang w:val="en-AU"/>
        </w:rPr>
        <w:t>trade deal</w:t>
      </w:r>
      <w:r w:rsidR="00E94E75" w:rsidRPr="000460EC">
        <w:rPr>
          <w:rFonts w:ascii="Times New Roman" w:eastAsia="Times New Roman" w:hAnsi="Times New Roman" w:cs="Times New Roman"/>
          <w:sz w:val="32"/>
          <w:szCs w:val="32"/>
          <w:lang w:val="en-AU"/>
        </w:rPr>
        <w:t>:</w:t>
      </w:r>
      <w:r w:rsidR="00BD2445" w:rsidRPr="000460EC">
        <w:rPr>
          <w:rFonts w:ascii="Times New Roman" w:eastAsia="Times New Roman" w:hAnsi="Times New Roman" w:cs="Times New Roman"/>
          <w:sz w:val="32"/>
          <w:szCs w:val="32"/>
        </w:rPr>
        <w:t xml:space="preserve"> </w:t>
      </w:r>
    </w:p>
    <w:p w14:paraId="6FE8FC44" w14:textId="56AE3F0E" w:rsidR="0098590D" w:rsidRPr="000460EC" w:rsidRDefault="004000B9" w:rsidP="00BB346B">
      <w:pPr>
        <w:jc w:val="center"/>
        <w:rPr>
          <w:rFonts w:ascii="Times New Roman" w:eastAsia="Times New Roman" w:hAnsi="Times New Roman" w:cs="Times New Roman"/>
          <w:color w:val="FFFFFF"/>
          <w:sz w:val="32"/>
          <w:szCs w:val="32"/>
        </w:rPr>
      </w:pPr>
      <w:r w:rsidRPr="000460EC">
        <w:rPr>
          <w:rFonts w:ascii="Times New Roman" w:eastAsia="Times New Roman" w:hAnsi="Times New Roman" w:cs="Times New Roman"/>
          <w:sz w:val="32"/>
          <w:szCs w:val="32"/>
          <w:lang w:val="en-AU"/>
        </w:rPr>
        <w:t xml:space="preserve">Following through on the </w:t>
      </w:r>
      <w:r w:rsidR="00AE43BC" w:rsidRPr="000460EC">
        <w:rPr>
          <w:rFonts w:ascii="Times New Roman" w:eastAsia="Times New Roman" w:hAnsi="Times New Roman" w:cs="Times New Roman"/>
          <w:sz w:val="32"/>
          <w:szCs w:val="32"/>
          <w:lang w:val="en-AU"/>
        </w:rPr>
        <w:t xml:space="preserve">International Covenant </w:t>
      </w:r>
      <w:r w:rsidR="00A317BD" w:rsidRPr="000460EC">
        <w:rPr>
          <w:rFonts w:ascii="Times New Roman" w:eastAsia="Times New Roman" w:hAnsi="Times New Roman" w:cs="Times New Roman"/>
          <w:sz w:val="32"/>
          <w:szCs w:val="32"/>
          <w:lang w:val="en-AU"/>
        </w:rPr>
        <w:t xml:space="preserve">on </w:t>
      </w:r>
      <w:r w:rsidR="00AE43BC" w:rsidRPr="000460EC">
        <w:rPr>
          <w:rFonts w:ascii="Times New Roman" w:eastAsia="Times New Roman" w:hAnsi="Times New Roman" w:cs="Times New Roman"/>
          <w:sz w:val="32"/>
          <w:szCs w:val="32"/>
          <w:lang w:val="en-AU"/>
        </w:rPr>
        <w:t>Economic</w:t>
      </w:r>
      <w:r w:rsidR="00A317BD" w:rsidRPr="000460EC">
        <w:rPr>
          <w:rFonts w:ascii="Times New Roman" w:eastAsia="Times New Roman" w:hAnsi="Times New Roman" w:cs="Times New Roman"/>
          <w:sz w:val="32"/>
          <w:szCs w:val="32"/>
          <w:lang w:val="en-AU"/>
        </w:rPr>
        <w:t xml:space="preserve">, </w:t>
      </w:r>
      <w:r w:rsidR="00AE43BC" w:rsidRPr="000460EC">
        <w:rPr>
          <w:rFonts w:ascii="Times New Roman" w:eastAsia="Times New Roman" w:hAnsi="Times New Roman" w:cs="Times New Roman"/>
          <w:sz w:val="32"/>
          <w:szCs w:val="32"/>
          <w:lang w:val="en-AU"/>
        </w:rPr>
        <w:t xml:space="preserve">Social </w:t>
      </w:r>
      <w:r w:rsidR="00A317BD" w:rsidRPr="000460EC">
        <w:rPr>
          <w:rFonts w:ascii="Times New Roman" w:eastAsia="Times New Roman" w:hAnsi="Times New Roman" w:cs="Times New Roman"/>
          <w:sz w:val="32"/>
          <w:szCs w:val="32"/>
          <w:lang w:val="en-AU"/>
        </w:rPr>
        <w:t xml:space="preserve">and </w:t>
      </w:r>
      <w:r w:rsidR="00AE43BC" w:rsidRPr="000460EC">
        <w:rPr>
          <w:rFonts w:ascii="Times New Roman" w:eastAsia="Times New Roman" w:hAnsi="Times New Roman" w:cs="Times New Roman"/>
          <w:sz w:val="32"/>
          <w:szCs w:val="32"/>
          <w:lang w:val="en-AU"/>
        </w:rPr>
        <w:t>Cultural Rights</w:t>
      </w:r>
    </w:p>
    <w:p w14:paraId="5822C17A" w14:textId="77777777" w:rsidR="0098590D" w:rsidRPr="000460EC" w:rsidRDefault="0098590D">
      <w:pPr>
        <w:jc w:val="center"/>
        <w:rPr>
          <w:b/>
          <w:sz w:val="24"/>
          <w:szCs w:val="24"/>
        </w:rPr>
      </w:pPr>
    </w:p>
    <w:p w14:paraId="48653A10" w14:textId="77777777" w:rsidR="0098590D" w:rsidRPr="000460EC" w:rsidRDefault="0098590D">
      <w:pPr>
        <w:rPr>
          <w:b/>
          <w:sz w:val="24"/>
          <w:szCs w:val="24"/>
        </w:rPr>
      </w:pPr>
    </w:p>
    <w:p w14:paraId="6E71625C" w14:textId="5A97E562" w:rsidR="0098590D" w:rsidRDefault="00AE43BC" w:rsidP="00A26DF8">
      <w:pPr>
        <w:rPr>
          <w:sz w:val="24"/>
          <w:szCs w:val="24"/>
        </w:rPr>
      </w:pPr>
      <w:r w:rsidRPr="000460EC">
        <w:rPr>
          <w:b/>
          <w:sz w:val="24"/>
          <w:szCs w:val="24"/>
          <w:lang w:val="en-AU"/>
        </w:rPr>
        <w:t>Submitted by:</w:t>
      </w:r>
      <w:r w:rsidR="00BD2445" w:rsidRPr="009C5F61">
        <w:rPr>
          <w:sz w:val="24"/>
          <w:szCs w:val="24"/>
        </w:rPr>
        <w:t xml:space="preserve"> </w:t>
      </w:r>
    </w:p>
    <w:p w14:paraId="0ED74881" w14:textId="2B860A30" w:rsidR="0098590D" w:rsidRPr="009C5F61" w:rsidRDefault="00AE43BC" w:rsidP="000D26FC">
      <w:pPr>
        <w:rPr>
          <w:sz w:val="24"/>
          <w:szCs w:val="24"/>
        </w:rPr>
      </w:pPr>
      <w:r w:rsidRPr="009C5F61">
        <w:rPr>
          <w:sz w:val="24"/>
          <w:szCs w:val="24"/>
          <w:lang w:val="en-AU"/>
        </w:rPr>
        <w:t>Munich Environmental Institute e.V.</w:t>
      </w:r>
    </w:p>
    <w:p w14:paraId="740531AF" w14:textId="77777777" w:rsidR="0098590D" w:rsidRDefault="0098590D">
      <w:pPr>
        <w:rPr>
          <w:sz w:val="24"/>
          <w:szCs w:val="24"/>
        </w:rPr>
      </w:pPr>
    </w:p>
    <w:p w14:paraId="065008F4" w14:textId="020BD532" w:rsidR="0098590D" w:rsidRPr="009C5F61" w:rsidRDefault="00A94A57" w:rsidP="00A935DF">
      <w:pPr>
        <w:rPr>
          <w:color w:val="FFFFFF"/>
          <w:sz w:val="24"/>
          <w:szCs w:val="24"/>
        </w:rPr>
      </w:pPr>
      <w:r w:rsidRPr="009C5F61">
        <w:rPr>
          <w:b/>
          <w:sz w:val="24"/>
          <w:szCs w:val="24"/>
          <w:lang w:val="en-AU"/>
        </w:rPr>
        <w:t>Contact:</w:t>
      </w:r>
    </w:p>
    <w:p w14:paraId="47742E37" w14:textId="30D9CB72" w:rsidR="0098590D" w:rsidRPr="000460EC" w:rsidRDefault="00A94A57" w:rsidP="00A935DF">
      <w:pPr>
        <w:rPr>
          <w:sz w:val="24"/>
          <w:szCs w:val="24"/>
        </w:rPr>
      </w:pPr>
      <w:r w:rsidRPr="000460EC">
        <w:rPr>
          <w:sz w:val="24"/>
          <w:szCs w:val="24"/>
          <w:lang w:val="en-AU"/>
        </w:rPr>
        <w:t>Ludwig Essig</w:t>
      </w:r>
    </w:p>
    <w:p w14:paraId="4F1DC8F3" w14:textId="015864E7" w:rsidR="0098590D" w:rsidRPr="000460EC" w:rsidRDefault="00A94A57" w:rsidP="00A935DF">
      <w:pPr>
        <w:rPr>
          <w:color w:val="FFFFFF"/>
          <w:sz w:val="24"/>
          <w:szCs w:val="24"/>
        </w:rPr>
      </w:pPr>
      <w:r w:rsidRPr="000460EC">
        <w:rPr>
          <w:sz w:val="24"/>
          <w:szCs w:val="24"/>
          <w:lang w:val="en-AU"/>
        </w:rPr>
        <w:t>Munich Environmental Institute e.V.</w:t>
      </w:r>
    </w:p>
    <w:p w14:paraId="44B2EB5E" w14:textId="6BA15B7A" w:rsidR="0098590D" w:rsidRPr="000460EC" w:rsidRDefault="00A94A57" w:rsidP="00A935DF">
      <w:pPr>
        <w:rPr>
          <w:sz w:val="24"/>
          <w:szCs w:val="24"/>
        </w:rPr>
      </w:pPr>
      <w:r w:rsidRPr="000460EC">
        <w:rPr>
          <w:sz w:val="24"/>
          <w:szCs w:val="24"/>
          <w:lang w:val="en-AU"/>
        </w:rPr>
        <w:t>Goethestr.</w:t>
      </w:r>
      <w:r w:rsidR="00BD2445" w:rsidRPr="000460EC">
        <w:rPr>
          <w:sz w:val="24"/>
          <w:szCs w:val="24"/>
        </w:rPr>
        <w:t xml:space="preserve"> 20</w:t>
      </w:r>
    </w:p>
    <w:p w14:paraId="1EFC4DDE" w14:textId="1F139831" w:rsidR="0098590D" w:rsidRPr="009C5F61" w:rsidRDefault="00A94A57" w:rsidP="00A935DF">
      <w:pPr>
        <w:rPr>
          <w:color w:val="FFFFFF"/>
          <w:sz w:val="24"/>
          <w:szCs w:val="24"/>
        </w:rPr>
      </w:pPr>
      <w:r w:rsidRPr="000460EC">
        <w:rPr>
          <w:sz w:val="24"/>
          <w:szCs w:val="24"/>
          <w:lang w:val="en-AU"/>
        </w:rPr>
        <w:t xml:space="preserve">80336 </w:t>
      </w:r>
      <w:r w:rsidR="00095714" w:rsidRPr="000460EC">
        <w:rPr>
          <w:sz w:val="24"/>
          <w:szCs w:val="24"/>
          <w:lang w:val="en-AU"/>
        </w:rPr>
        <w:t>München</w:t>
      </w:r>
      <w:r w:rsidR="00A935DF" w:rsidRPr="000460EC">
        <w:rPr>
          <w:sz w:val="24"/>
          <w:szCs w:val="24"/>
          <w:lang w:val="en-AU"/>
        </w:rPr>
        <w:br/>
      </w:r>
      <w:r w:rsidRPr="000460EC">
        <w:rPr>
          <w:sz w:val="24"/>
          <w:szCs w:val="24"/>
          <w:lang w:val="en-AU"/>
        </w:rPr>
        <w:t>Germany</w:t>
      </w:r>
    </w:p>
    <w:p w14:paraId="5043F385" w14:textId="77777777" w:rsidR="0098590D" w:rsidRDefault="0098590D">
      <w:pPr>
        <w:rPr>
          <w:b/>
          <w:sz w:val="24"/>
          <w:szCs w:val="24"/>
        </w:rPr>
      </w:pPr>
    </w:p>
    <w:p w14:paraId="59E22628" w14:textId="77777777" w:rsidR="0098590D" w:rsidRDefault="0098590D">
      <w:pPr>
        <w:rPr>
          <w:b/>
          <w:sz w:val="24"/>
          <w:szCs w:val="24"/>
        </w:rPr>
      </w:pPr>
    </w:p>
    <w:p w14:paraId="53DEBB80" w14:textId="77777777" w:rsidR="0098590D" w:rsidRDefault="0098590D">
      <w:pPr>
        <w:rPr>
          <w:b/>
          <w:sz w:val="24"/>
          <w:szCs w:val="24"/>
        </w:rPr>
      </w:pPr>
    </w:p>
    <w:p w14:paraId="22CBF7B7" w14:textId="77777777" w:rsidR="0098590D" w:rsidRDefault="0098590D">
      <w:pPr>
        <w:rPr>
          <w:b/>
          <w:sz w:val="24"/>
          <w:szCs w:val="24"/>
        </w:rPr>
      </w:pPr>
    </w:p>
    <w:p w14:paraId="05EAF5A2" w14:textId="77777777" w:rsidR="0098590D" w:rsidRDefault="0098590D">
      <w:pPr>
        <w:rPr>
          <w:b/>
          <w:sz w:val="24"/>
          <w:szCs w:val="24"/>
        </w:rPr>
      </w:pPr>
    </w:p>
    <w:p w14:paraId="21DE0CA3" w14:textId="77777777" w:rsidR="0098590D" w:rsidRDefault="0098590D">
      <w:pPr>
        <w:rPr>
          <w:b/>
          <w:sz w:val="24"/>
          <w:szCs w:val="24"/>
        </w:rPr>
      </w:pPr>
    </w:p>
    <w:p w14:paraId="5E979950" w14:textId="77777777" w:rsidR="0098590D" w:rsidRDefault="0098590D">
      <w:pPr>
        <w:rPr>
          <w:b/>
          <w:sz w:val="24"/>
          <w:szCs w:val="24"/>
        </w:rPr>
      </w:pPr>
    </w:p>
    <w:p w14:paraId="78E17291" w14:textId="77777777" w:rsidR="0098590D" w:rsidRDefault="0098590D">
      <w:pPr>
        <w:rPr>
          <w:b/>
          <w:sz w:val="24"/>
          <w:szCs w:val="24"/>
        </w:rPr>
      </w:pPr>
    </w:p>
    <w:p w14:paraId="7BF52314" w14:textId="77777777" w:rsidR="0098590D" w:rsidRDefault="0098590D">
      <w:pPr>
        <w:rPr>
          <w:b/>
          <w:sz w:val="24"/>
          <w:szCs w:val="24"/>
        </w:rPr>
      </w:pPr>
    </w:p>
    <w:p w14:paraId="064FA098" w14:textId="77777777" w:rsidR="0098590D" w:rsidRDefault="0098590D">
      <w:pPr>
        <w:rPr>
          <w:b/>
          <w:sz w:val="24"/>
          <w:szCs w:val="24"/>
        </w:rPr>
      </w:pPr>
    </w:p>
    <w:p w14:paraId="37D0911B" w14:textId="77777777" w:rsidR="0098590D" w:rsidRDefault="0098590D">
      <w:pPr>
        <w:rPr>
          <w:b/>
          <w:sz w:val="24"/>
          <w:szCs w:val="24"/>
        </w:rPr>
      </w:pPr>
    </w:p>
    <w:p w14:paraId="575B80E3" w14:textId="77777777" w:rsidR="0098590D" w:rsidRDefault="0098590D">
      <w:pPr>
        <w:rPr>
          <w:b/>
          <w:sz w:val="24"/>
          <w:szCs w:val="24"/>
        </w:rPr>
      </w:pPr>
    </w:p>
    <w:p w14:paraId="6C6C7AA0" w14:textId="77777777" w:rsidR="0098590D" w:rsidRDefault="0098590D">
      <w:pPr>
        <w:spacing w:line="345" w:lineRule="auto"/>
        <w:rPr>
          <w:rFonts w:ascii="Times New Roman" w:eastAsia="Times New Roman" w:hAnsi="Times New Roman" w:cs="Times New Roman"/>
        </w:rPr>
      </w:pPr>
    </w:p>
    <w:p w14:paraId="18A93720" w14:textId="310BE76C" w:rsidR="0098590D" w:rsidRPr="000460EC" w:rsidRDefault="00A94A57" w:rsidP="00CB6D26">
      <w:pPr>
        <w:pStyle w:val="Heading1"/>
        <w:rPr>
          <w:b/>
          <w:sz w:val="24"/>
          <w:szCs w:val="24"/>
        </w:rPr>
      </w:pPr>
      <w:bookmarkStart w:id="0" w:name="_uaoz5p9l21yk" w:colFirst="0" w:colLast="0"/>
      <w:bookmarkEnd w:id="0"/>
      <w:r w:rsidRPr="000460EC">
        <w:rPr>
          <w:lang w:val="en-AU"/>
        </w:rPr>
        <w:lastRenderedPageBreak/>
        <w:t>Contents</w:t>
      </w:r>
    </w:p>
    <w:p w14:paraId="2EB488CA" w14:textId="67AD3BE5" w:rsidR="0098590D" w:rsidRPr="000460EC" w:rsidRDefault="00A94A57" w:rsidP="00CB6D26">
      <w:pPr>
        <w:pStyle w:val="Heading2"/>
        <w:spacing w:line="240" w:lineRule="auto"/>
        <w:rPr>
          <w:color w:val="FFFFFF"/>
        </w:rPr>
      </w:pPr>
      <w:bookmarkStart w:id="1" w:name="_xg9z7zvcimyz" w:colFirst="0" w:colLast="0"/>
      <w:bookmarkEnd w:id="1"/>
      <w:r w:rsidRPr="000460EC">
        <w:rPr>
          <w:lang w:val="en-AU"/>
        </w:rPr>
        <w:t>Foreword</w:t>
      </w:r>
    </w:p>
    <w:p w14:paraId="5EF06FC5" w14:textId="4C729316" w:rsidR="0098590D" w:rsidRPr="000460EC" w:rsidRDefault="00A94A57" w:rsidP="00CB6D26">
      <w:pPr>
        <w:pStyle w:val="Heading3"/>
        <w:numPr>
          <w:ilvl w:val="0"/>
          <w:numId w:val="2"/>
        </w:numPr>
        <w:spacing w:after="0" w:line="360" w:lineRule="auto"/>
        <w:rPr>
          <w:color w:val="000000"/>
        </w:rPr>
      </w:pPr>
      <w:bookmarkStart w:id="2" w:name="_2lj95a8jq8in" w:colFirst="0" w:colLast="0"/>
      <w:bookmarkEnd w:id="2"/>
      <w:r w:rsidRPr="000460EC">
        <w:rPr>
          <w:color w:val="auto"/>
          <w:lang w:val="en-AU"/>
        </w:rPr>
        <w:t>Introduction</w:t>
      </w:r>
    </w:p>
    <w:p w14:paraId="48FCAFDC" w14:textId="1F88D31B" w:rsidR="0098590D" w:rsidRPr="000460EC" w:rsidRDefault="00A94A57" w:rsidP="00CB6D26">
      <w:pPr>
        <w:pStyle w:val="Heading3"/>
        <w:numPr>
          <w:ilvl w:val="0"/>
          <w:numId w:val="2"/>
        </w:numPr>
        <w:spacing w:before="0" w:after="0" w:line="360" w:lineRule="auto"/>
        <w:rPr>
          <w:color w:val="000000"/>
        </w:rPr>
      </w:pPr>
      <w:bookmarkStart w:id="3" w:name="_y26rf97uj0yp" w:colFirst="0" w:colLast="0"/>
      <w:bookmarkEnd w:id="3"/>
      <w:r w:rsidRPr="000460EC">
        <w:rPr>
          <w:color w:val="auto"/>
          <w:lang w:val="en-AU"/>
        </w:rPr>
        <w:t>Violations of the right to self-determination (Art</w:t>
      </w:r>
      <w:r w:rsidR="00557B3C" w:rsidRPr="000460EC">
        <w:rPr>
          <w:color w:val="auto"/>
          <w:lang w:val="en-AU"/>
        </w:rPr>
        <w:t>.</w:t>
      </w:r>
      <w:r w:rsidRPr="000460EC">
        <w:rPr>
          <w:color w:val="auto"/>
          <w:lang w:val="en-AU"/>
        </w:rPr>
        <w:t xml:space="preserve"> 1)</w:t>
      </w:r>
    </w:p>
    <w:p w14:paraId="20F355DA" w14:textId="2000CD17" w:rsidR="0098590D" w:rsidRPr="000460EC" w:rsidRDefault="002A2D00" w:rsidP="00CB6D26">
      <w:pPr>
        <w:pStyle w:val="Heading3"/>
        <w:numPr>
          <w:ilvl w:val="0"/>
          <w:numId w:val="2"/>
        </w:numPr>
        <w:spacing w:before="0" w:after="0" w:line="360" w:lineRule="auto"/>
        <w:rPr>
          <w:color w:val="000000"/>
        </w:rPr>
      </w:pPr>
      <w:bookmarkStart w:id="4" w:name="_2axfqsdle33s" w:colFirst="0" w:colLast="0"/>
      <w:bookmarkEnd w:id="4"/>
      <w:r w:rsidRPr="000460EC">
        <w:rPr>
          <w:color w:val="auto"/>
          <w:lang w:val="en-AU"/>
        </w:rPr>
        <w:t>Violations of the right to work (Art</w:t>
      </w:r>
      <w:r w:rsidR="00557B3C" w:rsidRPr="000460EC">
        <w:rPr>
          <w:color w:val="auto"/>
          <w:lang w:val="en-AU"/>
        </w:rPr>
        <w:t xml:space="preserve">. </w:t>
      </w:r>
      <w:r w:rsidRPr="000460EC">
        <w:rPr>
          <w:color w:val="auto"/>
          <w:lang w:val="en-AU"/>
        </w:rPr>
        <w:t>6)</w:t>
      </w:r>
    </w:p>
    <w:p w14:paraId="32315840" w14:textId="02DDC7E5" w:rsidR="0098590D" w:rsidRPr="009C5F61" w:rsidRDefault="004D6EEE" w:rsidP="00CB6D26">
      <w:pPr>
        <w:pStyle w:val="Heading3"/>
        <w:numPr>
          <w:ilvl w:val="0"/>
          <w:numId w:val="2"/>
        </w:numPr>
        <w:spacing w:before="0" w:after="0" w:line="360" w:lineRule="auto"/>
        <w:rPr>
          <w:color w:val="000000"/>
        </w:rPr>
      </w:pPr>
      <w:bookmarkStart w:id="5" w:name="_3asc7bshnt6c" w:colFirst="0" w:colLast="0"/>
      <w:bookmarkEnd w:id="5"/>
      <w:r w:rsidRPr="000460EC">
        <w:rPr>
          <w:color w:val="auto"/>
          <w:lang w:val="en-AU"/>
        </w:rPr>
        <w:t>Violations of the right to just and</w:t>
      </w:r>
      <w:r w:rsidRPr="009C5F61">
        <w:rPr>
          <w:color w:val="auto"/>
          <w:lang w:val="en-AU"/>
        </w:rPr>
        <w:t xml:space="preserve"> </w:t>
      </w:r>
      <w:r w:rsidR="00C2088E" w:rsidRPr="009C5F61">
        <w:rPr>
          <w:color w:val="auto"/>
          <w:lang w:val="en-AU"/>
        </w:rPr>
        <w:t>favourable</w:t>
      </w:r>
      <w:r w:rsidRPr="009C5F61">
        <w:rPr>
          <w:color w:val="auto"/>
          <w:lang w:val="en-AU"/>
        </w:rPr>
        <w:t xml:space="preserve"> working conditions (Art</w:t>
      </w:r>
      <w:r w:rsidR="00B604C9" w:rsidRPr="009C5F61">
        <w:rPr>
          <w:color w:val="auto"/>
          <w:lang w:val="en-AU"/>
        </w:rPr>
        <w:t xml:space="preserve">. </w:t>
      </w:r>
      <w:r w:rsidRPr="009C5F61">
        <w:rPr>
          <w:color w:val="auto"/>
          <w:lang w:val="en-AU"/>
        </w:rPr>
        <w:t>7)</w:t>
      </w:r>
    </w:p>
    <w:p w14:paraId="2A1350BD" w14:textId="6D578857" w:rsidR="0098590D" w:rsidRPr="009C5F61" w:rsidRDefault="00C2088E" w:rsidP="00CB6D26">
      <w:pPr>
        <w:pStyle w:val="Heading3"/>
        <w:numPr>
          <w:ilvl w:val="0"/>
          <w:numId w:val="2"/>
        </w:numPr>
        <w:spacing w:before="0" w:after="0" w:line="360" w:lineRule="auto"/>
        <w:rPr>
          <w:color w:val="000000"/>
        </w:rPr>
      </w:pPr>
      <w:bookmarkStart w:id="6" w:name="_1g4u4gu5l1i9" w:colFirst="0" w:colLast="0"/>
      <w:bookmarkEnd w:id="6"/>
      <w:r w:rsidRPr="009C5F61">
        <w:rPr>
          <w:color w:val="auto"/>
          <w:lang w:val="en-AU"/>
        </w:rPr>
        <w:t>Violations of the right to food (Art</w:t>
      </w:r>
      <w:r w:rsidR="000F1EBE" w:rsidRPr="009C5F61">
        <w:rPr>
          <w:color w:val="auto"/>
          <w:lang w:val="en-AU"/>
        </w:rPr>
        <w:t xml:space="preserve">. </w:t>
      </w:r>
      <w:r w:rsidRPr="009C5F61">
        <w:rPr>
          <w:color w:val="auto"/>
          <w:lang w:val="en-AU"/>
        </w:rPr>
        <w:t>11)</w:t>
      </w:r>
    </w:p>
    <w:p w14:paraId="420D330F" w14:textId="41D6C6D9" w:rsidR="0098590D" w:rsidRPr="009C5F61" w:rsidRDefault="00C2088E" w:rsidP="00CB6D26">
      <w:pPr>
        <w:pStyle w:val="Heading3"/>
        <w:numPr>
          <w:ilvl w:val="0"/>
          <w:numId w:val="2"/>
        </w:numPr>
        <w:spacing w:before="0" w:after="0" w:line="360" w:lineRule="auto"/>
        <w:rPr>
          <w:color w:val="000000"/>
        </w:rPr>
      </w:pPr>
      <w:bookmarkStart w:id="7" w:name="_i0jz9yutb2gu" w:colFirst="0" w:colLast="0"/>
      <w:bookmarkEnd w:id="7"/>
      <w:r w:rsidRPr="009C5F61">
        <w:rPr>
          <w:color w:val="auto"/>
          <w:lang w:val="en-AU"/>
        </w:rPr>
        <w:t>Violations of the right to health (Art</w:t>
      </w:r>
      <w:r w:rsidR="000F1EBE" w:rsidRPr="009C5F61">
        <w:rPr>
          <w:color w:val="auto"/>
          <w:lang w:val="en-AU"/>
        </w:rPr>
        <w:t xml:space="preserve">. </w:t>
      </w:r>
      <w:r w:rsidRPr="009C5F61">
        <w:rPr>
          <w:color w:val="auto"/>
          <w:lang w:val="en-AU"/>
        </w:rPr>
        <w:t>12)</w:t>
      </w:r>
    </w:p>
    <w:p w14:paraId="0F6C9C78" w14:textId="2F48F7FB" w:rsidR="0098590D" w:rsidRPr="00CB6D26" w:rsidRDefault="00CB6D26" w:rsidP="00CB6D26">
      <w:pPr>
        <w:pStyle w:val="Heading3"/>
        <w:numPr>
          <w:ilvl w:val="0"/>
          <w:numId w:val="2"/>
        </w:numPr>
        <w:spacing w:before="0" w:line="360" w:lineRule="auto"/>
        <w:rPr>
          <w:color w:val="000000"/>
        </w:rPr>
      </w:pPr>
      <w:bookmarkStart w:id="8" w:name="_1kflxvvr67sx" w:colFirst="0" w:colLast="0"/>
      <w:bookmarkEnd w:id="8"/>
      <w:r w:rsidRPr="009C5F61">
        <w:rPr>
          <w:color w:val="auto"/>
          <w:lang w:val="en-AU"/>
        </w:rPr>
        <w:t>Recommended measures</w:t>
      </w:r>
      <w:r w:rsidR="00BD2445" w:rsidRPr="009C5F61">
        <w:rPr>
          <w:color w:val="000000"/>
        </w:rPr>
        <w:t xml:space="preserve"> </w:t>
      </w:r>
    </w:p>
    <w:p w14:paraId="54BB6F26" w14:textId="77777777" w:rsidR="0098590D" w:rsidRDefault="0098590D">
      <w:pPr>
        <w:spacing w:line="360" w:lineRule="auto"/>
      </w:pPr>
    </w:p>
    <w:p w14:paraId="35A3F08D" w14:textId="77777777" w:rsidR="0098590D" w:rsidRDefault="0098590D">
      <w:pPr>
        <w:spacing w:line="360" w:lineRule="auto"/>
      </w:pPr>
    </w:p>
    <w:p w14:paraId="6D5032B4" w14:textId="77777777" w:rsidR="0098590D" w:rsidRDefault="0098590D">
      <w:pPr>
        <w:spacing w:line="360" w:lineRule="auto"/>
      </w:pPr>
    </w:p>
    <w:p w14:paraId="38B6094B" w14:textId="77777777" w:rsidR="0098590D" w:rsidRDefault="0098590D">
      <w:pPr>
        <w:spacing w:line="360" w:lineRule="auto"/>
      </w:pPr>
    </w:p>
    <w:p w14:paraId="3A8F5D49" w14:textId="77777777" w:rsidR="0098590D" w:rsidRDefault="0098590D">
      <w:pPr>
        <w:spacing w:line="360" w:lineRule="auto"/>
      </w:pPr>
    </w:p>
    <w:p w14:paraId="28FA8799" w14:textId="77777777" w:rsidR="0098590D" w:rsidRDefault="0098590D">
      <w:pPr>
        <w:spacing w:line="360" w:lineRule="auto"/>
      </w:pPr>
    </w:p>
    <w:p w14:paraId="2E30B666" w14:textId="77777777" w:rsidR="0098590D" w:rsidRDefault="0098590D">
      <w:pPr>
        <w:spacing w:line="360" w:lineRule="auto"/>
      </w:pPr>
    </w:p>
    <w:p w14:paraId="1DD23B47" w14:textId="77777777" w:rsidR="0098590D" w:rsidRDefault="0098590D">
      <w:pPr>
        <w:spacing w:line="360" w:lineRule="auto"/>
      </w:pPr>
    </w:p>
    <w:p w14:paraId="2538CC91" w14:textId="77777777" w:rsidR="0098590D" w:rsidRDefault="0098590D">
      <w:pPr>
        <w:spacing w:line="360" w:lineRule="auto"/>
      </w:pPr>
    </w:p>
    <w:p w14:paraId="0F0C8BE1" w14:textId="77777777" w:rsidR="0098590D" w:rsidRDefault="0098590D">
      <w:pPr>
        <w:spacing w:line="360" w:lineRule="auto"/>
      </w:pPr>
    </w:p>
    <w:p w14:paraId="6F5EE8DD" w14:textId="77777777" w:rsidR="0098590D" w:rsidRDefault="0098590D">
      <w:pPr>
        <w:spacing w:line="360" w:lineRule="auto"/>
      </w:pPr>
    </w:p>
    <w:p w14:paraId="271853FB" w14:textId="77777777" w:rsidR="0098590D" w:rsidRDefault="0098590D">
      <w:pPr>
        <w:spacing w:line="360" w:lineRule="auto"/>
      </w:pPr>
    </w:p>
    <w:p w14:paraId="6B5A9B06" w14:textId="77777777" w:rsidR="0098590D" w:rsidRDefault="0098590D">
      <w:pPr>
        <w:spacing w:line="360" w:lineRule="auto"/>
      </w:pPr>
    </w:p>
    <w:p w14:paraId="0DFA2307" w14:textId="77777777" w:rsidR="0098590D" w:rsidRDefault="0098590D">
      <w:pPr>
        <w:spacing w:line="360" w:lineRule="auto"/>
      </w:pPr>
    </w:p>
    <w:p w14:paraId="501E821C" w14:textId="77777777" w:rsidR="0098590D" w:rsidRDefault="0098590D">
      <w:pPr>
        <w:spacing w:line="360" w:lineRule="auto"/>
      </w:pPr>
    </w:p>
    <w:p w14:paraId="3D723959" w14:textId="77777777" w:rsidR="0098590D" w:rsidRDefault="0098590D">
      <w:pPr>
        <w:spacing w:line="360" w:lineRule="auto"/>
      </w:pPr>
    </w:p>
    <w:p w14:paraId="620EE89E" w14:textId="77777777" w:rsidR="0098590D" w:rsidRDefault="0098590D">
      <w:pPr>
        <w:spacing w:line="360" w:lineRule="auto"/>
      </w:pPr>
    </w:p>
    <w:p w14:paraId="70FED4B4" w14:textId="77777777" w:rsidR="0098590D" w:rsidRDefault="0098590D">
      <w:pPr>
        <w:spacing w:line="360" w:lineRule="auto"/>
      </w:pPr>
    </w:p>
    <w:p w14:paraId="7B32FF63" w14:textId="77777777" w:rsidR="0098590D" w:rsidRDefault="0098590D">
      <w:pPr>
        <w:spacing w:line="360" w:lineRule="auto"/>
      </w:pPr>
    </w:p>
    <w:p w14:paraId="6E7C7EDC" w14:textId="77777777" w:rsidR="0098590D" w:rsidRDefault="0098590D">
      <w:pPr>
        <w:spacing w:line="360" w:lineRule="auto"/>
      </w:pPr>
    </w:p>
    <w:p w14:paraId="391BAE8A" w14:textId="77777777" w:rsidR="0098590D" w:rsidRDefault="0098590D">
      <w:pPr>
        <w:spacing w:line="360" w:lineRule="auto"/>
      </w:pPr>
    </w:p>
    <w:p w14:paraId="7603BE45" w14:textId="77777777" w:rsidR="0098590D" w:rsidRDefault="0098590D">
      <w:pPr>
        <w:spacing w:line="360" w:lineRule="auto"/>
      </w:pPr>
    </w:p>
    <w:p w14:paraId="08A74A9E" w14:textId="403952CB" w:rsidR="0098590D" w:rsidRPr="009C5F61" w:rsidRDefault="00726873" w:rsidP="00CB6D26">
      <w:pPr>
        <w:spacing w:line="360" w:lineRule="auto"/>
        <w:rPr>
          <w:color w:val="FFFFFF"/>
          <w:sz w:val="32"/>
          <w:szCs w:val="32"/>
        </w:rPr>
      </w:pPr>
      <w:r w:rsidRPr="009C5F61">
        <w:rPr>
          <w:sz w:val="32"/>
          <w:szCs w:val="32"/>
          <w:lang w:val="en-AU"/>
        </w:rPr>
        <w:lastRenderedPageBreak/>
        <w:t>Foreword</w:t>
      </w:r>
    </w:p>
    <w:p w14:paraId="5E1C7A04" w14:textId="11E77440" w:rsidR="0098590D" w:rsidRDefault="00205744" w:rsidP="00A865B0">
      <w:pPr>
        <w:spacing w:line="360" w:lineRule="auto"/>
        <w:jc w:val="both"/>
      </w:pPr>
      <w:r w:rsidRPr="00DA7D79">
        <w:rPr>
          <w:sz w:val="24"/>
          <w:szCs w:val="24"/>
          <w:lang w:val="en-AU"/>
        </w:rPr>
        <w:t xml:space="preserve">We live in </w:t>
      </w:r>
      <w:r w:rsidR="00F0188C" w:rsidRPr="00DA7D79">
        <w:rPr>
          <w:sz w:val="24"/>
          <w:szCs w:val="24"/>
          <w:lang w:val="en-AU"/>
        </w:rPr>
        <w:t>troubled</w:t>
      </w:r>
      <w:r w:rsidRPr="00DA7D79">
        <w:rPr>
          <w:sz w:val="24"/>
          <w:szCs w:val="24"/>
          <w:lang w:val="en-AU"/>
        </w:rPr>
        <w:t xml:space="preserve"> times.</w:t>
      </w:r>
      <w:r w:rsidR="00BD2445" w:rsidRPr="00DA7D79">
        <w:rPr>
          <w:sz w:val="24"/>
          <w:szCs w:val="24"/>
        </w:rPr>
        <w:t xml:space="preserve"> </w:t>
      </w:r>
      <w:r w:rsidR="00C10A86" w:rsidRPr="00DA7D79">
        <w:rPr>
          <w:sz w:val="24"/>
          <w:szCs w:val="24"/>
          <w:lang w:val="en-AU"/>
        </w:rPr>
        <w:t>A war in Europe</w:t>
      </w:r>
      <w:r w:rsidR="00402797" w:rsidRPr="00DA7D79">
        <w:rPr>
          <w:sz w:val="24"/>
          <w:szCs w:val="24"/>
          <w:lang w:val="en-AU"/>
        </w:rPr>
        <w:t xml:space="preserve"> and </w:t>
      </w:r>
      <w:r w:rsidR="00CE670A" w:rsidRPr="00DA7D79">
        <w:rPr>
          <w:sz w:val="24"/>
          <w:szCs w:val="24"/>
          <w:lang w:val="en-AU"/>
        </w:rPr>
        <w:t>climbing</w:t>
      </w:r>
      <w:r w:rsidR="004E1D1E" w:rsidRPr="00DA7D79">
        <w:rPr>
          <w:sz w:val="24"/>
          <w:szCs w:val="24"/>
          <w:lang w:val="en-AU"/>
        </w:rPr>
        <w:t xml:space="preserve"> </w:t>
      </w:r>
      <w:r w:rsidR="00C10A86" w:rsidRPr="00DA7D79">
        <w:rPr>
          <w:sz w:val="24"/>
          <w:szCs w:val="24"/>
          <w:lang w:val="en-AU"/>
        </w:rPr>
        <w:t>inflation</w:t>
      </w:r>
      <w:r w:rsidR="008409D0" w:rsidRPr="00DA7D79">
        <w:rPr>
          <w:sz w:val="24"/>
          <w:szCs w:val="24"/>
          <w:lang w:val="en-AU"/>
        </w:rPr>
        <w:t xml:space="preserve"> </w:t>
      </w:r>
      <w:r w:rsidR="00CE670A" w:rsidRPr="00DA7D79">
        <w:rPr>
          <w:sz w:val="24"/>
          <w:szCs w:val="24"/>
          <w:lang w:val="en-AU"/>
        </w:rPr>
        <w:t xml:space="preserve">present </w:t>
      </w:r>
      <w:r w:rsidR="0022625C" w:rsidRPr="00DA7D79">
        <w:rPr>
          <w:sz w:val="24"/>
          <w:szCs w:val="24"/>
          <w:lang w:val="en-AU"/>
        </w:rPr>
        <w:t xml:space="preserve">individuals and </w:t>
      </w:r>
      <w:r w:rsidR="00DE1D71" w:rsidRPr="00DA7D79">
        <w:rPr>
          <w:sz w:val="24"/>
          <w:szCs w:val="24"/>
          <w:lang w:val="en-AU"/>
        </w:rPr>
        <w:t xml:space="preserve">societies </w:t>
      </w:r>
      <w:r w:rsidR="00C10A86" w:rsidRPr="00DA7D79">
        <w:rPr>
          <w:sz w:val="24"/>
          <w:szCs w:val="24"/>
          <w:lang w:val="en-AU"/>
        </w:rPr>
        <w:t xml:space="preserve">with </w:t>
      </w:r>
      <w:r w:rsidR="00402797" w:rsidRPr="00DA7D79">
        <w:rPr>
          <w:sz w:val="24"/>
          <w:szCs w:val="24"/>
          <w:lang w:val="en-AU"/>
        </w:rPr>
        <w:t>serious</w:t>
      </w:r>
      <w:r w:rsidR="00C10A86" w:rsidRPr="00DA7D79">
        <w:rPr>
          <w:sz w:val="24"/>
          <w:szCs w:val="24"/>
          <w:lang w:val="en-AU"/>
        </w:rPr>
        <w:t xml:space="preserve"> challenges.</w:t>
      </w:r>
      <w:r w:rsidR="00BD2445" w:rsidRPr="00DA7D79">
        <w:rPr>
          <w:sz w:val="24"/>
          <w:szCs w:val="24"/>
        </w:rPr>
        <w:t xml:space="preserve"> </w:t>
      </w:r>
      <w:r w:rsidR="00142A40" w:rsidRPr="00DA7D79">
        <w:rPr>
          <w:sz w:val="24"/>
          <w:szCs w:val="24"/>
          <w:lang w:val="en-AU"/>
        </w:rPr>
        <w:t>All the while</w:t>
      </w:r>
      <w:r w:rsidR="00FA71DE" w:rsidRPr="00DA7D79">
        <w:rPr>
          <w:sz w:val="24"/>
          <w:szCs w:val="24"/>
          <w:lang w:val="en-AU"/>
        </w:rPr>
        <w:t xml:space="preserve">, </w:t>
      </w:r>
      <w:r w:rsidR="00142A40" w:rsidRPr="00DA7D79">
        <w:rPr>
          <w:sz w:val="24"/>
          <w:szCs w:val="24"/>
          <w:lang w:val="en-AU"/>
        </w:rPr>
        <w:t xml:space="preserve">urgent </w:t>
      </w:r>
      <w:r w:rsidR="00FA71DE" w:rsidRPr="00DA7D79">
        <w:rPr>
          <w:sz w:val="24"/>
          <w:szCs w:val="24"/>
          <w:lang w:val="en-AU"/>
        </w:rPr>
        <w:t>ecological crises are escalating</w:t>
      </w:r>
      <w:r w:rsidR="00142A40" w:rsidRPr="00DA7D79">
        <w:rPr>
          <w:sz w:val="24"/>
          <w:szCs w:val="24"/>
          <w:lang w:val="en-AU"/>
        </w:rPr>
        <w:t xml:space="preserve"> rapidly</w:t>
      </w:r>
      <w:r w:rsidR="00FA71DE" w:rsidRPr="00DA7D79">
        <w:rPr>
          <w:sz w:val="24"/>
          <w:szCs w:val="24"/>
          <w:lang w:val="en-AU"/>
        </w:rPr>
        <w:t>.</w:t>
      </w:r>
      <w:r w:rsidR="00BD2445" w:rsidRPr="00DA7D79">
        <w:rPr>
          <w:sz w:val="24"/>
          <w:szCs w:val="24"/>
        </w:rPr>
        <w:t xml:space="preserve"> </w:t>
      </w:r>
      <w:r w:rsidR="00E04422" w:rsidRPr="00DA7D79">
        <w:rPr>
          <w:sz w:val="24"/>
          <w:szCs w:val="24"/>
          <w:lang w:val="en-AU"/>
        </w:rPr>
        <w:t>A successful</w:t>
      </w:r>
      <w:r w:rsidR="00E04422" w:rsidRPr="009C5F61">
        <w:rPr>
          <w:sz w:val="24"/>
          <w:szCs w:val="24"/>
          <w:lang w:val="en-AU"/>
        </w:rPr>
        <w:t xml:space="preserve"> containment of </w:t>
      </w:r>
      <w:r w:rsidR="0013251C" w:rsidRPr="009C5F61">
        <w:rPr>
          <w:sz w:val="24"/>
          <w:szCs w:val="24"/>
          <w:lang w:val="en-AU"/>
        </w:rPr>
        <w:t xml:space="preserve">the climate </w:t>
      </w:r>
      <w:r w:rsidR="00142A40" w:rsidRPr="009C5F61">
        <w:rPr>
          <w:sz w:val="24"/>
          <w:szCs w:val="24"/>
          <w:lang w:val="en-AU"/>
        </w:rPr>
        <w:t>crisis</w:t>
      </w:r>
      <w:r w:rsidR="00E04422" w:rsidRPr="009C5F61">
        <w:rPr>
          <w:sz w:val="24"/>
          <w:szCs w:val="24"/>
          <w:lang w:val="en-AU"/>
        </w:rPr>
        <w:t xml:space="preserve"> </w:t>
      </w:r>
      <w:r w:rsidR="00DA7D79">
        <w:rPr>
          <w:sz w:val="24"/>
          <w:szCs w:val="24"/>
          <w:lang w:val="en-AU"/>
        </w:rPr>
        <w:t xml:space="preserve">will </w:t>
      </w:r>
      <w:r w:rsidR="00E04422" w:rsidRPr="009C5F61">
        <w:rPr>
          <w:sz w:val="24"/>
          <w:szCs w:val="24"/>
          <w:lang w:val="en-AU"/>
        </w:rPr>
        <w:t xml:space="preserve">necessitate </w:t>
      </w:r>
      <w:r w:rsidR="0013251C" w:rsidRPr="009C5F61">
        <w:rPr>
          <w:sz w:val="24"/>
          <w:szCs w:val="24"/>
          <w:lang w:val="en-AU"/>
        </w:rPr>
        <w:t xml:space="preserve">not only </w:t>
      </w:r>
      <w:r w:rsidR="00801027" w:rsidRPr="009C5F61">
        <w:rPr>
          <w:sz w:val="24"/>
          <w:szCs w:val="24"/>
          <w:lang w:val="en-AU"/>
        </w:rPr>
        <w:t>greater</w:t>
      </w:r>
      <w:r w:rsidR="0013251C" w:rsidRPr="009C5F61">
        <w:rPr>
          <w:sz w:val="24"/>
          <w:szCs w:val="24"/>
          <w:lang w:val="en-AU"/>
        </w:rPr>
        <w:t xml:space="preserve"> efficiency and sufficiency</w:t>
      </w:r>
      <w:r w:rsidR="00142A40" w:rsidRPr="009C5F61">
        <w:rPr>
          <w:sz w:val="24"/>
          <w:szCs w:val="24"/>
          <w:lang w:val="en-AU"/>
        </w:rPr>
        <w:t>,</w:t>
      </w:r>
      <w:r w:rsidR="00E735DA" w:rsidRPr="009C5F61">
        <w:rPr>
          <w:sz w:val="24"/>
          <w:szCs w:val="24"/>
          <w:lang w:val="en-AU"/>
        </w:rPr>
        <w:t xml:space="preserve"> </w:t>
      </w:r>
      <w:r w:rsidR="0013251C" w:rsidRPr="009C5F61">
        <w:rPr>
          <w:sz w:val="24"/>
          <w:szCs w:val="24"/>
          <w:lang w:val="en-AU"/>
        </w:rPr>
        <w:t xml:space="preserve">but also </w:t>
      </w:r>
      <w:r w:rsidR="00142A40" w:rsidRPr="009C5F61">
        <w:rPr>
          <w:sz w:val="24"/>
          <w:szCs w:val="24"/>
          <w:lang w:val="en-AU"/>
        </w:rPr>
        <w:t>extensive</w:t>
      </w:r>
      <w:r w:rsidR="0013251C" w:rsidRPr="009C5F61">
        <w:rPr>
          <w:sz w:val="24"/>
          <w:szCs w:val="24"/>
          <w:lang w:val="en-AU"/>
        </w:rPr>
        <w:t xml:space="preserve"> mineral raw materials and a </w:t>
      </w:r>
      <w:r w:rsidR="00250338" w:rsidRPr="009C5F61">
        <w:rPr>
          <w:sz w:val="24"/>
          <w:szCs w:val="24"/>
          <w:lang w:val="en-AU"/>
        </w:rPr>
        <w:t>robust</w:t>
      </w:r>
      <w:r w:rsidR="0013251C" w:rsidRPr="009C5F61">
        <w:rPr>
          <w:sz w:val="24"/>
          <w:szCs w:val="24"/>
          <w:lang w:val="en-AU"/>
        </w:rPr>
        <w:t xml:space="preserve"> international community.</w:t>
      </w:r>
      <w:r w:rsidR="00BD2445" w:rsidRPr="009C5F61">
        <w:rPr>
          <w:sz w:val="24"/>
          <w:szCs w:val="24"/>
        </w:rPr>
        <w:t xml:space="preserve"> </w:t>
      </w:r>
      <w:r w:rsidR="00BE36D6" w:rsidRPr="009C5F61">
        <w:rPr>
          <w:sz w:val="24"/>
          <w:szCs w:val="24"/>
          <w:lang w:val="en-AU"/>
        </w:rPr>
        <w:t xml:space="preserve">It is reasonable to expect that trade </w:t>
      </w:r>
      <w:r w:rsidR="00250338" w:rsidRPr="009C5F61">
        <w:rPr>
          <w:sz w:val="24"/>
          <w:szCs w:val="24"/>
          <w:lang w:val="en-AU"/>
        </w:rPr>
        <w:t xml:space="preserve">agreements </w:t>
      </w:r>
      <w:r w:rsidR="00CC24D7" w:rsidRPr="009C5F61">
        <w:rPr>
          <w:sz w:val="24"/>
          <w:szCs w:val="24"/>
          <w:lang w:val="en-AU"/>
        </w:rPr>
        <w:t>aim at the fulfilment of these goals</w:t>
      </w:r>
      <w:r w:rsidR="00A40E9F">
        <w:rPr>
          <w:sz w:val="24"/>
          <w:szCs w:val="24"/>
          <w:lang w:val="en-AU"/>
        </w:rPr>
        <w:t>, b</w:t>
      </w:r>
      <w:r w:rsidR="00F0091C" w:rsidRPr="009C5F61">
        <w:rPr>
          <w:sz w:val="24"/>
          <w:szCs w:val="24"/>
          <w:lang w:val="en-AU"/>
        </w:rPr>
        <w:t xml:space="preserve">ut </w:t>
      </w:r>
      <w:r w:rsidR="001A55E6" w:rsidRPr="009C5F61">
        <w:rPr>
          <w:sz w:val="24"/>
          <w:szCs w:val="24"/>
          <w:lang w:val="en-AU"/>
        </w:rPr>
        <w:t>there</w:t>
      </w:r>
      <w:r w:rsidR="00F0091C" w:rsidRPr="009C5F61">
        <w:rPr>
          <w:sz w:val="24"/>
          <w:szCs w:val="24"/>
          <w:lang w:val="en-AU"/>
        </w:rPr>
        <w:t xml:space="preserve"> </w:t>
      </w:r>
      <w:r w:rsidR="00426E04" w:rsidRPr="009C5F61">
        <w:rPr>
          <w:sz w:val="24"/>
          <w:szCs w:val="24"/>
          <w:lang w:val="en-AU"/>
        </w:rPr>
        <w:t>can</w:t>
      </w:r>
      <w:r w:rsidR="001A55E6" w:rsidRPr="009C5F61">
        <w:rPr>
          <w:sz w:val="24"/>
          <w:szCs w:val="24"/>
          <w:lang w:val="en-AU"/>
        </w:rPr>
        <w:t xml:space="preserve"> be no </w:t>
      </w:r>
      <w:r w:rsidR="00F0091C" w:rsidRPr="009C5F61">
        <w:rPr>
          <w:sz w:val="24"/>
          <w:szCs w:val="24"/>
          <w:lang w:val="en-AU"/>
        </w:rPr>
        <w:t>automatism</w:t>
      </w:r>
      <w:r w:rsidR="00DA7D79">
        <w:rPr>
          <w:sz w:val="24"/>
          <w:szCs w:val="24"/>
          <w:lang w:val="en-AU"/>
        </w:rPr>
        <w:t xml:space="preserve"> in such matters</w:t>
      </w:r>
      <w:r w:rsidR="00A40E9F">
        <w:rPr>
          <w:sz w:val="24"/>
          <w:szCs w:val="24"/>
          <w:lang w:val="en-AU"/>
        </w:rPr>
        <w:t>.</w:t>
      </w:r>
      <w:r w:rsidR="00A40E9F" w:rsidRPr="00A40E9F">
        <w:rPr>
          <w:sz w:val="24"/>
          <w:szCs w:val="24"/>
          <w:lang w:val="en-AU"/>
        </w:rPr>
        <w:t xml:space="preserve"> </w:t>
      </w:r>
      <w:r w:rsidR="00A40E9F">
        <w:rPr>
          <w:sz w:val="24"/>
          <w:szCs w:val="24"/>
          <w:lang w:val="en-AU"/>
        </w:rPr>
        <w:t>A</w:t>
      </w:r>
      <w:r w:rsidR="00A40E9F" w:rsidRPr="009C5F61">
        <w:rPr>
          <w:sz w:val="24"/>
          <w:szCs w:val="24"/>
          <w:lang w:val="en-AU"/>
        </w:rPr>
        <w:t xml:space="preserve"> </w:t>
      </w:r>
      <w:r w:rsidR="002D53AF" w:rsidRPr="009C5F61">
        <w:rPr>
          <w:sz w:val="24"/>
          <w:szCs w:val="24"/>
          <w:lang w:val="en-AU"/>
        </w:rPr>
        <w:t xml:space="preserve">socially just foreign trade, industrial and raw materials policy that is capable of meeting the challenges of our time and </w:t>
      </w:r>
      <w:r w:rsidR="00C140AF" w:rsidRPr="009C5F61">
        <w:rPr>
          <w:sz w:val="24"/>
          <w:szCs w:val="24"/>
          <w:lang w:val="en-AU"/>
        </w:rPr>
        <w:t xml:space="preserve">which respects the limits of what this planet can sustain </w:t>
      </w:r>
      <w:r w:rsidR="002D53AF" w:rsidRPr="009C5F61">
        <w:rPr>
          <w:sz w:val="24"/>
          <w:szCs w:val="24"/>
          <w:lang w:val="en-AU"/>
        </w:rPr>
        <w:t xml:space="preserve">will only be possible with </w:t>
      </w:r>
      <w:r w:rsidR="001A55E6" w:rsidRPr="009C5F61">
        <w:rPr>
          <w:sz w:val="24"/>
          <w:szCs w:val="24"/>
          <w:lang w:val="en-AU"/>
        </w:rPr>
        <w:t>agreements that are negotiated democratically, inclusively and transparently.</w:t>
      </w:r>
      <w:r w:rsidR="00BD2445" w:rsidRPr="009C5F61">
        <w:rPr>
          <w:sz w:val="24"/>
          <w:szCs w:val="24"/>
        </w:rPr>
        <w:t xml:space="preserve"> </w:t>
      </w:r>
      <w:r w:rsidR="002B5D98" w:rsidRPr="009C5F61">
        <w:rPr>
          <w:sz w:val="24"/>
          <w:szCs w:val="24"/>
          <w:lang w:val="en-AU"/>
        </w:rPr>
        <w:t xml:space="preserve">The </w:t>
      </w:r>
      <w:r w:rsidR="003C3B13" w:rsidRPr="009C5F61">
        <w:rPr>
          <w:sz w:val="24"/>
          <w:szCs w:val="24"/>
          <w:lang w:val="en-AU"/>
        </w:rPr>
        <w:t xml:space="preserve">more than 20 years of ongoing negotiations on an </w:t>
      </w:r>
      <w:r w:rsidR="00BF5BAA" w:rsidRPr="009C5F61">
        <w:rPr>
          <w:sz w:val="24"/>
          <w:szCs w:val="24"/>
          <w:lang w:val="en-AU"/>
        </w:rPr>
        <w:t xml:space="preserve">association agreement </w:t>
      </w:r>
      <w:r w:rsidR="003C3B13" w:rsidRPr="009C5F61">
        <w:rPr>
          <w:sz w:val="24"/>
          <w:szCs w:val="24"/>
          <w:lang w:val="en-AU"/>
        </w:rPr>
        <w:t>between the EU and the Mercosur states, Argentina, Brazil, Paraguay and Uruguay</w:t>
      </w:r>
      <w:r w:rsidR="008B063C" w:rsidRPr="009C5F61">
        <w:rPr>
          <w:sz w:val="24"/>
          <w:szCs w:val="24"/>
          <w:lang w:val="en-AU"/>
        </w:rPr>
        <w:t>,</w:t>
      </w:r>
      <w:r w:rsidR="002B5D98" w:rsidRPr="009C5F61">
        <w:rPr>
          <w:sz w:val="24"/>
          <w:szCs w:val="24"/>
          <w:lang w:val="en-AU"/>
        </w:rPr>
        <w:t xml:space="preserve"> have failed to </w:t>
      </w:r>
      <w:r w:rsidR="003C3B13" w:rsidRPr="009C5F61">
        <w:rPr>
          <w:sz w:val="24"/>
          <w:szCs w:val="24"/>
          <w:lang w:val="en-AU"/>
        </w:rPr>
        <w:t>take account of these values.</w:t>
      </w:r>
      <w:r w:rsidR="00BD2445" w:rsidRPr="009C5F61">
        <w:rPr>
          <w:sz w:val="24"/>
          <w:szCs w:val="24"/>
        </w:rPr>
        <w:t xml:space="preserve"> </w:t>
      </w:r>
      <w:r w:rsidR="00BF5BAA" w:rsidRPr="009C5F61">
        <w:rPr>
          <w:sz w:val="24"/>
          <w:szCs w:val="24"/>
          <w:lang w:val="en-AU"/>
        </w:rPr>
        <w:t xml:space="preserve">In place of </w:t>
      </w:r>
      <w:r w:rsidR="00DF5AEB" w:rsidRPr="009C5F61">
        <w:rPr>
          <w:sz w:val="24"/>
          <w:szCs w:val="24"/>
          <w:lang w:val="en-AU"/>
        </w:rPr>
        <w:t xml:space="preserve">an agreement that </w:t>
      </w:r>
      <w:r w:rsidR="00637A55" w:rsidRPr="009C5F61">
        <w:rPr>
          <w:sz w:val="24"/>
          <w:szCs w:val="24"/>
          <w:lang w:val="en-AU"/>
        </w:rPr>
        <w:t>fosters</w:t>
      </w:r>
      <w:r w:rsidR="00DF5AEB" w:rsidRPr="009C5F61">
        <w:rPr>
          <w:sz w:val="24"/>
          <w:szCs w:val="24"/>
          <w:lang w:val="en-AU"/>
        </w:rPr>
        <w:t xml:space="preserve"> value creation in Latin America</w:t>
      </w:r>
      <w:r w:rsidR="00BF5BAA" w:rsidRPr="009C5F61">
        <w:rPr>
          <w:sz w:val="24"/>
          <w:szCs w:val="24"/>
          <w:lang w:val="en-AU"/>
        </w:rPr>
        <w:t xml:space="preserve"> and </w:t>
      </w:r>
      <w:r w:rsidR="00DF5AEB" w:rsidRPr="009C5F61">
        <w:rPr>
          <w:sz w:val="24"/>
          <w:szCs w:val="24"/>
          <w:lang w:val="en-AU"/>
        </w:rPr>
        <w:t xml:space="preserve">supports climate-friendly </w:t>
      </w:r>
      <w:r w:rsidR="00890A33">
        <w:rPr>
          <w:sz w:val="24"/>
          <w:szCs w:val="24"/>
          <w:lang w:val="en-AU"/>
        </w:rPr>
        <w:t>manufacturing and agriculture</w:t>
      </w:r>
      <w:r w:rsidR="00DF5AEB" w:rsidRPr="009C5F61">
        <w:rPr>
          <w:sz w:val="24"/>
          <w:szCs w:val="24"/>
          <w:lang w:val="en-AU"/>
        </w:rPr>
        <w:t xml:space="preserve"> </w:t>
      </w:r>
      <w:r w:rsidR="00AE43EB" w:rsidRPr="009C5F61">
        <w:rPr>
          <w:sz w:val="24"/>
          <w:szCs w:val="24"/>
          <w:lang w:val="en-AU"/>
        </w:rPr>
        <w:t>while</w:t>
      </w:r>
      <w:r w:rsidR="00DF5AEB" w:rsidRPr="009C5F61">
        <w:rPr>
          <w:sz w:val="24"/>
          <w:szCs w:val="24"/>
          <w:lang w:val="en-AU"/>
        </w:rPr>
        <w:t xml:space="preserve"> </w:t>
      </w:r>
      <w:r w:rsidR="00A36BFC" w:rsidRPr="009C5F61">
        <w:rPr>
          <w:sz w:val="24"/>
          <w:szCs w:val="24"/>
          <w:lang w:val="en-AU"/>
        </w:rPr>
        <w:t>prevent</w:t>
      </w:r>
      <w:r w:rsidR="00AE43EB" w:rsidRPr="009C5F61">
        <w:rPr>
          <w:sz w:val="24"/>
          <w:szCs w:val="24"/>
          <w:lang w:val="en-AU"/>
        </w:rPr>
        <w:t>ing</w:t>
      </w:r>
      <w:r w:rsidR="003A57F8" w:rsidRPr="009C5F61">
        <w:rPr>
          <w:sz w:val="24"/>
          <w:szCs w:val="24"/>
          <w:lang w:val="en-AU"/>
        </w:rPr>
        <w:t xml:space="preserve"> </w:t>
      </w:r>
      <w:r w:rsidR="00DF5AEB" w:rsidRPr="009C5F61">
        <w:rPr>
          <w:sz w:val="24"/>
          <w:szCs w:val="24"/>
          <w:lang w:val="en-AU"/>
        </w:rPr>
        <w:t>trade</w:t>
      </w:r>
      <w:r w:rsidR="000F06B3" w:rsidRPr="009C5F61">
        <w:rPr>
          <w:sz w:val="24"/>
          <w:szCs w:val="24"/>
          <w:lang w:val="en-AU"/>
        </w:rPr>
        <w:t xml:space="preserve"> in </w:t>
      </w:r>
      <w:r w:rsidR="005B32C1">
        <w:rPr>
          <w:sz w:val="24"/>
          <w:szCs w:val="24"/>
          <w:lang w:val="en-AU"/>
        </w:rPr>
        <w:t xml:space="preserve">harmful </w:t>
      </w:r>
      <w:r w:rsidR="000F06B3" w:rsidRPr="009C5F61">
        <w:rPr>
          <w:sz w:val="24"/>
          <w:szCs w:val="24"/>
          <w:lang w:val="en-AU"/>
        </w:rPr>
        <w:t>products</w:t>
      </w:r>
      <w:r w:rsidR="00DF5AEB" w:rsidRPr="009C5F61">
        <w:rPr>
          <w:sz w:val="24"/>
          <w:szCs w:val="24"/>
          <w:lang w:val="en-AU"/>
        </w:rPr>
        <w:t>,</w:t>
      </w:r>
      <w:r w:rsidR="00C5392F" w:rsidRPr="009C5F61">
        <w:rPr>
          <w:sz w:val="24"/>
          <w:szCs w:val="24"/>
          <w:lang w:val="en-AU"/>
        </w:rPr>
        <w:t xml:space="preserve"> we are </w:t>
      </w:r>
      <w:r w:rsidR="00DA7D79">
        <w:rPr>
          <w:sz w:val="24"/>
          <w:szCs w:val="24"/>
          <w:lang w:val="en-AU"/>
        </w:rPr>
        <w:t xml:space="preserve">faced </w:t>
      </w:r>
      <w:r w:rsidR="00C5392F" w:rsidRPr="009C5F61">
        <w:rPr>
          <w:sz w:val="24"/>
          <w:szCs w:val="24"/>
          <w:lang w:val="en-AU"/>
        </w:rPr>
        <w:t xml:space="preserve">with an </w:t>
      </w:r>
      <w:r w:rsidR="00DF5AEB" w:rsidRPr="009C5F61">
        <w:rPr>
          <w:sz w:val="24"/>
          <w:szCs w:val="24"/>
          <w:lang w:val="en-AU"/>
        </w:rPr>
        <w:t xml:space="preserve">outdated, neo-colonial </w:t>
      </w:r>
      <w:r w:rsidR="00A36BFC" w:rsidRPr="009C5F61">
        <w:rPr>
          <w:sz w:val="24"/>
          <w:szCs w:val="24"/>
          <w:lang w:val="en-AU"/>
        </w:rPr>
        <w:t xml:space="preserve">and </w:t>
      </w:r>
      <w:r w:rsidR="000F06B3" w:rsidRPr="009C5F61">
        <w:rPr>
          <w:sz w:val="24"/>
          <w:szCs w:val="24"/>
          <w:lang w:val="en-AU"/>
        </w:rPr>
        <w:t>toxic</w:t>
      </w:r>
      <w:r w:rsidR="00DF5AEB" w:rsidRPr="009C5F61">
        <w:rPr>
          <w:sz w:val="24"/>
          <w:szCs w:val="24"/>
          <w:lang w:val="en-AU"/>
        </w:rPr>
        <w:t xml:space="preserve"> </w:t>
      </w:r>
      <w:r w:rsidR="007851D5" w:rsidRPr="009C5F61">
        <w:rPr>
          <w:sz w:val="24"/>
          <w:szCs w:val="24"/>
          <w:lang w:val="en-AU"/>
        </w:rPr>
        <w:t>trade deal</w:t>
      </w:r>
      <w:r w:rsidR="00DF5AEB" w:rsidRPr="009C5F61">
        <w:rPr>
          <w:sz w:val="24"/>
          <w:szCs w:val="24"/>
          <w:lang w:val="en-AU"/>
        </w:rPr>
        <w:t xml:space="preserve"> that </w:t>
      </w:r>
      <w:r w:rsidR="000F06B3" w:rsidRPr="009C5F61">
        <w:rPr>
          <w:sz w:val="24"/>
          <w:szCs w:val="24"/>
          <w:lang w:val="en-AU"/>
        </w:rPr>
        <w:t xml:space="preserve">must never be allowed to </w:t>
      </w:r>
      <w:r w:rsidR="00A36BFC" w:rsidRPr="009C5F61">
        <w:rPr>
          <w:sz w:val="24"/>
          <w:szCs w:val="24"/>
          <w:lang w:val="en-AU"/>
        </w:rPr>
        <w:t>enter</w:t>
      </w:r>
      <w:r w:rsidR="00DF5AEB" w:rsidRPr="009C5F61">
        <w:rPr>
          <w:sz w:val="24"/>
          <w:szCs w:val="24"/>
          <w:lang w:val="en-AU"/>
        </w:rPr>
        <w:t xml:space="preserve"> into force.</w:t>
      </w:r>
      <w:r w:rsidR="00BD2445" w:rsidRPr="009C5F61">
        <w:rPr>
          <w:sz w:val="24"/>
          <w:szCs w:val="24"/>
        </w:rPr>
        <w:t xml:space="preserve"> </w:t>
      </w:r>
      <w:r w:rsidR="008A30A8" w:rsidRPr="009C5F61">
        <w:rPr>
          <w:sz w:val="24"/>
          <w:szCs w:val="24"/>
          <w:lang w:val="en-AU"/>
        </w:rPr>
        <w:t xml:space="preserve">The people of both of our continents deserve more than exploitation, deforestation, </w:t>
      </w:r>
      <w:r w:rsidR="00661DAF" w:rsidRPr="009C5F61">
        <w:rPr>
          <w:sz w:val="24"/>
          <w:szCs w:val="24"/>
          <w:lang w:val="en-AU"/>
        </w:rPr>
        <w:t xml:space="preserve">poisoned land </w:t>
      </w:r>
      <w:r w:rsidR="008A30A8" w:rsidRPr="009C5F61">
        <w:rPr>
          <w:sz w:val="24"/>
          <w:szCs w:val="24"/>
          <w:lang w:val="en-AU"/>
        </w:rPr>
        <w:t>and rising traffic emissions.</w:t>
      </w:r>
      <w:r w:rsidR="00BD2445" w:rsidRPr="009C5F61">
        <w:rPr>
          <w:sz w:val="24"/>
          <w:szCs w:val="24"/>
        </w:rPr>
        <w:t xml:space="preserve"> </w:t>
      </w:r>
      <w:r w:rsidR="004577FF" w:rsidRPr="009C5F61">
        <w:rPr>
          <w:sz w:val="24"/>
          <w:szCs w:val="24"/>
          <w:lang w:val="en-AU"/>
        </w:rPr>
        <w:t xml:space="preserve">We have </w:t>
      </w:r>
      <w:r w:rsidR="00875B88" w:rsidRPr="009C5F61">
        <w:rPr>
          <w:sz w:val="24"/>
          <w:szCs w:val="24"/>
          <w:lang w:val="en-AU"/>
        </w:rPr>
        <w:t xml:space="preserve">no time to lose </w:t>
      </w:r>
      <w:r w:rsidR="004577FF" w:rsidRPr="009C5F61">
        <w:rPr>
          <w:sz w:val="24"/>
          <w:szCs w:val="24"/>
          <w:lang w:val="en-AU"/>
        </w:rPr>
        <w:t xml:space="preserve">- </w:t>
      </w:r>
      <w:r w:rsidR="00875B88" w:rsidRPr="009C5F61">
        <w:rPr>
          <w:sz w:val="24"/>
          <w:szCs w:val="24"/>
          <w:lang w:val="en-AU"/>
        </w:rPr>
        <w:t xml:space="preserve">a </w:t>
      </w:r>
      <w:r w:rsidR="008A30A8" w:rsidRPr="009C5F61">
        <w:rPr>
          <w:sz w:val="24"/>
          <w:szCs w:val="24"/>
          <w:lang w:val="en-AU"/>
        </w:rPr>
        <w:t>reset of our relations with Brazil as well as all of Latin America</w:t>
      </w:r>
      <w:r w:rsidR="004577FF" w:rsidRPr="009C5F61">
        <w:rPr>
          <w:sz w:val="24"/>
          <w:szCs w:val="24"/>
          <w:lang w:val="en-AU"/>
        </w:rPr>
        <w:t xml:space="preserve"> is urgently needed</w:t>
      </w:r>
      <w:r w:rsidR="008A30A8" w:rsidRPr="009C5F61">
        <w:rPr>
          <w:sz w:val="24"/>
          <w:szCs w:val="24"/>
          <w:lang w:val="en-AU"/>
        </w:rPr>
        <w:t>.</w:t>
      </w:r>
      <w:r w:rsidR="00BD2445" w:rsidRPr="009C5F61">
        <w:rPr>
          <w:sz w:val="24"/>
          <w:szCs w:val="24"/>
        </w:rPr>
        <w:t xml:space="preserve"> </w:t>
      </w:r>
    </w:p>
    <w:p w14:paraId="0581C73F" w14:textId="49D584DD" w:rsidR="0098590D" w:rsidRPr="009C5F61" w:rsidRDefault="008A30A8" w:rsidP="00A865B0">
      <w:pPr>
        <w:pStyle w:val="Heading2"/>
        <w:spacing w:after="0" w:line="360" w:lineRule="auto"/>
        <w:rPr>
          <w:color w:val="FFFFFF"/>
        </w:rPr>
      </w:pPr>
      <w:bookmarkStart w:id="9" w:name="_s7p85ie2rnb3" w:colFirst="0" w:colLast="0"/>
      <w:bookmarkEnd w:id="9"/>
      <w:r w:rsidRPr="009C5F61">
        <w:rPr>
          <w:lang w:val="en-AU"/>
        </w:rPr>
        <w:t>Introduction</w:t>
      </w:r>
    </w:p>
    <w:p w14:paraId="5EC55C8E" w14:textId="5EF641C9" w:rsidR="0098590D" w:rsidRDefault="0072782C" w:rsidP="00B61B29">
      <w:pPr>
        <w:pBdr>
          <w:bottom w:val="none" w:sz="0" w:space="30" w:color="auto"/>
        </w:pBdr>
        <w:spacing w:line="360" w:lineRule="auto"/>
        <w:jc w:val="both"/>
        <w:rPr>
          <w:sz w:val="24"/>
          <w:szCs w:val="24"/>
        </w:rPr>
      </w:pPr>
      <w:r w:rsidRPr="009C5F61">
        <w:rPr>
          <w:sz w:val="24"/>
          <w:szCs w:val="24"/>
          <w:lang w:val="en-AU"/>
        </w:rPr>
        <w:t>Th</w:t>
      </w:r>
      <w:r w:rsidRPr="00DA236B">
        <w:rPr>
          <w:sz w:val="24"/>
          <w:szCs w:val="24"/>
          <w:lang w:val="en-AU"/>
        </w:rPr>
        <w:t>e EU has been in negotiations with Argentina, Brazil, Paraguay and Uruguay on the proposed EU-Mercosur Agreement</w:t>
      </w:r>
      <w:r w:rsidRPr="009C5F61">
        <w:rPr>
          <w:sz w:val="24"/>
          <w:szCs w:val="24"/>
          <w:lang w:val="en-AU"/>
        </w:rPr>
        <w:t xml:space="preserve"> since </w:t>
      </w:r>
      <w:r w:rsidR="008A30A8" w:rsidRPr="009C5F61">
        <w:rPr>
          <w:sz w:val="24"/>
          <w:szCs w:val="24"/>
          <w:lang w:val="en-AU"/>
        </w:rPr>
        <w:t>1999</w:t>
      </w:r>
      <w:r w:rsidR="008A30A8" w:rsidRPr="00DA236B">
        <w:rPr>
          <w:sz w:val="24"/>
          <w:szCs w:val="24"/>
          <w:lang w:val="en-AU"/>
        </w:rPr>
        <w:t>.</w:t>
      </w:r>
      <w:r w:rsidR="00BD2445" w:rsidRPr="00DA236B">
        <w:rPr>
          <w:sz w:val="24"/>
          <w:szCs w:val="24"/>
        </w:rPr>
        <w:t xml:space="preserve"> </w:t>
      </w:r>
      <w:r w:rsidR="001D0F66" w:rsidRPr="00DA236B">
        <w:rPr>
          <w:sz w:val="24"/>
          <w:szCs w:val="24"/>
          <w:lang w:val="en-AU"/>
        </w:rPr>
        <w:t>From our present point of view</w:t>
      </w:r>
      <w:r w:rsidR="00CB4AFA" w:rsidRPr="00DA236B">
        <w:rPr>
          <w:sz w:val="24"/>
          <w:szCs w:val="24"/>
          <w:lang w:val="en-AU"/>
        </w:rPr>
        <w:t xml:space="preserve">, the </w:t>
      </w:r>
      <w:r w:rsidR="00AF1CB0" w:rsidRPr="00DA236B">
        <w:rPr>
          <w:sz w:val="24"/>
          <w:szCs w:val="24"/>
          <w:lang w:val="en-AU"/>
        </w:rPr>
        <w:t xml:space="preserve">resulting </w:t>
      </w:r>
      <w:r w:rsidR="00C852D1" w:rsidRPr="00DA236B">
        <w:rPr>
          <w:sz w:val="24"/>
          <w:szCs w:val="24"/>
          <w:lang w:val="en-AU"/>
        </w:rPr>
        <w:t xml:space="preserve">trade </w:t>
      </w:r>
      <w:r w:rsidR="004577FF" w:rsidRPr="00DA236B">
        <w:rPr>
          <w:sz w:val="24"/>
          <w:szCs w:val="24"/>
          <w:lang w:val="en-AU"/>
        </w:rPr>
        <w:t xml:space="preserve">deal </w:t>
      </w:r>
      <w:r w:rsidR="00C852D1" w:rsidRPr="00DA236B">
        <w:rPr>
          <w:sz w:val="24"/>
          <w:szCs w:val="24"/>
          <w:lang w:val="en-AU"/>
        </w:rPr>
        <w:t>is a</w:t>
      </w:r>
      <w:r w:rsidR="007B1A21" w:rsidRPr="00DA236B">
        <w:rPr>
          <w:sz w:val="24"/>
          <w:szCs w:val="24"/>
          <w:lang w:val="en-AU"/>
        </w:rPr>
        <w:t xml:space="preserve">n </w:t>
      </w:r>
      <w:r w:rsidR="001D0F66" w:rsidRPr="00DA236B">
        <w:rPr>
          <w:sz w:val="24"/>
          <w:szCs w:val="24"/>
          <w:lang w:val="en-AU"/>
        </w:rPr>
        <w:t>anachronism.</w:t>
      </w:r>
      <w:r w:rsidR="00BD2445" w:rsidRPr="00DA236B">
        <w:rPr>
          <w:sz w:val="24"/>
          <w:szCs w:val="24"/>
        </w:rPr>
        <w:t xml:space="preserve"> </w:t>
      </w:r>
      <w:r w:rsidR="00AF1CB0" w:rsidRPr="00DA236B">
        <w:rPr>
          <w:sz w:val="24"/>
          <w:szCs w:val="24"/>
          <w:lang w:val="en-AU"/>
        </w:rPr>
        <w:t>The negotiations took</w:t>
      </w:r>
      <w:r>
        <w:rPr>
          <w:sz w:val="24"/>
          <w:szCs w:val="24"/>
          <w:lang w:val="en-AU"/>
        </w:rPr>
        <w:t xml:space="preserve"> a full </w:t>
      </w:r>
      <w:r w:rsidR="00AF1CB0" w:rsidRPr="00DA236B">
        <w:rPr>
          <w:sz w:val="24"/>
          <w:szCs w:val="24"/>
          <w:lang w:val="en-AU"/>
        </w:rPr>
        <w:t>20 years</w:t>
      </w:r>
      <w:r w:rsidR="00945979" w:rsidRPr="00DA236B">
        <w:rPr>
          <w:sz w:val="24"/>
          <w:szCs w:val="24"/>
          <w:lang w:val="en-AU"/>
        </w:rPr>
        <w:t>,</w:t>
      </w:r>
      <w:r w:rsidR="00BD2445" w:rsidRPr="00DA236B">
        <w:rPr>
          <w:sz w:val="24"/>
          <w:szCs w:val="24"/>
        </w:rPr>
        <w:t xml:space="preserve"> </w:t>
      </w:r>
      <w:r w:rsidR="00945979" w:rsidRPr="00DA236B">
        <w:rPr>
          <w:sz w:val="24"/>
          <w:szCs w:val="24"/>
          <w:lang w:val="en-AU"/>
        </w:rPr>
        <w:t xml:space="preserve">and despite </w:t>
      </w:r>
      <w:r w:rsidR="001D0F66" w:rsidRPr="00DA7D79">
        <w:rPr>
          <w:sz w:val="24"/>
          <w:szCs w:val="24"/>
          <w:lang w:val="en-AU"/>
        </w:rPr>
        <w:t>the conclusion</w:t>
      </w:r>
      <w:r w:rsidR="001D0F66" w:rsidRPr="009C5F61">
        <w:rPr>
          <w:sz w:val="24"/>
          <w:szCs w:val="24"/>
          <w:lang w:val="en-AU"/>
        </w:rPr>
        <w:t xml:space="preserve"> </w:t>
      </w:r>
      <w:r w:rsidR="00DD0B69" w:rsidRPr="009C5F61">
        <w:rPr>
          <w:sz w:val="24"/>
          <w:szCs w:val="24"/>
          <w:lang w:val="en-AU"/>
        </w:rPr>
        <w:t xml:space="preserve">of political negotiations </w:t>
      </w:r>
      <w:r w:rsidR="001D0F66" w:rsidRPr="009C5F61">
        <w:rPr>
          <w:sz w:val="24"/>
          <w:szCs w:val="24"/>
          <w:lang w:val="en-AU"/>
        </w:rPr>
        <w:t>in 2019,</w:t>
      </w:r>
      <w:r w:rsidR="00DA236B">
        <w:rPr>
          <w:sz w:val="24"/>
          <w:szCs w:val="24"/>
          <w:lang w:val="en-AU"/>
        </w:rPr>
        <w:t xml:space="preserve"> any</w:t>
      </w:r>
      <w:r w:rsidR="001D0F66" w:rsidRPr="009C5F61">
        <w:rPr>
          <w:sz w:val="24"/>
          <w:szCs w:val="24"/>
          <w:lang w:val="en-AU"/>
        </w:rPr>
        <w:t xml:space="preserve"> ratification of the agreement </w:t>
      </w:r>
      <w:r w:rsidR="00945979" w:rsidRPr="009C5F61">
        <w:rPr>
          <w:sz w:val="24"/>
          <w:szCs w:val="24"/>
          <w:lang w:val="en-AU"/>
        </w:rPr>
        <w:t>seemed</w:t>
      </w:r>
      <w:r w:rsidR="007B1A21" w:rsidRPr="009C5F61">
        <w:rPr>
          <w:sz w:val="24"/>
          <w:szCs w:val="24"/>
          <w:lang w:val="en-AU"/>
        </w:rPr>
        <w:t xml:space="preserve"> a long way off</w:t>
      </w:r>
      <w:r w:rsidR="00017291" w:rsidRPr="009C5F61">
        <w:rPr>
          <w:sz w:val="24"/>
          <w:szCs w:val="24"/>
          <w:lang w:val="en-AU"/>
        </w:rPr>
        <w:t>,</w:t>
      </w:r>
      <w:r w:rsidR="001D0F66" w:rsidRPr="009C5F61">
        <w:rPr>
          <w:sz w:val="24"/>
          <w:szCs w:val="24"/>
          <w:lang w:val="en-AU"/>
        </w:rPr>
        <w:t xml:space="preserve"> particularly</w:t>
      </w:r>
      <w:r w:rsidR="007B1A21" w:rsidRPr="009C5F61">
        <w:rPr>
          <w:sz w:val="24"/>
          <w:szCs w:val="24"/>
          <w:lang w:val="en-AU"/>
        </w:rPr>
        <w:t xml:space="preserve"> </w:t>
      </w:r>
      <w:r w:rsidR="001D0F66" w:rsidRPr="009C5F61">
        <w:rPr>
          <w:sz w:val="24"/>
          <w:szCs w:val="24"/>
          <w:lang w:val="en-AU"/>
        </w:rPr>
        <w:t xml:space="preserve">during the </w:t>
      </w:r>
      <w:r w:rsidR="00017291" w:rsidRPr="009C5F61">
        <w:rPr>
          <w:sz w:val="24"/>
          <w:szCs w:val="24"/>
          <w:lang w:val="en-AU"/>
        </w:rPr>
        <w:t>term</w:t>
      </w:r>
      <w:r w:rsidR="003B0261" w:rsidRPr="009C5F61">
        <w:rPr>
          <w:sz w:val="24"/>
          <w:szCs w:val="24"/>
          <w:lang w:val="en-AU"/>
        </w:rPr>
        <w:t xml:space="preserve"> of office </w:t>
      </w:r>
      <w:r w:rsidR="00FF7DC8" w:rsidRPr="009C5F61">
        <w:rPr>
          <w:sz w:val="24"/>
          <w:szCs w:val="24"/>
          <w:lang w:val="en-AU"/>
        </w:rPr>
        <w:t xml:space="preserve">in Brazil </w:t>
      </w:r>
      <w:r w:rsidR="003B0261" w:rsidRPr="009C5F61">
        <w:rPr>
          <w:sz w:val="24"/>
          <w:szCs w:val="24"/>
          <w:lang w:val="en-AU"/>
        </w:rPr>
        <w:t xml:space="preserve">of </w:t>
      </w:r>
      <w:r w:rsidR="00017291" w:rsidRPr="009C5F61">
        <w:rPr>
          <w:sz w:val="24"/>
          <w:szCs w:val="24"/>
          <w:lang w:val="en-AU"/>
        </w:rPr>
        <w:t xml:space="preserve">the </w:t>
      </w:r>
      <w:r w:rsidR="001D0F66" w:rsidRPr="009C5F61">
        <w:rPr>
          <w:sz w:val="24"/>
          <w:szCs w:val="24"/>
          <w:lang w:val="en-AU"/>
        </w:rPr>
        <w:t>far-right Jair Messia</w:t>
      </w:r>
      <w:r w:rsidR="003B0261" w:rsidRPr="009C5F61">
        <w:rPr>
          <w:sz w:val="24"/>
          <w:szCs w:val="24"/>
          <w:lang w:val="en-AU"/>
        </w:rPr>
        <w:t>s</w:t>
      </w:r>
      <w:r w:rsidR="001D0F66" w:rsidRPr="009C5F61">
        <w:rPr>
          <w:sz w:val="24"/>
          <w:szCs w:val="24"/>
          <w:lang w:val="en-AU"/>
        </w:rPr>
        <w:t xml:space="preserve"> Bolsonaro.</w:t>
      </w:r>
      <w:r w:rsidR="00BD2445" w:rsidRPr="009C5F61">
        <w:rPr>
          <w:sz w:val="24"/>
          <w:szCs w:val="24"/>
        </w:rPr>
        <w:t xml:space="preserve"> </w:t>
      </w:r>
      <w:r w:rsidR="007B1A21" w:rsidRPr="009C5F61">
        <w:rPr>
          <w:sz w:val="24"/>
          <w:szCs w:val="24"/>
          <w:lang w:val="en-AU"/>
        </w:rPr>
        <w:t xml:space="preserve">By </w:t>
      </w:r>
      <w:r w:rsidR="007344EC" w:rsidRPr="009C5F61">
        <w:rPr>
          <w:sz w:val="24"/>
          <w:szCs w:val="24"/>
          <w:lang w:val="en-AU"/>
        </w:rPr>
        <w:t>this</w:t>
      </w:r>
      <w:r w:rsidR="007B1A21" w:rsidRPr="009C5F61">
        <w:rPr>
          <w:sz w:val="24"/>
          <w:szCs w:val="24"/>
          <w:lang w:val="en-AU"/>
        </w:rPr>
        <w:t xml:space="preserve"> time</w:t>
      </w:r>
      <w:r w:rsidR="00D01557" w:rsidRPr="009C5F61">
        <w:rPr>
          <w:sz w:val="24"/>
          <w:szCs w:val="24"/>
          <w:lang w:val="en-AU"/>
        </w:rPr>
        <w:t>,</w:t>
      </w:r>
      <w:r w:rsidR="00FF7DC8" w:rsidRPr="009C5F61">
        <w:rPr>
          <w:sz w:val="24"/>
          <w:szCs w:val="24"/>
          <w:lang w:val="en-AU"/>
        </w:rPr>
        <w:t xml:space="preserve"> </w:t>
      </w:r>
      <w:r w:rsidR="00D01557" w:rsidRPr="009C5F61">
        <w:rPr>
          <w:sz w:val="24"/>
          <w:szCs w:val="24"/>
          <w:lang w:val="en-AU"/>
        </w:rPr>
        <w:t xml:space="preserve">the </w:t>
      </w:r>
      <w:r w:rsidR="00FF7DC8" w:rsidRPr="009C5F61">
        <w:rPr>
          <w:sz w:val="24"/>
          <w:szCs w:val="24"/>
          <w:lang w:val="en-AU"/>
        </w:rPr>
        <w:t xml:space="preserve">deforestation </w:t>
      </w:r>
      <w:r w:rsidR="00D01557" w:rsidRPr="009C5F61">
        <w:rPr>
          <w:sz w:val="24"/>
          <w:szCs w:val="24"/>
          <w:lang w:val="en-AU"/>
        </w:rPr>
        <w:t xml:space="preserve">of </w:t>
      </w:r>
      <w:r w:rsidR="00FF7DC8" w:rsidRPr="009C5F61">
        <w:rPr>
          <w:sz w:val="24"/>
          <w:szCs w:val="24"/>
          <w:lang w:val="en-AU"/>
        </w:rPr>
        <w:t xml:space="preserve">the Amazon rainforest had </w:t>
      </w:r>
      <w:r w:rsidR="00F04229" w:rsidRPr="009C5F61">
        <w:rPr>
          <w:sz w:val="24"/>
          <w:szCs w:val="24"/>
          <w:lang w:val="en-AU"/>
        </w:rPr>
        <w:t>risen to historic levels</w:t>
      </w:r>
      <w:r w:rsidR="00FF7DC8" w:rsidRPr="009C5F61">
        <w:rPr>
          <w:sz w:val="24"/>
          <w:szCs w:val="24"/>
          <w:lang w:val="en-AU"/>
        </w:rPr>
        <w:t>.</w:t>
      </w:r>
      <w:r w:rsidR="00BD2445" w:rsidRPr="009C5F61">
        <w:rPr>
          <w:sz w:val="24"/>
          <w:szCs w:val="24"/>
        </w:rPr>
        <w:t xml:space="preserve"> </w:t>
      </w:r>
      <w:r w:rsidR="00900234" w:rsidRPr="009C5F61">
        <w:rPr>
          <w:sz w:val="24"/>
          <w:szCs w:val="24"/>
          <w:lang w:val="en-AU"/>
        </w:rPr>
        <w:t xml:space="preserve">Many farmers, human rights activists and climate protectors breathed a collective sigh of relief with </w:t>
      </w:r>
      <w:r w:rsidR="007B1A21" w:rsidRPr="009C5F61">
        <w:rPr>
          <w:sz w:val="24"/>
          <w:szCs w:val="24"/>
          <w:lang w:val="en-AU"/>
        </w:rPr>
        <w:t>the election of the new Brazilian President Luiz Inácio Lula da Silva.</w:t>
      </w:r>
      <w:r w:rsidR="00BD2445" w:rsidRPr="009C5F61">
        <w:rPr>
          <w:sz w:val="24"/>
          <w:szCs w:val="24"/>
        </w:rPr>
        <w:t xml:space="preserve"> </w:t>
      </w:r>
      <w:r w:rsidR="00DE4531" w:rsidRPr="009C5F61">
        <w:rPr>
          <w:sz w:val="24"/>
          <w:szCs w:val="24"/>
          <w:lang w:val="en-AU"/>
        </w:rPr>
        <w:t xml:space="preserve">Finally, </w:t>
      </w:r>
      <w:r w:rsidR="002E699B" w:rsidRPr="009C5F61">
        <w:rPr>
          <w:sz w:val="24"/>
          <w:szCs w:val="24"/>
          <w:lang w:val="en-AU"/>
        </w:rPr>
        <w:t xml:space="preserve">there was </w:t>
      </w:r>
      <w:r w:rsidR="00140070" w:rsidRPr="009C5F61">
        <w:rPr>
          <w:sz w:val="24"/>
          <w:szCs w:val="24"/>
          <w:lang w:val="en-AU"/>
        </w:rPr>
        <w:t xml:space="preserve">another </w:t>
      </w:r>
      <w:r w:rsidR="00B251BC" w:rsidRPr="009C5F61">
        <w:rPr>
          <w:sz w:val="24"/>
          <w:szCs w:val="24"/>
          <w:lang w:val="en-AU"/>
        </w:rPr>
        <w:t>chance</w:t>
      </w:r>
      <w:r w:rsidR="00140070" w:rsidRPr="009C5F61">
        <w:rPr>
          <w:sz w:val="24"/>
          <w:szCs w:val="24"/>
          <w:lang w:val="en-AU"/>
        </w:rPr>
        <w:t xml:space="preserve"> </w:t>
      </w:r>
      <w:r w:rsidR="00FC70BC" w:rsidRPr="009C5F61">
        <w:rPr>
          <w:sz w:val="24"/>
          <w:szCs w:val="24"/>
          <w:lang w:val="en-AU"/>
        </w:rPr>
        <w:t xml:space="preserve">of </w:t>
      </w:r>
      <w:r w:rsidR="00140070" w:rsidRPr="009C5F61">
        <w:rPr>
          <w:sz w:val="24"/>
          <w:szCs w:val="24"/>
          <w:lang w:val="en-AU"/>
        </w:rPr>
        <w:t>preserv</w:t>
      </w:r>
      <w:r w:rsidR="002E699B" w:rsidRPr="009C5F61">
        <w:rPr>
          <w:sz w:val="24"/>
          <w:szCs w:val="24"/>
          <w:lang w:val="en-AU"/>
        </w:rPr>
        <w:t>ing</w:t>
      </w:r>
      <w:r w:rsidR="00140070" w:rsidRPr="009C5F61">
        <w:rPr>
          <w:sz w:val="24"/>
          <w:szCs w:val="24"/>
          <w:lang w:val="en-AU"/>
        </w:rPr>
        <w:t xml:space="preserve"> the Amazon, </w:t>
      </w:r>
      <w:r w:rsidR="00DE4531" w:rsidRPr="009C5F61">
        <w:rPr>
          <w:sz w:val="24"/>
          <w:szCs w:val="24"/>
          <w:lang w:val="en-AU"/>
        </w:rPr>
        <w:t>of</w:t>
      </w:r>
      <w:r w:rsidR="00140070" w:rsidRPr="009C5F61">
        <w:rPr>
          <w:sz w:val="24"/>
          <w:szCs w:val="24"/>
          <w:lang w:val="en-AU"/>
        </w:rPr>
        <w:t xml:space="preserve"> dependable partnership in the areas of human rights, </w:t>
      </w:r>
      <w:r w:rsidR="00FC70BC" w:rsidRPr="009C5F61">
        <w:rPr>
          <w:sz w:val="24"/>
          <w:szCs w:val="24"/>
          <w:lang w:val="en-AU"/>
        </w:rPr>
        <w:t xml:space="preserve">of </w:t>
      </w:r>
      <w:r w:rsidR="00140070" w:rsidRPr="009C5F61">
        <w:rPr>
          <w:sz w:val="24"/>
          <w:szCs w:val="24"/>
          <w:lang w:val="en-AU"/>
        </w:rPr>
        <w:t>species and climate protection</w:t>
      </w:r>
      <w:r w:rsidR="00DA236B">
        <w:rPr>
          <w:sz w:val="24"/>
          <w:szCs w:val="24"/>
          <w:lang w:val="en-AU"/>
        </w:rPr>
        <w:t>,</w:t>
      </w:r>
      <w:r w:rsidR="00DE4531" w:rsidRPr="009C5F61">
        <w:rPr>
          <w:sz w:val="24"/>
          <w:szCs w:val="24"/>
          <w:lang w:val="en-AU"/>
        </w:rPr>
        <w:t xml:space="preserve"> </w:t>
      </w:r>
      <w:r w:rsidR="00140070" w:rsidRPr="009C5F61">
        <w:rPr>
          <w:sz w:val="24"/>
          <w:szCs w:val="24"/>
          <w:lang w:val="en-AU"/>
        </w:rPr>
        <w:t xml:space="preserve">and </w:t>
      </w:r>
      <w:r w:rsidR="00DE4531" w:rsidRPr="009C5F61">
        <w:rPr>
          <w:sz w:val="24"/>
          <w:szCs w:val="24"/>
          <w:lang w:val="en-AU"/>
        </w:rPr>
        <w:t xml:space="preserve">of </w:t>
      </w:r>
      <w:r w:rsidR="00E62509" w:rsidRPr="009C5F61">
        <w:rPr>
          <w:sz w:val="24"/>
          <w:szCs w:val="24"/>
          <w:lang w:val="en-AU"/>
        </w:rPr>
        <w:t xml:space="preserve">transforming </w:t>
      </w:r>
      <w:r w:rsidR="00FC70BC" w:rsidRPr="009C5F61">
        <w:rPr>
          <w:sz w:val="24"/>
          <w:szCs w:val="24"/>
          <w:lang w:val="en-AU"/>
        </w:rPr>
        <w:t>our economic models</w:t>
      </w:r>
      <w:r w:rsidR="00140070" w:rsidRPr="009C5F61">
        <w:rPr>
          <w:sz w:val="24"/>
          <w:szCs w:val="24"/>
          <w:lang w:val="en-AU"/>
        </w:rPr>
        <w:t>.</w:t>
      </w:r>
      <w:r w:rsidR="00BD2445" w:rsidRPr="009C5F61">
        <w:rPr>
          <w:sz w:val="24"/>
          <w:szCs w:val="24"/>
        </w:rPr>
        <w:t xml:space="preserve"> </w:t>
      </w:r>
      <w:r w:rsidR="006150A6" w:rsidRPr="009C5F61">
        <w:rPr>
          <w:sz w:val="24"/>
          <w:szCs w:val="24"/>
          <w:lang w:val="en-AU"/>
        </w:rPr>
        <w:t xml:space="preserve">Today, </w:t>
      </w:r>
      <w:r w:rsidR="00AB7818" w:rsidRPr="009C5F61">
        <w:rPr>
          <w:sz w:val="24"/>
          <w:szCs w:val="24"/>
          <w:lang w:val="en-AU"/>
        </w:rPr>
        <w:t xml:space="preserve">however, these </w:t>
      </w:r>
      <w:r w:rsidR="00416603" w:rsidRPr="009C5F61">
        <w:rPr>
          <w:sz w:val="24"/>
          <w:szCs w:val="24"/>
          <w:lang w:val="en-AU"/>
        </w:rPr>
        <w:t>hope</w:t>
      </w:r>
      <w:r w:rsidR="00AB7818" w:rsidRPr="009C5F61">
        <w:rPr>
          <w:sz w:val="24"/>
          <w:szCs w:val="24"/>
          <w:lang w:val="en-AU"/>
        </w:rPr>
        <w:t>s</w:t>
      </w:r>
      <w:r w:rsidR="00416603" w:rsidRPr="009C5F61">
        <w:rPr>
          <w:sz w:val="24"/>
          <w:szCs w:val="24"/>
          <w:lang w:val="en-AU"/>
        </w:rPr>
        <w:t xml:space="preserve"> </w:t>
      </w:r>
      <w:r w:rsidR="00AB7818" w:rsidRPr="009C5F61">
        <w:rPr>
          <w:sz w:val="24"/>
          <w:szCs w:val="24"/>
          <w:lang w:val="en-AU"/>
        </w:rPr>
        <w:t xml:space="preserve">are </w:t>
      </w:r>
      <w:r w:rsidR="00416603" w:rsidRPr="009C5F61">
        <w:rPr>
          <w:sz w:val="24"/>
          <w:szCs w:val="24"/>
          <w:lang w:val="en-AU"/>
        </w:rPr>
        <w:t xml:space="preserve">in danger of being stifled by the EU-Mercosur </w:t>
      </w:r>
      <w:r w:rsidR="00E62509" w:rsidRPr="009C5F61">
        <w:rPr>
          <w:sz w:val="24"/>
          <w:szCs w:val="24"/>
          <w:lang w:val="en-AU"/>
        </w:rPr>
        <w:t>trade agreement</w:t>
      </w:r>
      <w:r w:rsidR="00416603" w:rsidRPr="009C5F61">
        <w:rPr>
          <w:sz w:val="24"/>
          <w:szCs w:val="24"/>
          <w:lang w:val="en-AU"/>
        </w:rPr>
        <w:t>.</w:t>
      </w:r>
      <w:r w:rsidR="00BD2445" w:rsidRPr="009C5F61">
        <w:rPr>
          <w:sz w:val="24"/>
          <w:szCs w:val="24"/>
        </w:rPr>
        <w:t xml:space="preserve"> </w:t>
      </w:r>
      <w:r w:rsidR="000138ED" w:rsidRPr="009C5F61">
        <w:rPr>
          <w:sz w:val="24"/>
          <w:szCs w:val="24"/>
          <w:lang w:val="en-AU"/>
        </w:rPr>
        <w:t xml:space="preserve">Instead of </w:t>
      </w:r>
      <w:r w:rsidR="00AB7818" w:rsidRPr="009C5F61">
        <w:rPr>
          <w:sz w:val="24"/>
          <w:szCs w:val="24"/>
          <w:lang w:val="en-AU"/>
        </w:rPr>
        <w:lastRenderedPageBreak/>
        <w:t>pursuing</w:t>
      </w:r>
      <w:r w:rsidR="002A0919" w:rsidRPr="009C5F61">
        <w:rPr>
          <w:sz w:val="24"/>
          <w:szCs w:val="24"/>
          <w:lang w:val="en-AU"/>
        </w:rPr>
        <w:t xml:space="preserve"> a </w:t>
      </w:r>
      <w:r w:rsidR="000138ED" w:rsidRPr="009C5F61">
        <w:rPr>
          <w:sz w:val="24"/>
          <w:szCs w:val="24"/>
          <w:lang w:val="en-AU"/>
        </w:rPr>
        <w:t xml:space="preserve">genuine partnership on </w:t>
      </w:r>
      <w:r w:rsidR="00AB7818" w:rsidRPr="009C5F61">
        <w:rPr>
          <w:sz w:val="24"/>
          <w:szCs w:val="24"/>
          <w:lang w:val="en-AU"/>
        </w:rPr>
        <w:t>equal terms</w:t>
      </w:r>
      <w:r w:rsidR="000138ED" w:rsidRPr="009C5F61">
        <w:rPr>
          <w:sz w:val="24"/>
          <w:szCs w:val="24"/>
          <w:lang w:val="en-AU"/>
        </w:rPr>
        <w:t>, attempt</w:t>
      </w:r>
      <w:r w:rsidR="00C31DBC" w:rsidRPr="009C5F61">
        <w:rPr>
          <w:sz w:val="24"/>
          <w:szCs w:val="24"/>
          <w:lang w:val="en-AU"/>
        </w:rPr>
        <w:t xml:space="preserve">s are </w:t>
      </w:r>
      <w:r w:rsidR="000138ED" w:rsidRPr="009C5F61">
        <w:rPr>
          <w:sz w:val="24"/>
          <w:szCs w:val="24"/>
          <w:lang w:val="en-AU"/>
        </w:rPr>
        <w:t xml:space="preserve">being made to </w:t>
      </w:r>
      <w:r w:rsidR="00AB7818" w:rsidRPr="009C5F61">
        <w:rPr>
          <w:sz w:val="24"/>
          <w:szCs w:val="24"/>
          <w:lang w:val="en-AU"/>
        </w:rPr>
        <w:t xml:space="preserve">ratify </w:t>
      </w:r>
      <w:r w:rsidR="00B61B29" w:rsidRPr="009C5F61">
        <w:rPr>
          <w:sz w:val="24"/>
          <w:szCs w:val="24"/>
          <w:lang w:val="en-AU"/>
        </w:rPr>
        <w:t>a treaty that should be considered obsolete.</w:t>
      </w:r>
      <w:r w:rsidR="00BD2445" w:rsidRPr="009C5F61">
        <w:rPr>
          <w:sz w:val="24"/>
          <w:szCs w:val="24"/>
        </w:rPr>
        <w:t xml:space="preserve"> </w:t>
      </w:r>
    </w:p>
    <w:p w14:paraId="547C94EB" w14:textId="19FAAF97" w:rsidR="0098590D" w:rsidRPr="009C5F61" w:rsidRDefault="0088551A" w:rsidP="00DC78C3">
      <w:pPr>
        <w:pBdr>
          <w:bottom w:val="none" w:sz="0" w:space="30" w:color="auto"/>
        </w:pBdr>
        <w:spacing w:line="360" w:lineRule="auto"/>
        <w:jc w:val="both"/>
        <w:rPr>
          <w:color w:val="FFFFFF"/>
          <w:sz w:val="24"/>
          <w:szCs w:val="24"/>
        </w:rPr>
      </w:pPr>
      <w:r w:rsidRPr="009C5F61">
        <w:rPr>
          <w:sz w:val="24"/>
          <w:szCs w:val="24"/>
          <w:lang w:val="en-AU"/>
        </w:rPr>
        <w:t>This report focuses on the expected impact</w:t>
      </w:r>
      <w:r w:rsidR="009E2524" w:rsidRPr="009C5F61">
        <w:rPr>
          <w:sz w:val="24"/>
          <w:szCs w:val="24"/>
          <w:lang w:val="en-AU"/>
        </w:rPr>
        <w:t>s</w:t>
      </w:r>
      <w:r w:rsidRPr="009C5F61">
        <w:rPr>
          <w:sz w:val="24"/>
          <w:szCs w:val="24"/>
          <w:lang w:val="en-AU"/>
        </w:rPr>
        <w:t xml:space="preserve"> of the full implementation of </w:t>
      </w:r>
      <w:r w:rsidR="00CE2CE0" w:rsidRPr="009C5F61">
        <w:rPr>
          <w:sz w:val="24"/>
          <w:szCs w:val="24"/>
          <w:lang w:val="en-AU"/>
        </w:rPr>
        <w:t xml:space="preserve">the </w:t>
      </w:r>
      <w:r w:rsidRPr="009C5F61">
        <w:rPr>
          <w:sz w:val="24"/>
          <w:szCs w:val="24"/>
          <w:lang w:val="en-AU"/>
        </w:rPr>
        <w:t xml:space="preserve">EU-Mercosur </w:t>
      </w:r>
      <w:r w:rsidR="00CE2CE0" w:rsidRPr="009C5F61">
        <w:rPr>
          <w:sz w:val="24"/>
          <w:szCs w:val="24"/>
          <w:lang w:val="en-AU"/>
        </w:rPr>
        <w:t xml:space="preserve">deal </w:t>
      </w:r>
      <w:r w:rsidR="00513910" w:rsidRPr="009C5F61">
        <w:rPr>
          <w:sz w:val="24"/>
          <w:szCs w:val="24"/>
          <w:lang w:val="en-AU"/>
        </w:rPr>
        <w:t xml:space="preserve">with respect </w:t>
      </w:r>
      <w:r w:rsidRPr="009C5F61">
        <w:rPr>
          <w:sz w:val="24"/>
          <w:szCs w:val="24"/>
          <w:lang w:val="en-AU"/>
        </w:rPr>
        <w:t xml:space="preserve">to the right to self-determination (Art. 1), the right to work (Art. 6), the right to just and </w:t>
      </w:r>
      <w:r w:rsidR="00513910" w:rsidRPr="009C5F61">
        <w:rPr>
          <w:sz w:val="24"/>
          <w:szCs w:val="24"/>
          <w:lang w:val="en-AU"/>
        </w:rPr>
        <w:t>favourable</w:t>
      </w:r>
      <w:r w:rsidRPr="009C5F61">
        <w:rPr>
          <w:sz w:val="24"/>
          <w:szCs w:val="24"/>
          <w:lang w:val="en-AU"/>
        </w:rPr>
        <w:t xml:space="preserve"> working conditions (Art. 7) as well as the right to food (Art. 11) and to health (Art. 12) of the International Covenant on Economic, Social and Cultural Rights.</w:t>
      </w:r>
      <w:r w:rsidR="00BD2445" w:rsidRPr="009C5F61">
        <w:rPr>
          <w:sz w:val="24"/>
          <w:szCs w:val="24"/>
        </w:rPr>
        <w:t xml:space="preserve"> </w:t>
      </w:r>
      <w:r w:rsidR="00B61B29" w:rsidRPr="009C5F61">
        <w:rPr>
          <w:sz w:val="24"/>
          <w:szCs w:val="24"/>
          <w:lang w:val="en-AU"/>
        </w:rPr>
        <w:t>We draw particular attention to</w:t>
      </w:r>
      <w:r w:rsidR="00AB7818" w:rsidRPr="009C5F61">
        <w:rPr>
          <w:sz w:val="24"/>
          <w:szCs w:val="24"/>
          <w:lang w:val="en-AU"/>
        </w:rPr>
        <w:t xml:space="preserve"> </w:t>
      </w:r>
      <w:r w:rsidR="00513910" w:rsidRPr="009C5F61">
        <w:rPr>
          <w:sz w:val="24"/>
          <w:szCs w:val="24"/>
          <w:lang w:val="en-AU"/>
        </w:rPr>
        <w:t>“</w:t>
      </w:r>
      <w:r w:rsidR="00513910" w:rsidRPr="009C5F61">
        <w:rPr>
          <w:i/>
          <w:sz w:val="24"/>
          <w:szCs w:val="24"/>
          <w:lang w:val="en-AU"/>
        </w:rPr>
        <w:t xml:space="preserve">the obligation of States under the Charter of the United Nations to promote universal respect for, and observance of, human </w:t>
      </w:r>
      <w:r w:rsidR="00513910" w:rsidRPr="00DA7D79">
        <w:rPr>
          <w:i/>
          <w:sz w:val="24"/>
          <w:szCs w:val="24"/>
          <w:lang w:val="en-AU"/>
        </w:rPr>
        <w:t>rights and freedoms</w:t>
      </w:r>
      <w:r w:rsidR="00513910" w:rsidRPr="00DA7D79">
        <w:rPr>
          <w:sz w:val="24"/>
          <w:szCs w:val="24"/>
          <w:lang w:val="en-AU"/>
        </w:rPr>
        <w:t>” (International Covenant on Economic, Social and Cultural Rights, 16 December 1966).</w:t>
      </w:r>
    </w:p>
    <w:p w14:paraId="4A69D356" w14:textId="4241D8F6" w:rsidR="0098590D" w:rsidRPr="009C5F61" w:rsidRDefault="00AD5224" w:rsidP="00DC78C3">
      <w:pPr>
        <w:pStyle w:val="Heading2"/>
        <w:spacing w:before="0" w:line="240" w:lineRule="auto"/>
      </w:pPr>
      <w:bookmarkStart w:id="10" w:name="_9har7id7yki6" w:colFirst="0" w:colLast="0"/>
      <w:bookmarkEnd w:id="10"/>
      <w:r w:rsidRPr="009C5F61">
        <w:rPr>
          <w:lang w:val="en-AU"/>
        </w:rPr>
        <w:t>Violations of the right to self-determination</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8590D" w14:paraId="69DEC095" w14:textId="77777777">
        <w:tc>
          <w:tcPr>
            <w:tcW w:w="9029" w:type="dxa"/>
            <w:shd w:val="clear" w:color="auto" w:fill="auto"/>
            <w:tcMar>
              <w:top w:w="100" w:type="dxa"/>
              <w:left w:w="100" w:type="dxa"/>
              <w:bottom w:w="100" w:type="dxa"/>
              <w:right w:w="100" w:type="dxa"/>
            </w:tcMar>
          </w:tcPr>
          <w:p w14:paraId="58DD6D85" w14:textId="38F2D678" w:rsidR="0098590D" w:rsidRDefault="009C5F61">
            <w:pPr>
              <w:widowControl w:val="0"/>
              <w:pBdr>
                <w:top w:val="nil"/>
                <w:left w:val="nil"/>
                <w:bottom w:val="nil"/>
                <w:right w:val="nil"/>
                <w:between w:val="nil"/>
              </w:pBdr>
              <w:spacing w:line="240" w:lineRule="auto"/>
              <w:jc w:val="both"/>
              <w:rPr>
                <w:sz w:val="24"/>
                <w:szCs w:val="24"/>
              </w:rPr>
            </w:pPr>
            <w:r w:rsidRPr="009C5F61">
              <w:rPr>
                <w:sz w:val="24"/>
                <w:szCs w:val="24"/>
                <w:lang w:val="en-AU"/>
              </w:rPr>
              <w:t xml:space="preserve"> </w:t>
            </w:r>
            <w:r w:rsidR="00837DF1" w:rsidRPr="009C5F61">
              <w:rPr>
                <w:sz w:val="24"/>
                <w:szCs w:val="24"/>
                <w:lang w:val="en-AU"/>
              </w:rPr>
              <w:t>“All peoples may, for their own ends, freely dispose of their natural wealth and resources without prejudice to any obligations arising out of international economic co-operation, based upon the principle of mutual benefit, and international law.</w:t>
            </w:r>
            <w:r w:rsidR="00BD2445" w:rsidRPr="009C5F61">
              <w:rPr>
                <w:sz w:val="24"/>
                <w:szCs w:val="24"/>
              </w:rPr>
              <w:t xml:space="preserve"> </w:t>
            </w:r>
            <w:r w:rsidR="00837DF1" w:rsidRPr="009C5F61">
              <w:rPr>
                <w:sz w:val="24"/>
                <w:szCs w:val="24"/>
                <w:lang w:val="en-AU"/>
              </w:rPr>
              <w:t>In no case may a people be deprived of its own means of subsistence.”</w:t>
            </w:r>
            <w:r w:rsidR="00BD2445" w:rsidRPr="009C5F61">
              <w:rPr>
                <w:sz w:val="24"/>
                <w:szCs w:val="24"/>
              </w:rPr>
              <w:t xml:space="preserve"> </w:t>
            </w:r>
          </w:p>
          <w:p w14:paraId="41BF7B02" w14:textId="32B92DEF" w:rsidR="0098590D" w:rsidRPr="009C5F61" w:rsidRDefault="00837DF1">
            <w:pPr>
              <w:widowControl w:val="0"/>
              <w:pBdr>
                <w:top w:val="nil"/>
                <w:left w:val="nil"/>
                <w:bottom w:val="nil"/>
                <w:right w:val="nil"/>
                <w:between w:val="nil"/>
              </w:pBdr>
              <w:spacing w:line="240" w:lineRule="auto"/>
              <w:jc w:val="both"/>
            </w:pPr>
            <w:r w:rsidRPr="009C5F61">
              <w:rPr>
                <w:sz w:val="24"/>
                <w:szCs w:val="24"/>
                <w:lang w:val="en-AU"/>
              </w:rPr>
              <w:t>Part 1, Article 1 (2)</w:t>
            </w:r>
          </w:p>
        </w:tc>
      </w:tr>
    </w:tbl>
    <w:p w14:paraId="218F1190" w14:textId="77777777" w:rsidR="0098590D" w:rsidRDefault="0098590D"/>
    <w:p w14:paraId="08A17757" w14:textId="0F9DDCFC" w:rsidR="0098590D" w:rsidRDefault="00837DF1" w:rsidP="00E51198">
      <w:pPr>
        <w:spacing w:line="360" w:lineRule="auto"/>
        <w:jc w:val="both"/>
        <w:rPr>
          <w:sz w:val="24"/>
          <w:szCs w:val="24"/>
        </w:rPr>
      </w:pPr>
      <w:r w:rsidRPr="009C5F61">
        <w:rPr>
          <w:sz w:val="24"/>
          <w:szCs w:val="24"/>
          <w:lang w:val="en-AU"/>
        </w:rPr>
        <w:t xml:space="preserve">In particular in the area of trade in raw materials, </w:t>
      </w:r>
      <w:r w:rsidR="00DC78C3" w:rsidRPr="009C5F61">
        <w:rPr>
          <w:sz w:val="24"/>
          <w:szCs w:val="24"/>
          <w:lang w:val="en-AU"/>
        </w:rPr>
        <w:t xml:space="preserve">the EU-Mercosur </w:t>
      </w:r>
      <w:r w:rsidR="00CE2CE0" w:rsidRPr="009C5F61">
        <w:rPr>
          <w:sz w:val="24"/>
          <w:szCs w:val="24"/>
          <w:lang w:val="en-AU"/>
        </w:rPr>
        <w:t xml:space="preserve">deal </w:t>
      </w:r>
      <w:r w:rsidRPr="009C5F61">
        <w:rPr>
          <w:sz w:val="24"/>
          <w:szCs w:val="24"/>
          <w:lang w:val="en-AU"/>
        </w:rPr>
        <w:t>violates the right to self-determination.</w:t>
      </w:r>
      <w:r w:rsidR="00BD2445" w:rsidRPr="009C5F61">
        <w:rPr>
          <w:sz w:val="24"/>
          <w:szCs w:val="24"/>
        </w:rPr>
        <w:t xml:space="preserve"> </w:t>
      </w:r>
      <w:r w:rsidRPr="009C5F61">
        <w:rPr>
          <w:sz w:val="24"/>
          <w:szCs w:val="24"/>
          <w:lang w:val="en-AU"/>
        </w:rPr>
        <w:t xml:space="preserve">Even before the </w:t>
      </w:r>
      <w:r w:rsidR="00B12234" w:rsidRPr="009C5F61">
        <w:rPr>
          <w:sz w:val="24"/>
          <w:szCs w:val="24"/>
          <w:lang w:val="en-AU"/>
        </w:rPr>
        <w:t xml:space="preserve">proposed </w:t>
      </w:r>
      <w:r w:rsidR="00CE2CE0" w:rsidRPr="009C5F61">
        <w:rPr>
          <w:sz w:val="24"/>
          <w:szCs w:val="24"/>
          <w:lang w:val="en-AU"/>
        </w:rPr>
        <w:t>trade agreement</w:t>
      </w:r>
      <w:r w:rsidRPr="009C5F61">
        <w:rPr>
          <w:sz w:val="24"/>
          <w:szCs w:val="24"/>
          <w:lang w:val="en-AU"/>
        </w:rPr>
        <w:t xml:space="preserve">, the </w:t>
      </w:r>
      <w:r w:rsidR="00C81E4F" w:rsidRPr="009C5F61">
        <w:rPr>
          <w:sz w:val="24"/>
          <w:szCs w:val="24"/>
          <w:lang w:val="en-AU"/>
        </w:rPr>
        <w:t xml:space="preserve">dam collapses in </w:t>
      </w:r>
      <w:r w:rsidRPr="009C5F61">
        <w:rPr>
          <w:sz w:val="24"/>
          <w:szCs w:val="24"/>
          <w:lang w:val="en-AU"/>
        </w:rPr>
        <w:t xml:space="preserve">Minas Gerais (2015) and Brumadinho (2019) </w:t>
      </w:r>
      <w:r w:rsidR="00DA236B">
        <w:rPr>
          <w:sz w:val="24"/>
          <w:szCs w:val="24"/>
          <w:lang w:val="en-AU"/>
        </w:rPr>
        <w:t>serve as</w:t>
      </w:r>
      <w:r w:rsidR="00B12234" w:rsidRPr="009C5F61">
        <w:rPr>
          <w:sz w:val="24"/>
          <w:szCs w:val="24"/>
          <w:lang w:val="en-AU"/>
        </w:rPr>
        <w:t xml:space="preserve"> a </w:t>
      </w:r>
      <w:r w:rsidR="009B6F8E" w:rsidRPr="009C5F61">
        <w:rPr>
          <w:sz w:val="24"/>
          <w:szCs w:val="24"/>
          <w:lang w:val="en-AU"/>
        </w:rPr>
        <w:t xml:space="preserve">stark </w:t>
      </w:r>
      <w:r w:rsidRPr="009C5F61">
        <w:rPr>
          <w:sz w:val="24"/>
          <w:szCs w:val="24"/>
          <w:lang w:val="en-AU"/>
        </w:rPr>
        <w:t xml:space="preserve">reminder </w:t>
      </w:r>
      <w:r w:rsidR="00650580" w:rsidRPr="009C5F61">
        <w:rPr>
          <w:sz w:val="24"/>
          <w:szCs w:val="24"/>
          <w:lang w:val="en-AU"/>
        </w:rPr>
        <w:t xml:space="preserve">of the obligation of responsibility </w:t>
      </w:r>
      <w:r w:rsidR="00B12234" w:rsidRPr="009C5F61">
        <w:rPr>
          <w:sz w:val="24"/>
          <w:szCs w:val="24"/>
          <w:lang w:val="en-AU"/>
        </w:rPr>
        <w:t xml:space="preserve">that goes hand in hand with </w:t>
      </w:r>
      <w:r w:rsidRPr="009C5F61">
        <w:rPr>
          <w:sz w:val="24"/>
          <w:szCs w:val="24"/>
          <w:lang w:val="en-AU"/>
        </w:rPr>
        <w:t>the extraction of raw materials such as iron ore.</w:t>
      </w:r>
      <w:r w:rsidR="00BD2445" w:rsidRPr="009C5F61">
        <w:rPr>
          <w:sz w:val="24"/>
          <w:szCs w:val="24"/>
        </w:rPr>
        <w:t xml:space="preserve"> </w:t>
      </w:r>
      <w:r w:rsidR="006E6C0D" w:rsidRPr="009C5F61">
        <w:rPr>
          <w:sz w:val="24"/>
          <w:szCs w:val="24"/>
          <w:lang w:val="en-AU"/>
        </w:rPr>
        <w:t>The</w:t>
      </w:r>
      <w:r w:rsidR="00D92B2A" w:rsidRPr="009C5F61">
        <w:rPr>
          <w:sz w:val="24"/>
          <w:szCs w:val="24"/>
          <w:lang w:val="en-AU"/>
        </w:rPr>
        <w:t xml:space="preserve"> involvement </w:t>
      </w:r>
      <w:r w:rsidR="006E6C0D" w:rsidRPr="009C5F61">
        <w:rPr>
          <w:sz w:val="24"/>
          <w:szCs w:val="24"/>
          <w:lang w:val="en-AU"/>
        </w:rPr>
        <w:t>of German and European companies in</w:t>
      </w:r>
      <w:r w:rsidR="00D645D6" w:rsidRPr="009C5F61">
        <w:rPr>
          <w:sz w:val="24"/>
          <w:szCs w:val="24"/>
          <w:lang w:val="en-AU"/>
        </w:rPr>
        <w:t xml:space="preserve"> a variety of </w:t>
      </w:r>
      <w:r w:rsidR="006E6C0D" w:rsidRPr="009C5F61">
        <w:rPr>
          <w:sz w:val="24"/>
          <w:szCs w:val="24"/>
          <w:lang w:val="en-AU"/>
        </w:rPr>
        <w:t>mining projects in Brazil makes them at the very least</w:t>
      </w:r>
      <w:r w:rsidR="00D92B2A" w:rsidRPr="009C5F61">
        <w:rPr>
          <w:sz w:val="24"/>
          <w:szCs w:val="24"/>
          <w:lang w:val="en-AU"/>
        </w:rPr>
        <w:t xml:space="preserve"> indirect participants </w:t>
      </w:r>
      <w:r w:rsidR="006E6C0D" w:rsidRPr="009C5F61">
        <w:rPr>
          <w:sz w:val="24"/>
          <w:szCs w:val="24"/>
          <w:lang w:val="en-AU"/>
        </w:rPr>
        <w:t>in environmental destruction and inhumane working conditions.</w:t>
      </w:r>
      <w:r w:rsidR="00BD2445" w:rsidRPr="009C5F61">
        <w:rPr>
          <w:sz w:val="24"/>
          <w:szCs w:val="24"/>
        </w:rPr>
        <w:t xml:space="preserve"> </w:t>
      </w:r>
      <w:r w:rsidR="00D645D6" w:rsidRPr="009C5F61">
        <w:rPr>
          <w:sz w:val="24"/>
          <w:szCs w:val="24"/>
          <w:lang w:val="en-AU"/>
        </w:rPr>
        <w:t xml:space="preserve">Brazil is one of the most important suppliers of mineral raw materials </w:t>
      </w:r>
      <w:r w:rsidR="00326D41" w:rsidRPr="009C5F61">
        <w:rPr>
          <w:sz w:val="24"/>
          <w:szCs w:val="24"/>
          <w:lang w:val="en-AU"/>
        </w:rPr>
        <w:t>for</w:t>
      </w:r>
      <w:r w:rsidR="004A396D" w:rsidRPr="009C5F61">
        <w:rPr>
          <w:sz w:val="24"/>
          <w:szCs w:val="24"/>
          <w:lang w:val="en-AU"/>
        </w:rPr>
        <w:t xml:space="preserve"> </w:t>
      </w:r>
      <w:r w:rsidR="00326D41" w:rsidRPr="009C5F61">
        <w:rPr>
          <w:sz w:val="24"/>
          <w:szCs w:val="24"/>
          <w:lang w:val="en-AU"/>
        </w:rPr>
        <w:t xml:space="preserve">the </w:t>
      </w:r>
      <w:r w:rsidR="00327BE4" w:rsidRPr="009C5F61">
        <w:rPr>
          <w:sz w:val="24"/>
          <w:szCs w:val="24"/>
          <w:lang w:val="en-AU"/>
        </w:rPr>
        <w:t>EU.</w:t>
      </w:r>
      <w:r w:rsidR="00BD2445" w:rsidRPr="009C5F61">
        <w:rPr>
          <w:sz w:val="24"/>
          <w:szCs w:val="24"/>
        </w:rPr>
        <w:t xml:space="preserve"> </w:t>
      </w:r>
      <w:r w:rsidR="004A396D" w:rsidRPr="009C5F61">
        <w:rPr>
          <w:sz w:val="24"/>
          <w:szCs w:val="24"/>
          <w:lang w:val="en-AU"/>
        </w:rPr>
        <w:t>57 percent of kaolin imports and 48 percent of iron ore imports to the EU originate from Brazil.</w:t>
      </w:r>
      <w:r w:rsidR="00BD2445" w:rsidRPr="009C5F61">
        <w:rPr>
          <w:sz w:val="24"/>
          <w:szCs w:val="24"/>
          <w:vertAlign w:val="superscript"/>
        </w:rPr>
        <w:footnoteReference w:id="1"/>
      </w:r>
      <w:r w:rsidR="00BD2445">
        <w:rPr>
          <w:sz w:val="24"/>
          <w:szCs w:val="24"/>
        </w:rPr>
        <w:t xml:space="preserve"> </w:t>
      </w:r>
      <w:r w:rsidR="000462EC" w:rsidRPr="009C5F61">
        <w:rPr>
          <w:sz w:val="24"/>
          <w:szCs w:val="24"/>
          <w:lang w:val="en-AU"/>
        </w:rPr>
        <w:t xml:space="preserve">At the same time, </w:t>
      </w:r>
      <w:r w:rsidR="00624692" w:rsidRPr="009C5F61">
        <w:rPr>
          <w:sz w:val="24"/>
          <w:szCs w:val="24"/>
          <w:lang w:val="en-AU"/>
        </w:rPr>
        <w:t xml:space="preserve">mining accounts for </w:t>
      </w:r>
      <w:r w:rsidR="000462EC" w:rsidRPr="009C5F61">
        <w:rPr>
          <w:sz w:val="24"/>
          <w:szCs w:val="24"/>
          <w:lang w:val="en-AU"/>
        </w:rPr>
        <w:t>around ten percent of the deforestation in Amazonia.</w:t>
      </w:r>
      <w:r w:rsidR="00BD2445" w:rsidRPr="009C5F61">
        <w:rPr>
          <w:sz w:val="24"/>
          <w:szCs w:val="24"/>
          <w:vertAlign w:val="superscript"/>
        </w:rPr>
        <w:footnoteReference w:id="2"/>
      </w:r>
      <w:r w:rsidR="00BD2445">
        <w:rPr>
          <w:sz w:val="24"/>
          <w:szCs w:val="24"/>
        </w:rPr>
        <w:t xml:space="preserve"> </w:t>
      </w:r>
      <w:r w:rsidR="00624692" w:rsidRPr="009C5F61">
        <w:rPr>
          <w:sz w:val="24"/>
          <w:szCs w:val="24"/>
          <w:lang w:val="en-AU"/>
        </w:rPr>
        <w:t xml:space="preserve">While some raw materials, such as iron ore, raw copper, silver or crude oil are no longer subject to EU </w:t>
      </w:r>
      <w:r w:rsidR="00895663" w:rsidRPr="009C5F61">
        <w:rPr>
          <w:sz w:val="24"/>
          <w:szCs w:val="24"/>
          <w:lang w:val="en-AU"/>
        </w:rPr>
        <w:t xml:space="preserve">import </w:t>
      </w:r>
      <w:r w:rsidR="00DA236B">
        <w:rPr>
          <w:sz w:val="24"/>
          <w:szCs w:val="24"/>
          <w:lang w:val="en-AU"/>
        </w:rPr>
        <w:t>tariffs</w:t>
      </w:r>
      <w:r w:rsidR="00624692" w:rsidRPr="009C5F61">
        <w:rPr>
          <w:sz w:val="24"/>
          <w:szCs w:val="24"/>
          <w:lang w:val="en-AU"/>
        </w:rPr>
        <w:t xml:space="preserve">, </w:t>
      </w:r>
      <w:r w:rsidR="00895663" w:rsidRPr="009C5F61">
        <w:rPr>
          <w:sz w:val="24"/>
          <w:szCs w:val="24"/>
          <w:lang w:val="en-AU"/>
        </w:rPr>
        <w:t xml:space="preserve">they </w:t>
      </w:r>
      <w:r w:rsidR="00DA236B">
        <w:rPr>
          <w:sz w:val="24"/>
          <w:szCs w:val="24"/>
          <w:lang w:val="en-AU"/>
        </w:rPr>
        <w:t>still apply for</w:t>
      </w:r>
      <w:r w:rsidR="00895663" w:rsidRPr="009C5F61">
        <w:rPr>
          <w:sz w:val="24"/>
          <w:szCs w:val="24"/>
          <w:lang w:val="en-AU"/>
        </w:rPr>
        <w:t xml:space="preserve"> </w:t>
      </w:r>
      <w:r w:rsidR="00624692" w:rsidRPr="009C5F61">
        <w:rPr>
          <w:sz w:val="24"/>
          <w:szCs w:val="24"/>
          <w:lang w:val="en-AU"/>
        </w:rPr>
        <w:t>aluminium ore, bauxite, many iron, steel and copper products</w:t>
      </w:r>
      <w:r w:rsidR="00CE2CE0" w:rsidRPr="009C5F61">
        <w:rPr>
          <w:sz w:val="24"/>
          <w:szCs w:val="24"/>
          <w:lang w:val="en-AU"/>
        </w:rPr>
        <w:t>,</w:t>
      </w:r>
      <w:r w:rsidR="00624692" w:rsidRPr="009C5F61">
        <w:rPr>
          <w:sz w:val="24"/>
          <w:szCs w:val="24"/>
          <w:lang w:val="en-AU"/>
        </w:rPr>
        <w:t xml:space="preserve"> as well as numerous processed raw materials that are </w:t>
      </w:r>
      <w:r w:rsidR="00CE2CE0" w:rsidRPr="009C5F61">
        <w:rPr>
          <w:sz w:val="24"/>
          <w:szCs w:val="24"/>
          <w:lang w:val="en-AU"/>
        </w:rPr>
        <w:t>vital</w:t>
      </w:r>
      <w:r w:rsidR="00624692" w:rsidRPr="009C5F61">
        <w:rPr>
          <w:sz w:val="24"/>
          <w:szCs w:val="24"/>
          <w:lang w:val="en-AU"/>
        </w:rPr>
        <w:t xml:space="preserve"> for the </w:t>
      </w:r>
      <w:r w:rsidR="00624692" w:rsidRPr="009C5F61">
        <w:rPr>
          <w:sz w:val="24"/>
          <w:szCs w:val="24"/>
          <w:lang w:val="en-AU"/>
        </w:rPr>
        <w:lastRenderedPageBreak/>
        <w:t>automotive industry.</w:t>
      </w:r>
      <w:r w:rsidR="00BD2445" w:rsidRPr="009C5F61">
        <w:rPr>
          <w:sz w:val="24"/>
          <w:szCs w:val="24"/>
        </w:rPr>
        <w:t xml:space="preserve"> </w:t>
      </w:r>
      <w:r w:rsidR="00CE2CE0" w:rsidRPr="009C5F61">
        <w:rPr>
          <w:sz w:val="24"/>
          <w:szCs w:val="24"/>
          <w:lang w:val="en-AU"/>
        </w:rPr>
        <w:t xml:space="preserve">The trade agreement proposes </w:t>
      </w:r>
      <w:r w:rsidR="00FB60EA" w:rsidRPr="009C5F61">
        <w:rPr>
          <w:sz w:val="24"/>
          <w:szCs w:val="24"/>
          <w:lang w:val="en-AU"/>
        </w:rPr>
        <w:t xml:space="preserve">the elimination of </w:t>
      </w:r>
      <w:r w:rsidR="00CE2CE0" w:rsidRPr="009C5F61">
        <w:rPr>
          <w:sz w:val="24"/>
          <w:szCs w:val="24"/>
          <w:lang w:val="en-AU"/>
        </w:rPr>
        <w:t xml:space="preserve">all </w:t>
      </w:r>
      <w:r w:rsidR="00E455FC" w:rsidRPr="009C5F61">
        <w:rPr>
          <w:sz w:val="24"/>
          <w:szCs w:val="24"/>
          <w:lang w:val="en-AU"/>
        </w:rPr>
        <w:t>such</w:t>
      </w:r>
      <w:r w:rsidR="005E4F1D">
        <w:rPr>
          <w:sz w:val="24"/>
          <w:szCs w:val="24"/>
          <w:lang w:val="en-AU"/>
        </w:rPr>
        <w:t xml:space="preserve"> import tariffs</w:t>
      </w:r>
      <w:r w:rsidR="006662FD" w:rsidRPr="009C5F61">
        <w:rPr>
          <w:sz w:val="24"/>
          <w:szCs w:val="24"/>
          <w:lang w:val="en-AU"/>
        </w:rPr>
        <w:t>.</w:t>
      </w:r>
      <w:r w:rsidR="00BD2445" w:rsidRPr="009C5F61">
        <w:rPr>
          <w:sz w:val="24"/>
          <w:szCs w:val="24"/>
        </w:rPr>
        <w:t xml:space="preserve"> </w:t>
      </w:r>
      <w:r w:rsidR="00070670" w:rsidRPr="009C5F61">
        <w:rPr>
          <w:sz w:val="24"/>
          <w:szCs w:val="24"/>
          <w:lang w:val="en-AU"/>
        </w:rPr>
        <w:t>A</w:t>
      </w:r>
      <w:r w:rsidR="00EE49FF" w:rsidRPr="009C5F61">
        <w:rPr>
          <w:sz w:val="24"/>
          <w:szCs w:val="24"/>
          <w:lang w:val="en-AU"/>
        </w:rPr>
        <w:t xml:space="preserve">n even more important concern for </w:t>
      </w:r>
      <w:r w:rsidR="00EE49FF" w:rsidRPr="00DA7D79">
        <w:rPr>
          <w:sz w:val="24"/>
          <w:szCs w:val="24"/>
          <w:lang w:val="en-AU"/>
        </w:rPr>
        <w:t xml:space="preserve">the EU is the </w:t>
      </w:r>
      <w:r w:rsidR="00E54D63" w:rsidRPr="00DA7D79">
        <w:rPr>
          <w:sz w:val="24"/>
          <w:szCs w:val="24"/>
          <w:lang w:val="en-AU"/>
        </w:rPr>
        <w:t xml:space="preserve">use of the </w:t>
      </w:r>
      <w:r w:rsidR="00EE49FF" w:rsidRPr="00DA7D79">
        <w:rPr>
          <w:sz w:val="24"/>
          <w:szCs w:val="24"/>
          <w:lang w:val="en-AU"/>
        </w:rPr>
        <w:t>agreement</w:t>
      </w:r>
      <w:r w:rsidR="00E54D63" w:rsidRPr="00DA7D79">
        <w:rPr>
          <w:sz w:val="24"/>
          <w:szCs w:val="24"/>
          <w:lang w:val="en-AU"/>
        </w:rPr>
        <w:t xml:space="preserve"> </w:t>
      </w:r>
      <w:r w:rsidR="00EE49FF" w:rsidRPr="00DA7D79">
        <w:rPr>
          <w:sz w:val="24"/>
          <w:szCs w:val="24"/>
          <w:lang w:val="en-AU"/>
        </w:rPr>
        <w:t xml:space="preserve">to prevent potential export restrictions </w:t>
      </w:r>
      <w:r w:rsidR="00070670" w:rsidRPr="00DA7D79">
        <w:rPr>
          <w:sz w:val="24"/>
          <w:szCs w:val="24"/>
          <w:lang w:val="en-AU"/>
        </w:rPr>
        <w:t xml:space="preserve">for </w:t>
      </w:r>
      <w:r w:rsidR="00EE49FF" w:rsidRPr="00DA7D79">
        <w:rPr>
          <w:sz w:val="24"/>
          <w:szCs w:val="24"/>
          <w:lang w:val="en-AU"/>
        </w:rPr>
        <w:t xml:space="preserve">Mercosur countries </w:t>
      </w:r>
      <w:r w:rsidR="00070670" w:rsidRPr="00DA7D79">
        <w:rPr>
          <w:sz w:val="24"/>
          <w:szCs w:val="24"/>
          <w:lang w:val="en-AU"/>
        </w:rPr>
        <w:t xml:space="preserve">of </w:t>
      </w:r>
      <w:r w:rsidR="00EE49FF" w:rsidRPr="00DA7D79">
        <w:rPr>
          <w:sz w:val="24"/>
          <w:szCs w:val="24"/>
          <w:lang w:val="en-AU"/>
        </w:rPr>
        <w:t xml:space="preserve">raw materials </w:t>
      </w:r>
      <w:r w:rsidR="00070670" w:rsidRPr="00DA7D79">
        <w:rPr>
          <w:sz w:val="24"/>
          <w:szCs w:val="24"/>
          <w:lang w:val="en-AU"/>
        </w:rPr>
        <w:t xml:space="preserve">that are </w:t>
      </w:r>
      <w:r w:rsidR="00EE49FF" w:rsidRPr="00DA7D79">
        <w:rPr>
          <w:sz w:val="24"/>
          <w:szCs w:val="24"/>
          <w:lang w:val="en-AU"/>
        </w:rPr>
        <w:t>important for industry in the EU.</w:t>
      </w:r>
      <w:r w:rsidR="00BD2445" w:rsidRPr="00DA7D79">
        <w:rPr>
          <w:sz w:val="24"/>
          <w:szCs w:val="24"/>
        </w:rPr>
        <w:t xml:space="preserve"> </w:t>
      </w:r>
      <w:r w:rsidR="00C97960" w:rsidRPr="00DA7D79">
        <w:rPr>
          <w:sz w:val="24"/>
          <w:szCs w:val="24"/>
          <w:lang w:val="en-AU"/>
        </w:rPr>
        <w:t xml:space="preserve">Alongside </w:t>
      </w:r>
      <w:r w:rsidR="00E54D63" w:rsidRPr="00DA7D79">
        <w:rPr>
          <w:sz w:val="24"/>
          <w:szCs w:val="24"/>
          <w:lang w:val="en-AU"/>
        </w:rPr>
        <w:t xml:space="preserve">the </w:t>
      </w:r>
      <w:r w:rsidR="00C97960" w:rsidRPr="00DA7D79">
        <w:rPr>
          <w:sz w:val="24"/>
          <w:szCs w:val="24"/>
          <w:lang w:val="en-AU"/>
        </w:rPr>
        <w:t xml:space="preserve">attendant </w:t>
      </w:r>
      <w:r w:rsidR="00E54D63" w:rsidRPr="00DA7D79">
        <w:rPr>
          <w:sz w:val="24"/>
          <w:szCs w:val="24"/>
          <w:lang w:val="en-AU"/>
        </w:rPr>
        <w:t>negative</w:t>
      </w:r>
      <w:r w:rsidR="00E54D63" w:rsidRPr="009C5F61">
        <w:rPr>
          <w:sz w:val="24"/>
          <w:szCs w:val="24"/>
          <w:lang w:val="en-AU"/>
        </w:rPr>
        <w:t xml:space="preserve"> social and ecological </w:t>
      </w:r>
      <w:r w:rsidR="00C97960" w:rsidRPr="009C5F61">
        <w:rPr>
          <w:sz w:val="24"/>
          <w:szCs w:val="24"/>
          <w:lang w:val="en-AU"/>
        </w:rPr>
        <w:t>impacts</w:t>
      </w:r>
      <w:r w:rsidR="00E54D63" w:rsidRPr="009C5F61">
        <w:rPr>
          <w:sz w:val="24"/>
          <w:szCs w:val="24"/>
          <w:lang w:val="en-AU"/>
        </w:rPr>
        <w:t xml:space="preserve">, which will be discussed in </w:t>
      </w:r>
      <w:r w:rsidR="00F71257" w:rsidRPr="009C5F61">
        <w:rPr>
          <w:sz w:val="24"/>
          <w:szCs w:val="24"/>
          <w:lang w:val="en-AU"/>
        </w:rPr>
        <w:t>greater</w:t>
      </w:r>
      <w:r w:rsidR="00E54D63" w:rsidRPr="009C5F61">
        <w:rPr>
          <w:sz w:val="24"/>
          <w:szCs w:val="24"/>
          <w:lang w:val="en-AU"/>
        </w:rPr>
        <w:t xml:space="preserve"> detail in the following </w:t>
      </w:r>
      <w:r w:rsidR="00C97960" w:rsidRPr="009C5F61">
        <w:rPr>
          <w:sz w:val="24"/>
          <w:szCs w:val="24"/>
          <w:lang w:val="en-AU"/>
        </w:rPr>
        <w:t xml:space="preserve">two </w:t>
      </w:r>
      <w:r w:rsidR="00E54D63" w:rsidRPr="009C5F61">
        <w:rPr>
          <w:sz w:val="24"/>
          <w:szCs w:val="24"/>
          <w:lang w:val="en-AU"/>
        </w:rPr>
        <w:t>chapters,</w:t>
      </w:r>
      <w:r w:rsidR="004F1980" w:rsidRPr="009C5F61">
        <w:rPr>
          <w:sz w:val="24"/>
          <w:szCs w:val="24"/>
          <w:lang w:val="en-AU"/>
        </w:rPr>
        <w:t xml:space="preserve"> such a deal</w:t>
      </w:r>
      <w:r w:rsidR="005C7623" w:rsidRPr="009C5F61">
        <w:rPr>
          <w:sz w:val="24"/>
          <w:szCs w:val="24"/>
          <w:lang w:val="en-AU"/>
        </w:rPr>
        <w:t xml:space="preserve"> would </w:t>
      </w:r>
      <w:r w:rsidR="008D3201" w:rsidRPr="009C5F61">
        <w:rPr>
          <w:sz w:val="24"/>
          <w:szCs w:val="24"/>
          <w:lang w:val="en-AU"/>
        </w:rPr>
        <w:t>have</w:t>
      </w:r>
      <w:r w:rsidR="00F71257" w:rsidRPr="009C5F61">
        <w:rPr>
          <w:sz w:val="24"/>
          <w:szCs w:val="24"/>
          <w:lang w:val="en-AU"/>
        </w:rPr>
        <w:t xml:space="preserve"> a</w:t>
      </w:r>
      <w:r w:rsidR="008E6936" w:rsidRPr="009C5F61">
        <w:rPr>
          <w:sz w:val="24"/>
          <w:szCs w:val="24"/>
          <w:lang w:val="en-AU"/>
        </w:rPr>
        <w:t xml:space="preserve"> major</w:t>
      </w:r>
      <w:r w:rsidR="008D3201" w:rsidRPr="009C5F61">
        <w:rPr>
          <w:sz w:val="24"/>
          <w:szCs w:val="24"/>
          <w:lang w:val="en-AU"/>
        </w:rPr>
        <w:t xml:space="preserve"> </w:t>
      </w:r>
      <w:r w:rsidR="00E54D63" w:rsidRPr="009C5F61">
        <w:rPr>
          <w:sz w:val="24"/>
          <w:szCs w:val="24"/>
          <w:lang w:val="en-AU"/>
        </w:rPr>
        <w:t>impact on domestic industry in Brazil.</w:t>
      </w:r>
      <w:r w:rsidR="00BD2445" w:rsidRPr="009C5F61">
        <w:rPr>
          <w:sz w:val="24"/>
          <w:szCs w:val="24"/>
        </w:rPr>
        <w:t xml:space="preserve"> </w:t>
      </w:r>
      <w:r w:rsidR="005C7623" w:rsidRPr="009C5F61">
        <w:rPr>
          <w:sz w:val="24"/>
          <w:szCs w:val="24"/>
          <w:lang w:val="en-AU"/>
        </w:rPr>
        <w:t xml:space="preserve">With </w:t>
      </w:r>
      <w:r w:rsidR="00727A0E" w:rsidRPr="009C5F61">
        <w:rPr>
          <w:sz w:val="24"/>
          <w:szCs w:val="24"/>
          <w:lang w:val="en-AU"/>
        </w:rPr>
        <w:t>the</w:t>
      </w:r>
      <w:r w:rsidR="005C7623" w:rsidRPr="009C5F61">
        <w:rPr>
          <w:sz w:val="24"/>
          <w:szCs w:val="24"/>
          <w:lang w:val="en-AU"/>
        </w:rPr>
        <w:t xml:space="preserve"> cementing of this lopsided trade relationship, the EU </w:t>
      </w:r>
      <w:r w:rsidR="00727A0E" w:rsidRPr="009C5F61">
        <w:rPr>
          <w:sz w:val="24"/>
          <w:szCs w:val="24"/>
          <w:lang w:val="en-AU"/>
        </w:rPr>
        <w:t>would be</w:t>
      </w:r>
      <w:r w:rsidR="005C7623" w:rsidRPr="009C5F61">
        <w:rPr>
          <w:sz w:val="24"/>
          <w:szCs w:val="24"/>
          <w:lang w:val="en-AU"/>
        </w:rPr>
        <w:t xml:space="preserve"> leading Brazil into the dead end </w:t>
      </w:r>
      <w:r w:rsidR="00082958" w:rsidRPr="009C5F61">
        <w:rPr>
          <w:sz w:val="24"/>
          <w:szCs w:val="24"/>
          <w:lang w:val="en-AU"/>
        </w:rPr>
        <w:t xml:space="preserve">role </w:t>
      </w:r>
      <w:r w:rsidR="008E6936" w:rsidRPr="009C5F61">
        <w:rPr>
          <w:sz w:val="24"/>
          <w:szCs w:val="24"/>
          <w:lang w:val="en-AU"/>
        </w:rPr>
        <w:t xml:space="preserve">of </w:t>
      </w:r>
      <w:r w:rsidR="005C7623" w:rsidRPr="009C5F61">
        <w:rPr>
          <w:sz w:val="24"/>
          <w:szCs w:val="24"/>
          <w:lang w:val="en-AU"/>
        </w:rPr>
        <w:t>eternal supplier of raw materials</w:t>
      </w:r>
      <w:r w:rsidR="008E6936" w:rsidRPr="009C5F61">
        <w:rPr>
          <w:sz w:val="24"/>
          <w:szCs w:val="24"/>
          <w:lang w:val="en-AU"/>
        </w:rPr>
        <w:t xml:space="preserve"> to the EU, where all </w:t>
      </w:r>
      <w:r w:rsidR="005C7623" w:rsidRPr="009C5F61">
        <w:rPr>
          <w:sz w:val="24"/>
          <w:szCs w:val="24"/>
          <w:lang w:val="en-AU"/>
        </w:rPr>
        <w:t xml:space="preserve">value </w:t>
      </w:r>
      <w:r w:rsidR="008E6936" w:rsidRPr="009C5F61">
        <w:rPr>
          <w:sz w:val="24"/>
          <w:szCs w:val="24"/>
          <w:lang w:val="en-AU"/>
        </w:rPr>
        <w:t xml:space="preserve">creation </w:t>
      </w:r>
      <w:r w:rsidR="005C7623" w:rsidRPr="009C5F61">
        <w:rPr>
          <w:sz w:val="24"/>
          <w:szCs w:val="24"/>
          <w:lang w:val="en-AU"/>
        </w:rPr>
        <w:t>takes place.</w:t>
      </w:r>
      <w:r w:rsidR="00BD2445" w:rsidRPr="009C5F61">
        <w:rPr>
          <w:sz w:val="24"/>
          <w:szCs w:val="24"/>
        </w:rPr>
        <w:t xml:space="preserve"> </w:t>
      </w:r>
      <w:r w:rsidR="005A4771" w:rsidRPr="009C5F61">
        <w:rPr>
          <w:sz w:val="24"/>
          <w:szCs w:val="24"/>
          <w:lang w:val="en-AU"/>
        </w:rPr>
        <w:t xml:space="preserve">In the market access schedules of the </w:t>
      </w:r>
      <w:r w:rsidR="00082958" w:rsidRPr="00DA7D79">
        <w:rPr>
          <w:sz w:val="24"/>
          <w:szCs w:val="24"/>
          <w:lang w:val="en-AU"/>
        </w:rPr>
        <w:t>association agreement</w:t>
      </w:r>
      <w:r w:rsidR="005A4771" w:rsidRPr="00DA7D79">
        <w:rPr>
          <w:sz w:val="24"/>
          <w:szCs w:val="24"/>
          <w:lang w:val="en-AU"/>
        </w:rPr>
        <w:t>, the</w:t>
      </w:r>
      <w:r w:rsidR="005A4771" w:rsidRPr="009C5F61">
        <w:rPr>
          <w:sz w:val="24"/>
          <w:szCs w:val="24"/>
          <w:lang w:val="en-AU"/>
        </w:rPr>
        <w:t xml:space="preserve"> EU and Mercosur have committed to the</w:t>
      </w:r>
      <w:r w:rsidR="00821902" w:rsidRPr="009C5F61">
        <w:rPr>
          <w:sz w:val="24"/>
          <w:szCs w:val="24"/>
          <w:lang w:val="en-AU"/>
        </w:rPr>
        <w:t xml:space="preserve"> incremental</w:t>
      </w:r>
      <w:r w:rsidR="005A4771" w:rsidRPr="009C5F61">
        <w:rPr>
          <w:sz w:val="24"/>
          <w:szCs w:val="24"/>
          <w:lang w:val="en-AU"/>
        </w:rPr>
        <w:t xml:space="preserve"> elimination of the majority of</w:t>
      </w:r>
      <w:r w:rsidR="00A21705" w:rsidRPr="009C5F61">
        <w:rPr>
          <w:sz w:val="24"/>
          <w:szCs w:val="24"/>
          <w:lang w:val="en-AU"/>
        </w:rPr>
        <w:t xml:space="preserve"> </w:t>
      </w:r>
      <w:r w:rsidR="005F0B3F" w:rsidRPr="009C5F61">
        <w:rPr>
          <w:sz w:val="24"/>
          <w:szCs w:val="24"/>
          <w:lang w:val="en-AU"/>
        </w:rPr>
        <w:t xml:space="preserve">these </w:t>
      </w:r>
      <w:r w:rsidR="00224C73">
        <w:rPr>
          <w:sz w:val="24"/>
          <w:szCs w:val="24"/>
          <w:lang w:val="en-AU"/>
        </w:rPr>
        <w:t>tariffs</w:t>
      </w:r>
      <w:r w:rsidR="005A4771" w:rsidRPr="009C5F61">
        <w:rPr>
          <w:sz w:val="24"/>
          <w:szCs w:val="24"/>
          <w:lang w:val="en-AU"/>
        </w:rPr>
        <w:t xml:space="preserve"> within 10 </w:t>
      </w:r>
      <w:r w:rsidR="005A4771" w:rsidRPr="00DA7D79">
        <w:rPr>
          <w:sz w:val="24"/>
          <w:szCs w:val="24"/>
          <w:lang w:val="en-AU"/>
        </w:rPr>
        <w:t>years after entry into force.</w:t>
      </w:r>
      <w:r w:rsidR="00BD2445" w:rsidRPr="00DA7D79">
        <w:rPr>
          <w:sz w:val="24"/>
          <w:szCs w:val="24"/>
          <w:vertAlign w:val="superscript"/>
        </w:rPr>
        <w:footnoteReference w:id="3"/>
      </w:r>
      <w:r w:rsidR="00BD2445" w:rsidRPr="00DA7D79">
        <w:rPr>
          <w:sz w:val="24"/>
          <w:szCs w:val="24"/>
        </w:rPr>
        <w:t xml:space="preserve"> </w:t>
      </w:r>
      <w:r w:rsidR="00224C73" w:rsidRPr="00DA7D79">
        <w:rPr>
          <w:sz w:val="24"/>
          <w:szCs w:val="24"/>
          <w:lang w:val="en-AU"/>
        </w:rPr>
        <w:t xml:space="preserve">Another </w:t>
      </w:r>
      <w:r w:rsidR="00BC2A22" w:rsidRPr="00DA7D79">
        <w:rPr>
          <w:sz w:val="24"/>
          <w:szCs w:val="24"/>
          <w:lang w:val="en-AU"/>
        </w:rPr>
        <w:t>far-reaching</w:t>
      </w:r>
      <w:r w:rsidR="00566817" w:rsidRPr="00DA7D79">
        <w:rPr>
          <w:sz w:val="24"/>
          <w:szCs w:val="24"/>
          <w:lang w:val="en-AU"/>
        </w:rPr>
        <w:t xml:space="preserve"> provision:</w:t>
      </w:r>
      <w:r w:rsidR="00BD2445" w:rsidRPr="00DA7D79">
        <w:rPr>
          <w:sz w:val="24"/>
          <w:szCs w:val="24"/>
        </w:rPr>
        <w:t xml:space="preserve"> </w:t>
      </w:r>
      <w:r w:rsidR="00566817" w:rsidRPr="00DA7D79">
        <w:rPr>
          <w:sz w:val="24"/>
          <w:szCs w:val="24"/>
          <w:lang w:val="en-AU"/>
        </w:rPr>
        <w:t xml:space="preserve">The agreement </w:t>
      </w:r>
      <w:r w:rsidR="001C1F0A" w:rsidRPr="00DA7D79">
        <w:rPr>
          <w:sz w:val="24"/>
          <w:szCs w:val="24"/>
          <w:lang w:val="en-AU"/>
        </w:rPr>
        <w:t>provides for</w:t>
      </w:r>
      <w:r w:rsidR="00566817" w:rsidRPr="00DA7D79">
        <w:rPr>
          <w:sz w:val="24"/>
          <w:szCs w:val="24"/>
          <w:lang w:val="en-AU"/>
        </w:rPr>
        <w:t xml:space="preserve"> a</w:t>
      </w:r>
      <w:r w:rsidR="00FB1CB9" w:rsidRPr="00DA7D79">
        <w:rPr>
          <w:sz w:val="24"/>
          <w:szCs w:val="24"/>
          <w:lang w:val="en-AU"/>
        </w:rPr>
        <w:t xml:space="preserve"> general ban </w:t>
      </w:r>
      <w:r w:rsidR="00566817" w:rsidRPr="00DA7D79">
        <w:rPr>
          <w:sz w:val="24"/>
          <w:szCs w:val="24"/>
          <w:lang w:val="en-AU"/>
        </w:rPr>
        <w:t xml:space="preserve">on all </w:t>
      </w:r>
      <w:r w:rsidR="007E00C3" w:rsidRPr="00DA7D79">
        <w:rPr>
          <w:sz w:val="24"/>
          <w:szCs w:val="24"/>
          <w:lang w:val="en-AU"/>
        </w:rPr>
        <w:t xml:space="preserve">kinds of </w:t>
      </w:r>
      <w:r w:rsidR="00566817" w:rsidRPr="00DA7D79">
        <w:rPr>
          <w:sz w:val="24"/>
          <w:szCs w:val="24"/>
          <w:lang w:val="en-AU"/>
        </w:rPr>
        <w:t>taxes and duties on exports.</w:t>
      </w:r>
      <w:r w:rsidR="00BD2445" w:rsidRPr="00DA7D79">
        <w:rPr>
          <w:sz w:val="24"/>
          <w:szCs w:val="24"/>
        </w:rPr>
        <w:t xml:space="preserve"> </w:t>
      </w:r>
      <w:r w:rsidR="00FB1CB9" w:rsidRPr="00DA7D79">
        <w:rPr>
          <w:sz w:val="24"/>
          <w:szCs w:val="24"/>
          <w:lang w:val="en-AU"/>
        </w:rPr>
        <w:t xml:space="preserve">Export taxes are </w:t>
      </w:r>
      <w:r w:rsidR="00680FA4" w:rsidRPr="00DA7D79">
        <w:rPr>
          <w:sz w:val="24"/>
          <w:szCs w:val="24"/>
          <w:lang w:val="en-AU"/>
        </w:rPr>
        <w:t xml:space="preserve">an essential </w:t>
      </w:r>
      <w:r w:rsidR="00FB1CB9" w:rsidRPr="00DA7D79">
        <w:rPr>
          <w:sz w:val="24"/>
          <w:szCs w:val="24"/>
          <w:lang w:val="en-AU"/>
        </w:rPr>
        <w:t xml:space="preserve">development and industrial policy </w:t>
      </w:r>
      <w:r w:rsidR="008763B8" w:rsidRPr="00DA7D79">
        <w:rPr>
          <w:sz w:val="24"/>
          <w:szCs w:val="24"/>
          <w:lang w:val="en-AU"/>
        </w:rPr>
        <w:t>instrument</w:t>
      </w:r>
      <w:r w:rsidR="00FB1CB9" w:rsidRPr="00DA7D79">
        <w:rPr>
          <w:sz w:val="24"/>
          <w:szCs w:val="24"/>
          <w:lang w:val="en-AU"/>
        </w:rPr>
        <w:t xml:space="preserve"> that governments can use both </w:t>
      </w:r>
      <w:r w:rsidR="00364375" w:rsidRPr="00DA7D79">
        <w:rPr>
          <w:sz w:val="24"/>
          <w:szCs w:val="24"/>
          <w:lang w:val="en-AU"/>
        </w:rPr>
        <w:t xml:space="preserve">to </w:t>
      </w:r>
      <w:r w:rsidR="00FB1CB9" w:rsidRPr="00DA7D79">
        <w:rPr>
          <w:sz w:val="24"/>
          <w:szCs w:val="24"/>
          <w:lang w:val="en-AU"/>
        </w:rPr>
        <w:t xml:space="preserve">generate </w:t>
      </w:r>
      <w:r w:rsidR="008763B8" w:rsidRPr="00DA7D79">
        <w:rPr>
          <w:sz w:val="24"/>
          <w:szCs w:val="24"/>
          <w:lang w:val="en-AU"/>
        </w:rPr>
        <w:t xml:space="preserve">state </w:t>
      </w:r>
      <w:r w:rsidR="00FB1CB9" w:rsidRPr="00DA7D79">
        <w:rPr>
          <w:sz w:val="24"/>
          <w:szCs w:val="24"/>
          <w:lang w:val="en-AU"/>
        </w:rPr>
        <w:t>revenue and</w:t>
      </w:r>
      <w:r w:rsidR="008763B8" w:rsidRPr="00DA7D79">
        <w:rPr>
          <w:sz w:val="24"/>
          <w:szCs w:val="24"/>
          <w:lang w:val="en-AU"/>
        </w:rPr>
        <w:t xml:space="preserve"> safeguard </w:t>
      </w:r>
      <w:r w:rsidR="00FB1CB9" w:rsidRPr="00DA7D79">
        <w:rPr>
          <w:sz w:val="24"/>
          <w:szCs w:val="24"/>
          <w:lang w:val="en-AU"/>
        </w:rPr>
        <w:t>domestic availability of scarce</w:t>
      </w:r>
      <w:r w:rsidR="008763B8" w:rsidRPr="00DA7D79">
        <w:rPr>
          <w:sz w:val="24"/>
          <w:szCs w:val="24"/>
          <w:lang w:val="en-AU"/>
        </w:rPr>
        <w:t xml:space="preserve"> raw materials</w:t>
      </w:r>
      <w:r w:rsidR="00FB1CB9" w:rsidRPr="00DA7D79">
        <w:rPr>
          <w:sz w:val="24"/>
          <w:szCs w:val="24"/>
          <w:lang w:val="en-AU"/>
        </w:rPr>
        <w:t>, be they food</w:t>
      </w:r>
      <w:r w:rsidR="008763B8" w:rsidRPr="00DA7D79">
        <w:rPr>
          <w:sz w:val="24"/>
          <w:szCs w:val="24"/>
          <w:lang w:val="en-AU"/>
        </w:rPr>
        <w:t>stuffs</w:t>
      </w:r>
      <w:r w:rsidR="00FB1CB9" w:rsidRPr="00DA7D79">
        <w:rPr>
          <w:sz w:val="24"/>
          <w:szCs w:val="24"/>
          <w:lang w:val="en-AU"/>
        </w:rPr>
        <w:t xml:space="preserve"> or mining products.</w:t>
      </w:r>
      <w:r w:rsidR="00BD2445" w:rsidRPr="00DA7D79">
        <w:rPr>
          <w:sz w:val="24"/>
          <w:szCs w:val="24"/>
        </w:rPr>
        <w:t xml:space="preserve"> </w:t>
      </w:r>
      <w:r w:rsidR="00680FA4" w:rsidRPr="00DA7D79">
        <w:rPr>
          <w:sz w:val="24"/>
          <w:szCs w:val="24"/>
          <w:lang w:val="en-AU"/>
        </w:rPr>
        <w:t xml:space="preserve">For example, export taxes can be used to ensure the cheap availability of raw materials for </w:t>
      </w:r>
      <w:r w:rsidR="00BC2A22" w:rsidRPr="00DA7D79">
        <w:rPr>
          <w:sz w:val="24"/>
          <w:szCs w:val="24"/>
          <w:lang w:val="en-AU"/>
        </w:rPr>
        <w:t xml:space="preserve">the development of </w:t>
      </w:r>
      <w:r w:rsidR="009B5564" w:rsidRPr="00DA7D79">
        <w:rPr>
          <w:sz w:val="24"/>
          <w:szCs w:val="24"/>
          <w:lang w:val="en-AU"/>
        </w:rPr>
        <w:t>domestic industry</w:t>
      </w:r>
      <w:r w:rsidR="00680FA4" w:rsidRPr="00DA7D79">
        <w:rPr>
          <w:sz w:val="24"/>
          <w:szCs w:val="24"/>
          <w:lang w:val="en-AU"/>
        </w:rPr>
        <w:t>.</w:t>
      </w:r>
      <w:r w:rsidR="00BD2445" w:rsidRPr="00DA7D79">
        <w:rPr>
          <w:sz w:val="24"/>
          <w:szCs w:val="24"/>
        </w:rPr>
        <w:t xml:space="preserve"> </w:t>
      </w:r>
      <w:r w:rsidR="00680FA4" w:rsidRPr="00DA7D79">
        <w:rPr>
          <w:sz w:val="24"/>
          <w:szCs w:val="24"/>
          <w:lang w:val="en-AU"/>
        </w:rPr>
        <w:t>However, Article 8 of the chapter on</w:t>
      </w:r>
      <w:r w:rsidR="002A1DE2" w:rsidRPr="00DA7D79">
        <w:rPr>
          <w:sz w:val="24"/>
          <w:szCs w:val="24"/>
          <w:lang w:val="en-AU"/>
        </w:rPr>
        <w:t xml:space="preserve"> trade</w:t>
      </w:r>
      <w:r w:rsidR="00D636D9" w:rsidRPr="00DA7D79">
        <w:rPr>
          <w:sz w:val="24"/>
          <w:szCs w:val="24"/>
          <w:lang w:val="en-AU"/>
        </w:rPr>
        <w:t xml:space="preserve"> in</w:t>
      </w:r>
      <w:r w:rsidR="002A1DE2" w:rsidRPr="00DA7D79">
        <w:rPr>
          <w:sz w:val="24"/>
          <w:szCs w:val="24"/>
          <w:lang w:val="en-AU"/>
        </w:rPr>
        <w:t xml:space="preserve"> </w:t>
      </w:r>
      <w:r w:rsidR="00D636D9" w:rsidRPr="00DA7D79">
        <w:rPr>
          <w:sz w:val="24"/>
          <w:szCs w:val="24"/>
          <w:lang w:val="en-AU"/>
        </w:rPr>
        <w:t xml:space="preserve">goods </w:t>
      </w:r>
      <w:r w:rsidR="00680FA4" w:rsidRPr="00DA7D79">
        <w:rPr>
          <w:sz w:val="24"/>
          <w:szCs w:val="24"/>
          <w:lang w:val="en-AU"/>
        </w:rPr>
        <w:t>stipulates</w:t>
      </w:r>
      <w:r w:rsidR="00680FA4" w:rsidRPr="009C5F61">
        <w:rPr>
          <w:sz w:val="24"/>
          <w:szCs w:val="24"/>
          <w:lang w:val="en-AU"/>
        </w:rPr>
        <w:t xml:space="preserve"> that three years after the EU-Mercosur agreement comes into force, neither party may introduce or perpetuate </w:t>
      </w:r>
      <w:r w:rsidR="00224C73">
        <w:rPr>
          <w:sz w:val="24"/>
          <w:szCs w:val="24"/>
          <w:lang w:val="en-AU"/>
        </w:rPr>
        <w:t xml:space="preserve">such </w:t>
      </w:r>
      <w:r w:rsidR="00680FA4" w:rsidRPr="009C5F61">
        <w:rPr>
          <w:sz w:val="24"/>
          <w:szCs w:val="24"/>
          <w:lang w:val="en-AU"/>
        </w:rPr>
        <w:t xml:space="preserve">export </w:t>
      </w:r>
      <w:r w:rsidR="00224C73">
        <w:rPr>
          <w:sz w:val="24"/>
          <w:szCs w:val="24"/>
          <w:lang w:val="en-AU"/>
        </w:rPr>
        <w:t>taxes</w:t>
      </w:r>
      <w:r w:rsidR="00680FA4" w:rsidRPr="009C5F61">
        <w:rPr>
          <w:sz w:val="24"/>
          <w:szCs w:val="24"/>
          <w:lang w:val="en-AU"/>
        </w:rPr>
        <w:t>.</w:t>
      </w:r>
      <w:r w:rsidR="00BD2445" w:rsidRPr="009C5F61">
        <w:rPr>
          <w:sz w:val="24"/>
          <w:szCs w:val="24"/>
        </w:rPr>
        <w:t xml:space="preserve"> </w:t>
      </w:r>
      <w:r w:rsidR="001C106A" w:rsidRPr="009C5F61">
        <w:rPr>
          <w:sz w:val="24"/>
          <w:szCs w:val="24"/>
          <w:lang w:val="en-AU"/>
        </w:rPr>
        <w:t>Following their abolishment also in Brazil, the question of a reinstatement of export taxes on mineral and a</w:t>
      </w:r>
      <w:r w:rsidR="001C106A" w:rsidRPr="000460EC">
        <w:rPr>
          <w:sz w:val="24"/>
          <w:szCs w:val="24"/>
          <w:lang w:val="en-AU"/>
        </w:rPr>
        <w:t>gricultural raw materials has been raised repeatedly in recent years.</w:t>
      </w:r>
      <w:r w:rsidR="00BD2445" w:rsidRPr="000460EC">
        <w:rPr>
          <w:sz w:val="24"/>
          <w:szCs w:val="24"/>
        </w:rPr>
        <w:t xml:space="preserve"> </w:t>
      </w:r>
      <w:r w:rsidR="00023A82" w:rsidRPr="000460EC">
        <w:rPr>
          <w:sz w:val="24"/>
          <w:szCs w:val="24"/>
          <w:lang w:val="en-AU"/>
        </w:rPr>
        <w:t xml:space="preserve">Such measures </w:t>
      </w:r>
      <w:r w:rsidR="00786E98" w:rsidRPr="000460EC">
        <w:rPr>
          <w:sz w:val="24"/>
          <w:szCs w:val="24"/>
          <w:lang w:val="en-AU"/>
        </w:rPr>
        <w:t xml:space="preserve">would be </w:t>
      </w:r>
      <w:r w:rsidR="00E87C11" w:rsidRPr="000460EC">
        <w:rPr>
          <w:sz w:val="24"/>
          <w:szCs w:val="24"/>
          <w:lang w:val="en-AU"/>
        </w:rPr>
        <w:t>potential</w:t>
      </w:r>
      <w:r w:rsidR="000C4C78" w:rsidRPr="000460EC">
        <w:rPr>
          <w:sz w:val="24"/>
          <w:szCs w:val="24"/>
          <w:lang w:val="en-AU"/>
        </w:rPr>
        <w:t xml:space="preserve"> infringement </w:t>
      </w:r>
      <w:r w:rsidR="00E87C11" w:rsidRPr="000460EC">
        <w:rPr>
          <w:sz w:val="24"/>
          <w:szCs w:val="24"/>
          <w:lang w:val="en-AU"/>
        </w:rPr>
        <w:t>of the EU-Mercosur agreement.</w:t>
      </w:r>
      <w:r w:rsidR="00BD2445" w:rsidRPr="000460EC">
        <w:rPr>
          <w:sz w:val="24"/>
          <w:szCs w:val="24"/>
        </w:rPr>
        <w:t xml:space="preserve"> </w:t>
      </w:r>
      <w:r w:rsidR="00255EB6" w:rsidRPr="000460EC">
        <w:rPr>
          <w:sz w:val="24"/>
          <w:szCs w:val="24"/>
          <w:lang w:val="en-AU"/>
        </w:rPr>
        <w:t xml:space="preserve">A waiver of export taxes at the expense of domestic industry and workers </w:t>
      </w:r>
      <w:r w:rsidR="002C33FE" w:rsidRPr="000460EC">
        <w:rPr>
          <w:sz w:val="24"/>
          <w:szCs w:val="24"/>
          <w:lang w:val="en-AU"/>
        </w:rPr>
        <w:t xml:space="preserve">as a result of the </w:t>
      </w:r>
      <w:r w:rsidR="00255EB6" w:rsidRPr="000460EC">
        <w:rPr>
          <w:sz w:val="24"/>
          <w:szCs w:val="24"/>
          <w:lang w:val="en-AU"/>
        </w:rPr>
        <w:t>EU-Mercosur agreement would represent a flagrant breach of Part 1, Article 1 (2).</w:t>
      </w:r>
      <w:r w:rsidR="00BD2445" w:rsidRPr="009C5F61">
        <w:rPr>
          <w:sz w:val="24"/>
          <w:szCs w:val="24"/>
        </w:rPr>
        <w:t xml:space="preserve"> </w:t>
      </w:r>
    </w:p>
    <w:p w14:paraId="2B2462AE" w14:textId="77777777" w:rsidR="00147928" w:rsidRDefault="00147928" w:rsidP="00E51198">
      <w:pPr>
        <w:spacing w:line="360" w:lineRule="auto"/>
        <w:jc w:val="both"/>
        <w:rPr>
          <w:sz w:val="24"/>
          <w:szCs w:val="24"/>
        </w:rPr>
      </w:pPr>
    </w:p>
    <w:p w14:paraId="356BF6A9" w14:textId="43DDC196" w:rsidR="0098590D" w:rsidRPr="009C5F61" w:rsidRDefault="00B94205" w:rsidP="00E51198">
      <w:pPr>
        <w:pStyle w:val="Heading2"/>
        <w:spacing w:before="0" w:line="240" w:lineRule="auto"/>
        <w:rPr>
          <w:color w:val="FFFFFF"/>
          <w:sz w:val="24"/>
          <w:szCs w:val="24"/>
        </w:rPr>
      </w:pPr>
      <w:bookmarkStart w:id="11" w:name="_9dzxw1vdlm0a" w:colFirst="0" w:colLast="0"/>
      <w:bookmarkEnd w:id="11"/>
      <w:r w:rsidRPr="009C5F61">
        <w:rPr>
          <w:lang w:val="en-AU"/>
        </w:rPr>
        <w:t xml:space="preserve">Violations of the right to work </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8590D" w14:paraId="4F32FA70" w14:textId="77777777">
        <w:tc>
          <w:tcPr>
            <w:tcW w:w="9029" w:type="dxa"/>
            <w:shd w:val="clear" w:color="auto" w:fill="auto"/>
            <w:tcMar>
              <w:top w:w="100" w:type="dxa"/>
              <w:left w:w="100" w:type="dxa"/>
              <w:bottom w:w="100" w:type="dxa"/>
              <w:right w:w="100" w:type="dxa"/>
            </w:tcMar>
          </w:tcPr>
          <w:p w14:paraId="09E271C3" w14:textId="528C72A3" w:rsidR="0098590D" w:rsidRPr="009C5F61" w:rsidRDefault="009C5F61">
            <w:pPr>
              <w:spacing w:line="240" w:lineRule="auto"/>
              <w:rPr>
                <w:color w:val="FFFFFF"/>
                <w:sz w:val="24"/>
                <w:szCs w:val="24"/>
              </w:rPr>
            </w:pPr>
            <w:r w:rsidRPr="009C5F61">
              <w:rPr>
                <w:sz w:val="24"/>
                <w:szCs w:val="24"/>
                <w:lang w:val="en-AU"/>
              </w:rPr>
              <w:t xml:space="preserve"> </w:t>
            </w:r>
            <w:r w:rsidR="00D06B0E" w:rsidRPr="009C5F61">
              <w:rPr>
                <w:sz w:val="24"/>
                <w:szCs w:val="24"/>
                <w:lang w:val="en-AU"/>
              </w:rPr>
              <w:t>“...to achieve the full realization of this right shall include technical and vocational guidance and training programmes, policies and techniques to achieve steady economic, social and cultural development and full and productive employment under conditions safeguarding fundamental political and economic freedoms to the individual.”</w:t>
            </w:r>
            <w:r w:rsidR="00BD2445" w:rsidRPr="009C5F61">
              <w:rPr>
                <w:sz w:val="24"/>
                <w:szCs w:val="24"/>
              </w:rPr>
              <w:t xml:space="preserve"> </w:t>
            </w:r>
            <w:r w:rsidR="00D06B0E" w:rsidRPr="009C5F61">
              <w:rPr>
                <w:sz w:val="24"/>
                <w:szCs w:val="24"/>
                <w:lang w:val="en-AU"/>
              </w:rPr>
              <w:t>Part 3, Article 6 (2)</w:t>
            </w:r>
          </w:p>
        </w:tc>
      </w:tr>
    </w:tbl>
    <w:p w14:paraId="43D8CCDF" w14:textId="686054C8" w:rsidR="00435316" w:rsidRPr="009C5F61" w:rsidRDefault="00A32DF5" w:rsidP="00147928">
      <w:pPr>
        <w:spacing w:line="360" w:lineRule="auto"/>
        <w:jc w:val="both"/>
        <w:rPr>
          <w:rFonts w:ascii="Segoe UI" w:hAnsi="Segoe UI" w:cs="Segoe UI"/>
          <w:noProof/>
          <w:color w:val="FFFFFF"/>
          <w:spacing w:val="-100"/>
          <w:sz w:val="6"/>
          <w:shd w:val="clear" w:color="auto" w:fill="FFFFFF"/>
        </w:rPr>
      </w:pPr>
      <w:r w:rsidRPr="009C5F61">
        <w:rPr>
          <w:sz w:val="24"/>
          <w:szCs w:val="24"/>
          <w:lang w:val="en-AU"/>
        </w:rPr>
        <w:lastRenderedPageBreak/>
        <w:t xml:space="preserve">We are </w:t>
      </w:r>
      <w:r w:rsidR="00D06B0E" w:rsidRPr="009C5F61">
        <w:rPr>
          <w:sz w:val="24"/>
          <w:szCs w:val="24"/>
          <w:lang w:val="en-AU"/>
        </w:rPr>
        <w:t xml:space="preserve">particularly concerned </w:t>
      </w:r>
      <w:r w:rsidR="00D06B0E" w:rsidRPr="000460EC">
        <w:rPr>
          <w:sz w:val="24"/>
          <w:szCs w:val="24"/>
          <w:lang w:val="en-AU"/>
        </w:rPr>
        <w:t>about the EU-Mercosur agreement with respect to its impact</w:t>
      </w:r>
      <w:r w:rsidRPr="000460EC">
        <w:rPr>
          <w:sz w:val="24"/>
          <w:szCs w:val="24"/>
          <w:lang w:val="en-AU"/>
        </w:rPr>
        <w:t>s</w:t>
      </w:r>
      <w:r w:rsidR="00D06B0E" w:rsidRPr="000460EC">
        <w:rPr>
          <w:sz w:val="24"/>
          <w:szCs w:val="24"/>
          <w:lang w:val="en-AU"/>
        </w:rPr>
        <w:t xml:space="preserve"> on </w:t>
      </w:r>
      <w:r w:rsidRPr="000460EC">
        <w:rPr>
          <w:sz w:val="24"/>
          <w:szCs w:val="24"/>
          <w:lang w:val="en-AU"/>
        </w:rPr>
        <w:t xml:space="preserve">workers in the </w:t>
      </w:r>
      <w:r w:rsidR="00D06B0E" w:rsidRPr="000460EC">
        <w:rPr>
          <w:sz w:val="24"/>
          <w:szCs w:val="24"/>
          <w:lang w:val="en-AU"/>
        </w:rPr>
        <w:t xml:space="preserve">Mercosur </w:t>
      </w:r>
      <w:r w:rsidR="00200DFD" w:rsidRPr="000460EC">
        <w:rPr>
          <w:sz w:val="24"/>
          <w:szCs w:val="24"/>
          <w:lang w:val="en-AU"/>
        </w:rPr>
        <w:t xml:space="preserve">member </w:t>
      </w:r>
      <w:r w:rsidRPr="000460EC">
        <w:rPr>
          <w:sz w:val="24"/>
          <w:szCs w:val="24"/>
          <w:lang w:val="en-AU"/>
        </w:rPr>
        <w:t>countries</w:t>
      </w:r>
      <w:r w:rsidR="00D06B0E" w:rsidRPr="000460EC">
        <w:rPr>
          <w:sz w:val="24"/>
          <w:szCs w:val="24"/>
          <w:lang w:val="en-AU"/>
        </w:rPr>
        <w:t>.</w:t>
      </w:r>
      <w:r w:rsidR="00BD2445" w:rsidRPr="000460EC">
        <w:rPr>
          <w:sz w:val="24"/>
          <w:szCs w:val="24"/>
        </w:rPr>
        <w:t xml:space="preserve"> </w:t>
      </w:r>
      <w:r w:rsidR="00E51198" w:rsidRPr="000460EC">
        <w:rPr>
          <w:sz w:val="24"/>
          <w:szCs w:val="24"/>
          <w:lang w:val="en-AU"/>
        </w:rPr>
        <w:t xml:space="preserve">There are no </w:t>
      </w:r>
      <w:r w:rsidR="00851C82" w:rsidRPr="000460EC">
        <w:rPr>
          <w:sz w:val="24"/>
          <w:szCs w:val="24"/>
          <w:lang w:val="en-AU"/>
        </w:rPr>
        <w:t xml:space="preserve">measures </w:t>
      </w:r>
      <w:r w:rsidR="00F7712F" w:rsidRPr="000460EC">
        <w:rPr>
          <w:sz w:val="24"/>
          <w:szCs w:val="24"/>
          <w:lang w:val="en-AU"/>
        </w:rPr>
        <w:t xml:space="preserve">aimed at increasing </w:t>
      </w:r>
      <w:r w:rsidR="00851C82" w:rsidRPr="000460EC">
        <w:rPr>
          <w:sz w:val="24"/>
          <w:szCs w:val="24"/>
          <w:lang w:val="en-AU"/>
        </w:rPr>
        <w:t>the competitiveness of the automotive industry in Mercosur countries</w:t>
      </w:r>
      <w:r w:rsidR="00F7712F" w:rsidRPr="000460EC">
        <w:rPr>
          <w:sz w:val="24"/>
          <w:szCs w:val="24"/>
          <w:lang w:val="en-AU"/>
        </w:rPr>
        <w:t xml:space="preserve">, meaning that the agreed </w:t>
      </w:r>
      <w:r w:rsidR="00802F59" w:rsidRPr="000460EC">
        <w:rPr>
          <w:sz w:val="24"/>
          <w:szCs w:val="24"/>
          <w:lang w:val="en-AU"/>
        </w:rPr>
        <w:t xml:space="preserve">reductions in customs </w:t>
      </w:r>
      <w:r w:rsidR="0072782C">
        <w:rPr>
          <w:sz w:val="24"/>
          <w:szCs w:val="24"/>
          <w:lang w:val="en-AU"/>
        </w:rPr>
        <w:t>tariffs</w:t>
      </w:r>
      <w:r w:rsidR="00802F59" w:rsidRPr="000460EC">
        <w:rPr>
          <w:sz w:val="24"/>
          <w:szCs w:val="24"/>
          <w:lang w:val="en-AU"/>
        </w:rPr>
        <w:t xml:space="preserve"> </w:t>
      </w:r>
      <w:r w:rsidR="00F7712F" w:rsidRPr="000460EC">
        <w:rPr>
          <w:sz w:val="24"/>
          <w:szCs w:val="24"/>
          <w:lang w:val="en-AU"/>
        </w:rPr>
        <w:t xml:space="preserve">will preserve </w:t>
      </w:r>
      <w:r w:rsidR="00851C82" w:rsidRPr="000460EC">
        <w:rPr>
          <w:sz w:val="24"/>
          <w:szCs w:val="24"/>
          <w:lang w:val="en-AU"/>
        </w:rPr>
        <w:t xml:space="preserve">the structural advantage </w:t>
      </w:r>
      <w:r w:rsidR="00844910" w:rsidRPr="000460EC">
        <w:rPr>
          <w:sz w:val="24"/>
          <w:szCs w:val="24"/>
          <w:lang w:val="en-AU"/>
        </w:rPr>
        <w:t xml:space="preserve">of EU </w:t>
      </w:r>
      <w:r w:rsidR="00851C82" w:rsidRPr="000460EC">
        <w:rPr>
          <w:sz w:val="24"/>
          <w:szCs w:val="24"/>
          <w:lang w:val="en-AU"/>
        </w:rPr>
        <w:t>industry.</w:t>
      </w:r>
      <w:r w:rsidR="00BD2445" w:rsidRPr="000460EC">
        <w:rPr>
          <w:sz w:val="24"/>
          <w:szCs w:val="24"/>
        </w:rPr>
        <w:t xml:space="preserve"> </w:t>
      </w:r>
      <w:r w:rsidR="000D14F8" w:rsidRPr="000460EC">
        <w:rPr>
          <w:sz w:val="24"/>
          <w:szCs w:val="24"/>
          <w:lang w:val="en-AU"/>
        </w:rPr>
        <w:t xml:space="preserve">In fact, </w:t>
      </w:r>
      <w:r w:rsidR="00F7712F" w:rsidRPr="000460EC">
        <w:rPr>
          <w:sz w:val="24"/>
          <w:szCs w:val="24"/>
          <w:lang w:val="en-AU"/>
        </w:rPr>
        <w:t xml:space="preserve">Mercosur </w:t>
      </w:r>
      <w:r w:rsidR="00790842" w:rsidRPr="000460EC">
        <w:rPr>
          <w:sz w:val="24"/>
          <w:szCs w:val="24"/>
          <w:lang w:val="en-AU"/>
        </w:rPr>
        <w:t>members</w:t>
      </w:r>
      <w:r w:rsidR="00F7712F" w:rsidRPr="000460EC">
        <w:rPr>
          <w:sz w:val="24"/>
          <w:szCs w:val="24"/>
          <w:lang w:val="en-AU"/>
        </w:rPr>
        <w:t xml:space="preserve"> </w:t>
      </w:r>
      <w:r w:rsidR="004D3653" w:rsidRPr="000460EC">
        <w:rPr>
          <w:sz w:val="24"/>
          <w:szCs w:val="24"/>
          <w:lang w:val="en-AU"/>
        </w:rPr>
        <w:t>would be</w:t>
      </w:r>
      <w:r w:rsidR="00C65B2F" w:rsidRPr="000460EC">
        <w:rPr>
          <w:sz w:val="24"/>
          <w:szCs w:val="24"/>
          <w:lang w:val="en-AU"/>
        </w:rPr>
        <w:t xml:space="preserve"> required to </w:t>
      </w:r>
      <w:r w:rsidR="00F7712F" w:rsidRPr="000460EC">
        <w:rPr>
          <w:sz w:val="24"/>
          <w:szCs w:val="24"/>
          <w:lang w:val="en-AU"/>
        </w:rPr>
        <w:t xml:space="preserve">eliminate </w:t>
      </w:r>
      <w:r w:rsidR="0012265C" w:rsidRPr="000460EC">
        <w:rPr>
          <w:sz w:val="24"/>
          <w:szCs w:val="24"/>
          <w:lang w:val="en-AU"/>
        </w:rPr>
        <w:t xml:space="preserve">motor vehicle </w:t>
      </w:r>
      <w:r w:rsidR="0072782C">
        <w:rPr>
          <w:sz w:val="24"/>
          <w:szCs w:val="24"/>
          <w:lang w:val="en-AU"/>
        </w:rPr>
        <w:t>tariffs</w:t>
      </w:r>
      <w:r w:rsidR="0012265C" w:rsidRPr="000460EC">
        <w:rPr>
          <w:sz w:val="24"/>
          <w:szCs w:val="24"/>
          <w:lang w:val="en-AU"/>
        </w:rPr>
        <w:t xml:space="preserve"> </w:t>
      </w:r>
      <w:r w:rsidR="001071E1" w:rsidRPr="000460EC">
        <w:rPr>
          <w:sz w:val="24"/>
          <w:szCs w:val="24"/>
          <w:lang w:val="en-AU"/>
        </w:rPr>
        <w:t>entirely</w:t>
      </w:r>
      <w:r w:rsidR="00F7712F" w:rsidRPr="000460EC">
        <w:rPr>
          <w:sz w:val="24"/>
          <w:szCs w:val="24"/>
          <w:lang w:val="en-AU"/>
        </w:rPr>
        <w:t xml:space="preserve"> 15 years after the </w:t>
      </w:r>
      <w:r w:rsidR="00C65B2F" w:rsidRPr="000460EC">
        <w:rPr>
          <w:sz w:val="24"/>
          <w:szCs w:val="24"/>
          <w:lang w:val="en-AU"/>
        </w:rPr>
        <w:t>agreement</w:t>
      </w:r>
      <w:r w:rsidR="00F7712F" w:rsidRPr="000460EC">
        <w:rPr>
          <w:sz w:val="24"/>
          <w:szCs w:val="24"/>
          <w:lang w:val="en-AU"/>
        </w:rPr>
        <w:t xml:space="preserve"> </w:t>
      </w:r>
      <w:r w:rsidR="00EC5D65" w:rsidRPr="000460EC">
        <w:rPr>
          <w:sz w:val="24"/>
          <w:szCs w:val="24"/>
          <w:lang w:val="en-AU"/>
        </w:rPr>
        <w:t>enters</w:t>
      </w:r>
      <w:r w:rsidR="00F7712F" w:rsidRPr="000460EC">
        <w:rPr>
          <w:sz w:val="24"/>
          <w:szCs w:val="24"/>
          <w:lang w:val="en-AU"/>
        </w:rPr>
        <w:t xml:space="preserve"> into force.</w:t>
      </w:r>
      <w:r w:rsidR="00BD2445" w:rsidRPr="000460EC">
        <w:rPr>
          <w:sz w:val="24"/>
          <w:szCs w:val="24"/>
        </w:rPr>
        <w:t xml:space="preserve"> </w:t>
      </w:r>
      <w:r w:rsidR="003D012C" w:rsidRPr="000460EC">
        <w:rPr>
          <w:sz w:val="24"/>
          <w:szCs w:val="24"/>
          <w:lang w:val="en-AU"/>
        </w:rPr>
        <w:t xml:space="preserve">Brazil currently levies </w:t>
      </w:r>
      <w:r w:rsidR="004052BF" w:rsidRPr="000460EC">
        <w:rPr>
          <w:sz w:val="24"/>
          <w:szCs w:val="24"/>
          <w:lang w:val="en-AU"/>
        </w:rPr>
        <w:t>tariffs</w:t>
      </w:r>
      <w:r w:rsidR="00CE665A" w:rsidRPr="000460EC">
        <w:rPr>
          <w:sz w:val="24"/>
          <w:szCs w:val="24"/>
          <w:lang w:val="en-AU"/>
        </w:rPr>
        <w:t xml:space="preserve"> of</w:t>
      </w:r>
      <w:r w:rsidR="002860E2" w:rsidRPr="000460EC">
        <w:rPr>
          <w:sz w:val="24"/>
          <w:szCs w:val="24"/>
          <w:lang w:val="en-AU"/>
        </w:rPr>
        <w:t xml:space="preserve"> </w:t>
      </w:r>
      <w:r w:rsidR="003D012C" w:rsidRPr="000460EC">
        <w:rPr>
          <w:sz w:val="24"/>
          <w:szCs w:val="24"/>
          <w:lang w:val="en-AU"/>
        </w:rPr>
        <w:t xml:space="preserve">35 percent on </w:t>
      </w:r>
      <w:r w:rsidR="0063118A" w:rsidRPr="000460EC">
        <w:rPr>
          <w:sz w:val="24"/>
          <w:szCs w:val="24"/>
          <w:lang w:val="en-AU"/>
        </w:rPr>
        <w:t>motor</w:t>
      </w:r>
      <w:r w:rsidR="0063118A" w:rsidRPr="009C5F61">
        <w:rPr>
          <w:sz w:val="24"/>
          <w:szCs w:val="24"/>
          <w:lang w:val="en-AU"/>
        </w:rPr>
        <w:t xml:space="preserve"> </w:t>
      </w:r>
      <w:r w:rsidR="002860E2" w:rsidRPr="009C5F61">
        <w:rPr>
          <w:sz w:val="24"/>
          <w:szCs w:val="24"/>
          <w:lang w:val="en-AU"/>
        </w:rPr>
        <w:t>vehicles</w:t>
      </w:r>
      <w:r w:rsidR="003D012C" w:rsidRPr="009C5F61">
        <w:rPr>
          <w:sz w:val="24"/>
          <w:szCs w:val="24"/>
          <w:lang w:val="en-AU"/>
        </w:rPr>
        <w:t>.</w:t>
      </w:r>
      <w:r w:rsidR="00BD2445" w:rsidRPr="009C5F61">
        <w:rPr>
          <w:sz w:val="24"/>
          <w:szCs w:val="24"/>
        </w:rPr>
        <w:t xml:space="preserve"> </w:t>
      </w:r>
      <w:r w:rsidR="002860E2" w:rsidRPr="009C5F61">
        <w:rPr>
          <w:sz w:val="24"/>
          <w:szCs w:val="24"/>
          <w:lang w:val="en-AU"/>
        </w:rPr>
        <w:t xml:space="preserve">The </w:t>
      </w:r>
      <w:r w:rsidR="00976756" w:rsidRPr="009C5F61">
        <w:rPr>
          <w:sz w:val="24"/>
          <w:szCs w:val="24"/>
          <w:lang w:val="en-AU"/>
        </w:rPr>
        <w:t>incremental</w:t>
      </w:r>
      <w:r w:rsidR="002860E2" w:rsidRPr="009C5F61">
        <w:rPr>
          <w:sz w:val="24"/>
          <w:szCs w:val="24"/>
          <w:lang w:val="en-AU"/>
        </w:rPr>
        <w:t xml:space="preserve"> elimination of </w:t>
      </w:r>
      <w:r w:rsidR="004052BF" w:rsidRPr="009C5F61">
        <w:rPr>
          <w:sz w:val="24"/>
          <w:szCs w:val="24"/>
          <w:lang w:val="en-AU"/>
        </w:rPr>
        <w:t xml:space="preserve">tariffs </w:t>
      </w:r>
      <w:r w:rsidR="006731D3">
        <w:rPr>
          <w:sz w:val="24"/>
          <w:szCs w:val="24"/>
          <w:lang w:val="en-AU"/>
        </w:rPr>
        <w:t xml:space="preserve">would </w:t>
      </w:r>
      <w:r w:rsidR="002860E2" w:rsidRPr="009C5F61">
        <w:rPr>
          <w:sz w:val="24"/>
          <w:szCs w:val="24"/>
          <w:lang w:val="en-AU"/>
        </w:rPr>
        <w:t>begin after a transitio</w:t>
      </w:r>
      <w:r w:rsidR="00B06AE7" w:rsidRPr="009C5F61">
        <w:rPr>
          <w:sz w:val="24"/>
          <w:szCs w:val="24"/>
          <w:lang w:val="en-AU"/>
        </w:rPr>
        <w:t>nal</w:t>
      </w:r>
      <w:r w:rsidR="002860E2" w:rsidRPr="009C5F61">
        <w:rPr>
          <w:sz w:val="24"/>
          <w:szCs w:val="24"/>
          <w:lang w:val="en-AU"/>
        </w:rPr>
        <w:t xml:space="preserve"> period of seven years.</w:t>
      </w:r>
      <w:r w:rsidR="00BD2445" w:rsidRPr="009C5F61">
        <w:rPr>
          <w:sz w:val="24"/>
          <w:szCs w:val="24"/>
        </w:rPr>
        <w:t xml:space="preserve"> </w:t>
      </w:r>
      <w:r w:rsidR="00700A22" w:rsidRPr="000460EC">
        <w:rPr>
          <w:sz w:val="24"/>
          <w:szCs w:val="24"/>
          <w:lang w:val="en-AU"/>
        </w:rPr>
        <w:t xml:space="preserve">However, </w:t>
      </w:r>
      <w:r w:rsidR="004A08F8" w:rsidRPr="000460EC">
        <w:rPr>
          <w:sz w:val="24"/>
          <w:szCs w:val="24"/>
          <w:lang w:val="en-AU"/>
        </w:rPr>
        <w:t xml:space="preserve">over this period </w:t>
      </w:r>
      <w:r w:rsidR="00700A22" w:rsidRPr="000460EC">
        <w:rPr>
          <w:sz w:val="24"/>
          <w:szCs w:val="24"/>
          <w:lang w:val="en-AU"/>
        </w:rPr>
        <w:t xml:space="preserve">Mercosur </w:t>
      </w:r>
      <w:r w:rsidR="00A636BD" w:rsidRPr="000460EC">
        <w:rPr>
          <w:sz w:val="24"/>
          <w:szCs w:val="24"/>
          <w:lang w:val="en-AU"/>
        </w:rPr>
        <w:t xml:space="preserve">has already </w:t>
      </w:r>
      <w:r w:rsidR="00700A22" w:rsidRPr="000460EC">
        <w:rPr>
          <w:sz w:val="24"/>
          <w:szCs w:val="24"/>
          <w:lang w:val="en-AU"/>
        </w:rPr>
        <w:t>grant</w:t>
      </w:r>
      <w:r w:rsidR="00A636BD" w:rsidRPr="000460EC">
        <w:rPr>
          <w:sz w:val="24"/>
          <w:szCs w:val="24"/>
          <w:lang w:val="en-AU"/>
        </w:rPr>
        <w:t>ed</w:t>
      </w:r>
      <w:r w:rsidR="00700A22" w:rsidRPr="000460EC">
        <w:rPr>
          <w:sz w:val="24"/>
          <w:szCs w:val="24"/>
          <w:lang w:val="en-AU"/>
        </w:rPr>
        <w:t xml:space="preserve"> a quota of 50,000 </w:t>
      </w:r>
      <w:r w:rsidR="004A08F8" w:rsidRPr="000460EC">
        <w:rPr>
          <w:sz w:val="24"/>
          <w:szCs w:val="24"/>
          <w:lang w:val="en-AU"/>
        </w:rPr>
        <w:t xml:space="preserve">motor vehicles </w:t>
      </w:r>
      <w:r w:rsidR="00576339" w:rsidRPr="000460EC">
        <w:rPr>
          <w:sz w:val="24"/>
          <w:szCs w:val="24"/>
          <w:lang w:val="en-AU"/>
        </w:rPr>
        <w:t xml:space="preserve">for </w:t>
      </w:r>
      <w:r w:rsidR="00700A22" w:rsidRPr="000460EC">
        <w:rPr>
          <w:sz w:val="24"/>
          <w:szCs w:val="24"/>
          <w:lang w:val="en-AU"/>
        </w:rPr>
        <w:t>import</w:t>
      </w:r>
      <w:r w:rsidR="00576339" w:rsidRPr="000460EC">
        <w:rPr>
          <w:sz w:val="24"/>
          <w:szCs w:val="24"/>
          <w:lang w:val="en-AU"/>
        </w:rPr>
        <w:t>ing</w:t>
      </w:r>
      <w:r w:rsidR="00700A22" w:rsidRPr="000460EC">
        <w:rPr>
          <w:sz w:val="24"/>
          <w:szCs w:val="24"/>
          <w:lang w:val="en-AU"/>
        </w:rPr>
        <w:t xml:space="preserve"> at half the</w:t>
      </w:r>
      <w:r w:rsidR="00576339" w:rsidRPr="000460EC">
        <w:rPr>
          <w:sz w:val="24"/>
          <w:szCs w:val="24"/>
          <w:lang w:val="en-AU"/>
        </w:rPr>
        <w:t xml:space="preserve"> tariff</w:t>
      </w:r>
      <w:r w:rsidR="00700A22" w:rsidRPr="000460EC">
        <w:rPr>
          <w:sz w:val="24"/>
          <w:szCs w:val="24"/>
          <w:lang w:val="en-AU"/>
        </w:rPr>
        <w:t xml:space="preserve"> rate.</w:t>
      </w:r>
      <w:r w:rsidR="005B26CB" w:rsidRPr="000460EC">
        <w:rPr>
          <w:sz w:val="24"/>
          <w:szCs w:val="24"/>
        </w:rPr>
        <w:t xml:space="preserve"> </w:t>
      </w:r>
      <w:r w:rsidR="005B26CB" w:rsidRPr="000460EC">
        <w:rPr>
          <w:sz w:val="24"/>
          <w:szCs w:val="24"/>
          <w:lang w:val="en-AU"/>
        </w:rPr>
        <w:t>A study presented on November 21, 2022 by Prof</w:t>
      </w:r>
      <w:r w:rsidR="005B26CB" w:rsidRPr="009C5F61">
        <w:rPr>
          <w:sz w:val="24"/>
          <w:szCs w:val="24"/>
          <w:lang w:val="en-AU"/>
        </w:rPr>
        <w:t>. Marta Castilho from the Federal University of Rio de Janeiro estimates 400,000 job losses as a result of these measures, of which 280,000 are women.</w:t>
      </w:r>
    </w:p>
    <w:p w14:paraId="609220BF" w14:textId="77777777" w:rsidR="00435316" w:rsidRPr="00435316" w:rsidRDefault="00435316" w:rsidP="00147928">
      <w:pPr>
        <w:pBdr>
          <w:top w:val="single" w:sz="2" w:space="0" w:color="FFFFFF"/>
          <w:left w:val="single" w:sz="2" w:space="0" w:color="FFFFFF"/>
          <w:bottom w:val="single" w:sz="2" w:space="0" w:color="FFFFFF"/>
          <w:right w:val="single" w:sz="2" w:space="0" w:color="FFFFFF"/>
          <w:between w:val="single" w:sz="2" w:space="0" w:color="FFFFFF"/>
        </w:pBdr>
        <w:spacing w:line="360" w:lineRule="auto"/>
        <w:ind w:left="3844" w:right="4076"/>
        <w:rPr>
          <w:rFonts w:ascii="Segoe UI" w:hAnsi="Segoe UI" w:cs="Segoe UI"/>
          <w:noProof/>
          <w:color w:val="FFFFFF"/>
          <w:spacing w:val="-100"/>
          <w:sz w:val="6"/>
          <w:shd w:val="clear" w:color="auto" w:fill="FFFFFF"/>
        </w:rPr>
      </w:pPr>
    </w:p>
    <w:p w14:paraId="36AE09C7" w14:textId="77777777" w:rsidR="00435316" w:rsidRPr="00435316" w:rsidRDefault="00435316" w:rsidP="00147928">
      <w:pPr>
        <w:pBdr>
          <w:top w:val="single" w:sz="2" w:space="0" w:color="FFFFFF"/>
          <w:left w:val="single" w:sz="2" w:space="0" w:color="FFFFFF"/>
          <w:bottom w:val="single" w:sz="2" w:space="0" w:color="FFFFFF"/>
          <w:right w:val="single" w:sz="2" w:space="0" w:color="FFFFFF"/>
          <w:between w:val="single" w:sz="2" w:space="0" w:color="FFFFFF"/>
        </w:pBdr>
        <w:spacing w:line="360" w:lineRule="auto"/>
        <w:ind w:left="3844" w:right="4076"/>
        <w:rPr>
          <w:rFonts w:ascii="Segoe UI" w:hAnsi="Segoe UI" w:cs="Segoe UI"/>
          <w:noProof/>
          <w:color w:val="FFFFFF"/>
          <w:spacing w:val="-100"/>
          <w:sz w:val="6"/>
          <w:shd w:val="clear" w:color="auto" w:fill="FFFFFF"/>
        </w:rPr>
      </w:pPr>
    </w:p>
    <w:p w14:paraId="6DDDDFA1" w14:textId="77777777" w:rsidR="00435316" w:rsidRPr="00435316" w:rsidRDefault="00435316" w:rsidP="00147928">
      <w:pPr>
        <w:pBdr>
          <w:top w:val="single" w:sz="2" w:space="0" w:color="FFFFFF"/>
          <w:left w:val="single" w:sz="2" w:space="0" w:color="FFFFFF"/>
          <w:bottom w:val="single" w:sz="2" w:space="0" w:color="FFFFFF"/>
          <w:right w:val="single" w:sz="2" w:space="0" w:color="FFFFFF"/>
          <w:between w:val="single" w:sz="2" w:space="0" w:color="FFFFFF"/>
        </w:pBdr>
        <w:spacing w:line="360" w:lineRule="auto"/>
        <w:ind w:left="3844" w:right="4076"/>
        <w:rPr>
          <w:rFonts w:ascii="Segoe UI" w:hAnsi="Segoe UI" w:cs="Segoe UI"/>
          <w:noProof/>
          <w:color w:val="FFFFFF"/>
          <w:spacing w:val="-100"/>
          <w:sz w:val="6"/>
          <w:shd w:val="clear" w:color="auto" w:fill="FFFFFF"/>
        </w:rPr>
      </w:pPr>
    </w:p>
    <w:p w14:paraId="6A9D21AB" w14:textId="77777777" w:rsidR="00435316" w:rsidRPr="00435316" w:rsidRDefault="00435316" w:rsidP="00147928">
      <w:pPr>
        <w:pBdr>
          <w:top w:val="single" w:sz="2" w:space="0" w:color="FFFFFF"/>
          <w:left w:val="single" w:sz="2" w:space="0" w:color="FFFFFF"/>
          <w:bottom w:val="single" w:sz="2" w:space="0" w:color="FFFFFF"/>
          <w:right w:val="single" w:sz="2" w:space="0" w:color="FFFFFF"/>
          <w:between w:val="single" w:sz="2" w:space="0" w:color="FFFFFF"/>
        </w:pBdr>
        <w:spacing w:line="360" w:lineRule="auto"/>
        <w:ind w:left="3844" w:right="4076"/>
        <w:rPr>
          <w:rFonts w:ascii="Segoe UI" w:hAnsi="Segoe UI" w:cs="Segoe UI"/>
          <w:noProof/>
          <w:color w:val="FFFFFF"/>
          <w:spacing w:val="-100"/>
          <w:sz w:val="6"/>
          <w:shd w:val="clear" w:color="auto" w:fill="FFFFFF"/>
        </w:rPr>
      </w:pPr>
    </w:p>
    <w:p w14:paraId="078C62A0" w14:textId="77777777" w:rsidR="00435316" w:rsidRPr="00435316" w:rsidRDefault="00435316" w:rsidP="00147928">
      <w:pPr>
        <w:pBdr>
          <w:top w:val="single" w:sz="2" w:space="0" w:color="FFFFFF"/>
          <w:left w:val="single" w:sz="2" w:space="0" w:color="FFFFFF"/>
          <w:bottom w:val="single" w:sz="2" w:space="0" w:color="FFFFFF"/>
          <w:right w:val="single" w:sz="2" w:space="0" w:color="FFFFFF"/>
          <w:between w:val="single" w:sz="2" w:space="0" w:color="FFFFFF"/>
        </w:pBdr>
        <w:spacing w:line="360" w:lineRule="auto"/>
        <w:ind w:left="3844" w:right="4076"/>
        <w:rPr>
          <w:rFonts w:ascii="Segoe UI" w:hAnsi="Segoe UI" w:cs="Segoe UI"/>
          <w:noProof/>
          <w:color w:val="FFFFFF"/>
          <w:spacing w:val="-100"/>
          <w:sz w:val="6"/>
          <w:shd w:val="clear" w:color="auto" w:fill="FFFFFF"/>
        </w:rPr>
      </w:pPr>
    </w:p>
    <w:p w14:paraId="174D80EA" w14:textId="77777777" w:rsidR="00435316" w:rsidRPr="00435316" w:rsidRDefault="00435316" w:rsidP="00147928">
      <w:pPr>
        <w:pBdr>
          <w:top w:val="single" w:sz="2" w:space="0" w:color="FFFFFF"/>
          <w:left w:val="single" w:sz="2" w:space="0" w:color="FFFFFF"/>
          <w:bottom w:val="single" w:sz="2" w:space="0" w:color="FFFFFF"/>
          <w:right w:val="single" w:sz="2" w:space="0" w:color="FFFFFF"/>
          <w:between w:val="single" w:sz="2" w:space="0" w:color="FFFFFF"/>
        </w:pBdr>
        <w:spacing w:line="360" w:lineRule="auto"/>
        <w:ind w:left="3844" w:right="4076"/>
        <w:jc w:val="both"/>
        <w:rPr>
          <w:color w:val="FFFFFF"/>
          <w:spacing w:val="-100"/>
          <w:sz w:val="6"/>
          <w:shd w:val="clear" w:color="auto" w:fill="FFFFFF"/>
        </w:rPr>
      </w:pPr>
      <w:r w:rsidRPr="00435316">
        <w:rPr>
          <w:color w:val="FFFFFF"/>
          <w:spacing w:val="-100"/>
          <w:sz w:val="6"/>
          <w:shd w:val="clear" w:color="auto" w:fill="FFFFFF"/>
        </w:rPr>
        <w:t>&lt;0}</w:t>
      </w:r>
    </w:p>
    <w:p w14:paraId="18ED7810" w14:textId="77777777" w:rsidR="00435316" w:rsidRPr="00435316" w:rsidRDefault="00435316" w:rsidP="00147928">
      <w:pPr>
        <w:pBdr>
          <w:top w:val="single" w:sz="2" w:space="0" w:color="FFFFFF"/>
          <w:left w:val="single" w:sz="2" w:space="0" w:color="FFFFFF"/>
          <w:bottom w:val="single" w:sz="2" w:space="0" w:color="FFFFFF"/>
          <w:right w:val="single" w:sz="2" w:space="0" w:color="FFFFFF"/>
          <w:between w:val="single" w:sz="2" w:space="0" w:color="FFFFFF"/>
        </w:pBdr>
        <w:shd w:val="clear" w:color="auto" w:fill="FFFFFF"/>
        <w:spacing w:line="360" w:lineRule="auto"/>
        <w:ind w:left="3844" w:right="4076"/>
        <w:jc w:val="both"/>
        <w:rPr>
          <w:color w:val="FFFFFF"/>
          <w:spacing w:val="-100"/>
          <w:sz w:val="6"/>
        </w:rPr>
      </w:pPr>
    </w:p>
    <w:p w14:paraId="71BE8828" w14:textId="21BFB86C" w:rsidR="0098590D" w:rsidRDefault="00BD2445" w:rsidP="00147928">
      <w:pPr>
        <w:spacing w:line="360" w:lineRule="auto"/>
        <w:jc w:val="both"/>
        <w:rPr>
          <w:sz w:val="24"/>
          <w:szCs w:val="24"/>
          <w:lang w:val="en-AU"/>
        </w:rPr>
      </w:pPr>
      <w:r w:rsidRPr="008B4B1F">
        <w:rPr>
          <w:sz w:val="24"/>
          <w:szCs w:val="24"/>
          <w:vertAlign w:val="superscript"/>
        </w:rPr>
        <w:footnoteReference w:id="4"/>
      </w:r>
      <w:r w:rsidRPr="008B4B1F">
        <w:rPr>
          <w:sz w:val="24"/>
          <w:szCs w:val="24"/>
        </w:rPr>
        <w:t xml:space="preserve"> </w:t>
      </w:r>
      <w:r w:rsidR="00006E04" w:rsidRPr="009C5F61">
        <w:rPr>
          <w:sz w:val="24"/>
          <w:szCs w:val="24"/>
          <w:lang w:val="en-AU"/>
        </w:rPr>
        <w:t>Notably</w:t>
      </w:r>
      <w:r w:rsidR="00A678B5" w:rsidRPr="009C5F61">
        <w:rPr>
          <w:sz w:val="24"/>
          <w:szCs w:val="24"/>
          <w:lang w:val="en-AU"/>
        </w:rPr>
        <w:t xml:space="preserve">, the Brazilian government itself has warned </w:t>
      </w:r>
      <w:r w:rsidR="00C50590" w:rsidRPr="009C5F61">
        <w:rPr>
          <w:sz w:val="24"/>
          <w:szCs w:val="24"/>
          <w:lang w:val="en-AU"/>
        </w:rPr>
        <w:t>of</w:t>
      </w:r>
      <w:r w:rsidR="00A678B5" w:rsidRPr="009C5F61">
        <w:rPr>
          <w:sz w:val="24"/>
          <w:szCs w:val="24"/>
          <w:lang w:val="en-AU"/>
        </w:rPr>
        <w:t xml:space="preserve"> the problematic </w:t>
      </w:r>
      <w:r w:rsidR="00006E04" w:rsidRPr="009C5F61">
        <w:rPr>
          <w:sz w:val="24"/>
          <w:szCs w:val="24"/>
          <w:lang w:val="en-AU"/>
        </w:rPr>
        <w:t xml:space="preserve">arrangements </w:t>
      </w:r>
      <w:r w:rsidR="00A678B5" w:rsidRPr="009C5F61">
        <w:rPr>
          <w:sz w:val="24"/>
          <w:szCs w:val="24"/>
          <w:lang w:val="en-AU"/>
        </w:rPr>
        <w:t xml:space="preserve">in the current agreement, which threaten to </w:t>
      </w:r>
      <w:r w:rsidR="00224C73">
        <w:rPr>
          <w:sz w:val="24"/>
          <w:szCs w:val="24"/>
          <w:lang w:val="en-AU"/>
        </w:rPr>
        <w:t xml:space="preserve">be </w:t>
      </w:r>
      <w:r w:rsidR="00A678B5" w:rsidRPr="009C5F61">
        <w:rPr>
          <w:sz w:val="24"/>
          <w:szCs w:val="24"/>
          <w:lang w:val="en-AU"/>
        </w:rPr>
        <w:t xml:space="preserve">at the expense of industrial development in </w:t>
      </w:r>
      <w:r w:rsidR="008803A7" w:rsidRPr="009C5F61">
        <w:rPr>
          <w:sz w:val="24"/>
          <w:szCs w:val="24"/>
          <w:lang w:val="en-AU"/>
        </w:rPr>
        <w:t>Mercosur member countries</w:t>
      </w:r>
      <w:r w:rsidR="00A678B5" w:rsidRPr="009C5F61">
        <w:rPr>
          <w:sz w:val="24"/>
          <w:szCs w:val="24"/>
          <w:lang w:val="en-AU"/>
        </w:rPr>
        <w:t>.</w:t>
      </w:r>
      <w:r w:rsidRPr="009C5F61">
        <w:rPr>
          <w:sz w:val="24"/>
          <w:szCs w:val="24"/>
          <w:vertAlign w:val="superscript"/>
        </w:rPr>
        <w:footnoteReference w:id="5"/>
      </w:r>
      <w:r>
        <w:rPr>
          <w:sz w:val="24"/>
          <w:szCs w:val="24"/>
        </w:rPr>
        <w:t xml:space="preserve"> </w:t>
      </w:r>
      <w:r w:rsidR="00C50590" w:rsidRPr="009C5F61">
        <w:rPr>
          <w:sz w:val="24"/>
          <w:szCs w:val="24"/>
          <w:lang w:val="en-AU"/>
        </w:rPr>
        <w:t>A study</w:t>
      </w:r>
      <w:r w:rsidR="00C4015E" w:rsidRPr="009C5F61">
        <w:rPr>
          <w:sz w:val="24"/>
          <w:szCs w:val="24"/>
          <w:lang w:val="en-AU"/>
        </w:rPr>
        <w:t xml:space="preserve"> presented in July of this year</w:t>
      </w:r>
      <w:r w:rsidR="00C50590" w:rsidRPr="009C5F61">
        <w:rPr>
          <w:sz w:val="24"/>
          <w:szCs w:val="24"/>
          <w:lang w:val="en-AU"/>
        </w:rPr>
        <w:t xml:space="preserve"> by the Brazilian Institute of Applied Economic Research also anticipates </w:t>
      </w:r>
      <w:r w:rsidR="008B4B1F" w:rsidRPr="009C5F61">
        <w:rPr>
          <w:sz w:val="24"/>
          <w:szCs w:val="24"/>
          <w:lang w:val="en-AU"/>
        </w:rPr>
        <w:t xml:space="preserve">an upsurge of </w:t>
      </w:r>
      <w:r w:rsidR="00C50590" w:rsidRPr="009C5F61">
        <w:rPr>
          <w:sz w:val="24"/>
          <w:szCs w:val="24"/>
          <w:lang w:val="en-AU"/>
        </w:rPr>
        <w:t>deindustrialis</w:t>
      </w:r>
      <w:r w:rsidR="00C50590" w:rsidRPr="00DA7D79">
        <w:rPr>
          <w:sz w:val="24"/>
          <w:szCs w:val="24"/>
          <w:lang w:val="en-AU"/>
        </w:rPr>
        <w:t>ation</w:t>
      </w:r>
      <w:r w:rsidR="00C50590" w:rsidRPr="009C5F61">
        <w:rPr>
          <w:sz w:val="24"/>
          <w:szCs w:val="24"/>
          <w:lang w:val="en-AU"/>
        </w:rPr>
        <w:t xml:space="preserve"> in Brazil </w:t>
      </w:r>
      <w:r w:rsidR="00BC0F56" w:rsidRPr="009C5F61">
        <w:rPr>
          <w:sz w:val="24"/>
          <w:szCs w:val="24"/>
          <w:lang w:val="en-AU"/>
        </w:rPr>
        <w:t>as a result of the proposed deal</w:t>
      </w:r>
      <w:r w:rsidR="00C50590" w:rsidRPr="009C5F61">
        <w:rPr>
          <w:sz w:val="24"/>
          <w:szCs w:val="24"/>
          <w:lang w:val="en-AU"/>
        </w:rPr>
        <w:t>.</w:t>
      </w:r>
      <w:r w:rsidRPr="009C5F61">
        <w:rPr>
          <w:sz w:val="24"/>
          <w:szCs w:val="24"/>
          <w:vertAlign w:val="superscript"/>
        </w:rPr>
        <w:footnoteReference w:id="6"/>
      </w:r>
    </w:p>
    <w:p w14:paraId="19C769D6" w14:textId="77777777" w:rsidR="00147928" w:rsidRDefault="00147928" w:rsidP="008B4B1F">
      <w:pPr>
        <w:spacing w:line="288" w:lineRule="atLeast"/>
        <w:jc w:val="both"/>
        <w:rPr>
          <w:color w:val="0F1419"/>
          <w:sz w:val="26"/>
          <w:szCs w:val="26"/>
          <w:highlight w:val="white"/>
        </w:rPr>
      </w:pPr>
    </w:p>
    <w:p w14:paraId="357A4ED5" w14:textId="61284892" w:rsidR="0098590D" w:rsidRPr="009C5F61" w:rsidRDefault="00C50590" w:rsidP="00541F15">
      <w:pPr>
        <w:pStyle w:val="Heading2"/>
        <w:spacing w:before="0" w:line="240" w:lineRule="auto"/>
        <w:rPr>
          <w:color w:val="0F1419"/>
          <w:sz w:val="26"/>
          <w:szCs w:val="26"/>
          <w:highlight w:val="white"/>
        </w:rPr>
      </w:pPr>
      <w:bookmarkStart w:id="12" w:name="_3zcdwmcl04mg" w:colFirst="0" w:colLast="0"/>
      <w:bookmarkEnd w:id="12"/>
      <w:r w:rsidRPr="009C5F61">
        <w:rPr>
          <w:lang w:val="en-AU"/>
        </w:rPr>
        <w:t xml:space="preserve">Violations of the right to just and </w:t>
      </w:r>
      <w:r w:rsidR="00390C8E" w:rsidRPr="009C5F61">
        <w:rPr>
          <w:lang w:val="en-AU"/>
        </w:rPr>
        <w:t>favourable</w:t>
      </w:r>
      <w:r w:rsidRPr="009C5F61">
        <w:rPr>
          <w:lang w:val="en-AU"/>
        </w:rPr>
        <w:t xml:space="preserve"> working conditions</w:t>
      </w: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8590D" w14:paraId="194E0F5D" w14:textId="77777777">
        <w:tc>
          <w:tcPr>
            <w:tcW w:w="9029" w:type="dxa"/>
            <w:shd w:val="clear" w:color="auto" w:fill="auto"/>
            <w:tcMar>
              <w:top w:w="100" w:type="dxa"/>
              <w:left w:w="100" w:type="dxa"/>
              <w:bottom w:w="100" w:type="dxa"/>
              <w:right w:w="100" w:type="dxa"/>
            </w:tcMar>
          </w:tcPr>
          <w:p w14:paraId="302F153A" w14:textId="19217933" w:rsidR="0098590D" w:rsidRPr="009C5F61" w:rsidRDefault="00F43175">
            <w:pPr>
              <w:rPr>
                <w:sz w:val="24"/>
                <w:szCs w:val="24"/>
              </w:rPr>
            </w:pPr>
            <w:r w:rsidRPr="00103435">
              <w:rPr>
                <w:sz w:val="24"/>
                <w:szCs w:val="24"/>
                <w:lang w:val="en-AU"/>
              </w:rPr>
              <w:t>“The States Parties to the present Covenant recognize the right of everyone to the enjoyment of just and favourable conditions of work…” Part 3, Article 7</w:t>
            </w:r>
          </w:p>
        </w:tc>
      </w:tr>
    </w:tbl>
    <w:p w14:paraId="5C97F395" w14:textId="4D48E699" w:rsidR="004F0A1A" w:rsidRPr="004F0A1A" w:rsidRDefault="00F43175" w:rsidP="00147928">
      <w:pPr>
        <w:spacing w:line="360" w:lineRule="auto"/>
        <w:jc w:val="both"/>
        <w:rPr>
          <w:color w:val="FFFFFF"/>
        </w:rPr>
      </w:pPr>
      <w:r w:rsidRPr="009C5F61">
        <w:rPr>
          <w:sz w:val="24"/>
          <w:szCs w:val="24"/>
          <w:lang w:val="en-AU"/>
        </w:rPr>
        <w:t xml:space="preserve">In addition to expected job losses, attention must also be paid to </w:t>
      </w:r>
      <w:r w:rsidR="00D5063C" w:rsidRPr="009C5F61">
        <w:rPr>
          <w:sz w:val="24"/>
          <w:szCs w:val="24"/>
          <w:lang w:val="en-AU"/>
        </w:rPr>
        <w:t xml:space="preserve">actual </w:t>
      </w:r>
      <w:r w:rsidRPr="009C5F61">
        <w:rPr>
          <w:sz w:val="24"/>
          <w:szCs w:val="24"/>
          <w:lang w:val="en-AU"/>
        </w:rPr>
        <w:t>working conditions.</w:t>
      </w:r>
      <w:r w:rsidR="00BD2445" w:rsidRPr="009C5F61">
        <w:rPr>
          <w:sz w:val="24"/>
          <w:szCs w:val="24"/>
        </w:rPr>
        <w:t xml:space="preserve"> </w:t>
      </w:r>
      <w:r w:rsidR="00390C8E" w:rsidRPr="009C5F61">
        <w:rPr>
          <w:sz w:val="24"/>
          <w:szCs w:val="24"/>
          <w:lang w:val="en-AU"/>
        </w:rPr>
        <w:t>A</w:t>
      </w:r>
      <w:r w:rsidR="00224C73">
        <w:rPr>
          <w:sz w:val="24"/>
          <w:szCs w:val="24"/>
          <w:lang w:val="en-AU"/>
        </w:rPr>
        <w:t xml:space="preserve"> general </w:t>
      </w:r>
      <w:r w:rsidR="00E702BC" w:rsidRPr="009C5F61">
        <w:rPr>
          <w:sz w:val="24"/>
          <w:szCs w:val="24"/>
          <w:lang w:val="en-AU"/>
        </w:rPr>
        <w:t xml:space="preserve">appraisal </w:t>
      </w:r>
      <w:r w:rsidR="00864C5E" w:rsidRPr="009C5F61">
        <w:rPr>
          <w:sz w:val="24"/>
          <w:szCs w:val="24"/>
          <w:lang w:val="en-AU"/>
        </w:rPr>
        <w:t>reveals</w:t>
      </w:r>
      <w:r w:rsidR="00390C8E" w:rsidRPr="009C5F61">
        <w:rPr>
          <w:sz w:val="24"/>
          <w:szCs w:val="24"/>
          <w:lang w:val="en-AU"/>
        </w:rPr>
        <w:t xml:space="preserve"> </w:t>
      </w:r>
      <w:r w:rsidR="00E702BC" w:rsidRPr="009C5F61">
        <w:rPr>
          <w:sz w:val="24"/>
          <w:szCs w:val="24"/>
          <w:lang w:val="en-AU"/>
        </w:rPr>
        <w:t xml:space="preserve">a </w:t>
      </w:r>
      <w:r w:rsidR="00390C8E" w:rsidRPr="009C5F61">
        <w:rPr>
          <w:sz w:val="24"/>
          <w:szCs w:val="24"/>
          <w:lang w:val="en-AU"/>
        </w:rPr>
        <w:t>disastrous situation.</w:t>
      </w:r>
      <w:r w:rsidR="00BD2445" w:rsidRPr="009C5F61">
        <w:rPr>
          <w:sz w:val="24"/>
          <w:szCs w:val="24"/>
        </w:rPr>
        <w:t xml:space="preserve"> </w:t>
      </w:r>
      <w:r w:rsidR="00D5063C" w:rsidRPr="009C5F61">
        <w:rPr>
          <w:sz w:val="24"/>
          <w:szCs w:val="24"/>
          <w:lang w:val="en-AU"/>
        </w:rPr>
        <w:t xml:space="preserve">In 2022, the International Trade Union Confederation (ITUC) again included Brazil in its Global </w:t>
      </w:r>
      <w:r w:rsidR="00D5063C" w:rsidRPr="009C5F61">
        <w:rPr>
          <w:sz w:val="24"/>
          <w:szCs w:val="24"/>
          <w:lang w:val="en-AU"/>
        </w:rPr>
        <w:lastRenderedPageBreak/>
        <w:t>Rights Index of the “ten worst countries for workers”.</w:t>
      </w:r>
      <w:r w:rsidR="00BD2445" w:rsidRPr="009C5F61">
        <w:rPr>
          <w:sz w:val="24"/>
          <w:szCs w:val="24"/>
          <w:vertAlign w:val="superscript"/>
        </w:rPr>
        <w:footnoteReference w:id="7"/>
      </w:r>
      <w:r w:rsidR="00BD2445">
        <w:rPr>
          <w:sz w:val="24"/>
          <w:szCs w:val="24"/>
        </w:rPr>
        <w:t xml:space="preserve"> </w:t>
      </w:r>
      <w:r w:rsidR="006D0598" w:rsidRPr="009C5F61">
        <w:rPr>
          <w:sz w:val="24"/>
          <w:szCs w:val="24"/>
          <w:lang w:val="en-AU"/>
        </w:rPr>
        <w:t>Not only are there</w:t>
      </w:r>
      <w:r w:rsidR="004B15BF" w:rsidRPr="009C5F61">
        <w:rPr>
          <w:sz w:val="24"/>
          <w:szCs w:val="24"/>
          <w:lang w:val="en-AU"/>
        </w:rPr>
        <w:t xml:space="preserve"> a declining </w:t>
      </w:r>
      <w:r w:rsidR="00225CC8" w:rsidRPr="009C5F61">
        <w:rPr>
          <w:sz w:val="24"/>
          <w:szCs w:val="24"/>
          <w:lang w:val="en-AU"/>
        </w:rPr>
        <w:t xml:space="preserve">number of collective agreements </w:t>
      </w:r>
      <w:r w:rsidR="004B15BF" w:rsidRPr="009C5F61">
        <w:rPr>
          <w:sz w:val="24"/>
          <w:szCs w:val="24"/>
          <w:lang w:val="en-AU"/>
        </w:rPr>
        <w:t>in plac</w:t>
      </w:r>
      <w:r w:rsidR="006D0598" w:rsidRPr="009C5F61">
        <w:rPr>
          <w:sz w:val="24"/>
          <w:szCs w:val="24"/>
          <w:lang w:val="en-AU"/>
        </w:rPr>
        <w:t xml:space="preserve">e, but </w:t>
      </w:r>
      <w:r w:rsidR="00225CC8" w:rsidRPr="009C5F61">
        <w:rPr>
          <w:sz w:val="24"/>
          <w:szCs w:val="24"/>
          <w:lang w:val="en-AU"/>
        </w:rPr>
        <w:t xml:space="preserve">the easing of penalties for violations of the ban on slave </w:t>
      </w:r>
      <w:r w:rsidR="004B15BF" w:rsidRPr="009C5F61">
        <w:rPr>
          <w:sz w:val="24"/>
          <w:szCs w:val="24"/>
          <w:lang w:val="en-AU"/>
        </w:rPr>
        <w:t xml:space="preserve">labour </w:t>
      </w:r>
      <w:r w:rsidR="00225CC8" w:rsidRPr="009C5F61">
        <w:rPr>
          <w:sz w:val="24"/>
          <w:szCs w:val="24"/>
          <w:lang w:val="en-AU"/>
        </w:rPr>
        <w:t xml:space="preserve">is having </w:t>
      </w:r>
      <w:r w:rsidR="006D0598" w:rsidRPr="009C5F61">
        <w:rPr>
          <w:sz w:val="24"/>
          <w:szCs w:val="24"/>
          <w:lang w:val="en-AU"/>
        </w:rPr>
        <w:t xml:space="preserve">a predictably </w:t>
      </w:r>
      <w:r w:rsidR="00225CC8" w:rsidRPr="009C5F61">
        <w:rPr>
          <w:sz w:val="24"/>
          <w:szCs w:val="24"/>
          <w:lang w:val="en-AU"/>
        </w:rPr>
        <w:t>negative effect</w:t>
      </w:r>
      <w:r w:rsidR="00541F15" w:rsidRPr="009C5F61">
        <w:rPr>
          <w:sz w:val="24"/>
          <w:szCs w:val="24"/>
          <w:lang w:val="en-AU"/>
        </w:rPr>
        <w:t>,</w:t>
      </w:r>
      <w:r w:rsidR="00225CC8" w:rsidRPr="009C5F61">
        <w:rPr>
          <w:sz w:val="24"/>
          <w:szCs w:val="24"/>
          <w:lang w:val="en-AU"/>
        </w:rPr>
        <w:t xml:space="preserve"> </w:t>
      </w:r>
      <w:r w:rsidR="00BB255A" w:rsidRPr="009C5F61">
        <w:rPr>
          <w:sz w:val="24"/>
          <w:szCs w:val="24"/>
          <w:lang w:val="en-AU"/>
        </w:rPr>
        <w:t>in particular</w:t>
      </w:r>
      <w:r w:rsidR="00225CC8" w:rsidRPr="009C5F61">
        <w:rPr>
          <w:sz w:val="24"/>
          <w:szCs w:val="24"/>
          <w:lang w:val="en-AU"/>
        </w:rPr>
        <w:t xml:space="preserve"> in the agricultural sector</w:t>
      </w:r>
      <w:r w:rsidR="006D0598" w:rsidRPr="009C5F61">
        <w:rPr>
          <w:sz w:val="24"/>
          <w:szCs w:val="24"/>
          <w:lang w:val="en-AU"/>
        </w:rPr>
        <w:t xml:space="preserve">, whose workers include a great many </w:t>
      </w:r>
      <w:r w:rsidR="00225CC8" w:rsidRPr="009C5F61">
        <w:rPr>
          <w:sz w:val="24"/>
          <w:szCs w:val="24"/>
          <w:lang w:val="en-AU"/>
        </w:rPr>
        <w:t>children and young people.</w:t>
      </w:r>
      <w:r w:rsidR="00BD2445" w:rsidRPr="009C5F61">
        <w:rPr>
          <w:sz w:val="24"/>
          <w:szCs w:val="24"/>
          <w:vertAlign w:val="superscript"/>
        </w:rPr>
        <w:footnoteReference w:id="8"/>
      </w:r>
    </w:p>
    <w:p w14:paraId="62B02C96" w14:textId="093E341E" w:rsidR="0098590D" w:rsidRDefault="00344F0A" w:rsidP="00147928">
      <w:pPr>
        <w:spacing w:line="360" w:lineRule="auto"/>
        <w:jc w:val="both"/>
        <w:rPr>
          <w:sz w:val="24"/>
          <w:szCs w:val="24"/>
        </w:rPr>
      </w:pPr>
      <w:r w:rsidRPr="001B0398">
        <w:rPr>
          <w:sz w:val="24"/>
          <w:szCs w:val="24"/>
          <w:lang w:val="en-AU"/>
        </w:rPr>
        <w:t>Added to this are growing number conflicts over land and water, which leave only victims in their wake</w:t>
      </w:r>
      <w:r w:rsidR="0012064B" w:rsidRPr="001B0398">
        <w:rPr>
          <w:sz w:val="24"/>
          <w:szCs w:val="24"/>
          <w:lang w:val="en-AU"/>
        </w:rPr>
        <w:t>.</w:t>
      </w:r>
      <w:r w:rsidR="00220D14" w:rsidRPr="001B0398">
        <w:rPr>
          <w:sz w:val="24"/>
          <w:szCs w:val="24"/>
          <w:vertAlign w:val="superscript"/>
          <w:lang w:val="en-AU"/>
        </w:rPr>
        <w:footnoteReference w:id="9"/>
      </w:r>
      <w:r w:rsidR="00220D14" w:rsidRPr="001B0398">
        <w:rPr>
          <w:sz w:val="24"/>
          <w:szCs w:val="24"/>
          <w:lang w:val="en-AU"/>
        </w:rPr>
        <w:t xml:space="preserve"> It is expressly not the aim of this report to cast a negative light on Brazil nor to downplay the</w:t>
      </w:r>
      <w:r w:rsidR="00220D14" w:rsidRPr="009C5F61">
        <w:rPr>
          <w:sz w:val="24"/>
          <w:szCs w:val="24"/>
          <w:lang w:val="en-AU"/>
        </w:rPr>
        <w:t xml:space="preserve"> efforts of the current President </w:t>
      </w:r>
      <w:r w:rsidR="00220D14" w:rsidRPr="009C5F61">
        <w:rPr>
          <w:sz w:val="24"/>
          <w:szCs w:val="24"/>
          <w:highlight w:val="white"/>
          <w:lang w:val="en-AU"/>
        </w:rPr>
        <w:t>Inácio</w:t>
      </w:r>
      <w:r w:rsidR="00220D14" w:rsidRPr="009C5F61">
        <w:rPr>
          <w:sz w:val="24"/>
          <w:szCs w:val="24"/>
          <w:lang w:val="en-AU"/>
        </w:rPr>
        <w:t xml:space="preserve"> </w:t>
      </w:r>
      <w:r w:rsidR="00220D14" w:rsidRPr="009C5F61">
        <w:rPr>
          <w:sz w:val="24"/>
          <w:szCs w:val="24"/>
          <w:highlight w:val="white"/>
          <w:lang w:val="en-AU"/>
        </w:rPr>
        <w:t>Lula</w:t>
      </w:r>
      <w:r w:rsidR="00220D14" w:rsidRPr="009C5F61">
        <w:rPr>
          <w:sz w:val="24"/>
          <w:szCs w:val="24"/>
          <w:lang w:val="en-AU"/>
        </w:rPr>
        <w:t xml:space="preserve"> da </w:t>
      </w:r>
      <w:r w:rsidR="00220D14" w:rsidRPr="009C5F61">
        <w:rPr>
          <w:sz w:val="24"/>
          <w:szCs w:val="24"/>
          <w:highlight w:val="white"/>
          <w:lang w:val="en-AU"/>
        </w:rPr>
        <w:t>Silva</w:t>
      </w:r>
      <w:r w:rsidR="00220D14" w:rsidRPr="009C5F61">
        <w:rPr>
          <w:sz w:val="24"/>
          <w:szCs w:val="24"/>
          <w:lang w:val="en-AU"/>
        </w:rPr>
        <w:t>.</w:t>
      </w:r>
      <w:r w:rsidR="001B0398">
        <w:rPr>
          <w:sz w:val="24"/>
          <w:szCs w:val="24"/>
          <w:lang w:val="en-AU"/>
        </w:rPr>
        <w:t xml:space="preserve"> A</w:t>
      </w:r>
      <w:r w:rsidR="00AD3E8E" w:rsidRPr="0054318C">
        <w:rPr>
          <w:sz w:val="24"/>
          <w:szCs w:val="24"/>
          <w:lang w:val="en-AU"/>
        </w:rPr>
        <w:t>gainst a backdrop of a challenging majority situation in Parliament,</w:t>
      </w:r>
      <w:r w:rsidR="001B0398">
        <w:rPr>
          <w:sz w:val="24"/>
          <w:szCs w:val="24"/>
          <w:lang w:val="en-AU"/>
        </w:rPr>
        <w:t xml:space="preserve"> however,</w:t>
      </w:r>
      <w:r w:rsidR="00AD3E8E" w:rsidRPr="0054318C">
        <w:rPr>
          <w:sz w:val="24"/>
          <w:szCs w:val="24"/>
          <w:lang w:val="en-AU"/>
        </w:rPr>
        <w:t xml:space="preserve"> it must be expected that his efforts</w:t>
      </w:r>
      <w:r w:rsidR="009B76A6" w:rsidRPr="0054318C">
        <w:rPr>
          <w:sz w:val="24"/>
          <w:szCs w:val="24"/>
          <w:lang w:val="en-AU"/>
        </w:rPr>
        <w:t xml:space="preserve"> to bring</w:t>
      </w:r>
      <w:r w:rsidR="00AD3E8E" w:rsidRPr="0054318C">
        <w:rPr>
          <w:sz w:val="24"/>
          <w:szCs w:val="24"/>
          <w:lang w:val="en-AU"/>
        </w:rPr>
        <w:t xml:space="preserve"> </w:t>
      </w:r>
      <w:r w:rsidR="009B76A6" w:rsidRPr="0054318C">
        <w:rPr>
          <w:sz w:val="24"/>
          <w:szCs w:val="24"/>
          <w:lang w:val="en-AU"/>
        </w:rPr>
        <w:t xml:space="preserve">reform </w:t>
      </w:r>
      <w:r w:rsidR="00AD3E8E" w:rsidRPr="0054318C">
        <w:rPr>
          <w:sz w:val="24"/>
          <w:szCs w:val="24"/>
          <w:lang w:val="en-AU"/>
        </w:rPr>
        <w:t xml:space="preserve">have </w:t>
      </w:r>
      <w:r w:rsidR="00541F15" w:rsidRPr="0054318C">
        <w:rPr>
          <w:sz w:val="24"/>
          <w:szCs w:val="24"/>
          <w:lang w:val="en-AU"/>
        </w:rPr>
        <w:t>only a</w:t>
      </w:r>
      <w:r w:rsidR="00AD3E8E" w:rsidRPr="0054318C">
        <w:rPr>
          <w:sz w:val="24"/>
          <w:szCs w:val="24"/>
          <w:lang w:val="en-AU"/>
        </w:rPr>
        <w:t xml:space="preserve"> very limited chance of </w:t>
      </w:r>
      <w:r w:rsidR="009B76A6" w:rsidRPr="0054318C">
        <w:rPr>
          <w:sz w:val="24"/>
          <w:szCs w:val="24"/>
          <w:lang w:val="en-AU"/>
        </w:rPr>
        <w:t>implementation</w:t>
      </w:r>
      <w:r w:rsidR="00AD3E8E" w:rsidRPr="0054318C">
        <w:rPr>
          <w:sz w:val="24"/>
          <w:szCs w:val="24"/>
          <w:lang w:val="en-AU"/>
        </w:rPr>
        <w:t>.</w:t>
      </w:r>
      <w:r w:rsidR="00BD2445" w:rsidRPr="0054318C">
        <w:rPr>
          <w:color w:val="1A1A1A"/>
          <w:sz w:val="24"/>
          <w:szCs w:val="24"/>
        </w:rPr>
        <w:t xml:space="preserve"> </w:t>
      </w:r>
      <w:r w:rsidR="000F31D7" w:rsidRPr="0054318C">
        <w:rPr>
          <w:sz w:val="24"/>
          <w:szCs w:val="24"/>
          <w:lang w:val="en-AU"/>
        </w:rPr>
        <w:t xml:space="preserve">Under </w:t>
      </w:r>
      <w:r w:rsidR="00C06C78" w:rsidRPr="0054318C">
        <w:rPr>
          <w:sz w:val="24"/>
          <w:szCs w:val="24"/>
          <w:lang w:val="en-AU"/>
        </w:rPr>
        <w:t>these</w:t>
      </w:r>
      <w:r w:rsidR="000F31D7" w:rsidRPr="0054318C">
        <w:rPr>
          <w:sz w:val="24"/>
          <w:szCs w:val="24"/>
          <w:lang w:val="en-AU"/>
        </w:rPr>
        <w:t xml:space="preserve"> circumstances, </w:t>
      </w:r>
      <w:r w:rsidR="003D5853" w:rsidRPr="0054318C">
        <w:rPr>
          <w:sz w:val="24"/>
          <w:szCs w:val="24"/>
          <w:lang w:val="en-AU"/>
        </w:rPr>
        <w:t>the</w:t>
      </w:r>
      <w:r w:rsidR="00EC46CF" w:rsidRPr="0054318C">
        <w:rPr>
          <w:sz w:val="24"/>
          <w:szCs w:val="24"/>
          <w:lang w:val="en-AU"/>
        </w:rPr>
        <w:t xml:space="preserve"> </w:t>
      </w:r>
      <w:r w:rsidR="000F31D7" w:rsidRPr="0054318C">
        <w:rPr>
          <w:sz w:val="24"/>
          <w:szCs w:val="24"/>
          <w:lang w:val="en-AU"/>
        </w:rPr>
        <w:t xml:space="preserve">ratification of </w:t>
      </w:r>
      <w:r w:rsidR="00C06C78" w:rsidRPr="0054318C">
        <w:rPr>
          <w:sz w:val="24"/>
          <w:szCs w:val="24"/>
          <w:lang w:val="en-AU"/>
        </w:rPr>
        <w:t xml:space="preserve">the </w:t>
      </w:r>
      <w:r w:rsidR="000F31D7" w:rsidRPr="0054318C">
        <w:rPr>
          <w:sz w:val="24"/>
          <w:szCs w:val="24"/>
          <w:lang w:val="en-AU"/>
        </w:rPr>
        <w:t xml:space="preserve">EU-Mercosur </w:t>
      </w:r>
      <w:r w:rsidR="00C06C78" w:rsidRPr="0054318C">
        <w:rPr>
          <w:sz w:val="24"/>
          <w:szCs w:val="24"/>
          <w:lang w:val="en-AU"/>
        </w:rPr>
        <w:t>agreement</w:t>
      </w:r>
      <w:r w:rsidR="003D5853" w:rsidRPr="009C5F61">
        <w:rPr>
          <w:sz w:val="24"/>
          <w:szCs w:val="24"/>
          <w:lang w:val="en-AU"/>
        </w:rPr>
        <w:t xml:space="preserve"> must be rejected</w:t>
      </w:r>
      <w:r w:rsidR="00622AFF" w:rsidRPr="009C5F61">
        <w:rPr>
          <w:sz w:val="24"/>
          <w:szCs w:val="24"/>
          <w:lang w:val="en-AU"/>
        </w:rPr>
        <w:t>.</w:t>
      </w:r>
      <w:r w:rsidR="00BD2445" w:rsidRPr="009C5F61">
        <w:rPr>
          <w:color w:val="1A1A1A"/>
          <w:sz w:val="24"/>
          <w:szCs w:val="24"/>
          <w:highlight w:val="white"/>
        </w:rPr>
        <w:t xml:space="preserve"> </w:t>
      </w:r>
      <w:r w:rsidR="00622AFF" w:rsidRPr="009C5F61">
        <w:rPr>
          <w:sz w:val="24"/>
          <w:szCs w:val="24"/>
          <w:lang w:val="en-AU"/>
        </w:rPr>
        <w:t xml:space="preserve">The text of the treaty </w:t>
      </w:r>
      <w:r w:rsidR="003172FD" w:rsidRPr="009C5F61">
        <w:rPr>
          <w:sz w:val="24"/>
          <w:szCs w:val="24"/>
          <w:lang w:val="en-AU"/>
        </w:rPr>
        <w:t>includes</w:t>
      </w:r>
      <w:r w:rsidR="00AB5121" w:rsidRPr="009C5F61">
        <w:rPr>
          <w:sz w:val="24"/>
          <w:szCs w:val="24"/>
          <w:lang w:val="en-AU"/>
        </w:rPr>
        <w:t xml:space="preserve"> no</w:t>
      </w:r>
      <w:r w:rsidR="00622AFF" w:rsidRPr="009C5F61">
        <w:rPr>
          <w:sz w:val="24"/>
          <w:szCs w:val="24"/>
          <w:lang w:val="en-AU"/>
        </w:rPr>
        <w:t xml:space="preserve"> obligation to ratify all ILO core labour standards, nor does it provide for effective measures to </w:t>
      </w:r>
      <w:r w:rsidR="00AB5121" w:rsidRPr="009C5F61">
        <w:rPr>
          <w:sz w:val="24"/>
          <w:szCs w:val="24"/>
          <w:lang w:val="en-AU"/>
        </w:rPr>
        <w:t xml:space="preserve">confront and </w:t>
      </w:r>
      <w:r w:rsidR="00622AFF" w:rsidRPr="009C5F61">
        <w:rPr>
          <w:sz w:val="24"/>
          <w:szCs w:val="24"/>
          <w:lang w:val="en-AU"/>
        </w:rPr>
        <w:t xml:space="preserve">punish the countless </w:t>
      </w:r>
      <w:r w:rsidR="00622AFF" w:rsidRPr="00DA7D79">
        <w:rPr>
          <w:sz w:val="24"/>
          <w:szCs w:val="24"/>
          <w:lang w:val="en-AU"/>
        </w:rPr>
        <w:t xml:space="preserve">human rights violations </w:t>
      </w:r>
      <w:r w:rsidR="00AB5121" w:rsidRPr="00DA7D79">
        <w:rPr>
          <w:sz w:val="24"/>
          <w:szCs w:val="24"/>
          <w:lang w:val="en-AU"/>
        </w:rPr>
        <w:t>that are an inevitab</w:t>
      </w:r>
      <w:r w:rsidR="005114A5" w:rsidRPr="00DA7D79">
        <w:rPr>
          <w:sz w:val="24"/>
          <w:szCs w:val="24"/>
          <w:lang w:val="en-AU"/>
        </w:rPr>
        <w:t xml:space="preserve">le outcome of </w:t>
      </w:r>
      <w:r w:rsidR="00622AFF" w:rsidRPr="00DA7D79">
        <w:rPr>
          <w:sz w:val="24"/>
          <w:szCs w:val="24"/>
          <w:lang w:val="en-AU"/>
        </w:rPr>
        <w:t>land conflicts.</w:t>
      </w:r>
      <w:r w:rsidR="00BD2445" w:rsidRPr="00DA7D79">
        <w:rPr>
          <w:sz w:val="24"/>
          <w:szCs w:val="24"/>
        </w:rPr>
        <w:t xml:space="preserve"> </w:t>
      </w:r>
      <w:r w:rsidR="0018125B" w:rsidRPr="00DA7D79">
        <w:rPr>
          <w:sz w:val="24"/>
          <w:szCs w:val="24"/>
          <w:lang w:val="en-AU"/>
        </w:rPr>
        <w:t>Particular attention must be paid to the fact that the chapter</w:t>
      </w:r>
      <w:r w:rsidR="00D9274E" w:rsidRPr="00DA7D79">
        <w:rPr>
          <w:sz w:val="24"/>
          <w:szCs w:val="24"/>
          <w:lang w:val="en-AU"/>
        </w:rPr>
        <w:t xml:space="preserve"> on</w:t>
      </w:r>
      <w:r w:rsidR="0018125B" w:rsidRPr="00DA7D79">
        <w:rPr>
          <w:sz w:val="24"/>
          <w:szCs w:val="24"/>
          <w:lang w:val="en-AU"/>
        </w:rPr>
        <w:t xml:space="preserve"> </w:t>
      </w:r>
      <w:r w:rsidR="00D9274E" w:rsidRPr="00DA7D79">
        <w:rPr>
          <w:sz w:val="24"/>
          <w:szCs w:val="24"/>
          <w:lang w:val="en-AU"/>
        </w:rPr>
        <w:t xml:space="preserve">sustainability </w:t>
      </w:r>
      <w:r w:rsidR="0018125B" w:rsidRPr="00DA7D79">
        <w:rPr>
          <w:sz w:val="24"/>
          <w:szCs w:val="24"/>
          <w:lang w:val="en-AU"/>
        </w:rPr>
        <w:t xml:space="preserve">is the only </w:t>
      </w:r>
      <w:r w:rsidR="00D9274E" w:rsidRPr="00DA7D79">
        <w:rPr>
          <w:sz w:val="24"/>
          <w:szCs w:val="24"/>
          <w:lang w:val="en-AU"/>
        </w:rPr>
        <w:t xml:space="preserve">chapter that is </w:t>
      </w:r>
      <w:r w:rsidR="0018125B" w:rsidRPr="00DA7D79">
        <w:rPr>
          <w:sz w:val="24"/>
          <w:szCs w:val="24"/>
          <w:lang w:val="en-AU"/>
        </w:rPr>
        <w:t>exempted from the dispute settlement mechanism of the agreement (Ar</w:t>
      </w:r>
      <w:r w:rsidR="00D9274E" w:rsidRPr="00DA7D79">
        <w:rPr>
          <w:sz w:val="24"/>
          <w:szCs w:val="24"/>
          <w:lang w:val="en-AU"/>
        </w:rPr>
        <w:t>t.</w:t>
      </w:r>
      <w:r w:rsidR="0018125B" w:rsidRPr="00DA7D79">
        <w:rPr>
          <w:sz w:val="24"/>
          <w:szCs w:val="24"/>
          <w:lang w:val="en-AU"/>
        </w:rPr>
        <w:t>15.5).</w:t>
      </w:r>
      <w:r w:rsidR="003172FD" w:rsidRPr="00DA7D79">
        <w:rPr>
          <w:sz w:val="24"/>
          <w:szCs w:val="24"/>
          <w:lang w:val="en-AU"/>
        </w:rPr>
        <w:t xml:space="preserve"> A panel of experts is convened</w:t>
      </w:r>
      <w:r w:rsidR="0018125B" w:rsidRPr="00DA7D79">
        <w:rPr>
          <w:sz w:val="24"/>
          <w:szCs w:val="24"/>
          <w:lang w:val="en-AU"/>
        </w:rPr>
        <w:t xml:space="preserve"> </w:t>
      </w:r>
      <w:r w:rsidR="003172FD" w:rsidRPr="00DA7D79">
        <w:rPr>
          <w:sz w:val="24"/>
          <w:szCs w:val="24"/>
          <w:lang w:val="en-AU"/>
        </w:rPr>
        <w:t>in cases of conflict</w:t>
      </w:r>
      <w:r w:rsidR="00D9274E" w:rsidRPr="00DA7D79">
        <w:rPr>
          <w:sz w:val="24"/>
          <w:szCs w:val="24"/>
          <w:lang w:val="en-AU"/>
        </w:rPr>
        <w:t xml:space="preserve">, </w:t>
      </w:r>
      <w:r w:rsidR="0018125B" w:rsidRPr="00DA7D79">
        <w:rPr>
          <w:sz w:val="24"/>
          <w:szCs w:val="24"/>
          <w:lang w:val="en-AU"/>
        </w:rPr>
        <w:t xml:space="preserve">but </w:t>
      </w:r>
      <w:r w:rsidR="003172FD" w:rsidRPr="00DA7D79">
        <w:rPr>
          <w:sz w:val="24"/>
          <w:szCs w:val="24"/>
          <w:lang w:val="en-AU"/>
        </w:rPr>
        <w:t xml:space="preserve">this </w:t>
      </w:r>
      <w:r w:rsidR="00D9274E" w:rsidRPr="00DA7D79">
        <w:rPr>
          <w:sz w:val="24"/>
          <w:szCs w:val="24"/>
          <w:lang w:val="en-AU"/>
        </w:rPr>
        <w:t xml:space="preserve">can only make </w:t>
      </w:r>
      <w:r w:rsidR="0018125B" w:rsidRPr="00DA7D79">
        <w:rPr>
          <w:sz w:val="24"/>
          <w:szCs w:val="24"/>
          <w:lang w:val="en-AU"/>
        </w:rPr>
        <w:t>non-binding</w:t>
      </w:r>
      <w:r w:rsidR="0018125B" w:rsidRPr="009C5F61">
        <w:rPr>
          <w:sz w:val="24"/>
          <w:szCs w:val="24"/>
          <w:lang w:val="en-AU"/>
        </w:rPr>
        <w:t xml:space="preserve"> recommendations.</w:t>
      </w:r>
      <w:r w:rsidR="00BD2445" w:rsidRPr="009C5F61">
        <w:rPr>
          <w:sz w:val="24"/>
          <w:szCs w:val="24"/>
        </w:rPr>
        <w:t xml:space="preserve"> </w:t>
      </w:r>
      <w:r w:rsidR="00A97754" w:rsidRPr="009C5F61">
        <w:rPr>
          <w:sz w:val="24"/>
          <w:szCs w:val="24"/>
          <w:lang w:val="en-AU"/>
        </w:rPr>
        <w:t>In fact,</w:t>
      </w:r>
      <w:r w:rsidR="002355C2" w:rsidRPr="009C5F61">
        <w:rPr>
          <w:sz w:val="24"/>
          <w:szCs w:val="24"/>
          <w:lang w:val="en-AU"/>
        </w:rPr>
        <w:t xml:space="preserve"> the </w:t>
      </w:r>
      <w:r w:rsidR="003172FD" w:rsidRPr="009C5F61">
        <w:rPr>
          <w:sz w:val="24"/>
          <w:szCs w:val="24"/>
          <w:lang w:val="en-AU"/>
        </w:rPr>
        <w:t>proposed</w:t>
      </w:r>
      <w:r w:rsidR="002355C2" w:rsidRPr="009C5F61">
        <w:rPr>
          <w:sz w:val="24"/>
          <w:szCs w:val="24"/>
          <w:lang w:val="en-AU"/>
        </w:rPr>
        <w:t xml:space="preserve"> agreement will help </w:t>
      </w:r>
      <w:r w:rsidR="004840E3" w:rsidRPr="009C5F61">
        <w:rPr>
          <w:sz w:val="24"/>
          <w:szCs w:val="24"/>
          <w:lang w:val="en-AU"/>
        </w:rPr>
        <w:t xml:space="preserve">only </w:t>
      </w:r>
      <w:r w:rsidR="002355C2" w:rsidRPr="009C5F61">
        <w:rPr>
          <w:sz w:val="24"/>
          <w:szCs w:val="24"/>
          <w:lang w:val="en-AU"/>
        </w:rPr>
        <w:t xml:space="preserve">to cement </w:t>
      </w:r>
      <w:r w:rsidR="003172FD" w:rsidRPr="009C5F61">
        <w:rPr>
          <w:sz w:val="24"/>
          <w:szCs w:val="24"/>
          <w:lang w:val="en-AU"/>
        </w:rPr>
        <w:t>the poor</w:t>
      </w:r>
      <w:r w:rsidR="00A97754" w:rsidRPr="009C5F61">
        <w:rPr>
          <w:sz w:val="24"/>
          <w:szCs w:val="24"/>
          <w:lang w:val="en-AU"/>
        </w:rPr>
        <w:t xml:space="preserve"> </w:t>
      </w:r>
      <w:r w:rsidR="002355C2" w:rsidRPr="009C5F61">
        <w:rPr>
          <w:sz w:val="24"/>
          <w:szCs w:val="24"/>
          <w:lang w:val="en-AU"/>
        </w:rPr>
        <w:t>situation</w:t>
      </w:r>
      <w:r w:rsidR="003172FD" w:rsidRPr="009C5F61">
        <w:rPr>
          <w:sz w:val="24"/>
          <w:szCs w:val="24"/>
          <w:lang w:val="en-AU"/>
        </w:rPr>
        <w:t xml:space="preserve"> for workers</w:t>
      </w:r>
      <w:r w:rsidR="000460EC">
        <w:rPr>
          <w:sz w:val="24"/>
          <w:szCs w:val="24"/>
          <w:lang w:val="en-AU"/>
        </w:rPr>
        <w:t>, while c</w:t>
      </w:r>
      <w:r w:rsidR="003172FD" w:rsidRPr="009C5F61">
        <w:rPr>
          <w:sz w:val="24"/>
          <w:szCs w:val="24"/>
          <w:lang w:val="en-AU"/>
        </w:rPr>
        <w:t>omprehensive</w:t>
      </w:r>
      <w:r w:rsidR="004840E3" w:rsidRPr="009C5F61">
        <w:rPr>
          <w:sz w:val="24"/>
          <w:szCs w:val="24"/>
          <w:lang w:val="en-AU"/>
        </w:rPr>
        <w:t xml:space="preserve"> reductions on </w:t>
      </w:r>
      <w:r w:rsidR="00FD770E" w:rsidRPr="009C5F61">
        <w:rPr>
          <w:sz w:val="24"/>
          <w:szCs w:val="24"/>
          <w:lang w:val="en-AU"/>
        </w:rPr>
        <w:t>tariffs</w:t>
      </w:r>
      <w:r w:rsidR="004840E3" w:rsidRPr="009C5F61">
        <w:rPr>
          <w:sz w:val="24"/>
          <w:szCs w:val="24"/>
          <w:lang w:val="en-AU"/>
        </w:rPr>
        <w:t xml:space="preserve"> for industrial imports from the EU will further increase pressure</w:t>
      </w:r>
      <w:r w:rsidR="006A6D0E" w:rsidRPr="009C5F61">
        <w:rPr>
          <w:sz w:val="24"/>
          <w:szCs w:val="24"/>
          <w:lang w:val="en-AU"/>
        </w:rPr>
        <w:t>s</w:t>
      </w:r>
      <w:r w:rsidR="004840E3" w:rsidRPr="009C5F61">
        <w:rPr>
          <w:sz w:val="24"/>
          <w:szCs w:val="24"/>
          <w:lang w:val="en-AU"/>
        </w:rPr>
        <w:t xml:space="preserve"> on land, resources and workers.</w:t>
      </w:r>
    </w:p>
    <w:p w14:paraId="64F508BF" w14:textId="77777777" w:rsidR="007C394D" w:rsidRDefault="007C394D" w:rsidP="00541F15">
      <w:pPr>
        <w:spacing w:line="288" w:lineRule="atLeast"/>
        <w:jc w:val="both"/>
        <w:rPr>
          <w:sz w:val="24"/>
          <w:szCs w:val="24"/>
        </w:rPr>
      </w:pPr>
    </w:p>
    <w:p w14:paraId="1BAB737A" w14:textId="68DF148C" w:rsidR="0098590D" w:rsidRPr="009C5F61" w:rsidRDefault="006A6D0E" w:rsidP="00017830">
      <w:pPr>
        <w:pStyle w:val="Heading2"/>
        <w:spacing w:before="0" w:line="240" w:lineRule="auto"/>
        <w:rPr>
          <w:color w:val="FFFFFF"/>
          <w:sz w:val="26"/>
          <w:szCs w:val="26"/>
          <w:highlight w:val="white"/>
        </w:rPr>
      </w:pPr>
      <w:bookmarkStart w:id="13" w:name="_rotoiuu0cy4a" w:colFirst="0" w:colLast="0"/>
      <w:bookmarkEnd w:id="13"/>
      <w:r w:rsidRPr="009C5F61">
        <w:rPr>
          <w:lang w:val="en-AU"/>
        </w:rPr>
        <w:t>Violations of the right to food</w:t>
      </w:r>
    </w:p>
    <w:tbl>
      <w:tblPr>
        <w:tblStyle w:val="a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8590D" w14:paraId="29105F56" w14:textId="77777777">
        <w:tc>
          <w:tcPr>
            <w:tcW w:w="9029" w:type="dxa"/>
            <w:shd w:val="clear" w:color="auto" w:fill="auto"/>
            <w:tcMar>
              <w:top w:w="100" w:type="dxa"/>
              <w:left w:w="100" w:type="dxa"/>
              <w:bottom w:w="100" w:type="dxa"/>
              <w:right w:w="100" w:type="dxa"/>
            </w:tcMar>
          </w:tcPr>
          <w:p w14:paraId="1B79C1E6" w14:textId="2025B8FF" w:rsidR="0098590D" w:rsidRPr="009C5F61" w:rsidRDefault="009C5F61" w:rsidP="00017830">
            <w:pPr>
              <w:rPr>
                <w:color w:val="FFFFFF"/>
                <w:sz w:val="24"/>
                <w:szCs w:val="24"/>
              </w:rPr>
            </w:pPr>
            <w:r w:rsidRPr="009C5F61">
              <w:rPr>
                <w:sz w:val="24"/>
                <w:szCs w:val="24"/>
                <w:lang w:val="en-AU"/>
              </w:rPr>
              <w:t xml:space="preserve"> </w:t>
            </w:r>
            <w:r w:rsidR="00962E32" w:rsidRPr="009C5F61">
              <w:rPr>
                <w:sz w:val="24"/>
                <w:szCs w:val="24"/>
                <w:lang w:val="en-AU"/>
              </w:rPr>
              <w:t>“Taking into account the problems of both food-importing and food-exporting countries, to ensure an equitable distribution of world food supplies in relation to need.”</w:t>
            </w:r>
            <w:r w:rsidR="00BD2445" w:rsidRPr="009C5F61">
              <w:rPr>
                <w:sz w:val="24"/>
                <w:szCs w:val="24"/>
              </w:rPr>
              <w:t xml:space="preserve"> </w:t>
            </w:r>
            <w:r w:rsidR="00962E32" w:rsidRPr="009C5F61">
              <w:rPr>
                <w:sz w:val="24"/>
                <w:szCs w:val="24"/>
                <w:lang w:val="en-AU"/>
              </w:rPr>
              <w:t>Part 3, Article 11 (2) b</w:t>
            </w:r>
          </w:p>
        </w:tc>
      </w:tr>
    </w:tbl>
    <w:p w14:paraId="7426245B" w14:textId="46EFC7AE" w:rsidR="0098590D" w:rsidRPr="009C5F61" w:rsidRDefault="00962E32" w:rsidP="001B0398">
      <w:pPr>
        <w:spacing w:before="240" w:after="240" w:line="360" w:lineRule="auto"/>
        <w:jc w:val="both"/>
        <w:rPr>
          <w:sz w:val="24"/>
          <w:szCs w:val="24"/>
        </w:rPr>
      </w:pPr>
      <w:r w:rsidRPr="009C5F61">
        <w:rPr>
          <w:sz w:val="24"/>
          <w:szCs w:val="24"/>
          <w:highlight w:val="white"/>
          <w:lang w:val="en-AU"/>
        </w:rPr>
        <w:t>The UN aims to end global hunger by 2030.</w:t>
      </w:r>
      <w:r w:rsidR="00BD2445" w:rsidRPr="009C5F61">
        <w:rPr>
          <w:sz w:val="24"/>
          <w:szCs w:val="24"/>
          <w:highlight w:val="white"/>
        </w:rPr>
        <w:t xml:space="preserve"> </w:t>
      </w:r>
      <w:r w:rsidR="00017830" w:rsidRPr="009C5F61">
        <w:rPr>
          <w:sz w:val="24"/>
          <w:szCs w:val="24"/>
          <w:lang w:val="en-AU"/>
        </w:rPr>
        <w:t xml:space="preserve">Agricultural </w:t>
      </w:r>
      <w:r w:rsidR="00B8537A" w:rsidRPr="009C5F61">
        <w:rPr>
          <w:sz w:val="24"/>
          <w:szCs w:val="24"/>
          <w:lang w:val="en-AU"/>
        </w:rPr>
        <w:t xml:space="preserve">productivity and income for marginalised groups such as indigenous communities </w:t>
      </w:r>
      <w:r w:rsidR="00414837" w:rsidRPr="009C5F61">
        <w:rPr>
          <w:sz w:val="24"/>
          <w:szCs w:val="24"/>
          <w:lang w:val="en-AU"/>
        </w:rPr>
        <w:t xml:space="preserve">and </w:t>
      </w:r>
      <w:r w:rsidR="00527227" w:rsidRPr="009C5F61">
        <w:rPr>
          <w:sz w:val="24"/>
          <w:szCs w:val="24"/>
          <w:lang w:val="en-AU"/>
        </w:rPr>
        <w:t xml:space="preserve">for </w:t>
      </w:r>
      <w:r w:rsidR="00414837" w:rsidRPr="009C5F61">
        <w:rPr>
          <w:sz w:val="24"/>
          <w:szCs w:val="24"/>
          <w:lang w:val="en-AU"/>
        </w:rPr>
        <w:t>smallholder</w:t>
      </w:r>
      <w:r w:rsidR="00B8537A" w:rsidRPr="009C5F61">
        <w:rPr>
          <w:sz w:val="24"/>
          <w:szCs w:val="24"/>
          <w:lang w:val="en-AU"/>
        </w:rPr>
        <w:t xml:space="preserve"> farms are crucial </w:t>
      </w:r>
      <w:r w:rsidR="0037079D" w:rsidRPr="009C5F61">
        <w:rPr>
          <w:sz w:val="24"/>
          <w:szCs w:val="24"/>
          <w:lang w:val="en-AU"/>
        </w:rPr>
        <w:t xml:space="preserve">in this </w:t>
      </w:r>
      <w:r w:rsidR="00017830" w:rsidRPr="009C5F61">
        <w:rPr>
          <w:sz w:val="24"/>
          <w:szCs w:val="24"/>
          <w:lang w:val="en-AU"/>
        </w:rPr>
        <w:t>goal,</w:t>
      </w:r>
      <w:r w:rsidR="00BD2445" w:rsidRPr="009C5F61">
        <w:rPr>
          <w:sz w:val="24"/>
          <w:szCs w:val="24"/>
        </w:rPr>
        <w:t xml:space="preserve"> </w:t>
      </w:r>
      <w:r w:rsidR="00017830" w:rsidRPr="009C5F61">
        <w:rPr>
          <w:sz w:val="24"/>
          <w:szCs w:val="24"/>
          <w:highlight w:val="white"/>
          <w:lang w:val="en-AU"/>
        </w:rPr>
        <w:t>which is pursued by ensuring</w:t>
      </w:r>
      <w:r w:rsidR="00B8537A" w:rsidRPr="009C5F61">
        <w:rPr>
          <w:sz w:val="24"/>
          <w:szCs w:val="24"/>
          <w:highlight w:val="white"/>
          <w:lang w:val="en-AU"/>
        </w:rPr>
        <w:t xml:space="preserve"> secure and equal access to land</w:t>
      </w:r>
      <w:r w:rsidR="00580A71">
        <w:rPr>
          <w:sz w:val="24"/>
          <w:szCs w:val="24"/>
          <w:highlight w:val="white"/>
          <w:lang w:val="en-AU"/>
        </w:rPr>
        <w:t xml:space="preserve">, </w:t>
      </w:r>
      <w:r w:rsidR="00AF6B65" w:rsidRPr="009C5F61">
        <w:rPr>
          <w:sz w:val="24"/>
          <w:szCs w:val="24"/>
          <w:highlight w:val="white"/>
          <w:lang w:val="en-AU"/>
        </w:rPr>
        <w:lastRenderedPageBreak/>
        <w:t xml:space="preserve">other </w:t>
      </w:r>
      <w:r w:rsidR="00B8537A" w:rsidRPr="009C5F61">
        <w:rPr>
          <w:sz w:val="24"/>
          <w:szCs w:val="24"/>
          <w:highlight w:val="white"/>
          <w:lang w:val="en-AU"/>
        </w:rPr>
        <w:t>production resources</w:t>
      </w:r>
      <w:r w:rsidR="00AF6B65" w:rsidRPr="009C5F61">
        <w:rPr>
          <w:sz w:val="24"/>
          <w:szCs w:val="24"/>
          <w:highlight w:val="white"/>
          <w:lang w:val="en-AU"/>
        </w:rPr>
        <w:t>, knowledge</w:t>
      </w:r>
      <w:r w:rsidR="00256DA0">
        <w:rPr>
          <w:sz w:val="24"/>
          <w:szCs w:val="24"/>
          <w:highlight w:val="white"/>
          <w:lang w:val="en-AU"/>
        </w:rPr>
        <w:t xml:space="preserve">, </w:t>
      </w:r>
      <w:r w:rsidR="00AF6B65" w:rsidRPr="009C5F61">
        <w:rPr>
          <w:sz w:val="24"/>
          <w:szCs w:val="24"/>
          <w:highlight w:val="white"/>
          <w:lang w:val="en-AU"/>
        </w:rPr>
        <w:t xml:space="preserve">access to markets, and </w:t>
      </w:r>
      <w:r w:rsidR="002233A0" w:rsidRPr="009C5F61">
        <w:rPr>
          <w:sz w:val="24"/>
          <w:szCs w:val="24"/>
          <w:highlight w:val="white"/>
          <w:lang w:val="en-AU"/>
        </w:rPr>
        <w:t xml:space="preserve">to </w:t>
      </w:r>
      <w:r w:rsidR="00AF6B65" w:rsidRPr="009C5F61">
        <w:rPr>
          <w:sz w:val="24"/>
          <w:szCs w:val="24"/>
          <w:highlight w:val="white"/>
          <w:lang w:val="en-AU"/>
        </w:rPr>
        <w:t xml:space="preserve">opportunities </w:t>
      </w:r>
      <w:r w:rsidR="00B8537A" w:rsidRPr="009C5F61">
        <w:rPr>
          <w:sz w:val="24"/>
          <w:szCs w:val="24"/>
          <w:highlight w:val="white"/>
          <w:lang w:val="en-AU"/>
        </w:rPr>
        <w:t xml:space="preserve">for value </w:t>
      </w:r>
      <w:r w:rsidR="00AF6B65" w:rsidRPr="009C5F61">
        <w:rPr>
          <w:sz w:val="24"/>
          <w:szCs w:val="24"/>
          <w:highlight w:val="white"/>
          <w:lang w:val="en-AU"/>
        </w:rPr>
        <w:t xml:space="preserve">addition </w:t>
      </w:r>
      <w:r w:rsidR="00B8537A" w:rsidRPr="009C5F61">
        <w:rPr>
          <w:sz w:val="24"/>
          <w:szCs w:val="24"/>
          <w:highlight w:val="white"/>
          <w:lang w:val="en-AU"/>
        </w:rPr>
        <w:t xml:space="preserve">(Goal 2.3) (UN 2018). </w:t>
      </w:r>
      <w:r w:rsidR="00747D39" w:rsidRPr="00DA7D79">
        <w:rPr>
          <w:sz w:val="24"/>
          <w:szCs w:val="24"/>
          <w:lang w:val="en-AU"/>
        </w:rPr>
        <w:t xml:space="preserve">Over </w:t>
      </w:r>
      <w:r w:rsidR="00747D39" w:rsidRPr="009C5F61">
        <w:rPr>
          <w:sz w:val="24"/>
          <w:szCs w:val="24"/>
          <w:highlight w:val="white"/>
          <w:lang w:val="en-AU"/>
        </w:rPr>
        <w:t xml:space="preserve">33 million people in </w:t>
      </w:r>
      <w:r w:rsidR="00B8537A" w:rsidRPr="009C5F61">
        <w:rPr>
          <w:sz w:val="24"/>
          <w:szCs w:val="24"/>
          <w:highlight w:val="white"/>
          <w:lang w:val="en-AU"/>
        </w:rPr>
        <w:t>Brazil</w:t>
      </w:r>
      <w:r w:rsidR="00747D39" w:rsidRPr="009C5F61">
        <w:rPr>
          <w:sz w:val="24"/>
          <w:szCs w:val="24"/>
          <w:highlight w:val="white"/>
          <w:lang w:val="en-AU"/>
        </w:rPr>
        <w:t xml:space="preserve"> </w:t>
      </w:r>
      <w:r w:rsidR="00B8537A" w:rsidRPr="009C5F61">
        <w:rPr>
          <w:sz w:val="24"/>
          <w:szCs w:val="24"/>
          <w:highlight w:val="white"/>
          <w:lang w:val="en-AU"/>
        </w:rPr>
        <w:t>are severely food insecure.</w:t>
      </w:r>
      <w:r w:rsidR="00BD2445" w:rsidRPr="009C5F61">
        <w:rPr>
          <w:sz w:val="24"/>
          <w:szCs w:val="24"/>
        </w:rPr>
        <w:t xml:space="preserve"> </w:t>
      </w:r>
      <w:r w:rsidR="006C325E" w:rsidRPr="009C5F61">
        <w:rPr>
          <w:sz w:val="24"/>
          <w:szCs w:val="24"/>
          <w:lang w:val="en-AU"/>
        </w:rPr>
        <w:t>A further 125 million people are affected by food insecurity.</w:t>
      </w:r>
      <w:r w:rsidR="00BD2445" w:rsidRPr="009C5F61">
        <w:rPr>
          <w:sz w:val="24"/>
          <w:szCs w:val="24"/>
          <w:vertAlign w:val="superscript"/>
        </w:rPr>
        <w:footnoteReference w:id="10"/>
      </w:r>
      <w:r w:rsidR="00BD2445">
        <w:rPr>
          <w:sz w:val="24"/>
          <w:szCs w:val="24"/>
        </w:rPr>
        <w:t xml:space="preserve"> </w:t>
      </w:r>
      <w:r w:rsidR="006C325E" w:rsidRPr="009C5F61">
        <w:rPr>
          <w:sz w:val="24"/>
          <w:szCs w:val="24"/>
          <w:lang w:val="en-AU"/>
        </w:rPr>
        <w:t xml:space="preserve">“Today, every third person has </w:t>
      </w:r>
      <w:r w:rsidR="006E5C13" w:rsidRPr="009C5F61">
        <w:rPr>
          <w:sz w:val="24"/>
          <w:szCs w:val="24"/>
          <w:lang w:val="en-AU"/>
        </w:rPr>
        <w:t>a lack of</w:t>
      </w:r>
      <w:r w:rsidR="006C325E" w:rsidRPr="009C5F61">
        <w:rPr>
          <w:sz w:val="24"/>
          <w:szCs w:val="24"/>
          <w:lang w:val="en-AU"/>
        </w:rPr>
        <w:t xml:space="preserve"> access to food.</w:t>
      </w:r>
      <w:r w:rsidR="00BD2445" w:rsidRPr="009C5F61">
        <w:rPr>
          <w:sz w:val="24"/>
          <w:szCs w:val="24"/>
        </w:rPr>
        <w:t xml:space="preserve"> </w:t>
      </w:r>
      <w:r w:rsidR="001D1B67" w:rsidRPr="009C5F61">
        <w:rPr>
          <w:sz w:val="24"/>
          <w:szCs w:val="24"/>
          <w:lang w:val="en-AU"/>
        </w:rPr>
        <w:t xml:space="preserve">Sources of water and arable land for growing staple </w:t>
      </w:r>
      <w:r w:rsidR="001D1B67" w:rsidRPr="00DA7D79">
        <w:rPr>
          <w:sz w:val="24"/>
          <w:szCs w:val="24"/>
          <w:lang w:val="en-AU"/>
        </w:rPr>
        <w:t>foods are being destroyed by agribusiness…”.</w:t>
      </w:r>
      <w:r w:rsidR="00BD2445" w:rsidRPr="00DA7D79">
        <w:rPr>
          <w:sz w:val="24"/>
          <w:szCs w:val="24"/>
          <w:vertAlign w:val="superscript"/>
        </w:rPr>
        <w:footnoteReference w:id="11"/>
      </w:r>
      <w:r w:rsidR="00BD2445" w:rsidRPr="00DA7D79">
        <w:rPr>
          <w:sz w:val="24"/>
          <w:szCs w:val="24"/>
        </w:rPr>
        <w:t xml:space="preserve"> </w:t>
      </w:r>
      <w:r w:rsidR="0037079D" w:rsidRPr="00DA7D79">
        <w:rPr>
          <w:sz w:val="24"/>
          <w:szCs w:val="24"/>
          <w:lang w:val="en-AU"/>
        </w:rPr>
        <w:t xml:space="preserve">The EU-Mercosur </w:t>
      </w:r>
      <w:r w:rsidR="00B273F8" w:rsidRPr="00DA7D79">
        <w:rPr>
          <w:sz w:val="24"/>
          <w:szCs w:val="24"/>
          <w:lang w:val="en-AU"/>
        </w:rPr>
        <w:t>deal</w:t>
      </w:r>
      <w:r w:rsidR="0037079D" w:rsidRPr="00DA7D79">
        <w:rPr>
          <w:sz w:val="24"/>
          <w:szCs w:val="24"/>
          <w:lang w:val="en-AU"/>
        </w:rPr>
        <w:t xml:space="preserve"> in its current form </w:t>
      </w:r>
      <w:r w:rsidR="0032657F" w:rsidRPr="00DA7D79">
        <w:rPr>
          <w:sz w:val="24"/>
          <w:szCs w:val="24"/>
          <w:lang w:val="en-AU"/>
        </w:rPr>
        <w:t>would</w:t>
      </w:r>
      <w:r w:rsidR="00C5229E" w:rsidRPr="00DA7D79">
        <w:rPr>
          <w:sz w:val="24"/>
          <w:szCs w:val="24"/>
          <w:lang w:val="en-AU"/>
        </w:rPr>
        <w:t xml:space="preserve"> </w:t>
      </w:r>
      <w:r w:rsidR="0037079D" w:rsidRPr="00DA7D79">
        <w:rPr>
          <w:sz w:val="24"/>
          <w:szCs w:val="24"/>
          <w:lang w:val="en-AU"/>
        </w:rPr>
        <w:t>change</w:t>
      </w:r>
      <w:r w:rsidR="00C5229E" w:rsidRPr="00DA7D79">
        <w:rPr>
          <w:sz w:val="24"/>
          <w:szCs w:val="24"/>
          <w:lang w:val="en-AU"/>
        </w:rPr>
        <w:t xml:space="preserve"> </w:t>
      </w:r>
      <w:r w:rsidR="0037079D" w:rsidRPr="00DA7D79">
        <w:rPr>
          <w:sz w:val="24"/>
          <w:szCs w:val="24"/>
          <w:lang w:val="en-AU"/>
        </w:rPr>
        <w:t xml:space="preserve">the economic picture for </w:t>
      </w:r>
      <w:r w:rsidR="00875D6B" w:rsidRPr="00DA7D79">
        <w:rPr>
          <w:sz w:val="24"/>
          <w:szCs w:val="24"/>
          <w:lang w:val="en-AU"/>
        </w:rPr>
        <w:t xml:space="preserve">farms </w:t>
      </w:r>
      <w:r w:rsidR="0037079D" w:rsidRPr="00DA7D79">
        <w:rPr>
          <w:sz w:val="24"/>
          <w:szCs w:val="24"/>
          <w:lang w:val="en-AU"/>
        </w:rPr>
        <w:t xml:space="preserve">both </w:t>
      </w:r>
      <w:r w:rsidR="00875D6B" w:rsidRPr="00DA7D79">
        <w:rPr>
          <w:sz w:val="24"/>
          <w:szCs w:val="24"/>
          <w:lang w:val="en-AU"/>
        </w:rPr>
        <w:t>in the EU and the countries of the Mercosur</w:t>
      </w:r>
      <w:r w:rsidR="00875D6B" w:rsidRPr="009C5F61">
        <w:rPr>
          <w:sz w:val="24"/>
          <w:szCs w:val="24"/>
          <w:lang w:val="en-AU"/>
        </w:rPr>
        <w:t xml:space="preserve"> bloc.</w:t>
      </w:r>
      <w:r w:rsidR="00BD2445" w:rsidRPr="009C5F61">
        <w:rPr>
          <w:sz w:val="24"/>
          <w:szCs w:val="24"/>
        </w:rPr>
        <w:t xml:space="preserve"> </w:t>
      </w:r>
      <w:r w:rsidR="00B273F8">
        <w:rPr>
          <w:sz w:val="24"/>
          <w:szCs w:val="24"/>
        </w:rPr>
        <w:t xml:space="preserve">The </w:t>
      </w:r>
      <w:r w:rsidR="00510C84" w:rsidRPr="009C5F61">
        <w:rPr>
          <w:sz w:val="24"/>
          <w:szCs w:val="24"/>
          <w:lang w:val="en-AU"/>
        </w:rPr>
        <w:t xml:space="preserve">agreement lacks effective safeguards, </w:t>
      </w:r>
      <w:r w:rsidR="00B273F8">
        <w:rPr>
          <w:sz w:val="24"/>
          <w:szCs w:val="24"/>
          <w:lang w:val="en-AU"/>
        </w:rPr>
        <w:t xml:space="preserve">meaning that </w:t>
      </w:r>
      <w:r w:rsidR="00351799" w:rsidRPr="009C5F61">
        <w:rPr>
          <w:sz w:val="24"/>
          <w:szCs w:val="24"/>
          <w:lang w:val="en-AU"/>
        </w:rPr>
        <w:t xml:space="preserve">it </w:t>
      </w:r>
      <w:r w:rsidR="009D1C67">
        <w:rPr>
          <w:sz w:val="24"/>
          <w:szCs w:val="24"/>
          <w:lang w:val="en-AU"/>
        </w:rPr>
        <w:t xml:space="preserve">would </w:t>
      </w:r>
      <w:r w:rsidR="00510C84" w:rsidRPr="009C5F61">
        <w:rPr>
          <w:sz w:val="24"/>
          <w:szCs w:val="24"/>
          <w:lang w:val="en-AU"/>
        </w:rPr>
        <w:t xml:space="preserve">dramatically increase pressure on smallholder farmers and indigenous communities and their lands, threatening their </w:t>
      </w:r>
      <w:r w:rsidR="00D54FA0" w:rsidRPr="009C5F61">
        <w:rPr>
          <w:sz w:val="24"/>
          <w:szCs w:val="24"/>
          <w:lang w:val="en-AU"/>
        </w:rPr>
        <w:t xml:space="preserve">own </w:t>
      </w:r>
      <w:r w:rsidR="00880F8F" w:rsidRPr="009C5F61">
        <w:rPr>
          <w:sz w:val="24"/>
          <w:szCs w:val="24"/>
          <w:lang w:val="en-AU"/>
        </w:rPr>
        <w:t>productivity</w:t>
      </w:r>
      <w:r w:rsidR="00F5189C" w:rsidRPr="009C5F61">
        <w:rPr>
          <w:sz w:val="24"/>
          <w:szCs w:val="24"/>
          <w:lang w:val="en-AU"/>
        </w:rPr>
        <w:t xml:space="preserve"> and livelihoods</w:t>
      </w:r>
      <w:r w:rsidR="00510C84" w:rsidRPr="009C5F61">
        <w:rPr>
          <w:sz w:val="24"/>
          <w:szCs w:val="24"/>
          <w:lang w:val="en-AU"/>
        </w:rPr>
        <w:t>.</w:t>
      </w:r>
      <w:r w:rsidR="00BD2445" w:rsidRPr="009C5F61">
        <w:rPr>
          <w:sz w:val="24"/>
          <w:szCs w:val="24"/>
          <w:vertAlign w:val="superscript"/>
        </w:rPr>
        <w:footnoteReference w:id="12"/>
      </w:r>
      <w:r w:rsidR="00BD2445">
        <w:rPr>
          <w:sz w:val="24"/>
          <w:szCs w:val="24"/>
        </w:rPr>
        <w:t xml:space="preserve"> </w:t>
      </w:r>
      <w:r w:rsidR="00580A71" w:rsidRPr="009C5F61">
        <w:rPr>
          <w:sz w:val="24"/>
          <w:szCs w:val="24"/>
          <w:lang w:val="en-AU"/>
        </w:rPr>
        <w:t>The</w:t>
      </w:r>
      <w:r w:rsidR="001D70DF" w:rsidRPr="009C5F61">
        <w:rPr>
          <w:sz w:val="24"/>
          <w:szCs w:val="24"/>
          <w:lang w:val="en-AU"/>
        </w:rPr>
        <w:t xml:space="preserve"> </w:t>
      </w:r>
      <w:r w:rsidR="00175A13" w:rsidRPr="009C5F61">
        <w:rPr>
          <w:sz w:val="24"/>
          <w:szCs w:val="24"/>
          <w:lang w:val="en-AU"/>
        </w:rPr>
        <w:t>colossal</w:t>
      </w:r>
      <w:r w:rsidR="001D70DF" w:rsidRPr="009C5F61">
        <w:rPr>
          <w:sz w:val="24"/>
          <w:szCs w:val="24"/>
          <w:lang w:val="en-AU"/>
        </w:rPr>
        <w:t xml:space="preserve"> spread of soy monocultures in Brazil is forcing millions of people </w:t>
      </w:r>
      <w:r w:rsidR="00C5229E" w:rsidRPr="009C5F61">
        <w:rPr>
          <w:sz w:val="24"/>
          <w:szCs w:val="24"/>
          <w:lang w:val="en-AU"/>
        </w:rPr>
        <w:t>from their lands and homes</w:t>
      </w:r>
      <w:r w:rsidR="00B025C2" w:rsidRPr="009C5F61">
        <w:rPr>
          <w:sz w:val="24"/>
          <w:szCs w:val="24"/>
          <w:vertAlign w:val="superscript"/>
          <w:lang w:val="en-AU"/>
        </w:rPr>
        <w:footnoteReference w:id="13"/>
      </w:r>
      <w:r w:rsidR="00283D93" w:rsidRPr="009C5F61">
        <w:rPr>
          <w:sz w:val="24"/>
          <w:szCs w:val="24"/>
          <w:lang w:val="en-AU"/>
        </w:rPr>
        <w:t xml:space="preserve"> </w:t>
      </w:r>
      <w:r w:rsidR="001D70DF" w:rsidRPr="009C5F61">
        <w:rPr>
          <w:sz w:val="24"/>
          <w:szCs w:val="24"/>
          <w:lang w:val="en-AU"/>
        </w:rPr>
        <w:t>(in particular vulnerable groups)</w:t>
      </w:r>
      <w:r w:rsidR="00580A71">
        <w:rPr>
          <w:sz w:val="24"/>
          <w:szCs w:val="24"/>
          <w:lang w:val="en-AU"/>
        </w:rPr>
        <w:t>. Here,</w:t>
      </w:r>
      <w:r w:rsidR="001D70DF" w:rsidRPr="009C5F61">
        <w:rPr>
          <w:sz w:val="24"/>
          <w:szCs w:val="24"/>
          <w:lang w:val="en-AU"/>
        </w:rPr>
        <w:t xml:space="preserve"> </w:t>
      </w:r>
      <w:r w:rsidR="00881E4E">
        <w:rPr>
          <w:sz w:val="24"/>
          <w:szCs w:val="24"/>
          <w:lang w:val="en-AU"/>
        </w:rPr>
        <w:t xml:space="preserve">the </w:t>
      </w:r>
      <w:r w:rsidR="001D70DF" w:rsidRPr="009C5F61">
        <w:rPr>
          <w:sz w:val="24"/>
          <w:szCs w:val="24"/>
          <w:lang w:val="en-AU"/>
        </w:rPr>
        <w:t xml:space="preserve">EU-Mercosur </w:t>
      </w:r>
      <w:r w:rsidR="00881E4E">
        <w:rPr>
          <w:sz w:val="24"/>
          <w:szCs w:val="24"/>
          <w:lang w:val="en-AU"/>
        </w:rPr>
        <w:t xml:space="preserve">deal </w:t>
      </w:r>
      <w:r w:rsidR="001D70DF" w:rsidRPr="009C5F61">
        <w:rPr>
          <w:sz w:val="24"/>
          <w:szCs w:val="24"/>
          <w:lang w:val="en-AU"/>
        </w:rPr>
        <w:t>mentions</w:t>
      </w:r>
      <w:r w:rsidR="00500CC3" w:rsidRPr="009C5F61">
        <w:rPr>
          <w:sz w:val="24"/>
          <w:szCs w:val="24"/>
          <w:lang w:val="en-AU"/>
        </w:rPr>
        <w:t xml:space="preserve"> </w:t>
      </w:r>
      <w:r w:rsidR="001D70DF" w:rsidRPr="009C5F61">
        <w:rPr>
          <w:sz w:val="24"/>
          <w:szCs w:val="24"/>
          <w:lang w:val="en-AU"/>
        </w:rPr>
        <w:t xml:space="preserve">indigenous rights </w:t>
      </w:r>
      <w:r w:rsidR="00500CC3" w:rsidRPr="009C5F61">
        <w:rPr>
          <w:sz w:val="24"/>
          <w:szCs w:val="24"/>
          <w:lang w:val="en-AU"/>
        </w:rPr>
        <w:t xml:space="preserve">but offers no protection </w:t>
      </w:r>
      <w:r w:rsidR="001D70DF" w:rsidRPr="009C5F61">
        <w:rPr>
          <w:sz w:val="24"/>
          <w:szCs w:val="24"/>
          <w:lang w:val="en-AU"/>
        </w:rPr>
        <w:t xml:space="preserve">with respect to the </w:t>
      </w:r>
      <w:r w:rsidR="001D70DF" w:rsidRPr="009C5F61">
        <w:rPr>
          <w:i/>
          <w:sz w:val="24"/>
          <w:szCs w:val="24"/>
          <w:lang w:val="en-AU"/>
        </w:rPr>
        <w:t>free</w:t>
      </w:r>
      <w:r w:rsidR="001D70DF" w:rsidRPr="009C5F61">
        <w:rPr>
          <w:sz w:val="24"/>
          <w:szCs w:val="24"/>
          <w:lang w:val="en-AU"/>
        </w:rPr>
        <w:t xml:space="preserve">, </w:t>
      </w:r>
      <w:r w:rsidR="001D70DF" w:rsidRPr="009C5F61">
        <w:rPr>
          <w:i/>
          <w:sz w:val="24"/>
          <w:szCs w:val="24"/>
          <w:lang w:val="en-AU"/>
        </w:rPr>
        <w:t>prior</w:t>
      </w:r>
      <w:r w:rsidR="001D70DF" w:rsidRPr="009C5F61">
        <w:rPr>
          <w:sz w:val="24"/>
          <w:szCs w:val="24"/>
          <w:lang w:val="en-AU"/>
        </w:rPr>
        <w:t xml:space="preserve"> </w:t>
      </w:r>
      <w:r w:rsidR="001D70DF" w:rsidRPr="009C5F61">
        <w:rPr>
          <w:i/>
          <w:sz w:val="24"/>
          <w:szCs w:val="24"/>
          <w:lang w:val="en-AU"/>
        </w:rPr>
        <w:t>and</w:t>
      </w:r>
      <w:r w:rsidR="001D70DF" w:rsidRPr="009C5F61">
        <w:rPr>
          <w:sz w:val="24"/>
          <w:szCs w:val="24"/>
          <w:lang w:val="en-AU"/>
        </w:rPr>
        <w:t xml:space="preserve"> </w:t>
      </w:r>
      <w:r w:rsidR="001D70DF" w:rsidRPr="009C5F61">
        <w:rPr>
          <w:i/>
          <w:sz w:val="24"/>
          <w:szCs w:val="24"/>
          <w:lang w:val="en-AU"/>
        </w:rPr>
        <w:t>informed</w:t>
      </w:r>
      <w:r w:rsidR="001D70DF" w:rsidRPr="009C5F61">
        <w:rPr>
          <w:sz w:val="24"/>
          <w:szCs w:val="24"/>
          <w:lang w:val="en-AU"/>
        </w:rPr>
        <w:t xml:space="preserve"> </w:t>
      </w:r>
      <w:r w:rsidR="001D70DF" w:rsidRPr="009C5F61">
        <w:rPr>
          <w:i/>
          <w:sz w:val="24"/>
          <w:szCs w:val="24"/>
          <w:lang w:val="en-AU"/>
        </w:rPr>
        <w:t>consent</w:t>
      </w:r>
      <w:r w:rsidR="001D70DF" w:rsidRPr="009C5F61">
        <w:rPr>
          <w:sz w:val="24"/>
          <w:szCs w:val="24"/>
          <w:lang w:val="en-AU"/>
        </w:rPr>
        <w:t xml:space="preserve"> that is stipulated by the UN.</w:t>
      </w:r>
      <w:r w:rsidR="00BD2445" w:rsidRPr="009C5F61">
        <w:rPr>
          <w:sz w:val="24"/>
          <w:szCs w:val="24"/>
          <w:vertAlign w:val="superscript"/>
        </w:rPr>
        <w:footnoteReference w:id="14"/>
      </w:r>
      <w:r w:rsidR="00BD2445">
        <w:rPr>
          <w:sz w:val="24"/>
          <w:szCs w:val="24"/>
        </w:rPr>
        <w:t xml:space="preserve"> </w:t>
      </w:r>
      <w:r w:rsidR="00283D93" w:rsidRPr="009C5F61">
        <w:rPr>
          <w:sz w:val="24"/>
          <w:szCs w:val="24"/>
          <w:lang w:val="en-AU"/>
        </w:rPr>
        <w:t xml:space="preserve">The agreement </w:t>
      </w:r>
      <w:r w:rsidR="00881E4E">
        <w:rPr>
          <w:sz w:val="24"/>
          <w:szCs w:val="24"/>
          <w:lang w:val="en-AU"/>
        </w:rPr>
        <w:t xml:space="preserve">also </w:t>
      </w:r>
      <w:r w:rsidR="00C67720" w:rsidRPr="009C5F61">
        <w:rPr>
          <w:sz w:val="24"/>
          <w:szCs w:val="24"/>
          <w:lang w:val="en-AU"/>
        </w:rPr>
        <w:t xml:space="preserve">aims </w:t>
      </w:r>
      <w:r w:rsidR="00162805" w:rsidRPr="009C5F61">
        <w:rPr>
          <w:sz w:val="24"/>
          <w:szCs w:val="24"/>
          <w:lang w:val="en-AU"/>
        </w:rPr>
        <w:t xml:space="preserve">to increase </w:t>
      </w:r>
      <w:r w:rsidR="00283D93" w:rsidRPr="009C5F61">
        <w:rPr>
          <w:sz w:val="24"/>
          <w:szCs w:val="24"/>
          <w:lang w:val="en-AU"/>
        </w:rPr>
        <w:t>meat exports</w:t>
      </w:r>
      <w:r w:rsidR="00FB0739" w:rsidRPr="009C5F61">
        <w:rPr>
          <w:sz w:val="24"/>
          <w:szCs w:val="24"/>
          <w:lang w:val="en-AU"/>
        </w:rPr>
        <w:t xml:space="preserve"> </w:t>
      </w:r>
      <w:r w:rsidR="00EC2DA4" w:rsidRPr="009C5F61">
        <w:rPr>
          <w:sz w:val="24"/>
          <w:szCs w:val="24"/>
          <w:lang w:val="en-AU"/>
        </w:rPr>
        <w:t xml:space="preserve">(fed predominantly </w:t>
      </w:r>
      <w:r w:rsidR="00E723CD" w:rsidRPr="009C5F61">
        <w:rPr>
          <w:sz w:val="24"/>
          <w:szCs w:val="24"/>
          <w:lang w:val="en-AU"/>
        </w:rPr>
        <w:t>on</w:t>
      </w:r>
      <w:r w:rsidR="00EC2DA4" w:rsidRPr="009C5F61">
        <w:rPr>
          <w:sz w:val="24"/>
          <w:szCs w:val="24"/>
          <w:lang w:val="en-AU"/>
        </w:rPr>
        <w:t xml:space="preserve"> GM soy)</w:t>
      </w:r>
      <w:r w:rsidR="00C67720" w:rsidRPr="009C5F61">
        <w:rPr>
          <w:sz w:val="24"/>
          <w:szCs w:val="24"/>
          <w:lang w:val="en-AU"/>
        </w:rPr>
        <w:t xml:space="preserve"> </w:t>
      </w:r>
      <w:r w:rsidR="00FB0739" w:rsidRPr="009C5F61">
        <w:rPr>
          <w:sz w:val="24"/>
          <w:szCs w:val="24"/>
          <w:lang w:val="en-AU"/>
        </w:rPr>
        <w:t>from Brazil to Europe</w:t>
      </w:r>
      <w:r w:rsidR="00E723CD" w:rsidRPr="009C5F61">
        <w:rPr>
          <w:sz w:val="24"/>
          <w:szCs w:val="24"/>
          <w:lang w:val="en-AU"/>
        </w:rPr>
        <w:t xml:space="preserve"> by 50%</w:t>
      </w:r>
      <w:r w:rsidR="00C67720" w:rsidRPr="009C5F61">
        <w:rPr>
          <w:sz w:val="24"/>
          <w:szCs w:val="24"/>
          <w:lang w:val="en-AU"/>
        </w:rPr>
        <w:t>.</w:t>
      </w:r>
      <w:r w:rsidR="00BD2445" w:rsidRPr="009C5F61">
        <w:rPr>
          <w:sz w:val="24"/>
          <w:szCs w:val="24"/>
        </w:rPr>
        <w:t xml:space="preserve"> </w:t>
      </w:r>
      <w:r w:rsidR="00DE4553" w:rsidRPr="009C5F61">
        <w:rPr>
          <w:sz w:val="24"/>
          <w:szCs w:val="24"/>
          <w:lang w:val="en-AU"/>
        </w:rPr>
        <w:t xml:space="preserve">The </w:t>
      </w:r>
      <w:r w:rsidR="00133F06">
        <w:rPr>
          <w:sz w:val="24"/>
          <w:szCs w:val="24"/>
          <w:lang w:val="en-AU"/>
        </w:rPr>
        <w:t>outcome</w:t>
      </w:r>
      <w:r w:rsidR="00DE4553" w:rsidRPr="009C5F61">
        <w:rPr>
          <w:sz w:val="24"/>
          <w:szCs w:val="24"/>
          <w:lang w:val="en-AU"/>
        </w:rPr>
        <w:t xml:space="preserve"> of ratification would be</w:t>
      </w:r>
      <w:r w:rsidR="00660A80">
        <w:rPr>
          <w:sz w:val="24"/>
          <w:szCs w:val="24"/>
          <w:lang w:val="en-AU"/>
        </w:rPr>
        <w:t xml:space="preserve"> a</w:t>
      </w:r>
      <w:r w:rsidR="00DE4553" w:rsidRPr="009C5F61">
        <w:rPr>
          <w:sz w:val="24"/>
          <w:szCs w:val="24"/>
          <w:lang w:val="en-AU"/>
        </w:rPr>
        <w:t xml:space="preserve"> further increase in hunger, landlessness</w:t>
      </w:r>
      <w:r w:rsidR="00162805" w:rsidRPr="009C5F61">
        <w:rPr>
          <w:sz w:val="24"/>
          <w:szCs w:val="24"/>
          <w:lang w:val="en-AU"/>
        </w:rPr>
        <w:t xml:space="preserve"> and </w:t>
      </w:r>
      <w:r w:rsidR="00DE4553" w:rsidRPr="009C5F61">
        <w:rPr>
          <w:sz w:val="24"/>
          <w:szCs w:val="24"/>
          <w:lang w:val="en-AU"/>
        </w:rPr>
        <w:t xml:space="preserve">deforestation in Brazil and the closure of family </w:t>
      </w:r>
      <w:r w:rsidR="00D57E3E" w:rsidRPr="009C5F61">
        <w:rPr>
          <w:sz w:val="24"/>
          <w:szCs w:val="24"/>
          <w:lang w:val="en-AU"/>
        </w:rPr>
        <w:t xml:space="preserve">businesses in </w:t>
      </w:r>
      <w:r w:rsidR="00DE4553" w:rsidRPr="009C5F61">
        <w:rPr>
          <w:sz w:val="24"/>
          <w:szCs w:val="24"/>
          <w:lang w:val="en-AU"/>
        </w:rPr>
        <w:t>Europe.</w:t>
      </w:r>
      <w:r w:rsidR="00BD2445" w:rsidRPr="009C5F61">
        <w:rPr>
          <w:sz w:val="24"/>
          <w:szCs w:val="24"/>
        </w:rPr>
        <w:t xml:space="preserve"> </w:t>
      </w:r>
      <w:r w:rsidR="00D57E3E" w:rsidRPr="009C5F61">
        <w:rPr>
          <w:sz w:val="24"/>
          <w:szCs w:val="24"/>
          <w:lang w:val="en-AU"/>
        </w:rPr>
        <w:t>In addition</w:t>
      </w:r>
      <w:r w:rsidR="00DE4553" w:rsidRPr="009C5F61">
        <w:rPr>
          <w:sz w:val="24"/>
          <w:szCs w:val="24"/>
          <w:lang w:val="en-AU"/>
        </w:rPr>
        <w:t>, the rise of monocultures reduces access to clean water.</w:t>
      </w:r>
      <w:r w:rsidR="00BD2445" w:rsidRPr="009C5F61">
        <w:rPr>
          <w:sz w:val="24"/>
          <w:szCs w:val="24"/>
        </w:rPr>
        <w:t xml:space="preserve"> </w:t>
      </w:r>
      <w:r w:rsidR="002A0A7A" w:rsidRPr="009C5F61">
        <w:rPr>
          <w:sz w:val="24"/>
          <w:szCs w:val="24"/>
          <w:lang w:val="en-AU"/>
        </w:rPr>
        <w:t>For these reasons</w:t>
      </w:r>
      <w:r w:rsidR="00DE4553" w:rsidRPr="009C5F61">
        <w:rPr>
          <w:sz w:val="24"/>
          <w:szCs w:val="24"/>
          <w:lang w:val="en-AU"/>
        </w:rPr>
        <w:t xml:space="preserve">, the EU-Mercosur </w:t>
      </w:r>
      <w:r w:rsidR="002A5757" w:rsidRPr="009C5F61">
        <w:rPr>
          <w:sz w:val="24"/>
          <w:szCs w:val="24"/>
          <w:lang w:val="en-AU"/>
        </w:rPr>
        <w:t xml:space="preserve">agreement </w:t>
      </w:r>
      <w:r w:rsidR="00D57E3E" w:rsidRPr="009C5F61">
        <w:rPr>
          <w:sz w:val="24"/>
          <w:szCs w:val="24"/>
          <w:lang w:val="en-AU"/>
        </w:rPr>
        <w:t xml:space="preserve">is in violation not only of </w:t>
      </w:r>
      <w:r w:rsidR="00DE4553" w:rsidRPr="009C5F61">
        <w:rPr>
          <w:sz w:val="24"/>
          <w:szCs w:val="24"/>
          <w:lang w:val="en-AU"/>
        </w:rPr>
        <w:t>Article 11 of the Committee on Economic, Social and Cultural Rights but also the UN Sustainable Development Goals.</w:t>
      </w:r>
    </w:p>
    <w:p w14:paraId="764DA726" w14:textId="668E4CF3" w:rsidR="0098590D" w:rsidRPr="009C5F61" w:rsidRDefault="00DE4553" w:rsidP="002A5757">
      <w:pPr>
        <w:pStyle w:val="Heading2"/>
        <w:spacing w:before="0" w:line="240" w:lineRule="auto"/>
        <w:rPr>
          <w:color w:val="FFFFFF"/>
          <w:sz w:val="26"/>
          <w:szCs w:val="26"/>
          <w:highlight w:val="white"/>
        </w:rPr>
      </w:pPr>
      <w:bookmarkStart w:id="14" w:name="_gy3dufeir757" w:colFirst="0" w:colLast="0"/>
      <w:bookmarkEnd w:id="14"/>
      <w:r w:rsidRPr="009C5F61">
        <w:rPr>
          <w:lang w:val="en-AU"/>
        </w:rPr>
        <w:t>Violations of the right to health</w:t>
      </w:r>
    </w:p>
    <w:tbl>
      <w:tblPr>
        <w:tblStyle w:val="a3"/>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8590D" w14:paraId="3DD7F15A" w14:textId="77777777">
        <w:tc>
          <w:tcPr>
            <w:tcW w:w="9029" w:type="dxa"/>
            <w:shd w:val="clear" w:color="auto" w:fill="auto"/>
            <w:tcMar>
              <w:top w:w="100" w:type="dxa"/>
              <w:left w:w="100" w:type="dxa"/>
              <w:bottom w:w="100" w:type="dxa"/>
              <w:right w:w="100" w:type="dxa"/>
            </w:tcMar>
          </w:tcPr>
          <w:p w14:paraId="1C1252D2" w14:textId="6A8B9C95" w:rsidR="0098590D" w:rsidRDefault="009C5F61" w:rsidP="002A5757">
            <w:pPr>
              <w:rPr>
                <w:sz w:val="24"/>
                <w:szCs w:val="24"/>
              </w:rPr>
            </w:pPr>
            <w:r w:rsidRPr="009C5F61">
              <w:rPr>
                <w:sz w:val="24"/>
                <w:szCs w:val="24"/>
                <w:lang w:val="en-AU"/>
              </w:rPr>
              <w:t xml:space="preserve"> </w:t>
            </w:r>
            <w:r w:rsidR="00E44450" w:rsidRPr="009C5F61">
              <w:rPr>
                <w:sz w:val="24"/>
                <w:szCs w:val="24"/>
                <w:lang w:val="en-AU"/>
              </w:rPr>
              <w:t>“The States Parties to the present Covenant recognize the right of everyone to the enjoyment of the highest attainable standard of physical and mental health.”</w:t>
            </w:r>
            <w:r w:rsidR="00BD2445" w:rsidRPr="009C5F61">
              <w:rPr>
                <w:sz w:val="24"/>
                <w:szCs w:val="24"/>
              </w:rPr>
              <w:t xml:space="preserve"> </w:t>
            </w:r>
          </w:p>
          <w:p w14:paraId="05FFF911" w14:textId="4F39DC34" w:rsidR="0098590D" w:rsidRPr="009C5F61" w:rsidRDefault="00E44450" w:rsidP="002A5757">
            <w:pPr>
              <w:rPr>
                <w:color w:val="FFFFFF"/>
                <w:sz w:val="24"/>
                <w:szCs w:val="24"/>
              </w:rPr>
            </w:pPr>
            <w:r w:rsidRPr="009C5F61">
              <w:rPr>
                <w:sz w:val="24"/>
                <w:szCs w:val="24"/>
                <w:lang w:val="en-AU"/>
              </w:rPr>
              <w:t>Part 3, Article 12 (1)</w:t>
            </w:r>
          </w:p>
          <w:p w14:paraId="4802AC2F" w14:textId="3A40CDEA" w:rsidR="0098590D" w:rsidRDefault="009C5F61" w:rsidP="002A5757">
            <w:pPr>
              <w:rPr>
                <w:rFonts w:ascii="Roboto" w:eastAsia="Roboto" w:hAnsi="Roboto" w:cs="Roboto"/>
                <w:color w:val="4A4A4A"/>
                <w:sz w:val="27"/>
                <w:szCs w:val="27"/>
              </w:rPr>
            </w:pPr>
            <w:r w:rsidRPr="009C5F61">
              <w:rPr>
                <w:sz w:val="24"/>
                <w:szCs w:val="24"/>
                <w:lang w:val="en-AU"/>
              </w:rPr>
              <w:t xml:space="preserve"> </w:t>
            </w:r>
            <w:r w:rsidR="00E44450" w:rsidRPr="009C5F61">
              <w:rPr>
                <w:sz w:val="24"/>
                <w:szCs w:val="24"/>
                <w:lang w:val="en-AU"/>
              </w:rPr>
              <w:t>“The improvement of all aspects of environmental and industrial hygiene</w:t>
            </w:r>
            <w:r w:rsidR="00E44450" w:rsidRPr="009C5F61">
              <w:rPr>
                <w:rFonts w:ascii="Roboto" w:eastAsia="Roboto" w:hAnsi="Roboto" w:cs="Roboto"/>
                <w:sz w:val="27"/>
                <w:szCs w:val="27"/>
                <w:lang w:val="en-AU"/>
              </w:rPr>
              <w:t>”</w:t>
            </w:r>
            <w:r w:rsidR="00BD2445" w:rsidRPr="009C5F61">
              <w:rPr>
                <w:rFonts w:ascii="Roboto" w:eastAsia="Roboto" w:hAnsi="Roboto" w:cs="Roboto"/>
                <w:color w:val="4A4A4A"/>
                <w:sz w:val="27"/>
                <w:szCs w:val="27"/>
              </w:rPr>
              <w:t xml:space="preserve"> </w:t>
            </w:r>
          </w:p>
          <w:p w14:paraId="29946AF5" w14:textId="1C3593EB" w:rsidR="0098590D" w:rsidRPr="009C5F61" w:rsidRDefault="00E44450" w:rsidP="002A5757">
            <w:pPr>
              <w:rPr>
                <w:color w:val="FFFFFF"/>
                <w:sz w:val="24"/>
                <w:szCs w:val="24"/>
              </w:rPr>
            </w:pPr>
            <w:r w:rsidRPr="009C5F61">
              <w:rPr>
                <w:sz w:val="24"/>
                <w:szCs w:val="24"/>
                <w:lang w:val="en-AU"/>
              </w:rPr>
              <w:lastRenderedPageBreak/>
              <w:t>Part 3, Article 12 (2) b</w:t>
            </w:r>
          </w:p>
        </w:tc>
      </w:tr>
    </w:tbl>
    <w:p w14:paraId="2052D3F4" w14:textId="09ECEA03" w:rsidR="0098590D" w:rsidRDefault="002A5757" w:rsidP="00AA728E">
      <w:pPr>
        <w:spacing w:before="240" w:after="240" w:line="360" w:lineRule="auto"/>
        <w:jc w:val="both"/>
        <w:rPr>
          <w:sz w:val="12"/>
          <w:szCs w:val="12"/>
        </w:rPr>
      </w:pPr>
      <w:r w:rsidRPr="009C5F61">
        <w:rPr>
          <w:sz w:val="24"/>
          <w:szCs w:val="24"/>
          <w:lang w:val="en-AU"/>
        </w:rPr>
        <w:lastRenderedPageBreak/>
        <w:t>The t</w:t>
      </w:r>
      <w:r w:rsidR="00BE631C" w:rsidRPr="009C5F61">
        <w:rPr>
          <w:sz w:val="24"/>
          <w:szCs w:val="24"/>
          <w:lang w:val="en-AU"/>
        </w:rPr>
        <w:t xml:space="preserve">rade </w:t>
      </w:r>
      <w:r w:rsidR="00F856E4" w:rsidRPr="009C5F61">
        <w:rPr>
          <w:sz w:val="24"/>
          <w:szCs w:val="24"/>
          <w:lang w:val="en-AU"/>
        </w:rPr>
        <w:t>in pesticides is perhaps one of the most revealing examples of the hypocrisy and double standards of EU trade policy.</w:t>
      </w:r>
      <w:r w:rsidR="00BD2445" w:rsidRPr="009C5F61">
        <w:rPr>
          <w:sz w:val="24"/>
          <w:szCs w:val="24"/>
        </w:rPr>
        <w:t xml:space="preserve"> </w:t>
      </w:r>
      <w:r w:rsidR="009E15E1" w:rsidRPr="009C5F61">
        <w:rPr>
          <w:sz w:val="24"/>
          <w:szCs w:val="24"/>
          <w:lang w:val="en-AU"/>
        </w:rPr>
        <w:t xml:space="preserve">By pushing for ratification of the EU-Mercosur trade deal, the </w:t>
      </w:r>
      <w:r w:rsidR="000364D3" w:rsidRPr="009C5F61">
        <w:rPr>
          <w:sz w:val="24"/>
          <w:szCs w:val="24"/>
          <w:lang w:val="en-AU"/>
        </w:rPr>
        <w:t>European Commission</w:t>
      </w:r>
      <w:r w:rsidR="009E15E1" w:rsidRPr="009C5F61">
        <w:rPr>
          <w:sz w:val="24"/>
          <w:szCs w:val="24"/>
          <w:lang w:val="en-AU"/>
        </w:rPr>
        <w:t xml:space="preserve"> is sabotaging its own </w:t>
      </w:r>
      <w:r w:rsidR="000364D3" w:rsidRPr="009C5F61">
        <w:rPr>
          <w:sz w:val="24"/>
          <w:szCs w:val="24"/>
          <w:lang w:val="en-AU"/>
        </w:rPr>
        <w:t>internal targets for reducing pesticide use</w:t>
      </w:r>
      <w:r w:rsidR="00CD4D77" w:rsidRPr="009C5F61">
        <w:rPr>
          <w:sz w:val="24"/>
          <w:szCs w:val="24"/>
          <w:lang w:val="en-AU"/>
        </w:rPr>
        <w:t>.</w:t>
      </w:r>
      <w:r w:rsidR="00C21555" w:rsidRPr="009C5F61">
        <w:rPr>
          <w:sz w:val="24"/>
          <w:szCs w:val="24"/>
          <w:vertAlign w:val="superscript"/>
          <w:lang w:val="en-AU"/>
        </w:rPr>
        <w:footnoteReference w:id="15"/>
      </w:r>
      <w:r w:rsidR="00BD2445" w:rsidRPr="009C5F61">
        <w:rPr>
          <w:sz w:val="24"/>
          <w:szCs w:val="24"/>
        </w:rPr>
        <w:t xml:space="preserve"> </w:t>
      </w:r>
      <w:r w:rsidR="003E288D" w:rsidRPr="009C5F61">
        <w:rPr>
          <w:sz w:val="24"/>
          <w:szCs w:val="24"/>
          <w:lang w:val="en-AU"/>
        </w:rPr>
        <w:t xml:space="preserve">Brazil already </w:t>
      </w:r>
      <w:r w:rsidRPr="009C5F61">
        <w:rPr>
          <w:sz w:val="24"/>
          <w:szCs w:val="24"/>
          <w:lang w:val="en-AU"/>
        </w:rPr>
        <w:t xml:space="preserve">counts among the </w:t>
      </w:r>
      <w:r w:rsidR="003E288D" w:rsidRPr="009C5F61">
        <w:rPr>
          <w:sz w:val="24"/>
          <w:szCs w:val="24"/>
          <w:lang w:val="en-AU"/>
        </w:rPr>
        <w:t>world’s three largest consumers of pesticides.</w:t>
      </w:r>
      <w:r w:rsidR="00BD2445" w:rsidRPr="009C5F61">
        <w:rPr>
          <w:sz w:val="24"/>
          <w:szCs w:val="24"/>
          <w:vertAlign w:val="superscript"/>
        </w:rPr>
        <w:footnoteReference w:id="16"/>
      </w:r>
      <w:r w:rsidR="00BD2445">
        <w:rPr>
          <w:sz w:val="24"/>
          <w:szCs w:val="24"/>
        </w:rPr>
        <w:t xml:space="preserve"> </w:t>
      </w:r>
      <w:r w:rsidR="00247C49" w:rsidRPr="009C5F61">
        <w:rPr>
          <w:sz w:val="24"/>
          <w:szCs w:val="24"/>
          <w:lang w:val="en-AU"/>
        </w:rPr>
        <w:t xml:space="preserve">The </w:t>
      </w:r>
      <w:r w:rsidR="008E4800" w:rsidRPr="009C5F61">
        <w:rPr>
          <w:sz w:val="24"/>
          <w:szCs w:val="24"/>
          <w:lang w:val="en-AU"/>
        </w:rPr>
        <w:t xml:space="preserve">new president </w:t>
      </w:r>
      <w:r w:rsidR="003E288D" w:rsidRPr="009C5F61">
        <w:rPr>
          <w:sz w:val="24"/>
          <w:szCs w:val="24"/>
          <w:lang w:val="en-AU"/>
        </w:rPr>
        <w:t xml:space="preserve">has </w:t>
      </w:r>
      <w:r w:rsidR="004E7483" w:rsidRPr="009C5F61">
        <w:rPr>
          <w:sz w:val="24"/>
          <w:szCs w:val="24"/>
          <w:lang w:val="en-AU"/>
        </w:rPr>
        <w:t xml:space="preserve">declared that he will </w:t>
      </w:r>
      <w:r w:rsidR="00247C49" w:rsidRPr="009C5F61">
        <w:rPr>
          <w:sz w:val="24"/>
          <w:szCs w:val="24"/>
          <w:lang w:val="en-AU"/>
        </w:rPr>
        <w:t>promot</w:t>
      </w:r>
      <w:r w:rsidR="003E288D" w:rsidRPr="009C5F61">
        <w:rPr>
          <w:sz w:val="24"/>
          <w:szCs w:val="24"/>
          <w:lang w:val="en-AU"/>
        </w:rPr>
        <w:t>e</w:t>
      </w:r>
      <w:r w:rsidR="008E4800" w:rsidRPr="009C5F61">
        <w:rPr>
          <w:sz w:val="24"/>
          <w:szCs w:val="24"/>
          <w:lang w:val="en-AU"/>
        </w:rPr>
        <w:t xml:space="preserve"> organic farming</w:t>
      </w:r>
      <w:r w:rsidRPr="009C5F61">
        <w:rPr>
          <w:sz w:val="24"/>
          <w:szCs w:val="24"/>
          <w:lang w:val="en-AU"/>
        </w:rPr>
        <w:t xml:space="preserve">, </w:t>
      </w:r>
      <w:r w:rsidR="00247C49" w:rsidRPr="009C5F61">
        <w:rPr>
          <w:sz w:val="24"/>
          <w:szCs w:val="24"/>
          <w:lang w:val="en-AU"/>
        </w:rPr>
        <w:t>and yet</w:t>
      </w:r>
      <w:r w:rsidR="008E4800" w:rsidRPr="009C5F61">
        <w:rPr>
          <w:sz w:val="24"/>
          <w:szCs w:val="24"/>
          <w:lang w:val="en-AU"/>
        </w:rPr>
        <w:t xml:space="preserve"> a total of 48 new pesticides were approved in </w:t>
      </w:r>
      <w:r w:rsidR="008E18E0" w:rsidRPr="009C5F61">
        <w:rPr>
          <w:sz w:val="24"/>
          <w:szCs w:val="24"/>
          <w:lang w:val="en-AU"/>
        </w:rPr>
        <w:t xml:space="preserve">just </w:t>
      </w:r>
      <w:r w:rsidR="008E4800" w:rsidRPr="009C5F61">
        <w:rPr>
          <w:sz w:val="24"/>
          <w:szCs w:val="24"/>
          <w:lang w:val="en-AU"/>
        </w:rPr>
        <w:t>the first two months of his term.</w:t>
      </w:r>
      <w:r w:rsidR="00BD2445" w:rsidRPr="009C5F61">
        <w:rPr>
          <w:sz w:val="24"/>
          <w:szCs w:val="24"/>
        </w:rPr>
        <w:t xml:space="preserve"> </w:t>
      </w:r>
      <w:r w:rsidR="00B20608" w:rsidRPr="009C5F61">
        <w:rPr>
          <w:sz w:val="24"/>
          <w:szCs w:val="24"/>
          <w:lang w:val="en-AU"/>
        </w:rPr>
        <w:t xml:space="preserve">Many pesticides </w:t>
      </w:r>
      <w:r w:rsidR="002772B5" w:rsidRPr="009C5F61">
        <w:rPr>
          <w:sz w:val="24"/>
          <w:szCs w:val="24"/>
          <w:lang w:val="en-AU"/>
        </w:rPr>
        <w:t>that include</w:t>
      </w:r>
      <w:r w:rsidR="00B20608" w:rsidRPr="009C5F61">
        <w:rPr>
          <w:sz w:val="24"/>
          <w:szCs w:val="24"/>
          <w:lang w:val="en-AU"/>
        </w:rPr>
        <w:t xml:space="preserve"> active ingredients not approved in the EU are </w:t>
      </w:r>
      <w:r w:rsidR="00F15190" w:rsidRPr="009C5F61">
        <w:rPr>
          <w:sz w:val="24"/>
          <w:szCs w:val="24"/>
          <w:lang w:val="en-AU"/>
        </w:rPr>
        <w:t>permitted</w:t>
      </w:r>
      <w:r w:rsidR="00B20608" w:rsidRPr="009C5F61">
        <w:rPr>
          <w:sz w:val="24"/>
          <w:szCs w:val="24"/>
          <w:lang w:val="en-AU"/>
        </w:rPr>
        <w:t xml:space="preserve"> in Brazilian agriculture.</w:t>
      </w:r>
      <w:r w:rsidR="00BD2445" w:rsidRPr="009C5F61">
        <w:rPr>
          <w:sz w:val="24"/>
          <w:szCs w:val="24"/>
        </w:rPr>
        <w:t xml:space="preserve"> </w:t>
      </w:r>
      <w:r w:rsidR="000174DD" w:rsidRPr="009C5F61">
        <w:rPr>
          <w:sz w:val="24"/>
          <w:szCs w:val="24"/>
          <w:lang w:val="en-AU"/>
        </w:rPr>
        <w:t xml:space="preserve">As </w:t>
      </w:r>
      <w:r w:rsidR="00D526A3" w:rsidRPr="009C5F61">
        <w:rPr>
          <w:sz w:val="24"/>
          <w:szCs w:val="24"/>
          <w:lang w:val="en-AU"/>
        </w:rPr>
        <w:t xml:space="preserve">of </w:t>
      </w:r>
      <w:r w:rsidR="000174DD" w:rsidRPr="009C5F61">
        <w:rPr>
          <w:sz w:val="24"/>
          <w:szCs w:val="24"/>
          <w:lang w:val="en-AU"/>
        </w:rPr>
        <w:t>February 2023, 63 percent of the active ingredients approved in Brazil have no corresponding EU approval.</w:t>
      </w:r>
      <w:r w:rsidR="00BD2445" w:rsidRPr="009C5F61">
        <w:rPr>
          <w:sz w:val="24"/>
          <w:szCs w:val="24"/>
        </w:rPr>
        <w:t xml:space="preserve"> </w:t>
      </w:r>
      <w:r w:rsidR="00D526A3" w:rsidRPr="009C5F61">
        <w:rPr>
          <w:sz w:val="24"/>
          <w:szCs w:val="24"/>
          <w:lang w:val="en-AU"/>
        </w:rPr>
        <w:t xml:space="preserve">In spite of this, the </w:t>
      </w:r>
      <w:r w:rsidR="000174DD" w:rsidRPr="009C5F61">
        <w:rPr>
          <w:sz w:val="24"/>
          <w:szCs w:val="24"/>
          <w:lang w:val="en-AU"/>
        </w:rPr>
        <w:t>EU permits these substances to be manufactured within its borders and exported to Brazil.</w:t>
      </w:r>
      <w:r w:rsidR="00BD2445" w:rsidRPr="009C5F61">
        <w:rPr>
          <w:sz w:val="24"/>
          <w:szCs w:val="24"/>
        </w:rPr>
        <w:t xml:space="preserve"> </w:t>
      </w:r>
      <w:r w:rsidR="00A84298" w:rsidRPr="009C5F61">
        <w:rPr>
          <w:sz w:val="24"/>
          <w:szCs w:val="24"/>
          <w:lang w:val="en-AU"/>
        </w:rPr>
        <w:t xml:space="preserve">Among the corporations </w:t>
      </w:r>
      <w:r w:rsidR="002C6467" w:rsidRPr="009C5F61">
        <w:rPr>
          <w:sz w:val="24"/>
          <w:szCs w:val="24"/>
          <w:lang w:val="en-AU"/>
        </w:rPr>
        <w:t xml:space="preserve">profiting </w:t>
      </w:r>
      <w:r w:rsidR="00A84298" w:rsidRPr="009C5F61">
        <w:rPr>
          <w:sz w:val="24"/>
          <w:szCs w:val="24"/>
          <w:lang w:val="en-AU"/>
        </w:rPr>
        <w:t xml:space="preserve">from this arrangement are </w:t>
      </w:r>
      <w:r w:rsidR="004E3974" w:rsidRPr="009C5F61">
        <w:rPr>
          <w:sz w:val="24"/>
          <w:szCs w:val="24"/>
          <w:lang w:val="en-AU"/>
        </w:rPr>
        <w:t xml:space="preserve">the </w:t>
      </w:r>
      <w:r w:rsidR="00A84298" w:rsidRPr="009C5F61">
        <w:rPr>
          <w:sz w:val="24"/>
          <w:szCs w:val="24"/>
          <w:lang w:val="en-AU"/>
        </w:rPr>
        <w:t>German chemical</w:t>
      </w:r>
      <w:r w:rsidR="004E3974" w:rsidRPr="009C5F61">
        <w:rPr>
          <w:sz w:val="24"/>
          <w:szCs w:val="24"/>
          <w:lang w:val="en-AU"/>
        </w:rPr>
        <w:t xml:space="preserve">s groups </w:t>
      </w:r>
      <w:r w:rsidR="00A84298" w:rsidRPr="009C5F61">
        <w:rPr>
          <w:sz w:val="24"/>
          <w:szCs w:val="24"/>
          <w:lang w:val="en-AU"/>
        </w:rPr>
        <w:t>BASF and Bayer</w:t>
      </w:r>
      <w:r w:rsidR="004E3974" w:rsidRPr="009C5F61">
        <w:rPr>
          <w:sz w:val="24"/>
          <w:szCs w:val="24"/>
          <w:lang w:val="en-AU"/>
        </w:rPr>
        <w:t xml:space="preserve">, who </w:t>
      </w:r>
      <w:r w:rsidR="00F02F03">
        <w:rPr>
          <w:sz w:val="24"/>
          <w:szCs w:val="24"/>
          <w:lang w:val="en-AU"/>
        </w:rPr>
        <w:t>are</w:t>
      </w:r>
      <w:r w:rsidR="00A84298" w:rsidRPr="009C5F61">
        <w:rPr>
          <w:sz w:val="24"/>
          <w:szCs w:val="24"/>
          <w:lang w:val="en-AU"/>
        </w:rPr>
        <w:t xml:space="preserve"> among the </w:t>
      </w:r>
      <w:r w:rsidR="004E3974" w:rsidRPr="009C5F61">
        <w:rPr>
          <w:sz w:val="24"/>
          <w:szCs w:val="24"/>
          <w:lang w:val="en-AU"/>
        </w:rPr>
        <w:t xml:space="preserve">world’s </w:t>
      </w:r>
      <w:r w:rsidR="00A84298" w:rsidRPr="009C5F61">
        <w:rPr>
          <w:sz w:val="24"/>
          <w:szCs w:val="24"/>
          <w:lang w:val="en-AU"/>
        </w:rPr>
        <w:t>largest manufacturers</w:t>
      </w:r>
      <w:r w:rsidR="004E4FB3" w:rsidRPr="009C5F61">
        <w:rPr>
          <w:sz w:val="24"/>
          <w:szCs w:val="24"/>
          <w:lang w:val="en-AU"/>
        </w:rPr>
        <w:t xml:space="preserve"> of pesticides</w:t>
      </w:r>
      <w:r w:rsidR="00A84298" w:rsidRPr="009C5F61">
        <w:rPr>
          <w:sz w:val="24"/>
          <w:szCs w:val="24"/>
          <w:lang w:val="en-AU"/>
        </w:rPr>
        <w:t>.</w:t>
      </w:r>
      <w:r w:rsidR="00BD2445" w:rsidRPr="009C5F61">
        <w:rPr>
          <w:sz w:val="24"/>
          <w:szCs w:val="24"/>
          <w:vertAlign w:val="superscript"/>
        </w:rPr>
        <w:footnoteReference w:id="17"/>
      </w:r>
      <w:r w:rsidR="00BD2445">
        <w:rPr>
          <w:sz w:val="24"/>
          <w:szCs w:val="24"/>
        </w:rPr>
        <w:t xml:space="preserve"> </w:t>
      </w:r>
      <w:r w:rsidR="00714BC4" w:rsidRPr="009C5F61">
        <w:rPr>
          <w:sz w:val="24"/>
          <w:szCs w:val="24"/>
          <w:lang w:val="en-AU"/>
        </w:rPr>
        <w:t xml:space="preserve">The </w:t>
      </w:r>
      <w:r w:rsidR="00E16B62" w:rsidRPr="009C5F61">
        <w:rPr>
          <w:sz w:val="24"/>
          <w:szCs w:val="24"/>
          <w:lang w:val="en-AU"/>
        </w:rPr>
        <w:t>broad</w:t>
      </w:r>
      <w:r w:rsidR="00714BC4" w:rsidRPr="009C5F61">
        <w:rPr>
          <w:sz w:val="24"/>
          <w:szCs w:val="24"/>
          <w:lang w:val="en-AU"/>
        </w:rPr>
        <w:t xml:space="preserve">-scale use of pesticides is extremely </w:t>
      </w:r>
      <w:r w:rsidR="007379C9" w:rsidRPr="009C5F61">
        <w:rPr>
          <w:sz w:val="24"/>
          <w:szCs w:val="24"/>
          <w:lang w:val="en-AU"/>
        </w:rPr>
        <w:t>hazardous</w:t>
      </w:r>
      <w:r w:rsidR="00714BC4" w:rsidRPr="009C5F61">
        <w:rPr>
          <w:sz w:val="24"/>
          <w:szCs w:val="24"/>
          <w:lang w:val="en-AU"/>
        </w:rPr>
        <w:t xml:space="preserve"> for human health.</w:t>
      </w:r>
      <w:r w:rsidR="00BD2445" w:rsidRPr="009C5F61">
        <w:rPr>
          <w:sz w:val="24"/>
          <w:szCs w:val="24"/>
        </w:rPr>
        <w:t xml:space="preserve"> </w:t>
      </w:r>
      <w:r w:rsidR="007379C9" w:rsidRPr="009C5F61">
        <w:rPr>
          <w:sz w:val="24"/>
          <w:szCs w:val="24"/>
          <w:lang w:val="en-AU"/>
        </w:rPr>
        <w:t xml:space="preserve">With </w:t>
      </w:r>
      <w:r w:rsidR="00663F25" w:rsidRPr="009C5F61">
        <w:rPr>
          <w:sz w:val="24"/>
          <w:szCs w:val="24"/>
          <w:lang w:val="en-AU"/>
        </w:rPr>
        <w:t xml:space="preserve">this </w:t>
      </w:r>
      <w:r w:rsidR="00354EF9" w:rsidRPr="009C5F61">
        <w:rPr>
          <w:sz w:val="24"/>
          <w:szCs w:val="24"/>
          <w:lang w:val="en-AU"/>
        </w:rPr>
        <w:t xml:space="preserve">trade </w:t>
      </w:r>
      <w:r w:rsidR="00663F25" w:rsidRPr="009C5F61">
        <w:rPr>
          <w:sz w:val="24"/>
          <w:szCs w:val="24"/>
          <w:lang w:val="en-AU"/>
        </w:rPr>
        <w:t>agreement</w:t>
      </w:r>
      <w:r w:rsidR="007379C9" w:rsidRPr="009C5F61">
        <w:rPr>
          <w:sz w:val="24"/>
          <w:szCs w:val="24"/>
          <w:lang w:val="en-AU"/>
        </w:rPr>
        <w:t>, any hope of containment is out of the question.</w:t>
      </w:r>
      <w:r w:rsidR="00BD2445" w:rsidRPr="009C5F61">
        <w:rPr>
          <w:sz w:val="24"/>
          <w:szCs w:val="24"/>
        </w:rPr>
        <w:t xml:space="preserve"> </w:t>
      </w:r>
      <w:r w:rsidR="001056B2" w:rsidRPr="009C5F61">
        <w:rPr>
          <w:sz w:val="24"/>
          <w:szCs w:val="24"/>
          <w:lang w:val="en-AU"/>
        </w:rPr>
        <w:t xml:space="preserve">A </w:t>
      </w:r>
      <w:r w:rsidR="007E6B18" w:rsidRPr="009C5F61">
        <w:rPr>
          <w:sz w:val="24"/>
          <w:szCs w:val="24"/>
          <w:lang w:val="en-AU"/>
        </w:rPr>
        <w:t>firm anchoring of the precautionary principle in the SPS chapter</w:t>
      </w:r>
      <w:r w:rsidR="001056B2" w:rsidRPr="009C5F61">
        <w:rPr>
          <w:sz w:val="24"/>
          <w:szCs w:val="24"/>
          <w:lang w:val="en-AU"/>
        </w:rPr>
        <w:t xml:space="preserve"> is sorely lacking</w:t>
      </w:r>
      <w:r w:rsidR="008407F1" w:rsidRPr="009C5F61">
        <w:rPr>
          <w:sz w:val="24"/>
          <w:szCs w:val="24"/>
          <w:lang w:val="en-AU"/>
        </w:rPr>
        <w:t>,</w:t>
      </w:r>
      <w:r w:rsidR="001056B2" w:rsidRPr="009C5F61">
        <w:rPr>
          <w:sz w:val="24"/>
          <w:szCs w:val="24"/>
          <w:lang w:val="en-AU"/>
        </w:rPr>
        <w:t xml:space="preserve"> and </w:t>
      </w:r>
      <w:r w:rsidR="008407F1" w:rsidRPr="009C5F61">
        <w:rPr>
          <w:sz w:val="24"/>
          <w:szCs w:val="24"/>
          <w:lang w:val="en-AU"/>
        </w:rPr>
        <w:t xml:space="preserve">there are </w:t>
      </w:r>
      <w:r w:rsidR="001056B2" w:rsidRPr="009C5F61">
        <w:rPr>
          <w:sz w:val="24"/>
          <w:szCs w:val="24"/>
          <w:lang w:val="en-AU"/>
        </w:rPr>
        <w:t xml:space="preserve">not even </w:t>
      </w:r>
      <w:r w:rsidR="007E6B18" w:rsidRPr="009C5F61">
        <w:rPr>
          <w:sz w:val="24"/>
          <w:szCs w:val="24"/>
          <w:lang w:val="en-AU"/>
        </w:rPr>
        <w:t>effective import controls.</w:t>
      </w:r>
      <w:r w:rsidR="00BD2445" w:rsidRPr="009C5F61">
        <w:rPr>
          <w:sz w:val="24"/>
          <w:szCs w:val="24"/>
          <w:vertAlign w:val="superscript"/>
        </w:rPr>
        <w:footnoteReference w:id="18"/>
      </w:r>
      <w:r w:rsidR="00BD2445">
        <w:rPr>
          <w:sz w:val="24"/>
          <w:szCs w:val="24"/>
        </w:rPr>
        <w:t xml:space="preserve"> </w:t>
      </w:r>
      <w:r w:rsidR="008407F1" w:rsidRPr="009C5F61">
        <w:rPr>
          <w:sz w:val="24"/>
          <w:szCs w:val="24"/>
          <w:lang w:val="en-AU"/>
        </w:rPr>
        <w:t>Brazil already uses around half a million tonnes of pesticides every year.</w:t>
      </w:r>
      <w:r w:rsidR="00BD2445" w:rsidRPr="009C5F61">
        <w:rPr>
          <w:sz w:val="24"/>
          <w:szCs w:val="24"/>
        </w:rPr>
        <w:t xml:space="preserve"> </w:t>
      </w:r>
      <w:r w:rsidR="005007FC" w:rsidRPr="009C5F61">
        <w:rPr>
          <w:sz w:val="24"/>
          <w:szCs w:val="24"/>
          <w:lang w:val="en-AU"/>
        </w:rPr>
        <w:t>The Pesticide Action Network (PAN) has estimated that 20 percent of the pesticides sold in Brazil are highly</w:t>
      </w:r>
      <w:r w:rsidR="008407F1" w:rsidRPr="009C5F61">
        <w:rPr>
          <w:sz w:val="24"/>
          <w:szCs w:val="24"/>
          <w:lang w:val="en-AU"/>
        </w:rPr>
        <w:t xml:space="preserve"> dangerous</w:t>
      </w:r>
      <w:r w:rsidR="005007FC" w:rsidRPr="009C5F61">
        <w:rPr>
          <w:sz w:val="24"/>
          <w:szCs w:val="24"/>
          <w:lang w:val="en-AU"/>
        </w:rPr>
        <w:t xml:space="preserve">, </w:t>
      </w:r>
      <w:r w:rsidR="008407F1" w:rsidRPr="009C5F61">
        <w:rPr>
          <w:sz w:val="24"/>
          <w:szCs w:val="24"/>
          <w:lang w:val="en-AU"/>
        </w:rPr>
        <w:t>also</w:t>
      </w:r>
      <w:r w:rsidR="005007FC" w:rsidRPr="009C5F61">
        <w:rPr>
          <w:sz w:val="24"/>
          <w:szCs w:val="24"/>
          <w:lang w:val="en-AU"/>
        </w:rPr>
        <w:t xml:space="preserve"> to human</w:t>
      </w:r>
      <w:r w:rsidR="008407F1" w:rsidRPr="009C5F61">
        <w:rPr>
          <w:sz w:val="24"/>
          <w:szCs w:val="24"/>
          <w:lang w:val="en-AU"/>
        </w:rPr>
        <w:t xml:space="preserve"> </w:t>
      </w:r>
      <w:r w:rsidR="005007FC" w:rsidRPr="009C5F61">
        <w:rPr>
          <w:sz w:val="24"/>
          <w:szCs w:val="24"/>
          <w:lang w:val="en-AU"/>
        </w:rPr>
        <w:t>health.</w:t>
      </w:r>
      <w:r w:rsidR="00BD2445" w:rsidRPr="009C5F61">
        <w:rPr>
          <w:sz w:val="24"/>
          <w:szCs w:val="24"/>
        </w:rPr>
        <w:t xml:space="preserve"> </w:t>
      </w:r>
      <w:r w:rsidR="005007FC" w:rsidRPr="009C5F61">
        <w:rPr>
          <w:sz w:val="24"/>
          <w:szCs w:val="24"/>
          <w:lang w:val="en-AU"/>
        </w:rPr>
        <w:t xml:space="preserve">The consequences </w:t>
      </w:r>
      <w:r w:rsidR="009E09B3">
        <w:rPr>
          <w:sz w:val="24"/>
          <w:szCs w:val="24"/>
          <w:lang w:val="en-AU"/>
        </w:rPr>
        <w:t xml:space="preserve">for nature and health </w:t>
      </w:r>
      <w:r w:rsidR="005007FC" w:rsidRPr="009C5F61">
        <w:rPr>
          <w:sz w:val="24"/>
          <w:szCs w:val="24"/>
          <w:lang w:val="en-AU"/>
        </w:rPr>
        <w:t xml:space="preserve">are </w:t>
      </w:r>
      <w:r w:rsidR="009E09B3">
        <w:rPr>
          <w:sz w:val="24"/>
          <w:szCs w:val="24"/>
          <w:lang w:val="en-AU"/>
        </w:rPr>
        <w:t>drastic</w:t>
      </w:r>
      <w:r w:rsidR="005007FC" w:rsidRPr="009C5F61">
        <w:rPr>
          <w:sz w:val="24"/>
          <w:szCs w:val="24"/>
          <w:lang w:val="en-AU"/>
        </w:rPr>
        <w:t>.</w:t>
      </w:r>
      <w:r w:rsidR="00BD2445" w:rsidRPr="009C5F61">
        <w:rPr>
          <w:sz w:val="24"/>
          <w:szCs w:val="24"/>
        </w:rPr>
        <w:t xml:space="preserve"> </w:t>
      </w:r>
      <w:r w:rsidR="000825EA" w:rsidRPr="009C5F61">
        <w:rPr>
          <w:sz w:val="24"/>
          <w:szCs w:val="24"/>
          <w:lang w:val="en-AU"/>
        </w:rPr>
        <w:t xml:space="preserve">There are thousands of cases of pesticide poisoning every </w:t>
      </w:r>
      <w:r w:rsidR="005007FC" w:rsidRPr="009C5F61">
        <w:rPr>
          <w:sz w:val="24"/>
          <w:szCs w:val="24"/>
          <w:lang w:val="en-AU"/>
        </w:rPr>
        <w:t>year, some result</w:t>
      </w:r>
      <w:r w:rsidR="000825EA" w:rsidRPr="009C5F61">
        <w:rPr>
          <w:sz w:val="24"/>
          <w:szCs w:val="24"/>
          <w:lang w:val="en-AU"/>
        </w:rPr>
        <w:t>ing</w:t>
      </w:r>
      <w:r w:rsidR="005007FC" w:rsidRPr="009C5F61">
        <w:rPr>
          <w:sz w:val="24"/>
          <w:szCs w:val="24"/>
          <w:lang w:val="en-AU"/>
        </w:rPr>
        <w:t xml:space="preserve"> in </w:t>
      </w:r>
      <w:r w:rsidR="005007FC" w:rsidRPr="009C5F61">
        <w:rPr>
          <w:sz w:val="24"/>
          <w:szCs w:val="24"/>
          <w:lang w:val="en-AU"/>
        </w:rPr>
        <w:lastRenderedPageBreak/>
        <w:t>death.</w:t>
      </w:r>
      <w:r w:rsidR="00BD2445" w:rsidRPr="009C5F61">
        <w:rPr>
          <w:sz w:val="24"/>
          <w:szCs w:val="24"/>
          <w:vertAlign w:val="superscript"/>
        </w:rPr>
        <w:footnoteReference w:id="19"/>
      </w:r>
      <w:r w:rsidR="00BD2445">
        <w:rPr>
          <w:sz w:val="24"/>
          <w:szCs w:val="24"/>
        </w:rPr>
        <w:t xml:space="preserve"> </w:t>
      </w:r>
      <w:r w:rsidRPr="009C5F61">
        <w:rPr>
          <w:sz w:val="24"/>
          <w:szCs w:val="24"/>
          <w:lang w:val="en-AU"/>
        </w:rPr>
        <w:t>Currently</w:t>
      </w:r>
      <w:r w:rsidR="004D2EBA" w:rsidRPr="009C5F61">
        <w:rPr>
          <w:sz w:val="24"/>
          <w:szCs w:val="24"/>
          <w:lang w:val="en-AU"/>
        </w:rPr>
        <w:t xml:space="preserve">, </w:t>
      </w:r>
      <w:r w:rsidR="00E34A00" w:rsidRPr="009C5F61">
        <w:rPr>
          <w:sz w:val="24"/>
          <w:szCs w:val="24"/>
          <w:lang w:val="en-AU"/>
        </w:rPr>
        <w:t>pesticide</w:t>
      </w:r>
      <w:r w:rsidR="008E207F" w:rsidRPr="009C5F61">
        <w:rPr>
          <w:sz w:val="24"/>
          <w:szCs w:val="24"/>
          <w:lang w:val="en-AU"/>
        </w:rPr>
        <w:t xml:space="preserve"> exports </w:t>
      </w:r>
      <w:r w:rsidR="007253E9" w:rsidRPr="009C5F61">
        <w:rPr>
          <w:sz w:val="24"/>
          <w:szCs w:val="24"/>
          <w:lang w:val="en-AU"/>
        </w:rPr>
        <w:t xml:space="preserve">from the EU </w:t>
      </w:r>
      <w:r w:rsidR="00072A41" w:rsidRPr="009C5F61">
        <w:rPr>
          <w:sz w:val="24"/>
          <w:szCs w:val="24"/>
          <w:lang w:val="en-AU"/>
        </w:rPr>
        <w:t xml:space="preserve">to </w:t>
      </w:r>
      <w:r w:rsidR="004D2EBA" w:rsidRPr="009C5F61">
        <w:rPr>
          <w:sz w:val="24"/>
          <w:szCs w:val="24"/>
          <w:lang w:val="en-AU"/>
        </w:rPr>
        <w:t xml:space="preserve">the </w:t>
      </w:r>
      <w:r w:rsidR="00072A41" w:rsidRPr="009C5F61">
        <w:rPr>
          <w:sz w:val="24"/>
          <w:szCs w:val="24"/>
          <w:lang w:val="en-AU"/>
        </w:rPr>
        <w:t>Mercosur region</w:t>
      </w:r>
      <w:r w:rsidR="004D2EBA" w:rsidRPr="009C5F61">
        <w:rPr>
          <w:sz w:val="24"/>
          <w:szCs w:val="24"/>
          <w:lang w:val="en-AU"/>
        </w:rPr>
        <w:t xml:space="preserve"> are subject to </w:t>
      </w:r>
      <w:r w:rsidR="007253E9" w:rsidRPr="009C5F61">
        <w:rPr>
          <w:sz w:val="24"/>
          <w:szCs w:val="24"/>
          <w:lang w:val="en-AU"/>
        </w:rPr>
        <w:t xml:space="preserve">tariffs </w:t>
      </w:r>
      <w:r w:rsidR="005C10B8" w:rsidRPr="009C5F61">
        <w:rPr>
          <w:sz w:val="24"/>
          <w:szCs w:val="24"/>
          <w:lang w:val="en-AU"/>
        </w:rPr>
        <w:t>of up to 14 percent.</w:t>
      </w:r>
      <w:r w:rsidR="00BD2445" w:rsidRPr="009C5F61">
        <w:rPr>
          <w:sz w:val="24"/>
          <w:szCs w:val="24"/>
          <w:vertAlign w:val="superscript"/>
        </w:rPr>
        <w:footnoteReference w:id="20"/>
      </w:r>
      <w:r w:rsidR="00BD2445" w:rsidRPr="00B27767">
        <w:rPr>
          <w:sz w:val="24"/>
          <w:szCs w:val="24"/>
        </w:rPr>
        <w:t xml:space="preserve"> </w:t>
      </w:r>
      <w:r w:rsidR="007053EE" w:rsidRPr="009C5F61">
        <w:rPr>
          <w:sz w:val="24"/>
          <w:szCs w:val="24"/>
          <w:lang w:val="en-AU"/>
        </w:rPr>
        <w:t xml:space="preserve">The trade deal would </w:t>
      </w:r>
      <w:r w:rsidR="004E715B" w:rsidRPr="009C5F61">
        <w:rPr>
          <w:sz w:val="24"/>
          <w:szCs w:val="24"/>
          <w:lang w:val="en-AU"/>
        </w:rPr>
        <w:t xml:space="preserve">eradicate </w:t>
      </w:r>
      <w:r w:rsidR="0031446C" w:rsidRPr="009C5F61">
        <w:rPr>
          <w:sz w:val="24"/>
          <w:szCs w:val="24"/>
          <w:lang w:val="en-AU"/>
        </w:rPr>
        <w:t xml:space="preserve">tariffs </w:t>
      </w:r>
      <w:r w:rsidR="007053EE" w:rsidRPr="009C5F61">
        <w:rPr>
          <w:sz w:val="24"/>
          <w:szCs w:val="24"/>
          <w:lang w:val="en-AU"/>
        </w:rPr>
        <w:t>on more than 90 percent of EU chemical exports, including pesticides.</w:t>
      </w:r>
      <w:r w:rsidR="00BD2445" w:rsidRPr="009C5F61">
        <w:rPr>
          <w:sz w:val="24"/>
          <w:szCs w:val="24"/>
          <w:vertAlign w:val="superscript"/>
        </w:rPr>
        <w:footnoteReference w:id="21"/>
      </w:r>
      <w:r w:rsidR="00BD2445">
        <w:rPr>
          <w:sz w:val="24"/>
          <w:szCs w:val="24"/>
        </w:rPr>
        <w:t xml:space="preserve"> </w:t>
      </w:r>
      <w:r w:rsidR="003D49C0" w:rsidRPr="009C5F61">
        <w:rPr>
          <w:sz w:val="24"/>
          <w:szCs w:val="24"/>
          <w:lang w:val="en-AU"/>
        </w:rPr>
        <w:t xml:space="preserve">At </w:t>
      </w:r>
      <w:r w:rsidR="00456A22" w:rsidRPr="009C5F61">
        <w:rPr>
          <w:sz w:val="24"/>
          <w:szCs w:val="24"/>
          <w:lang w:val="en-AU"/>
        </w:rPr>
        <w:t>d</w:t>
      </w:r>
      <w:r w:rsidR="00456A22" w:rsidRPr="0054318C">
        <w:rPr>
          <w:sz w:val="24"/>
          <w:szCs w:val="24"/>
          <w:lang w:val="en-AU"/>
        </w:rPr>
        <w:t>uty</w:t>
      </w:r>
      <w:r w:rsidR="003D49C0" w:rsidRPr="0054318C">
        <w:rPr>
          <w:sz w:val="24"/>
          <w:szCs w:val="24"/>
          <w:lang w:val="en-AU"/>
        </w:rPr>
        <w:t>-</w:t>
      </w:r>
      <w:r w:rsidR="00456A22" w:rsidRPr="0054318C">
        <w:rPr>
          <w:sz w:val="24"/>
          <w:szCs w:val="24"/>
          <w:lang w:val="en-AU"/>
        </w:rPr>
        <w:t>free</w:t>
      </w:r>
      <w:r w:rsidR="003D49C0" w:rsidRPr="0054318C">
        <w:rPr>
          <w:sz w:val="24"/>
          <w:szCs w:val="24"/>
          <w:lang w:val="en-AU"/>
        </w:rPr>
        <w:t xml:space="preserve"> prices</w:t>
      </w:r>
      <w:r w:rsidR="00456A22" w:rsidRPr="0054318C">
        <w:rPr>
          <w:sz w:val="24"/>
          <w:szCs w:val="24"/>
          <w:lang w:val="en-AU"/>
        </w:rPr>
        <w:t xml:space="preserve">, the pesticide industry </w:t>
      </w:r>
      <w:r w:rsidR="00AA728E" w:rsidRPr="0054318C">
        <w:rPr>
          <w:sz w:val="24"/>
          <w:szCs w:val="24"/>
          <w:lang w:val="en-AU"/>
        </w:rPr>
        <w:t>would</w:t>
      </w:r>
      <w:r w:rsidR="004F316E" w:rsidRPr="0054318C">
        <w:rPr>
          <w:sz w:val="24"/>
          <w:szCs w:val="24"/>
          <w:lang w:val="en-AU"/>
        </w:rPr>
        <w:t xml:space="preserve"> be able to </w:t>
      </w:r>
      <w:r w:rsidR="00456A22" w:rsidRPr="0054318C">
        <w:rPr>
          <w:sz w:val="24"/>
          <w:szCs w:val="24"/>
          <w:lang w:val="en-AU"/>
        </w:rPr>
        <w:t>count on far higher sales volumes</w:t>
      </w:r>
      <w:r w:rsidR="00B27767" w:rsidRPr="0054318C">
        <w:rPr>
          <w:sz w:val="24"/>
          <w:szCs w:val="24"/>
          <w:lang w:val="en-AU"/>
        </w:rPr>
        <w:t>.</w:t>
      </w:r>
      <w:r w:rsidR="00BD2445" w:rsidRPr="0054318C">
        <w:rPr>
          <w:sz w:val="24"/>
          <w:szCs w:val="24"/>
        </w:rPr>
        <w:t xml:space="preserve"> </w:t>
      </w:r>
      <w:r w:rsidR="003D49C0" w:rsidRPr="0054318C">
        <w:rPr>
          <w:sz w:val="24"/>
          <w:szCs w:val="24"/>
          <w:lang w:val="en-AU"/>
        </w:rPr>
        <w:t xml:space="preserve">If this </w:t>
      </w:r>
      <w:r w:rsidR="00D22C89" w:rsidRPr="0054318C">
        <w:rPr>
          <w:sz w:val="24"/>
          <w:szCs w:val="24"/>
          <w:lang w:val="en-AU"/>
        </w:rPr>
        <w:t>wasn’t</w:t>
      </w:r>
      <w:r w:rsidR="003D49C0" w:rsidRPr="0054318C">
        <w:rPr>
          <w:sz w:val="24"/>
          <w:szCs w:val="24"/>
          <w:lang w:val="en-AU"/>
        </w:rPr>
        <w:t xml:space="preserve"> generous enough</w:t>
      </w:r>
      <w:r w:rsidR="005E12BA" w:rsidRPr="0054318C">
        <w:rPr>
          <w:sz w:val="24"/>
          <w:szCs w:val="24"/>
          <w:lang w:val="en-AU"/>
        </w:rPr>
        <w:t xml:space="preserve">, import controls would be reduced and exporters would be </w:t>
      </w:r>
      <w:r w:rsidR="002C66F9" w:rsidRPr="0054318C">
        <w:rPr>
          <w:sz w:val="24"/>
          <w:szCs w:val="24"/>
          <w:lang w:val="en-AU"/>
        </w:rPr>
        <w:t>allowed</w:t>
      </w:r>
      <w:r w:rsidR="0037092A" w:rsidRPr="0054318C">
        <w:rPr>
          <w:sz w:val="24"/>
          <w:szCs w:val="24"/>
          <w:lang w:val="en-AU"/>
        </w:rPr>
        <w:t xml:space="preserve"> </w:t>
      </w:r>
      <w:r w:rsidR="005E12BA" w:rsidRPr="0054318C">
        <w:rPr>
          <w:sz w:val="24"/>
          <w:szCs w:val="24"/>
          <w:lang w:val="en-AU"/>
        </w:rPr>
        <w:t>to self-</w:t>
      </w:r>
      <w:r w:rsidR="005E12BA" w:rsidRPr="009C5F61">
        <w:rPr>
          <w:sz w:val="24"/>
          <w:szCs w:val="24"/>
          <w:lang w:val="en-AU"/>
        </w:rPr>
        <w:t xml:space="preserve">certify that they </w:t>
      </w:r>
      <w:r w:rsidR="0037092A" w:rsidRPr="009C5F61">
        <w:rPr>
          <w:sz w:val="24"/>
          <w:szCs w:val="24"/>
          <w:lang w:val="en-AU"/>
        </w:rPr>
        <w:t>operat</w:t>
      </w:r>
      <w:r w:rsidR="0019144C" w:rsidRPr="009C5F61">
        <w:rPr>
          <w:sz w:val="24"/>
          <w:szCs w:val="24"/>
          <w:lang w:val="en-AU"/>
        </w:rPr>
        <w:t>e</w:t>
      </w:r>
      <w:r w:rsidR="0037092A" w:rsidRPr="009C5F61">
        <w:rPr>
          <w:sz w:val="24"/>
          <w:szCs w:val="24"/>
          <w:lang w:val="en-AU"/>
        </w:rPr>
        <w:t xml:space="preserve"> in </w:t>
      </w:r>
      <w:r w:rsidR="005E12BA" w:rsidRPr="009C5F61">
        <w:rPr>
          <w:sz w:val="24"/>
          <w:szCs w:val="24"/>
          <w:lang w:val="en-AU"/>
        </w:rPr>
        <w:t>compl</w:t>
      </w:r>
      <w:r w:rsidR="0037092A" w:rsidRPr="009C5F61">
        <w:rPr>
          <w:sz w:val="24"/>
          <w:szCs w:val="24"/>
          <w:lang w:val="en-AU"/>
        </w:rPr>
        <w:t>iance</w:t>
      </w:r>
      <w:r w:rsidR="005E12BA" w:rsidRPr="009C5F61">
        <w:rPr>
          <w:sz w:val="24"/>
          <w:szCs w:val="24"/>
          <w:lang w:val="en-AU"/>
        </w:rPr>
        <w:t xml:space="preserve"> with EU directives on pesticide residues.</w:t>
      </w:r>
      <w:r w:rsidR="00BD2445" w:rsidRPr="009C5F61">
        <w:rPr>
          <w:sz w:val="24"/>
          <w:szCs w:val="24"/>
          <w:vertAlign w:val="superscript"/>
        </w:rPr>
        <w:footnoteReference w:id="22"/>
      </w:r>
    </w:p>
    <w:p w14:paraId="2499EB58" w14:textId="395810A8" w:rsidR="0098590D" w:rsidRDefault="006E758F" w:rsidP="004A5E0E">
      <w:pPr>
        <w:pStyle w:val="Heading3"/>
        <w:spacing w:line="360" w:lineRule="auto"/>
        <w:rPr>
          <w:color w:val="000000"/>
        </w:rPr>
      </w:pPr>
      <w:bookmarkStart w:id="15" w:name="_j3c8w6au8xsx" w:colFirst="0" w:colLast="0"/>
      <w:bookmarkEnd w:id="15"/>
      <w:r w:rsidRPr="009C5F61">
        <w:rPr>
          <w:color w:val="auto"/>
          <w:lang w:val="en-AU"/>
        </w:rPr>
        <w:t xml:space="preserve">Recommended </w:t>
      </w:r>
      <w:r w:rsidR="006E0ED6" w:rsidRPr="009C5F61">
        <w:rPr>
          <w:color w:val="auto"/>
          <w:lang w:val="en-AU"/>
        </w:rPr>
        <w:t>measures</w:t>
      </w:r>
      <w:r w:rsidR="00BD2445" w:rsidRPr="009C5F61">
        <w:rPr>
          <w:color w:val="000000"/>
        </w:rPr>
        <w:t xml:space="preserve"> </w:t>
      </w:r>
    </w:p>
    <w:p w14:paraId="3FE64F2F" w14:textId="71E82D1E" w:rsidR="0098590D" w:rsidRDefault="006E758F" w:rsidP="006E0ED6">
      <w:pPr>
        <w:rPr>
          <w:sz w:val="24"/>
          <w:szCs w:val="24"/>
        </w:rPr>
      </w:pPr>
      <w:r w:rsidRPr="009C5F61">
        <w:rPr>
          <w:sz w:val="24"/>
          <w:szCs w:val="24"/>
          <w:lang w:val="en-AU"/>
        </w:rPr>
        <w:t xml:space="preserve">Safeguarding the rights </w:t>
      </w:r>
      <w:r w:rsidR="006E0ED6" w:rsidRPr="009C5F61">
        <w:rPr>
          <w:sz w:val="24"/>
          <w:szCs w:val="24"/>
          <w:lang w:val="en-AU"/>
        </w:rPr>
        <w:t xml:space="preserve">in question </w:t>
      </w:r>
      <w:r w:rsidRPr="009C5F61">
        <w:rPr>
          <w:sz w:val="24"/>
          <w:szCs w:val="24"/>
          <w:lang w:val="en-AU"/>
        </w:rPr>
        <w:t>(Art. 1, Art. 6, Art. 7, Art. 11, Art. 12) of the International Covenant on Economic, Social and Cultural Rights requires</w:t>
      </w:r>
      <w:r w:rsidR="006E0ED6" w:rsidRPr="009C5F61">
        <w:rPr>
          <w:sz w:val="24"/>
          <w:szCs w:val="24"/>
          <w:lang w:val="en-AU"/>
        </w:rPr>
        <w:t>,</w:t>
      </w:r>
      <w:r w:rsidRPr="009C5F61">
        <w:rPr>
          <w:sz w:val="24"/>
          <w:szCs w:val="24"/>
          <w:lang w:val="en-AU"/>
        </w:rPr>
        <w:t xml:space="preserve"> at a minimum</w:t>
      </w:r>
      <w:r w:rsidR="006E0ED6" w:rsidRPr="009C5F61">
        <w:rPr>
          <w:sz w:val="24"/>
          <w:szCs w:val="24"/>
          <w:lang w:val="en-AU"/>
        </w:rPr>
        <w:t>,</w:t>
      </w:r>
      <w:r w:rsidRPr="009C5F61">
        <w:rPr>
          <w:sz w:val="24"/>
          <w:szCs w:val="24"/>
          <w:lang w:val="en-AU"/>
        </w:rPr>
        <w:t xml:space="preserve"> the following measures:</w:t>
      </w:r>
      <w:r w:rsidR="009C5F61" w:rsidRPr="009C5F61">
        <w:rPr>
          <w:color w:val="FFFFFF"/>
          <w:sz w:val="24"/>
          <w:szCs w:val="24"/>
        </w:rPr>
        <w:t xml:space="preserve"> </w:t>
      </w:r>
      <w:r w:rsidR="00BD2445" w:rsidRPr="004A5E0E">
        <w:rPr>
          <w:color w:val="FFFFFF"/>
          <w:sz w:val="24"/>
          <w:szCs w:val="24"/>
        </w:rPr>
        <w:br/>
      </w:r>
    </w:p>
    <w:p w14:paraId="01788B1B" w14:textId="745CF41B" w:rsidR="0098590D" w:rsidRPr="009C5F61" w:rsidRDefault="00FE2A5B" w:rsidP="004A5E0E">
      <w:pPr>
        <w:numPr>
          <w:ilvl w:val="0"/>
          <w:numId w:val="1"/>
        </w:numPr>
        <w:rPr>
          <w:sz w:val="24"/>
          <w:szCs w:val="24"/>
        </w:rPr>
      </w:pPr>
      <w:r w:rsidRPr="009C5F61">
        <w:rPr>
          <w:sz w:val="24"/>
          <w:szCs w:val="24"/>
          <w:lang w:val="en-AU"/>
        </w:rPr>
        <w:t xml:space="preserve">An immediate halt to negotiations on the present EU-Mercosur </w:t>
      </w:r>
      <w:r w:rsidR="006E0ED6" w:rsidRPr="009C5F61">
        <w:rPr>
          <w:sz w:val="24"/>
          <w:szCs w:val="24"/>
          <w:lang w:val="en-AU"/>
        </w:rPr>
        <w:t>agreement</w:t>
      </w:r>
    </w:p>
    <w:p w14:paraId="087D33CC" w14:textId="7CDC263C" w:rsidR="0098590D" w:rsidRPr="009C5F61" w:rsidRDefault="00112DF6" w:rsidP="004A5E0E">
      <w:pPr>
        <w:numPr>
          <w:ilvl w:val="0"/>
          <w:numId w:val="1"/>
        </w:numPr>
        <w:rPr>
          <w:sz w:val="24"/>
          <w:szCs w:val="24"/>
        </w:rPr>
      </w:pPr>
      <w:r w:rsidRPr="009C5F61">
        <w:rPr>
          <w:sz w:val="24"/>
          <w:szCs w:val="24"/>
          <w:lang w:val="en-AU"/>
        </w:rPr>
        <w:t>Fundamental renegotiations of a trade agreement between the EU and the Mercosur countries</w:t>
      </w:r>
    </w:p>
    <w:p w14:paraId="4638DA4C" w14:textId="21D3C018" w:rsidR="0098590D" w:rsidRPr="009C5F61" w:rsidRDefault="000E3EC4" w:rsidP="004A5E0E">
      <w:pPr>
        <w:numPr>
          <w:ilvl w:val="0"/>
          <w:numId w:val="1"/>
        </w:numPr>
        <w:rPr>
          <w:sz w:val="24"/>
          <w:szCs w:val="24"/>
        </w:rPr>
      </w:pPr>
      <w:r w:rsidRPr="009C5F61">
        <w:rPr>
          <w:sz w:val="24"/>
          <w:szCs w:val="24"/>
          <w:lang w:val="en-AU"/>
        </w:rPr>
        <w:t>Ratification</w:t>
      </w:r>
      <w:r w:rsidR="008F1830" w:rsidRPr="009C5F61">
        <w:rPr>
          <w:sz w:val="24"/>
          <w:szCs w:val="24"/>
          <w:lang w:val="en-AU"/>
        </w:rPr>
        <w:t xml:space="preserve"> </w:t>
      </w:r>
      <w:r w:rsidRPr="009C5F61">
        <w:rPr>
          <w:sz w:val="24"/>
          <w:szCs w:val="24"/>
          <w:lang w:val="en-AU"/>
        </w:rPr>
        <w:t xml:space="preserve">by Brazil </w:t>
      </w:r>
      <w:r w:rsidR="008F1830" w:rsidRPr="009C5F61">
        <w:rPr>
          <w:sz w:val="24"/>
          <w:szCs w:val="24"/>
          <w:lang w:val="en-AU"/>
        </w:rPr>
        <w:t xml:space="preserve">of all ILO core labour standards </w:t>
      </w:r>
    </w:p>
    <w:p w14:paraId="0E1B7C01" w14:textId="454F91BA" w:rsidR="0098590D" w:rsidRPr="005929F6" w:rsidRDefault="0020624F" w:rsidP="004A5E0E">
      <w:pPr>
        <w:numPr>
          <w:ilvl w:val="0"/>
          <w:numId w:val="1"/>
        </w:numPr>
        <w:rPr>
          <w:sz w:val="24"/>
          <w:szCs w:val="24"/>
        </w:rPr>
      </w:pPr>
      <w:r w:rsidRPr="005929F6">
        <w:rPr>
          <w:sz w:val="24"/>
          <w:szCs w:val="24"/>
          <w:lang w:val="en-AU"/>
        </w:rPr>
        <w:t>Preservation of regulatory freedom to protect domestic industry and the associated jobs</w:t>
      </w:r>
    </w:p>
    <w:p w14:paraId="4F70DAD3" w14:textId="2159C038" w:rsidR="0098590D" w:rsidRPr="005929F6" w:rsidRDefault="000E3EC4" w:rsidP="004A5E0E">
      <w:pPr>
        <w:numPr>
          <w:ilvl w:val="0"/>
          <w:numId w:val="1"/>
        </w:numPr>
        <w:rPr>
          <w:sz w:val="24"/>
          <w:szCs w:val="24"/>
        </w:rPr>
      </w:pPr>
      <w:r w:rsidRPr="005929F6">
        <w:rPr>
          <w:sz w:val="24"/>
          <w:szCs w:val="24"/>
          <w:lang w:val="en-AU"/>
        </w:rPr>
        <w:t>A ban on genetic engineering in agriculture in Brazil</w:t>
      </w:r>
    </w:p>
    <w:p w14:paraId="3787ADCA" w14:textId="5D3C25D6" w:rsidR="0098590D" w:rsidRPr="005929F6" w:rsidRDefault="0020624F" w:rsidP="004A5E0E">
      <w:pPr>
        <w:numPr>
          <w:ilvl w:val="0"/>
          <w:numId w:val="1"/>
        </w:numPr>
        <w:rPr>
          <w:sz w:val="24"/>
          <w:szCs w:val="24"/>
        </w:rPr>
      </w:pPr>
      <w:r w:rsidRPr="005929F6">
        <w:rPr>
          <w:sz w:val="24"/>
          <w:szCs w:val="24"/>
          <w:lang w:val="en-AU"/>
        </w:rPr>
        <w:t>I</w:t>
      </w:r>
      <w:r w:rsidR="008A1FC9" w:rsidRPr="005929F6">
        <w:rPr>
          <w:sz w:val="24"/>
          <w:szCs w:val="24"/>
          <w:lang w:val="en-AU"/>
        </w:rPr>
        <w:t xml:space="preserve">ntroduction </w:t>
      </w:r>
      <w:r w:rsidR="000E3EC4" w:rsidRPr="005929F6">
        <w:rPr>
          <w:sz w:val="24"/>
          <w:szCs w:val="24"/>
          <w:lang w:val="en-AU"/>
        </w:rPr>
        <w:t xml:space="preserve">of liability </w:t>
      </w:r>
      <w:r w:rsidR="008A1FC9" w:rsidRPr="005929F6">
        <w:rPr>
          <w:sz w:val="24"/>
          <w:szCs w:val="24"/>
          <w:lang w:val="en-AU"/>
        </w:rPr>
        <w:t>for</w:t>
      </w:r>
      <w:r w:rsidR="000E3EC4" w:rsidRPr="005929F6">
        <w:rPr>
          <w:sz w:val="24"/>
          <w:szCs w:val="24"/>
          <w:lang w:val="en-AU"/>
        </w:rPr>
        <w:t xml:space="preserve"> agro</w:t>
      </w:r>
      <w:r w:rsidR="005B6DC6" w:rsidRPr="005929F6">
        <w:rPr>
          <w:sz w:val="24"/>
          <w:szCs w:val="24"/>
          <w:lang w:val="en-AU"/>
        </w:rPr>
        <w:t xml:space="preserve">chemical companies </w:t>
      </w:r>
      <w:r w:rsidR="000E3EC4" w:rsidRPr="005929F6">
        <w:rPr>
          <w:sz w:val="24"/>
          <w:szCs w:val="24"/>
          <w:lang w:val="en-AU"/>
        </w:rPr>
        <w:t>for all damage caused by the use of pesticides</w:t>
      </w:r>
    </w:p>
    <w:p w14:paraId="6B22EFC1" w14:textId="6A46A42D" w:rsidR="0098590D" w:rsidRPr="009C5F61" w:rsidRDefault="0020624F" w:rsidP="004A5E0E">
      <w:pPr>
        <w:numPr>
          <w:ilvl w:val="0"/>
          <w:numId w:val="1"/>
        </w:numPr>
        <w:rPr>
          <w:sz w:val="24"/>
          <w:szCs w:val="24"/>
        </w:rPr>
      </w:pPr>
      <w:r w:rsidRPr="005929F6">
        <w:rPr>
          <w:sz w:val="24"/>
          <w:szCs w:val="24"/>
          <w:lang w:val="en-AU"/>
        </w:rPr>
        <w:t>P</w:t>
      </w:r>
      <w:r w:rsidR="005B6DC6" w:rsidRPr="005929F6">
        <w:rPr>
          <w:sz w:val="24"/>
          <w:szCs w:val="24"/>
          <w:lang w:val="en-AU"/>
        </w:rPr>
        <w:t>romotion of sustainable</w:t>
      </w:r>
      <w:r w:rsidR="005B6DC6" w:rsidRPr="009C5F61">
        <w:rPr>
          <w:sz w:val="24"/>
          <w:szCs w:val="24"/>
          <w:lang w:val="en-AU"/>
        </w:rPr>
        <w:t xml:space="preserve"> </w:t>
      </w:r>
      <w:r w:rsidR="008839BE" w:rsidRPr="009C5F61">
        <w:rPr>
          <w:sz w:val="24"/>
          <w:szCs w:val="24"/>
          <w:lang w:val="en-AU"/>
        </w:rPr>
        <w:t xml:space="preserve">practices in </w:t>
      </w:r>
      <w:r w:rsidR="005B6DC6" w:rsidRPr="009C5F61">
        <w:rPr>
          <w:sz w:val="24"/>
          <w:szCs w:val="24"/>
          <w:lang w:val="en-AU"/>
        </w:rPr>
        <w:t xml:space="preserve">agriculture and </w:t>
      </w:r>
      <w:r w:rsidR="008839BE" w:rsidRPr="009C5F61">
        <w:rPr>
          <w:sz w:val="24"/>
          <w:szCs w:val="24"/>
          <w:lang w:val="en-AU"/>
        </w:rPr>
        <w:t xml:space="preserve">the </w:t>
      </w:r>
      <w:r w:rsidR="005B6DC6" w:rsidRPr="009C5F61">
        <w:rPr>
          <w:sz w:val="24"/>
          <w:szCs w:val="24"/>
          <w:lang w:val="en-AU"/>
        </w:rPr>
        <w:t>food supply</w:t>
      </w:r>
    </w:p>
    <w:p w14:paraId="3654A2FE" w14:textId="7B75DD3C" w:rsidR="0098590D" w:rsidRPr="009C5F61" w:rsidRDefault="00CC33CC" w:rsidP="004A5E0E">
      <w:pPr>
        <w:numPr>
          <w:ilvl w:val="0"/>
          <w:numId w:val="1"/>
        </w:numPr>
        <w:rPr>
          <w:sz w:val="24"/>
          <w:szCs w:val="24"/>
        </w:rPr>
      </w:pPr>
      <w:r w:rsidRPr="009C5F61">
        <w:rPr>
          <w:sz w:val="24"/>
          <w:szCs w:val="24"/>
          <w:lang w:val="en-AU"/>
        </w:rPr>
        <w:t xml:space="preserve">Implementation of agrarian reform in </w:t>
      </w:r>
      <w:r w:rsidR="00145017" w:rsidRPr="009C5F61">
        <w:rPr>
          <w:sz w:val="24"/>
          <w:szCs w:val="24"/>
          <w:lang w:val="en-AU"/>
        </w:rPr>
        <w:t>favour</w:t>
      </w:r>
      <w:r w:rsidRPr="009C5F61">
        <w:rPr>
          <w:sz w:val="24"/>
          <w:szCs w:val="24"/>
          <w:lang w:val="en-AU"/>
        </w:rPr>
        <w:t xml:space="preserve"> of smallholders and the landless</w:t>
      </w:r>
    </w:p>
    <w:p w14:paraId="67FDC90E" w14:textId="77777777" w:rsidR="0098590D" w:rsidRDefault="00BD2445">
      <w:pPr>
        <w:spacing w:before="240" w:after="240" w:line="360" w:lineRule="auto"/>
        <w:jc w:val="both"/>
        <w:rPr>
          <w:sz w:val="24"/>
          <w:szCs w:val="24"/>
        </w:rPr>
      </w:pPr>
      <w:r>
        <w:rPr>
          <w:sz w:val="24"/>
          <w:szCs w:val="24"/>
        </w:rPr>
        <w:t xml:space="preserve"> </w:t>
      </w:r>
    </w:p>
    <w:p w14:paraId="0E1715AD" w14:textId="77777777" w:rsidR="0098590D" w:rsidRDefault="0098590D">
      <w:pPr>
        <w:spacing w:before="240" w:after="240" w:line="360" w:lineRule="auto"/>
        <w:jc w:val="both"/>
        <w:rPr>
          <w:sz w:val="24"/>
          <w:szCs w:val="24"/>
        </w:rPr>
      </w:pPr>
    </w:p>
    <w:p w14:paraId="3D602925" w14:textId="5347788D" w:rsidR="0098590D" w:rsidRDefault="0098590D">
      <w:pPr>
        <w:spacing w:line="360" w:lineRule="auto"/>
        <w:jc w:val="both"/>
        <w:rPr>
          <w:sz w:val="24"/>
          <w:szCs w:val="24"/>
        </w:rPr>
      </w:pPr>
    </w:p>
    <w:sectPr w:rsidR="0098590D">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2ADB1" w14:textId="77777777" w:rsidR="00125843" w:rsidRDefault="00125843">
      <w:pPr>
        <w:spacing w:line="240" w:lineRule="auto"/>
      </w:pPr>
      <w:r>
        <w:separator/>
      </w:r>
    </w:p>
  </w:endnote>
  <w:endnote w:type="continuationSeparator" w:id="0">
    <w:p w14:paraId="274F8003" w14:textId="77777777" w:rsidR="00125843" w:rsidRDefault="001258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Montserrat">
    <w:altName w:val="Montserrat"/>
    <w:charset w:val="00"/>
    <w:family w:val="auto"/>
    <w:pitch w:val="variable"/>
    <w:sig w:usb0="2000020F" w:usb1="00000003" w:usb2="00000000" w:usb3="00000000" w:csb0="00000197"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Roboto">
    <w:altName w:val="Times New Roman"/>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3CEAB" w14:textId="77777777" w:rsidR="00125843" w:rsidRDefault="00125843">
      <w:pPr>
        <w:spacing w:line="240" w:lineRule="auto"/>
      </w:pPr>
      <w:r>
        <w:separator/>
      </w:r>
    </w:p>
  </w:footnote>
  <w:footnote w:type="continuationSeparator" w:id="0">
    <w:p w14:paraId="12BD41F8" w14:textId="77777777" w:rsidR="00125843" w:rsidRDefault="00125843">
      <w:pPr>
        <w:spacing w:line="240" w:lineRule="auto"/>
      </w:pPr>
      <w:r>
        <w:continuationSeparator/>
      </w:r>
    </w:p>
  </w:footnote>
  <w:footnote w:id="1">
    <w:p w14:paraId="4605561C" w14:textId="3E223120" w:rsidR="0098590D" w:rsidRDefault="00BD2445">
      <w:pPr>
        <w:spacing w:line="240" w:lineRule="auto"/>
        <w:rPr>
          <w:sz w:val="20"/>
          <w:szCs w:val="20"/>
        </w:rPr>
      </w:pPr>
      <w:r>
        <w:rPr>
          <w:vertAlign w:val="superscript"/>
        </w:rPr>
        <w:footnoteRef/>
      </w:r>
      <w:r>
        <w:rPr>
          <w:sz w:val="20"/>
          <w:szCs w:val="20"/>
        </w:rPr>
        <w:t xml:space="preserve"> </w:t>
      </w:r>
      <w:r w:rsidR="00DA7D79" w:rsidRPr="00DA7D79">
        <w:rPr>
          <w:sz w:val="20"/>
          <w:szCs w:val="20"/>
        </w:rPr>
        <w:t>EU Commission</w:t>
      </w:r>
      <w:r>
        <w:rPr>
          <w:sz w:val="20"/>
          <w:szCs w:val="20"/>
        </w:rPr>
        <w:t>, 2017</w:t>
      </w:r>
    </w:p>
  </w:footnote>
  <w:footnote w:id="2">
    <w:p w14:paraId="55C55660" w14:textId="77777777" w:rsidR="0098590D" w:rsidRDefault="00BD2445">
      <w:pPr>
        <w:spacing w:line="240" w:lineRule="auto"/>
        <w:rPr>
          <w:sz w:val="20"/>
          <w:szCs w:val="20"/>
        </w:rPr>
      </w:pPr>
      <w:r>
        <w:rPr>
          <w:vertAlign w:val="superscript"/>
        </w:rPr>
        <w:footnoteRef/>
      </w:r>
      <w:r>
        <w:rPr>
          <w:sz w:val="20"/>
          <w:szCs w:val="20"/>
        </w:rPr>
        <w:t xml:space="preserve"> Zoe Sullivan: Mining activity causing nearly 10 percent of Amazon deforestation, Mongabay, 2. November 2017: https://news.mongabay.com/2017/11/mining-activity-causing-nearly-</w:t>
      </w:r>
    </w:p>
    <w:p w14:paraId="0E8F716D" w14:textId="77777777" w:rsidR="0098590D" w:rsidRDefault="00BD2445">
      <w:pPr>
        <w:spacing w:line="240" w:lineRule="auto"/>
        <w:rPr>
          <w:sz w:val="20"/>
          <w:szCs w:val="20"/>
        </w:rPr>
      </w:pPr>
      <w:r>
        <w:rPr>
          <w:sz w:val="20"/>
          <w:szCs w:val="20"/>
        </w:rPr>
        <w:t>10-percent-of-amazon-deforestation/</w:t>
      </w:r>
    </w:p>
  </w:footnote>
  <w:footnote w:id="3">
    <w:p w14:paraId="2FFF2031" w14:textId="77777777" w:rsidR="0098590D" w:rsidRDefault="00BD2445">
      <w:pPr>
        <w:spacing w:line="240" w:lineRule="auto"/>
        <w:rPr>
          <w:rFonts w:ascii="Montserrat" w:eastAsia="Montserrat" w:hAnsi="Montserrat" w:cs="Montserrat"/>
          <w:i/>
          <w:color w:val="181716"/>
          <w:sz w:val="14"/>
          <w:szCs w:val="14"/>
        </w:rPr>
      </w:pPr>
      <w:r>
        <w:rPr>
          <w:vertAlign w:val="superscript"/>
        </w:rPr>
        <w:footnoteRef/>
      </w:r>
      <w:r>
        <w:rPr>
          <w:sz w:val="20"/>
          <w:szCs w:val="20"/>
        </w:rPr>
        <w:t xml:space="preserve"> Market Access Offer for Goods: https://trade.ec.europa.eu/doclib/ html/159729.htm, https://trade.ec.europa.eu/doclib/html/159729.htm</w:t>
      </w:r>
    </w:p>
    <w:p w14:paraId="6982B71D" w14:textId="77777777" w:rsidR="0098590D" w:rsidRDefault="0098590D">
      <w:pPr>
        <w:spacing w:line="240" w:lineRule="auto"/>
        <w:rPr>
          <w:sz w:val="20"/>
          <w:szCs w:val="20"/>
        </w:rPr>
      </w:pPr>
    </w:p>
  </w:footnote>
  <w:footnote w:id="4">
    <w:p w14:paraId="56B7C008" w14:textId="77777777" w:rsidR="0098590D" w:rsidRDefault="00BD2445">
      <w:pPr>
        <w:spacing w:line="240" w:lineRule="auto"/>
        <w:rPr>
          <w:color w:val="0F0F0F"/>
          <w:sz w:val="20"/>
          <w:szCs w:val="20"/>
        </w:rPr>
      </w:pPr>
      <w:r>
        <w:rPr>
          <w:vertAlign w:val="superscript"/>
        </w:rPr>
        <w:footnoteRef/>
      </w:r>
      <w:r>
        <w:rPr>
          <w:sz w:val="20"/>
          <w:szCs w:val="20"/>
        </w:rPr>
        <w:t xml:space="preserve"> Martha Casthilo: gender-differentiated impacts of the pending EU-Mercosur trade agreement, 21.11.2022, https://www.youtube.com/watch?t=2260&amp;v=SqHi7Ih34sI&amp;feature=youtu.be</w:t>
      </w:r>
    </w:p>
    <w:p w14:paraId="624ECD58" w14:textId="77777777" w:rsidR="0098590D" w:rsidRDefault="0098590D">
      <w:pPr>
        <w:spacing w:line="240" w:lineRule="auto"/>
        <w:rPr>
          <w:color w:val="0F0F0F"/>
          <w:sz w:val="20"/>
          <w:szCs w:val="20"/>
        </w:rPr>
      </w:pPr>
    </w:p>
  </w:footnote>
  <w:footnote w:id="5">
    <w:p w14:paraId="04288C07" w14:textId="77777777" w:rsidR="0098590D" w:rsidRDefault="00BD2445">
      <w:pPr>
        <w:spacing w:line="240" w:lineRule="auto"/>
        <w:rPr>
          <w:b/>
          <w:color w:val="222222"/>
          <w:sz w:val="46"/>
          <w:szCs w:val="46"/>
        </w:rPr>
      </w:pPr>
      <w:r>
        <w:rPr>
          <w:vertAlign w:val="superscript"/>
        </w:rPr>
        <w:footnoteRef/>
      </w:r>
      <w:r>
        <w:rPr>
          <w:sz w:val="20"/>
          <w:szCs w:val="20"/>
        </w:rPr>
        <w:t xml:space="preserve"> Sarah Anne Aarup: EU-Mercosur deal faces moment of truth, 02.02.2023, https://www.politico.eu/article/eu-mercosur-deal-truth-amazon-deforestation-trade-agreement-france-emmanuel-macron/</w:t>
      </w:r>
    </w:p>
    <w:p w14:paraId="2290A0F7" w14:textId="77777777" w:rsidR="0098590D" w:rsidRDefault="0098590D">
      <w:pPr>
        <w:spacing w:line="240" w:lineRule="auto"/>
        <w:rPr>
          <w:sz w:val="20"/>
          <w:szCs w:val="20"/>
        </w:rPr>
      </w:pPr>
    </w:p>
  </w:footnote>
  <w:footnote w:id="6">
    <w:p w14:paraId="217BF4F4" w14:textId="77777777" w:rsidR="0098590D" w:rsidRDefault="00BD2445">
      <w:pPr>
        <w:spacing w:line="240" w:lineRule="auto"/>
        <w:rPr>
          <w:rFonts w:ascii="Verdana" w:eastAsia="Verdana" w:hAnsi="Verdana" w:cs="Verdana"/>
          <w:color w:val="141412"/>
          <w:sz w:val="45"/>
          <w:szCs w:val="45"/>
        </w:rPr>
      </w:pPr>
      <w:r>
        <w:rPr>
          <w:vertAlign w:val="superscript"/>
        </w:rPr>
        <w:footnoteRef/>
      </w:r>
      <w:r>
        <w:rPr>
          <w:sz w:val="20"/>
          <w:szCs w:val="20"/>
        </w:rPr>
        <w:t xml:space="preserve"> Acordo Mercosul-União Europeia e mudança estrutural: Considerações a partir de modelos de equilíbrio geral, Juli 2023: </w:t>
      </w:r>
      <w:hyperlink r:id="rId1">
        <w:r>
          <w:rPr>
            <w:sz w:val="20"/>
            <w:szCs w:val="20"/>
          </w:rPr>
          <w:t>https://www.ipea.gov.br/cartadeconjuntura/index.php/2023/07/acordo-mercosul-uniao-europeia-e-mudanca-estrutural-consideracoes-a-partir-de-modelos-de-equilibrio-geral-2/</w:t>
        </w:r>
      </w:hyperlink>
    </w:p>
    <w:p w14:paraId="2B710A96" w14:textId="77777777" w:rsidR="0098590D" w:rsidRDefault="0098590D">
      <w:pPr>
        <w:spacing w:line="240" w:lineRule="auto"/>
        <w:rPr>
          <w:sz w:val="20"/>
          <w:szCs w:val="20"/>
        </w:rPr>
      </w:pPr>
    </w:p>
  </w:footnote>
  <w:footnote w:id="7">
    <w:p w14:paraId="2AAFDD15" w14:textId="77777777" w:rsidR="0098590D" w:rsidRDefault="00BD2445">
      <w:pPr>
        <w:spacing w:line="240" w:lineRule="auto"/>
        <w:rPr>
          <w:color w:val="0000FF"/>
          <w:sz w:val="18"/>
          <w:szCs w:val="18"/>
        </w:rPr>
      </w:pPr>
      <w:r>
        <w:rPr>
          <w:vertAlign w:val="superscript"/>
        </w:rPr>
        <w:footnoteRef/>
      </w:r>
      <w:r>
        <w:rPr>
          <w:sz w:val="20"/>
          <w:szCs w:val="20"/>
        </w:rPr>
        <w:t xml:space="preserve"> ITUC Global Rights Index 2022: ITUC GRI</w:t>
      </w:r>
    </w:p>
    <w:p w14:paraId="37C13822" w14:textId="77777777" w:rsidR="0098590D" w:rsidRDefault="0098590D">
      <w:pPr>
        <w:spacing w:line="240" w:lineRule="auto"/>
        <w:rPr>
          <w:sz w:val="20"/>
          <w:szCs w:val="20"/>
        </w:rPr>
      </w:pPr>
    </w:p>
  </w:footnote>
  <w:footnote w:id="8">
    <w:p w14:paraId="0A935176" w14:textId="53422D14" w:rsidR="0098590D" w:rsidRDefault="00BD2445">
      <w:pPr>
        <w:spacing w:line="240" w:lineRule="auto"/>
        <w:rPr>
          <w:sz w:val="18"/>
          <w:szCs w:val="18"/>
        </w:rPr>
      </w:pPr>
      <w:r w:rsidRPr="005929F6">
        <w:rPr>
          <w:vertAlign w:val="superscript"/>
        </w:rPr>
        <w:footnoteRef/>
      </w:r>
      <w:r w:rsidR="005929F6" w:rsidRPr="005929F6">
        <w:rPr>
          <w:sz w:val="20"/>
          <w:szCs w:val="20"/>
        </w:rPr>
        <w:t xml:space="preserve"> Amerika21: </w:t>
      </w:r>
      <w:r w:rsidR="001227F3" w:rsidRPr="005929F6">
        <w:rPr>
          <w:sz w:val="20"/>
          <w:szCs w:val="20"/>
        </w:rPr>
        <w:t>Brazil after the election: The Lula government will be fighting for survival)</w:t>
      </w:r>
      <w:r w:rsidRPr="005929F6">
        <w:rPr>
          <w:sz w:val="20"/>
          <w:szCs w:val="20"/>
        </w:rPr>
        <w:t>, 08.07.2023</w:t>
      </w:r>
    </w:p>
    <w:p w14:paraId="50A8DEED" w14:textId="77777777" w:rsidR="0098590D" w:rsidRDefault="0098590D">
      <w:pPr>
        <w:spacing w:line="240" w:lineRule="auto"/>
        <w:rPr>
          <w:sz w:val="20"/>
          <w:szCs w:val="20"/>
        </w:rPr>
      </w:pPr>
    </w:p>
  </w:footnote>
  <w:footnote w:id="9">
    <w:p w14:paraId="4DAECE46" w14:textId="77777777" w:rsidR="00220D14" w:rsidRDefault="00220D14" w:rsidP="00220D14">
      <w:pPr>
        <w:spacing w:line="240" w:lineRule="auto"/>
        <w:rPr>
          <w:color w:val="414140"/>
          <w:sz w:val="18"/>
          <w:szCs w:val="18"/>
        </w:rPr>
      </w:pPr>
      <w:r>
        <w:rPr>
          <w:vertAlign w:val="superscript"/>
        </w:rPr>
        <w:footnoteRef/>
      </w:r>
      <w:r>
        <w:rPr>
          <w:sz w:val="20"/>
          <w:szCs w:val="20"/>
        </w:rPr>
        <w:t xml:space="preserve"> CPT: Conflitos no Campo Brasil 2019, Commissão Pastoral da Terra, Goiânia, April 2020: https://www.cptnacional.org.br/publicacoes-2/ destaque/5167-conflitos-no-campo-brasil-2019</w:t>
      </w:r>
    </w:p>
    <w:p w14:paraId="462C3270" w14:textId="77777777" w:rsidR="00220D14" w:rsidRDefault="00220D14" w:rsidP="00220D14">
      <w:pPr>
        <w:spacing w:line="240" w:lineRule="auto"/>
        <w:rPr>
          <w:sz w:val="20"/>
          <w:szCs w:val="20"/>
        </w:rPr>
      </w:pPr>
    </w:p>
  </w:footnote>
  <w:footnote w:id="10">
    <w:p w14:paraId="7EFF3291" w14:textId="77777777" w:rsidR="0098590D" w:rsidRDefault="00BD2445">
      <w:pPr>
        <w:spacing w:line="240" w:lineRule="auto"/>
        <w:rPr>
          <w:sz w:val="20"/>
          <w:szCs w:val="20"/>
        </w:rPr>
      </w:pPr>
      <w:r>
        <w:rPr>
          <w:vertAlign w:val="superscript"/>
        </w:rPr>
        <w:footnoteRef/>
      </w:r>
      <w:r>
        <w:rPr>
          <w:sz w:val="20"/>
          <w:szCs w:val="20"/>
        </w:rPr>
        <w:t xml:space="preserve"> FIAN worldwide, FoodFirst 1, S. 19</w:t>
      </w:r>
    </w:p>
    <w:p w14:paraId="1F43DA2A" w14:textId="77777777" w:rsidR="0098590D" w:rsidRDefault="0098590D">
      <w:pPr>
        <w:spacing w:line="240" w:lineRule="auto"/>
        <w:rPr>
          <w:sz w:val="20"/>
          <w:szCs w:val="20"/>
        </w:rPr>
      </w:pPr>
    </w:p>
  </w:footnote>
  <w:footnote w:id="11">
    <w:p w14:paraId="09154FE8" w14:textId="00E7EB16" w:rsidR="0098590D" w:rsidRDefault="00BD2445">
      <w:pPr>
        <w:spacing w:line="240" w:lineRule="auto"/>
        <w:rPr>
          <w:sz w:val="20"/>
          <w:szCs w:val="20"/>
        </w:rPr>
      </w:pPr>
      <w:r>
        <w:rPr>
          <w:vertAlign w:val="superscript"/>
        </w:rPr>
        <w:footnoteRef/>
      </w:r>
      <w:r>
        <w:rPr>
          <w:sz w:val="20"/>
          <w:szCs w:val="20"/>
        </w:rPr>
        <w:t xml:space="preserve"> </w:t>
      </w:r>
      <w:r w:rsidRPr="005929F6">
        <w:rPr>
          <w:sz w:val="20"/>
          <w:szCs w:val="20"/>
        </w:rPr>
        <w:t>F</w:t>
      </w:r>
      <w:r w:rsidR="005929F6" w:rsidRPr="005929F6">
        <w:rPr>
          <w:sz w:val="20"/>
          <w:szCs w:val="20"/>
        </w:rPr>
        <w:t xml:space="preserve">IAN Deutschland e.V.: </w:t>
      </w:r>
      <w:r w:rsidR="00CA5DB3" w:rsidRPr="005929F6">
        <w:rPr>
          <w:sz w:val="20"/>
          <w:szCs w:val="20"/>
        </w:rPr>
        <w:t>Letter on the current situation in Brazil)</w:t>
      </w:r>
      <w:r w:rsidRPr="005929F6">
        <w:rPr>
          <w:sz w:val="20"/>
          <w:szCs w:val="20"/>
        </w:rPr>
        <w:t>, September 2022</w:t>
      </w:r>
    </w:p>
    <w:p w14:paraId="5C325ACC" w14:textId="77777777" w:rsidR="005929F6" w:rsidRDefault="005929F6">
      <w:pPr>
        <w:spacing w:line="240" w:lineRule="auto"/>
        <w:rPr>
          <w:sz w:val="20"/>
          <w:szCs w:val="20"/>
        </w:rPr>
      </w:pPr>
    </w:p>
  </w:footnote>
  <w:footnote w:id="12">
    <w:p w14:paraId="11A7382C" w14:textId="12D2199B" w:rsidR="0098590D" w:rsidRDefault="00BD2445">
      <w:pPr>
        <w:spacing w:line="240" w:lineRule="auto"/>
        <w:rPr>
          <w:sz w:val="20"/>
          <w:szCs w:val="20"/>
        </w:rPr>
      </w:pPr>
      <w:r>
        <w:rPr>
          <w:vertAlign w:val="superscript"/>
        </w:rPr>
        <w:footnoteRef/>
      </w:r>
      <w:r>
        <w:rPr>
          <w:sz w:val="20"/>
          <w:szCs w:val="20"/>
        </w:rPr>
        <w:t xml:space="preserve"> Teller, Friederike. Brandt, Katharina. Thomsen, Berit: </w:t>
      </w:r>
      <w:r>
        <w:rPr>
          <w:i/>
          <w:sz w:val="20"/>
          <w:szCs w:val="20"/>
        </w:rPr>
        <w:t>Auswirkungen des EU-Mercosur-Abkommens auf Agrarhandel und SDGs.</w:t>
      </w:r>
      <w:r>
        <w:rPr>
          <w:sz w:val="20"/>
          <w:szCs w:val="20"/>
        </w:rPr>
        <w:t xml:space="preserve"> S. 20 f. Bonn/Berlin, Dezember 2020</w:t>
      </w:r>
    </w:p>
    <w:p w14:paraId="212D17EB" w14:textId="77777777" w:rsidR="005929F6" w:rsidRDefault="005929F6">
      <w:pPr>
        <w:spacing w:line="240" w:lineRule="auto"/>
        <w:rPr>
          <w:sz w:val="20"/>
          <w:szCs w:val="20"/>
        </w:rPr>
      </w:pPr>
    </w:p>
  </w:footnote>
  <w:footnote w:id="13">
    <w:p w14:paraId="28D7F361" w14:textId="77777777" w:rsidR="00B025C2" w:rsidRDefault="00B025C2" w:rsidP="00B025C2">
      <w:pPr>
        <w:spacing w:line="240" w:lineRule="auto"/>
        <w:rPr>
          <w:rFonts w:ascii="Trebuchet MS" w:eastAsia="Trebuchet MS" w:hAnsi="Trebuchet MS" w:cs="Trebuchet MS"/>
          <w:color w:val="B40022"/>
          <w:sz w:val="19"/>
          <w:szCs w:val="19"/>
        </w:rPr>
      </w:pPr>
      <w:r>
        <w:rPr>
          <w:vertAlign w:val="superscript"/>
        </w:rPr>
        <w:footnoteRef/>
      </w:r>
      <w:r>
        <w:rPr>
          <w:sz w:val="20"/>
          <w:szCs w:val="20"/>
        </w:rPr>
        <w:t xml:space="preserve"> </w:t>
      </w:r>
      <w:r>
        <w:rPr>
          <w:rFonts w:ascii="Trebuchet MS" w:eastAsia="Trebuchet MS" w:hAnsi="Trebuchet MS" w:cs="Trebuchet MS"/>
          <w:sz w:val="19"/>
          <w:szCs w:val="19"/>
        </w:rPr>
        <w:t xml:space="preserve">Grain: Soja-Nexus in South America, S.52, </w:t>
      </w:r>
      <w:r>
        <w:rPr>
          <w:sz w:val="20"/>
          <w:szCs w:val="20"/>
        </w:rPr>
        <w:t>http://www.grain.org/seedling_files/seed-07-07-7-5-en.pdf</w:t>
      </w:r>
    </w:p>
    <w:p w14:paraId="7FA08D3A" w14:textId="77777777" w:rsidR="00B025C2" w:rsidRDefault="00B025C2" w:rsidP="00B025C2">
      <w:pPr>
        <w:spacing w:line="240" w:lineRule="auto"/>
        <w:rPr>
          <w:sz w:val="20"/>
          <w:szCs w:val="20"/>
        </w:rPr>
      </w:pPr>
    </w:p>
  </w:footnote>
  <w:footnote w:id="14">
    <w:p w14:paraId="6C1AB5AF" w14:textId="77777777" w:rsidR="0098590D" w:rsidRDefault="00BD2445">
      <w:pPr>
        <w:spacing w:line="240" w:lineRule="auto"/>
        <w:rPr>
          <w:color w:val="222222"/>
          <w:sz w:val="20"/>
          <w:szCs w:val="20"/>
          <w:highlight w:val="white"/>
        </w:rPr>
      </w:pPr>
      <w:r>
        <w:rPr>
          <w:vertAlign w:val="superscript"/>
        </w:rPr>
        <w:footnoteRef/>
      </w:r>
      <w:r>
        <w:rPr>
          <w:sz w:val="20"/>
          <w:szCs w:val="20"/>
        </w:rPr>
        <w:t xml:space="preserve"> Hinojosa, Leonith: </w:t>
      </w:r>
      <w:r>
        <w:rPr>
          <w:i/>
          <w:sz w:val="20"/>
          <w:szCs w:val="20"/>
        </w:rPr>
        <w:t xml:space="preserve">EU-Mercosur Trade Agreement: Potential Impacts on Rural Livelihoods and Gender (with Focus on Bio-fuels Feedstock Expansion). </w:t>
      </w:r>
      <w:r>
        <w:rPr>
          <w:color w:val="222222"/>
          <w:sz w:val="20"/>
          <w:szCs w:val="20"/>
          <w:highlight w:val="white"/>
        </w:rPr>
        <w:t>Manchester, November 2009</w:t>
      </w:r>
    </w:p>
    <w:p w14:paraId="57B8DC21" w14:textId="77777777" w:rsidR="0098590D" w:rsidRDefault="0098590D">
      <w:pPr>
        <w:spacing w:line="240" w:lineRule="auto"/>
        <w:rPr>
          <w:color w:val="222222"/>
          <w:sz w:val="20"/>
          <w:szCs w:val="20"/>
          <w:highlight w:val="white"/>
        </w:rPr>
      </w:pPr>
    </w:p>
  </w:footnote>
  <w:footnote w:id="15">
    <w:p w14:paraId="70EFE777" w14:textId="652B98A8" w:rsidR="00CA5DB3" w:rsidRDefault="00C21555" w:rsidP="00C21555">
      <w:pPr>
        <w:spacing w:line="240" w:lineRule="auto"/>
        <w:rPr>
          <w:sz w:val="20"/>
          <w:szCs w:val="20"/>
        </w:rPr>
      </w:pPr>
      <w:r w:rsidRPr="005929F6">
        <w:rPr>
          <w:vertAlign w:val="superscript"/>
        </w:rPr>
        <w:footnoteRef/>
      </w:r>
      <w:r w:rsidRPr="005929F6">
        <w:rPr>
          <w:sz w:val="20"/>
          <w:szCs w:val="20"/>
        </w:rPr>
        <w:t xml:space="preserve"> </w:t>
      </w:r>
      <w:r w:rsidR="00CA5DB3" w:rsidRPr="005929F6">
        <w:rPr>
          <w:sz w:val="20"/>
          <w:szCs w:val="20"/>
        </w:rPr>
        <w:t xml:space="preserve">EUR-Lex (2020a). Communication from the Commission to the European Parliament, the Council, the European Economic and Social Committee and the Committee of the Regions. “A Farm to Fork Strategy for a fair, healthy and environmentally-friendly food system. Available under </w:t>
      </w:r>
      <w:hyperlink r:id="rId2" w:history="1">
        <w:r w:rsidR="005929F6" w:rsidRPr="00F534FF">
          <w:rPr>
            <w:rStyle w:val="Hyperlink"/>
            <w:sz w:val="20"/>
            <w:szCs w:val="20"/>
          </w:rPr>
          <w:t>https://eur-lex.europa.eu/resource.html?uri=cellar:ea0f9f73-9ab2-11ea-9d2d-01aa75ed71a1.0001.02/DOC_1&amp;format=PDF</w:t>
        </w:r>
      </w:hyperlink>
      <w:r w:rsidR="00CA5DB3" w:rsidRPr="005929F6">
        <w:rPr>
          <w:sz w:val="20"/>
          <w:szCs w:val="20"/>
        </w:rPr>
        <w:t>.</w:t>
      </w:r>
    </w:p>
    <w:p w14:paraId="17C1C6DC" w14:textId="77777777" w:rsidR="005929F6" w:rsidRDefault="005929F6" w:rsidP="00C21555">
      <w:pPr>
        <w:spacing w:line="240" w:lineRule="auto"/>
        <w:rPr>
          <w:sz w:val="20"/>
          <w:szCs w:val="20"/>
        </w:rPr>
      </w:pPr>
    </w:p>
  </w:footnote>
  <w:footnote w:id="16">
    <w:p w14:paraId="2E5B4A57" w14:textId="514BA27A" w:rsidR="0098590D" w:rsidRDefault="00BD2445">
      <w:pPr>
        <w:spacing w:line="240" w:lineRule="auto"/>
        <w:rPr>
          <w:sz w:val="20"/>
          <w:szCs w:val="20"/>
        </w:rPr>
      </w:pPr>
      <w:r>
        <w:rPr>
          <w:vertAlign w:val="superscript"/>
        </w:rPr>
        <w:footnoteRef/>
      </w:r>
      <w:r>
        <w:rPr>
          <w:sz w:val="20"/>
          <w:szCs w:val="20"/>
        </w:rPr>
        <w:t xml:space="preserve"> Statista: </w:t>
      </w:r>
      <w:r>
        <w:rPr>
          <w:i/>
          <w:sz w:val="20"/>
          <w:szCs w:val="20"/>
        </w:rPr>
        <w:t>Leading countries in agricultural consumption of pesticides worldwide in 2020</w:t>
      </w:r>
      <w:r>
        <w:rPr>
          <w:sz w:val="20"/>
          <w:szCs w:val="20"/>
        </w:rPr>
        <w:t xml:space="preserve">, </w:t>
      </w:r>
      <w:hyperlink r:id="rId3" w:history="1">
        <w:r w:rsidR="005929F6" w:rsidRPr="00F534FF">
          <w:rPr>
            <w:rStyle w:val="Hyperlink"/>
            <w:sz w:val="20"/>
            <w:szCs w:val="20"/>
          </w:rPr>
          <w:t>https://www.statista.com/statistics/1263069/global-pesticide-use-by-country</w:t>
        </w:r>
      </w:hyperlink>
    </w:p>
    <w:p w14:paraId="247FB53C" w14:textId="77777777" w:rsidR="005929F6" w:rsidRDefault="005929F6">
      <w:pPr>
        <w:spacing w:line="240" w:lineRule="auto"/>
        <w:rPr>
          <w:sz w:val="20"/>
          <w:szCs w:val="20"/>
        </w:rPr>
      </w:pPr>
    </w:p>
  </w:footnote>
  <w:footnote w:id="17">
    <w:p w14:paraId="7F3FA6A5" w14:textId="77777777" w:rsidR="0098590D" w:rsidRDefault="00BD2445">
      <w:pPr>
        <w:spacing w:line="240" w:lineRule="auto"/>
        <w:rPr>
          <w:sz w:val="20"/>
          <w:szCs w:val="20"/>
        </w:rPr>
      </w:pPr>
      <w:r>
        <w:rPr>
          <w:vertAlign w:val="superscript"/>
        </w:rPr>
        <w:footnoteRef/>
      </w:r>
      <w:r>
        <w:rPr>
          <w:sz w:val="20"/>
          <w:szCs w:val="20"/>
        </w:rPr>
        <w:t xml:space="preserve"> Cunha, Lis. Jürgens, Gesche. Knirsch, Jürgen. Ole Menze, Merlin. Nadkarni, Miryam. Schwarz, Louisa: </w:t>
      </w:r>
      <w:r>
        <w:rPr>
          <w:i/>
          <w:sz w:val="20"/>
          <w:szCs w:val="20"/>
        </w:rPr>
        <w:t>Giftcocktail: Der EU-Mercosur-Deal.</w:t>
      </w:r>
      <w:r>
        <w:rPr>
          <w:sz w:val="20"/>
          <w:szCs w:val="20"/>
        </w:rPr>
        <w:t xml:space="preserve"> Hamburg, Mai 2023: https://www.greenpeace.de/publikationen/GiftcocktailEU-Mercosur.Limetten-Studie.pdf</w:t>
      </w:r>
    </w:p>
    <w:p w14:paraId="47E90D3D" w14:textId="77777777" w:rsidR="0098590D" w:rsidRDefault="0098590D">
      <w:pPr>
        <w:spacing w:line="240" w:lineRule="auto"/>
        <w:rPr>
          <w:sz w:val="20"/>
          <w:szCs w:val="20"/>
        </w:rPr>
      </w:pPr>
    </w:p>
  </w:footnote>
  <w:footnote w:id="18">
    <w:p w14:paraId="52ADBC65" w14:textId="3A00DB5D" w:rsidR="0098590D" w:rsidRDefault="00BD2445">
      <w:pPr>
        <w:spacing w:line="240" w:lineRule="auto"/>
        <w:rPr>
          <w:sz w:val="20"/>
          <w:szCs w:val="20"/>
        </w:rPr>
      </w:pPr>
      <w:r>
        <w:rPr>
          <w:vertAlign w:val="superscript"/>
        </w:rPr>
        <w:footnoteRef/>
      </w:r>
      <w:r>
        <w:rPr>
          <w:sz w:val="20"/>
          <w:szCs w:val="20"/>
        </w:rPr>
        <w:t xml:space="preserve"> Luciana, Ghiotto. Javier, Echiade: Analysis of the agreement between the European Union and the Mercosur</w:t>
      </w:r>
      <w:r w:rsidR="00AA728E">
        <w:rPr>
          <w:sz w:val="20"/>
          <w:szCs w:val="20"/>
        </w:rPr>
        <w:t xml:space="preserve"> countries</w:t>
      </w:r>
      <w:r>
        <w:rPr>
          <w:sz w:val="20"/>
          <w:szCs w:val="20"/>
        </w:rPr>
        <w:t>. Berlin, Buenos Aires, Brussels, December 2019</w:t>
      </w:r>
    </w:p>
    <w:p w14:paraId="6E21435C" w14:textId="77777777" w:rsidR="0098590D" w:rsidRDefault="0098590D">
      <w:pPr>
        <w:spacing w:line="240" w:lineRule="auto"/>
        <w:rPr>
          <w:sz w:val="20"/>
          <w:szCs w:val="20"/>
        </w:rPr>
      </w:pPr>
    </w:p>
  </w:footnote>
  <w:footnote w:id="19">
    <w:p w14:paraId="0D220401" w14:textId="2F8E09BE" w:rsidR="0098590D" w:rsidRDefault="00BD2445">
      <w:pPr>
        <w:spacing w:line="240" w:lineRule="auto"/>
        <w:rPr>
          <w:sz w:val="20"/>
          <w:szCs w:val="20"/>
        </w:rPr>
      </w:pPr>
      <w:r w:rsidRPr="005929F6">
        <w:rPr>
          <w:vertAlign w:val="superscript"/>
        </w:rPr>
        <w:footnoteRef/>
      </w:r>
      <w:r w:rsidRPr="005929F6">
        <w:rPr>
          <w:sz w:val="20"/>
          <w:szCs w:val="20"/>
        </w:rPr>
        <w:t xml:space="preserve"> </w:t>
      </w:r>
      <w:r w:rsidR="00CA5DB3" w:rsidRPr="005929F6">
        <w:rPr>
          <w:sz w:val="20"/>
          <w:szCs w:val="20"/>
        </w:rPr>
        <w:t>Fritz, Thomas: EU-Mercosur Agreement: Risks to Climate Protection and Human Rights, Aachen, Hamburg, Vienna, June 2020</w:t>
      </w:r>
    </w:p>
    <w:p w14:paraId="6D005D46" w14:textId="77777777" w:rsidR="0098590D" w:rsidRDefault="0098590D">
      <w:pPr>
        <w:spacing w:line="240" w:lineRule="auto"/>
        <w:rPr>
          <w:sz w:val="20"/>
          <w:szCs w:val="20"/>
        </w:rPr>
      </w:pPr>
    </w:p>
  </w:footnote>
  <w:footnote w:id="20">
    <w:p w14:paraId="42072823" w14:textId="29564E3F" w:rsidR="0098590D" w:rsidRDefault="00BD2445">
      <w:pPr>
        <w:spacing w:line="240" w:lineRule="auto"/>
        <w:rPr>
          <w:sz w:val="20"/>
          <w:szCs w:val="20"/>
        </w:rPr>
      </w:pPr>
      <w:r>
        <w:rPr>
          <w:vertAlign w:val="superscript"/>
        </w:rPr>
        <w:footnoteRef/>
      </w:r>
      <w:r>
        <w:rPr>
          <w:sz w:val="20"/>
          <w:szCs w:val="20"/>
        </w:rPr>
        <w:t xml:space="preserve"> European Commission, DG Trade (2022). Appendix on tariff elimination schedule for Mercosur. </w:t>
      </w:r>
      <w:r w:rsidR="00952248" w:rsidRPr="005929F6">
        <w:rPr>
          <w:sz w:val="20"/>
          <w:szCs w:val="20"/>
          <w:lang w:val="en-GB"/>
        </w:rPr>
        <w:t>Available</w:t>
      </w:r>
      <w:r w:rsidR="00952248" w:rsidRPr="005929F6">
        <w:rPr>
          <w:sz w:val="20"/>
          <w:szCs w:val="20"/>
        </w:rPr>
        <w:t xml:space="preserve"> </w:t>
      </w:r>
      <w:r w:rsidR="00CA5DB3" w:rsidRPr="005929F6">
        <w:rPr>
          <w:sz w:val="20"/>
          <w:szCs w:val="20"/>
        </w:rPr>
        <w:t>under</w:t>
      </w:r>
      <w:r>
        <w:rPr>
          <w:sz w:val="20"/>
          <w:szCs w:val="20"/>
        </w:rPr>
        <w:t xml:space="preserve"> https://www.circabc.europa.eu/ui/group/09242a36-a438-40fd-a7af-fe32e36c- bd0e/library/a041f028-2c04-4f52-b1c7-b929d61d7800/details.</w:t>
      </w:r>
    </w:p>
    <w:p w14:paraId="279B9B29" w14:textId="77777777" w:rsidR="0098590D" w:rsidRDefault="0098590D">
      <w:pPr>
        <w:spacing w:line="240" w:lineRule="auto"/>
        <w:rPr>
          <w:sz w:val="20"/>
          <w:szCs w:val="20"/>
        </w:rPr>
      </w:pPr>
    </w:p>
  </w:footnote>
  <w:footnote w:id="21">
    <w:p w14:paraId="179C4292" w14:textId="77777777" w:rsidR="0098590D" w:rsidRDefault="00BD2445">
      <w:pPr>
        <w:spacing w:line="240" w:lineRule="auto"/>
        <w:rPr>
          <w:sz w:val="20"/>
          <w:szCs w:val="20"/>
        </w:rPr>
      </w:pPr>
      <w:r>
        <w:rPr>
          <w:vertAlign w:val="superscript"/>
        </w:rPr>
        <w:footnoteRef/>
      </w:r>
      <w:r>
        <w:rPr>
          <w:sz w:val="20"/>
          <w:szCs w:val="20"/>
        </w:rPr>
        <w:t xml:space="preserve"> Greenpeace Germany (2020)</w:t>
      </w:r>
    </w:p>
    <w:p w14:paraId="60B2AA3D" w14:textId="77777777" w:rsidR="0098590D" w:rsidRDefault="0098590D">
      <w:pPr>
        <w:spacing w:line="240" w:lineRule="auto"/>
        <w:rPr>
          <w:sz w:val="20"/>
          <w:szCs w:val="20"/>
        </w:rPr>
      </w:pPr>
    </w:p>
  </w:footnote>
  <w:footnote w:id="22">
    <w:p w14:paraId="4139BFC6" w14:textId="415C0E36" w:rsidR="0098590D" w:rsidRDefault="00BD2445" w:rsidP="00435316">
      <w:pPr>
        <w:pBdr>
          <w:top w:val="none" w:sz="0" w:space="0" w:color="FFFFFF"/>
          <w:left w:val="none" w:sz="0" w:space="0" w:color="FFFFFF"/>
          <w:bottom w:val="none" w:sz="0" w:space="0" w:color="FFFFFF"/>
          <w:right w:val="none" w:sz="0" w:space="0" w:color="FFFFFF"/>
        </w:pBdr>
        <w:spacing w:line="240" w:lineRule="auto"/>
        <w:rPr>
          <w:sz w:val="16"/>
          <w:szCs w:val="16"/>
        </w:rPr>
      </w:pPr>
      <w:r>
        <w:rPr>
          <w:vertAlign w:val="superscript"/>
        </w:rPr>
        <w:footnoteRef/>
      </w:r>
      <w:r>
        <w:rPr>
          <w:sz w:val="20"/>
          <w:szCs w:val="20"/>
        </w:rPr>
        <w:t xml:space="preserve"> Greenpeace EU (2023)</w:t>
      </w:r>
      <w:r w:rsidR="00435316">
        <w:rPr>
          <w:sz w:val="20"/>
          <w:szCs w:val="20"/>
        </w:rPr>
        <w:t>        </w:t>
      </w:r>
    </w:p>
    <w:p w14:paraId="5F7EF20F" w14:textId="77777777" w:rsidR="0098590D" w:rsidRDefault="0098590D">
      <w:pPr>
        <w:spacing w:line="240" w:lineRule="auto"/>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48685C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62005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E750A5D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F8E4E20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E108A7E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38209D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D29A0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5072F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12E95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504697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9004C53"/>
    <w:multiLevelType w:val="multilevel"/>
    <w:tmpl w:val="BA7EF1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6E626FD9"/>
    <w:multiLevelType w:val="multilevel"/>
    <w:tmpl w:val="6F3E40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64912478">
    <w:abstractNumId w:val="11"/>
  </w:num>
  <w:num w:numId="2" w16cid:durableId="1630240644">
    <w:abstractNumId w:val="10"/>
  </w:num>
  <w:num w:numId="3" w16cid:durableId="1117143896">
    <w:abstractNumId w:val="9"/>
  </w:num>
  <w:num w:numId="4" w16cid:durableId="548421387">
    <w:abstractNumId w:val="7"/>
  </w:num>
  <w:num w:numId="5" w16cid:durableId="769475114">
    <w:abstractNumId w:val="6"/>
  </w:num>
  <w:num w:numId="6" w16cid:durableId="271325003">
    <w:abstractNumId w:val="5"/>
  </w:num>
  <w:num w:numId="7" w16cid:durableId="1998727383">
    <w:abstractNumId w:val="4"/>
  </w:num>
  <w:num w:numId="8" w16cid:durableId="1229800566">
    <w:abstractNumId w:val="8"/>
  </w:num>
  <w:num w:numId="9" w16cid:durableId="1478916034">
    <w:abstractNumId w:val="3"/>
  </w:num>
  <w:num w:numId="10" w16cid:durableId="1111556848">
    <w:abstractNumId w:val="2"/>
  </w:num>
  <w:num w:numId="11" w16cid:durableId="391125280">
    <w:abstractNumId w:val="1"/>
  </w:num>
  <w:num w:numId="12" w16cid:durableId="666054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737BDFA5-C70D-4FFA-93C6-900D930881A3}"/>
    <w:docVar w:name="dgnword-eventsink" w:val="3143967749968"/>
  </w:docVars>
  <w:rsids>
    <w:rsidRoot w:val="0098590D"/>
    <w:rsid w:val="00006E04"/>
    <w:rsid w:val="000109BB"/>
    <w:rsid w:val="000138ED"/>
    <w:rsid w:val="00017291"/>
    <w:rsid w:val="000174DD"/>
    <w:rsid w:val="00017830"/>
    <w:rsid w:val="00023A82"/>
    <w:rsid w:val="000302EB"/>
    <w:rsid w:val="000327B4"/>
    <w:rsid w:val="000364D3"/>
    <w:rsid w:val="000460EC"/>
    <w:rsid w:val="000462EC"/>
    <w:rsid w:val="00051C95"/>
    <w:rsid w:val="00070670"/>
    <w:rsid w:val="00072A41"/>
    <w:rsid w:val="000825EA"/>
    <w:rsid w:val="00082958"/>
    <w:rsid w:val="00095714"/>
    <w:rsid w:val="000A4E58"/>
    <w:rsid w:val="000A610D"/>
    <w:rsid w:val="000B6369"/>
    <w:rsid w:val="000C4C78"/>
    <w:rsid w:val="000D14F8"/>
    <w:rsid w:val="000D26FC"/>
    <w:rsid w:val="000D2B2D"/>
    <w:rsid w:val="000E0C98"/>
    <w:rsid w:val="000E3EC4"/>
    <w:rsid w:val="000E6B3D"/>
    <w:rsid w:val="000E71B5"/>
    <w:rsid w:val="000F06B3"/>
    <w:rsid w:val="000F0A61"/>
    <w:rsid w:val="000F1EBE"/>
    <w:rsid w:val="000F31D7"/>
    <w:rsid w:val="00103435"/>
    <w:rsid w:val="001056B2"/>
    <w:rsid w:val="001071E1"/>
    <w:rsid w:val="00107A2E"/>
    <w:rsid w:val="00112DF6"/>
    <w:rsid w:val="00114163"/>
    <w:rsid w:val="00115D29"/>
    <w:rsid w:val="0012064B"/>
    <w:rsid w:val="0012265C"/>
    <w:rsid w:val="001227F3"/>
    <w:rsid w:val="00125843"/>
    <w:rsid w:val="0013251C"/>
    <w:rsid w:val="00133F06"/>
    <w:rsid w:val="00140070"/>
    <w:rsid w:val="00142A40"/>
    <w:rsid w:val="001431F5"/>
    <w:rsid w:val="00145017"/>
    <w:rsid w:val="00147928"/>
    <w:rsid w:val="00147D49"/>
    <w:rsid w:val="00162805"/>
    <w:rsid w:val="0016329C"/>
    <w:rsid w:val="00175A13"/>
    <w:rsid w:val="00177FE3"/>
    <w:rsid w:val="0018125B"/>
    <w:rsid w:val="0019144C"/>
    <w:rsid w:val="001A27B0"/>
    <w:rsid w:val="001A55E6"/>
    <w:rsid w:val="001B0398"/>
    <w:rsid w:val="001C106A"/>
    <w:rsid w:val="001C1F0A"/>
    <w:rsid w:val="001D0F66"/>
    <w:rsid w:val="001D1B67"/>
    <w:rsid w:val="001D2B91"/>
    <w:rsid w:val="001D70DF"/>
    <w:rsid w:val="00200DFD"/>
    <w:rsid w:val="00205744"/>
    <w:rsid w:val="0020624F"/>
    <w:rsid w:val="00212F80"/>
    <w:rsid w:val="00220D14"/>
    <w:rsid w:val="002233A0"/>
    <w:rsid w:val="00224C73"/>
    <w:rsid w:val="00225CC8"/>
    <w:rsid w:val="0022625C"/>
    <w:rsid w:val="00232DB1"/>
    <w:rsid w:val="002355C2"/>
    <w:rsid w:val="00237ECC"/>
    <w:rsid w:val="00245BE6"/>
    <w:rsid w:val="00247C49"/>
    <w:rsid w:val="00250338"/>
    <w:rsid w:val="00255EB6"/>
    <w:rsid w:val="00256DA0"/>
    <w:rsid w:val="00257E75"/>
    <w:rsid w:val="002604D5"/>
    <w:rsid w:val="00272ED7"/>
    <w:rsid w:val="00276FA7"/>
    <w:rsid w:val="002772B5"/>
    <w:rsid w:val="00283D93"/>
    <w:rsid w:val="002860E2"/>
    <w:rsid w:val="0029104E"/>
    <w:rsid w:val="002976DF"/>
    <w:rsid w:val="002A0919"/>
    <w:rsid w:val="002A0A7A"/>
    <w:rsid w:val="002A1DE2"/>
    <w:rsid w:val="002A271C"/>
    <w:rsid w:val="002A2BEF"/>
    <w:rsid w:val="002A2D00"/>
    <w:rsid w:val="002A5757"/>
    <w:rsid w:val="002A6776"/>
    <w:rsid w:val="002A6B14"/>
    <w:rsid w:val="002B5D98"/>
    <w:rsid w:val="002C33FE"/>
    <w:rsid w:val="002C6467"/>
    <w:rsid w:val="002C66F9"/>
    <w:rsid w:val="002D53AF"/>
    <w:rsid w:val="002D7CA0"/>
    <w:rsid w:val="002E61AE"/>
    <w:rsid w:val="002E699B"/>
    <w:rsid w:val="002F1723"/>
    <w:rsid w:val="0031446C"/>
    <w:rsid w:val="003172FD"/>
    <w:rsid w:val="0032657F"/>
    <w:rsid w:val="00326D41"/>
    <w:rsid w:val="00327BE4"/>
    <w:rsid w:val="00344F0A"/>
    <w:rsid w:val="00351799"/>
    <w:rsid w:val="00351F50"/>
    <w:rsid w:val="00354CFA"/>
    <w:rsid w:val="00354EF9"/>
    <w:rsid w:val="00360BD6"/>
    <w:rsid w:val="00364375"/>
    <w:rsid w:val="0037079D"/>
    <w:rsid w:val="0037092A"/>
    <w:rsid w:val="00371256"/>
    <w:rsid w:val="00377232"/>
    <w:rsid w:val="003801AB"/>
    <w:rsid w:val="00390C8E"/>
    <w:rsid w:val="00391EEB"/>
    <w:rsid w:val="003957E9"/>
    <w:rsid w:val="003A08EE"/>
    <w:rsid w:val="003A57F8"/>
    <w:rsid w:val="003A71E0"/>
    <w:rsid w:val="003B0261"/>
    <w:rsid w:val="003C049E"/>
    <w:rsid w:val="003C3B13"/>
    <w:rsid w:val="003C71A9"/>
    <w:rsid w:val="003D012C"/>
    <w:rsid w:val="003D49C0"/>
    <w:rsid w:val="003D5853"/>
    <w:rsid w:val="003E288D"/>
    <w:rsid w:val="003F2594"/>
    <w:rsid w:val="003F5A80"/>
    <w:rsid w:val="004000B9"/>
    <w:rsid w:val="00402797"/>
    <w:rsid w:val="004052BF"/>
    <w:rsid w:val="00405EF5"/>
    <w:rsid w:val="00414837"/>
    <w:rsid w:val="00416603"/>
    <w:rsid w:val="00426E04"/>
    <w:rsid w:val="00435316"/>
    <w:rsid w:val="0043615A"/>
    <w:rsid w:val="00437239"/>
    <w:rsid w:val="00441F3C"/>
    <w:rsid w:val="00442356"/>
    <w:rsid w:val="00456A22"/>
    <w:rsid w:val="004577FF"/>
    <w:rsid w:val="0046182A"/>
    <w:rsid w:val="00467B83"/>
    <w:rsid w:val="004840E3"/>
    <w:rsid w:val="0048676D"/>
    <w:rsid w:val="00493958"/>
    <w:rsid w:val="00497AC4"/>
    <w:rsid w:val="004A08F8"/>
    <w:rsid w:val="004A396D"/>
    <w:rsid w:val="004A5E0E"/>
    <w:rsid w:val="004B15BF"/>
    <w:rsid w:val="004B489C"/>
    <w:rsid w:val="004C124E"/>
    <w:rsid w:val="004D2EBA"/>
    <w:rsid w:val="004D3653"/>
    <w:rsid w:val="004D606E"/>
    <w:rsid w:val="004D6EEE"/>
    <w:rsid w:val="004E1D1E"/>
    <w:rsid w:val="004E3974"/>
    <w:rsid w:val="004E4FB3"/>
    <w:rsid w:val="004E715B"/>
    <w:rsid w:val="004E7483"/>
    <w:rsid w:val="004F0A1A"/>
    <w:rsid w:val="004F1980"/>
    <w:rsid w:val="004F316E"/>
    <w:rsid w:val="004F4DDD"/>
    <w:rsid w:val="005007FC"/>
    <w:rsid w:val="00500CC3"/>
    <w:rsid w:val="00510C84"/>
    <w:rsid w:val="005114A5"/>
    <w:rsid w:val="00513910"/>
    <w:rsid w:val="0052323E"/>
    <w:rsid w:val="00527227"/>
    <w:rsid w:val="00533C63"/>
    <w:rsid w:val="00541F15"/>
    <w:rsid w:val="0054318C"/>
    <w:rsid w:val="00557B3C"/>
    <w:rsid w:val="00566817"/>
    <w:rsid w:val="00571E30"/>
    <w:rsid w:val="005752EA"/>
    <w:rsid w:val="00576339"/>
    <w:rsid w:val="00580A71"/>
    <w:rsid w:val="00586A1C"/>
    <w:rsid w:val="005929F6"/>
    <w:rsid w:val="005A4771"/>
    <w:rsid w:val="005B26CB"/>
    <w:rsid w:val="005B32C1"/>
    <w:rsid w:val="005B4159"/>
    <w:rsid w:val="005B6DC6"/>
    <w:rsid w:val="005C0822"/>
    <w:rsid w:val="005C10B8"/>
    <w:rsid w:val="005C7623"/>
    <w:rsid w:val="005C7AD7"/>
    <w:rsid w:val="005D2746"/>
    <w:rsid w:val="005D3134"/>
    <w:rsid w:val="005D430A"/>
    <w:rsid w:val="005D56EF"/>
    <w:rsid w:val="005E1168"/>
    <w:rsid w:val="005E12BA"/>
    <w:rsid w:val="005E2533"/>
    <w:rsid w:val="005E4F1D"/>
    <w:rsid w:val="005E719E"/>
    <w:rsid w:val="005F0B3F"/>
    <w:rsid w:val="005F55B4"/>
    <w:rsid w:val="00607FA8"/>
    <w:rsid w:val="00611C6B"/>
    <w:rsid w:val="006150A6"/>
    <w:rsid w:val="00622AFF"/>
    <w:rsid w:val="00624692"/>
    <w:rsid w:val="0063118A"/>
    <w:rsid w:val="006320DA"/>
    <w:rsid w:val="0063423E"/>
    <w:rsid w:val="00634B70"/>
    <w:rsid w:val="00637A55"/>
    <w:rsid w:val="00650580"/>
    <w:rsid w:val="006526B1"/>
    <w:rsid w:val="00652BC6"/>
    <w:rsid w:val="00655923"/>
    <w:rsid w:val="00660A80"/>
    <w:rsid w:val="00661DAF"/>
    <w:rsid w:val="00663F25"/>
    <w:rsid w:val="006650A9"/>
    <w:rsid w:val="006662FD"/>
    <w:rsid w:val="00671A2F"/>
    <w:rsid w:val="006731D3"/>
    <w:rsid w:val="00680FA4"/>
    <w:rsid w:val="00685F65"/>
    <w:rsid w:val="006A2241"/>
    <w:rsid w:val="006A6D0E"/>
    <w:rsid w:val="006A717B"/>
    <w:rsid w:val="006B6CF6"/>
    <w:rsid w:val="006B722F"/>
    <w:rsid w:val="006C325E"/>
    <w:rsid w:val="006C46A4"/>
    <w:rsid w:val="006C50E1"/>
    <w:rsid w:val="006D0598"/>
    <w:rsid w:val="006E0ED6"/>
    <w:rsid w:val="006E15C2"/>
    <w:rsid w:val="006E410E"/>
    <w:rsid w:val="006E5C13"/>
    <w:rsid w:val="006E6C0D"/>
    <w:rsid w:val="006E758F"/>
    <w:rsid w:val="00700A22"/>
    <w:rsid w:val="007053EE"/>
    <w:rsid w:val="00707251"/>
    <w:rsid w:val="0071065C"/>
    <w:rsid w:val="00714BC4"/>
    <w:rsid w:val="0072152F"/>
    <w:rsid w:val="007252FC"/>
    <w:rsid w:val="007253E9"/>
    <w:rsid w:val="00726873"/>
    <w:rsid w:val="0072782C"/>
    <w:rsid w:val="00727A0E"/>
    <w:rsid w:val="007344EC"/>
    <w:rsid w:val="007346D6"/>
    <w:rsid w:val="007379C9"/>
    <w:rsid w:val="00747D39"/>
    <w:rsid w:val="00760649"/>
    <w:rsid w:val="00773788"/>
    <w:rsid w:val="007851D5"/>
    <w:rsid w:val="00786E98"/>
    <w:rsid w:val="00790842"/>
    <w:rsid w:val="007A284D"/>
    <w:rsid w:val="007A6F1D"/>
    <w:rsid w:val="007B1A21"/>
    <w:rsid w:val="007C394D"/>
    <w:rsid w:val="007D70BE"/>
    <w:rsid w:val="007E00C3"/>
    <w:rsid w:val="007E6B18"/>
    <w:rsid w:val="007F77E7"/>
    <w:rsid w:val="00801027"/>
    <w:rsid w:val="00802F59"/>
    <w:rsid w:val="00821902"/>
    <w:rsid w:val="008278F4"/>
    <w:rsid w:val="00837DF1"/>
    <w:rsid w:val="008403CD"/>
    <w:rsid w:val="008407F1"/>
    <w:rsid w:val="008409D0"/>
    <w:rsid w:val="00844910"/>
    <w:rsid w:val="00851C82"/>
    <w:rsid w:val="008537A9"/>
    <w:rsid w:val="0085518E"/>
    <w:rsid w:val="00864C5E"/>
    <w:rsid w:val="00866C5B"/>
    <w:rsid w:val="00875B88"/>
    <w:rsid w:val="00875D6B"/>
    <w:rsid w:val="008763B8"/>
    <w:rsid w:val="008803A7"/>
    <w:rsid w:val="00880F8F"/>
    <w:rsid w:val="00881E4E"/>
    <w:rsid w:val="008839BE"/>
    <w:rsid w:val="0088551A"/>
    <w:rsid w:val="00890A33"/>
    <w:rsid w:val="00895467"/>
    <w:rsid w:val="00895663"/>
    <w:rsid w:val="008A1FC9"/>
    <w:rsid w:val="008A30A8"/>
    <w:rsid w:val="008B063C"/>
    <w:rsid w:val="008B2AE9"/>
    <w:rsid w:val="008B4B1F"/>
    <w:rsid w:val="008D3201"/>
    <w:rsid w:val="008E0622"/>
    <w:rsid w:val="008E0E78"/>
    <w:rsid w:val="008E18E0"/>
    <w:rsid w:val="008E207F"/>
    <w:rsid w:val="008E2DD4"/>
    <w:rsid w:val="008E3CDC"/>
    <w:rsid w:val="008E4800"/>
    <w:rsid w:val="008E6936"/>
    <w:rsid w:val="008F142F"/>
    <w:rsid w:val="008F1830"/>
    <w:rsid w:val="00900234"/>
    <w:rsid w:val="00907C8A"/>
    <w:rsid w:val="00911208"/>
    <w:rsid w:val="009329CC"/>
    <w:rsid w:val="00934FE4"/>
    <w:rsid w:val="00942AD6"/>
    <w:rsid w:val="0094357A"/>
    <w:rsid w:val="00945979"/>
    <w:rsid w:val="00952248"/>
    <w:rsid w:val="009572AE"/>
    <w:rsid w:val="00962E32"/>
    <w:rsid w:val="00963853"/>
    <w:rsid w:val="00976756"/>
    <w:rsid w:val="0098590D"/>
    <w:rsid w:val="0099530A"/>
    <w:rsid w:val="009A1175"/>
    <w:rsid w:val="009A3661"/>
    <w:rsid w:val="009A613F"/>
    <w:rsid w:val="009A6FFB"/>
    <w:rsid w:val="009A767A"/>
    <w:rsid w:val="009B5564"/>
    <w:rsid w:val="009B6F8E"/>
    <w:rsid w:val="009B76A6"/>
    <w:rsid w:val="009C1534"/>
    <w:rsid w:val="009C297A"/>
    <w:rsid w:val="009C5F61"/>
    <w:rsid w:val="009D1C67"/>
    <w:rsid w:val="009D4FFB"/>
    <w:rsid w:val="009E09B3"/>
    <w:rsid w:val="009E15E1"/>
    <w:rsid w:val="009E2524"/>
    <w:rsid w:val="009F4176"/>
    <w:rsid w:val="009F5E10"/>
    <w:rsid w:val="00A21705"/>
    <w:rsid w:val="00A21D0A"/>
    <w:rsid w:val="00A26DF8"/>
    <w:rsid w:val="00A317BD"/>
    <w:rsid w:val="00A32DF5"/>
    <w:rsid w:val="00A36BFC"/>
    <w:rsid w:val="00A40E9F"/>
    <w:rsid w:val="00A47486"/>
    <w:rsid w:val="00A54143"/>
    <w:rsid w:val="00A636BD"/>
    <w:rsid w:val="00A6588B"/>
    <w:rsid w:val="00A678B5"/>
    <w:rsid w:val="00A74FEA"/>
    <w:rsid w:val="00A84298"/>
    <w:rsid w:val="00A865B0"/>
    <w:rsid w:val="00A91487"/>
    <w:rsid w:val="00A927BE"/>
    <w:rsid w:val="00A935DF"/>
    <w:rsid w:val="00A94A57"/>
    <w:rsid w:val="00A97754"/>
    <w:rsid w:val="00AA4140"/>
    <w:rsid w:val="00AA728E"/>
    <w:rsid w:val="00AB1245"/>
    <w:rsid w:val="00AB5121"/>
    <w:rsid w:val="00AB51EA"/>
    <w:rsid w:val="00AB7818"/>
    <w:rsid w:val="00AC7FE2"/>
    <w:rsid w:val="00AD2074"/>
    <w:rsid w:val="00AD3E8E"/>
    <w:rsid w:val="00AD5224"/>
    <w:rsid w:val="00AD56F9"/>
    <w:rsid w:val="00AE43BC"/>
    <w:rsid w:val="00AE43EB"/>
    <w:rsid w:val="00AF1CB0"/>
    <w:rsid w:val="00AF6B65"/>
    <w:rsid w:val="00B025C2"/>
    <w:rsid w:val="00B06AE7"/>
    <w:rsid w:val="00B12234"/>
    <w:rsid w:val="00B131A4"/>
    <w:rsid w:val="00B20608"/>
    <w:rsid w:val="00B2300F"/>
    <w:rsid w:val="00B251BC"/>
    <w:rsid w:val="00B273F8"/>
    <w:rsid w:val="00B27767"/>
    <w:rsid w:val="00B57534"/>
    <w:rsid w:val="00B604C9"/>
    <w:rsid w:val="00B61B29"/>
    <w:rsid w:val="00B8537A"/>
    <w:rsid w:val="00B94205"/>
    <w:rsid w:val="00BA2137"/>
    <w:rsid w:val="00BA6A9E"/>
    <w:rsid w:val="00BB0E04"/>
    <w:rsid w:val="00BB255A"/>
    <w:rsid w:val="00BB346B"/>
    <w:rsid w:val="00BC0F56"/>
    <w:rsid w:val="00BC2A22"/>
    <w:rsid w:val="00BD1687"/>
    <w:rsid w:val="00BD2445"/>
    <w:rsid w:val="00BD2C08"/>
    <w:rsid w:val="00BE36D6"/>
    <w:rsid w:val="00BE631C"/>
    <w:rsid w:val="00BF2DFD"/>
    <w:rsid w:val="00BF5762"/>
    <w:rsid w:val="00BF5BAA"/>
    <w:rsid w:val="00C06C78"/>
    <w:rsid w:val="00C07D5A"/>
    <w:rsid w:val="00C10A86"/>
    <w:rsid w:val="00C140AF"/>
    <w:rsid w:val="00C14CFE"/>
    <w:rsid w:val="00C1568E"/>
    <w:rsid w:val="00C165F2"/>
    <w:rsid w:val="00C2088E"/>
    <w:rsid w:val="00C21555"/>
    <w:rsid w:val="00C31DBC"/>
    <w:rsid w:val="00C4015E"/>
    <w:rsid w:val="00C41112"/>
    <w:rsid w:val="00C50590"/>
    <w:rsid w:val="00C50DFE"/>
    <w:rsid w:val="00C5229E"/>
    <w:rsid w:val="00C53415"/>
    <w:rsid w:val="00C5392F"/>
    <w:rsid w:val="00C65B2F"/>
    <w:rsid w:val="00C66AF7"/>
    <w:rsid w:val="00C67720"/>
    <w:rsid w:val="00C726B8"/>
    <w:rsid w:val="00C77BDF"/>
    <w:rsid w:val="00C81E4F"/>
    <w:rsid w:val="00C852D1"/>
    <w:rsid w:val="00C97960"/>
    <w:rsid w:val="00CA5DB3"/>
    <w:rsid w:val="00CB4AFA"/>
    <w:rsid w:val="00CB6D26"/>
    <w:rsid w:val="00CC1F61"/>
    <w:rsid w:val="00CC24D7"/>
    <w:rsid w:val="00CC33CC"/>
    <w:rsid w:val="00CC6959"/>
    <w:rsid w:val="00CD4D77"/>
    <w:rsid w:val="00CE2CE0"/>
    <w:rsid w:val="00CE665A"/>
    <w:rsid w:val="00CE670A"/>
    <w:rsid w:val="00CF5350"/>
    <w:rsid w:val="00D011FC"/>
    <w:rsid w:val="00D01557"/>
    <w:rsid w:val="00D06B0E"/>
    <w:rsid w:val="00D14737"/>
    <w:rsid w:val="00D22C89"/>
    <w:rsid w:val="00D27EC0"/>
    <w:rsid w:val="00D5063C"/>
    <w:rsid w:val="00D526A3"/>
    <w:rsid w:val="00D54FA0"/>
    <w:rsid w:val="00D57E3E"/>
    <w:rsid w:val="00D636D9"/>
    <w:rsid w:val="00D645D6"/>
    <w:rsid w:val="00D71A0B"/>
    <w:rsid w:val="00D72E74"/>
    <w:rsid w:val="00D76792"/>
    <w:rsid w:val="00D9219B"/>
    <w:rsid w:val="00D9274E"/>
    <w:rsid w:val="00D92B2A"/>
    <w:rsid w:val="00DA1518"/>
    <w:rsid w:val="00DA236B"/>
    <w:rsid w:val="00DA7D79"/>
    <w:rsid w:val="00DC73CD"/>
    <w:rsid w:val="00DC78C3"/>
    <w:rsid w:val="00DD0B69"/>
    <w:rsid w:val="00DD3AED"/>
    <w:rsid w:val="00DE1D71"/>
    <w:rsid w:val="00DE4531"/>
    <w:rsid w:val="00DE4553"/>
    <w:rsid w:val="00DF5AEB"/>
    <w:rsid w:val="00E04422"/>
    <w:rsid w:val="00E15266"/>
    <w:rsid w:val="00E16B62"/>
    <w:rsid w:val="00E264F7"/>
    <w:rsid w:val="00E34A00"/>
    <w:rsid w:val="00E44450"/>
    <w:rsid w:val="00E455FC"/>
    <w:rsid w:val="00E504E2"/>
    <w:rsid w:val="00E51198"/>
    <w:rsid w:val="00E54D63"/>
    <w:rsid w:val="00E62509"/>
    <w:rsid w:val="00E702BC"/>
    <w:rsid w:val="00E723CD"/>
    <w:rsid w:val="00E735DA"/>
    <w:rsid w:val="00E85811"/>
    <w:rsid w:val="00E87C11"/>
    <w:rsid w:val="00E94E75"/>
    <w:rsid w:val="00EA56A2"/>
    <w:rsid w:val="00EC2DA4"/>
    <w:rsid w:val="00EC46CF"/>
    <w:rsid w:val="00EC594E"/>
    <w:rsid w:val="00EC5D65"/>
    <w:rsid w:val="00EC74FC"/>
    <w:rsid w:val="00EE49FF"/>
    <w:rsid w:val="00F0091C"/>
    <w:rsid w:val="00F0188C"/>
    <w:rsid w:val="00F02F03"/>
    <w:rsid w:val="00F04229"/>
    <w:rsid w:val="00F15190"/>
    <w:rsid w:val="00F32642"/>
    <w:rsid w:val="00F40555"/>
    <w:rsid w:val="00F4116E"/>
    <w:rsid w:val="00F429DD"/>
    <w:rsid w:val="00F43175"/>
    <w:rsid w:val="00F5189C"/>
    <w:rsid w:val="00F71257"/>
    <w:rsid w:val="00F7712F"/>
    <w:rsid w:val="00F77C3B"/>
    <w:rsid w:val="00F856E4"/>
    <w:rsid w:val="00FA5A40"/>
    <w:rsid w:val="00FA71DE"/>
    <w:rsid w:val="00FA7F58"/>
    <w:rsid w:val="00FB0739"/>
    <w:rsid w:val="00FB1CB9"/>
    <w:rsid w:val="00FB20CD"/>
    <w:rsid w:val="00FB60EA"/>
    <w:rsid w:val="00FC70BC"/>
    <w:rsid w:val="00FD770E"/>
    <w:rsid w:val="00FE2A5B"/>
    <w:rsid w:val="00FF0D99"/>
    <w:rsid w:val="00FF7DC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78898"/>
  <w15:docId w15:val="{48A030F1-7CC8-4F38-A27C-91C3FC993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de" w:eastAsia="de-DE"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555"/>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paragraph" w:styleId="Heading7">
    <w:name w:val="heading 7"/>
    <w:basedOn w:val="Normal"/>
    <w:next w:val="Normal"/>
    <w:link w:val="Heading7Char"/>
    <w:uiPriority w:val="9"/>
    <w:semiHidden/>
    <w:unhideWhenUsed/>
    <w:qFormat/>
    <w:rsid w:val="00E94E75"/>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E94E75"/>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94E7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E94E7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4E75"/>
    <w:rPr>
      <w:rFonts w:ascii="Segoe UI" w:hAnsi="Segoe UI" w:cs="Segoe UI"/>
      <w:sz w:val="18"/>
      <w:szCs w:val="18"/>
    </w:rPr>
  </w:style>
  <w:style w:type="paragraph" w:styleId="Bibliography">
    <w:name w:val="Bibliography"/>
    <w:basedOn w:val="Normal"/>
    <w:next w:val="Normal"/>
    <w:uiPriority w:val="37"/>
    <w:semiHidden/>
    <w:unhideWhenUsed/>
    <w:rsid w:val="00E94E75"/>
  </w:style>
  <w:style w:type="paragraph" w:styleId="BlockText">
    <w:name w:val="Block Text"/>
    <w:basedOn w:val="Normal"/>
    <w:uiPriority w:val="99"/>
    <w:semiHidden/>
    <w:unhideWhenUsed/>
    <w:rsid w:val="00E94E75"/>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BodyText">
    <w:name w:val="Body Text"/>
    <w:basedOn w:val="Normal"/>
    <w:link w:val="BodyTextChar"/>
    <w:uiPriority w:val="99"/>
    <w:semiHidden/>
    <w:unhideWhenUsed/>
    <w:rsid w:val="00E94E75"/>
    <w:pPr>
      <w:spacing w:after="120"/>
    </w:pPr>
  </w:style>
  <w:style w:type="character" w:customStyle="1" w:styleId="BodyTextChar">
    <w:name w:val="Body Text Char"/>
    <w:basedOn w:val="DefaultParagraphFont"/>
    <w:link w:val="BodyText"/>
    <w:uiPriority w:val="99"/>
    <w:semiHidden/>
    <w:rsid w:val="00E94E75"/>
  </w:style>
  <w:style w:type="paragraph" w:styleId="BodyText2">
    <w:name w:val="Body Text 2"/>
    <w:basedOn w:val="Normal"/>
    <w:link w:val="BodyText2Char"/>
    <w:uiPriority w:val="99"/>
    <w:semiHidden/>
    <w:unhideWhenUsed/>
    <w:rsid w:val="00E94E75"/>
    <w:pPr>
      <w:spacing w:after="120" w:line="480" w:lineRule="auto"/>
    </w:pPr>
  </w:style>
  <w:style w:type="character" w:customStyle="1" w:styleId="BodyText2Char">
    <w:name w:val="Body Text 2 Char"/>
    <w:basedOn w:val="DefaultParagraphFont"/>
    <w:link w:val="BodyText2"/>
    <w:uiPriority w:val="99"/>
    <w:semiHidden/>
    <w:rsid w:val="00E94E75"/>
  </w:style>
  <w:style w:type="paragraph" w:styleId="BodyText3">
    <w:name w:val="Body Text 3"/>
    <w:basedOn w:val="Normal"/>
    <w:link w:val="BodyText3Char"/>
    <w:uiPriority w:val="99"/>
    <w:semiHidden/>
    <w:unhideWhenUsed/>
    <w:rsid w:val="00E94E75"/>
    <w:pPr>
      <w:spacing w:after="120"/>
    </w:pPr>
    <w:rPr>
      <w:sz w:val="16"/>
      <w:szCs w:val="16"/>
    </w:rPr>
  </w:style>
  <w:style w:type="character" w:customStyle="1" w:styleId="BodyText3Char">
    <w:name w:val="Body Text 3 Char"/>
    <w:basedOn w:val="DefaultParagraphFont"/>
    <w:link w:val="BodyText3"/>
    <w:uiPriority w:val="99"/>
    <w:semiHidden/>
    <w:rsid w:val="00E94E75"/>
    <w:rPr>
      <w:sz w:val="16"/>
      <w:szCs w:val="16"/>
    </w:rPr>
  </w:style>
  <w:style w:type="paragraph" w:styleId="BodyTextFirstIndent">
    <w:name w:val="Body Text First Indent"/>
    <w:basedOn w:val="BodyText"/>
    <w:link w:val="BodyTextFirstIndentChar"/>
    <w:uiPriority w:val="99"/>
    <w:semiHidden/>
    <w:unhideWhenUsed/>
    <w:rsid w:val="00E94E75"/>
    <w:pPr>
      <w:spacing w:after="0"/>
      <w:ind w:firstLine="360"/>
    </w:pPr>
  </w:style>
  <w:style w:type="character" w:customStyle="1" w:styleId="BodyTextFirstIndentChar">
    <w:name w:val="Body Text First Indent Char"/>
    <w:basedOn w:val="BodyTextChar"/>
    <w:link w:val="BodyTextFirstIndent"/>
    <w:uiPriority w:val="99"/>
    <w:semiHidden/>
    <w:rsid w:val="00E94E75"/>
  </w:style>
  <w:style w:type="paragraph" w:styleId="BodyTextIndent">
    <w:name w:val="Body Text Indent"/>
    <w:basedOn w:val="Normal"/>
    <w:link w:val="BodyTextIndentChar"/>
    <w:uiPriority w:val="99"/>
    <w:semiHidden/>
    <w:unhideWhenUsed/>
    <w:rsid w:val="00E94E75"/>
    <w:pPr>
      <w:spacing w:after="120"/>
      <w:ind w:left="283"/>
    </w:pPr>
  </w:style>
  <w:style w:type="character" w:customStyle="1" w:styleId="BodyTextIndentChar">
    <w:name w:val="Body Text Indent Char"/>
    <w:basedOn w:val="DefaultParagraphFont"/>
    <w:link w:val="BodyTextIndent"/>
    <w:uiPriority w:val="99"/>
    <w:semiHidden/>
    <w:rsid w:val="00E94E75"/>
  </w:style>
  <w:style w:type="paragraph" w:styleId="BodyTextFirstIndent2">
    <w:name w:val="Body Text First Indent 2"/>
    <w:basedOn w:val="BodyTextIndent"/>
    <w:link w:val="BodyTextFirstIndent2Char"/>
    <w:uiPriority w:val="99"/>
    <w:semiHidden/>
    <w:unhideWhenUsed/>
    <w:rsid w:val="00E94E75"/>
    <w:pPr>
      <w:spacing w:after="0"/>
      <w:ind w:left="360" w:firstLine="360"/>
    </w:pPr>
  </w:style>
  <w:style w:type="character" w:customStyle="1" w:styleId="BodyTextFirstIndent2Char">
    <w:name w:val="Body Text First Indent 2 Char"/>
    <w:basedOn w:val="BodyTextIndentChar"/>
    <w:link w:val="BodyTextFirstIndent2"/>
    <w:uiPriority w:val="99"/>
    <w:semiHidden/>
    <w:rsid w:val="00E94E75"/>
  </w:style>
  <w:style w:type="paragraph" w:styleId="BodyTextIndent2">
    <w:name w:val="Body Text Indent 2"/>
    <w:basedOn w:val="Normal"/>
    <w:link w:val="BodyTextIndent2Char"/>
    <w:uiPriority w:val="99"/>
    <w:semiHidden/>
    <w:unhideWhenUsed/>
    <w:rsid w:val="00E94E75"/>
    <w:pPr>
      <w:spacing w:after="120" w:line="480" w:lineRule="auto"/>
      <w:ind w:left="283"/>
    </w:pPr>
  </w:style>
  <w:style w:type="character" w:customStyle="1" w:styleId="BodyTextIndent2Char">
    <w:name w:val="Body Text Indent 2 Char"/>
    <w:basedOn w:val="DefaultParagraphFont"/>
    <w:link w:val="BodyTextIndent2"/>
    <w:uiPriority w:val="99"/>
    <w:semiHidden/>
    <w:rsid w:val="00E94E75"/>
  </w:style>
  <w:style w:type="paragraph" w:styleId="BodyTextIndent3">
    <w:name w:val="Body Text Indent 3"/>
    <w:basedOn w:val="Normal"/>
    <w:link w:val="BodyTextIndent3Char"/>
    <w:uiPriority w:val="99"/>
    <w:semiHidden/>
    <w:unhideWhenUsed/>
    <w:rsid w:val="00E94E7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94E75"/>
    <w:rPr>
      <w:sz w:val="16"/>
      <w:szCs w:val="16"/>
    </w:rPr>
  </w:style>
  <w:style w:type="paragraph" w:styleId="Caption">
    <w:name w:val="caption"/>
    <w:basedOn w:val="Normal"/>
    <w:next w:val="Normal"/>
    <w:uiPriority w:val="35"/>
    <w:semiHidden/>
    <w:unhideWhenUsed/>
    <w:qFormat/>
    <w:rsid w:val="00E94E75"/>
    <w:pPr>
      <w:spacing w:after="200" w:line="240" w:lineRule="auto"/>
    </w:pPr>
    <w:rPr>
      <w:i/>
      <w:iCs/>
      <w:color w:val="1F497D" w:themeColor="text2"/>
      <w:sz w:val="18"/>
      <w:szCs w:val="18"/>
    </w:rPr>
  </w:style>
  <w:style w:type="paragraph" w:styleId="Closing">
    <w:name w:val="Closing"/>
    <w:basedOn w:val="Normal"/>
    <w:link w:val="ClosingChar"/>
    <w:uiPriority w:val="99"/>
    <w:semiHidden/>
    <w:unhideWhenUsed/>
    <w:rsid w:val="00E94E75"/>
    <w:pPr>
      <w:spacing w:line="240" w:lineRule="auto"/>
      <w:ind w:left="4252"/>
    </w:pPr>
  </w:style>
  <w:style w:type="character" w:customStyle="1" w:styleId="ClosingChar">
    <w:name w:val="Closing Char"/>
    <w:basedOn w:val="DefaultParagraphFont"/>
    <w:link w:val="Closing"/>
    <w:uiPriority w:val="99"/>
    <w:semiHidden/>
    <w:rsid w:val="00E94E75"/>
  </w:style>
  <w:style w:type="paragraph" w:styleId="CommentText">
    <w:name w:val="annotation text"/>
    <w:basedOn w:val="Normal"/>
    <w:link w:val="CommentTextChar"/>
    <w:uiPriority w:val="99"/>
    <w:semiHidden/>
    <w:unhideWhenUsed/>
    <w:rsid w:val="00E94E75"/>
    <w:pPr>
      <w:spacing w:line="240" w:lineRule="auto"/>
    </w:pPr>
    <w:rPr>
      <w:sz w:val="20"/>
      <w:szCs w:val="20"/>
    </w:rPr>
  </w:style>
  <w:style w:type="character" w:customStyle="1" w:styleId="CommentTextChar">
    <w:name w:val="Comment Text Char"/>
    <w:basedOn w:val="DefaultParagraphFont"/>
    <w:link w:val="CommentText"/>
    <w:uiPriority w:val="99"/>
    <w:semiHidden/>
    <w:rsid w:val="00E94E75"/>
    <w:rPr>
      <w:sz w:val="20"/>
      <w:szCs w:val="20"/>
    </w:rPr>
  </w:style>
  <w:style w:type="paragraph" w:styleId="CommentSubject">
    <w:name w:val="annotation subject"/>
    <w:basedOn w:val="CommentText"/>
    <w:next w:val="CommentText"/>
    <w:link w:val="CommentSubjectChar"/>
    <w:uiPriority w:val="99"/>
    <w:semiHidden/>
    <w:unhideWhenUsed/>
    <w:rsid w:val="00E94E75"/>
    <w:rPr>
      <w:b/>
      <w:bCs/>
    </w:rPr>
  </w:style>
  <w:style w:type="character" w:customStyle="1" w:styleId="CommentSubjectChar">
    <w:name w:val="Comment Subject Char"/>
    <w:basedOn w:val="CommentTextChar"/>
    <w:link w:val="CommentSubject"/>
    <w:uiPriority w:val="99"/>
    <w:semiHidden/>
    <w:rsid w:val="00E94E75"/>
    <w:rPr>
      <w:b/>
      <w:bCs/>
      <w:sz w:val="20"/>
      <w:szCs w:val="20"/>
    </w:rPr>
  </w:style>
  <w:style w:type="paragraph" w:styleId="Date">
    <w:name w:val="Date"/>
    <w:basedOn w:val="Normal"/>
    <w:next w:val="Normal"/>
    <w:link w:val="DateChar"/>
    <w:uiPriority w:val="99"/>
    <w:semiHidden/>
    <w:unhideWhenUsed/>
    <w:rsid w:val="00E94E75"/>
  </w:style>
  <w:style w:type="character" w:customStyle="1" w:styleId="DateChar">
    <w:name w:val="Date Char"/>
    <w:basedOn w:val="DefaultParagraphFont"/>
    <w:link w:val="Date"/>
    <w:uiPriority w:val="99"/>
    <w:semiHidden/>
    <w:rsid w:val="00E94E75"/>
  </w:style>
  <w:style w:type="paragraph" w:styleId="DocumentMap">
    <w:name w:val="Document Map"/>
    <w:basedOn w:val="Normal"/>
    <w:link w:val="DocumentMapChar"/>
    <w:uiPriority w:val="99"/>
    <w:semiHidden/>
    <w:unhideWhenUsed/>
    <w:rsid w:val="00E94E75"/>
    <w:pPr>
      <w:spacing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E94E75"/>
    <w:rPr>
      <w:rFonts w:ascii="Segoe UI" w:hAnsi="Segoe UI" w:cs="Segoe UI"/>
      <w:sz w:val="16"/>
      <w:szCs w:val="16"/>
    </w:rPr>
  </w:style>
  <w:style w:type="paragraph" w:styleId="E-mailSignature">
    <w:name w:val="E-mail Signature"/>
    <w:basedOn w:val="Normal"/>
    <w:link w:val="E-mailSignatureChar"/>
    <w:uiPriority w:val="99"/>
    <w:semiHidden/>
    <w:unhideWhenUsed/>
    <w:rsid w:val="00E94E75"/>
    <w:pPr>
      <w:spacing w:line="240" w:lineRule="auto"/>
    </w:pPr>
  </w:style>
  <w:style w:type="character" w:customStyle="1" w:styleId="E-mailSignatureChar">
    <w:name w:val="E-mail Signature Char"/>
    <w:basedOn w:val="DefaultParagraphFont"/>
    <w:link w:val="E-mailSignature"/>
    <w:uiPriority w:val="99"/>
    <w:semiHidden/>
    <w:rsid w:val="00E94E75"/>
  </w:style>
  <w:style w:type="paragraph" w:styleId="EndnoteText">
    <w:name w:val="endnote text"/>
    <w:basedOn w:val="Normal"/>
    <w:link w:val="EndnoteTextChar"/>
    <w:uiPriority w:val="99"/>
    <w:semiHidden/>
    <w:unhideWhenUsed/>
    <w:rsid w:val="00E94E75"/>
    <w:pPr>
      <w:spacing w:line="240" w:lineRule="auto"/>
    </w:pPr>
    <w:rPr>
      <w:sz w:val="20"/>
      <w:szCs w:val="20"/>
    </w:rPr>
  </w:style>
  <w:style w:type="character" w:customStyle="1" w:styleId="EndnoteTextChar">
    <w:name w:val="Endnote Text Char"/>
    <w:basedOn w:val="DefaultParagraphFont"/>
    <w:link w:val="EndnoteText"/>
    <w:uiPriority w:val="99"/>
    <w:semiHidden/>
    <w:rsid w:val="00E94E75"/>
    <w:rPr>
      <w:sz w:val="20"/>
      <w:szCs w:val="20"/>
    </w:rPr>
  </w:style>
  <w:style w:type="paragraph" w:styleId="EnvelopeAddress">
    <w:name w:val="envelope address"/>
    <w:basedOn w:val="Normal"/>
    <w:uiPriority w:val="99"/>
    <w:semiHidden/>
    <w:unhideWhenUsed/>
    <w:rsid w:val="00E94E75"/>
    <w:pPr>
      <w:framePr w:w="4320" w:h="2160" w:hRule="exact" w:hSpace="141" w:wrap="auto" w:hAnchor="page" w:xAlign="center" w:yAlign="bottom"/>
      <w:spacing w:line="240" w:lineRule="auto"/>
      <w:ind w:left="1"/>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E94E75"/>
    <w:pPr>
      <w:spacing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unhideWhenUsed/>
    <w:rsid w:val="00E94E75"/>
    <w:pPr>
      <w:tabs>
        <w:tab w:val="center" w:pos="4536"/>
        <w:tab w:val="right" w:pos="9072"/>
      </w:tabs>
      <w:spacing w:line="240" w:lineRule="auto"/>
    </w:pPr>
  </w:style>
  <w:style w:type="character" w:customStyle="1" w:styleId="FooterChar">
    <w:name w:val="Footer Char"/>
    <w:basedOn w:val="DefaultParagraphFont"/>
    <w:link w:val="Footer"/>
    <w:uiPriority w:val="99"/>
    <w:rsid w:val="00E94E75"/>
  </w:style>
  <w:style w:type="paragraph" w:styleId="FootnoteText">
    <w:name w:val="footnote text"/>
    <w:basedOn w:val="Normal"/>
    <w:link w:val="FootnoteTextChar"/>
    <w:uiPriority w:val="99"/>
    <w:semiHidden/>
    <w:unhideWhenUsed/>
    <w:rsid w:val="00E94E75"/>
    <w:pPr>
      <w:spacing w:line="240" w:lineRule="auto"/>
    </w:pPr>
    <w:rPr>
      <w:sz w:val="20"/>
      <w:szCs w:val="20"/>
    </w:rPr>
  </w:style>
  <w:style w:type="character" w:customStyle="1" w:styleId="FootnoteTextChar">
    <w:name w:val="Footnote Text Char"/>
    <w:basedOn w:val="DefaultParagraphFont"/>
    <w:link w:val="FootnoteText"/>
    <w:uiPriority w:val="99"/>
    <w:semiHidden/>
    <w:rsid w:val="00E94E75"/>
    <w:rPr>
      <w:sz w:val="20"/>
      <w:szCs w:val="20"/>
    </w:rPr>
  </w:style>
  <w:style w:type="paragraph" w:styleId="Header">
    <w:name w:val="header"/>
    <w:basedOn w:val="Normal"/>
    <w:link w:val="HeaderChar"/>
    <w:uiPriority w:val="99"/>
    <w:unhideWhenUsed/>
    <w:rsid w:val="00E94E75"/>
    <w:pPr>
      <w:tabs>
        <w:tab w:val="center" w:pos="4536"/>
        <w:tab w:val="right" w:pos="9072"/>
      </w:tabs>
      <w:spacing w:line="240" w:lineRule="auto"/>
    </w:pPr>
  </w:style>
  <w:style w:type="character" w:customStyle="1" w:styleId="HeaderChar">
    <w:name w:val="Header Char"/>
    <w:basedOn w:val="DefaultParagraphFont"/>
    <w:link w:val="Header"/>
    <w:uiPriority w:val="99"/>
    <w:rsid w:val="00E94E75"/>
  </w:style>
  <w:style w:type="character" w:customStyle="1" w:styleId="Heading7Char">
    <w:name w:val="Heading 7 Char"/>
    <w:basedOn w:val="DefaultParagraphFont"/>
    <w:link w:val="Heading7"/>
    <w:uiPriority w:val="9"/>
    <w:semiHidden/>
    <w:rsid w:val="00E94E75"/>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E94E7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94E75"/>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uiPriority w:val="99"/>
    <w:semiHidden/>
    <w:unhideWhenUsed/>
    <w:rsid w:val="00E94E75"/>
    <w:pPr>
      <w:spacing w:line="240" w:lineRule="auto"/>
    </w:pPr>
    <w:rPr>
      <w:i/>
      <w:iCs/>
    </w:rPr>
  </w:style>
  <w:style w:type="character" w:customStyle="1" w:styleId="HTMLAddressChar">
    <w:name w:val="HTML Address Char"/>
    <w:basedOn w:val="DefaultParagraphFont"/>
    <w:link w:val="HTMLAddress"/>
    <w:uiPriority w:val="99"/>
    <w:semiHidden/>
    <w:rsid w:val="00E94E75"/>
    <w:rPr>
      <w:i/>
      <w:iCs/>
    </w:rPr>
  </w:style>
  <w:style w:type="paragraph" w:styleId="HTMLPreformatted">
    <w:name w:val="HTML Preformatted"/>
    <w:basedOn w:val="Normal"/>
    <w:link w:val="HTMLPreformattedChar"/>
    <w:uiPriority w:val="99"/>
    <w:semiHidden/>
    <w:unhideWhenUsed/>
    <w:rsid w:val="00E94E75"/>
    <w:pPr>
      <w:spacing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94E75"/>
    <w:rPr>
      <w:rFonts w:ascii="Consolas" w:hAnsi="Consolas"/>
      <w:sz w:val="20"/>
      <w:szCs w:val="20"/>
    </w:rPr>
  </w:style>
  <w:style w:type="paragraph" w:styleId="Index1">
    <w:name w:val="index 1"/>
    <w:basedOn w:val="Normal"/>
    <w:next w:val="Normal"/>
    <w:uiPriority w:val="99"/>
    <w:semiHidden/>
    <w:unhideWhenUsed/>
    <w:rsid w:val="00E94E75"/>
    <w:pPr>
      <w:spacing w:line="240" w:lineRule="auto"/>
      <w:ind w:left="220" w:hanging="220"/>
    </w:pPr>
  </w:style>
  <w:style w:type="paragraph" w:styleId="Index2">
    <w:name w:val="index 2"/>
    <w:basedOn w:val="Normal"/>
    <w:next w:val="Normal"/>
    <w:uiPriority w:val="99"/>
    <w:semiHidden/>
    <w:unhideWhenUsed/>
    <w:rsid w:val="00E94E75"/>
    <w:pPr>
      <w:spacing w:line="240" w:lineRule="auto"/>
      <w:ind w:left="440" w:hanging="220"/>
    </w:pPr>
  </w:style>
  <w:style w:type="paragraph" w:styleId="Index3">
    <w:name w:val="index 3"/>
    <w:basedOn w:val="Normal"/>
    <w:next w:val="Normal"/>
    <w:uiPriority w:val="99"/>
    <w:semiHidden/>
    <w:unhideWhenUsed/>
    <w:rsid w:val="00E94E75"/>
    <w:pPr>
      <w:spacing w:line="240" w:lineRule="auto"/>
      <w:ind w:left="660" w:hanging="220"/>
    </w:pPr>
  </w:style>
  <w:style w:type="paragraph" w:styleId="Index4">
    <w:name w:val="index 4"/>
    <w:basedOn w:val="Normal"/>
    <w:next w:val="Normal"/>
    <w:uiPriority w:val="99"/>
    <w:semiHidden/>
    <w:unhideWhenUsed/>
    <w:rsid w:val="00E94E75"/>
    <w:pPr>
      <w:spacing w:line="240" w:lineRule="auto"/>
      <w:ind w:left="880" w:hanging="220"/>
    </w:pPr>
  </w:style>
  <w:style w:type="paragraph" w:styleId="Index5">
    <w:name w:val="index 5"/>
    <w:basedOn w:val="Normal"/>
    <w:next w:val="Normal"/>
    <w:uiPriority w:val="99"/>
    <w:semiHidden/>
    <w:unhideWhenUsed/>
    <w:rsid w:val="00E94E75"/>
    <w:pPr>
      <w:spacing w:line="240" w:lineRule="auto"/>
      <w:ind w:left="1100" w:hanging="220"/>
    </w:pPr>
  </w:style>
  <w:style w:type="paragraph" w:styleId="Index6">
    <w:name w:val="index 6"/>
    <w:basedOn w:val="Normal"/>
    <w:next w:val="Normal"/>
    <w:uiPriority w:val="99"/>
    <w:semiHidden/>
    <w:unhideWhenUsed/>
    <w:rsid w:val="00E94E75"/>
    <w:pPr>
      <w:spacing w:line="240" w:lineRule="auto"/>
      <w:ind w:left="1320" w:hanging="220"/>
    </w:pPr>
  </w:style>
  <w:style w:type="paragraph" w:styleId="Index7">
    <w:name w:val="index 7"/>
    <w:basedOn w:val="Normal"/>
    <w:next w:val="Normal"/>
    <w:uiPriority w:val="99"/>
    <w:semiHidden/>
    <w:unhideWhenUsed/>
    <w:rsid w:val="00E94E75"/>
    <w:pPr>
      <w:spacing w:line="240" w:lineRule="auto"/>
      <w:ind w:left="1540" w:hanging="220"/>
    </w:pPr>
  </w:style>
  <w:style w:type="paragraph" w:styleId="Index8">
    <w:name w:val="index 8"/>
    <w:basedOn w:val="Normal"/>
    <w:next w:val="Normal"/>
    <w:uiPriority w:val="99"/>
    <w:semiHidden/>
    <w:unhideWhenUsed/>
    <w:rsid w:val="00E94E75"/>
    <w:pPr>
      <w:spacing w:line="240" w:lineRule="auto"/>
      <w:ind w:left="1760" w:hanging="220"/>
    </w:pPr>
  </w:style>
  <w:style w:type="paragraph" w:styleId="Index9">
    <w:name w:val="index 9"/>
    <w:basedOn w:val="Normal"/>
    <w:next w:val="Normal"/>
    <w:uiPriority w:val="99"/>
    <w:semiHidden/>
    <w:unhideWhenUsed/>
    <w:rsid w:val="00E94E75"/>
    <w:pPr>
      <w:spacing w:line="240" w:lineRule="auto"/>
      <w:ind w:left="1980" w:hanging="220"/>
    </w:pPr>
  </w:style>
  <w:style w:type="paragraph" w:styleId="IndexHeading">
    <w:name w:val="index heading"/>
    <w:basedOn w:val="Normal"/>
    <w:next w:val="Index1"/>
    <w:uiPriority w:val="99"/>
    <w:semiHidden/>
    <w:unhideWhenUsed/>
    <w:rsid w:val="00E94E75"/>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E94E7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94E75"/>
    <w:rPr>
      <w:i/>
      <w:iCs/>
      <w:color w:val="4F81BD" w:themeColor="accent1"/>
    </w:rPr>
  </w:style>
  <w:style w:type="paragraph" w:styleId="List">
    <w:name w:val="List"/>
    <w:basedOn w:val="Normal"/>
    <w:uiPriority w:val="99"/>
    <w:semiHidden/>
    <w:unhideWhenUsed/>
    <w:rsid w:val="00E94E75"/>
    <w:pPr>
      <w:ind w:left="283" w:hanging="283"/>
      <w:contextualSpacing/>
    </w:pPr>
  </w:style>
  <w:style w:type="paragraph" w:styleId="List2">
    <w:name w:val="List 2"/>
    <w:basedOn w:val="Normal"/>
    <w:uiPriority w:val="99"/>
    <w:semiHidden/>
    <w:unhideWhenUsed/>
    <w:rsid w:val="00E94E75"/>
    <w:pPr>
      <w:ind w:left="566" w:hanging="283"/>
      <w:contextualSpacing/>
    </w:pPr>
  </w:style>
  <w:style w:type="paragraph" w:styleId="List3">
    <w:name w:val="List 3"/>
    <w:basedOn w:val="Normal"/>
    <w:uiPriority w:val="99"/>
    <w:semiHidden/>
    <w:unhideWhenUsed/>
    <w:rsid w:val="00E94E75"/>
    <w:pPr>
      <w:ind w:left="849" w:hanging="283"/>
      <w:contextualSpacing/>
    </w:pPr>
  </w:style>
  <w:style w:type="paragraph" w:styleId="List4">
    <w:name w:val="List 4"/>
    <w:basedOn w:val="Normal"/>
    <w:uiPriority w:val="99"/>
    <w:semiHidden/>
    <w:unhideWhenUsed/>
    <w:rsid w:val="00E94E75"/>
    <w:pPr>
      <w:ind w:left="1132" w:hanging="283"/>
      <w:contextualSpacing/>
    </w:pPr>
  </w:style>
  <w:style w:type="paragraph" w:styleId="List5">
    <w:name w:val="List 5"/>
    <w:basedOn w:val="Normal"/>
    <w:uiPriority w:val="99"/>
    <w:semiHidden/>
    <w:unhideWhenUsed/>
    <w:rsid w:val="00E94E75"/>
    <w:pPr>
      <w:ind w:left="1415" w:hanging="283"/>
      <w:contextualSpacing/>
    </w:pPr>
  </w:style>
  <w:style w:type="paragraph" w:styleId="ListBullet">
    <w:name w:val="List Bullet"/>
    <w:basedOn w:val="Normal"/>
    <w:uiPriority w:val="99"/>
    <w:semiHidden/>
    <w:unhideWhenUsed/>
    <w:rsid w:val="00E94E75"/>
    <w:pPr>
      <w:numPr>
        <w:numId w:val="3"/>
      </w:numPr>
      <w:contextualSpacing/>
    </w:pPr>
  </w:style>
  <w:style w:type="paragraph" w:styleId="ListBullet2">
    <w:name w:val="List Bullet 2"/>
    <w:basedOn w:val="Normal"/>
    <w:uiPriority w:val="99"/>
    <w:semiHidden/>
    <w:unhideWhenUsed/>
    <w:rsid w:val="00E94E75"/>
    <w:pPr>
      <w:numPr>
        <w:numId w:val="4"/>
      </w:numPr>
      <w:contextualSpacing/>
    </w:pPr>
  </w:style>
  <w:style w:type="paragraph" w:styleId="ListBullet3">
    <w:name w:val="List Bullet 3"/>
    <w:basedOn w:val="Normal"/>
    <w:uiPriority w:val="99"/>
    <w:semiHidden/>
    <w:unhideWhenUsed/>
    <w:rsid w:val="00E94E75"/>
    <w:pPr>
      <w:numPr>
        <w:numId w:val="5"/>
      </w:numPr>
      <w:contextualSpacing/>
    </w:pPr>
  </w:style>
  <w:style w:type="paragraph" w:styleId="ListBullet4">
    <w:name w:val="List Bullet 4"/>
    <w:basedOn w:val="Normal"/>
    <w:uiPriority w:val="99"/>
    <w:semiHidden/>
    <w:unhideWhenUsed/>
    <w:rsid w:val="00E94E75"/>
    <w:pPr>
      <w:numPr>
        <w:numId w:val="6"/>
      </w:numPr>
      <w:contextualSpacing/>
    </w:pPr>
  </w:style>
  <w:style w:type="paragraph" w:styleId="ListBullet5">
    <w:name w:val="List Bullet 5"/>
    <w:basedOn w:val="Normal"/>
    <w:uiPriority w:val="99"/>
    <w:semiHidden/>
    <w:unhideWhenUsed/>
    <w:rsid w:val="00E94E75"/>
    <w:pPr>
      <w:numPr>
        <w:numId w:val="7"/>
      </w:numPr>
      <w:contextualSpacing/>
    </w:pPr>
  </w:style>
  <w:style w:type="paragraph" w:styleId="ListContinue">
    <w:name w:val="List Continue"/>
    <w:basedOn w:val="Normal"/>
    <w:uiPriority w:val="99"/>
    <w:semiHidden/>
    <w:unhideWhenUsed/>
    <w:rsid w:val="00E94E75"/>
    <w:pPr>
      <w:spacing w:after="120"/>
      <w:ind w:left="283"/>
      <w:contextualSpacing/>
    </w:pPr>
  </w:style>
  <w:style w:type="paragraph" w:styleId="ListContinue2">
    <w:name w:val="List Continue 2"/>
    <w:basedOn w:val="Normal"/>
    <w:uiPriority w:val="99"/>
    <w:semiHidden/>
    <w:unhideWhenUsed/>
    <w:rsid w:val="00E94E75"/>
    <w:pPr>
      <w:spacing w:after="120"/>
      <w:ind w:left="566"/>
      <w:contextualSpacing/>
    </w:pPr>
  </w:style>
  <w:style w:type="paragraph" w:styleId="ListContinue3">
    <w:name w:val="List Continue 3"/>
    <w:basedOn w:val="Normal"/>
    <w:uiPriority w:val="99"/>
    <w:semiHidden/>
    <w:unhideWhenUsed/>
    <w:rsid w:val="00E94E75"/>
    <w:pPr>
      <w:spacing w:after="120"/>
      <w:ind w:left="849"/>
      <w:contextualSpacing/>
    </w:pPr>
  </w:style>
  <w:style w:type="paragraph" w:styleId="ListContinue4">
    <w:name w:val="List Continue 4"/>
    <w:basedOn w:val="Normal"/>
    <w:uiPriority w:val="99"/>
    <w:semiHidden/>
    <w:unhideWhenUsed/>
    <w:rsid w:val="00E94E75"/>
    <w:pPr>
      <w:spacing w:after="120"/>
      <w:ind w:left="1132"/>
      <w:contextualSpacing/>
    </w:pPr>
  </w:style>
  <w:style w:type="paragraph" w:styleId="ListContinue5">
    <w:name w:val="List Continue 5"/>
    <w:basedOn w:val="Normal"/>
    <w:uiPriority w:val="99"/>
    <w:semiHidden/>
    <w:unhideWhenUsed/>
    <w:rsid w:val="00E94E75"/>
    <w:pPr>
      <w:spacing w:after="120"/>
      <w:ind w:left="1415"/>
      <w:contextualSpacing/>
    </w:pPr>
  </w:style>
  <w:style w:type="paragraph" w:styleId="ListNumber">
    <w:name w:val="List Number"/>
    <w:basedOn w:val="Normal"/>
    <w:uiPriority w:val="99"/>
    <w:semiHidden/>
    <w:unhideWhenUsed/>
    <w:rsid w:val="00E94E75"/>
    <w:pPr>
      <w:numPr>
        <w:numId w:val="8"/>
      </w:numPr>
      <w:contextualSpacing/>
    </w:pPr>
  </w:style>
  <w:style w:type="paragraph" w:styleId="ListNumber2">
    <w:name w:val="List Number 2"/>
    <w:basedOn w:val="Normal"/>
    <w:uiPriority w:val="99"/>
    <w:semiHidden/>
    <w:unhideWhenUsed/>
    <w:rsid w:val="00E94E75"/>
    <w:pPr>
      <w:numPr>
        <w:numId w:val="9"/>
      </w:numPr>
      <w:contextualSpacing/>
    </w:pPr>
  </w:style>
  <w:style w:type="paragraph" w:styleId="ListNumber3">
    <w:name w:val="List Number 3"/>
    <w:basedOn w:val="Normal"/>
    <w:uiPriority w:val="99"/>
    <w:semiHidden/>
    <w:unhideWhenUsed/>
    <w:rsid w:val="00E94E75"/>
    <w:pPr>
      <w:numPr>
        <w:numId w:val="10"/>
      </w:numPr>
      <w:contextualSpacing/>
    </w:pPr>
  </w:style>
  <w:style w:type="paragraph" w:styleId="ListNumber4">
    <w:name w:val="List Number 4"/>
    <w:basedOn w:val="Normal"/>
    <w:uiPriority w:val="99"/>
    <w:semiHidden/>
    <w:unhideWhenUsed/>
    <w:rsid w:val="00E94E75"/>
    <w:pPr>
      <w:numPr>
        <w:numId w:val="11"/>
      </w:numPr>
      <w:contextualSpacing/>
    </w:pPr>
  </w:style>
  <w:style w:type="paragraph" w:styleId="ListNumber5">
    <w:name w:val="List Number 5"/>
    <w:basedOn w:val="Normal"/>
    <w:uiPriority w:val="99"/>
    <w:semiHidden/>
    <w:unhideWhenUsed/>
    <w:rsid w:val="00E94E75"/>
    <w:pPr>
      <w:numPr>
        <w:numId w:val="12"/>
      </w:numPr>
      <w:contextualSpacing/>
    </w:pPr>
  </w:style>
  <w:style w:type="paragraph" w:styleId="ListParagraph">
    <w:name w:val="List Paragraph"/>
    <w:basedOn w:val="Normal"/>
    <w:uiPriority w:val="34"/>
    <w:qFormat/>
    <w:rsid w:val="00E94E75"/>
    <w:pPr>
      <w:ind w:left="720"/>
      <w:contextualSpacing/>
    </w:pPr>
  </w:style>
  <w:style w:type="paragraph" w:styleId="MacroText">
    <w:name w:val="macro"/>
    <w:link w:val="MacroTextChar"/>
    <w:uiPriority w:val="99"/>
    <w:semiHidden/>
    <w:unhideWhenUsed/>
    <w:rsid w:val="00E94E75"/>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croTextChar">
    <w:name w:val="Macro Text Char"/>
    <w:basedOn w:val="DefaultParagraphFont"/>
    <w:link w:val="MacroText"/>
    <w:uiPriority w:val="99"/>
    <w:semiHidden/>
    <w:rsid w:val="00E94E75"/>
    <w:rPr>
      <w:rFonts w:ascii="Consolas" w:hAnsi="Consolas"/>
      <w:sz w:val="20"/>
      <w:szCs w:val="20"/>
    </w:rPr>
  </w:style>
  <w:style w:type="paragraph" w:styleId="MessageHeader">
    <w:name w:val="Message Header"/>
    <w:basedOn w:val="Normal"/>
    <w:link w:val="MessageHeaderChar"/>
    <w:uiPriority w:val="99"/>
    <w:semiHidden/>
    <w:unhideWhenUsed/>
    <w:rsid w:val="00E94E75"/>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E94E75"/>
    <w:rPr>
      <w:rFonts w:asciiTheme="majorHAnsi" w:eastAsiaTheme="majorEastAsia" w:hAnsiTheme="majorHAnsi" w:cstheme="majorBidi"/>
      <w:sz w:val="24"/>
      <w:szCs w:val="24"/>
      <w:shd w:val="pct20" w:color="auto" w:fill="auto"/>
    </w:rPr>
  </w:style>
  <w:style w:type="paragraph" w:styleId="NoSpacing">
    <w:name w:val="No Spacing"/>
    <w:uiPriority w:val="1"/>
    <w:qFormat/>
    <w:rsid w:val="00E94E75"/>
    <w:pPr>
      <w:spacing w:line="240" w:lineRule="auto"/>
    </w:pPr>
  </w:style>
  <w:style w:type="paragraph" w:styleId="NormalWeb">
    <w:name w:val="Normal (Web)"/>
    <w:basedOn w:val="Normal"/>
    <w:uiPriority w:val="99"/>
    <w:semiHidden/>
    <w:unhideWhenUsed/>
    <w:rsid w:val="00E94E75"/>
    <w:rPr>
      <w:rFonts w:ascii="Times New Roman" w:hAnsi="Times New Roman" w:cs="Times New Roman"/>
      <w:sz w:val="24"/>
      <w:szCs w:val="24"/>
    </w:rPr>
  </w:style>
  <w:style w:type="paragraph" w:styleId="NormalIndent">
    <w:name w:val="Normal Indent"/>
    <w:basedOn w:val="Normal"/>
    <w:uiPriority w:val="99"/>
    <w:semiHidden/>
    <w:unhideWhenUsed/>
    <w:rsid w:val="00E94E75"/>
    <w:pPr>
      <w:ind w:left="708"/>
    </w:pPr>
  </w:style>
  <w:style w:type="paragraph" w:styleId="NoteHeading">
    <w:name w:val="Note Heading"/>
    <w:basedOn w:val="Normal"/>
    <w:next w:val="Normal"/>
    <w:link w:val="NoteHeadingChar"/>
    <w:uiPriority w:val="99"/>
    <w:semiHidden/>
    <w:unhideWhenUsed/>
    <w:rsid w:val="00E94E75"/>
    <w:pPr>
      <w:spacing w:line="240" w:lineRule="auto"/>
    </w:pPr>
  </w:style>
  <w:style w:type="character" w:customStyle="1" w:styleId="NoteHeadingChar">
    <w:name w:val="Note Heading Char"/>
    <w:basedOn w:val="DefaultParagraphFont"/>
    <w:link w:val="NoteHeading"/>
    <w:uiPriority w:val="99"/>
    <w:semiHidden/>
    <w:rsid w:val="00E94E75"/>
  </w:style>
  <w:style w:type="paragraph" w:styleId="PlainText">
    <w:name w:val="Plain Text"/>
    <w:basedOn w:val="Normal"/>
    <w:link w:val="PlainTextChar"/>
    <w:uiPriority w:val="99"/>
    <w:semiHidden/>
    <w:unhideWhenUsed/>
    <w:rsid w:val="00E94E75"/>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E94E75"/>
    <w:rPr>
      <w:rFonts w:ascii="Consolas" w:hAnsi="Consolas"/>
      <w:sz w:val="21"/>
      <w:szCs w:val="21"/>
    </w:rPr>
  </w:style>
  <w:style w:type="paragraph" w:styleId="Quote">
    <w:name w:val="Quote"/>
    <w:basedOn w:val="Normal"/>
    <w:next w:val="Normal"/>
    <w:link w:val="QuoteChar"/>
    <w:uiPriority w:val="29"/>
    <w:qFormat/>
    <w:rsid w:val="00E94E7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94E75"/>
    <w:rPr>
      <w:i/>
      <w:iCs/>
      <w:color w:val="404040" w:themeColor="text1" w:themeTint="BF"/>
    </w:rPr>
  </w:style>
  <w:style w:type="paragraph" w:styleId="Salutation">
    <w:name w:val="Salutation"/>
    <w:basedOn w:val="Normal"/>
    <w:next w:val="Normal"/>
    <w:link w:val="SalutationChar"/>
    <w:uiPriority w:val="99"/>
    <w:semiHidden/>
    <w:unhideWhenUsed/>
    <w:rsid w:val="00E94E75"/>
  </w:style>
  <w:style w:type="character" w:customStyle="1" w:styleId="SalutationChar">
    <w:name w:val="Salutation Char"/>
    <w:basedOn w:val="DefaultParagraphFont"/>
    <w:link w:val="Salutation"/>
    <w:uiPriority w:val="99"/>
    <w:semiHidden/>
    <w:rsid w:val="00E94E75"/>
  </w:style>
  <w:style w:type="paragraph" w:styleId="Signature">
    <w:name w:val="Signature"/>
    <w:basedOn w:val="Normal"/>
    <w:link w:val="SignatureChar"/>
    <w:uiPriority w:val="99"/>
    <w:semiHidden/>
    <w:unhideWhenUsed/>
    <w:rsid w:val="00E94E75"/>
    <w:pPr>
      <w:spacing w:line="240" w:lineRule="auto"/>
      <w:ind w:left="4252"/>
    </w:pPr>
  </w:style>
  <w:style w:type="character" w:customStyle="1" w:styleId="SignatureChar">
    <w:name w:val="Signature Char"/>
    <w:basedOn w:val="DefaultParagraphFont"/>
    <w:link w:val="Signature"/>
    <w:uiPriority w:val="99"/>
    <w:semiHidden/>
    <w:rsid w:val="00E94E75"/>
  </w:style>
  <w:style w:type="paragraph" w:styleId="TableofAuthorities">
    <w:name w:val="table of authorities"/>
    <w:basedOn w:val="Normal"/>
    <w:next w:val="Normal"/>
    <w:uiPriority w:val="99"/>
    <w:semiHidden/>
    <w:unhideWhenUsed/>
    <w:rsid w:val="00E94E75"/>
    <w:pPr>
      <w:ind w:left="220" w:hanging="220"/>
    </w:pPr>
  </w:style>
  <w:style w:type="paragraph" w:styleId="TableofFigures">
    <w:name w:val="table of figures"/>
    <w:basedOn w:val="Normal"/>
    <w:next w:val="Normal"/>
    <w:uiPriority w:val="99"/>
    <w:semiHidden/>
    <w:unhideWhenUsed/>
    <w:rsid w:val="00E94E75"/>
  </w:style>
  <w:style w:type="paragraph" w:styleId="TOAHeading">
    <w:name w:val="toa heading"/>
    <w:basedOn w:val="Normal"/>
    <w:next w:val="Normal"/>
    <w:uiPriority w:val="99"/>
    <w:semiHidden/>
    <w:unhideWhenUsed/>
    <w:rsid w:val="00E94E75"/>
    <w:pPr>
      <w:spacing w:before="120"/>
    </w:pPr>
    <w:rPr>
      <w:rFonts w:asciiTheme="majorHAnsi" w:eastAsiaTheme="majorEastAsia" w:hAnsiTheme="majorHAnsi" w:cstheme="majorBidi"/>
      <w:b/>
      <w:bCs/>
      <w:sz w:val="24"/>
      <w:szCs w:val="24"/>
    </w:rPr>
  </w:style>
  <w:style w:type="paragraph" w:styleId="TOC1">
    <w:name w:val="toc 1"/>
    <w:basedOn w:val="Normal"/>
    <w:next w:val="Normal"/>
    <w:uiPriority w:val="39"/>
    <w:semiHidden/>
    <w:unhideWhenUsed/>
    <w:rsid w:val="00E94E75"/>
    <w:pPr>
      <w:spacing w:after="100"/>
    </w:pPr>
  </w:style>
  <w:style w:type="paragraph" w:styleId="TOC2">
    <w:name w:val="toc 2"/>
    <w:basedOn w:val="Normal"/>
    <w:next w:val="Normal"/>
    <w:uiPriority w:val="39"/>
    <w:semiHidden/>
    <w:unhideWhenUsed/>
    <w:rsid w:val="00E94E75"/>
    <w:pPr>
      <w:spacing w:after="100"/>
      <w:ind w:left="220"/>
    </w:pPr>
  </w:style>
  <w:style w:type="paragraph" w:styleId="TOC3">
    <w:name w:val="toc 3"/>
    <w:basedOn w:val="Normal"/>
    <w:next w:val="Normal"/>
    <w:uiPriority w:val="39"/>
    <w:semiHidden/>
    <w:unhideWhenUsed/>
    <w:rsid w:val="00E94E75"/>
    <w:pPr>
      <w:spacing w:after="100"/>
      <w:ind w:left="440"/>
    </w:pPr>
  </w:style>
  <w:style w:type="paragraph" w:styleId="TOC4">
    <w:name w:val="toc 4"/>
    <w:basedOn w:val="Normal"/>
    <w:next w:val="Normal"/>
    <w:uiPriority w:val="39"/>
    <w:semiHidden/>
    <w:unhideWhenUsed/>
    <w:rsid w:val="00E94E75"/>
    <w:pPr>
      <w:spacing w:after="100"/>
      <w:ind w:left="660"/>
    </w:pPr>
  </w:style>
  <w:style w:type="paragraph" w:styleId="TOC5">
    <w:name w:val="toc 5"/>
    <w:basedOn w:val="Normal"/>
    <w:next w:val="Normal"/>
    <w:uiPriority w:val="39"/>
    <w:semiHidden/>
    <w:unhideWhenUsed/>
    <w:rsid w:val="00E94E75"/>
    <w:pPr>
      <w:spacing w:after="100"/>
      <w:ind w:left="880"/>
    </w:pPr>
  </w:style>
  <w:style w:type="paragraph" w:styleId="TOC6">
    <w:name w:val="toc 6"/>
    <w:basedOn w:val="Normal"/>
    <w:next w:val="Normal"/>
    <w:uiPriority w:val="39"/>
    <w:semiHidden/>
    <w:unhideWhenUsed/>
    <w:rsid w:val="00E94E75"/>
    <w:pPr>
      <w:spacing w:after="100"/>
      <w:ind w:left="1100"/>
    </w:pPr>
  </w:style>
  <w:style w:type="paragraph" w:styleId="TOC7">
    <w:name w:val="toc 7"/>
    <w:basedOn w:val="Normal"/>
    <w:next w:val="Normal"/>
    <w:uiPriority w:val="39"/>
    <w:semiHidden/>
    <w:unhideWhenUsed/>
    <w:rsid w:val="00E94E75"/>
    <w:pPr>
      <w:spacing w:after="100"/>
      <w:ind w:left="1320"/>
    </w:pPr>
  </w:style>
  <w:style w:type="paragraph" w:styleId="TOC8">
    <w:name w:val="toc 8"/>
    <w:basedOn w:val="Normal"/>
    <w:next w:val="Normal"/>
    <w:uiPriority w:val="39"/>
    <w:semiHidden/>
    <w:unhideWhenUsed/>
    <w:rsid w:val="00E94E75"/>
    <w:pPr>
      <w:spacing w:after="100"/>
      <w:ind w:left="1540"/>
    </w:pPr>
  </w:style>
  <w:style w:type="paragraph" w:styleId="TOC9">
    <w:name w:val="toc 9"/>
    <w:basedOn w:val="Normal"/>
    <w:next w:val="Normal"/>
    <w:uiPriority w:val="39"/>
    <w:semiHidden/>
    <w:unhideWhenUsed/>
    <w:rsid w:val="00E94E75"/>
    <w:pPr>
      <w:spacing w:after="100"/>
      <w:ind w:left="1760"/>
    </w:pPr>
  </w:style>
  <w:style w:type="paragraph" w:styleId="TOCHeading">
    <w:name w:val="TOC Heading"/>
    <w:basedOn w:val="Heading1"/>
    <w:next w:val="Normal"/>
    <w:uiPriority w:val="39"/>
    <w:semiHidden/>
    <w:unhideWhenUsed/>
    <w:qFormat/>
    <w:rsid w:val="00E94E75"/>
    <w:pPr>
      <w:spacing w:before="240" w:after="0"/>
      <w:outlineLvl w:val="9"/>
    </w:pPr>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5929F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9666">
      <w:bodyDiv w:val="1"/>
      <w:marLeft w:val="0"/>
      <w:marRight w:val="0"/>
      <w:marTop w:val="0"/>
      <w:marBottom w:val="0"/>
      <w:divBdr>
        <w:top w:val="none" w:sz="0" w:space="0" w:color="auto"/>
        <w:left w:val="none" w:sz="0" w:space="0" w:color="auto"/>
        <w:bottom w:val="none" w:sz="0" w:space="0" w:color="auto"/>
        <w:right w:val="none" w:sz="0" w:space="0" w:color="auto"/>
      </w:divBdr>
    </w:div>
    <w:div w:id="5775929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www.statista.com/statistics/1263069/global-pesticide-use-by-country" TargetMode="External"/><Relationship Id="rId2" Type="http://schemas.openxmlformats.org/officeDocument/2006/relationships/hyperlink" Target="https://eur-lex.europa.eu/resource.html?uri=cellar:ea0f9f73-9ab2-11ea-9d2d-01aa75ed71a1.0001.02/DOC_1&amp;format=PDF" TargetMode="External"/><Relationship Id="rId1" Type="http://schemas.openxmlformats.org/officeDocument/2006/relationships/hyperlink" Target="https://www.ipea.gov.br/cartadeconjuntura/index.php/2023/07/acordo-mercosul-uniao-europeia-e-mudanca-estrutural-consideracoes-a-partir-de-modelos-de-equilibrio-geral-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2652</Words>
  <Characters>14133</Characters>
  <Application>Microsoft Office Word</Application>
  <DocSecurity>0</DocSecurity>
  <Lines>287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Aphex</dc:creator>
  <cp:lastModifiedBy>Celine Reynaud</cp:lastModifiedBy>
  <cp:revision>2</cp:revision>
  <dcterms:created xsi:type="dcterms:W3CDTF">2023-08-16T08:26:00Z</dcterms:created>
  <dcterms:modified xsi:type="dcterms:W3CDTF">2023-08-16T08:26:00Z</dcterms:modified>
</cp:coreProperties>
</file>