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67931" w14:textId="18482F37" w:rsidR="004E212A" w:rsidRPr="00537E53" w:rsidRDefault="004E212A" w:rsidP="001F2661">
      <w:pPr>
        <w:pStyle w:val="Title"/>
        <w:spacing w:line="360" w:lineRule="auto"/>
      </w:pPr>
      <w:bookmarkStart w:id="0" w:name="_Toc441076794"/>
      <w:r w:rsidRPr="00537E53">
        <w:t>Notes on the Government of Iceland’s Ninth Report on the Implementation of the Convention on the Elimination of All Forms of Discrimination Against Women</w:t>
      </w:r>
      <w:bookmarkEnd w:id="0"/>
    </w:p>
    <w:p w14:paraId="62743387" w14:textId="0C3388F5" w:rsidR="004E212A" w:rsidRPr="00537E53" w:rsidRDefault="004E212A" w:rsidP="001F2661">
      <w:pPr>
        <w:spacing w:line="360" w:lineRule="auto"/>
        <w:jc w:val="center"/>
        <w:rPr>
          <w:rFonts w:ascii="Times New Roman" w:hAnsi="Times New Roman" w:cs="Times New Roman"/>
          <w:i/>
        </w:rPr>
      </w:pPr>
      <w:r w:rsidRPr="00537E53">
        <w:rPr>
          <w:rFonts w:ascii="Times New Roman" w:hAnsi="Times New Roman" w:cs="Times New Roman"/>
          <w:i/>
        </w:rPr>
        <w:t>Submitted by ICEHR, IWRA, Öfgar, UN Women Iceland and OBI to CEDAW in advance of the Committee’s consideration of Iceland’s ninth periodic report</w:t>
      </w:r>
    </w:p>
    <w:p w14:paraId="3019C97D" w14:textId="77777777" w:rsidR="006A75F3" w:rsidRPr="00537E53" w:rsidRDefault="006A75F3" w:rsidP="001F2661">
      <w:pPr>
        <w:spacing w:line="360" w:lineRule="auto"/>
        <w:jc w:val="center"/>
        <w:rPr>
          <w:rFonts w:ascii="Times New Roman" w:hAnsi="Times New Roman" w:cs="Times New Roman"/>
          <w:i/>
        </w:rPr>
      </w:pPr>
    </w:p>
    <w:p w14:paraId="1EE99D15" w14:textId="77777777" w:rsidR="004E212A" w:rsidRPr="00537E53" w:rsidRDefault="004E212A" w:rsidP="001F2661">
      <w:pPr>
        <w:tabs>
          <w:tab w:val="left" w:pos="3611"/>
        </w:tabs>
        <w:spacing w:line="360" w:lineRule="auto"/>
        <w:rPr>
          <w:rFonts w:ascii="Times New Roman" w:hAnsi="Times New Roman" w:cs="Times New Roman"/>
          <w:b/>
        </w:rPr>
      </w:pPr>
      <w:r w:rsidRPr="00537E53">
        <w:rPr>
          <w:rFonts w:ascii="Times New Roman" w:hAnsi="Times New Roman" w:cs="Times New Roman"/>
          <w:b/>
        </w:rPr>
        <w:tab/>
      </w:r>
    </w:p>
    <w:p w14:paraId="1E17340B" w14:textId="3375CBEA" w:rsidR="006A75F3" w:rsidRPr="00537E53" w:rsidRDefault="004E212A" w:rsidP="00537E53">
      <w:pPr>
        <w:spacing w:line="360" w:lineRule="auto"/>
        <w:jc w:val="center"/>
        <w:rPr>
          <w:rFonts w:ascii="Times New Roman" w:hAnsi="Times New Roman" w:cs="Times New Roman"/>
          <w:b/>
        </w:rPr>
      </w:pPr>
      <w:r w:rsidRPr="00537E53">
        <w:rPr>
          <w:rFonts w:ascii="Times New Roman" w:hAnsi="Times New Roman" w:cs="Times New Roman"/>
          <w:b/>
          <w:noProof/>
          <w:lang w:val="is-IS" w:eastAsia="is-IS"/>
        </w:rPr>
        <w:drawing>
          <wp:inline distT="0" distB="0" distL="0" distR="0" wp14:anchorId="1CD1FD4D" wp14:editId="6BD0B724">
            <wp:extent cx="1581150" cy="1119982"/>
            <wp:effectExtent l="0" t="0" r="0" b="444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81150" cy="1119982"/>
                    </a:xfrm>
                    <a:prstGeom prst="rect">
                      <a:avLst/>
                    </a:prstGeom>
                  </pic:spPr>
                </pic:pic>
              </a:graphicData>
            </a:graphic>
          </wp:inline>
        </w:drawing>
      </w:r>
      <w:r w:rsidRPr="00537E53">
        <w:rPr>
          <w:rFonts w:ascii="Times New Roman" w:hAnsi="Times New Roman" w:cs="Times New Roman"/>
          <w:b/>
        </w:rPr>
        <w:t xml:space="preserve">        </w:t>
      </w:r>
      <w:r w:rsidRPr="00537E53">
        <w:rPr>
          <w:rFonts w:ascii="Times New Roman" w:hAnsi="Times New Roman" w:cs="Times New Roman"/>
          <w:b/>
          <w:noProof/>
          <w:lang w:val="is-IS" w:eastAsia="is-IS"/>
        </w:rPr>
        <w:drawing>
          <wp:inline distT="0" distB="0" distL="0" distR="0" wp14:anchorId="42B3B1F7" wp14:editId="6307BEC8">
            <wp:extent cx="2314575" cy="1198675"/>
            <wp:effectExtent l="0" t="0" r="0" b="190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9937" cy="1216989"/>
                    </a:xfrm>
                    <a:prstGeom prst="rect">
                      <a:avLst/>
                    </a:prstGeom>
                  </pic:spPr>
                </pic:pic>
              </a:graphicData>
            </a:graphic>
          </wp:inline>
        </w:drawing>
      </w:r>
      <w:r w:rsidRPr="00537E53">
        <w:rPr>
          <w:rFonts w:ascii="Times New Roman" w:hAnsi="Times New Roman" w:cs="Times New Roman"/>
          <w:b/>
        </w:rPr>
        <w:t xml:space="preserve">    </w:t>
      </w:r>
      <w:r w:rsidR="00BB09A2">
        <w:rPr>
          <w:rFonts w:ascii="Times New Roman" w:hAnsi="Times New Roman" w:cs="Times New Roman"/>
          <w:b/>
        </w:rPr>
        <w:t xml:space="preserve"> </w:t>
      </w:r>
      <w:r w:rsidRPr="00537E53">
        <w:rPr>
          <w:rFonts w:ascii="Times New Roman" w:hAnsi="Times New Roman" w:cs="Times New Roman"/>
          <w:b/>
        </w:rPr>
        <w:t xml:space="preserve">  </w:t>
      </w:r>
      <w:r w:rsidR="0002659A" w:rsidRPr="00537E53">
        <w:rPr>
          <w:rFonts w:ascii="Times New Roman" w:hAnsi="Times New Roman" w:cs="Times New Roman"/>
          <w:b/>
          <w:noProof/>
        </w:rPr>
        <w:drawing>
          <wp:inline distT="0" distB="0" distL="0" distR="0" wp14:anchorId="118CEABD" wp14:editId="0DA2F385">
            <wp:extent cx="1434465" cy="11706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225" t="28892" r="17817" b="20545"/>
                    <a:stretch/>
                  </pic:blipFill>
                  <pic:spPr bwMode="auto">
                    <a:xfrm>
                      <a:off x="0" y="0"/>
                      <a:ext cx="1460404" cy="1191780"/>
                    </a:xfrm>
                    <a:prstGeom prst="rect">
                      <a:avLst/>
                    </a:prstGeom>
                    <a:noFill/>
                    <a:ln>
                      <a:noFill/>
                    </a:ln>
                    <a:extLst>
                      <a:ext uri="{53640926-AAD7-44D8-BBD7-CCE9431645EC}">
                        <a14:shadowObscured xmlns:a14="http://schemas.microsoft.com/office/drawing/2010/main"/>
                      </a:ext>
                    </a:extLst>
                  </pic:spPr>
                </pic:pic>
              </a:graphicData>
            </a:graphic>
          </wp:inline>
        </w:drawing>
      </w:r>
      <w:r w:rsidR="0002659A" w:rsidRPr="00537E53">
        <w:rPr>
          <w:rFonts w:ascii="Times New Roman" w:hAnsi="Times New Roman" w:cs="Times New Roman"/>
          <w:b/>
        </w:rPr>
        <w:t xml:space="preserve"> </w:t>
      </w:r>
      <w:r w:rsidR="006A75F3" w:rsidRPr="00537E53">
        <w:rPr>
          <w:rFonts w:ascii="Times New Roman" w:hAnsi="Times New Roman" w:cs="Times New Roman"/>
          <w:b/>
        </w:rPr>
        <w:t xml:space="preserve">              </w:t>
      </w:r>
    </w:p>
    <w:p w14:paraId="1FFBA78D" w14:textId="77777777" w:rsidR="006A75F3" w:rsidRPr="00537E53" w:rsidRDefault="006A75F3" w:rsidP="001F2661">
      <w:pPr>
        <w:spacing w:line="360" w:lineRule="auto"/>
        <w:jc w:val="center"/>
        <w:rPr>
          <w:rFonts w:ascii="Times New Roman" w:hAnsi="Times New Roman" w:cs="Times New Roman"/>
          <w:b/>
        </w:rPr>
      </w:pPr>
    </w:p>
    <w:p w14:paraId="2E0FC1D8" w14:textId="24480834" w:rsidR="006A75F3" w:rsidRPr="00537E53" w:rsidRDefault="0002659A" w:rsidP="00537E53">
      <w:pPr>
        <w:spacing w:line="360" w:lineRule="auto"/>
        <w:jc w:val="center"/>
        <w:rPr>
          <w:rFonts w:ascii="Times New Roman" w:hAnsi="Times New Roman" w:cs="Times New Roman"/>
          <w:b/>
        </w:rPr>
      </w:pPr>
      <w:r w:rsidRPr="00537E53">
        <w:rPr>
          <w:rFonts w:ascii="Times New Roman" w:hAnsi="Times New Roman" w:cs="Times New Roman"/>
          <w:b/>
          <w:noProof/>
        </w:rPr>
        <w:drawing>
          <wp:inline distT="0" distB="0" distL="0" distR="0" wp14:anchorId="70B52FDF" wp14:editId="0F73BA26">
            <wp:extent cx="1283677" cy="931899"/>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8046" cy="949590"/>
                    </a:xfrm>
                    <a:prstGeom prst="rect">
                      <a:avLst/>
                    </a:prstGeom>
                    <a:noFill/>
                    <a:ln>
                      <a:noFill/>
                    </a:ln>
                  </pic:spPr>
                </pic:pic>
              </a:graphicData>
            </a:graphic>
          </wp:inline>
        </w:drawing>
      </w:r>
      <w:r w:rsidR="006A75F3" w:rsidRPr="00537E53">
        <w:rPr>
          <w:rFonts w:ascii="Times New Roman" w:hAnsi="Times New Roman" w:cs="Times New Roman"/>
          <w:b/>
        </w:rPr>
        <w:t xml:space="preserve">           </w:t>
      </w:r>
      <w:r w:rsidR="006A75F3" w:rsidRPr="00537E53">
        <w:rPr>
          <w:rFonts w:ascii="Times New Roman" w:hAnsi="Times New Roman" w:cs="Times New Roman"/>
          <w:noProof/>
        </w:rPr>
        <w:drawing>
          <wp:inline distT="0" distB="0" distL="0" distR="0" wp14:anchorId="57206995" wp14:editId="75193AFD">
            <wp:extent cx="3224038" cy="752964"/>
            <wp:effectExtent l="0" t="0" r="0" b="9525"/>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9827" cy="765993"/>
                    </a:xfrm>
                    <a:prstGeom prst="rect">
                      <a:avLst/>
                    </a:prstGeom>
                    <a:noFill/>
                    <a:ln>
                      <a:noFill/>
                    </a:ln>
                  </pic:spPr>
                </pic:pic>
              </a:graphicData>
            </a:graphic>
          </wp:inline>
        </w:drawing>
      </w:r>
    </w:p>
    <w:p w14:paraId="7AA075A7" w14:textId="549D5F99" w:rsidR="006A75F3" w:rsidRDefault="006A75F3" w:rsidP="001F2661">
      <w:pPr>
        <w:spacing w:line="360" w:lineRule="auto"/>
        <w:jc w:val="center"/>
        <w:rPr>
          <w:rFonts w:ascii="Times New Roman" w:hAnsi="Times New Roman" w:cs="Times New Roman"/>
          <w:b/>
        </w:rPr>
      </w:pPr>
    </w:p>
    <w:p w14:paraId="39B7A9BB" w14:textId="77777777" w:rsidR="00537E53" w:rsidRPr="00537E53" w:rsidRDefault="00537E53" w:rsidP="001F2661">
      <w:pPr>
        <w:spacing w:line="360" w:lineRule="auto"/>
        <w:jc w:val="center"/>
        <w:rPr>
          <w:rFonts w:ascii="Times New Roman" w:hAnsi="Times New Roman" w:cs="Times New Roman"/>
          <w:b/>
        </w:rPr>
      </w:pPr>
    </w:p>
    <w:p w14:paraId="4F450010" w14:textId="23B61C46" w:rsidR="004E212A" w:rsidRPr="00537E53" w:rsidRDefault="004E212A" w:rsidP="00537E53">
      <w:pPr>
        <w:spacing w:line="360" w:lineRule="auto"/>
        <w:jc w:val="center"/>
        <w:rPr>
          <w:rFonts w:ascii="Times New Roman" w:hAnsi="Times New Roman" w:cs="Times New Roman"/>
          <w:b/>
        </w:rPr>
      </w:pPr>
      <w:r w:rsidRPr="00537E53">
        <w:rPr>
          <w:rFonts w:ascii="Times New Roman" w:hAnsi="Times New Roman" w:cs="Times New Roman"/>
          <w:b/>
        </w:rPr>
        <w:t>Icelandic Human Rights Centre</w:t>
      </w:r>
      <w:r w:rsidRPr="00537E53">
        <w:rPr>
          <w:rFonts w:ascii="Times New Roman" w:hAnsi="Times New Roman" w:cs="Times New Roman"/>
          <w:b/>
        </w:rPr>
        <w:br/>
        <w:t>Icelandic Women’s Rights Association</w:t>
      </w:r>
      <w:r w:rsidRPr="00537E53">
        <w:rPr>
          <w:rFonts w:ascii="Times New Roman" w:hAnsi="Times New Roman" w:cs="Times New Roman"/>
          <w:b/>
        </w:rPr>
        <w:br/>
        <w:t>Öfgar</w:t>
      </w:r>
      <w:r w:rsidRPr="00537E53">
        <w:rPr>
          <w:rFonts w:ascii="Times New Roman" w:hAnsi="Times New Roman" w:cs="Times New Roman"/>
          <w:b/>
        </w:rPr>
        <w:br/>
        <w:t>UN Women Iceland</w:t>
      </w:r>
      <w:r w:rsidRPr="00537E53">
        <w:rPr>
          <w:rFonts w:ascii="Times New Roman" w:hAnsi="Times New Roman" w:cs="Times New Roman"/>
          <w:b/>
        </w:rPr>
        <w:br/>
      </w:r>
      <w:r w:rsidRPr="00537E53">
        <w:rPr>
          <w:rFonts w:ascii="Times New Roman" w:hAnsi="Times New Roman" w:cs="Times New Roman"/>
          <w:b/>
          <w:bCs/>
        </w:rPr>
        <w:t>OBI - The Icelandic Disability Alliance</w:t>
      </w:r>
      <w:r w:rsidR="00537E53" w:rsidRPr="00537E53">
        <w:rPr>
          <w:rFonts w:ascii="Times New Roman" w:hAnsi="Times New Roman" w:cs="Times New Roman"/>
          <w:b/>
        </w:rPr>
        <w:br/>
      </w:r>
    </w:p>
    <w:p w14:paraId="6B8EA77D" w14:textId="754341B9" w:rsidR="001F2661" w:rsidRPr="00537E53" w:rsidRDefault="004E212A" w:rsidP="001F2661">
      <w:pPr>
        <w:spacing w:line="360" w:lineRule="auto"/>
        <w:jc w:val="center"/>
        <w:rPr>
          <w:rFonts w:ascii="Times New Roman" w:hAnsi="Times New Roman" w:cs="Times New Roman"/>
          <w:b/>
        </w:rPr>
      </w:pPr>
      <w:r w:rsidRPr="00537E53">
        <w:rPr>
          <w:rFonts w:ascii="Times New Roman" w:hAnsi="Times New Roman" w:cs="Times New Roman"/>
          <w:b/>
        </w:rPr>
        <w:t>June 2022</w:t>
      </w:r>
    </w:p>
    <w:sdt>
      <w:sdtPr>
        <w:rPr>
          <w:rFonts w:asciiTheme="minorHAnsi" w:eastAsiaTheme="minorHAnsi" w:hAnsiTheme="minorHAnsi" w:cstheme="minorBidi"/>
          <w:b w:val="0"/>
          <w:bCs w:val="0"/>
          <w:color w:val="auto"/>
          <w:sz w:val="22"/>
          <w:szCs w:val="22"/>
        </w:rPr>
        <w:id w:val="-2058309073"/>
        <w:docPartObj>
          <w:docPartGallery w:val="Table of Contents"/>
          <w:docPartUnique/>
        </w:docPartObj>
      </w:sdtPr>
      <w:sdtEndPr>
        <w:rPr>
          <w:noProof/>
        </w:rPr>
      </w:sdtEndPr>
      <w:sdtContent>
        <w:p w14:paraId="30F26A42" w14:textId="06960528" w:rsidR="00537E53" w:rsidRPr="00776274" w:rsidRDefault="00537E53" w:rsidP="008157F6">
          <w:pPr>
            <w:pStyle w:val="TOCHeading"/>
          </w:pPr>
          <w:r w:rsidRPr="00776274">
            <w:t>Contents</w:t>
          </w:r>
        </w:p>
        <w:p w14:paraId="2788378C" w14:textId="175C54CF" w:rsidR="00776274" w:rsidRPr="00776274" w:rsidRDefault="00537E53">
          <w:pPr>
            <w:pStyle w:val="TOC1"/>
            <w:tabs>
              <w:tab w:val="right" w:leader="dot" w:pos="9350"/>
            </w:tabs>
            <w:rPr>
              <w:rFonts w:ascii="Times New Roman" w:eastAsiaTheme="minorEastAsia" w:hAnsi="Times New Roman" w:cs="Times New Roman"/>
              <w:noProof/>
              <w:sz w:val="24"/>
              <w:szCs w:val="24"/>
            </w:rPr>
          </w:pPr>
          <w:r w:rsidRPr="00776274">
            <w:rPr>
              <w:rFonts w:ascii="Times New Roman" w:hAnsi="Times New Roman" w:cs="Times New Roman"/>
            </w:rPr>
            <w:fldChar w:fldCharType="begin"/>
          </w:r>
          <w:r w:rsidRPr="00776274">
            <w:rPr>
              <w:rFonts w:ascii="Times New Roman" w:hAnsi="Times New Roman" w:cs="Times New Roman"/>
            </w:rPr>
            <w:instrText xml:space="preserve"> TOC \o "1-3" \h \z \u </w:instrText>
          </w:r>
          <w:r w:rsidRPr="00776274">
            <w:rPr>
              <w:rFonts w:ascii="Times New Roman" w:hAnsi="Times New Roman" w:cs="Times New Roman"/>
            </w:rPr>
            <w:fldChar w:fldCharType="separate"/>
          </w:r>
          <w:hyperlink w:anchor="_Toc105539226" w:history="1">
            <w:r w:rsidR="00776274" w:rsidRPr="00776274">
              <w:rPr>
                <w:rStyle w:val="Hyperlink"/>
                <w:rFonts w:ascii="Times New Roman" w:hAnsi="Times New Roman" w:cs="Times New Roman"/>
                <w:noProof/>
                <w:sz w:val="24"/>
                <w:szCs w:val="24"/>
              </w:rPr>
              <w:t>Introduction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_Toc105539226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3</w:t>
            </w:r>
            <w:r w:rsidR="00776274" w:rsidRPr="00776274">
              <w:rPr>
                <w:rFonts w:ascii="Times New Roman" w:hAnsi="Times New Roman" w:cs="Times New Roman"/>
                <w:noProof/>
                <w:webHidden/>
                <w:sz w:val="24"/>
                <w:szCs w:val="24"/>
              </w:rPr>
              <w:fldChar w:fldCharType="end"/>
            </w:r>
          </w:hyperlink>
        </w:p>
        <w:p w14:paraId="2FC7C97B" w14:textId="267E37A4"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27" w:history="1">
            <w:r w:rsidR="00776274" w:rsidRPr="00776274">
              <w:rPr>
                <w:rStyle w:val="Hyperlink"/>
                <w:rFonts w:ascii="Times New Roman" w:hAnsi="Times New Roman" w:cs="Times New Roman"/>
                <w:noProof/>
                <w:sz w:val="24"/>
                <w:szCs w:val="24"/>
              </w:rPr>
              <w:t>Article 1 – Discrimination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_Toc105539227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4</w:t>
            </w:r>
            <w:r w:rsidR="00776274" w:rsidRPr="00776274">
              <w:rPr>
                <w:rFonts w:ascii="Times New Roman" w:hAnsi="Times New Roman" w:cs="Times New Roman"/>
                <w:noProof/>
                <w:webHidden/>
                <w:sz w:val="24"/>
                <w:szCs w:val="24"/>
              </w:rPr>
              <w:fldChar w:fldCharType="end"/>
            </w:r>
          </w:hyperlink>
        </w:p>
        <w:p w14:paraId="1E894270" w14:textId="72985095"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28" w:history="1">
            <w:r w:rsidR="00776274" w:rsidRPr="00776274">
              <w:rPr>
                <w:rStyle w:val="Hyperlink"/>
                <w:rFonts w:ascii="Times New Roman" w:hAnsi="Times New Roman" w:cs="Times New Roman"/>
                <w:noProof/>
                <w:sz w:val="24"/>
                <w:szCs w:val="24"/>
              </w:rPr>
              <w:t>Article 2 – Policy Measures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_Toc105539228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5</w:t>
            </w:r>
            <w:r w:rsidR="00776274" w:rsidRPr="00776274">
              <w:rPr>
                <w:rFonts w:ascii="Times New Roman" w:hAnsi="Times New Roman" w:cs="Times New Roman"/>
                <w:noProof/>
                <w:webHidden/>
                <w:sz w:val="24"/>
                <w:szCs w:val="24"/>
              </w:rPr>
              <w:fldChar w:fldCharType="end"/>
            </w:r>
          </w:hyperlink>
        </w:p>
        <w:p w14:paraId="12C6727F" w14:textId="4DA15594"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29" w:history="1">
            <w:r w:rsidR="00776274" w:rsidRPr="00776274">
              <w:rPr>
                <w:rStyle w:val="Hyperlink"/>
                <w:rFonts w:ascii="Times New Roman" w:hAnsi="Times New Roman" w:cs="Times New Roman"/>
                <w:noProof/>
                <w:sz w:val="24"/>
                <w:szCs w:val="24"/>
              </w:rPr>
              <w:t>Legislation on Gender Equality</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_Toc105539229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5</w:t>
            </w:r>
            <w:r w:rsidR="00776274" w:rsidRPr="00776274">
              <w:rPr>
                <w:rFonts w:ascii="Times New Roman" w:hAnsi="Times New Roman" w:cs="Times New Roman"/>
                <w:noProof/>
                <w:webHidden/>
                <w:sz w:val="24"/>
                <w:szCs w:val="24"/>
              </w:rPr>
              <w:fldChar w:fldCharType="end"/>
            </w:r>
          </w:hyperlink>
        </w:p>
        <w:p w14:paraId="62232144" w14:textId="272B9343"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30" w:history="1">
            <w:r w:rsidR="00776274" w:rsidRPr="00776274">
              <w:rPr>
                <w:rStyle w:val="Hyperlink"/>
                <w:rFonts w:ascii="Times New Roman" w:hAnsi="Times New Roman" w:cs="Times New Roman"/>
                <w:noProof/>
                <w:sz w:val="24"/>
                <w:szCs w:val="24"/>
              </w:rPr>
              <w:t>The Directorate of Equality</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_Toc105539230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6</w:t>
            </w:r>
            <w:r w:rsidR="00776274" w:rsidRPr="00776274">
              <w:rPr>
                <w:rFonts w:ascii="Times New Roman" w:hAnsi="Times New Roman" w:cs="Times New Roman"/>
                <w:noProof/>
                <w:webHidden/>
                <w:sz w:val="24"/>
                <w:szCs w:val="24"/>
              </w:rPr>
              <w:fldChar w:fldCharType="end"/>
            </w:r>
          </w:hyperlink>
        </w:p>
        <w:p w14:paraId="78C01134" w14:textId="70E321ED"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31" w:history="1">
            <w:r w:rsidR="00776274" w:rsidRPr="00776274">
              <w:rPr>
                <w:rStyle w:val="Hyperlink"/>
                <w:rFonts w:ascii="Times New Roman" w:hAnsi="Times New Roman" w:cs="Times New Roman"/>
                <w:noProof/>
                <w:sz w:val="24"/>
                <w:szCs w:val="24"/>
              </w:rPr>
              <w:t>Article 3 – Guarantee of Basic Human Rights and Fundamental Freedoms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_Toc105539231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6</w:t>
            </w:r>
            <w:r w:rsidR="00776274" w:rsidRPr="00776274">
              <w:rPr>
                <w:rFonts w:ascii="Times New Roman" w:hAnsi="Times New Roman" w:cs="Times New Roman"/>
                <w:noProof/>
                <w:webHidden/>
                <w:sz w:val="24"/>
                <w:szCs w:val="24"/>
              </w:rPr>
              <w:fldChar w:fldCharType="end"/>
            </w:r>
          </w:hyperlink>
        </w:p>
        <w:p w14:paraId="7B61007B" w14:textId="1C9B3FD5"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32" w:history="1">
            <w:r w:rsidR="00776274" w:rsidRPr="00776274">
              <w:rPr>
                <w:rStyle w:val="Hyperlink"/>
                <w:rFonts w:ascii="Times New Roman" w:hAnsi="Times New Roman" w:cs="Times New Roman"/>
                <w:noProof/>
                <w:sz w:val="24"/>
                <w:szCs w:val="24"/>
              </w:rPr>
              <w:t>Article 4 – Special Measures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_Toc105539232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7</w:t>
            </w:r>
            <w:r w:rsidR="00776274" w:rsidRPr="00776274">
              <w:rPr>
                <w:rFonts w:ascii="Times New Roman" w:hAnsi="Times New Roman" w:cs="Times New Roman"/>
                <w:noProof/>
                <w:webHidden/>
                <w:sz w:val="24"/>
                <w:szCs w:val="24"/>
              </w:rPr>
              <w:fldChar w:fldCharType="end"/>
            </w:r>
          </w:hyperlink>
        </w:p>
        <w:p w14:paraId="535C73FB" w14:textId="3154FCAB"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33" w:history="1">
            <w:r w:rsidR="00776274" w:rsidRPr="00776274">
              <w:rPr>
                <w:rStyle w:val="Hyperlink"/>
                <w:rFonts w:ascii="Times New Roman" w:hAnsi="Times New Roman" w:cs="Times New Roman"/>
                <w:noProof/>
                <w:sz w:val="24"/>
                <w:szCs w:val="24"/>
              </w:rPr>
              <w:t>Article 5 – Structural Changes, Sex Role Stereotyping and Prejudice</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_Toc105539233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8</w:t>
            </w:r>
            <w:r w:rsidR="00776274" w:rsidRPr="00776274">
              <w:rPr>
                <w:rFonts w:ascii="Times New Roman" w:hAnsi="Times New Roman" w:cs="Times New Roman"/>
                <w:noProof/>
                <w:webHidden/>
                <w:sz w:val="24"/>
                <w:szCs w:val="24"/>
              </w:rPr>
              <w:fldChar w:fldCharType="end"/>
            </w:r>
          </w:hyperlink>
        </w:p>
        <w:p w14:paraId="1CDA436C" w14:textId="28BA04A4"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34" w:history="1">
            <w:r w:rsidR="00776274" w:rsidRPr="00776274">
              <w:rPr>
                <w:rStyle w:val="Hyperlink"/>
                <w:rFonts w:ascii="Times New Roman" w:hAnsi="Times New Roman" w:cs="Times New Roman"/>
                <w:noProof/>
                <w:sz w:val="24"/>
                <w:szCs w:val="24"/>
              </w:rPr>
              <w:t>Article 6 - Exploitation of and Trafficking in Women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_Toc105539234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9</w:t>
            </w:r>
            <w:r w:rsidR="00776274" w:rsidRPr="00776274">
              <w:rPr>
                <w:rFonts w:ascii="Times New Roman" w:hAnsi="Times New Roman" w:cs="Times New Roman"/>
                <w:noProof/>
                <w:webHidden/>
                <w:sz w:val="24"/>
                <w:szCs w:val="24"/>
              </w:rPr>
              <w:fldChar w:fldCharType="end"/>
            </w:r>
          </w:hyperlink>
        </w:p>
        <w:p w14:paraId="7C593489" w14:textId="4D60E005"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35" w:history="1">
            <w:r w:rsidR="00776274" w:rsidRPr="00776274">
              <w:rPr>
                <w:rStyle w:val="Hyperlink"/>
                <w:rFonts w:ascii="Times New Roman" w:hAnsi="Times New Roman" w:cs="Times New Roman"/>
                <w:noProof/>
                <w:sz w:val="24"/>
                <w:szCs w:val="24"/>
              </w:rPr>
              <w:t>Prostitution, Strip Clubs and Trafficking</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_Toc105539235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9</w:t>
            </w:r>
            <w:r w:rsidR="00776274" w:rsidRPr="00776274">
              <w:rPr>
                <w:rFonts w:ascii="Times New Roman" w:hAnsi="Times New Roman" w:cs="Times New Roman"/>
                <w:noProof/>
                <w:webHidden/>
                <w:sz w:val="24"/>
                <w:szCs w:val="24"/>
              </w:rPr>
              <w:fldChar w:fldCharType="end"/>
            </w:r>
          </w:hyperlink>
        </w:p>
        <w:p w14:paraId="054175B7" w14:textId="5DC0423A"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36" w:history="1">
            <w:r w:rsidR="00776274" w:rsidRPr="00776274">
              <w:rPr>
                <w:rStyle w:val="Hyperlink"/>
                <w:rFonts w:ascii="Times New Roman" w:hAnsi="Times New Roman" w:cs="Times New Roman"/>
                <w:noProof/>
                <w:sz w:val="24"/>
                <w:szCs w:val="24"/>
              </w:rPr>
              <w:t>Violence Against Women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_Toc105539236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10</w:t>
            </w:r>
            <w:r w:rsidR="00776274" w:rsidRPr="00776274">
              <w:rPr>
                <w:rFonts w:ascii="Times New Roman" w:hAnsi="Times New Roman" w:cs="Times New Roman"/>
                <w:noProof/>
                <w:webHidden/>
                <w:sz w:val="24"/>
                <w:szCs w:val="24"/>
              </w:rPr>
              <w:fldChar w:fldCharType="end"/>
            </w:r>
          </w:hyperlink>
        </w:p>
        <w:p w14:paraId="3B4DB064" w14:textId="6FEA67C7"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37" w:history="1">
            <w:r w:rsidR="00776274" w:rsidRPr="00776274">
              <w:rPr>
                <w:rStyle w:val="Hyperlink"/>
                <w:rFonts w:ascii="Times New Roman" w:hAnsi="Times New Roman" w:cs="Times New Roman"/>
                <w:noProof/>
                <w:sz w:val="24"/>
                <w:szCs w:val="24"/>
              </w:rPr>
              <w:t>Violence Against Women with Disabilities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_Toc105539237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13</w:t>
            </w:r>
            <w:r w:rsidR="00776274" w:rsidRPr="00776274">
              <w:rPr>
                <w:rFonts w:ascii="Times New Roman" w:hAnsi="Times New Roman" w:cs="Times New Roman"/>
                <w:noProof/>
                <w:webHidden/>
                <w:sz w:val="24"/>
                <w:szCs w:val="24"/>
              </w:rPr>
              <w:fldChar w:fldCharType="end"/>
            </w:r>
          </w:hyperlink>
        </w:p>
        <w:p w14:paraId="2E74CE09" w14:textId="1A5A899C"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38" w:history="1">
            <w:r w:rsidR="00776274" w:rsidRPr="00776274">
              <w:rPr>
                <w:rStyle w:val="Hyperlink"/>
                <w:rFonts w:ascii="Times New Roman" w:hAnsi="Times New Roman" w:cs="Times New Roman"/>
                <w:noProof/>
                <w:sz w:val="24"/>
                <w:szCs w:val="24"/>
              </w:rPr>
              <w:t>Violence Against Immigrant Women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_Toc105539238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14</w:t>
            </w:r>
            <w:r w:rsidR="00776274" w:rsidRPr="00776274">
              <w:rPr>
                <w:rFonts w:ascii="Times New Roman" w:hAnsi="Times New Roman" w:cs="Times New Roman"/>
                <w:noProof/>
                <w:webHidden/>
                <w:sz w:val="24"/>
                <w:szCs w:val="24"/>
              </w:rPr>
              <w:fldChar w:fldCharType="end"/>
            </w:r>
          </w:hyperlink>
        </w:p>
        <w:p w14:paraId="521103B7" w14:textId="15B8C66E"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39" w:history="1">
            <w:r w:rsidR="00776274" w:rsidRPr="00776274">
              <w:rPr>
                <w:rStyle w:val="Hyperlink"/>
                <w:rFonts w:ascii="Times New Roman" w:hAnsi="Times New Roman" w:cs="Times New Roman"/>
                <w:noProof/>
                <w:sz w:val="24"/>
                <w:szCs w:val="24"/>
              </w:rPr>
              <w:t>Article 7 – Political and Public Life</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_Toc105539239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15</w:t>
            </w:r>
            <w:r w:rsidR="00776274" w:rsidRPr="00776274">
              <w:rPr>
                <w:rFonts w:ascii="Times New Roman" w:hAnsi="Times New Roman" w:cs="Times New Roman"/>
                <w:noProof/>
                <w:webHidden/>
                <w:sz w:val="24"/>
                <w:szCs w:val="24"/>
              </w:rPr>
              <w:fldChar w:fldCharType="end"/>
            </w:r>
          </w:hyperlink>
        </w:p>
        <w:p w14:paraId="71C85227" w14:textId="7E5767CF"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40" w:history="1">
            <w:r w:rsidR="00776274" w:rsidRPr="00776274">
              <w:rPr>
                <w:rStyle w:val="Hyperlink"/>
                <w:rFonts w:ascii="Times New Roman" w:hAnsi="Times New Roman" w:cs="Times New Roman"/>
                <w:noProof/>
                <w:sz w:val="24"/>
                <w:szCs w:val="24"/>
              </w:rPr>
              <w:t>Article 8 – International Representation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_Toc105539240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16</w:t>
            </w:r>
            <w:r w:rsidR="00776274" w:rsidRPr="00776274">
              <w:rPr>
                <w:rFonts w:ascii="Times New Roman" w:hAnsi="Times New Roman" w:cs="Times New Roman"/>
                <w:noProof/>
                <w:webHidden/>
                <w:sz w:val="24"/>
                <w:szCs w:val="24"/>
              </w:rPr>
              <w:fldChar w:fldCharType="end"/>
            </w:r>
          </w:hyperlink>
        </w:p>
        <w:p w14:paraId="2D0497BB" w14:textId="1623E9ED"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41" w:history="1">
            <w:r w:rsidR="00776274" w:rsidRPr="00776274">
              <w:rPr>
                <w:rStyle w:val="Hyperlink"/>
                <w:rFonts w:ascii="Times New Roman" w:hAnsi="Times New Roman" w:cs="Times New Roman"/>
                <w:noProof/>
                <w:sz w:val="24"/>
                <w:szCs w:val="24"/>
              </w:rPr>
              <w:t>Article 10 - Education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_Toc105539241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17</w:t>
            </w:r>
            <w:r w:rsidR="00776274" w:rsidRPr="00776274">
              <w:rPr>
                <w:rFonts w:ascii="Times New Roman" w:hAnsi="Times New Roman" w:cs="Times New Roman"/>
                <w:noProof/>
                <w:webHidden/>
                <w:sz w:val="24"/>
                <w:szCs w:val="24"/>
              </w:rPr>
              <w:fldChar w:fldCharType="end"/>
            </w:r>
          </w:hyperlink>
        </w:p>
        <w:p w14:paraId="243DBAA0" w14:textId="60EDBABA"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42" w:history="1">
            <w:r w:rsidR="00776274" w:rsidRPr="00776274">
              <w:rPr>
                <w:rStyle w:val="Hyperlink"/>
                <w:rFonts w:ascii="Times New Roman" w:hAnsi="Times New Roman" w:cs="Times New Roman"/>
                <w:noProof/>
                <w:sz w:val="24"/>
                <w:szCs w:val="24"/>
              </w:rPr>
              <w:t>Article 11 – Employment</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_Toc105539242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17</w:t>
            </w:r>
            <w:r w:rsidR="00776274" w:rsidRPr="00776274">
              <w:rPr>
                <w:rFonts w:ascii="Times New Roman" w:hAnsi="Times New Roman" w:cs="Times New Roman"/>
                <w:noProof/>
                <w:webHidden/>
                <w:sz w:val="24"/>
                <w:szCs w:val="24"/>
              </w:rPr>
              <w:fldChar w:fldCharType="end"/>
            </w:r>
          </w:hyperlink>
        </w:p>
        <w:p w14:paraId="6F2D4FDC" w14:textId="69A1326F"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43" w:history="1">
            <w:r w:rsidR="00776274" w:rsidRPr="00776274">
              <w:rPr>
                <w:rStyle w:val="Hyperlink"/>
                <w:rFonts w:ascii="Times New Roman" w:hAnsi="Times New Roman" w:cs="Times New Roman"/>
                <w:noProof/>
                <w:sz w:val="24"/>
                <w:szCs w:val="24"/>
              </w:rPr>
              <w:t>The Equal Pay Standard</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_Toc105539243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18</w:t>
            </w:r>
            <w:r w:rsidR="00776274" w:rsidRPr="00776274">
              <w:rPr>
                <w:rFonts w:ascii="Times New Roman" w:hAnsi="Times New Roman" w:cs="Times New Roman"/>
                <w:noProof/>
                <w:webHidden/>
                <w:sz w:val="24"/>
                <w:szCs w:val="24"/>
              </w:rPr>
              <w:fldChar w:fldCharType="end"/>
            </w:r>
          </w:hyperlink>
        </w:p>
        <w:p w14:paraId="385D8C8E" w14:textId="1518A605"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44" w:history="1">
            <w:r w:rsidR="00776274" w:rsidRPr="00776274">
              <w:rPr>
                <w:rStyle w:val="Hyperlink"/>
                <w:rFonts w:ascii="Times New Roman" w:hAnsi="Times New Roman" w:cs="Times New Roman"/>
                <w:noProof/>
                <w:sz w:val="24"/>
                <w:szCs w:val="24"/>
              </w:rPr>
              <w:t>Immigrant Women in the Labour Market</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_Toc105539244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18</w:t>
            </w:r>
            <w:r w:rsidR="00776274" w:rsidRPr="00776274">
              <w:rPr>
                <w:rFonts w:ascii="Times New Roman" w:hAnsi="Times New Roman" w:cs="Times New Roman"/>
                <w:noProof/>
                <w:webHidden/>
                <w:sz w:val="24"/>
                <w:szCs w:val="24"/>
              </w:rPr>
              <w:fldChar w:fldCharType="end"/>
            </w:r>
          </w:hyperlink>
        </w:p>
        <w:p w14:paraId="77E5F122" w14:textId="0A6B3221"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45" w:history="1">
            <w:r w:rsidR="00776274" w:rsidRPr="00776274">
              <w:rPr>
                <w:rStyle w:val="Hyperlink"/>
                <w:rFonts w:ascii="Times New Roman" w:hAnsi="Times New Roman" w:cs="Times New Roman"/>
                <w:noProof/>
                <w:sz w:val="24"/>
                <w:szCs w:val="24"/>
              </w:rPr>
              <w:t>Parental Leave</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_Toc105539245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18</w:t>
            </w:r>
            <w:r w:rsidR="00776274" w:rsidRPr="00776274">
              <w:rPr>
                <w:rFonts w:ascii="Times New Roman" w:hAnsi="Times New Roman" w:cs="Times New Roman"/>
                <w:noProof/>
                <w:webHidden/>
                <w:sz w:val="24"/>
                <w:szCs w:val="24"/>
              </w:rPr>
              <w:fldChar w:fldCharType="end"/>
            </w:r>
          </w:hyperlink>
        </w:p>
        <w:p w14:paraId="4B60A57B" w14:textId="2FF45013"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46" w:history="1">
            <w:r w:rsidR="00776274" w:rsidRPr="00776274">
              <w:rPr>
                <w:rStyle w:val="Hyperlink"/>
                <w:rFonts w:ascii="Times New Roman" w:hAnsi="Times New Roman" w:cs="Times New Roman"/>
                <w:noProof/>
                <w:sz w:val="24"/>
                <w:szCs w:val="24"/>
              </w:rPr>
              <w:t>Article 12 - Health</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_Toc105539246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19</w:t>
            </w:r>
            <w:r w:rsidR="00776274" w:rsidRPr="00776274">
              <w:rPr>
                <w:rFonts w:ascii="Times New Roman" w:hAnsi="Times New Roman" w:cs="Times New Roman"/>
                <w:noProof/>
                <w:webHidden/>
                <w:sz w:val="24"/>
                <w:szCs w:val="24"/>
              </w:rPr>
              <w:fldChar w:fldCharType="end"/>
            </w:r>
          </w:hyperlink>
        </w:p>
        <w:p w14:paraId="55B92A89" w14:textId="79291055"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47" w:history="1">
            <w:r w:rsidR="00776274" w:rsidRPr="00776274">
              <w:rPr>
                <w:rStyle w:val="Hyperlink"/>
                <w:rFonts w:ascii="Times New Roman" w:hAnsi="Times New Roman" w:cs="Times New Roman"/>
                <w:noProof/>
                <w:sz w:val="24"/>
                <w:szCs w:val="24"/>
              </w:rPr>
              <w:t>Article 13 - Economic and Social Benefits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_Toc105539247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20</w:t>
            </w:r>
            <w:r w:rsidR="00776274" w:rsidRPr="00776274">
              <w:rPr>
                <w:rFonts w:ascii="Times New Roman" w:hAnsi="Times New Roman" w:cs="Times New Roman"/>
                <w:noProof/>
                <w:webHidden/>
                <w:sz w:val="24"/>
                <w:szCs w:val="24"/>
              </w:rPr>
              <w:fldChar w:fldCharType="end"/>
            </w:r>
          </w:hyperlink>
        </w:p>
        <w:p w14:paraId="3BA1B538" w14:textId="258B4724"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48" w:history="1">
            <w:r w:rsidR="00776274" w:rsidRPr="00776274">
              <w:rPr>
                <w:rStyle w:val="Hyperlink"/>
                <w:rFonts w:ascii="Times New Roman" w:hAnsi="Times New Roman" w:cs="Times New Roman"/>
                <w:noProof/>
                <w:sz w:val="24"/>
                <w:szCs w:val="24"/>
              </w:rPr>
              <w:t>Pension Rights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_Toc105539248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20</w:t>
            </w:r>
            <w:r w:rsidR="00776274" w:rsidRPr="00776274">
              <w:rPr>
                <w:rFonts w:ascii="Times New Roman" w:hAnsi="Times New Roman" w:cs="Times New Roman"/>
                <w:noProof/>
                <w:webHidden/>
                <w:sz w:val="24"/>
                <w:szCs w:val="24"/>
              </w:rPr>
              <w:fldChar w:fldCharType="end"/>
            </w:r>
          </w:hyperlink>
        </w:p>
        <w:p w14:paraId="45B1EAF4" w14:textId="677AAB36"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49" w:history="1">
            <w:r w:rsidR="00776274" w:rsidRPr="00776274">
              <w:rPr>
                <w:rStyle w:val="Hyperlink"/>
                <w:rFonts w:ascii="Times New Roman" w:hAnsi="Times New Roman" w:cs="Times New Roman"/>
                <w:noProof/>
                <w:sz w:val="24"/>
                <w:szCs w:val="24"/>
              </w:rPr>
              <w:t>Women in Filmmaking and the Music Industry</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_Toc105539249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20</w:t>
            </w:r>
            <w:r w:rsidR="00776274" w:rsidRPr="00776274">
              <w:rPr>
                <w:rFonts w:ascii="Times New Roman" w:hAnsi="Times New Roman" w:cs="Times New Roman"/>
                <w:noProof/>
                <w:webHidden/>
                <w:sz w:val="24"/>
                <w:szCs w:val="24"/>
              </w:rPr>
              <w:fldChar w:fldCharType="end"/>
            </w:r>
          </w:hyperlink>
        </w:p>
        <w:p w14:paraId="558F62AA" w14:textId="76A9B526" w:rsidR="00776274" w:rsidRPr="00776274" w:rsidRDefault="00390915">
          <w:pPr>
            <w:pStyle w:val="TOC2"/>
            <w:tabs>
              <w:tab w:val="right" w:leader="dot" w:pos="9350"/>
            </w:tabs>
            <w:rPr>
              <w:rFonts w:ascii="Times New Roman" w:eastAsiaTheme="minorEastAsia" w:hAnsi="Times New Roman" w:cs="Times New Roman"/>
              <w:noProof/>
              <w:sz w:val="24"/>
              <w:szCs w:val="24"/>
            </w:rPr>
          </w:pPr>
          <w:hyperlink w:anchor="_Toc105539250" w:history="1">
            <w:r w:rsidR="00776274" w:rsidRPr="00776274">
              <w:rPr>
                <w:rStyle w:val="Hyperlink"/>
                <w:rFonts w:ascii="Times New Roman" w:hAnsi="Times New Roman" w:cs="Times New Roman"/>
                <w:noProof/>
                <w:sz w:val="24"/>
                <w:szCs w:val="24"/>
              </w:rPr>
              <w:t>Discrepancies Between Men’s and Women’s Sports</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_Toc105539250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21</w:t>
            </w:r>
            <w:r w:rsidR="00776274" w:rsidRPr="00776274">
              <w:rPr>
                <w:rFonts w:ascii="Times New Roman" w:hAnsi="Times New Roman" w:cs="Times New Roman"/>
                <w:noProof/>
                <w:webHidden/>
                <w:sz w:val="24"/>
                <w:szCs w:val="24"/>
              </w:rPr>
              <w:fldChar w:fldCharType="end"/>
            </w:r>
          </w:hyperlink>
        </w:p>
        <w:p w14:paraId="78C8ED4B" w14:textId="37D36918" w:rsidR="00776274" w:rsidRPr="00776274" w:rsidRDefault="00390915">
          <w:pPr>
            <w:pStyle w:val="TOC1"/>
            <w:tabs>
              <w:tab w:val="right" w:leader="dot" w:pos="9350"/>
            </w:tabs>
            <w:rPr>
              <w:rFonts w:ascii="Times New Roman" w:eastAsiaTheme="minorEastAsia" w:hAnsi="Times New Roman" w:cs="Times New Roman"/>
              <w:noProof/>
              <w:sz w:val="24"/>
              <w:szCs w:val="24"/>
            </w:rPr>
          </w:pPr>
          <w:hyperlink w:anchor="_Toc105539251" w:history="1">
            <w:r w:rsidR="00776274" w:rsidRPr="00776274">
              <w:rPr>
                <w:rStyle w:val="Hyperlink"/>
                <w:rFonts w:ascii="Times New Roman" w:hAnsi="Times New Roman" w:cs="Times New Roman"/>
                <w:noProof/>
                <w:sz w:val="24"/>
                <w:szCs w:val="24"/>
              </w:rPr>
              <w:t>Article 14 – Rural Women</w:t>
            </w:r>
            <w:r w:rsidR="00776274" w:rsidRPr="00776274">
              <w:rPr>
                <w:rFonts w:ascii="Times New Roman" w:hAnsi="Times New Roman" w:cs="Times New Roman"/>
                <w:noProof/>
                <w:webHidden/>
                <w:sz w:val="24"/>
                <w:szCs w:val="24"/>
              </w:rPr>
              <w:tab/>
            </w:r>
            <w:r w:rsidR="00776274" w:rsidRPr="00776274">
              <w:rPr>
                <w:rFonts w:ascii="Times New Roman" w:hAnsi="Times New Roman" w:cs="Times New Roman"/>
                <w:noProof/>
                <w:webHidden/>
                <w:sz w:val="24"/>
                <w:szCs w:val="24"/>
              </w:rPr>
              <w:fldChar w:fldCharType="begin"/>
            </w:r>
            <w:r w:rsidR="00776274" w:rsidRPr="00776274">
              <w:rPr>
                <w:rFonts w:ascii="Times New Roman" w:hAnsi="Times New Roman" w:cs="Times New Roman"/>
                <w:noProof/>
                <w:webHidden/>
                <w:sz w:val="24"/>
                <w:szCs w:val="24"/>
              </w:rPr>
              <w:instrText xml:space="preserve"> PAGEREF _Toc105539251 \h </w:instrText>
            </w:r>
            <w:r w:rsidR="00776274" w:rsidRPr="00776274">
              <w:rPr>
                <w:rFonts w:ascii="Times New Roman" w:hAnsi="Times New Roman" w:cs="Times New Roman"/>
                <w:noProof/>
                <w:webHidden/>
                <w:sz w:val="24"/>
                <w:szCs w:val="24"/>
              </w:rPr>
            </w:r>
            <w:r w:rsidR="00776274" w:rsidRPr="00776274">
              <w:rPr>
                <w:rFonts w:ascii="Times New Roman" w:hAnsi="Times New Roman" w:cs="Times New Roman"/>
                <w:noProof/>
                <w:webHidden/>
                <w:sz w:val="24"/>
                <w:szCs w:val="24"/>
              </w:rPr>
              <w:fldChar w:fldCharType="separate"/>
            </w:r>
            <w:r w:rsidR="00776274">
              <w:rPr>
                <w:rFonts w:ascii="Times New Roman" w:hAnsi="Times New Roman" w:cs="Times New Roman"/>
                <w:noProof/>
                <w:webHidden/>
                <w:sz w:val="24"/>
                <w:szCs w:val="24"/>
              </w:rPr>
              <w:t>22</w:t>
            </w:r>
            <w:r w:rsidR="00776274" w:rsidRPr="00776274">
              <w:rPr>
                <w:rFonts w:ascii="Times New Roman" w:hAnsi="Times New Roman" w:cs="Times New Roman"/>
                <w:noProof/>
                <w:webHidden/>
                <w:sz w:val="24"/>
                <w:szCs w:val="24"/>
              </w:rPr>
              <w:fldChar w:fldCharType="end"/>
            </w:r>
          </w:hyperlink>
        </w:p>
        <w:p w14:paraId="7CFC3E1B" w14:textId="4F4458C5" w:rsidR="00E86D36" w:rsidRDefault="00537E53" w:rsidP="00E86D36">
          <w:pPr>
            <w:rPr>
              <w:rFonts w:ascii="Times New Roman" w:hAnsi="Times New Roman" w:cs="Times New Roman"/>
              <w:b/>
              <w:bCs/>
              <w:noProof/>
            </w:rPr>
          </w:pPr>
          <w:r w:rsidRPr="00776274">
            <w:rPr>
              <w:rFonts w:ascii="Times New Roman" w:hAnsi="Times New Roman" w:cs="Times New Roman"/>
              <w:b/>
              <w:bCs/>
              <w:noProof/>
            </w:rPr>
            <w:fldChar w:fldCharType="end"/>
          </w:r>
        </w:p>
      </w:sdtContent>
    </w:sdt>
    <w:p w14:paraId="16A565BB" w14:textId="77777777" w:rsidR="00E86D36" w:rsidRDefault="00E86D36" w:rsidP="00E86D36">
      <w:pPr>
        <w:rPr>
          <w:rFonts w:ascii="Times New Roman" w:hAnsi="Times New Roman" w:cs="Times New Roman"/>
        </w:rPr>
      </w:pPr>
    </w:p>
    <w:p w14:paraId="2602966A" w14:textId="77777777" w:rsidR="00E86D36" w:rsidRDefault="00E86D36" w:rsidP="00E86D36">
      <w:pPr>
        <w:rPr>
          <w:rFonts w:ascii="Times New Roman" w:hAnsi="Times New Roman" w:cs="Times New Roman"/>
        </w:rPr>
      </w:pPr>
    </w:p>
    <w:p w14:paraId="6274C2CC" w14:textId="77777777" w:rsidR="00E86D36" w:rsidRDefault="00E86D36" w:rsidP="00E86D36">
      <w:pPr>
        <w:rPr>
          <w:rFonts w:ascii="Times New Roman" w:hAnsi="Times New Roman" w:cs="Times New Roman"/>
        </w:rPr>
      </w:pPr>
    </w:p>
    <w:p w14:paraId="3CAE9142" w14:textId="4C513540" w:rsidR="001F2661" w:rsidRPr="00537E53" w:rsidRDefault="001F2661" w:rsidP="008157F6">
      <w:pPr>
        <w:pStyle w:val="Heading1"/>
      </w:pPr>
      <w:bookmarkStart w:id="1" w:name="_Toc105539226"/>
      <w:r w:rsidRPr="00537E53">
        <w:lastRenderedPageBreak/>
        <w:t>Introduction</w:t>
      </w:r>
      <w:bookmarkEnd w:id="1"/>
    </w:p>
    <w:p w14:paraId="100760B4" w14:textId="77777777" w:rsidR="001F2661" w:rsidRPr="00BB09A2" w:rsidRDefault="001F2661" w:rsidP="001F2661">
      <w:pPr>
        <w:pStyle w:val="NormalWeb"/>
        <w:spacing w:before="240" w:beforeAutospacing="0" w:after="240" w:afterAutospacing="0" w:line="360" w:lineRule="auto"/>
      </w:pPr>
      <w:r w:rsidRPr="00BB09A2">
        <w:rPr>
          <w:color w:val="000000"/>
        </w:rPr>
        <w:t>The government’s report provides an extensive overview of national legislative and administrative measures that are significant to the implementation of the Convention.</w:t>
      </w:r>
    </w:p>
    <w:p w14:paraId="0615970F" w14:textId="77777777" w:rsidR="001F2661" w:rsidRPr="00BB09A2" w:rsidRDefault="001F2661" w:rsidP="001F2661">
      <w:pPr>
        <w:pStyle w:val="NormalWeb"/>
        <w:spacing w:before="240" w:beforeAutospacing="0" w:after="240" w:afterAutospacing="0" w:line="360" w:lineRule="auto"/>
      </w:pPr>
      <w:r w:rsidRPr="00BB09A2">
        <w:rPr>
          <w:color w:val="000000"/>
        </w:rPr>
        <w:t xml:space="preserve">In recent years, several important steps have been taken by the Icelandic government to address discrimination against women and gender discrimination. A new Act on Equal Status and Equal Rights Irrespective of Gender, No. 150/2020 was implemented in 2020. The Act prohibits multiple discrimination and reflects recent international developments regarding equality. It has often proven to be difficult to establish discrimination solely on grounds of gender but when other discrimination grounds such as ethnicity, disability, sexual orientation, age, or religion are added to the equation, often multiple discrimination becomes apparent. The Act also requires a company or institution with an average of 25 or more employees in principle per annum to acquire equal pay certification following a certification body’s audit of the company’s or institution’s equal pay system in which it is confirmed that the equal pay system and its implementation meet the requirements of the ÍST 85:2012 standard. The selling of a person’s own body remains </w:t>
      </w:r>
      <w:proofErr w:type="spellStart"/>
      <w:r w:rsidRPr="00BB09A2">
        <w:rPr>
          <w:color w:val="000000"/>
        </w:rPr>
        <w:t>decriminalised</w:t>
      </w:r>
      <w:proofErr w:type="spellEnd"/>
      <w:r w:rsidRPr="00BB09A2">
        <w:rPr>
          <w:color w:val="000000"/>
        </w:rPr>
        <w:t xml:space="preserve"> in Iceland, while the purchase of one remains illegal. In 2018, amendments were made to the General Penal Code, the stipulation on rape now states that a person who has sexual intercourse or other sexual relations with a person without his or her consent shall be guilty of rape. In 2015, a new State Budget Act was passed mandating that the official government budget must be gender responsive. </w:t>
      </w:r>
    </w:p>
    <w:p w14:paraId="0550E0BC" w14:textId="77777777" w:rsidR="001F2661" w:rsidRPr="00BB09A2" w:rsidRDefault="001F2661" w:rsidP="001F2661">
      <w:pPr>
        <w:pStyle w:val="NormalWeb"/>
        <w:spacing w:before="240" w:beforeAutospacing="0" w:after="240" w:afterAutospacing="0" w:line="360" w:lineRule="auto"/>
      </w:pPr>
      <w:r w:rsidRPr="00BB09A2">
        <w:rPr>
          <w:color w:val="000000"/>
        </w:rPr>
        <w:t xml:space="preserve">This report lists the concerns of the Icelandic Human Rights Centre, the Icelandic Women’s Rights Association, UN Women Iceland, the Icelandic Disability Alliance and Öfgar - a non-profit </w:t>
      </w:r>
      <w:proofErr w:type="spellStart"/>
      <w:r w:rsidRPr="00BB09A2">
        <w:rPr>
          <w:color w:val="000000"/>
        </w:rPr>
        <w:t>organisation</w:t>
      </w:r>
      <w:proofErr w:type="spellEnd"/>
      <w:r w:rsidRPr="00BB09A2">
        <w:rPr>
          <w:color w:val="000000"/>
        </w:rPr>
        <w:t xml:space="preserve"> against </w:t>
      </w:r>
      <w:proofErr w:type="gramStart"/>
      <w:r w:rsidRPr="00BB09A2">
        <w:rPr>
          <w:color w:val="000000"/>
        </w:rPr>
        <w:t>gender based</w:t>
      </w:r>
      <w:proofErr w:type="gramEnd"/>
      <w:r w:rsidRPr="00BB09A2">
        <w:rPr>
          <w:color w:val="000000"/>
        </w:rPr>
        <w:t xml:space="preserve"> violence (hereinafter referred to as “the coalition”) with the Icelandic government’s gender equality legislation, policy, and funding, as well as our recommendations.</w:t>
      </w:r>
    </w:p>
    <w:p w14:paraId="0ACA4E50" w14:textId="77777777" w:rsidR="001F2661" w:rsidRPr="00BB09A2" w:rsidRDefault="001F2661" w:rsidP="001F2661">
      <w:pPr>
        <w:pStyle w:val="NormalWeb"/>
        <w:spacing w:before="240" w:beforeAutospacing="0" w:after="240" w:afterAutospacing="0" w:line="360" w:lineRule="auto"/>
      </w:pPr>
      <w:r w:rsidRPr="00BB09A2">
        <w:rPr>
          <w:color w:val="000000"/>
        </w:rPr>
        <w:t>Some of our concerns and recommendations for Icelandic action in this report, not exhaustive, include:</w:t>
      </w:r>
    </w:p>
    <w:p w14:paraId="0E2B0784" w14:textId="77777777" w:rsidR="001F2661" w:rsidRPr="00BB09A2" w:rsidRDefault="001F2661" w:rsidP="00776274">
      <w:pPr>
        <w:pStyle w:val="NormalWeb"/>
        <w:numPr>
          <w:ilvl w:val="0"/>
          <w:numId w:val="1"/>
        </w:numPr>
        <w:spacing w:before="240" w:beforeAutospacing="0" w:after="0" w:afterAutospacing="0" w:line="360" w:lineRule="auto"/>
        <w:textAlignment w:val="baseline"/>
        <w:rPr>
          <w:color w:val="000000"/>
        </w:rPr>
      </w:pPr>
      <w:r w:rsidRPr="00BB09A2">
        <w:rPr>
          <w:color w:val="000000"/>
        </w:rPr>
        <w:t xml:space="preserve">The Coalition expresses concern with the lack of funding to the Parental Leave Fund. One of the pillars of the equal status of women and men in Icelandic society is our </w:t>
      </w:r>
      <w:r w:rsidRPr="00BB09A2">
        <w:rPr>
          <w:color w:val="000000"/>
        </w:rPr>
        <w:lastRenderedPageBreak/>
        <w:t>parental leave, which is equally divided between the two parents. The length of paternity leave taken by men has dropped in recent years, since the Parental Leave Fund lowered its disbursements.</w:t>
      </w:r>
    </w:p>
    <w:p w14:paraId="23CC0C20" w14:textId="77777777" w:rsidR="001F2661" w:rsidRPr="00BB09A2" w:rsidRDefault="001F2661" w:rsidP="00776274">
      <w:pPr>
        <w:pStyle w:val="NormalWeb"/>
        <w:numPr>
          <w:ilvl w:val="0"/>
          <w:numId w:val="1"/>
        </w:numPr>
        <w:spacing w:before="0" w:beforeAutospacing="0" w:after="0" w:afterAutospacing="0" w:line="360" w:lineRule="auto"/>
        <w:textAlignment w:val="baseline"/>
        <w:rPr>
          <w:color w:val="000000"/>
        </w:rPr>
      </w:pPr>
      <w:r w:rsidRPr="00BB09A2">
        <w:rPr>
          <w:color w:val="000000"/>
        </w:rPr>
        <w:t>The Coalition recommends that the government continue its revision of the National Curricula of compulsory and secondary schools and make gender studies a mandatory course at all levels.</w:t>
      </w:r>
    </w:p>
    <w:p w14:paraId="65F9F1CD" w14:textId="77777777" w:rsidR="001F2661" w:rsidRPr="00BB09A2" w:rsidRDefault="001F2661" w:rsidP="00776274">
      <w:pPr>
        <w:pStyle w:val="NormalWeb"/>
        <w:numPr>
          <w:ilvl w:val="0"/>
          <w:numId w:val="1"/>
        </w:numPr>
        <w:spacing w:before="0" w:beforeAutospacing="0" w:after="0" w:afterAutospacing="0" w:line="360" w:lineRule="auto"/>
        <w:textAlignment w:val="baseline"/>
        <w:rPr>
          <w:color w:val="000000"/>
        </w:rPr>
      </w:pPr>
      <w:r w:rsidRPr="00BB09A2">
        <w:rPr>
          <w:color w:val="000000"/>
        </w:rPr>
        <w:t>The Coalition is concerned that lack of financial resources is negatively impacting the government’s work in guaranteeing the equal status of women and men. We would like to highlight the fact that the Directorate of Equality, the government institution charged with carrying out and monitoring compliance with equality legislation in Iceland, has not been adequately financed in the past years.</w:t>
      </w:r>
    </w:p>
    <w:p w14:paraId="40BE3EEF" w14:textId="77777777" w:rsidR="001F2661" w:rsidRPr="00BB09A2" w:rsidRDefault="001F2661" w:rsidP="00776274">
      <w:pPr>
        <w:pStyle w:val="NormalWeb"/>
        <w:numPr>
          <w:ilvl w:val="0"/>
          <w:numId w:val="1"/>
        </w:numPr>
        <w:spacing w:before="0" w:beforeAutospacing="0" w:after="0" w:afterAutospacing="0" w:line="360" w:lineRule="auto"/>
        <w:textAlignment w:val="baseline"/>
        <w:rPr>
          <w:color w:val="000000"/>
        </w:rPr>
      </w:pPr>
      <w:r w:rsidRPr="00BB09A2">
        <w:rPr>
          <w:color w:val="000000"/>
        </w:rPr>
        <w:t>Lack of financing has affected work on gender equality at all levels of government and all government institutions in the past seven years. We encourage the Icelandic government to fully commit to the equality of women and men, by adequately funding all equality initiatives and legally mandated projects within government institutions.</w:t>
      </w:r>
    </w:p>
    <w:p w14:paraId="5D811B28" w14:textId="77777777" w:rsidR="001F2661" w:rsidRPr="00BB09A2" w:rsidRDefault="001F2661" w:rsidP="00776274">
      <w:pPr>
        <w:pStyle w:val="NormalWeb"/>
        <w:numPr>
          <w:ilvl w:val="0"/>
          <w:numId w:val="1"/>
        </w:numPr>
        <w:spacing w:before="0" w:beforeAutospacing="0" w:after="240" w:afterAutospacing="0" w:line="360" w:lineRule="auto"/>
        <w:textAlignment w:val="baseline"/>
        <w:rPr>
          <w:color w:val="000000"/>
        </w:rPr>
      </w:pPr>
      <w:r w:rsidRPr="00BB09A2">
        <w:rPr>
          <w:color w:val="000000"/>
        </w:rPr>
        <w:t xml:space="preserve">The coalition expresses concern regarding the justice system due to low conviction rates, how perpetrators are using the justice system against their survivors, long proceeding times, mitigated </w:t>
      </w:r>
      <w:proofErr w:type="gramStart"/>
      <w:r w:rsidRPr="00BB09A2">
        <w:rPr>
          <w:color w:val="000000"/>
        </w:rPr>
        <w:t>penalties</w:t>
      </w:r>
      <w:proofErr w:type="gramEnd"/>
      <w:r w:rsidRPr="00BB09A2">
        <w:rPr>
          <w:color w:val="000000"/>
        </w:rPr>
        <w:t xml:space="preserve"> and the statute of limitations. </w:t>
      </w:r>
    </w:p>
    <w:p w14:paraId="3CFBC08C" w14:textId="77777777" w:rsidR="001F2661" w:rsidRPr="00537E53" w:rsidRDefault="001F2661" w:rsidP="008157F6">
      <w:pPr>
        <w:pStyle w:val="Heading1"/>
        <w:rPr>
          <w:color w:val="auto"/>
          <w:sz w:val="48"/>
          <w:szCs w:val="48"/>
        </w:rPr>
      </w:pPr>
      <w:bookmarkStart w:id="2" w:name="_Toc105539227"/>
      <w:r w:rsidRPr="00537E53">
        <w:t xml:space="preserve">Article 1 – </w:t>
      </w:r>
      <w:r w:rsidRPr="00E86D36">
        <w:t>Discrimination</w:t>
      </w:r>
      <w:bookmarkEnd w:id="2"/>
    </w:p>
    <w:p w14:paraId="21168DBB" w14:textId="77777777" w:rsidR="001F2661" w:rsidRPr="00BB09A2" w:rsidRDefault="001F2661" w:rsidP="001F2661">
      <w:pPr>
        <w:pStyle w:val="NormalWeb"/>
        <w:spacing w:before="0" w:beforeAutospacing="0" w:after="240" w:afterAutospacing="0" w:line="360" w:lineRule="auto"/>
      </w:pPr>
      <w:r w:rsidRPr="00BB09A2">
        <w:rPr>
          <w:color w:val="000000"/>
        </w:rPr>
        <w:t xml:space="preserve">The Act on Equal Status and Equal Rights Irrespective of Gender, No. 150/2020, contains a definition of both direct and indirect </w:t>
      </w:r>
      <w:proofErr w:type="gramStart"/>
      <w:r w:rsidRPr="00BB09A2">
        <w:rPr>
          <w:color w:val="000000"/>
        </w:rPr>
        <w:t>gender based</w:t>
      </w:r>
      <w:proofErr w:type="gramEnd"/>
      <w:r w:rsidRPr="00BB09A2">
        <w:rPr>
          <w:color w:val="000000"/>
        </w:rPr>
        <w:t xml:space="preserve"> discrimination, multiple discrimination, gender based violence, gender-based harassment, sexual harassment, gender mainstreaming and affirmative action. Overall, the Act </w:t>
      </w:r>
      <w:proofErr w:type="gramStart"/>
      <w:r w:rsidRPr="00BB09A2">
        <w:rPr>
          <w:color w:val="000000"/>
        </w:rPr>
        <w:t>is in compliance with</w:t>
      </w:r>
      <w:proofErr w:type="gramEnd"/>
      <w:r w:rsidRPr="00BB09A2">
        <w:rPr>
          <w:color w:val="000000"/>
        </w:rPr>
        <w:t xml:space="preserve"> CEDAW’s stipulations. </w:t>
      </w:r>
    </w:p>
    <w:p w14:paraId="794814B9" w14:textId="77777777" w:rsidR="001F2661" w:rsidRPr="00BB09A2" w:rsidRDefault="001F2661" w:rsidP="001F2661">
      <w:pPr>
        <w:pStyle w:val="NormalWeb"/>
        <w:spacing w:before="0" w:beforeAutospacing="0" w:after="240" w:afterAutospacing="0" w:line="360" w:lineRule="auto"/>
      </w:pPr>
      <w:r w:rsidRPr="00BB09A2">
        <w:rPr>
          <w:color w:val="000000"/>
        </w:rPr>
        <w:t xml:space="preserve">However, the CEDAW Convention has still not been implemented into domestic law with the consequence that the general public, parliamentarians, and even those working for institutions and companies as gender specialists, remain uninformed about </w:t>
      </w:r>
      <w:proofErr w:type="gramStart"/>
      <w:r w:rsidRPr="00BB09A2">
        <w:rPr>
          <w:color w:val="000000"/>
        </w:rPr>
        <w:t>Iceland‘</w:t>
      </w:r>
      <w:proofErr w:type="gramEnd"/>
      <w:r w:rsidRPr="00BB09A2">
        <w:rPr>
          <w:color w:val="000000"/>
        </w:rPr>
        <w:t>s international commitments to ensure gender equality, and public debate about gender equality legislation is affected. </w:t>
      </w:r>
    </w:p>
    <w:p w14:paraId="5D4FFC95" w14:textId="77777777" w:rsidR="001F2661" w:rsidRPr="00BB09A2" w:rsidRDefault="001F2661" w:rsidP="00776274">
      <w:pPr>
        <w:pStyle w:val="NormalWeb"/>
        <w:numPr>
          <w:ilvl w:val="0"/>
          <w:numId w:val="2"/>
        </w:numPr>
        <w:spacing w:before="0" w:beforeAutospacing="0" w:after="240" w:afterAutospacing="0" w:line="360" w:lineRule="auto"/>
        <w:textAlignment w:val="baseline"/>
        <w:rPr>
          <w:color w:val="000000"/>
        </w:rPr>
      </w:pPr>
      <w:r w:rsidRPr="00BB09A2">
        <w:rPr>
          <w:color w:val="000000"/>
        </w:rPr>
        <w:lastRenderedPageBreak/>
        <w:t>The coalition urges the Icelandic government to incorporate the CEDAW Convention into national law, and to educate the Icelandic public on our international commitments as regards gender equality. </w:t>
      </w:r>
    </w:p>
    <w:p w14:paraId="6099D83D" w14:textId="77777777" w:rsidR="001F2661" w:rsidRPr="00537E53" w:rsidRDefault="001F2661" w:rsidP="008157F6">
      <w:pPr>
        <w:pStyle w:val="Heading1"/>
        <w:rPr>
          <w:color w:val="auto"/>
        </w:rPr>
      </w:pPr>
      <w:bookmarkStart w:id="3" w:name="_Toc105539228"/>
      <w:r w:rsidRPr="00537E53">
        <w:t xml:space="preserve">Article 2 – </w:t>
      </w:r>
      <w:r w:rsidRPr="008157F6">
        <w:t>Policy</w:t>
      </w:r>
      <w:r w:rsidRPr="00537E53">
        <w:t xml:space="preserve"> Measures</w:t>
      </w:r>
      <w:bookmarkEnd w:id="3"/>
    </w:p>
    <w:p w14:paraId="09097C86" w14:textId="77777777" w:rsidR="001F2661" w:rsidRPr="008157F6" w:rsidRDefault="001F2661" w:rsidP="008157F6">
      <w:pPr>
        <w:pStyle w:val="Heading2"/>
      </w:pPr>
      <w:bookmarkStart w:id="4" w:name="_Toc105539229"/>
      <w:r w:rsidRPr="008157F6">
        <w:t>Legislation on Gender Equality</w:t>
      </w:r>
      <w:bookmarkEnd w:id="4"/>
    </w:p>
    <w:p w14:paraId="4BFAC46C" w14:textId="491CA25B" w:rsidR="001F2661" w:rsidRPr="00BB09A2" w:rsidRDefault="001F2661" w:rsidP="001F2661">
      <w:pPr>
        <w:pStyle w:val="NormalWeb"/>
        <w:spacing w:before="240" w:beforeAutospacing="0" w:after="240" w:afterAutospacing="0" w:line="360" w:lineRule="auto"/>
      </w:pPr>
      <w:r w:rsidRPr="00BB09A2">
        <w:rPr>
          <w:color w:val="000000"/>
        </w:rPr>
        <w:t>The Act on Equal Status and Equal Rights Irrespective of Gender, No. 150/2020, entered into force on January 6</w:t>
      </w:r>
      <w:r w:rsidRPr="00BB09A2">
        <w:rPr>
          <w:color w:val="000000"/>
          <w:vertAlign w:val="superscript"/>
        </w:rPr>
        <w:t>th</w:t>
      </w:r>
      <w:proofErr w:type="gramStart"/>
      <w:r w:rsidRPr="00BB09A2">
        <w:rPr>
          <w:color w:val="000000"/>
        </w:rPr>
        <w:t xml:space="preserve"> 2021</w:t>
      </w:r>
      <w:proofErr w:type="gramEnd"/>
      <w:r w:rsidRPr="00BB09A2">
        <w:rPr>
          <w:color w:val="000000"/>
        </w:rPr>
        <w:t>, replacing the Act on the Equal Status and Equal Rights of Women and Men, No. 10/2008 (Gender Equality Act). This legislation</w:t>
      </w:r>
      <w:r w:rsidR="00BB09A2" w:rsidRPr="00BB09A2">
        <w:rPr>
          <w:color w:val="000000"/>
        </w:rPr>
        <w:t xml:space="preserve"> </w:t>
      </w:r>
      <w:r w:rsidRPr="00BB09A2">
        <w:rPr>
          <w:color w:val="000000"/>
        </w:rPr>
        <w:t>includes all genders, women, men, and people with nonbinary gender registration. The Act contains a new stipulation on multiple discrimination as well as various improvements and specifications as regards other stipulations.</w:t>
      </w:r>
    </w:p>
    <w:p w14:paraId="6E4E2F5C" w14:textId="77777777" w:rsidR="001F2661" w:rsidRPr="00BB09A2" w:rsidRDefault="001F2661" w:rsidP="001F2661">
      <w:pPr>
        <w:pStyle w:val="NormalWeb"/>
        <w:spacing w:before="240" w:beforeAutospacing="0" w:after="240" w:afterAutospacing="0" w:line="360" w:lineRule="auto"/>
      </w:pPr>
      <w:r w:rsidRPr="00BB09A2">
        <w:rPr>
          <w:color w:val="000000"/>
        </w:rPr>
        <w:t>The Icelandic Government is currently operating under an Action Plan on Equality issues 2020-2023. </w:t>
      </w:r>
    </w:p>
    <w:p w14:paraId="570AE8DB" w14:textId="77777777" w:rsidR="00892351" w:rsidRDefault="001F2661" w:rsidP="001F2661">
      <w:pPr>
        <w:pStyle w:val="NormalWeb"/>
        <w:spacing w:before="240" w:beforeAutospacing="0" w:after="240" w:afterAutospacing="0" w:line="360" w:lineRule="auto"/>
        <w:rPr>
          <w:color w:val="000000"/>
        </w:rPr>
      </w:pPr>
      <w:r w:rsidRPr="00BB09A2">
        <w:rPr>
          <w:color w:val="000000"/>
        </w:rPr>
        <w:t xml:space="preserve">According to Article 27 of Act No. 150/2020, each ministry shall have a gender equality representative with expert knowledge of gender equality issues. The representative shall deal with and monitor gender equality work in the policy areas of the ministry in question and its institutions, especially the work mandated by Article 17 of the Act, the work on gender mainstreaming in the fields administered by the ministry. </w:t>
      </w:r>
    </w:p>
    <w:p w14:paraId="487BCB3E" w14:textId="358F570A" w:rsidR="001F2661" w:rsidRPr="00892351" w:rsidRDefault="00892351" w:rsidP="001F2661">
      <w:pPr>
        <w:pStyle w:val="NormalWeb"/>
        <w:spacing w:before="240" w:beforeAutospacing="0" w:after="240" w:afterAutospacing="0" w:line="360" w:lineRule="auto"/>
        <w:rPr>
          <w:color w:val="000000"/>
        </w:rPr>
      </w:pPr>
      <w:r>
        <w:rPr>
          <w:color w:val="000000"/>
        </w:rPr>
        <w:t>T</w:t>
      </w:r>
      <w:r w:rsidR="001F2661" w:rsidRPr="00BB09A2">
        <w:rPr>
          <w:color w:val="000000"/>
        </w:rPr>
        <w:t>he coalition expresses concern that the gender equality representatives of the Icelandic ministries do not work on gender mainstreaming in the fields administered by their respective ministries. This is a direct result of the lack of funding for hiring full-time gender equality representatives. This means that the government has been unable to fulfil Article 17 of the Gender Equality Act, to work on gender mainstreaming in all areas of government.</w:t>
      </w:r>
    </w:p>
    <w:p w14:paraId="4DF34593" w14:textId="1D8926D4" w:rsidR="001F2661" w:rsidRPr="00892351" w:rsidRDefault="001F2661" w:rsidP="00892351">
      <w:pPr>
        <w:pStyle w:val="NormalWeb"/>
        <w:numPr>
          <w:ilvl w:val="0"/>
          <w:numId w:val="3"/>
        </w:numPr>
        <w:spacing w:before="240" w:beforeAutospacing="0" w:after="0" w:afterAutospacing="0" w:line="360" w:lineRule="auto"/>
        <w:textAlignment w:val="baseline"/>
        <w:rPr>
          <w:color w:val="000000"/>
        </w:rPr>
      </w:pPr>
      <w:r w:rsidRPr="00BB09A2">
        <w:rPr>
          <w:color w:val="000000"/>
        </w:rPr>
        <w:t>The coalition encourages the Icelandic government to</w:t>
      </w:r>
      <w:r w:rsidR="00892351">
        <w:rPr>
          <w:color w:val="000000"/>
        </w:rPr>
        <w:t xml:space="preserve"> </w:t>
      </w:r>
      <w:r w:rsidR="00892351" w:rsidRPr="00BB09A2">
        <w:rPr>
          <w:color w:val="000000"/>
        </w:rPr>
        <w:t>work on gender mainstreaming in all areas of government</w:t>
      </w:r>
      <w:r w:rsidR="00892351">
        <w:rPr>
          <w:color w:val="000000"/>
        </w:rPr>
        <w:t xml:space="preserve"> and</w:t>
      </w:r>
      <w:r w:rsidRPr="00BB09A2">
        <w:rPr>
          <w:color w:val="000000"/>
        </w:rPr>
        <w:t xml:space="preserve"> adequately budget for gender equality representatives in government institutions.</w:t>
      </w:r>
      <w:r w:rsidR="00BB09A2" w:rsidRPr="00892351">
        <w:rPr>
          <w:color w:val="000000"/>
        </w:rPr>
        <w:br/>
      </w:r>
    </w:p>
    <w:p w14:paraId="08C0EFFF" w14:textId="77777777" w:rsidR="001F2661" w:rsidRPr="00537E53" w:rsidRDefault="001F2661" w:rsidP="008157F6">
      <w:pPr>
        <w:pStyle w:val="Heading2"/>
      </w:pPr>
      <w:bookmarkStart w:id="5" w:name="_Toc105539230"/>
      <w:r w:rsidRPr="00537E53">
        <w:lastRenderedPageBreak/>
        <w:t>The Directorate of Equality</w:t>
      </w:r>
      <w:bookmarkEnd w:id="5"/>
    </w:p>
    <w:p w14:paraId="6CC3CA13" w14:textId="4D92B164" w:rsidR="001F2661" w:rsidRPr="00537E53" w:rsidRDefault="001F2661" w:rsidP="001F2661">
      <w:pPr>
        <w:pStyle w:val="NormalWeb"/>
        <w:spacing w:before="240" w:beforeAutospacing="0" w:after="240" w:afterAutospacing="0" w:line="360" w:lineRule="auto"/>
      </w:pPr>
      <w:r w:rsidRPr="00537E53">
        <w:rPr>
          <w:color w:val="000000"/>
        </w:rPr>
        <w:t xml:space="preserve">The Directorate of Equality oversees the implementation of the Act No. 150/2020, Act No. 85/2018, and Act No. 86/2018. The Directorate also handles administration of all matters concerning equality covered by the Act on the Administration of Matters concerning Equality, no. 151/2020. The Directorate provides counselling on equality issues to the government and other actors, monitors equality in society, works on preventive measures and research, and acts as a watchdog, monitoring public and private actors to ensure that they comply with the </w:t>
      </w:r>
      <w:r w:rsidR="00892351" w:rsidRPr="00537E53">
        <w:rPr>
          <w:color w:val="000000"/>
        </w:rPr>
        <w:t>Acts</w:t>
      </w:r>
      <w:r w:rsidRPr="00537E53">
        <w:rPr>
          <w:color w:val="000000"/>
        </w:rPr>
        <w:t xml:space="preserve">. Even though the legislation from 2020 has greatly added to the Centre’s workload and responsibilities, there has been </w:t>
      </w:r>
      <w:r w:rsidR="00892351">
        <w:rPr>
          <w:color w:val="000000"/>
        </w:rPr>
        <w:t>minor</w:t>
      </w:r>
      <w:r w:rsidRPr="00537E53">
        <w:rPr>
          <w:color w:val="000000"/>
        </w:rPr>
        <w:t xml:space="preserve"> increase in budget. The coalition therefore fears that the Centre cannot adequately fulfil </w:t>
      </w:r>
      <w:r w:rsidR="00892351" w:rsidRPr="00537E53">
        <w:rPr>
          <w:color w:val="000000"/>
        </w:rPr>
        <w:t>all</w:t>
      </w:r>
      <w:r w:rsidRPr="00537E53">
        <w:rPr>
          <w:color w:val="000000"/>
        </w:rPr>
        <w:t xml:space="preserve"> its responsibilities, due to budgetary constraints and lack of staff</w:t>
      </w:r>
      <w:r w:rsidRPr="00537E53">
        <w:rPr>
          <w:b/>
          <w:bCs/>
          <w:color w:val="000000"/>
        </w:rPr>
        <w:t>.</w:t>
      </w:r>
      <w:r w:rsidRPr="00537E53">
        <w:rPr>
          <w:color w:val="000000"/>
        </w:rPr>
        <w:t xml:space="preserve"> Albeit that the Directorate has been able to supplement its funding by outside grants, they often are awarded to specific projects. It is inadequate that the government institution tasked with monitoring and accomplishing the core equality work of the government should have to rely on outside competitive funds. </w:t>
      </w:r>
    </w:p>
    <w:p w14:paraId="2E2C1CD6" w14:textId="760030C2" w:rsidR="001F2661" w:rsidRPr="00537E53" w:rsidRDefault="001F2661" w:rsidP="00776274">
      <w:pPr>
        <w:pStyle w:val="NormalWeb"/>
        <w:numPr>
          <w:ilvl w:val="0"/>
          <w:numId w:val="4"/>
        </w:numPr>
        <w:spacing w:before="240" w:beforeAutospacing="0" w:after="240" w:afterAutospacing="0" w:line="360" w:lineRule="auto"/>
        <w:textAlignment w:val="baseline"/>
        <w:rPr>
          <w:color w:val="000000"/>
        </w:rPr>
      </w:pPr>
      <w:r w:rsidRPr="00537E53">
        <w:rPr>
          <w:color w:val="000000"/>
        </w:rPr>
        <w:t>The coalition is concerned that the Directorate is insufficiently funded to meet its fundamental responsibility</w:t>
      </w:r>
      <w:r w:rsidR="00C334C3">
        <w:rPr>
          <w:color w:val="000000"/>
        </w:rPr>
        <w:t xml:space="preserve"> </w:t>
      </w:r>
      <w:r w:rsidRPr="00537E53">
        <w:rPr>
          <w:color w:val="000000"/>
        </w:rPr>
        <w:t>and encourages the Icelandic government to adequately fund the Directorate of Equality.</w:t>
      </w:r>
    </w:p>
    <w:p w14:paraId="6D5B00CD" w14:textId="77777777" w:rsidR="001F2661" w:rsidRPr="008157F6" w:rsidRDefault="001F2661" w:rsidP="008157F6">
      <w:pPr>
        <w:pStyle w:val="Heading1"/>
        <w:rPr>
          <w:color w:val="auto"/>
        </w:rPr>
      </w:pPr>
      <w:bookmarkStart w:id="6" w:name="_Toc105539231"/>
      <w:r w:rsidRPr="008157F6">
        <w:t>Article 3 – Guarantee of Basic Human Rights and Fundamental Freedoms</w:t>
      </w:r>
      <w:bookmarkEnd w:id="6"/>
    </w:p>
    <w:p w14:paraId="573AA81D" w14:textId="77777777" w:rsidR="001F2661" w:rsidRPr="00BB09A2" w:rsidRDefault="001F2661" w:rsidP="001F2661">
      <w:pPr>
        <w:pStyle w:val="NormalWeb"/>
        <w:spacing w:before="240" w:beforeAutospacing="0" w:after="240" w:afterAutospacing="0" w:line="360" w:lineRule="auto"/>
      </w:pPr>
      <w:r w:rsidRPr="00BB09A2">
        <w:rPr>
          <w:color w:val="000000"/>
        </w:rPr>
        <w:t>Iceland has signed but not yet ratified Protocol 12 to the European Convention on Human Rights and Fundamental Freedoms (</w:t>
      </w:r>
      <w:proofErr w:type="spellStart"/>
      <w:r w:rsidRPr="00BB09A2">
        <w:rPr>
          <w:color w:val="000000"/>
        </w:rPr>
        <w:t>ECoHR</w:t>
      </w:r>
      <w:proofErr w:type="spellEnd"/>
      <w:r w:rsidRPr="00BB09A2">
        <w:rPr>
          <w:color w:val="000000"/>
        </w:rPr>
        <w:t>), which contains a general prohibition of discrimination. Iceland has also signed but not yet ratified the Optional Protocol of the International Covenant on Economic, Social and Cultural Rights (CESCR).</w:t>
      </w:r>
    </w:p>
    <w:p w14:paraId="00505341" w14:textId="77777777" w:rsidR="001F2661" w:rsidRPr="00BB09A2" w:rsidRDefault="001F2661" w:rsidP="00776274">
      <w:pPr>
        <w:pStyle w:val="NormalWeb"/>
        <w:numPr>
          <w:ilvl w:val="0"/>
          <w:numId w:val="5"/>
        </w:numPr>
        <w:spacing w:before="240" w:beforeAutospacing="0" w:after="240" w:afterAutospacing="0" w:line="360" w:lineRule="auto"/>
        <w:textAlignment w:val="baseline"/>
        <w:rPr>
          <w:color w:val="000000"/>
        </w:rPr>
      </w:pPr>
      <w:r w:rsidRPr="00BB09A2">
        <w:rPr>
          <w:color w:val="000000"/>
        </w:rPr>
        <w:t xml:space="preserve">The coalition urges the Icelandic government to ratify Protocol 12 and the Optional Protocol of the CESCR and incorporate it into national law </w:t>
      </w:r>
      <w:proofErr w:type="gramStart"/>
      <w:r w:rsidRPr="00BB09A2">
        <w:rPr>
          <w:color w:val="000000"/>
        </w:rPr>
        <w:t>as a means to</w:t>
      </w:r>
      <w:proofErr w:type="gramEnd"/>
      <w:r w:rsidRPr="00BB09A2">
        <w:rPr>
          <w:color w:val="000000"/>
        </w:rPr>
        <w:t xml:space="preserve"> strengthen the limited anti-discrimination legislation in force in the country.</w:t>
      </w:r>
    </w:p>
    <w:p w14:paraId="24969B9D" w14:textId="77777777" w:rsidR="001F2661" w:rsidRPr="00BB09A2" w:rsidRDefault="001F2661" w:rsidP="001F2661">
      <w:pPr>
        <w:pStyle w:val="NormalWeb"/>
        <w:spacing w:before="240" w:beforeAutospacing="0" w:after="240" w:afterAutospacing="0" w:line="360" w:lineRule="auto"/>
      </w:pPr>
      <w:r w:rsidRPr="00BB09A2">
        <w:rPr>
          <w:color w:val="000000"/>
        </w:rPr>
        <w:lastRenderedPageBreak/>
        <w:t xml:space="preserve">There is no national human rights institution (NHRI) in </w:t>
      </w:r>
      <w:proofErr w:type="gramStart"/>
      <w:r w:rsidRPr="00BB09A2">
        <w:rPr>
          <w:color w:val="000000"/>
        </w:rPr>
        <w:t>Iceland</w:t>
      </w:r>
      <w:proofErr w:type="gramEnd"/>
      <w:r w:rsidRPr="00BB09A2">
        <w:rPr>
          <w:color w:val="000000"/>
        </w:rPr>
        <w:t xml:space="preserve"> so its role has been assumed by the Icelandic Human Rights Centre, an independent non-governmental institution, albeit mostly funded by the state. The Icelandic government has expressed their intention to establish a NHRI and have started their work on a green book giving an overview of the status of human rights in Iceland. They have also stated that a bill on the establishment of a NHRI will be presented before parliament in 2023. </w:t>
      </w:r>
    </w:p>
    <w:p w14:paraId="6971712D" w14:textId="21BCE1A6" w:rsidR="001F2661" w:rsidRPr="00C334C3" w:rsidRDefault="001F2661" w:rsidP="00C334C3">
      <w:pPr>
        <w:pStyle w:val="NormalWeb"/>
        <w:numPr>
          <w:ilvl w:val="0"/>
          <w:numId w:val="6"/>
        </w:numPr>
        <w:spacing w:before="240" w:beforeAutospacing="0" w:after="0" w:afterAutospacing="0" w:line="360" w:lineRule="auto"/>
        <w:textAlignment w:val="baseline"/>
        <w:rPr>
          <w:color w:val="000000"/>
        </w:rPr>
      </w:pPr>
      <w:r w:rsidRPr="00BB09A2">
        <w:rPr>
          <w:color w:val="000000"/>
        </w:rPr>
        <w:t xml:space="preserve">The coalition urges the Icelandic government to carry out their intent to establish a NHRI and to make use of the Icelandic Human Rights Centre’s experience, </w:t>
      </w:r>
      <w:proofErr w:type="gramStart"/>
      <w:r w:rsidRPr="00BB09A2">
        <w:rPr>
          <w:color w:val="000000"/>
        </w:rPr>
        <w:t>network</w:t>
      </w:r>
      <w:proofErr w:type="gramEnd"/>
      <w:r w:rsidRPr="00BB09A2">
        <w:rPr>
          <w:color w:val="000000"/>
        </w:rPr>
        <w:t xml:space="preserve"> and expertis</w:t>
      </w:r>
      <w:r w:rsidR="00C334C3">
        <w:rPr>
          <w:color w:val="000000"/>
        </w:rPr>
        <w:t xml:space="preserve">e and to </w:t>
      </w:r>
      <w:r w:rsidRPr="00C334C3">
        <w:rPr>
          <w:color w:val="000000"/>
        </w:rPr>
        <w:t xml:space="preserve">ensure that the process is open, transparent, and done in consultation with </w:t>
      </w:r>
      <w:proofErr w:type="spellStart"/>
      <w:r w:rsidRPr="00C334C3">
        <w:rPr>
          <w:color w:val="000000"/>
        </w:rPr>
        <w:t>organisations</w:t>
      </w:r>
      <w:proofErr w:type="spellEnd"/>
      <w:r w:rsidRPr="00C334C3">
        <w:rPr>
          <w:color w:val="000000"/>
        </w:rPr>
        <w:t xml:space="preserve"> working on human rights of various groups.</w:t>
      </w:r>
    </w:p>
    <w:p w14:paraId="400FCCC0" w14:textId="77777777" w:rsidR="001F2661" w:rsidRPr="00537E53" w:rsidRDefault="001F2661" w:rsidP="008157F6">
      <w:pPr>
        <w:pStyle w:val="Heading1"/>
        <w:rPr>
          <w:color w:val="auto"/>
          <w:sz w:val="48"/>
          <w:szCs w:val="48"/>
        </w:rPr>
      </w:pPr>
      <w:bookmarkStart w:id="7" w:name="_Toc105539232"/>
      <w:r w:rsidRPr="00537E53">
        <w:t>Article 4 – Special Measures</w:t>
      </w:r>
      <w:bookmarkEnd w:id="7"/>
      <w:r w:rsidRPr="00537E53">
        <w:t> </w:t>
      </w:r>
    </w:p>
    <w:p w14:paraId="4F1C15D5" w14:textId="285A2F06" w:rsidR="001F2661" w:rsidRPr="00BB09A2" w:rsidRDefault="001F2661" w:rsidP="008157F6">
      <w:pPr>
        <w:pStyle w:val="NormalWeb"/>
        <w:spacing w:before="0" w:beforeAutospacing="0" w:after="0" w:afterAutospacing="0" w:line="360" w:lineRule="auto"/>
        <w:rPr>
          <w:color w:val="000000"/>
        </w:rPr>
      </w:pPr>
      <w:r w:rsidRPr="00BB09A2">
        <w:rPr>
          <w:color w:val="000000"/>
        </w:rPr>
        <w:t xml:space="preserve">Although Act No. 150/2020 on Equal Status and Equal Rights Irrespective of Gender provides for equality between women, men and people with a </w:t>
      </w:r>
      <w:proofErr w:type="gramStart"/>
      <w:r w:rsidRPr="00BB09A2">
        <w:rPr>
          <w:color w:val="000000"/>
        </w:rPr>
        <w:t>gender neutral</w:t>
      </w:r>
      <w:proofErr w:type="gramEnd"/>
      <w:r w:rsidRPr="00BB09A2">
        <w:rPr>
          <w:color w:val="000000"/>
        </w:rPr>
        <w:t xml:space="preserve"> registration, its provisions, which state that the ratio of women to men shall be about equal at any given time and aim to </w:t>
      </w:r>
      <w:proofErr w:type="spellStart"/>
      <w:r w:rsidRPr="00BB09A2">
        <w:rPr>
          <w:color w:val="000000"/>
        </w:rPr>
        <w:t>equalise</w:t>
      </w:r>
      <w:proofErr w:type="spellEnd"/>
      <w:r w:rsidRPr="00BB09A2">
        <w:rPr>
          <w:color w:val="000000"/>
        </w:rPr>
        <w:t xml:space="preserve"> the opportunities these two groups have for participation in society remain unchanged from the previous gender equality legislation. An amendment was made to the act on the article on participation in committees, </w:t>
      </w:r>
      <w:proofErr w:type="gramStart"/>
      <w:r w:rsidRPr="00BB09A2">
        <w:rPr>
          <w:color w:val="000000"/>
        </w:rPr>
        <w:t>councils</w:t>
      </w:r>
      <w:proofErr w:type="gramEnd"/>
      <w:r w:rsidRPr="00BB09A2">
        <w:rPr>
          <w:color w:val="000000"/>
        </w:rPr>
        <w:t xml:space="preserve"> and boards in the public sector in connection with the rights of people with neutral gender registration. </w:t>
      </w:r>
    </w:p>
    <w:p w14:paraId="26CABD84" w14:textId="77777777" w:rsidR="008157F6" w:rsidRPr="00BB09A2" w:rsidRDefault="008157F6" w:rsidP="008157F6">
      <w:pPr>
        <w:pStyle w:val="NormalWeb"/>
        <w:spacing w:before="0" w:beforeAutospacing="0" w:after="0" w:afterAutospacing="0" w:line="360" w:lineRule="auto"/>
      </w:pPr>
    </w:p>
    <w:p w14:paraId="037E609A" w14:textId="77777777" w:rsidR="001F2661" w:rsidRPr="00BB09A2" w:rsidRDefault="001F2661" w:rsidP="00776274">
      <w:pPr>
        <w:pStyle w:val="NormalWeb"/>
        <w:numPr>
          <w:ilvl w:val="0"/>
          <w:numId w:val="7"/>
        </w:numPr>
        <w:spacing w:before="0" w:beforeAutospacing="0" w:after="0" w:afterAutospacing="0" w:line="360" w:lineRule="auto"/>
        <w:textAlignment w:val="baseline"/>
        <w:rPr>
          <w:color w:val="000000"/>
        </w:rPr>
      </w:pPr>
      <w:r w:rsidRPr="00BB09A2">
        <w:rPr>
          <w:color w:val="000000"/>
        </w:rPr>
        <w:t>The coalition urges the Icelandic government to continue to pave the way for women and people with neutral gender registration towards positions of influence.</w:t>
      </w:r>
    </w:p>
    <w:p w14:paraId="224CADB8" w14:textId="77777777" w:rsidR="001F2661" w:rsidRPr="00537E53" w:rsidRDefault="001F2661" w:rsidP="008157F6">
      <w:pPr>
        <w:pStyle w:val="Heading1"/>
        <w:rPr>
          <w:color w:val="auto"/>
          <w:sz w:val="48"/>
          <w:szCs w:val="48"/>
        </w:rPr>
      </w:pPr>
      <w:bookmarkStart w:id="8" w:name="_Toc105539233"/>
      <w:r w:rsidRPr="00537E53">
        <w:t>Article 5 – Structural Changes, Sex Role Stereotyping and Prejudice</w:t>
      </w:r>
      <w:bookmarkEnd w:id="8"/>
    </w:p>
    <w:p w14:paraId="72B1210A" w14:textId="77777777" w:rsidR="001F2661" w:rsidRPr="00BB09A2" w:rsidRDefault="001F2661" w:rsidP="001F2661">
      <w:pPr>
        <w:pStyle w:val="NormalWeb"/>
        <w:spacing w:before="0" w:beforeAutospacing="0" w:after="240" w:afterAutospacing="0" w:line="360" w:lineRule="auto"/>
      </w:pPr>
      <w:r w:rsidRPr="00BB09A2">
        <w:rPr>
          <w:color w:val="000000"/>
        </w:rPr>
        <w:t xml:space="preserve">The coalition welcomes the increased discussion about feminism and the increased awareness of the importance of gender equality in Icelandic society. In the past decade, there has been a great </w:t>
      </w:r>
      <w:r w:rsidRPr="00BB09A2">
        <w:rPr>
          <w:color w:val="000000"/>
        </w:rPr>
        <w:lastRenderedPageBreak/>
        <w:t>increase in the number of NGOs which focus on gender equality, especially those which deal with intersectionality of gender discrimination. </w:t>
      </w:r>
    </w:p>
    <w:p w14:paraId="104D7B7D" w14:textId="160F4E56" w:rsidR="001F2661" w:rsidRPr="00BB09A2" w:rsidRDefault="001F2661" w:rsidP="001F2661">
      <w:pPr>
        <w:pStyle w:val="NormalWeb"/>
        <w:spacing w:before="0" w:beforeAutospacing="0" w:after="240" w:afterAutospacing="0" w:line="360" w:lineRule="auto"/>
      </w:pPr>
      <w:r w:rsidRPr="00BB09A2">
        <w:rPr>
          <w:color w:val="000000"/>
        </w:rPr>
        <w:t xml:space="preserve">Act No. 150/2020 on Equal Status and Equal Rights Irrespective of Gender provides a consultation forum on gender equality issues that shall be held at least once a year. The forum shall be formed with representatives from the </w:t>
      </w:r>
      <w:proofErr w:type="spellStart"/>
      <w:r w:rsidRPr="00BB09A2">
        <w:rPr>
          <w:color w:val="000000"/>
        </w:rPr>
        <w:t>labour</w:t>
      </w:r>
      <w:proofErr w:type="spellEnd"/>
      <w:r w:rsidRPr="00BB09A2">
        <w:rPr>
          <w:color w:val="000000"/>
        </w:rPr>
        <w:t xml:space="preserve"> market, the academic community and </w:t>
      </w:r>
      <w:proofErr w:type="spellStart"/>
      <w:r w:rsidRPr="00BB09A2">
        <w:rPr>
          <w:color w:val="000000"/>
        </w:rPr>
        <w:t>organisations</w:t>
      </w:r>
      <w:proofErr w:type="spellEnd"/>
      <w:r w:rsidRPr="00BB09A2">
        <w:rPr>
          <w:color w:val="000000"/>
        </w:rPr>
        <w:t xml:space="preserve"> working on gender equality in accordance with the Act. One forum has been </w:t>
      </w:r>
      <w:proofErr w:type="gramStart"/>
      <w:r w:rsidRPr="00BB09A2">
        <w:rPr>
          <w:color w:val="000000"/>
        </w:rPr>
        <w:t>held,</w:t>
      </w:r>
      <w:proofErr w:type="gramEnd"/>
      <w:r w:rsidRPr="00BB09A2">
        <w:rPr>
          <w:color w:val="000000"/>
        </w:rPr>
        <w:t xml:space="preserve"> on June 1st 2021. According to the summary of the first meeting, the main conclusions regarded equality knowledge, </w:t>
      </w:r>
      <w:r w:rsidR="00C334C3" w:rsidRPr="00BB09A2">
        <w:rPr>
          <w:color w:val="000000"/>
        </w:rPr>
        <w:t xml:space="preserve">present </w:t>
      </w:r>
      <w:r w:rsidR="00C334C3" w:rsidRPr="00BB09A2">
        <w:rPr>
          <w:color w:val="000000"/>
        </w:rPr>
        <w:t>to</w:t>
      </w:r>
      <w:r w:rsidR="00C334C3" w:rsidRPr="00BB09A2">
        <w:rPr>
          <w:color w:val="000000"/>
        </w:rPr>
        <w:t xml:space="preserve"> be incorporated in the best way </w:t>
      </w:r>
      <w:r w:rsidR="00C334C3" w:rsidRPr="00BB09A2">
        <w:rPr>
          <w:color w:val="000000"/>
        </w:rPr>
        <w:t>possible, especially</w:t>
      </w:r>
      <w:r w:rsidRPr="00BB09A2">
        <w:rPr>
          <w:color w:val="000000"/>
        </w:rPr>
        <w:t xml:space="preserve"> in the public administration. The importance of ongoing gender equality education in the </w:t>
      </w:r>
      <w:proofErr w:type="spellStart"/>
      <w:r w:rsidRPr="00BB09A2">
        <w:rPr>
          <w:color w:val="000000"/>
        </w:rPr>
        <w:t>labour</w:t>
      </w:r>
      <w:proofErr w:type="spellEnd"/>
      <w:r w:rsidRPr="00BB09A2">
        <w:rPr>
          <w:color w:val="000000"/>
        </w:rPr>
        <w:t xml:space="preserve"> market, staff in general and managers, were also concluded.</w:t>
      </w:r>
    </w:p>
    <w:p w14:paraId="078731D2" w14:textId="77777777" w:rsidR="001F2661" w:rsidRPr="00BB09A2" w:rsidRDefault="001F2661" w:rsidP="00776274">
      <w:pPr>
        <w:pStyle w:val="NormalWeb"/>
        <w:numPr>
          <w:ilvl w:val="0"/>
          <w:numId w:val="8"/>
        </w:numPr>
        <w:spacing w:before="0" w:beforeAutospacing="0" w:after="240" w:afterAutospacing="0" w:line="360" w:lineRule="auto"/>
        <w:textAlignment w:val="baseline"/>
        <w:rPr>
          <w:color w:val="000000"/>
        </w:rPr>
      </w:pPr>
      <w:r w:rsidRPr="00BB09A2">
        <w:rPr>
          <w:color w:val="000000"/>
        </w:rPr>
        <w:t>The coalition encourages the Icelandic government to use all the information gathered from the forums into full effective measures.</w:t>
      </w:r>
    </w:p>
    <w:p w14:paraId="688EFCBC" w14:textId="1479C972" w:rsidR="001F2661" w:rsidRPr="00BB09A2" w:rsidRDefault="001F2661" w:rsidP="001F2661">
      <w:pPr>
        <w:pStyle w:val="NormalWeb"/>
        <w:spacing w:before="0" w:beforeAutospacing="0" w:after="240" w:afterAutospacing="0" w:line="360" w:lineRule="auto"/>
      </w:pPr>
      <w:r w:rsidRPr="00BB09A2">
        <w:rPr>
          <w:color w:val="000000"/>
        </w:rPr>
        <w:t xml:space="preserve">The coalition further raises concern that politicians who have </w:t>
      </w:r>
      <w:r w:rsidR="00C334C3" w:rsidRPr="00BB09A2">
        <w:rPr>
          <w:color w:val="000000"/>
        </w:rPr>
        <w:t>publicly</w:t>
      </w:r>
      <w:r w:rsidRPr="00BB09A2">
        <w:rPr>
          <w:color w:val="000000"/>
        </w:rPr>
        <w:t xml:space="preserve"> maintained harmful rhetoric, both publicly and in private, against gender equality, and spoken about women in a degrading fashion face no consequences. </w:t>
      </w:r>
    </w:p>
    <w:p w14:paraId="5082A205" w14:textId="13C498D1" w:rsidR="001F2661" w:rsidRPr="00BB09A2" w:rsidRDefault="001F2661" w:rsidP="00776274">
      <w:pPr>
        <w:pStyle w:val="NormalWeb"/>
        <w:numPr>
          <w:ilvl w:val="0"/>
          <w:numId w:val="9"/>
        </w:numPr>
        <w:spacing w:before="0" w:beforeAutospacing="0" w:after="240" w:afterAutospacing="0" w:line="360" w:lineRule="auto"/>
        <w:textAlignment w:val="baseline"/>
        <w:rPr>
          <w:color w:val="000000"/>
        </w:rPr>
      </w:pPr>
      <w:r w:rsidRPr="00BB09A2">
        <w:rPr>
          <w:color w:val="000000"/>
        </w:rPr>
        <w:t xml:space="preserve">The coalition encourages the Icelandic government to put in place measures that tackle harmful </w:t>
      </w:r>
      <w:r w:rsidR="00C334C3" w:rsidRPr="00BB09A2">
        <w:rPr>
          <w:color w:val="000000"/>
        </w:rPr>
        <w:t>rhetoric</w:t>
      </w:r>
      <w:r w:rsidRPr="00BB09A2">
        <w:rPr>
          <w:color w:val="000000"/>
        </w:rPr>
        <w:t xml:space="preserve"> in an appropriate manner. </w:t>
      </w:r>
    </w:p>
    <w:p w14:paraId="3E8E7EF8" w14:textId="77777777" w:rsidR="001F2661" w:rsidRPr="00537E53" w:rsidRDefault="001F2661" w:rsidP="008157F6">
      <w:pPr>
        <w:pStyle w:val="Heading1"/>
        <w:rPr>
          <w:color w:val="auto"/>
          <w:sz w:val="48"/>
          <w:szCs w:val="48"/>
        </w:rPr>
      </w:pPr>
      <w:bookmarkStart w:id="9" w:name="_Toc105539234"/>
      <w:r w:rsidRPr="00537E53">
        <w:t>Article 6 - Exploitation of and Trafficking in Women</w:t>
      </w:r>
      <w:bookmarkEnd w:id="9"/>
    </w:p>
    <w:p w14:paraId="53A025F4" w14:textId="1F31DF47" w:rsidR="008157F6" w:rsidRPr="00BB09A2" w:rsidRDefault="001F2661" w:rsidP="001F2661">
      <w:pPr>
        <w:pStyle w:val="NormalWeb"/>
        <w:spacing w:before="240" w:beforeAutospacing="0" w:after="240" w:afterAutospacing="0" w:line="360" w:lineRule="auto"/>
        <w:rPr>
          <w:color w:val="000000"/>
        </w:rPr>
      </w:pPr>
      <w:r w:rsidRPr="00BB09A2">
        <w:rPr>
          <w:color w:val="000000"/>
        </w:rPr>
        <w:t xml:space="preserve">The coalition celebrates that in 2018, Iceland became the 30th State to ratify the Istanbul Convention. </w:t>
      </w:r>
      <w:r w:rsidR="008157F6" w:rsidRPr="00BB09A2">
        <w:rPr>
          <w:color w:val="000000"/>
        </w:rPr>
        <w:br/>
      </w:r>
    </w:p>
    <w:p w14:paraId="3CF0D945" w14:textId="4AD53D9B" w:rsidR="001F2661" w:rsidRDefault="001F2661" w:rsidP="008157F6">
      <w:pPr>
        <w:pStyle w:val="Heading2"/>
      </w:pPr>
      <w:bookmarkStart w:id="10" w:name="_Toc105539235"/>
      <w:r w:rsidRPr="00537E53">
        <w:t>Prostitution, Strip Clubs and Trafficking</w:t>
      </w:r>
      <w:bookmarkEnd w:id="10"/>
    </w:p>
    <w:p w14:paraId="71A9362D" w14:textId="77777777" w:rsidR="008157F6" w:rsidRPr="008157F6" w:rsidRDefault="008157F6" w:rsidP="008157F6"/>
    <w:p w14:paraId="7ECC0C7F" w14:textId="25EB3FEC" w:rsidR="001F2661" w:rsidRPr="00537E53" w:rsidRDefault="00C334C3" w:rsidP="001F2661">
      <w:pPr>
        <w:pStyle w:val="NormalWeb"/>
        <w:spacing w:before="0" w:beforeAutospacing="0" w:after="240" w:afterAutospacing="0" w:line="360" w:lineRule="auto"/>
      </w:pPr>
      <w:r>
        <w:rPr>
          <w:color w:val="000000"/>
        </w:rPr>
        <w:t>D</w:t>
      </w:r>
      <w:r w:rsidR="001F2661" w:rsidRPr="00537E53">
        <w:rPr>
          <w:color w:val="000000"/>
        </w:rPr>
        <w:t>efendants in Iceland, fined or sentenced for purchase of prostitution, remain anonymous. The coalition expresses concern that granting anonymity to people who purchase prostitution will render the preventive effect of the legislation ineffective.</w:t>
      </w:r>
    </w:p>
    <w:p w14:paraId="75085B92" w14:textId="7F4A3721" w:rsidR="001F2661" w:rsidRPr="00537E53" w:rsidRDefault="001F2661" w:rsidP="001F2661">
      <w:pPr>
        <w:pStyle w:val="NormalWeb"/>
        <w:spacing w:before="0" w:beforeAutospacing="0" w:after="240" w:afterAutospacing="0" w:line="360" w:lineRule="auto"/>
      </w:pPr>
      <w:r w:rsidRPr="00537E53">
        <w:rPr>
          <w:color w:val="000000"/>
        </w:rPr>
        <w:lastRenderedPageBreak/>
        <w:t>The number of cases investigated by the police varie</w:t>
      </w:r>
      <w:r w:rsidR="00944159">
        <w:rPr>
          <w:color w:val="000000"/>
        </w:rPr>
        <w:t>s</w:t>
      </w:r>
      <w:r w:rsidRPr="00537E53">
        <w:rPr>
          <w:color w:val="000000"/>
        </w:rPr>
        <w:t xml:space="preserve"> greatly between years. There is need for more funding and police reinforcement to promote the investigation and prosecution of prostitution and sex trafficking cases. </w:t>
      </w:r>
    </w:p>
    <w:p w14:paraId="5CADDE8F" w14:textId="7F4356B7" w:rsidR="001F2661" w:rsidRPr="00537E53" w:rsidRDefault="001F2661" w:rsidP="001F2661">
      <w:pPr>
        <w:pStyle w:val="NormalWeb"/>
        <w:spacing w:before="0" w:beforeAutospacing="0" w:after="240" w:afterAutospacing="0" w:line="360" w:lineRule="auto"/>
      </w:pPr>
      <w:r w:rsidRPr="00537E53">
        <w:rPr>
          <w:color w:val="000000"/>
        </w:rPr>
        <w:t xml:space="preserve">In 2019 the government implemented an ambitious action plan to fight human trafficking. Part of that plan was to create a response team for survivors of sex trafficking. </w:t>
      </w:r>
      <w:proofErr w:type="spellStart"/>
      <w:r w:rsidRPr="00537E53">
        <w:rPr>
          <w:color w:val="000000"/>
        </w:rPr>
        <w:t>Bjarkarhlíð</w:t>
      </w:r>
      <w:proofErr w:type="spellEnd"/>
      <w:r w:rsidRPr="00537E53">
        <w:rPr>
          <w:color w:val="000000"/>
        </w:rPr>
        <w:t xml:space="preserve"> opened a response team for survivors of sex trafficking that has been up and running since July 1st</w:t>
      </w:r>
      <w:proofErr w:type="gramStart"/>
      <w:r w:rsidRPr="00537E53">
        <w:rPr>
          <w:color w:val="000000"/>
        </w:rPr>
        <w:t xml:space="preserve"> 2020</w:t>
      </w:r>
      <w:proofErr w:type="gramEnd"/>
      <w:r w:rsidRPr="00537E53">
        <w:rPr>
          <w:color w:val="000000"/>
        </w:rPr>
        <w:t xml:space="preserve">. In 2020 and 2021, the team handled 15 cases, 9 on trafficking for </w:t>
      </w:r>
      <w:proofErr w:type="spellStart"/>
      <w:r w:rsidRPr="00537E53">
        <w:rPr>
          <w:color w:val="000000"/>
        </w:rPr>
        <w:t>labour</w:t>
      </w:r>
      <w:proofErr w:type="spellEnd"/>
      <w:r w:rsidRPr="00537E53">
        <w:rPr>
          <w:color w:val="000000"/>
        </w:rPr>
        <w:t xml:space="preserve">, 4 on sex trafficking cases and 2 on smuggling of persons. The team was established through an agreement with the Ministry for Social Affairs. It should ensure a quick reaction to reports of sex trafficking, that the cases are handled correctly from the beginning and adequate assistance for the survivors. </w:t>
      </w:r>
      <w:r w:rsidR="00944159">
        <w:rPr>
          <w:color w:val="000000"/>
        </w:rPr>
        <w:t>Despite that,</w:t>
      </w:r>
      <w:r w:rsidRPr="00537E53">
        <w:rPr>
          <w:color w:val="000000"/>
        </w:rPr>
        <w:t xml:space="preserve"> there is still a lack of holistic approach</w:t>
      </w:r>
      <w:r w:rsidR="00944159">
        <w:rPr>
          <w:color w:val="000000"/>
        </w:rPr>
        <w:t>,</w:t>
      </w:r>
      <w:r w:rsidRPr="00537E53">
        <w:rPr>
          <w:color w:val="000000"/>
        </w:rPr>
        <w:t xml:space="preserve"> efficient system</w:t>
      </w:r>
      <w:r w:rsidR="00944159">
        <w:rPr>
          <w:color w:val="000000"/>
        </w:rPr>
        <w:t>,</w:t>
      </w:r>
      <w:r w:rsidR="00944159" w:rsidRPr="00944159">
        <w:rPr>
          <w:color w:val="000000"/>
        </w:rPr>
        <w:t xml:space="preserve"> </w:t>
      </w:r>
      <w:r w:rsidR="00944159">
        <w:rPr>
          <w:color w:val="000000"/>
        </w:rPr>
        <w:t xml:space="preserve">and </w:t>
      </w:r>
      <w:r w:rsidR="00944159" w:rsidRPr="00537E53">
        <w:rPr>
          <w:color w:val="000000"/>
        </w:rPr>
        <w:t xml:space="preserve">resources for women who want to leave prostitution or sex trafficking and for women in prostitution who </w:t>
      </w:r>
      <w:proofErr w:type="gramStart"/>
      <w:r w:rsidR="00944159" w:rsidRPr="00537E53">
        <w:rPr>
          <w:color w:val="000000"/>
        </w:rPr>
        <w:t>are in need of</w:t>
      </w:r>
      <w:proofErr w:type="gramEnd"/>
      <w:r w:rsidR="00944159" w:rsidRPr="00537E53">
        <w:rPr>
          <w:color w:val="000000"/>
        </w:rPr>
        <w:t xml:space="preserve"> help and support</w:t>
      </w:r>
      <w:r w:rsidRPr="00537E53">
        <w:rPr>
          <w:color w:val="000000"/>
        </w:rPr>
        <w:t xml:space="preserve">. Survivors need more resources, including resources outside of Reykjavík and the Greater </w:t>
      </w:r>
      <w:proofErr w:type="spellStart"/>
      <w:r w:rsidRPr="00537E53">
        <w:rPr>
          <w:color w:val="000000"/>
        </w:rPr>
        <w:t>Metropolian</w:t>
      </w:r>
      <w:proofErr w:type="spellEnd"/>
      <w:r w:rsidRPr="00537E53">
        <w:rPr>
          <w:color w:val="000000"/>
        </w:rPr>
        <w:t xml:space="preserve"> Area, increased knowledge of sex trafficking for people involved in such cases and the public. Research into the status of foreign women in the </w:t>
      </w:r>
      <w:proofErr w:type="spellStart"/>
      <w:r w:rsidRPr="00537E53">
        <w:rPr>
          <w:color w:val="000000"/>
        </w:rPr>
        <w:t>labour</w:t>
      </w:r>
      <w:proofErr w:type="spellEnd"/>
      <w:r w:rsidRPr="00537E53">
        <w:rPr>
          <w:color w:val="000000"/>
        </w:rPr>
        <w:t xml:space="preserve"> market and the scope of </w:t>
      </w:r>
      <w:proofErr w:type="spellStart"/>
      <w:r w:rsidRPr="00537E53">
        <w:rPr>
          <w:color w:val="000000"/>
        </w:rPr>
        <w:t>labour</w:t>
      </w:r>
      <w:proofErr w:type="spellEnd"/>
      <w:r w:rsidRPr="00537E53">
        <w:rPr>
          <w:color w:val="000000"/>
        </w:rPr>
        <w:t xml:space="preserve"> and sex trafficking is needed. There are reception </w:t>
      </w:r>
      <w:proofErr w:type="spellStart"/>
      <w:r w:rsidRPr="00537E53">
        <w:rPr>
          <w:color w:val="000000"/>
        </w:rPr>
        <w:t>centres</w:t>
      </w:r>
      <w:proofErr w:type="spellEnd"/>
      <w:r w:rsidRPr="00537E53">
        <w:rPr>
          <w:color w:val="000000"/>
        </w:rPr>
        <w:t xml:space="preserve"> for all survivors of violence to use, but the only resource which has a special group for women in prostitution is </w:t>
      </w:r>
      <w:proofErr w:type="spellStart"/>
      <w:r w:rsidRPr="00537E53">
        <w:rPr>
          <w:color w:val="000000"/>
        </w:rPr>
        <w:t>Stígamót</w:t>
      </w:r>
      <w:proofErr w:type="spellEnd"/>
      <w:r w:rsidRPr="00537E53">
        <w:rPr>
          <w:color w:val="000000"/>
        </w:rPr>
        <w:t>, a center for survivors of sexual violence. </w:t>
      </w:r>
    </w:p>
    <w:p w14:paraId="153FEACB" w14:textId="2FEBC9FD" w:rsidR="001F2661" w:rsidRPr="00537E53" w:rsidRDefault="001F2661" w:rsidP="001F2661">
      <w:pPr>
        <w:pStyle w:val="NormalWeb"/>
        <w:spacing w:before="0" w:beforeAutospacing="0" w:after="240" w:afterAutospacing="0" w:line="360" w:lineRule="auto"/>
      </w:pPr>
      <w:r w:rsidRPr="00537E53">
        <w:rPr>
          <w:color w:val="000000"/>
        </w:rPr>
        <w:t xml:space="preserve">According to Eurostat, the statistical office of the European Union, there has been increase in money spent buying prostitution in Iceland in the years 2016-2019, which is concerning. </w:t>
      </w:r>
      <w:r w:rsidRPr="00537E53">
        <w:rPr>
          <w:color w:val="202020"/>
        </w:rPr>
        <w:t xml:space="preserve">In 2019, </w:t>
      </w:r>
      <w:r w:rsidR="00944159">
        <w:rPr>
          <w:color w:val="202020"/>
        </w:rPr>
        <w:t xml:space="preserve">and </w:t>
      </w:r>
      <w:r w:rsidRPr="00537E53">
        <w:rPr>
          <w:color w:val="202020"/>
          <w:shd w:val="clear" w:color="auto" w:fill="FFFFFF"/>
        </w:rPr>
        <w:t xml:space="preserve">investigative news program covered prostitution and </w:t>
      </w:r>
      <w:proofErr w:type="gramStart"/>
      <w:r w:rsidRPr="00537E53">
        <w:rPr>
          <w:color w:val="202020"/>
          <w:shd w:val="clear" w:color="auto" w:fill="FFFFFF"/>
        </w:rPr>
        <w:t>came to the conclusion</w:t>
      </w:r>
      <w:proofErr w:type="gramEnd"/>
      <w:r w:rsidRPr="00537E53">
        <w:rPr>
          <w:color w:val="202020"/>
          <w:shd w:val="clear" w:color="auto" w:fill="FFFFFF"/>
        </w:rPr>
        <w:t xml:space="preserve"> that it’s as easy to buy prostitution as it is buying take away food in Iceland. </w:t>
      </w:r>
    </w:p>
    <w:p w14:paraId="501F353A" w14:textId="77777777" w:rsidR="001F2661" w:rsidRPr="00537E53" w:rsidRDefault="001F2661" w:rsidP="00776274">
      <w:pPr>
        <w:pStyle w:val="NormalWeb"/>
        <w:numPr>
          <w:ilvl w:val="0"/>
          <w:numId w:val="10"/>
        </w:numPr>
        <w:spacing w:before="0" w:beforeAutospacing="0" w:after="0" w:afterAutospacing="0" w:line="360" w:lineRule="auto"/>
        <w:textAlignment w:val="baseline"/>
        <w:rPr>
          <w:color w:val="000000"/>
        </w:rPr>
      </w:pPr>
      <w:r w:rsidRPr="00537E53">
        <w:rPr>
          <w:color w:val="000000"/>
        </w:rPr>
        <w:t>The coalition encourage the Icelandic government to increase funding to the police to investigate cases of prostitution and human trafficking, and we encourage the National Commissioner of the Icelandic Police to make sure that prostitution is actively investigated in all police districts in the country.</w:t>
      </w:r>
    </w:p>
    <w:p w14:paraId="5849D6D9" w14:textId="4EA3748F" w:rsidR="001F2661" w:rsidRPr="00537E53" w:rsidRDefault="001F2661" w:rsidP="00776274">
      <w:pPr>
        <w:pStyle w:val="NormalWeb"/>
        <w:numPr>
          <w:ilvl w:val="0"/>
          <w:numId w:val="10"/>
        </w:numPr>
        <w:spacing w:before="0" w:beforeAutospacing="0" w:after="240" w:afterAutospacing="0" w:line="360" w:lineRule="auto"/>
        <w:textAlignment w:val="baseline"/>
        <w:rPr>
          <w:color w:val="000000"/>
        </w:rPr>
      </w:pPr>
      <w:r w:rsidRPr="00537E53">
        <w:rPr>
          <w:color w:val="000000"/>
        </w:rPr>
        <w:t>The coalition encourages the Icelandic government to increase funding to combat trafficking and to make sure that women survivors of trafficking receive help and justice.</w:t>
      </w:r>
      <w:r w:rsidR="00BB09A2">
        <w:rPr>
          <w:color w:val="000000"/>
        </w:rPr>
        <w:br/>
      </w:r>
    </w:p>
    <w:p w14:paraId="23C42870" w14:textId="4BEB7B16" w:rsidR="001F2661" w:rsidRPr="00537E53" w:rsidRDefault="001F2661" w:rsidP="008157F6">
      <w:pPr>
        <w:pStyle w:val="Heading2"/>
        <w:rPr>
          <w:color w:val="auto"/>
        </w:rPr>
      </w:pPr>
      <w:bookmarkStart w:id="11" w:name="_Toc105539236"/>
      <w:r w:rsidRPr="00537E53">
        <w:lastRenderedPageBreak/>
        <w:t>Violence Against Women</w:t>
      </w:r>
      <w:bookmarkEnd w:id="11"/>
      <w:r w:rsidR="008157F6">
        <w:br/>
      </w:r>
    </w:p>
    <w:p w14:paraId="37500FDA" w14:textId="2D8E5C64" w:rsidR="001F2661" w:rsidRPr="00537E53" w:rsidRDefault="001F2661" w:rsidP="001F2661">
      <w:pPr>
        <w:pStyle w:val="NormalWeb"/>
        <w:spacing w:before="0" w:beforeAutospacing="0" w:after="240" w:afterAutospacing="0" w:line="360" w:lineRule="auto"/>
      </w:pPr>
      <w:r w:rsidRPr="00537E53">
        <w:rPr>
          <w:color w:val="000000"/>
        </w:rPr>
        <w:t xml:space="preserve">The General Penal Code penalizes all forms of violence against women but lately survivors of </w:t>
      </w:r>
      <w:r w:rsidR="00944159" w:rsidRPr="00537E53">
        <w:rPr>
          <w:color w:val="000000"/>
        </w:rPr>
        <w:t>gender-based</w:t>
      </w:r>
      <w:r w:rsidRPr="00537E53">
        <w:rPr>
          <w:color w:val="000000"/>
        </w:rPr>
        <w:t xml:space="preserve"> violence have brought attention to the injustice they face in the justice system, for example by pointing out a low conviction rate, how perpetrators are able to use the system against survivors by pressing counter charges, for defamation of character, and how long the proceedings are taking. Results from “</w:t>
      </w:r>
      <w:proofErr w:type="spellStart"/>
      <w:r w:rsidRPr="00537E53">
        <w:rPr>
          <w:color w:val="000000"/>
        </w:rPr>
        <w:t>Áfallasaga</w:t>
      </w:r>
      <w:proofErr w:type="spellEnd"/>
      <w:r w:rsidRPr="00537E53">
        <w:rPr>
          <w:color w:val="000000"/>
        </w:rPr>
        <w:t xml:space="preserve"> </w:t>
      </w:r>
      <w:proofErr w:type="spellStart"/>
      <w:r w:rsidRPr="00537E53">
        <w:rPr>
          <w:color w:val="000000"/>
        </w:rPr>
        <w:t>kvenna</w:t>
      </w:r>
      <w:proofErr w:type="spellEnd"/>
      <w:r w:rsidRPr="00537E53">
        <w:rPr>
          <w:color w:val="000000"/>
        </w:rPr>
        <w:t>”, a scientific study commissioned by the University of Iceland, where 32,811 Icelandic women participated, showed that 40% of all women in Iceland are survivors of physical and/or sexual abuse. One fourth of the participants were survivors of rape or attempted rape.</w:t>
      </w:r>
    </w:p>
    <w:p w14:paraId="157CFCC2" w14:textId="77777777" w:rsidR="001F2661" w:rsidRPr="00537E53" w:rsidRDefault="001F2661" w:rsidP="001F2661">
      <w:pPr>
        <w:pStyle w:val="NormalWeb"/>
        <w:spacing w:before="0" w:beforeAutospacing="0" w:after="240" w:afterAutospacing="0" w:line="360" w:lineRule="auto"/>
      </w:pPr>
      <w:r w:rsidRPr="00537E53">
        <w:rPr>
          <w:color w:val="000000"/>
        </w:rPr>
        <w:t>In 2021, a Parliamentary bill was passed on changes to the General Penal Code regarding digital sexual violence (before known as non-consensual pornography or “revenge porn”). The legislative framework is in place but needs to be applied more frequently. </w:t>
      </w:r>
    </w:p>
    <w:p w14:paraId="76F95ACA" w14:textId="77777777" w:rsidR="001F2661" w:rsidRPr="00537E53" w:rsidRDefault="001F2661" w:rsidP="00776274">
      <w:pPr>
        <w:pStyle w:val="NormalWeb"/>
        <w:numPr>
          <w:ilvl w:val="0"/>
          <w:numId w:val="11"/>
        </w:numPr>
        <w:spacing w:before="0" w:beforeAutospacing="0" w:after="240" w:afterAutospacing="0" w:line="360" w:lineRule="auto"/>
        <w:textAlignment w:val="baseline"/>
        <w:rPr>
          <w:color w:val="000000"/>
        </w:rPr>
      </w:pPr>
      <w:r w:rsidRPr="00537E53">
        <w:rPr>
          <w:color w:val="000000"/>
        </w:rPr>
        <w:t>The coalition recommends improvements towards prevention and education regarding digital sexual violence as well as support for survivors of abuse.</w:t>
      </w:r>
    </w:p>
    <w:p w14:paraId="571D000D" w14:textId="77777777" w:rsidR="001F2661" w:rsidRPr="00537E53" w:rsidRDefault="001F2661" w:rsidP="001F2661">
      <w:pPr>
        <w:pStyle w:val="NormalWeb"/>
        <w:spacing w:before="240" w:beforeAutospacing="0" w:after="240" w:afterAutospacing="0" w:line="360" w:lineRule="auto"/>
        <w:jc w:val="both"/>
      </w:pPr>
      <w:r w:rsidRPr="00537E53">
        <w:rPr>
          <w:color w:val="000000"/>
        </w:rPr>
        <w:t>The statute of limitations for sexual offences varies. For rape and some other sexual offences, there is no statute of limitations if the survivor is under 18 years of age. For other offences, the statute period does not start until the survivor reaches 18 years of age. If the survivor is over 18 years old, the statute period starts as soon as the crime is committed.</w:t>
      </w:r>
    </w:p>
    <w:p w14:paraId="0E97D88E" w14:textId="77777777" w:rsidR="001F2661" w:rsidRPr="00537E53" w:rsidRDefault="001F2661" w:rsidP="00776274">
      <w:pPr>
        <w:pStyle w:val="NormalWeb"/>
        <w:numPr>
          <w:ilvl w:val="0"/>
          <w:numId w:val="12"/>
        </w:numPr>
        <w:spacing w:before="240" w:beforeAutospacing="0" w:after="240" w:afterAutospacing="0" w:line="360" w:lineRule="auto"/>
        <w:jc w:val="both"/>
        <w:textAlignment w:val="baseline"/>
        <w:rPr>
          <w:color w:val="000000"/>
        </w:rPr>
      </w:pPr>
      <w:r w:rsidRPr="00537E53">
        <w:rPr>
          <w:color w:val="000000"/>
        </w:rPr>
        <w:t>The reporting group encourages the government to revoke all statute of limitations in sexual offence cases. </w:t>
      </w:r>
    </w:p>
    <w:p w14:paraId="725B6D4A" w14:textId="77777777" w:rsidR="001F2661" w:rsidRPr="00537E53" w:rsidRDefault="001F2661" w:rsidP="001F2661">
      <w:pPr>
        <w:pStyle w:val="NormalWeb"/>
        <w:spacing w:before="0" w:beforeAutospacing="0" w:after="240" w:afterAutospacing="0" w:line="360" w:lineRule="auto"/>
      </w:pPr>
      <w:r w:rsidRPr="00537E53">
        <w:rPr>
          <w:color w:val="000000"/>
        </w:rPr>
        <w:t>The Court of Appeal in Iceland, mitigated penalty in 26% of sexual abuse cases in the years 2018 - 2020. The Court of Appeal accepted sentences made by the District Court in 45% of cases in these years. It’s a cause for concern that The Court of Appeal mitigates sentences more often in sexual abuse cases than in any other criminal cases.</w:t>
      </w:r>
    </w:p>
    <w:p w14:paraId="2156DAEF" w14:textId="0A9FD476" w:rsidR="001F2661" w:rsidRPr="00537E53" w:rsidRDefault="001F2661" w:rsidP="001F2661">
      <w:pPr>
        <w:pStyle w:val="NormalWeb"/>
        <w:spacing w:before="0" w:beforeAutospacing="0" w:after="0" w:afterAutospacing="0" w:line="360" w:lineRule="auto"/>
        <w:rPr>
          <w:color w:val="000000"/>
        </w:rPr>
      </w:pPr>
      <w:proofErr w:type="spellStart"/>
      <w:r w:rsidRPr="00537E53">
        <w:rPr>
          <w:color w:val="000000"/>
        </w:rPr>
        <w:t>Stígamót</w:t>
      </w:r>
      <w:proofErr w:type="spellEnd"/>
      <w:r w:rsidRPr="00537E53">
        <w:rPr>
          <w:color w:val="000000"/>
        </w:rPr>
        <w:t xml:space="preserve"> – A Center for Survivors of Sexual Violence have challenged the Minister of Justice to consider the making of survivors of abuse party to their cases instead of being witnesses. In their statement, which was also signed by 12 other </w:t>
      </w:r>
      <w:proofErr w:type="spellStart"/>
      <w:r w:rsidRPr="00537E53">
        <w:rPr>
          <w:color w:val="000000"/>
        </w:rPr>
        <w:t>organisations</w:t>
      </w:r>
      <w:proofErr w:type="spellEnd"/>
      <w:r w:rsidRPr="00537E53">
        <w:rPr>
          <w:color w:val="000000"/>
        </w:rPr>
        <w:t xml:space="preserve">, to the Minister of Justice, they </w:t>
      </w:r>
      <w:r w:rsidRPr="00537E53">
        <w:rPr>
          <w:color w:val="000000"/>
        </w:rPr>
        <w:lastRenderedPageBreak/>
        <w:t>explain the importance of survivors of abuse getting the same access as the defendant to data to defend their case. In March 2022, the Minister of Justice was handed over 12.000 signatures from people challenging him to improve the legal status of survivors of abuse.</w:t>
      </w:r>
    </w:p>
    <w:p w14:paraId="30A66332" w14:textId="77777777" w:rsidR="001F2661" w:rsidRPr="00537E53" w:rsidRDefault="001F2661" w:rsidP="001F2661">
      <w:pPr>
        <w:pStyle w:val="NormalWeb"/>
        <w:spacing w:before="0" w:beforeAutospacing="0" w:after="0" w:afterAutospacing="0" w:line="360" w:lineRule="auto"/>
      </w:pPr>
    </w:p>
    <w:p w14:paraId="222E513E" w14:textId="5D6083B9" w:rsidR="001F2661" w:rsidRPr="00537E53" w:rsidRDefault="001F2661" w:rsidP="001F2661">
      <w:pPr>
        <w:pStyle w:val="NormalWeb"/>
        <w:spacing w:before="0" w:beforeAutospacing="0" w:after="0" w:afterAutospacing="0" w:line="360" w:lineRule="auto"/>
        <w:rPr>
          <w:color w:val="000000"/>
        </w:rPr>
      </w:pPr>
      <w:r w:rsidRPr="00537E53">
        <w:rPr>
          <w:color w:val="000000"/>
        </w:rPr>
        <w:t>Findings from a report published in 2013 (the most recent overview) showed that only 17% of rape cases ended with prosecution and only 13% in conviction. Cases were dropped due to passing of statute of limitations, witnesses were not called in for questioning, evidence such as injuries, certificates from psychologists, phone video recordings, even crime scene evidence were given little merit etc. Recent changes in the General Penal Code, namely the change of the legal definition of rape to a consent-based one, do not seem to be reflected in judgements in rape cases</w:t>
      </w:r>
      <w:r w:rsidR="00390915">
        <w:rPr>
          <w:color w:val="000000"/>
        </w:rPr>
        <w:t xml:space="preserve">. </w:t>
      </w:r>
    </w:p>
    <w:p w14:paraId="3625A29E" w14:textId="77777777" w:rsidR="001F2661" w:rsidRPr="00537E53" w:rsidRDefault="001F2661" w:rsidP="001F2661">
      <w:pPr>
        <w:pStyle w:val="NormalWeb"/>
        <w:spacing w:before="0" w:beforeAutospacing="0" w:after="0" w:afterAutospacing="0" w:line="360" w:lineRule="auto"/>
      </w:pPr>
    </w:p>
    <w:p w14:paraId="2CF15049" w14:textId="5AAA4791" w:rsidR="001F2661" w:rsidRPr="00537E53" w:rsidRDefault="001F2661" w:rsidP="001F2661">
      <w:pPr>
        <w:pStyle w:val="NormalWeb"/>
        <w:spacing w:before="0" w:beforeAutospacing="0" w:after="0" w:afterAutospacing="0" w:line="360" w:lineRule="auto"/>
        <w:rPr>
          <w:color w:val="000000"/>
        </w:rPr>
      </w:pPr>
      <w:r w:rsidRPr="00537E53">
        <w:rPr>
          <w:color w:val="000000"/>
        </w:rPr>
        <w:t xml:space="preserve">The coalition raises concern that the Icelandic legal system is failing survivors of sexual abuse who press charges. This can be seen statistically when numbers of visits from survivors of abuse from </w:t>
      </w:r>
      <w:proofErr w:type="spellStart"/>
      <w:r w:rsidRPr="00537E53">
        <w:rPr>
          <w:color w:val="000000"/>
        </w:rPr>
        <w:t>Stígamót</w:t>
      </w:r>
      <w:proofErr w:type="spellEnd"/>
      <w:r w:rsidRPr="00537E53">
        <w:rPr>
          <w:color w:val="000000"/>
        </w:rPr>
        <w:t xml:space="preserve">, </w:t>
      </w:r>
      <w:proofErr w:type="spellStart"/>
      <w:r w:rsidRPr="00537E53">
        <w:rPr>
          <w:color w:val="000000"/>
        </w:rPr>
        <w:t>Bjarkarhlíð</w:t>
      </w:r>
      <w:proofErr w:type="spellEnd"/>
      <w:r w:rsidRPr="00537E53">
        <w:rPr>
          <w:color w:val="000000"/>
        </w:rPr>
        <w:t xml:space="preserve"> and the Rape Crisis Centre in </w:t>
      </w:r>
      <w:proofErr w:type="spellStart"/>
      <w:r w:rsidRPr="00537E53">
        <w:rPr>
          <w:color w:val="000000"/>
        </w:rPr>
        <w:t>Landspítalinn</w:t>
      </w:r>
      <w:proofErr w:type="spellEnd"/>
      <w:r w:rsidRPr="00537E53">
        <w:rPr>
          <w:color w:val="000000"/>
        </w:rPr>
        <w:t xml:space="preserve"> are compared to the numbers of cases reported to the police and cases handled by the prosecution. In 2020, they reported a total of 1256 new visits, while only near 100 cases of rape were reported to the police in the capital area and the State persecutor reported 325 cases of sexual violence handled by the prosecution in the same year. Since the annual report from the National Commissioner of Police for the year 2020 hasn’t been published yet we are only comparing numbers in Reykjavík, the capital city, not throughout the country.</w:t>
      </w:r>
    </w:p>
    <w:p w14:paraId="3964D2E1" w14:textId="77777777" w:rsidR="001F2661" w:rsidRPr="00537E53" w:rsidRDefault="001F2661" w:rsidP="001F2661">
      <w:pPr>
        <w:pStyle w:val="NormalWeb"/>
        <w:spacing w:before="0" w:beforeAutospacing="0" w:after="0" w:afterAutospacing="0" w:line="360" w:lineRule="auto"/>
      </w:pPr>
    </w:p>
    <w:p w14:paraId="1A574336" w14:textId="538CB6F7" w:rsidR="001F2661" w:rsidRPr="00537E53" w:rsidRDefault="001F2661" w:rsidP="00776274">
      <w:pPr>
        <w:pStyle w:val="NormalWeb"/>
        <w:numPr>
          <w:ilvl w:val="0"/>
          <w:numId w:val="13"/>
        </w:numPr>
        <w:spacing w:before="0" w:beforeAutospacing="0" w:after="0" w:afterAutospacing="0" w:line="360" w:lineRule="auto"/>
        <w:textAlignment w:val="baseline"/>
        <w:rPr>
          <w:color w:val="000000"/>
        </w:rPr>
      </w:pPr>
      <w:r w:rsidRPr="00537E53">
        <w:rPr>
          <w:color w:val="000000"/>
        </w:rPr>
        <w:t xml:space="preserve">The coalition welcomes the special task force on prevention and awareness raising against sexual violence and </w:t>
      </w:r>
      <w:proofErr w:type="gramStart"/>
      <w:r w:rsidRPr="00537E53">
        <w:rPr>
          <w:color w:val="000000"/>
        </w:rPr>
        <w:t>gender based</w:t>
      </w:r>
      <w:proofErr w:type="gramEnd"/>
      <w:r w:rsidRPr="00537E53">
        <w:rPr>
          <w:color w:val="000000"/>
        </w:rPr>
        <w:t xml:space="preserve"> violence that has been put together and urges the Icelandic government to take radical action. </w:t>
      </w:r>
    </w:p>
    <w:p w14:paraId="5853F773" w14:textId="77777777" w:rsidR="001F2661" w:rsidRPr="00537E53" w:rsidRDefault="001F2661" w:rsidP="001F2661">
      <w:pPr>
        <w:pStyle w:val="NormalWeb"/>
        <w:spacing w:before="0" w:beforeAutospacing="0" w:after="0" w:afterAutospacing="0" w:line="360" w:lineRule="auto"/>
        <w:textAlignment w:val="baseline"/>
        <w:rPr>
          <w:color w:val="000000"/>
        </w:rPr>
      </w:pPr>
    </w:p>
    <w:p w14:paraId="20BA2FCF" w14:textId="3736EE08" w:rsidR="001F2661" w:rsidRPr="00537E53" w:rsidRDefault="001F2661" w:rsidP="001F2661">
      <w:pPr>
        <w:pStyle w:val="NormalWeb"/>
        <w:spacing w:before="0" w:beforeAutospacing="0" w:after="240" w:afterAutospacing="0" w:line="360" w:lineRule="auto"/>
      </w:pPr>
      <w:r w:rsidRPr="00537E53">
        <w:rPr>
          <w:color w:val="000000"/>
        </w:rPr>
        <w:t>Women are underrepresented in the Icelandic police force</w:t>
      </w:r>
      <w:r w:rsidR="00390915">
        <w:rPr>
          <w:color w:val="000000"/>
        </w:rPr>
        <w:t xml:space="preserve">. </w:t>
      </w:r>
      <w:r w:rsidRPr="00537E53">
        <w:rPr>
          <w:color w:val="000000"/>
        </w:rPr>
        <w:t xml:space="preserve">The most recent gender figures released by the National Commissioner reveal that in February 2019, women made up 28% of the police force. According to a report commissioned by the National Commissioner of the Icelandic Police in 2013, 31% of women police officers have been sexually harassed while working. The harassers were colleagues, superior </w:t>
      </w:r>
      <w:proofErr w:type="gramStart"/>
      <w:r w:rsidRPr="00537E53">
        <w:rPr>
          <w:color w:val="000000"/>
        </w:rPr>
        <w:t>officers</w:t>
      </w:r>
      <w:proofErr w:type="gramEnd"/>
      <w:r w:rsidRPr="00537E53">
        <w:rPr>
          <w:color w:val="000000"/>
        </w:rPr>
        <w:t xml:space="preserve"> and members outside the police force. </w:t>
      </w:r>
    </w:p>
    <w:p w14:paraId="21C8CCBA" w14:textId="77777777" w:rsidR="001F2661" w:rsidRPr="00537E53" w:rsidRDefault="001F2661" w:rsidP="001F2661">
      <w:pPr>
        <w:pStyle w:val="NormalWeb"/>
        <w:spacing w:before="0" w:beforeAutospacing="0" w:after="240" w:afterAutospacing="0" w:line="360" w:lineRule="auto"/>
      </w:pPr>
      <w:r w:rsidRPr="00537E53">
        <w:rPr>
          <w:color w:val="000000"/>
        </w:rPr>
        <w:lastRenderedPageBreak/>
        <w:t xml:space="preserve">Further, there was a case in 2018 where a trans woman reported a case where she faced discrimination while entering a night club and was barred from entry. The police </w:t>
      </w:r>
      <w:proofErr w:type="gramStart"/>
      <w:r w:rsidRPr="00537E53">
        <w:rPr>
          <w:color w:val="000000"/>
        </w:rPr>
        <w:t>was</w:t>
      </w:r>
      <w:proofErr w:type="gramEnd"/>
      <w:r w:rsidRPr="00537E53">
        <w:rPr>
          <w:color w:val="000000"/>
        </w:rPr>
        <w:t xml:space="preserve"> dismissive of her case and it took her three years to get it to court, where it’s currently being processed. She, and the national queer </w:t>
      </w:r>
      <w:proofErr w:type="spellStart"/>
      <w:r w:rsidRPr="00537E53">
        <w:rPr>
          <w:color w:val="000000"/>
        </w:rPr>
        <w:t>organisation</w:t>
      </w:r>
      <w:proofErr w:type="spellEnd"/>
      <w:r w:rsidRPr="00537E53">
        <w:rPr>
          <w:color w:val="000000"/>
        </w:rPr>
        <w:t xml:space="preserve"> have accused the police of being transphobic in its action against her. </w:t>
      </w:r>
    </w:p>
    <w:p w14:paraId="5BADD612" w14:textId="77777777" w:rsidR="001F2661" w:rsidRPr="00537E53" w:rsidRDefault="001F2661" w:rsidP="00776274">
      <w:pPr>
        <w:pStyle w:val="NormalWeb"/>
        <w:numPr>
          <w:ilvl w:val="0"/>
          <w:numId w:val="31"/>
        </w:numPr>
        <w:spacing w:before="0" w:beforeAutospacing="0" w:after="0" w:afterAutospacing="0" w:line="360" w:lineRule="auto"/>
        <w:textAlignment w:val="baseline"/>
        <w:rPr>
          <w:color w:val="000000"/>
        </w:rPr>
      </w:pPr>
      <w:r w:rsidRPr="00537E53">
        <w:rPr>
          <w:color w:val="000000"/>
        </w:rPr>
        <w:t xml:space="preserve">The coalition encourages the Icelandic government to commission a new report on the Icelandic police force, </w:t>
      </w:r>
      <w:proofErr w:type="gramStart"/>
      <w:r w:rsidRPr="00537E53">
        <w:rPr>
          <w:color w:val="000000"/>
        </w:rPr>
        <w:t>in regards to</w:t>
      </w:r>
      <w:proofErr w:type="gramEnd"/>
      <w:r w:rsidRPr="00537E53">
        <w:rPr>
          <w:color w:val="000000"/>
        </w:rPr>
        <w:t xml:space="preserve"> treatment of women within the force, with possible solutions to rectify the situation. </w:t>
      </w:r>
    </w:p>
    <w:p w14:paraId="591F012F" w14:textId="20258D63" w:rsidR="001F2661" w:rsidRPr="00537E53" w:rsidRDefault="001F2661" w:rsidP="00776274">
      <w:pPr>
        <w:pStyle w:val="NormalWeb"/>
        <w:numPr>
          <w:ilvl w:val="0"/>
          <w:numId w:val="31"/>
        </w:numPr>
        <w:spacing w:before="0" w:beforeAutospacing="0" w:after="0" w:afterAutospacing="0" w:line="360" w:lineRule="auto"/>
        <w:textAlignment w:val="baseline"/>
        <w:rPr>
          <w:color w:val="000000"/>
        </w:rPr>
      </w:pPr>
      <w:r w:rsidRPr="00537E53">
        <w:rPr>
          <w:color w:val="000000"/>
        </w:rPr>
        <w:t>The coalition expresses its concern at the high number of dismissals of charges of rape and other sexual violence by the State Prosecutor and the low number of convictions in cases of rape and other sexual violence</w:t>
      </w:r>
    </w:p>
    <w:p w14:paraId="07FBC0D2" w14:textId="0C0FE709" w:rsidR="001F2661" w:rsidRPr="00537E53" w:rsidRDefault="001F2661" w:rsidP="00776274">
      <w:pPr>
        <w:pStyle w:val="NormalWeb"/>
        <w:numPr>
          <w:ilvl w:val="0"/>
          <w:numId w:val="31"/>
        </w:numPr>
        <w:spacing w:before="0" w:beforeAutospacing="0" w:after="240" w:afterAutospacing="0" w:line="360" w:lineRule="auto"/>
        <w:textAlignment w:val="baseline"/>
        <w:rPr>
          <w:color w:val="000000"/>
        </w:rPr>
      </w:pPr>
      <w:r w:rsidRPr="00537E53">
        <w:rPr>
          <w:color w:val="000000"/>
        </w:rPr>
        <w:t xml:space="preserve">The coalition urges the Icelandic government to make an investigation into the police to see if transphobia is present, and if so, </w:t>
      </w:r>
      <w:proofErr w:type="gramStart"/>
      <w:r w:rsidRPr="00537E53">
        <w:rPr>
          <w:color w:val="000000"/>
        </w:rPr>
        <w:t>take action</w:t>
      </w:r>
      <w:proofErr w:type="gramEnd"/>
      <w:r w:rsidRPr="00537E53">
        <w:rPr>
          <w:color w:val="000000"/>
        </w:rPr>
        <w:t xml:space="preserve"> against it. </w:t>
      </w:r>
    </w:p>
    <w:p w14:paraId="6020F940" w14:textId="77777777" w:rsidR="001F2661" w:rsidRPr="00537E53" w:rsidRDefault="001F2661" w:rsidP="001F2661">
      <w:pPr>
        <w:pStyle w:val="NormalWeb"/>
        <w:spacing w:before="0" w:beforeAutospacing="0" w:after="240" w:afterAutospacing="0" w:line="360" w:lineRule="auto"/>
      </w:pPr>
      <w:r w:rsidRPr="00537E53">
        <w:rPr>
          <w:color w:val="000000"/>
        </w:rPr>
        <w:t xml:space="preserve">In March 2021, a group of nine women filed a complaint against the Icelandic State before the European Court of Human Rights for violation of their right to a fair trial. The women reported rapes, domestic </w:t>
      </w:r>
      <w:proofErr w:type="gramStart"/>
      <w:r w:rsidRPr="00537E53">
        <w:rPr>
          <w:color w:val="000000"/>
        </w:rPr>
        <w:t>violence</w:t>
      </w:r>
      <w:proofErr w:type="gramEnd"/>
      <w:r w:rsidRPr="00537E53">
        <w:rPr>
          <w:color w:val="000000"/>
        </w:rPr>
        <w:t xml:space="preserve"> and sexual harassment to the police, but all cases were dropped by the prosecution authorities. The ECHR has requested for the Icelandic state to answer why four of the women’s cases were dropped and whether that was in accordance with the European Convention on Human Rights. According to the plaintiffs there was evidence in </w:t>
      </w:r>
      <w:proofErr w:type="gramStart"/>
      <w:r w:rsidRPr="00537E53">
        <w:rPr>
          <w:color w:val="000000"/>
        </w:rPr>
        <w:t>all of</w:t>
      </w:r>
      <w:proofErr w:type="gramEnd"/>
      <w:r w:rsidRPr="00537E53">
        <w:rPr>
          <w:color w:val="000000"/>
        </w:rPr>
        <w:t xml:space="preserve"> the cases which should have led to them going to trial. The Icelandic state had until fall 2021 to answer the Court’s questions.</w:t>
      </w:r>
    </w:p>
    <w:p w14:paraId="6C06F898" w14:textId="77777777" w:rsidR="001F2661" w:rsidRPr="00537E53" w:rsidRDefault="001F2661" w:rsidP="00776274">
      <w:pPr>
        <w:pStyle w:val="NormalWeb"/>
        <w:numPr>
          <w:ilvl w:val="0"/>
          <w:numId w:val="14"/>
        </w:numPr>
        <w:spacing w:before="240" w:beforeAutospacing="0" w:after="0" w:afterAutospacing="0" w:line="360" w:lineRule="auto"/>
        <w:textAlignment w:val="baseline"/>
        <w:rPr>
          <w:color w:val="000000"/>
        </w:rPr>
      </w:pPr>
      <w:r w:rsidRPr="00537E53">
        <w:rPr>
          <w:color w:val="000000"/>
        </w:rPr>
        <w:t xml:space="preserve">The coalition recommends that the government ensures adequate funding to the investigation and prosecution of sexual offences and domestic violence cases as well as to the training of police, prosecutors and judges on the legislative intent as regards penal stipulations on sexual offences and violence in abusive relationships, </w:t>
      </w:r>
      <w:proofErr w:type="gramStart"/>
      <w:r w:rsidRPr="00537E53">
        <w:rPr>
          <w:color w:val="000000"/>
        </w:rPr>
        <w:t>in particular as</w:t>
      </w:r>
      <w:proofErr w:type="gramEnd"/>
      <w:r w:rsidRPr="00537E53">
        <w:rPr>
          <w:color w:val="000000"/>
        </w:rPr>
        <w:t xml:space="preserve"> regards the Penal Code stipulation on rape which is based on voluntary consent.</w:t>
      </w:r>
    </w:p>
    <w:p w14:paraId="627BD215" w14:textId="6FBB6741" w:rsidR="001F2661" w:rsidRPr="00537E53" w:rsidRDefault="001F2661" w:rsidP="00776274">
      <w:pPr>
        <w:pStyle w:val="NormalWeb"/>
        <w:numPr>
          <w:ilvl w:val="0"/>
          <w:numId w:val="15"/>
        </w:numPr>
        <w:spacing w:before="0" w:beforeAutospacing="0" w:after="240" w:afterAutospacing="0" w:line="360" w:lineRule="auto"/>
        <w:textAlignment w:val="baseline"/>
        <w:rPr>
          <w:color w:val="000000"/>
        </w:rPr>
      </w:pPr>
      <w:r w:rsidRPr="00537E53">
        <w:rPr>
          <w:color w:val="000000"/>
        </w:rPr>
        <w:t xml:space="preserve">The coalition encourages the Minister of Justice to take recommendations, made by various </w:t>
      </w:r>
      <w:proofErr w:type="spellStart"/>
      <w:r w:rsidRPr="00537E53">
        <w:rPr>
          <w:color w:val="000000"/>
        </w:rPr>
        <w:t>organisations</w:t>
      </w:r>
      <w:proofErr w:type="spellEnd"/>
      <w:r w:rsidRPr="00537E53">
        <w:rPr>
          <w:color w:val="000000"/>
        </w:rPr>
        <w:t xml:space="preserve">, on making survivors of abuse party to their cases instead of being witnesses, into consideration. The coalition reminds the Government of the importance of </w:t>
      </w:r>
      <w:r w:rsidRPr="00537E53">
        <w:rPr>
          <w:color w:val="000000"/>
        </w:rPr>
        <w:lastRenderedPageBreak/>
        <w:t xml:space="preserve">ensuring that cases of abuse should not be handled by people who have a relation to the survivor of abuse or the defendant. There should also be established special supervision for when police officers are charged with sexual abuse, for example could the prosecution </w:t>
      </w:r>
      <w:proofErr w:type="gramStart"/>
      <w:r w:rsidRPr="00537E53">
        <w:rPr>
          <w:color w:val="000000"/>
        </w:rPr>
        <w:t>be in charge of</w:t>
      </w:r>
      <w:proofErr w:type="gramEnd"/>
      <w:r w:rsidRPr="00537E53">
        <w:rPr>
          <w:color w:val="000000"/>
        </w:rPr>
        <w:t xml:space="preserve"> the investigation.</w:t>
      </w:r>
      <w:r w:rsidR="00BB09A2">
        <w:rPr>
          <w:color w:val="000000"/>
        </w:rPr>
        <w:br/>
      </w:r>
    </w:p>
    <w:p w14:paraId="43375B00" w14:textId="77777777" w:rsidR="001F2661" w:rsidRPr="00537E53" w:rsidRDefault="001F2661" w:rsidP="008157F6">
      <w:pPr>
        <w:pStyle w:val="Heading2"/>
        <w:rPr>
          <w:color w:val="auto"/>
        </w:rPr>
      </w:pPr>
      <w:bookmarkStart w:id="12" w:name="_Toc105539237"/>
      <w:r w:rsidRPr="00537E53">
        <w:t>Violence Against Women with Disabilities</w:t>
      </w:r>
      <w:bookmarkEnd w:id="12"/>
    </w:p>
    <w:p w14:paraId="3DAAF401" w14:textId="77777777" w:rsidR="001F2661" w:rsidRPr="00537E53" w:rsidRDefault="001F2661" w:rsidP="001F2661">
      <w:pPr>
        <w:pStyle w:val="NormalWeb"/>
        <w:spacing w:before="240" w:beforeAutospacing="0" w:after="240" w:afterAutospacing="0" w:line="360" w:lineRule="auto"/>
      </w:pPr>
      <w:r w:rsidRPr="00537E53">
        <w:rPr>
          <w:color w:val="000000"/>
        </w:rPr>
        <w:t xml:space="preserve">A report issued in August 2020 by the National Commissioner of the Icelandic Police states that people with disabilities are much more likely to be subject to violence than people who are not living with disabilities and that convictions in cases of violence and abuse of people with disabilities are far less likely compared to cases of non-disabled survivors. A bill on amendments to the Act on Criminal Procedures, </w:t>
      </w:r>
      <w:proofErr w:type="spellStart"/>
      <w:r w:rsidRPr="00537E53">
        <w:rPr>
          <w:color w:val="000000"/>
        </w:rPr>
        <w:t>i.a.</w:t>
      </w:r>
      <w:proofErr w:type="spellEnd"/>
      <w:r w:rsidRPr="00537E53">
        <w:rPr>
          <w:color w:val="000000"/>
        </w:rPr>
        <w:t xml:space="preserve"> aimed at improving the status of survivors with disabilities in the criminal justice system, has been presented to parliament. However, more effort and education are needed.</w:t>
      </w:r>
    </w:p>
    <w:p w14:paraId="625F9E82" w14:textId="13655C95" w:rsidR="001F2661" w:rsidRPr="00537E53" w:rsidRDefault="001F2661" w:rsidP="00776274">
      <w:pPr>
        <w:pStyle w:val="NormalWeb"/>
        <w:numPr>
          <w:ilvl w:val="0"/>
          <w:numId w:val="16"/>
        </w:numPr>
        <w:spacing w:before="240" w:beforeAutospacing="0" w:after="240" w:afterAutospacing="0" w:line="360" w:lineRule="auto"/>
        <w:textAlignment w:val="baseline"/>
        <w:rPr>
          <w:color w:val="000000"/>
        </w:rPr>
      </w:pPr>
      <w:r w:rsidRPr="00537E53">
        <w:rPr>
          <w:color w:val="000000"/>
        </w:rPr>
        <w:t xml:space="preserve">The coalition recommends for the government to establish education programs for the police, </w:t>
      </w:r>
      <w:proofErr w:type="gramStart"/>
      <w:r w:rsidRPr="00537E53">
        <w:rPr>
          <w:color w:val="000000"/>
        </w:rPr>
        <w:t>prosecutors</w:t>
      </w:r>
      <w:proofErr w:type="gramEnd"/>
      <w:r w:rsidRPr="00537E53">
        <w:rPr>
          <w:color w:val="000000"/>
        </w:rPr>
        <w:t xml:space="preserve"> and judges on methods for questioning survivors with disabilities and other measures necessary to ensure as fair and thorough procedure as possible.</w:t>
      </w:r>
      <w:r w:rsidR="008157F6">
        <w:rPr>
          <w:color w:val="000000"/>
        </w:rPr>
        <w:br/>
      </w:r>
    </w:p>
    <w:p w14:paraId="0950BA65" w14:textId="23DDE9F7" w:rsidR="001F2661" w:rsidRPr="00537E53" w:rsidRDefault="001F2661" w:rsidP="008157F6">
      <w:pPr>
        <w:pStyle w:val="Heading2"/>
        <w:rPr>
          <w:color w:val="auto"/>
        </w:rPr>
      </w:pPr>
      <w:bookmarkStart w:id="13" w:name="_Toc105539238"/>
      <w:r w:rsidRPr="00537E53">
        <w:t>Violence Against Immigrant Women</w:t>
      </w:r>
      <w:bookmarkEnd w:id="13"/>
      <w:r w:rsidR="008157F6">
        <w:br/>
      </w:r>
    </w:p>
    <w:p w14:paraId="790B6E02" w14:textId="77777777" w:rsidR="001F2661" w:rsidRPr="00537E53" w:rsidRDefault="001F2661" w:rsidP="001F2661">
      <w:pPr>
        <w:pStyle w:val="NormalWeb"/>
        <w:spacing w:before="0" w:beforeAutospacing="0" w:after="240" w:afterAutospacing="0" w:line="360" w:lineRule="auto"/>
      </w:pPr>
      <w:r w:rsidRPr="00537E53">
        <w:rPr>
          <w:color w:val="000000"/>
        </w:rPr>
        <w:t xml:space="preserve">In 2018 women of foreign origin in Iceland gave a statement which included stories of violence, </w:t>
      </w:r>
      <w:proofErr w:type="gramStart"/>
      <w:r w:rsidRPr="00537E53">
        <w:rPr>
          <w:color w:val="000000"/>
        </w:rPr>
        <w:t>harassment</w:t>
      </w:r>
      <w:proofErr w:type="gramEnd"/>
      <w:r w:rsidRPr="00537E53">
        <w:rPr>
          <w:color w:val="000000"/>
        </w:rPr>
        <w:t xml:space="preserve"> and injustice. The stories reported prejudice, discrimination, systematic degradation, seclusion, </w:t>
      </w:r>
      <w:proofErr w:type="gramStart"/>
      <w:r w:rsidRPr="00537E53">
        <w:rPr>
          <w:color w:val="000000"/>
        </w:rPr>
        <w:t>manipulation</w:t>
      </w:r>
      <w:proofErr w:type="gramEnd"/>
      <w:r w:rsidRPr="00537E53">
        <w:rPr>
          <w:color w:val="000000"/>
        </w:rPr>
        <w:t xml:space="preserve"> and abuse of the worst kind. Women reported feeling abandoned and isolated. They demanded to be included when plans of action are being made </w:t>
      </w:r>
      <w:proofErr w:type="gramStart"/>
      <w:r w:rsidRPr="00537E53">
        <w:rPr>
          <w:color w:val="000000"/>
        </w:rPr>
        <w:t>in order to</w:t>
      </w:r>
      <w:proofErr w:type="gramEnd"/>
      <w:r w:rsidRPr="00537E53">
        <w:rPr>
          <w:color w:val="000000"/>
        </w:rPr>
        <w:t xml:space="preserve"> wipe out sexual discrimination, abuse and harassment and within these plans of action there should be specific actions for women of foreign origin. </w:t>
      </w:r>
    </w:p>
    <w:p w14:paraId="46884135" w14:textId="77777777" w:rsidR="001F2661" w:rsidRPr="00537E53" w:rsidRDefault="001F2661" w:rsidP="001F2661">
      <w:pPr>
        <w:pStyle w:val="NormalWeb"/>
        <w:spacing w:before="0" w:beforeAutospacing="0" w:after="240" w:afterAutospacing="0" w:line="360" w:lineRule="auto"/>
      </w:pPr>
      <w:r w:rsidRPr="00537E53">
        <w:rPr>
          <w:color w:val="000000"/>
        </w:rPr>
        <w:t xml:space="preserve">Few studies have been done detailing violence faced by immigrant women in Iceland. A report commissioned by the Ministry of Social Affairs in 2019 showed that immigrant women are not aware of the resources they are entitled to, for example regarding sexual violence. It also reports </w:t>
      </w:r>
      <w:r w:rsidRPr="00537E53">
        <w:rPr>
          <w:color w:val="000000"/>
        </w:rPr>
        <w:lastRenderedPageBreak/>
        <w:t>that numbers from the police indicate a higher rate of violence against immigrant women. The lack of information and research on violence against immigrant women raises a concern. </w:t>
      </w:r>
    </w:p>
    <w:p w14:paraId="743A591B" w14:textId="77777777" w:rsidR="001F2661" w:rsidRPr="00537E53" w:rsidRDefault="001F2661" w:rsidP="001F2661">
      <w:pPr>
        <w:pStyle w:val="NormalWeb"/>
        <w:spacing w:before="0" w:beforeAutospacing="0" w:after="240" w:afterAutospacing="0" w:line="360" w:lineRule="auto"/>
      </w:pPr>
      <w:r w:rsidRPr="00537E53">
        <w:rPr>
          <w:color w:val="000000"/>
        </w:rPr>
        <w:t xml:space="preserve">The same report showed that women of foreign origin in Iceland experience powerlessness by the lack of safety net in Icelandic society and </w:t>
      </w:r>
      <w:proofErr w:type="spellStart"/>
      <w:r w:rsidRPr="00537E53">
        <w:rPr>
          <w:color w:val="000000"/>
        </w:rPr>
        <w:t>emphasises</w:t>
      </w:r>
      <w:proofErr w:type="spellEnd"/>
      <w:r w:rsidRPr="00537E53">
        <w:rPr>
          <w:color w:val="000000"/>
        </w:rPr>
        <w:t xml:space="preserve"> the need for explaining and highlighting the hidden power situations which reproduce values and norms that can contribute to more </w:t>
      </w:r>
      <w:proofErr w:type="gramStart"/>
      <w:r w:rsidRPr="00537E53">
        <w:rPr>
          <w:color w:val="000000"/>
        </w:rPr>
        <w:t>gender based</w:t>
      </w:r>
      <w:proofErr w:type="gramEnd"/>
      <w:r w:rsidRPr="00537E53">
        <w:rPr>
          <w:color w:val="000000"/>
        </w:rPr>
        <w:t xml:space="preserve"> violence in the workplace and in the privacy of their homes.</w:t>
      </w:r>
    </w:p>
    <w:p w14:paraId="7D794C41" w14:textId="4CEE8C9A" w:rsidR="001F2661" w:rsidRPr="008157F6" w:rsidRDefault="001F2661" w:rsidP="001F2661">
      <w:pPr>
        <w:pStyle w:val="NormalWeb"/>
        <w:spacing w:before="0" w:beforeAutospacing="0" w:after="240" w:afterAutospacing="0" w:line="360" w:lineRule="auto"/>
        <w:rPr>
          <w:color w:val="000000"/>
        </w:rPr>
      </w:pPr>
      <w:r w:rsidRPr="00537E53">
        <w:rPr>
          <w:color w:val="000000"/>
        </w:rPr>
        <w:t xml:space="preserve">In </w:t>
      </w:r>
      <w:proofErr w:type="gramStart"/>
      <w:r w:rsidRPr="00537E53">
        <w:rPr>
          <w:color w:val="000000"/>
        </w:rPr>
        <w:t>a research</w:t>
      </w:r>
      <w:proofErr w:type="gramEnd"/>
      <w:r w:rsidRPr="00537E53">
        <w:rPr>
          <w:color w:val="000000"/>
        </w:rPr>
        <w:t xml:space="preserve"> on bullying and harassment in the workplace by The Social Science Research Institute the results indicated that personnel with foreign citizenship are less likely to report sexual harassment in the workplace than personnel with Icelandic citizenship.</w:t>
      </w:r>
      <w:r w:rsidR="008157F6">
        <w:rPr>
          <w:color w:val="000000"/>
        </w:rPr>
        <w:br/>
      </w:r>
      <w:r w:rsidRPr="00537E53">
        <w:rPr>
          <w:color w:val="000000"/>
        </w:rPr>
        <w:br/>
        <w:t>The number of immigrant women seeking help from The Women’s Shelter is rising. New data shows that women of foreign origin seek help more often and stay longer in the shelter on average than Icelandic women. In 2020, 64% of the women who stayed at the shelter were immigrant women, while in 2014 they made up 32% of residents. This disparity can probably be traced to the fact that immigrant women do not have the same family safety net as native Icelandic women. </w:t>
      </w:r>
    </w:p>
    <w:p w14:paraId="49BB2606" w14:textId="77777777" w:rsidR="001F2661" w:rsidRPr="00537E53" w:rsidRDefault="001F2661" w:rsidP="00776274">
      <w:pPr>
        <w:pStyle w:val="NormalWeb"/>
        <w:numPr>
          <w:ilvl w:val="0"/>
          <w:numId w:val="17"/>
        </w:numPr>
        <w:spacing w:before="0" w:beforeAutospacing="0" w:after="0" w:afterAutospacing="0" w:line="360" w:lineRule="auto"/>
        <w:textAlignment w:val="baseline"/>
        <w:rPr>
          <w:color w:val="000000"/>
        </w:rPr>
      </w:pPr>
      <w:r w:rsidRPr="00537E53">
        <w:rPr>
          <w:color w:val="000000"/>
        </w:rPr>
        <w:t xml:space="preserve">The coalition encourages the Icelandic government to instigate research into violence faced by immigrant women in Iceland and to </w:t>
      </w:r>
      <w:proofErr w:type="gramStart"/>
      <w:r w:rsidRPr="00537E53">
        <w:rPr>
          <w:color w:val="000000"/>
        </w:rPr>
        <w:t>look into</w:t>
      </w:r>
      <w:proofErr w:type="gramEnd"/>
      <w:r w:rsidRPr="00537E53">
        <w:rPr>
          <w:color w:val="000000"/>
        </w:rPr>
        <w:t xml:space="preserve"> the safety of immigrant women in workplaces.</w:t>
      </w:r>
    </w:p>
    <w:p w14:paraId="14D31B56" w14:textId="65B00346" w:rsidR="001F2661" w:rsidRPr="00537E53" w:rsidRDefault="001F2661" w:rsidP="00776274">
      <w:pPr>
        <w:pStyle w:val="NormalWeb"/>
        <w:numPr>
          <w:ilvl w:val="0"/>
          <w:numId w:val="17"/>
        </w:numPr>
        <w:spacing w:before="0" w:beforeAutospacing="0" w:after="0" w:afterAutospacing="0" w:line="360" w:lineRule="auto"/>
        <w:textAlignment w:val="baseline"/>
        <w:rPr>
          <w:color w:val="000000"/>
        </w:rPr>
      </w:pPr>
      <w:r w:rsidRPr="00537E53">
        <w:rPr>
          <w:color w:val="000000"/>
        </w:rPr>
        <w:t>The coalition urges the Icelandic government ensure that future action plans against domestic and sexual violence, are sensitive to the needs and well-being of immigrant women and that NGOs providing counselling for survivors of sexual violence, located outside of Reykjavík, receive adequate funding to carry out their operations as well as the ones operating in the greater metropolitan area. </w:t>
      </w:r>
    </w:p>
    <w:p w14:paraId="01CC6426" w14:textId="77777777" w:rsidR="001F2661" w:rsidRPr="00537E53" w:rsidRDefault="001F2661" w:rsidP="00776274">
      <w:pPr>
        <w:pStyle w:val="NormalWeb"/>
        <w:numPr>
          <w:ilvl w:val="0"/>
          <w:numId w:val="17"/>
        </w:numPr>
        <w:spacing w:before="0" w:beforeAutospacing="0" w:after="0" w:afterAutospacing="0" w:line="360" w:lineRule="auto"/>
        <w:textAlignment w:val="baseline"/>
        <w:rPr>
          <w:color w:val="000000"/>
        </w:rPr>
      </w:pPr>
      <w:r w:rsidRPr="00537E53">
        <w:rPr>
          <w:color w:val="000000"/>
        </w:rPr>
        <w:t>The coalition encourages the Icelandic government to adequately fund the Multicultural and Information Centre and increase accessibility to its services.</w:t>
      </w:r>
    </w:p>
    <w:p w14:paraId="192AB83C" w14:textId="77777777" w:rsidR="001F2661" w:rsidRPr="00537E53" w:rsidRDefault="001F2661" w:rsidP="00776274">
      <w:pPr>
        <w:pStyle w:val="NormalWeb"/>
        <w:numPr>
          <w:ilvl w:val="0"/>
          <w:numId w:val="17"/>
        </w:numPr>
        <w:spacing w:before="0" w:beforeAutospacing="0" w:after="0" w:afterAutospacing="0" w:line="360" w:lineRule="auto"/>
        <w:textAlignment w:val="baseline"/>
        <w:rPr>
          <w:color w:val="000000"/>
        </w:rPr>
      </w:pPr>
      <w:r w:rsidRPr="00537E53">
        <w:rPr>
          <w:color w:val="000000"/>
        </w:rPr>
        <w:t>The coalition urges the Icelandic government to ensure better access to information for immigrant women and to expand the response team services for survivors of sex trafficking outside of Reykjavík and the greater metropolitan area.</w:t>
      </w:r>
    </w:p>
    <w:p w14:paraId="16EA92A5" w14:textId="77777777" w:rsidR="001F2661" w:rsidRPr="00537E53" w:rsidRDefault="001F2661" w:rsidP="008157F6">
      <w:pPr>
        <w:pStyle w:val="Heading1"/>
        <w:rPr>
          <w:color w:val="auto"/>
        </w:rPr>
      </w:pPr>
      <w:bookmarkStart w:id="14" w:name="_Toc105539239"/>
      <w:r w:rsidRPr="00537E53">
        <w:lastRenderedPageBreak/>
        <w:t>Article 7 – Political and Public Life</w:t>
      </w:r>
      <w:bookmarkEnd w:id="14"/>
      <w:r w:rsidRPr="00537E53">
        <w:t> </w:t>
      </w:r>
    </w:p>
    <w:p w14:paraId="40087AF0" w14:textId="77777777" w:rsidR="001F2661" w:rsidRPr="00537E53" w:rsidRDefault="001F2661" w:rsidP="001F2661">
      <w:pPr>
        <w:pStyle w:val="NormalWeb"/>
        <w:spacing w:before="0" w:beforeAutospacing="0" w:after="240" w:afterAutospacing="0" w:line="360" w:lineRule="auto"/>
      </w:pPr>
      <w:r w:rsidRPr="00537E53">
        <w:rPr>
          <w:color w:val="000000"/>
        </w:rPr>
        <w:t xml:space="preserve">Iceland has managed to obtain gender parity in elections without the use of gender quotas. Gender quotas are </w:t>
      </w:r>
      <w:proofErr w:type="spellStart"/>
      <w:r w:rsidRPr="00537E53">
        <w:rPr>
          <w:color w:val="000000"/>
        </w:rPr>
        <w:t>utilised</w:t>
      </w:r>
      <w:proofErr w:type="spellEnd"/>
      <w:r w:rsidRPr="00537E53">
        <w:rPr>
          <w:color w:val="000000"/>
        </w:rPr>
        <w:t xml:space="preserve"> by some parties, but not all, and are not mandated by legislation. </w:t>
      </w:r>
    </w:p>
    <w:p w14:paraId="20612F78" w14:textId="77777777" w:rsidR="001F2661" w:rsidRPr="00537E53" w:rsidRDefault="001F2661" w:rsidP="001F2661">
      <w:pPr>
        <w:pStyle w:val="NormalWeb"/>
        <w:spacing w:before="0" w:beforeAutospacing="0" w:after="0" w:afterAutospacing="0" w:line="360" w:lineRule="auto"/>
      </w:pPr>
      <w:r w:rsidRPr="00537E53">
        <w:rPr>
          <w:color w:val="000000"/>
        </w:rPr>
        <w:t xml:space="preserve">We welcome the introduction of gender quotas on corporate </w:t>
      </w:r>
      <w:proofErr w:type="gramStart"/>
      <w:r w:rsidRPr="00537E53">
        <w:rPr>
          <w:color w:val="000000"/>
        </w:rPr>
        <w:t>boards, but</w:t>
      </w:r>
      <w:proofErr w:type="gramEnd"/>
      <w:r w:rsidRPr="00537E53">
        <w:rPr>
          <w:color w:val="000000"/>
        </w:rPr>
        <w:t xml:space="preserve"> reiterate our position that gender quotas should apply to boards of companies with 25 employees or more, rather than companies with 50 employees or more, as is currently mandated. </w:t>
      </w:r>
      <w:r w:rsidRPr="00537E53">
        <w:rPr>
          <w:color w:val="000000"/>
          <w:sz w:val="22"/>
          <w:szCs w:val="22"/>
        </w:rPr>
        <w:t xml:space="preserve">According to Article 28 of the Act on Equal Status and Equal Rights Irrespective of Gender when appointing in committees, </w:t>
      </w:r>
      <w:proofErr w:type="gramStart"/>
      <w:r w:rsidRPr="00537E53">
        <w:rPr>
          <w:color w:val="000000"/>
          <w:sz w:val="22"/>
          <w:szCs w:val="22"/>
        </w:rPr>
        <w:t>councils</w:t>
      </w:r>
      <w:proofErr w:type="gramEnd"/>
      <w:r w:rsidRPr="00537E53">
        <w:rPr>
          <w:color w:val="000000"/>
          <w:sz w:val="22"/>
          <w:szCs w:val="22"/>
        </w:rPr>
        <w:t xml:space="preserve"> and boards on behalf of the state and municipalities, special measures shall be taken to ensure that the ratio of women to men shall be as equal as possible and not less than 40% in the case of more than three representatives. This also applies to the boards of public limited companies and companies in which the state or municipality is the main owner. However, the ratio of women on the boards of large companies, with three directors, was 34.8% for public limited companies in 2021 and 29.3% for private limited companies. This is stated in new statistics from Statistics Iceland. The ratio of women on the boards of large companies, with over 50 employees, with four or more directors, was 41.5% in the case of public limited companies in 2021 and 38.3% in private limited companies.</w:t>
      </w:r>
    </w:p>
    <w:p w14:paraId="4B66BFBF" w14:textId="77777777" w:rsidR="001F2661" w:rsidRPr="00537E53" w:rsidRDefault="001F2661" w:rsidP="001F2661">
      <w:pPr>
        <w:spacing w:line="360" w:lineRule="auto"/>
        <w:rPr>
          <w:rFonts w:ascii="Times New Roman" w:hAnsi="Times New Roman" w:cs="Times New Roman"/>
        </w:rPr>
      </w:pPr>
    </w:p>
    <w:p w14:paraId="5E525298" w14:textId="2445E8DF" w:rsidR="001F2661" w:rsidRPr="00537E53" w:rsidRDefault="001F2661" w:rsidP="001F2661">
      <w:pPr>
        <w:pStyle w:val="NormalWeb"/>
        <w:spacing w:before="0" w:beforeAutospacing="0" w:after="0" w:afterAutospacing="0" w:line="360" w:lineRule="auto"/>
        <w:rPr>
          <w:color w:val="000000"/>
        </w:rPr>
      </w:pPr>
      <w:r w:rsidRPr="00537E53">
        <w:rPr>
          <w:color w:val="000000"/>
          <w:sz w:val="22"/>
          <w:szCs w:val="22"/>
        </w:rPr>
        <w:t xml:space="preserve">At the end of 2021, just over a quarter of the directors of companies that pay salaries and are registered in the Register of Limited Liability Companies were women, or 27%. The proportion of women in the position of managing director has risen slightly between years, but the proportion of women in the position of chairman of the board was 24.7% at the end of 2021. </w:t>
      </w:r>
      <w:r w:rsidRPr="00537E53">
        <w:rPr>
          <w:color w:val="000000"/>
        </w:rPr>
        <w:t>In a survey conducted in 2020 amongst 186 female leaders in the Icelandic business community, it became apparent that a radical change was needed. Majority didn’t feel as the regulation from 2010 had made a significant difference. </w:t>
      </w:r>
    </w:p>
    <w:p w14:paraId="2903788C" w14:textId="77777777" w:rsidR="001F2661" w:rsidRPr="00537E53" w:rsidRDefault="001F2661" w:rsidP="001F2661">
      <w:pPr>
        <w:pStyle w:val="NormalWeb"/>
        <w:spacing w:before="0" w:beforeAutospacing="0" w:after="0" w:afterAutospacing="0" w:line="360" w:lineRule="auto"/>
      </w:pPr>
    </w:p>
    <w:p w14:paraId="3FD51144" w14:textId="772194B1" w:rsidR="001F2661" w:rsidRPr="00537E53" w:rsidRDefault="001F2661" w:rsidP="00776274">
      <w:pPr>
        <w:pStyle w:val="NormalWeb"/>
        <w:numPr>
          <w:ilvl w:val="0"/>
          <w:numId w:val="32"/>
        </w:numPr>
        <w:spacing w:before="0" w:beforeAutospacing="0" w:after="0" w:afterAutospacing="0" w:line="360" w:lineRule="auto"/>
      </w:pPr>
      <w:r w:rsidRPr="00537E53">
        <w:rPr>
          <w:color w:val="000000"/>
        </w:rPr>
        <w:t>The coalition encourages the Icelandic government to make gender quotas mandatory within political parties. </w:t>
      </w:r>
    </w:p>
    <w:p w14:paraId="0C809CF5" w14:textId="51BF53DB" w:rsidR="001F2661" w:rsidRPr="00537E53" w:rsidRDefault="001F2661" w:rsidP="00776274">
      <w:pPr>
        <w:pStyle w:val="NormalWeb"/>
        <w:numPr>
          <w:ilvl w:val="0"/>
          <w:numId w:val="18"/>
        </w:numPr>
        <w:spacing w:before="0" w:beforeAutospacing="0" w:after="240" w:afterAutospacing="0" w:line="360" w:lineRule="auto"/>
        <w:textAlignment w:val="baseline"/>
        <w:rPr>
          <w:color w:val="000000"/>
        </w:rPr>
      </w:pPr>
      <w:r w:rsidRPr="00537E53">
        <w:rPr>
          <w:color w:val="000000"/>
        </w:rPr>
        <w:t>The coalition encourages the Icelandic government to explore ways to increase the number of women on the boards of companies with 25 employees or more, and women in leadership roles in the private sector. </w:t>
      </w:r>
      <w:r w:rsidRPr="00537E53">
        <w:rPr>
          <w:color w:val="000000"/>
        </w:rPr>
        <w:br/>
      </w:r>
    </w:p>
    <w:p w14:paraId="3513E8F5" w14:textId="77777777" w:rsidR="001F2661" w:rsidRPr="00537E53" w:rsidRDefault="001F2661" w:rsidP="008157F6">
      <w:pPr>
        <w:pStyle w:val="Heading1"/>
        <w:rPr>
          <w:color w:val="auto"/>
        </w:rPr>
      </w:pPr>
      <w:bookmarkStart w:id="15" w:name="_Toc105539240"/>
      <w:r w:rsidRPr="00537E53">
        <w:lastRenderedPageBreak/>
        <w:t>Article 8 – International Representation</w:t>
      </w:r>
      <w:bookmarkEnd w:id="15"/>
    </w:p>
    <w:p w14:paraId="57DCBD91" w14:textId="77777777" w:rsidR="001F2661" w:rsidRPr="00537E53" w:rsidRDefault="001F2661" w:rsidP="001F2661">
      <w:pPr>
        <w:pStyle w:val="NormalWeb"/>
        <w:spacing w:before="240" w:beforeAutospacing="0" w:after="240" w:afterAutospacing="0" w:line="360" w:lineRule="auto"/>
      </w:pPr>
      <w:r w:rsidRPr="00537E53">
        <w:rPr>
          <w:color w:val="000000"/>
        </w:rPr>
        <w:t xml:space="preserve">Although systematic efforts have been made to </w:t>
      </w:r>
      <w:proofErr w:type="spellStart"/>
      <w:r w:rsidRPr="00537E53">
        <w:rPr>
          <w:color w:val="000000"/>
        </w:rPr>
        <w:t>equalise</w:t>
      </w:r>
      <w:proofErr w:type="spellEnd"/>
      <w:r w:rsidRPr="00537E53">
        <w:rPr>
          <w:color w:val="000000"/>
        </w:rPr>
        <w:t xml:space="preserve"> the gender ratio in the Icelandic foreign service women are still highly underrepresented in the Icelandic Foreign Service. In May 2022, 19 men (68%) served as ambassadors abroad and 9 women (32%). In the last CEDAW report the gender ratio was 69/31 so the ratio hasn’t improved at all. For the first time Iceland has a female Prime minister and a female minister of foreign affairs. There is a unique opportunity to make a great change towards more equality in the Icelandic foreign service. It is very important that women have a seat at the table in international representation so their voices will be heard on international matters. </w:t>
      </w:r>
    </w:p>
    <w:p w14:paraId="4A615737" w14:textId="77777777" w:rsidR="001F2661" w:rsidRPr="00537E53" w:rsidRDefault="001F2661" w:rsidP="00776274">
      <w:pPr>
        <w:pStyle w:val="NormalWeb"/>
        <w:numPr>
          <w:ilvl w:val="0"/>
          <w:numId w:val="19"/>
        </w:numPr>
        <w:spacing w:before="240" w:beforeAutospacing="0" w:after="240" w:afterAutospacing="0" w:line="360" w:lineRule="auto"/>
        <w:textAlignment w:val="baseline"/>
        <w:rPr>
          <w:color w:val="000000"/>
        </w:rPr>
      </w:pPr>
      <w:r w:rsidRPr="00537E53">
        <w:rPr>
          <w:color w:val="000000"/>
        </w:rPr>
        <w:t>The coalition reiterates the importance of increasing the number of women in the Icelandic Foreign Service. </w:t>
      </w:r>
    </w:p>
    <w:p w14:paraId="135BB645" w14:textId="77777777" w:rsidR="001F2661" w:rsidRPr="00537E53" w:rsidRDefault="001F2661" w:rsidP="008157F6">
      <w:pPr>
        <w:pStyle w:val="Heading1"/>
        <w:rPr>
          <w:color w:val="auto"/>
        </w:rPr>
      </w:pPr>
      <w:bookmarkStart w:id="16" w:name="_Toc105539241"/>
      <w:r w:rsidRPr="00537E53">
        <w:t>Article 10 - Education</w:t>
      </w:r>
      <w:bookmarkEnd w:id="16"/>
    </w:p>
    <w:p w14:paraId="406C2E03" w14:textId="77777777" w:rsidR="001F2661" w:rsidRPr="00537E53" w:rsidRDefault="001F2661" w:rsidP="001F2661">
      <w:pPr>
        <w:pStyle w:val="NormalWeb"/>
        <w:spacing w:before="0" w:beforeAutospacing="0" w:after="240" w:afterAutospacing="0" w:line="360" w:lineRule="auto"/>
      </w:pPr>
      <w:r w:rsidRPr="00537E53">
        <w:rPr>
          <w:color w:val="000000"/>
        </w:rPr>
        <w:t xml:space="preserve">Since 2011, equality has been one of the six pillars of educational approaches in the Icelandic school system. However, when school schedules are viewed, there aren’t any clear signs of this. We </w:t>
      </w:r>
      <w:proofErr w:type="spellStart"/>
      <w:r w:rsidRPr="00537E53">
        <w:rPr>
          <w:color w:val="000000"/>
        </w:rPr>
        <w:t>emphasise</w:t>
      </w:r>
      <w:proofErr w:type="spellEnd"/>
      <w:r w:rsidRPr="00537E53">
        <w:rPr>
          <w:color w:val="000000"/>
        </w:rPr>
        <w:t xml:space="preserve"> the necessity of teaching gender studies in schools.</w:t>
      </w:r>
    </w:p>
    <w:p w14:paraId="112E04BB" w14:textId="77777777" w:rsidR="001F2661" w:rsidRPr="00537E53" w:rsidRDefault="001F2661" w:rsidP="001F2661">
      <w:pPr>
        <w:pStyle w:val="NormalWeb"/>
        <w:spacing w:before="0" w:beforeAutospacing="0" w:after="0" w:afterAutospacing="0" w:line="360" w:lineRule="auto"/>
      </w:pPr>
      <w:r w:rsidRPr="00537E53">
        <w:rPr>
          <w:color w:val="000000"/>
        </w:rPr>
        <w:t xml:space="preserve">Equal representation of women and men in textbooks are concerning. </w:t>
      </w:r>
      <w:proofErr w:type="gramStart"/>
      <w:r w:rsidRPr="00537E53">
        <w:rPr>
          <w:color w:val="000000"/>
        </w:rPr>
        <w:t>In spite of</w:t>
      </w:r>
      <w:proofErr w:type="gramEnd"/>
      <w:r w:rsidRPr="00537E53">
        <w:rPr>
          <w:color w:val="000000"/>
        </w:rPr>
        <w:t xml:space="preserve"> awareness raising in the last years and a report published in 2011, which showed a severe underrepresentation of women in history books written for Icelandic compulsory schools, studies on this topic have been lacking.</w:t>
      </w:r>
    </w:p>
    <w:p w14:paraId="2D783308" w14:textId="77777777" w:rsidR="001F2661" w:rsidRPr="00537E53" w:rsidRDefault="001F2661" w:rsidP="001F2661">
      <w:pPr>
        <w:spacing w:line="360" w:lineRule="auto"/>
        <w:rPr>
          <w:rFonts w:ascii="Times New Roman" w:hAnsi="Times New Roman" w:cs="Times New Roman"/>
        </w:rPr>
      </w:pPr>
    </w:p>
    <w:p w14:paraId="774A7D1D" w14:textId="77777777" w:rsidR="001F2661" w:rsidRPr="00537E53" w:rsidRDefault="001F2661" w:rsidP="001F2661">
      <w:pPr>
        <w:pStyle w:val="NormalWeb"/>
        <w:spacing w:before="0" w:beforeAutospacing="0" w:after="0" w:afterAutospacing="0" w:line="360" w:lineRule="auto"/>
      </w:pPr>
      <w:r w:rsidRPr="00537E53">
        <w:rPr>
          <w:color w:val="000000"/>
        </w:rPr>
        <w:t xml:space="preserve">In 2020 the Minister of Education and Culture established a working group on the improvement of sex education in primary- and secondary schools. The report was published by the group in 2021 and addresses the ideology of sexual health and </w:t>
      </w:r>
      <w:proofErr w:type="spellStart"/>
      <w:r w:rsidRPr="00537E53">
        <w:rPr>
          <w:color w:val="000000"/>
        </w:rPr>
        <w:t>comphrehensive</w:t>
      </w:r>
      <w:proofErr w:type="spellEnd"/>
      <w:r w:rsidRPr="00537E53">
        <w:rPr>
          <w:color w:val="000000"/>
        </w:rPr>
        <w:t xml:space="preserve"> sex education, legal </w:t>
      </w:r>
      <w:proofErr w:type="gramStart"/>
      <w:r w:rsidRPr="00537E53">
        <w:rPr>
          <w:color w:val="000000"/>
        </w:rPr>
        <w:t>obligations</w:t>
      </w:r>
      <w:proofErr w:type="gramEnd"/>
      <w:r w:rsidRPr="00537E53">
        <w:rPr>
          <w:color w:val="000000"/>
        </w:rPr>
        <w:t xml:space="preserve"> and statues, as well as the national curriculum guide for primary- and secondary schools.</w:t>
      </w:r>
    </w:p>
    <w:p w14:paraId="7FAEBF1D" w14:textId="77777777" w:rsidR="001F2661" w:rsidRPr="00537E53" w:rsidRDefault="001F2661" w:rsidP="00776274">
      <w:pPr>
        <w:pStyle w:val="NormalWeb"/>
        <w:numPr>
          <w:ilvl w:val="0"/>
          <w:numId w:val="20"/>
        </w:numPr>
        <w:spacing w:before="0" w:beforeAutospacing="0" w:after="0" w:afterAutospacing="0" w:line="360" w:lineRule="auto"/>
        <w:textAlignment w:val="baseline"/>
        <w:rPr>
          <w:color w:val="000000"/>
        </w:rPr>
      </w:pPr>
      <w:r w:rsidRPr="00537E53">
        <w:rPr>
          <w:color w:val="000000"/>
        </w:rPr>
        <w:lastRenderedPageBreak/>
        <w:t xml:space="preserve">The coalition encourages the Icelandic government to take the report under advisement with an emphasis on making gender studies and sex education a </w:t>
      </w:r>
      <w:proofErr w:type="spellStart"/>
      <w:r w:rsidRPr="00537E53">
        <w:rPr>
          <w:color w:val="000000"/>
        </w:rPr>
        <w:t>compulsary</w:t>
      </w:r>
      <w:proofErr w:type="spellEnd"/>
      <w:r w:rsidRPr="00537E53">
        <w:rPr>
          <w:color w:val="000000"/>
        </w:rPr>
        <w:t xml:space="preserve"> subject</w:t>
      </w:r>
    </w:p>
    <w:p w14:paraId="6DE6A5DB" w14:textId="77777777" w:rsidR="001F2661" w:rsidRPr="00537E53" w:rsidRDefault="001F2661" w:rsidP="00776274">
      <w:pPr>
        <w:pStyle w:val="NormalWeb"/>
        <w:numPr>
          <w:ilvl w:val="0"/>
          <w:numId w:val="20"/>
        </w:numPr>
        <w:spacing w:before="0" w:beforeAutospacing="0" w:after="0" w:afterAutospacing="0" w:line="360" w:lineRule="auto"/>
        <w:textAlignment w:val="baseline"/>
        <w:rPr>
          <w:color w:val="000000"/>
        </w:rPr>
      </w:pPr>
      <w:r w:rsidRPr="00537E53">
        <w:rPr>
          <w:color w:val="000000"/>
        </w:rPr>
        <w:t>The coalition urges the Icelandic government to make gender studies mandatory at the compulsory and secondary school level. It is through education that sustainable social change and gender equality can be put into effect. </w:t>
      </w:r>
    </w:p>
    <w:p w14:paraId="4475B92C" w14:textId="77777777" w:rsidR="001F2661" w:rsidRPr="00537E53" w:rsidRDefault="001F2661" w:rsidP="00776274">
      <w:pPr>
        <w:pStyle w:val="NormalWeb"/>
        <w:numPr>
          <w:ilvl w:val="0"/>
          <w:numId w:val="20"/>
        </w:numPr>
        <w:spacing w:before="0" w:beforeAutospacing="0" w:after="0" w:afterAutospacing="0" w:line="360" w:lineRule="auto"/>
        <w:textAlignment w:val="baseline"/>
        <w:rPr>
          <w:color w:val="000000"/>
        </w:rPr>
      </w:pPr>
      <w:r w:rsidRPr="00537E53">
        <w:rPr>
          <w:color w:val="000000"/>
        </w:rPr>
        <w:t>The coalition recommends that the Icelandic government review textbooks taught at the compulsory and secondary school level, and make sure that these books offer an equal representation of all genders.</w:t>
      </w:r>
    </w:p>
    <w:p w14:paraId="734D9523" w14:textId="77777777" w:rsidR="001F2661" w:rsidRPr="00537E53" w:rsidRDefault="001F2661" w:rsidP="008157F6">
      <w:pPr>
        <w:pStyle w:val="Heading1"/>
        <w:rPr>
          <w:color w:val="auto"/>
        </w:rPr>
      </w:pPr>
      <w:bookmarkStart w:id="17" w:name="_Toc105539242"/>
      <w:r w:rsidRPr="00537E53">
        <w:t>Article 11 – Employment</w:t>
      </w:r>
      <w:bookmarkEnd w:id="17"/>
    </w:p>
    <w:p w14:paraId="025F5CD9" w14:textId="77777777" w:rsidR="001F2661" w:rsidRPr="00537E53" w:rsidRDefault="001F2661" w:rsidP="001F2661">
      <w:pPr>
        <w:pStyle w:val="NormalWeb"/>
        <w:spacing w:before="240" w:beforeAutospacing="0" w:after="240" w:afterAutospacing="0" w:line="360" w:lineRule="auto"/>
      </w:pPr>
      <w:r w:rsidRPr="00537E53">
        <w:rPr>
          <w:color w:val="000000"/>
        </w:rPr>
        <w:t>The adjusted gender pay gap in Iceland in 2020 was 4.1%.</w:t>
      </w:r>
    </w:p>
    <w:p w14:paraId="1F79B17F" w14:textId="77777777" w:rsidR="001F2661" w:rsidRPr="00537E53" w:rsidRDefault="001F2661" w:rsidP="00776274">
      <w:pPr>
        <w:pStyle w:val="NormalWeb"/>
        <w:numPr>
          <w:ilvl w:val="0"/>
          <w:numId w:val="21"/>
        </w:numPr>
        <w:spacing w:before="240" w:beforeAutospacing="0" w:after="240" w:afterAutospacing="0" w:line="360" w:lineRule="auto"/>
        <w:textAlignment w:val="baseline"/>
        <w:rPr>
          <w:color w:val="000000"/>
        </w:rPr>
      </w:pPr>
      <w:r w:rsidRPr="00537E53">
        <w:rPr>
          <w:color w:val="000000"/>
        </w:rPr>
        <w:t>The coalition encourages the Icelandic government to continue its work to eradicate the gender pay gap.</w:t>
      </w:r>
    </w:p>
    <w:p w14:paraId="1A9B259D" w14:textId="77777777" w:rsidR="001F2661" w:rsidRPr="00537E53" w:rsidRDefault="001F2661" w:rsidP="008157F6">
      <w:pPr>
        <w:pStyle w:val="Heading2"/>
        <w:rPr>
          <w:color w:val="auto"/>
        </w:rPr>
      </w:pPr>
      <w:bookmarkStart w:id="18" w:name="_Toc105539243"/>
      <w:r w:rsidRPr="00537E53">
        <w:t>The Equal Pay Standard</w:t>
      </w:r>
      <w:bookmarkEnd w:id="18"/>
    </w:p>
    <w:p w14:paraId="4CFEC5A9" w14:textId="77777777" w:rsidR="001F2661" w:rsidRPr="00537E53" w:rsidRDefault="001F2661" w:rsidP="001F2661">
      <w:pPr>
        <w:pStyle w:val="NormalWeb"/>
        <w:spacing w:before="240" w:beforeAutospacing="0" w:after="240" w:afterAutospacing="0" w:line="360" w:lineRule="auto"/>
      </w:pPr>
      <w:r w:rsidRPr="00537E53">
        <w:rPr>
          <w:color w:val="000000"/>
        </w:rPr>
        <w:t xml:space="preserve">The coalition welcomes the work that the Icelandic government has done in developing the standard ÍST 85:2012 – Equal Pay Management System, an ISO certification system, written in cooperation with the Icelandic Confederation of </w:t>
      </w:r>
      <w:proofErr w:type="spellStart"/>
      <w:r w:rsidRPr="00537E53">
        <w:rPr>
          <w:color w:val="000000"/>
        </w:rPr>
        <w:t>Labour</w:t>
      </w:r>
      <w:proofErr w:type="spellEnd"/>
      <w:r w:rsidRPr="00537E53">
        <w:rPr>
          <w:color w:val="000000"/>
        </w:rPr>
        <w:t xml:space="preserve"> and Federation of Icelandic Industries, which can confirm that women and men working for the same company are paid equal wages and enjoy equal terms of employment for the same jobs or jobs of equal value.</w:t>
      </w:r>
    </w:p>
    <w:p w14:paraId="64F1C520" w14:textId="77777777" w:rsidR="001F2661" w:rsidRPr="00537E53" w:rsidRDefault="001F2661" w:rsidP="00776274">
      <w:pPr>
        <w:pStyle w:val="NormalWeb"/>
        <w:numPr>
          <w:ilvl w:val="0"/>
          <w:numId w:val="22"/>
        </w:numPr>
        <w:spacing w:before="240" w:beforeAutospacing="0" w:after="240" w:afterAutospacing="0" w:line="360" w:lineRule="auto"/>
        <w:textAlignment w:val="baseline"/>
        <w:rPr>
          <w:color w:val="000000"/>
          <w:sz w:val="22"/>
          <w:szCs w:val="22"/>
        </w:rPr>
      </w:pPr>
      <w:r w:rsidRPr="00537E53">
        <w:rPr>
          <w:color w:val="000000"/>
        </w:rPr>
        <w:t xml:space="preserve">The coalition encourages the Icelandic government to continue its work to fully implement the Equal Pay Standard and to introduce the standard to the international </w:t>
      </w:r>
      <w:proofErr w:type="gramStart"/>
      <w:r w:rsidRPr="00537E53">
        <w:rPr>
          <w:color w:val="000000"/>
        </w:rPr>
        <w:t>community</w:t>
      </w:r>
      <w:r w:rsidRPr="00537E53">
        <w:rPr>
          <w:color w:val="000000"/>
          <w:sz w:val="16"/>
          <w:szCs w:val="16"/>
        </w:rPr>
        <w:t xml:space="preserve"> </w:t>
      </w:r>
      <w:r w:rsidRPr="00537E53">
        <w:rPr>
          <w:color w:val="000000"/>
        </w:rPr>
        <w:t>.</w:t>
      </w:r>
      <w:proofErr w:type="gramEnd"/>
    </w:p>
    <w:p w14:paraId="2A244993" w14:textId="77777777" w:rsidR="001F2661" w:rsidRPr="00537E53" w:rsidRDefault="001F2661" w:rsidP="008157F6">
      <w:pPr>
        <w:pStyle w:val="Heading2"/>
        <w:rPr>
          <w:color w:val="auto"/>
          <w:sz w:val="36"/>
          <w:szCs w:val="36"/>
        </w:rPr>
      </w:pPr>
      <w:bookmarkStart w:id="19" w:name="_Toc105539244"/>
      <w:r w:rsidRPr="00537E53">
        <w:t xml:space="preserve">Immigrant Women in the </w:t>
      </w:r>
      <w:proofErr w:type="spellStart"/>
      <w:r w:rsidRPr="00537E53">
        <w:t>Labour</w:t>
      </w:r>
      <w:proofErr w:type="spellEnd"/>
      <w:r w:rsidRPr="00537E53">
        <w:t xml:space="preserve"> Market</w:t>
      </w:r>
      <w:bookmarkEnd w:id="19"/>
    </w:p>
    <w:p w14:paraId="4D2743EC" w14:textId="77777777" w:rsidR="001F2661" w:rsidRPr="00537E53" w:rsidRDefault="001F2661" w:rsidP="001F2661">
      <w:pPr>
        <w:pStyle w:val="NormalWeb"/>
        <w:spacing w:before="240" w:beforeAutospacing="0" w:after="240" w:afterAutospacing="0" w:line="360" w:lineRule="auto"/>
      </w:pPr>
      <w:r w:rsidRPr="00537E53">
        <w:rPr>
          <w:color w:val="000000"/>
        </w:rPr>
        <w:t xml:space="preserve">A risk assessment report on </w:t>
      </w:r>
      <w:proofErr w:type="spellStart"/>
      <w:r w:rsidRPr="00537E53">
        <w:rPr>
          <w:color w:val="000000"/>
        </w:rPr>
        <w:t>organised</w:t>
      </w:r>
      <w:proofErr w:type="spellEnd"/>
      <w:r w:rsidRPr="00537E53">
        <w:rPr>
          <w:color w:val="000000"/>
        </w:rPr>
        <w:t xml:space="preserve"> crime, issued by the National Commissioner of the Icelandic Police in 2019 states that it has received reports about the trafficking of workers in the </w:t>
      </w:r>
      <w:proofErr w:type="spellStart"/>
      <w:r w:rsidRPr="00537E53">
        <w:rPr>
          <w:color w:val="000000"/>
        </w:rPr>
        <w:t>labour</w:t>
      </w:r>
      <w:proofErr w:type="spellEnd"/>
      <w:r w:rsidRPr="00537E53">
        <w:rPr>
          <w:color w:val="000000"/>
        </w:rPr>
        <w:t xml:space="preserve"> market. From 2015 until March 16, 2019, 35 cases regarding trafficking for </w:t>
      </w:r>
      <w:proofErr w:type="spellStart"/>
      <w:r w:rsidRPr="00537E53">
        <w:rPr>
          <w:color w:val="000000"/>
        </w:rPr>
        <w:t>labour</w:t>
      </w:r>
      <w:proofErr w:type="spellEnd"/>
      <w:r w:rsidRPr="00537E53">
        <w:rPr>
          <w:color w:val="000000"/>
        </w:rPr>
        <w:t xml:space="preserve"> were </w:t>
      </w:r>
      <w:r w:rsidRPr="00537E53">
        <w:rPr>
          <w:color w:val="000000"/>
        </w:rPr>
        <w:lastRenderedPageBreak/>
        <w:t>investigated and possible survivors were 48. However, no further studies of trafficking of immigrant workers in Iceland have been published, nor a gender analysis of these cases.</w:t>
      </w:r>
    </w:p>
    <w:p w14:paraId="7665A56C" w14:textId="77777777" w:rsidR="001F2661" w:rsidRPr="00537E53" w:rsidRDefault="001F2661" w:rsidP="00776274">
      <w:pPr>
        <w:pStyle w:val="NormalWeb"/>
        <w:numPr>
          <w:ilvl w:val="0"/>
          <w:numId w:val="23"/>
        </w:numPr>
        <w:spacing w:before="240" w:beforeAutospacing="0" w:after="240" w:afterAutospacing="0" w:line="360" w:lineRule="auto"/>
        <w:textAlignment w:val="baseline"/>
        <w:rPr>
          <w:color w:val="000000"/>
        </w:rPr>
      </w:pPr>
      <w:r w:rsidRPr="00537E53">
        <w:rPr>
          <w:color w:val="000000"/>
        </w:rPr>
        <w:t>The coalition encourages the Icelandic government to instigate research into the status of immigrant women in the labor market, and the scope of human trafficking in Iceland.</w:t>
      </w:r>
    </w:p>
    <w:p w14:paraId="348827A1" w14:textId="77777777" w:rsidR="001F2661" w:rsidRPr="00537E53" w:rsidRDefault="001F2661" w:rsidP="008157F6">
      <w:pPr>
        <w:pStyle w:val="Heading2"/>
        <w:rPr>
          <w:color w:val="auto"/>
        </w:rPr>
      </w:pPr>
      <w:bookmarkStart w:id="20" w:name="_Toc105539245"/>
      <w:r w:rsidRPr="00537E53">
        <w:t>Parental Leave</w:t>
      </w:r>
      <w:bookmarkEnd w:id="20"/>
    </w:p>
    <w:p w14:paraId="66652E04" w14:textId="77777777" w:rsidR="001F2661" w:rsidRPr="00537E53" w:rsidRDefault="001F2661" w:rsidP="001F2661">
      <w:pPr>
        <w:pStyle w:val="NormalWeb"/>
        <w:spacing w:before="240" w:beforeAutospacing="0" w:after="240" w:afterAutospacing="0" w:line="360" w:lineRule="auto"/>
      </w:pPr>
      <w:r w:rsidRPr="00537E53">
        <w:rPr>
          <w:color w:val="000000"/>
        </w:rPr>
        <w:t>Icelandic parental leave is structured in such a way that 6 months are allotted to each parent, but six weeks may be transferred from one parent to the other. One parent may take 4 months of additional leave to care for their child until the child reaches 8 years of age. Since 2007, around 90% of Icelandic fathers have taken paternity leave, following the birth of their children.</w:t>
      </w:r>
    </w:p>
    <w:p w14:paraId="52A34A2F" w14:textId="77777777" w:rsidR="001F2661" w:rsidRPr="00537E53" w:rsidRDefault="001F2661" w:rsidP="001F2661">
      <w:pPr>
        <w:pStyle w:val="NormalWeb"/>
        <w:spacing w:before="240" w:beforeAutospacing="0" w:after="240" w:afterAutospacing="0" w:line="360" w:lineRule="auto"/>
      </w:pPr>
      <w:r w:rsidRPr="00537E53">
        <w:rPr>
          <w:color w:val="000000"/>
        </w:rPr>
        <w:t>The Parental Leave Fund pays 80% of their general income to parents on parental leave.</w:t>
      </w:r>
    </w:p>
    <w:p w14:paraId="5D61DB24" w14:textId="77777777" w:rsidR="001F2661" w:rsidRPr="00537E53" w:rsidRDefault="001F2661" w:rsidP="001F2661">
      <w:pPr>
        <w:pStyle w:val="NormalWeb"/>
        <w:spacing w:before="240" w:beforeAutospacing="0" w:after="240" w:afterAutospacing="0" w:line="360" w:lineRule="auto"/>
      </w:pPr>
      <w:r w:rsidRPr="00537E53">
        <w:rPr>
          <w:color w:val="000000"/>
        </w:rPr>
        <w:t xml:space="preserve">We express our concern that parents are only guaranteed 12 months of parental leave, and children are only guaranteed daycare from the age of 2, although this varies between municipalities. The care of children in the gap between the expiration of parental leave and the start of daycare is often assumed by mothers, requiring that women either start working part-time or withdraw completely from the </w:t>
      </w:r>
      <w:proofErr w:type="spellStart"/>
      <w:r w:rsidRPr="00537E53">
        <w:rPr>
          <w:color w:val="000000"/>
        </w:rPr>
        <w:t>labour</w:t>
      </w:r>
      <w:proofErr w:type="spellEnd"/>
      <w:r w:rsidRPr="00537E53">
        <w:rPr>
          <w:color w:val="000000"/>
        </w:rPr>
        <w:t xml:space="preserve"> market. This childcare gap thus adversely affects the status of women in the </w:t>
      </w:r>
      <w:proofErr w:type="spellStart"/>
      <w:r w:rsidRPr="00537E53">
        <w:rPr>
          <w:color w:val="000000"/>
        </w:rPr>
        <w:t>labour</w:t>
      </w:r>
      <w:proofErr w:type="spellEnd"/>
      <w:r w:rsidRPr="00537E53">
        <w:rPr>
          <w:color w:val="000000"/>
        </w:rPr>
        <w:t xml:space="preserve"> market and in society. </w:t>
      </w:r>
    </w:p>
    <w:p w14:paraId="0E20EDC4" w14:textId="77777777" w:rsidR="001F2661" w:rsidRPr="00537E53" w:rsidRDefault="001F2661" w:rsidP="00776274">
      <w:pPr>
        <w:pStyle w:val="NormalWeb"/>
        <w:numPr>
          <w:ilvl w:val="0"/>
          <w:numId w:val="24"/>
        </w:numPr>
        <w:spacing w:before="240" w:beforeAutospacing="0" w:after="0" w:afterAutospacing="0" w:line="360" w:lineRule="auto"/>
        <w:textAlignment w:val="baseline"/>
        <w:rPr>
          <w:color w:val="000000"/>
          <w:sz w:val="22"/>
          <w:szCs w:val="22"/>
        </w:rPr>
      </w:pPr>
      <w:r w:rsidRPr="00537E53">
        <w:rPr>
          <w:color w:val="000000"/>
        </w:rPr>
        <w:t>The coalition encourages the Icelandic government to adequately fund the Parental Leave Fund.</w:t>
      </w:r>
    </w:p>
    <w:p w14:paraId="204E2B15" w14:textId="77777777" w:rsidR="001F2661" w:rsidRPr="00537E53" w:rsidRDefault="001F2661" w:rsidP="00776274">
      <w:pPr>
        <w:pStyle w:val="NormalWeb"/>
        <w:numPr>
          <w:ilvl w:val="0"/>
          <w:numId w:val="24"/>
        </w:numPr>
        <w:spacing w:before="0" w:beforeAutospacing="0" w:after="240" w:afterAutospacing="0" w:line="360" w:lineRule="auto"/>
        <w:textAlignment w:val="baseline"/>
        <w:rPr>
          <w:color w:val="000000"/>
          <w:sz w:val="22"/>
          <w:szCs w:val="22"/>
        </w:rPr>
      </w:pPr>
      <w:r w:rsidRPr="00537E53">
        <w:rPr>
          <w:color w:val="000000"/>
        </w:rPr>
        <w:t>The coalition encourages the Icelandic government to bridge the gap between paternal leave and guaranteed childcare.</w:t>
      </w:r>
      <w:r w:rsidRPr="00537E53">
        <w:rPr>
          <w:color w:val="000000"/>
          <w:sz w:val="16"/>
          <w:szCs w:val="16"/>
        </w:rPr>
        <w:t> </w:t>
      </w:r>
    </w:p>
    <w:p w14:paraId="71D784EA" w14:textId="77777777" w:rsidR="001F2661" w:rsidRPr="00537E53" w:rsidRDefault="001F2661" w:rsidP="008157F6">
      <w:pPr>
        <w:pStyle w:val="Heading1"/>
        <w:rPr>
          <w:color w:val="auto"/>
          <w:sz w:val="48"/>
          <w:szCs w:val="48"/>
        </w:rPr>
      </w:pPr>
      <w:bookmarkStart w:id="21" w:name="_Toc105539246"/>
      <w:r w:rsidRPr="00537E53">
        <w:t>Article 12 - Health</w:t>
      </w:r>
      <w:bookmarkEnd w:id="21"/>
    </w:p>
    <w:p w14:paraId="17DB8474" w14:textId="4786593D" w:rsidR="001F2661" w:rsidRPr="00BB09A2" w:rsidRDefault="001F2661" w:rsidP="008157F6">
      <w:pPr>
        <w:pStyle w:val="NormalWeb"/>
        <w:spacing w:before="0" w:beforeAutospacing="0" w:after="0" w:afterAutospacing="0" w:line="360" w:lineRule="auto"/>
      </w:pPr>
      <w:r w:rsidRPr="00BB09A2">
        <w:rPr>
          <w:color w:val="000000"/>
        </w:rPr>
        <w:t xml:space="preserve">Since Act No. 35/2019 on </w:t>
      </w:r>
      <w:proofErr w:type="spellStart"/>
      <w:r w:rsidRPr="00BB09A2">
        <w:rPr>
          <w:color w:val="000000"/>
        </w:rPr>
        <w:t>Sterilisation</w:t>
      </w:r>
      <w:proofErr w:type="spellEnd"/>
      <w:r w:rsidRPr="00BB09A2">
        <w:rPr>
          <w:color w:val="000000"/>
        </w:rPr>
        <w:t xml:space="preserve"> Procedures entered into force, reproductive rights of women have expanded. </w:t>
      </w:r>
      <w:proofErr w:type="spellStart"/>
      <w:r w:rsidRPr="00BB09A2">
        <w:rPr>
          <w:color w:val="000000"/>
        </w:rPr>
        <w:t>Sterilisation</w:t>
      </w:r>
      <w:proofErr w:type="spellEnd"/>
      <w:r w:rsidRPr="00BB09A2">
        <w:rPr>
          <w:color w:val="000000"/>
        </w:rPr>
        <w:t xml:space="preserve"> procedures are only permitted if requested by individuals over the age of 18 and are only permitted for individuals under 18 when it can be assumed that being fertile will have serious effects on the life or health of the individual in question and this assumption is backed up by the attestations of two doctors and the consent of a specially </w:t>
      </w:r>
      <w:r w:rsidRPr="00BB09A2">
        <w:rPr>
          <w:color w:val="000000"/>
        </w:rPr>
        <w:lastRenderedPageBreak/>
        <w:t>appointed legal guardian. </w:t>
      </w:r>
      <w:r w:rsidR="008157F6" w:rsidRPr="00BB09A2">
        <w:rPr>
          <w:color w:val="000000"/>
        </w:rPr>
        <w:br/>
      </w:r>
    </w:p>
    <w:p w14:paraId="37295F9A" w14:textId="78C5CE67" w:rsidR="001F2661" w:rsidRPr="00BB09A2" w:rsidRDefault="001F2661" w:rsidP="001F2661">
      <w:pPr>
        <w:pStyle w:val="NormalWeb"/>
        <w:spacing w:before="0" w:beforeAutospacing="0" w:after="0" w:afterAutospacing="0" w:line="360" w:lineRule="auto"/>
      </w:pPr>
      <w:r w:rsidRPr="00BB09A2">
        <w:rPr>
          <w:color w:val="000000"/>
        </w:rPr>
        <w:t>Minority groups, such as disabled women (especially those with learning disabilities, mental health issues and psychosocial disabilities, and substance use disorder) find it hard to seek general health service. They experience prejudice and in some cases humiliation. It seems there is a lack of reasonable accommodations, both regarding information and in the physical environment.</w:t>
      </w:r>
    </w:p>
    <w:p w14:paraId="578C2E8B" w14:textId="77777777" w:rsidR="001F2661" w:rsidRPr="00BB09A2" w:rsidRDefault="001F2661" w:rsidP="001F2661">
      <w:pPr>
        <w:pStyle w:val="NormalWeb"/>
        <w:spacing w:before="0" w:beforeAutospacing="0" w:after="0" w:afterAutospacing="0" w:line="360" w:lineRule="auto"/>
      </w:pPr>
    </w:p>
    <w:p w14:paraId="064434DF" w14:textId="30B31577" w:rsidR="001F2661" w:rsidRDefault="001F2661" w:rsidP="00776274">
      <w:pPr>
        <w:pStyle w:val="NormalWeb"/>
        <w:numPr>
          <w:ilvl w:val="0"/>
          <w:numId w:val="25"/>
        </w:numPr>
        <w:spacing w:before="0" w:beforeAutospacing="0" w:after="0" w:afterAutospacing="0" w:line="360" w:lineRule="auto"/>
        <w:textAlignment w:val="baseline"/>
        <w:rPr>
          <w:color w:val="000000"/>
        </w:rPr>
      </w:pPr>
      <w:r w:rsidRPr="00BB09A2">
        <w:rPr>
          <w:color w:val="000000"/>
        </w:rPr>
        <w:t xml:space="preserve">The coalition encourages the Icelandic government to </w:t>
      </w:r>
      <w:proofErr w:type="gramStart"/>
      <w:r w:rsidRPr="00BB09A2">
        <w:rPr>
          <w:color w:val="000000"/>
        </w:rPr>
        <w:t>take action</w:t>
      </w:r>
      <w:proofErr w:type="gramEnd"/>
      <w:r w:rsidRPr="00BB09A2">
        <w:rPr>
          <w:color w:val="000000"/>
        </w:rPr>
        <w:t xml:space="preserve"> so all women feel safe and are able to seek the health care they need. </w:t>
      </w:r>
    </w:p>
    <w:p w14:paraId="614B50F8" w14:textId="216E12A9" w:rsidR="007E6903" w:rsidRDefault="007E6903" w:rsidP="007E6903">
      <w:pPr>
        <w:pStyle w:val="NormalWeb"/>
        <w:spacing w:before="0" w:beforeAutospacing="0" w:after="0" w:afterAutospacing="0" w:line="360" w:lineRule="auto"/>
        <w:textAlignment w:val="baseline"/>
        <w:rPr>
          <w:color w:val="000000"/>
        </w:rPr>
      </w:pPr>
    </w:p>
    <w:p w14:paraId="16CEABB3" w14:textId="1A0E7A49" w:rsidR="007E6903" w:rsidRDefault="007E6903" w:rsidP="007E6903">
      <w:pPr>
        <w:pStyle w:val="NormalWeb"/>
        <w:spacing w:before="0" w:beforeAutospacing="0" w:after="0" w:afterAutospacing="0" w:line="360" w:lineRule="auto"/>
        <w:textAlignment w:val="baseline"/>
        <w:rPr>
          <w:color w:val="000000"/>
        </w:rPr>
      </w:pPr>
      <w:r>
        <w:rPr>
          <w:color w:val="000000"/>
        </w:rPr>
        <w:t xml:space="preserve">The Icelandic government ratified the Convention on the Rights of Persons with Disabilities (CRPD) on 23. of September 2016 </w:t>
      </w:r>
      <w:r w:rsidRPr="00BB09A2">
        <w:rPr>
          <w:color w:val="000000"/>
        </w:rPr>
        <w:t xml:space="preserve">but </w:t>
      </w:r>
      <w:r>
        <w:rPr>
          <w:color w:val="000000"/>
        </w:rPr>
        <w:t xml:space="preserve">has </w:t>
      </w:r>
      <w:r w:rsidRPr="00BB09A2">
        <w:rPr>
          <w:color w:val="000000"/>
        </w:rPr>
        <w:t>not yet ratified the Optional Protocol</w:t>
      </w:r>
      <w:r>
        <w:rPr>
          <w:color w:val="000000"/>
        </w:rPr>
        <w:t xml:space="preserve"> with the CRPD.</w:t>
      </w:r>
    </w:p>
    <w:p w14:paraId="3875FF4A" w14:textId="21CF7946" w:rsidR="007E6903" w:rsidRDefault="007E6903" w:rsidP="007E6903">
      <w:pPr>
        <w:pStyle w:val="NormalWeb"/>
        <w:spacing w:before="0" w:beforeAutospacing="0" w:after="0" w:afterAutospacing="0" w:line="360" w:lineRule="auto"/>
        <w:textAlignment w:val="baseline"/>
        <w:rPr>
          <w:color w:val="000000"/>
        </w:rPr>
      </w:pPr>
    </w:p>
    <w:p w14:paraId="2F6C3F88" w14:textId="191A307C" w:rsidR="007E6903" w:rsidRPr="007E6903" w:rsidRDefault="007E6903" w:rsidP="007E6903">
      <w:pPr>
        <w:pStyle w:val="NormalWeb"/>
        <w:numPr>
          <w:ilvl w:val="0"/>
          <w:numId w:val="33"/>
        </w:numPr>
        <w:spacing w:before="240" w:beforeAutospacing="0" w:after="240" w:afterAutospacing="0" w:line="360" w:lineRule="auto"/>
        <w:textAlignment w:val="baseline"/>
        <w:rPr>
          <w:color w:val="000000"/>
        </w:rPr>
      </w:pPr>
      <w:r w:rsidRPr="00BB09A2">
        <w:rPr>
          <w:color w:val="000000"/>
        </w:rPr>
        <w:t xml:space="preserve">The coalition urges the Icelandic government to ratify </w:t>
      </w:r>
      <w:r w:rsidR="00855012">
        <w:rPr>
          <w:color w:val="000000"/>
        </w:rPr>
        <w:t>the Optional Protocol with the CRPD</w:t>
      </w:r>
      <w:r w:rsidRPr="00BB09A2">
        <w:rPr>
          <w:color w:val="000000"/>
        </w:rPr>
        <w:t xml:space="preserve"> and incorporate it into national law as a means to strengthen the limited anti-discrimination legislation in force in the country.</w:t>
      </w:r>
    </w:p>
    <w:p w14:paraId="2EA9D0F5" w14:textId="77777777" w:rsidR="001F2661" w:rsidRPr="00BB09A2" w:rsidRDefault="001F2661" w:rsidP="001F2661">
      <w:pPr>
        <w:pStyle w:val="NormalWeb"/>
        <w:spacing w:before="0" w:beforeAutospacing="0" w:after="0" w:afterAutospacing="0" w:line="360" w:lineRule="auto"/>
        <w:ind w:left="720"/>
        <w:textAlignment w:val="baseline"/>
        <w:rPr>
          <w:color w:val="000000"/>
        </w:rPr>
      </w:pPr>
    </w:p>
    <w:p w14:paraId="63CF97E4" w14:textId="12315582" w:rsidR="001F2661" w:rsidRPr="00BB09A2" w:rsidRDefault="001F2661" w:rsidP="001F2661">
      <w:pPr>
        <w:pStyle w:val="NormalWeb"/>
        <w:spacing w:before="0" w:beforeAutospacing="0" w:after="0" w:afterAutospacing="0" w:line="360" w:lineRule="auto"/>
        <w:rPr>
          <w:color w:val="000000"/>
        </w:rPr>
      </w:pPr>
      <w:r w:rsidRPr="00BB09A2">
        <w:rPr>
          <w:color w:val="000000"/>
        </w:rPr>
        <w:t xml:space="preserve">The rights of trans women, men and nonbinary people </w:t>
      </w:r>
      <w:proofErr w:type="gramStart"/>
      <w:r w:rsidRPr="00BB09A2">
        <w:rPr>
          <w:color w:val="000000"/>
        </w:rPr>
        <w:t>was</w:t>
      </w:r>
      <w:proofErr w:type="gramEnd"/>
      <w:r w:rsidRPr="00BB09A2">
        <w:rPr>
          <w:color w:val="000000"/>
        </w:rPr>
        <w:t xml:space="preserve"> </w:t>
      </w:r>
      <w:r w:rsidR="00537E53" w:rsidRPr="00BB09A2">
        <w:rPr>
          <w:color w:val="000000"/>
        </w:rPr>
        <w:t>strengthened</w:t>
      </w:r>
      <w:r w:rsidRPr="00BB09A2">
        <w:rPr>
          <w:color w:val="000000"/>
        </w:rPr>
        <w:t xml:space="preserve"> by the Act No. 2019/80 on Gendered Autonomy. This Act ensures the right to define one's own gender and that it is legally recognized. Furthermore, the Act protects one’s right to physical integrity and autonomy over changes of sex characteristics. </w:t>
      </w:r>
    </w:p>
    <w:p w14:paraId="4B41DCD6" w14:textId="77777777" w:rsidR="001F2661" w:rsidRPr="00BB09A2" w:rsidRDefault="001F2661" w:rsidP="001F2661">
      <w:pPr>
        <w:pStyle w:val="NormalWeb"/>
        <w:spacing w:before="0" w:beforeAutospacing="0" w:after="0" w:afterAutospacing="0" w:line="360" w:lineRule="auto"/>
      </w:pPr>
    </w:p>
    <w:p w14:paraId="44C64CAF" w14:textId="76C47A4E" w:rsidR="001F2661" w:rsidRPr="00BB09A2" w:rsidRDefault="001F2661" w:rsidP="001F2661">
      <w:pPr>
        <w:pStyle w:val="NormalWeb"/>
        <w:spacing w:before="0" w:beforeAutospacing="0" w:after="0" w:afterAutospacing="0" w:line="360" w:lineRule="auto"/>
        <w:rPr>
          <w:color w:val="000000"/>
        </w:rPr>
      </w:pPr>
      <w:r w:rsidRPr="00BB09A2">
        <w:rPr>
          <w:color w:val="000000"/>
        </w:rPr>
        <w:t>However, trans-related health services have been a neglected field within the Icelandic health care system. There is a long wait for gender reassignment surgery, which can sometimes take up to a few years. Furthermore, there are indications that the information flow to trans people within the system is lacking.</w:t>
      </w:r>
    </w:p>
    <w:p w14:paraId="6A9502C3" w14:textId="77777777" w:rsidR="001F2661" w:rsidRPr="00BB09A2" w:rsidRDefault="001F2661" w:rsidP="001F2661">
      <w:pPr>
        <w:pStyle w:val="NormalWeb"/>
        <w:spacing w:before="0" w:beforeAutospacing="0" w:after="0" w:afterAutospacing="0" w:line="360" w:lineRule="auto"/>
      </w:pPr>
    </w:p>
    <w:p w14:paraId="0678BC14" w14:textId="77777777" w:rsidR="001F2661" w:rsidRPr="00BB09A2" w:rsidRDefault="001F2661" w:rsidP="00776274">
      <w:pPr>
        <w:pStyle w:val="NormalWeb"/>
        <w:numPr>
          <w:ilvl w:val="0"/>
          <w:numId w:val="26"/>
        </w:numPr>
        <w:spacing w:before="0" w:beforeAutospacing="0" w:after="0" w:afterAutospacing="0" w:line="360" w:lineRule="auto"/>
        <w:textAlignment w:val="baseline"/>
        <w:rPr>
          <w:color w:val="000000"/>
        </w:rPr>
      </w:pPr>
      <w:r w:rsidRPr="00BB09A2">
        <w:rPr>
          <w:color w:val="000000"/>
        </w:rPr>
        <w:lastRenderedPageBreak/>
        <w:t>The coalition urges the Icelandic government to speed up the wait for gender reassignment surgeries and to ensure adequate information flow to trans and nonbinary people. </w:t>
      </w:r>
    </w:p>
    <w:p w14:paraId="60D41152" w14:textId="77777777" w:rsidR="001F2661" w:rsidRPr="00537E53" w:rsidRDefault="001F2661" w:rsidP="008157F6">
      <w:pPr>
        <w:pStyle w:val="Heading1"/>
        <w:rPr>
          <w:color w:val="auto"/>
          <w:sz w:val="48"/>
          <w:szCs w:val="48"/>
        </w:rPr>
      </w:pPr>
      <w:bookmarkStart w:id="22" w:name="_Toc105539247"/>
      <w:r w:rsidRPr="00537E53">
        <w:t>Article 13 - Economic and Social Benefits</w:t>
      </w:r>
      <w:bookmarkEnd w:id="22"/>
    </w:p>
    <w:p w14:paraId="42A9709F" w14:textId="081A60CA" w:rsidR="001F2661" w:rsidRPr="00537E53" w:rsidRDefault="001F2661" w:rsidP="008157F6">
      <w:pPr>
        <w:pStyle w:val="Heading2"/>
      </w:pPr>
      <w:bookmarkStart w:id="23" w:name="_Toc105539248"/>
      <w:r w:rsidRPr="00537E53">
        <w:t>Pension Rights</w:t>
      </w:r>
      <w:bookmarkEnd w:id="23"/>
      <w:r w:rsidRPr="00537E53">
        <w:t> </w:t>
      </w:r>
      <w:r w:rsidR="008157F6">
        <w:br/>
      </w:r>
    </w:p>
    <w:p w14:paraId="69DD5798" w14:textId="765E4FAB" w:rsidR="001F2661" w:rsidRPr="00537E53" w:rsidRDefault="001F2661" w:rsidP="00E86D36">
      <w:pPr>
        <w:pStyle w:val="NormalWeb"/>
        <w:spacing w:before="0" w:beforeAutospacing="0" w:after="0" w:afterAutospacing="0" w:line="360" w:lineRule="auto"/>
      </w:pPr>
      <w:r w:rsidRPr="00537E53">
        <w:rPr>
          <w:color w:val="000000"/>
        </w:rPr>
        <w:t xml:space="preserve">According to a study from 2021, women in Iceland receive on average 13,2% less pension than men. A variety of reasons can be behind this, such as women taking longer parental leave, leaving the job market younger, or more women having part time jobs, due to child caring duties. This is of concern to the coalition. While a married couple can divide their pension among the two of them, this reinforces the idea that a woman </w:t>
      </w:r>
      <w:proofErr w:type="gramStart"/>
      <w:r w:rsidRPr="00537E53">
        <w:rPr>
          <w:color w:val="000000"/>
        </w:rPr>
        <w:t>has to</w:t>
      </w:r>
      <w:proofErr w:type="gramEnd"/>
      <w:r w:rsidRPr="00537E53">
        <w:rPr>
          <w:color w:val="000000"/>
        </w:rPr>
        <w:t xml:space="preserve"> be married in order to receive the same benefits as men. </w:t>
      </w:r>
      <w:r w:rsidRPr="00537E53">
        <w:br/>
      </w:r>
    </w:p>
    <w:p w14:paraId="6B765D53" w14:textId="77777777" w:rsidR="001F2661" w:rsidRPr="00537E53" w:rsidRDefault="001F2661" w:rsidP="00776274">
      <w:pPr>
        <w:pStyle w:val="NormalWeb"/>
        <w:numPr>
          <w:ilvl w:val="0"/>
          <w:numId w:val="27"/>
        </w:numPr>
        <w:spacing w:before="0" w:beforeAutospacing="0" w:after="0" w:afterAutospacing="0" w:line="360" w:lineRule="auto"/>
        <w:textAlignment w:val="baseline"/>
        <w:rPr>
          <w:color w:val="000000"/>
        </w:rPr>
      </w:pPr>
      <w:r w:rsidRPr="00537E53">
        <w:rPr>
          <w:color w:val="000000"/>
        </w:rPr>
        <w:t>The coalition encourages the Icelandic government to come up with solutions to rectify this gap. </w:t>
      </w:r>
    </w:p>
    <w:p w14:paraId="36E723B4" w14:textId="76FFE0DF" w:rsidR="001F2661" w:rsidRPr="00537E53" w:rsidRDefault="001F2661" w:rsidP="008157F6">
      <w:pPr>
        <w:pStyle w:val="Heading2"/>
        <w:rPr>
          <w:color w:val="auto"/>
        </w:rPr>
      </w:pPr>
      <w:bookmarkStart w:id="24" w:name="_Toc105539249"/>
      <w:r w:rsidRPr="00537E53">
        <w:t>Women in Filmmaking and the Music Industry</w:t>
      </w:r>
      <w:bookmarkEnd w:id="24"/>
      <w:r w:rsidR="008157F6">
        <w:br/>
      </w:r>
    </w:p>
    <w:p w14:paraId="5C516F41" w14:textId="77777777" w:rsidR="001F2661" w:rsidRPr="00537E53" w:rsidRDefault="001F2661" w:rsidP="001F2661">
      <w:pPr>
        <w:pStyle w:val="NormalWeb"/>
        <w:shd w:val="clear" w:color="auto" w:fill="FFFFFF"/>
        <w:spacing w:before="0" w:beforeAutospacing="0" w:after="0" w:afterAutospacing="0" w:line="360" w:lineRule="auto"/>
      </w:pPr>
      <w:r w:rsidRPr="00537E53">
        <w:rPr>
          <w:color w:val="000000"/>
        </w:rPr>
        <w:t>From the year 2010, the number of Icelandic movies directed by women has been slowly falling. It currently stands at 6%. The data comes from Statistics Iceland, who calculated that between 2010 and 2017, 6 out of every 65 Icelandic movies were directed by women. </w:t>
      </w:r>
    </w:p>
    <w:p w14:paraId="3AE7BB8F" w14:textId="5E3FE602" w:rsidR="001F2661" w:rsidRPr="00537E53" w:rsidRDefault="001F2661" w:rsidP="00537E53">
      <w:pPr>
        <w:pStyle w:val="NormalWeb"/>
        <w:spacing w:before="0" w:beforeAutospacing="0" w:after="0" w:afterAutospacing="0" w:line="360" w:lineRule="auto"/>
        <w:rPr>
          <w:color w:val="000000"/>
        </w:rPr>
      </w:pPr>
      <w:r w:rsidRPr="00537E53">
        <w:rPr>
          <w:color w:val="000000"/>
        </w:rPr>
        <w:t>The status of women in the Icelandic music industry leaves much to be desired. Women are only paid 19,44% of all fees collected by STEF – the Performing Rights Society of Iceland, the non-profit collective rights management society that administers Icelandic copyright for music creators and publishers whose music is performed in public. Women are paid less for their music, because music composed and written by women is still played less in public than music composed and written by men. </w:t>
      </w:r>
    </w:p>
    <w:p w14:paraId="5467B4DD" w14:textId="77777777" w:rsidR="00537E53" w:rsidRPr="00537E53" w:rsidRDefault="00537E53" w:rsidP="00537E53">
      <w:pPr>
        <w:pStyle w:val="NormalWeb"/>
        <w:spacing w:before="0" w:beforeAutospacing="0" w:after="0" w:afterAutospacing="0" w:line="360" w:lineRule="auto"/>
      </w:pPr>
    </w:p>
    <w:p w14:paraId="68350906" w14:textId="2DF94B3F" w:rsidR="001F2661" w:rsidRPr="00537E53" w:rsidRDefault="001F2661" w:rsidP="00537E53">
      <w:pPr>
        <w:pStyle w:val="NormalWeb"/>
        <w:spacing w:before="0" w:beforeAutospacing="0" w:after="0" w:afterAutospacing="0" w:line="360" w:lineRule="auto"/>
        <w:rPr>
          <w:color w:val="000000"/>
        </w:rPr>
      </w:pPr>
      <w:r w:rsidRPr="00537E53">
        <w:rPr>
          <w:color w:val="000000"/>
        </w:rPr>
        <w:lastRenderedPageBreak/>
        <w:t xml:space="preserve">While the coalition celebrates that the information on the Artist Salary Fund and </w:t>
      </w:r>
      <w:proofErr w:type="spellStart"/>
      <w:r w:rsidRPr="00537E53">
        <w:rPr>
          <w:color w:val="000000"/>
        </w:rPr>
        <w:t>Rannís</w:t>
      </w:r>
      <w:proofErr w:type="spellEnd"/>
      <w:r w:rsidRPr="00537E53">
        <w:rPr>
          <w:color w:val="000000"/>
        </w:rPr>
        <w:t xml:space="preserve"> websites now includes gendered data, and that the Icelandic government is reviewing this data, it worries that adequate action is not being taken. </w:t>
      </w:r>
    </w:p>
    <w:p w14:paraId="4FC86D8D" w14:textId="77777777" w:rsidR="00537E53" w:rsidRPr="00537E53" w:rsidRDefault="00537E53" w:rsidP="00537E53">
      <w:pPr>
        <w:pStyle w:val="NormalWeb"/>
        <w:spacing w:before="0" w:beforeAutospacing="0" w:after="0" w:afterAutospacing="0" w:line="360" w:lineRule="auto"/>
      </w:pPr>
    </w:p>
    <w:p w14:paraId="55A82B4E" w14:textId="5162D3C1" w:rsidR="001F2661" w:rsidRPr="00537E53" w:rsidRDefault="001F2661" w:rsidP="00776274">
      <w:pPr>
        <w:pStyle w:val="NormalWeb"/>
        <w:numPr>
          <w:ilvl w:val="0"/>
          <w:numId w:val="28"/>
        </w:numPr>
        <w:spacing w:before="0" w:beforeAutospacing="0" w:after="0" w:afterAutospacing="0" w:line="360" w:lineRule="auto"/>
        <w:textAlignment w:val="baseline"/>
        <w:rPr>
          <w:color w:val="000000"/>
        </w:rPr>
      </w:pPr>
      <w:r w:rsidRPr="00537E53">
        <w:rPr>
          <w:color w:val="000000"/>
        </w:rPr>
        <w:t xml:space="preserve">The coalition encourages the Icelandic government to review regulations for government funding bodies for </w:t>
      </w:r>
      <w:proofErr w:type="gramStart"/>
      <w:r w:rsidRPr="00537E53">
        <w:rPr>
          <w:color w:val="000000"/>
        </w:rPr>
        <w:t>culture, and</w:t>
      </w:r>
      <w:proofErr w:type="gramEnd"/>
      <w:r w:rsidRPr="00537E53">
        <w:rPr>
          <w:color w:val="000000"/>
        </w:rPr>
        <w:t xml:space="preserve"> explore options to make sure that public funds for culture are equally divided between women and men.</w:t>
      </w:r>
      <w:r w:rsidR="008157F6">
        <w:rPr>
          <w:color w:val="000000"/>
        </w:rPr>
        <w:br/>
      </w:r>
    </w:p>
    <w:p w14:paraId="2F924067" w14:textId="57627FFC" w:rsidR="001F2661" w:rsidRPr="00537E53" w:rsidRDefault="001F2661" w:rsidP="008157F6">
      <w:pPr>
        <w:pStyle w:val="Heading2"/>
        <w:rPr>
          <w:color w:val="auto"/>
        </w:rPr>
      </w:pPr>
      <w:bookmarkStart w:id="25" w:name="_Toc105539250"/>
      <w:r w:rsidRPr="00537E53">
        <w:t>Discrepancies Between Men’s and Women’s Sports</w:t>
      </w:r>
      <w:bookmarkEnd w:id="25"/>
      <w:r w:rsidR="008157F6">
        <w:br/>
      </w:r>
    </w:p>
    <w:p w14:paraId="18BD8CEE" w14:textId="571FA6DE" w:rsidR="001F2661" w:rsidRPr="00537E53" w:rsidRDefault="001F2661" w:rsidP="001F2661">
      <w:pPr>
        <w:pStyle w:val="NormalWeb"/>
        <w:spacing w:before="0" w:beforeAutospacing="0" w:after="0" w:afterAutospacing="0" w:line="360" w:lineRule="auto"/>
      </w:pPr>
      <w:r w:rsidRPr="00537E53">
        <w:rPr>
          <w:color w:val="000000"/>
        </w:rPr>
        <w:t xml:space="preserve">When it comes to </w:t>
      </w:r>
      <w:proofErr w:type="gramStart"/>
      <w:r w:rsidRPr="00537E53">
        <w:rPr>
          <w:color w:val="000000"/>
        </w:rPr>
        <w:t>sports</w:t>
      </w:r>
      <w:proofErr w:type="gramEnd"/>
      <w:r w:rsidRPr="00537E53">
        <w:rPr>
          <w:color w:val="000000"/>
        </w:rPr>
        <w:t xml:space="preserve"> we are still seeing gender discrimination with far more men chairpersons of </w:t>
      </w:r>
      <w:proofErr w:type="spellStart"/>
      <w:r w:rsidRPr="00537E53">
        <w:rPr>
          <w:color w:val="000000"/>
        </w:rPr>
        <w:t>sportclubs</w:t>
      </w:r>
      <w:proofErr w:type="spellEnd"/>
      <w:r w:rsidRPr="00537E53">
        <w:rPr>
          <w:color w:val="000000"/>
        </w:rPr>
        <w:t xml:space="preserve"> than women, with pay gaps from the national teams down to most sport clubs in Iceland and with less safety and motivation for women. We are seeing cases of women’s teams getting significantly lower income while operating with a profit while men’s teams get higher income while operating with a loss. The annual report from KSÍ for the year 2021 shows differences in salary and </w:t>
      </w:r>
      <w:proofErr w:type="gramStart"/>
      <w:r w:rsidRPr="00537E53">
        <w:rPr>
          <w:color w:val="000000"/>
        </w:rPr>
        <w:t>contractors</w:t>
      </w:r>
      <w:proofErr w:type="gramEnd"/>
      <w:r w:rsidRPr="00537E53">
        <w:rPr>
          <w:color w:val="000000"/>
        </w:rPr>
        <w:t xml:space="preserve"> payments, where the women’s national team got 57.191.429 ISK and the men’s national team got 121.512.117 ISK.</w:t>
      </w:r>
      <w:r w:rsidRPr="00537E53">
        <w:rPr>
          <w:color w:val="000000"/>
        </w:rPr>
        <w:br/>
      </w:r>
    </w:p>
    <w:p w14:paraId="3AD45450" w14:textId="77777777" w:rsidR="001F2661" w:rsidRPr="00537E53" w:rsidRDefault="001F2661" w:rsidP="001F2661">
      <w:pPr>
        <w:pStyle w:val="NormalWeb"/>
        <w:spacing w:before="0" w:beforeAutospacing="0" w:after="0" w:afterAutospacing="0" w:line="360" w:lineRule="auto"/>
      </w:pPr>
      <w:r w:rsidRPr="00537E53">
        <w:rPr>
          <w:color w:val="000000"/>
        </w:rPr>
        <w:t xml:space="preserve">We need to make sure women are safe playing sports. In 2021 survivors of abuse and people fighting gender-based violence in Iceland </w:t>
      </w:r>
      <w:proofErr w:type="gramStart"/>
      <w:r w:rsidRPr="00537E53">
        <w:rPr>
          <w:color w:val="000000"/>
        </w:rPr>
        <w:t>opened up</w:t>
      </w:r>
      <w:proofErr w:type="gramEnd"/>
      <w:r w:rsidRPr="00537E53">
        <w:rPr>
          <w:color w:val="000000"/>
        </w:rPr>
        <w:t xml:space="preserve"> about the silencing and cover-ups of abuse made by the Icelandic Football Association (KSÍ). The KSÍ president and 15 board members resigned following the claims. </w:t>
      </w:r>
      <w:proofErr w:type="spellStart"/>
      <w:r w:rsidRPr="00537E53">
        <w:rPr>
          <w:color w:val="000000"/>
        </w:rPr>
        <w:t>Aþena</w:t>
      </w:r>
      <w:proofErr w:type="spellEnd"/>
      <w:r w:rsidRPr="00537E53">
        <w:rPr>
          <w:color w:val="000000"/>
        </w:rPr>
        <w:t xml:space="preserve">, a basketball club founded on the principle of empowering young people, especially young </w:t>
      </w:r>
      <w:proofErr w:type="gramStart"/>
      <w:r w:rsidRPr="00537E53">
        <w:rPr>
          <w:color w:val="000000"/>
        </w:rPr>
        <w:t>women</w:t>
      </w:r>
      <w:proofErr w:type="gramEnd"/>
      <w:r w:rsidRPr="00537E53">
        <w:rPr>
          <w:color w:val="000000"/>
        </w:rPr>
        <w:t xml:space="preserve"> and immigrant youth in Iceland, gave a statement in 2021 saying the Icelandic Basketball Association (KKÍ) was silencing sexual violence. They demanded actions from them because of unacceptable situations and claimed that girls are not safe within the community due to unresolved issues and inactions regarding sexual violence. </w:t>
      </w:r>
    </w:p>
    <w:p w14:paraId="7EB35055" w14:textId="74517B05" w:rsidR="001F2661" w:rsidRPr="00537E53" w:rsidRDefault="001F2661" w:rsidP="001F2661">
      <w:pPr>
        <w:spacing w:line="360" w:lineRule="auto"/>
        <w:rPr>
          <w:rFonts w:ascii="Times New Roman" w:hAnsi="Times New Roman" w:cs="Times New Roman"/>
        </w:rPr>
      </w:pPr>
    </w:p>
    <w:p w14:paraId="401DD3D3" w14:textId="77777777" w:rsidR="001F2661" w:rsidRPr="00537E53" w:rsidRDefault="001F2661" w:rsidP="00776274">
      <w:pPr>
        <w:pStyle w:val="NormalWeb"/>
        <w:numPr>
          <w:ilvl w:val="0"/>
          <w:numId w:val="29"/>
        </w:numPr>
        <w:spacing w:before="0" w:beforeAutospacing="0" w:after="0" w:afterAutospacing="0" w:line="360" w:lineRule="auto"/>
        <w:textAlignment w:val="baseline"/>
        <w:rPr>
          <w:color w:val="000000"/>
        </w:rPr>
      </w:pPr>
      <w:r w:rsidRPr="00537E53">
        <w:rPr>
          <w:color w:val="000000"/>
        </w:rPr>
        <w:t>The coalition urges the Icelandic government to make sure playing sport is as safe and motivating for women as it is for men.</w:t>
      </w:r>
    </w:p>
    <w:p w14:paraId="535424BC" w14:textId="77777777" w:rsidR="001F2661" w:rsidRPr="00537E53" w:rsidRDefault="001F2661" w:rsidP="00776274">
      <w:pPr>
        <w:pStyle w:val="NormalWeb"/>
        <w:numPr>
          <w:ilvl w:val="0"/>
          <w:numId w:val="29"/>
        </w:numPr>
        <w:spacing w:before="0" w:beforeAutospacing="0" w:after="0" w:afterAutospacing="0" w:line="360" w:lineRule="auto"/>
        <w:textAlignment w:val="baseline"/>
        <w:rPr>
          <w:color w:val="000000"/>
        </w:rPr>
      </w:pPr>
      <w:r w:rsidRPr="00537E53">
        <w:rPr>
          <w:color w:val="000000"/>
        </w:rPr>
        <w:t>The coalition encourages actions to bridge the pay gap in sports.</w:t>
      </w:r>
    </w:p>
    <w:p w14:paraId="5E122D64" w14:textId="74E96FFD" w:rsidR="001F2661" w:rsidRPr="00537E53" w:rsidRDefault="001F2661" w:rsidP="00776274">
      <w:pPr>
        <w:pStyle w:val="NormalWeb"/>
        <w:numPr>
          <w:ilvl w:val="0"/>
          <w:numId w:val="29"/>
        </w:numPr>
        <w:spacing w:before="0" w:beforeAutospacing="0" w:after="0" w:afterAutospacing="0" w:line="360" w:lineRule="auto"/>
        <w:textAlignment w:val="baseline"/>
        <w:rPr>
          <w:color w:val="000000"/>
        </w:rPr>
      </w:pPr>
      <w:r w:rsidRPr="00537E53">
        <w:rPr>
          <w:color w:val="000000"/>
        </w:rPr>
        <w:lastRenderedPageBreak/>
        <w:t xml:space="preserve">The coalition recommends looking into gender equality regarding sport </w:t>
      </w:r>
      <w:proofErr w:type="gramStart"/>
      <w:r w:rsidRPr="00537E53">
        <w:rPr>
          <w:color w:val="000000"/>
        </w:rPr>
        <w:t>clubs</w:t>
      </w:r>
      <w:proofErr w:type="gramEnd"/>
      <w:r w:rsidRPr="00537E53">
        <w:rPr>
          <w:color w:val="000000"/>
        </w:rPr>
        <w:t xml:space="preserve"> management where far more men are chairpersons than women.</w:t>
      </w:r>
    </w:p>
    <w:p w14:paraId="3A7A42CF" w14:textId="77777777" w:rsidR="00537E53" w:rsidRPr="00537E53" w:rsidRDefault="00537E53" w:rsidP="00537E53">
      <w:pPr>
        <w:pStyle w:val="NormalWeb"/>
        <w:spacing w:before="0" w:beforeAutospacing="0" w:after="0" w:afterAutospacing="0" w:line="360" w:lineRule="auto"/>
        <w:ind w:left="720"/>
        <w:textAlignment w:val="baseline"/>
        <w:rPr>
          <w:color w:val="000000"/>
        </w:rPr>
      </w:pPr>
    </w:p>
    <w:p w14:paraId="7A644126" w14:textId="77777777" w:rsidR="001F2661" w:rsidRPr="00537E53" w:rsidRDefault="001F2661" w:rsidP="008157F6">
      <w:pPr>
        <w:pStyle w:val="Heading1"/>
        <w:rPr>
          <w:color w:val="auto"/>
        </w:rPr>
      </w:pPr>
      <w:bookmarkStart w:id="26" w:name="_Toc105539251"/>
      <w:r w:rsidRPr="00537E53">
        <w:t>Article 14 – Rural Women</w:t>
      </w:r>
      <w:bookmarkEnd w:id="26"/>
    </w:p>
    <w:p w14:paraId="73243740" w14:textId="77777777" w:rsidR="001F2661" w:rsidRPr="00537E53" w:rsidRDefault="001F2661" w:rsidP="001F2661">
      <w:pPr>
        <w:pStyle w:val="NormalWeb"/>
        <w:spacing w:before="240" w:beforeAutospacing="0" w:after="240" w:afterAutospacing="0" w:line="360" w:lineRule="auto"/>
      </w:pPr>
      <w:r w:rsidRPr="00537E53">
        <w:rPr>
          <w:color w:val="000000"/>
        </w:rPr>
        <w:t xml:space="preserve">Although a shelter for victims of domestic violence in Akureyri has opened, it is still not sufficient. Now there are two shelters, one in Reykjavík and one in Akureyri. And </w:t>
      </w:r>
      <w:proofErr w:type="gramStart"/>
      <w:r w:rsidRPr="00537E53">
        <w:rPr>
          <w:color w:val="000000"/>
        </w:rPr>
        <w:t>also</w:t>
      </w:r>
      <w:proofErr w:type="gramEnd"/>
      <w:r w:rsidRPr="00537E53">
        <w:rPr>
          <w:color w:val="000000"/>
        </w:rPr>
        <w:t xml:space="preserve"> </w:t>
      </w:r>
      <w:proofErr w:type="spellStart"/>
      <w:r w:rsidRPr="00537E53">
        <w:rPr>
          <w:color w:val="000000"/>
        </w:rPr>
        <w:t>Bjarkarhlíð</w:t>
      </w:r>
      <w:proofErr w:type="spellEnd"/>
      <w:r w:rsidRPr="00537E53">
        <w:rPr>
          <w:color w:val="000000"/>
        </w:rPr>
        <w:t xml:space="preserve">, </w:t>
      </w:r>
      <w:proofErr w:type="spellStart"/>
      <w:r w:rsidRPr="00537E53">
        <w:rPr>
          <w:color w:val="000000"/>
        </w:rPr>
        <w:t>Bjarmahlíð</w:t>
      </w:r>
      <w:proofErr w:type="spellEnd"/>
      <w:r w:rsidRPr="00537E53">
        <w:rPr>
          <w:color w:val="000000"/>
        </w:rPr>
        <w:t xml:space="preserve"> and </w:t>
      </w:r>
      <w:proofErr w:type="spellStart"/>
      <w:r w:rsidRPr="00537E53">
        <w:rPr>
          <w:color w:val="000000"/>
        </w:rPr>
        <w:t>Sigurhæðir</w:t>
      </w:r>
      <w:proofErr w:type="spellEnd"/>
      <w:r w:rsidRPr="00537E53">
        <w:rPr>
          <w:color w:val="000000"/>
        </w:rPr>
        <w:t xml:space="preserve"> – one stop shops in Reykjavík, Akureyri and the South of Iceland. Women living in rural areas of Iceland still need to seek assistance outside of their region. There are still only two hospitals in Iceland (in Akureyri and Reykjavík) that provide specialized receptions and services to victims of sexual violence. There is still great need of improvement in that area – so all victims of sexual violence in Iceland can have medical examinations and help, regardless of their home address. Thanks to NGOs in Iceland, victims of sexual violence have access to counselling. </w:t>
      </w:r>
      <w:proofErr w:type="spellStart"/>
      <w:r w:rsidRPr="00537E53">
        <w:rPr>
          <w:color w:val="000000"/>
        </w:rPr>
        <w:t>Stígamót</w:t>
      </w:r>
      <w:proofErr w:type="spellEnd"/>
      <w:r w:rsidRPr="00537E53">
        <w:rPr>
          <w:color w:val="000000"/>
        </w:rPr>
        <w:t xml:space="preserve"> provides services for individuals with monthly visits to the township of </w:t>
      </w:r>
      <w:proofErr w:type="spellStart"/>
      <w:r w:rsidRPr="00537E53">
        <w:rPr>
          <w:color w:val="000000"/>
        </w:rPr>
        <w:t>Ísafjörður</w:t>
      </w:r>
      <w:proofErr w:type="spellEnd"/>
      <w:r w:rsidRPr="00537E53">
        <w:rPr>
          <w:color w:val="000000"/>
        </w:rPr>
        <w:t xml:space="preserve">, and individual counselling through telephone, Skype conversations and live chat online. Waiting lists for psychologists are very long in the public-run- system and the government </w:t>
      </w:r>
      <w:proofErr w:type="gramStart"/>
      <w:r w:rsidRPr="00537E53">
        <w:rPr>
          <w:color w:val="000000"/>
        </w:rPr>
        <w:t>doesn‘</w:t>
      </w:r>
      <w:proofErr w:type="gramEnd"/>
      <w:r w:rsidRPr="00537E53">
        <w:rPr>
          <w:color w:val="000000"/>
        </w:rPr>
        <w:t xml:space="preserve">t </w:t>
      </w:r>
      <w:proofErr w:type="spellStart"/>
      <w:r w:rsidRPr="00537E53">
        <w:rPr>
          <w:color w:val="000000"/>
        </w:rPr>
        <w:t>subsidise</w:t>
      </w:r>
      <w:proofErr w:type="spellEnd"/>
      <w:r w:rsidRPr="00537E53">
        <w:rPr>
          <w:color w:val="000000"/>
        </w:rPr>
        <w:t xml:space="preserve"> the cost of seeking emotional help at private-run-psychologists, although it has entered national law – so it can be very expensive for victims of violence to seek help and recovery. Especially in the rural areas of Iceland where there are very few options for emotional support – if any.</w:t>
      </w:r>
    </w:p>
    <w:p w14:paraId="4F689A8B" w14:textId="1E244E9F" w:rsidR="001F2661" w:rsidRPr="00537E53" w:rsidRDefault="001F2661" w:rsidP="00776274">
      <w:pPr>
        <w:pStyle w:val="NormalWeb"/>
        <w:numPr>
          <w:ilvl w:val="0"/>
          <w:numId w:val="30"/>
        </w:numPr>
        <w:spacing w:before="240" w:beforeAutospacing="0" w:after="240" w:afterAutospacing="0" w:line="360" w:lineRule="auto"/>
        <w:textAlignment w:val="baseline"/>
        <w:rPr>
          <w:color w:val="000000"/>
        </w:rPr>
      </w:pPr>
      <w:r w:rsidRPr="00537E53">
        <w:rPr>
          <w:color w:val="000000"/>
        </w:rPr>
        <w:t xml:space="preserve">The Coalition emphasizes the great importance of support for all victims of domestic </w:t>
      </w:r>
      <w:r w:rsidR="00537E53" w:rsidRPr="00537E53">
        <w:rPr>
          <w:color w:val="000000"/>
        </w:rPr>
        <w:t>violence</w:t>
      </w:r>
      <w:r w:rsidRPr="00537E53">
        <w:rPr>
          <w:color w:val="000000"/>
        </w:rPr>
        <w:t xml:space="preserve"> and victims of sexual violence in Iceland and encourage the Icelandic government to guarantee equal access to support and services around the country to all victims of domestic and/or sexual violence.</w:t>
      </w:r>
    </w:p>
    <w:p w14:paraId="1670824B" w14:textId="6B5C43AF" w:rsidR="00F54B9A" w:rsidRPr="00537E53" w:rsidRDefault="00F54B9A" w:rsidP="001F2661">
      <w:pPr>
        <w:spacing w:line="360" w:lineRule="auto"/>
        <w:rPr>
          <w:rFonts w:ascii="Times New Roman" w:hAnsi="Times New Roman" w:cs="Times New Roman"/>
          <w:b/>
        </w:rPr>
      </w:pPr>
    </w:p>
    <w:sectPr w:rsidR="00F54B9A" w:rsidRPr="00537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09C0"/>
    <w:multiLevelType w:val="multilevel"/>
    <w:tmpl w:val="7D3CFA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03474"/>
    <w:multiLevelType w:val="multilevel"/>
    <w:tmpl w:val="149856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87F6C"/>
    <w:multiLevelType w:val="multilevel"/>
    <w:tmpl w:val="346C79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72188"/>
    <w:multiLevelType w:val="multilevel"/>
    <w:tmpl w:val="081A51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0836"/>
    <w:multiLevelType w:val="multilevel"/>
    <w:tmpl w:val="78D2B1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02379"/>
    <w:multiLevelType w:val="multilevel"/>
    <w:tmpl w:val="2472754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61E4A"/>
    <w:multiLevelType w:val="multilevel"/>
    <w:tmpl w:val="883E3D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22643"/>
    <w:multiLevelType w:val="multilevel"/>
    <w:tmpl w:val="4A60BC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37C88"/>
    <w:multiLevelType w:val="multilevel"/>
    <w:tmpl w:val="66E0FA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FB6816"/>
    <w:multiLevelType w:val="multilevel"/>
    <w:tmpl w:val="B9988F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636724"/>
    <w:multiLevelType w:val="multilevel"/>
    <w:tmpl w:val="34B096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320EE8"/>
    <w:multiLevelType w:val="hybridMultilevel"/>
    <w:tmpl w:val="190C3D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6FC2E6E"/>
    <w:multiLevelType w:val="multilevel"/>
    <w:tmpl w:val="BFE09C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142D2"/>
    <w:multiLevelType w:val="multilevel"/>
    <w:tmpl w:val="5BBE1D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8A4C23"/>
    <w:multiLevelType w:val="multilevel"/>
    <w:tmpl w:val="430487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36E18"/>
    <w:multiLevelType w:val="hybridMultilevel"/>
    <w:tmpl w:val="9B90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3B044C"/>
    <w:multiLevelType w:val="multilevel"/>
    <w:tmpl w:val="14B4977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EE5796"/>
    <w:multiLevelType w:val="multilevel"/>
    <w:tmpl w:val="B0F4F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7C5A4D"/>
    <w:multiLevelType w:val="multilevel"/>
    <w:tmpl w:val="17742B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21896"/>
    <w:multiLevelType w:val="multilevel"/>
    <w:tmpl w:val="E174D5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F55D12"/>
    <w:multiLevelType w:val="multilevel"/>
    <w:tmpl w:val="B0729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86517"/>
    <w:multiLevelType w:val="multilevel"/>
    <w:tmpl w:val="F68C04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6A7409"/>
    <w:multiLevelType w:val="multilevel"/>
    <w:tmpl w:val="890AE8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24CA3"/>
    <w:multiLevelType w:val="multilevel"/>
    <w:tmpl w:val="9BBE47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1509F8"/>
    <w:multiLevelType w:val="multilevel"/>
    <w:tmpl w:val="5ADC366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BB1655"/>
    <w:multiLevelType w:val="multilevel"/>
    <w:tmpl w:val="EC32FD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5805B8"/>
    <w:multiLevelType w:val="multilevel"/>
    <w:tmpl w:val="455AF89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41295"/>
    <w:multiLevelType w:val="hybridMultilevel"/>
    <w:tmpl w:val="2FE840A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8" w15:restartNumberingAfterBreak="0">
    <w:nsid w:val="700E1BBC"/>
    <w:multiLevelType w:val="multilevel"/>
    <w:tmpl w:val="7D48CF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B2526C"/>
    <w:multiLevelType w:val="multilevel"/>
    <w:tmpl w:val="73841E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886B2E"/>
    <w:multiLevelType w:val="multilevel"/>
    <w:tmpl w:val="144E47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BA21EC"/>
    <w:multiLevelType w:val="multilevel"/>
    <w:tmpl w:val="3ED6FB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9D706F"/>
    <w:multiLevelType w:val="multilevel"/>
    <w:tmpl w:val="491081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487795423">
    <w:abstractNumId w:val="19"/>
  </w:num>
  <w:num w:numId="2" w16cid:durableId="1430392277">
    <w:abstractNumId w:val="7"/>
  </w:num>
  <w:num w:numId="3" w16cid:durableId="1717267544">
    <w:abstractNumId w:val="1"/>
  </w:num>
  <w:num w:numId="4" w16cid:durableId="918447111">
    <w:abstractNumId w:val="23"/>
  </w:num>
  <w:num w:numId="5" w16cid:durableId="734087519">
    <w:abstractNumId w:val="18"/>
  </w:num>
  <w:num w:numId="6" w16cid:durableId="279076103">
    <w:abstractNumId w:val="0"/>
  </w:num>
  <w:num w:numId="7" w16cid:durableId="404379900">
    <w:abstractNumId w:val="26"/>
  </w:num>
  <w:num w:numId="8" w16cid:durableId="2134667969">
    <w:abstractNumId w:val="14"/>
  </w:num>
  <w:num w:numId="9" w16cid:durableId="387074034">
    <w:abstractNumId w:val="6"/>
  </w:num>
  <w:num w:numId="10" w16cid:durableId="1440107056">
    <w:abstractNumId w:val="2"/>
  </w:num>
  <w:num w:numId="11" w16cid:durableId="1659765157">
    <w:abstractNumId w:val="3"/>
  </w:num>
  <w:num w:numId="12" w16cid:durableId="1137991641">
    <w:abstractNumId w:val="29"/>
  </w:num>
  <w:num w:numId="13" w16cid:durableId="1555894254">
    <w:abstractNumId w:val="5"/>
  </w:num>
  <w:num w:numId="14" w16cid:durableId="1342733542">
    <w:abstractNumId w:val="32"/>
  </w:num>
  <w:num w:numId="15" w16cid:durableId="1737969899">
    <w:abstractNumId w:val="21"/>
  </w:num>
  <w:num w:numId="16" w16cid:durableId="2118714023">
    <w:abstractNumId w:val="25"/>
  </w:num>
  <w:num w:numId="17" w16cid:durableId="1863740987">
    <w:abstractNumId w:val="24"/>
  </w:num>
  <w:num w:numId="18" w16cid:durableId="268392442">
    <w:abstractNumId w:val="12"/>
  </w:num>
  <w:num w:numId="19" w16cid:durableId="1269315462">
    <w:abstractNumId w:val="31"/>
  </w:num>
  <w:num w:numId="20" w16cid:durableId="1031734228">
    <w:abstractNumId w:val="13"/>
  </w:num>
  <w:num w:numId="21" w16cid:durableId="366877087">
    <w:abstractNumId w:val="22"/>
  </w:num>
  <w:num w:numId="22" w16cid:durableId="799808615">
    <w:abstractNumId w:val="20"/>
  </w:num>
  <w:num w:numId="23" w16cid:durableId="1698115698">
    <w:abstractNumId w:val="16"/>
  </w:num>
  <w:num w:numId="24" w16cid:durableId="881598742">
    <w:abstractNumId w:val="4"/>
  </w:num>
  <w:num w:numId="25" w16cid:durableId="99419763">
    <w:abstractNumId w:val="9"/>
  </w:num>
  <w:num w:numId="26" w16cid:durableId="371343325">
    <w:abstractNumId w:val="8"/>
  </w:num>
  <w:num w:numId="27" w16cid:durableId="911696296">
    <w:abstractNumId w:val="17"/>
  </w:num>
  <w:num w:numId="28" w16cid:durableId="659499310">
    <w:abstractNumId w:val="28"/>
  </w:num>
  <w:num w:numId="29" w16cid:durableId="352345014">
    <w:abstractNumId w:val="30"/>
  </w:num>
  <w:num w:numId="30" w16cid:durableId="376129115">
    <w:abstractNumId w:val="10"/>
  </w:num>
  <w:num w:numId="31" w16cid:durableId="2124763429">
    <w:abstractNumId w:val="11"/>
  </w:num>
  <w:num w:numId="32" w16cid:durableId="1725328255">
    <w:abstractNumId w:val="15"/>
  </w:num>
  <w:num w:numId="33" w16cid:durableId="622226765">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FF5"/>
    <w:rsid w:val="0002659A"/>
    <w:rsid w:val="000D54B8"/>
    <w:rsid w:val="001F2661"/>
    <w:rsid w:val="002A7805"/>
    <w:rsid w:val="00390915"/>
    <w:rsid w:val="004E212A"/>
    <w:rsid w:val="004F6FF5"/>
    <w:rsid w:val="00537E53"/>
    <w:rsid w:val="006A75F3"/>
    <w:rsid w:val="00776274"/>
    <w:rsid w:val="007E6903"/>
    <w:rsid w:val="008157F6"/>
    <w:rsid w:val="00855012"/>
    <w:rsid w:val="00892351"/>
    <w:rsid w:val="00944159"/>
    <w:rsid w:val="00BB09A2"/>
    <w:rsid w:val="00C334C3"/>
    <w:rsid w:val="00E86D36"/>
    <w:rsid w:val="00F54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CAE4E"/>
  <w15:chartTrackingRefBased/>
  <w15:docId w15:val="{280ED08D-2B31-4EDD-ABF5-EFE5A8D7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157F6"/>
    <w:pPr>
      <w:keepNext/>
      <w:keepLines/>
      <w:spacing w:before="480" w:after="240" w:line="360" w:lineRule="auto"/>
      <w:outlineLvl w:val="0"/>
    </w:pPr>
    <w:rPr>
      <w:rFonts w:ascii="Times New Roman" w:eastAsiaTheme="majorEastAsia" w:hAnsi="Times New Roman" w:cs="Times New Roman"/>
      <w:b/>
      <w:bCs/>
      <w:color w:val="000000"/>
      <w:sz w:val="36"/>
      <w:szCs w:val="36"/>
    </w:rPr>
  </w:style>
  <w:style w:type="paragraph" w:styleId="Heading2">
    <w:name w:val="heading 2"/>
    <w:basedOn w:val="Normal"/>
    <w:next w:val="Normal"/>
    <w:link w:val="Heading2Char"/>
    <w:autoRedefine/>
    <w:uiPriority w:val="9"/>
    <w:unhideWhenUsed/>
    <w:qFormat/>
    <w:rsid w:val="008157F6"/>
    <w:pPr>
      <w:keepNext/>
      <w:keepLines/>
      <w:spacing w:before="40" w:after="0"/>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6FF5"/>
    <w:rPr>
      <w:color w:val="0563C1" w:themeColor="hyperlink"/>
      <w:u w:val="single"/>
    </w:rPr>
  </w:style>
  <w:style w:type="character" w:styleId="UnresolvedMention">
    <w:name w:val="Unresolved Mention"/>
    <w:basedOn w:val="DefaultParagraphFont"/>
    <w:uiPriority w:val="99"/>
    <w:semiHidden/>
    <w:unhideWhenUsed/>
    <w:rsid w:val="004F6FF5"/>
    <w:rPr>
      <w:color w:val="605E5C"/>
      <w:shd w:val="clear" w:color="auto" w:fill="E1DFDD"/>
    </w:rPr>
  </w:style>
  <w:style w:type="paragraph" w:styleId="Title">
    <w:name w:val="Title"/>
    <w:basedOn w:val="Normal"/>
    <w:link w:val="TitleChar"/>
    <w:qFormat/>
    <w:rsid w:val="004E212A"/>
    <w:pPr>
      <w:widowControl w:val="0"/>
      <w:tabs>
        <w:tab w:val="left" w:pos="6192"/>
      </w:tabs>
      <w:spacing w:after="240" w:line="360" w:lineRule="exact"/>
      <w:jc w:val="center"/>
    </w:pPr>
    <w:rPr>
      <w:rFonts w:ascii="Times New Roman" w:eastAsia="Times New Roman" w:hAnsi="Times New Roman" w:cs="Times New Roman"/>
      <w:b/>
      <w:sz w:val="32"/>
      <w:szCs w:val="20"/>
    </w:rPr>
  </w:style>
  <w:style w:type="character" w:customStyle="1" w:styleId="TitleChar">
    <w:name w:val="Title Char"/>
    <w:basedOn w:val="DefaultParagraphFont"/>
    <w:link w:val="Title"/>
    <w:rsid w:val="004E212A"/>
    <w:rPr>
      <w:rFonts w:ascii="Times New Roman" w:eastAsia="Times New Roman" w:hAnsi="Times New Roman" w:cs="Times New Roman"/>
      <w:b/>
      <w:sz w:val="32"/>
      <w:szCs w:val="20"/>
    </w:rPr>
  </w:style>
  <w:style w:type="character" w:customStyle="1" w:styleId="Heading2Char">
    <w:name w:val="Heading 2 Char"/>
    <w:basedOn w:val="DefaultParagraphFont"/>
    <w:link w:val="Heading2"/>
    <w:uiPriority w:val="9"/>
    <w:rsid w:val="008157F6"/>
    <w:rPr>
      <w:rFonts w:ascii="Times New Roman" w:eastAsiaTheme="majorEastAsia" w:hAnsi="Times New Roman" w:cstheme="majorBidi"/>
      <w:b/>
      <w:bCs/>
      <w:color w:val="000000" w:themeColor="text1"/>
      <w:sz w:val="28"/>
      <w:szCs w:val="26"/>
    </w:rPr>
  </w:style>
  <w:style w:type="character" w:customStyle="1" w:styleId="Heading1Char">
    <w:name w:val="Heading 1 Char"/>
    <w:basedOn w:val="DefaultParagraphFont"/>
    <w:link w:val="Heading1"/>
    <w:uiPriority w:val="9"/>
    <w:rsid w:val="008157F6"/>
    <w:rPr>
      <w:rFonts w:ascii="Times New Roman" w:eastAsiaTheme="majorEastAsia" w:hAnsi="Times New Roman" w:cs="Times New Roman"/>
      <w:b/>
      <w:bCs/>
      <w:color w:val="000000"/>
      <w:sz w:val="36"/>
      <w:szCs w:val="36"/>
    </w:rPr>
  </w:style>
  <w:style w:type="paragraph" w:styleId="NormalWeb">
    <w:name w:val="Normal (Web)"/>
    <w:basedOn w:val="Normal"/>
    <w:uiPriority w:val="99"/>
    <w:unhideWhenUsed/>
    <w:rsid w:val="001F266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37E53"/>
    <w:pPr>
      <w:outlineLvl w:val="9"/>
    </w:pPr>
  </w:style>
  <w:style w:type="paragraph" w:styleId="TOC1">
    <w:name w:val="toc 1"/>
    <w:basedOn w:val="Normal"/>
    <w:next w:val="Normal"/>
    <w:autoRedefine/>
    <w:uiPriority w:val="39"/>
    <w:unhideWhenUsed/>
    <w:rsid w:val="00537E53"/>
    <w:pPr>
      <w:spacing w:after="100"/>
    </w:pPr>
  </w:style>
  <w:style w:type="paragraph" w:styleId="TOC2">
    <w:name w:val="toc 2"/>
    <w:basedOn w:val="Normal"/>
    <w:next w:val="Normal"/>
    <w:autoRedefine/>
    <w:uiPriority w:val="39"/>
    <w:unhideWhenUsed/>
    <w:rsid w:val="00537E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315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1299143049">
      <w:bodyDiv w:val="1"/>
      <w:marLeft w:val="0"/>
      <w:marRight w:val="0"/>
      <w:marTop w:val="0"/>
      <w:marBottom w:val="0"/>
      <w:divBdr>
        <w:top w:val="none" w:sz="0" w:space="0" w:color="auto"/>
        <w:left w:val="none" w:sz="0" w:space="0" w:color="auto"/>
        <w:bottom w:val="none" w:sz="0" w:space="0" w:color="auto"/>
        <w:right w:val="none" w:sz="0" w:space="0" w:color="auto"/>
      </w:divBdr>
    </w:div>
    <w:div w:id="1745492876">
      <w:bodyDiv w:val="1"/>
      <w:marLeft w:val="0"/>
      <w:marRight w:val="0"/>
      <w:marTop w:val="0"/>
      <w:marBottom w:val="0"/>
      <w:divBdr>
        <w:top w:val="none" w:sz="0" w:space="0" w:color="auto"/>
        <w:left w:val="none" w:sz="0" w:space="0" w:color="auto"/>
        <w:bottom w:val="none" w:sz="0" w:space="0" w:color="auto"/>
        <w:right w:val="none" w:sz="0" w:space="0" w:color="auto"/>
      </w:divBdr>
    </w:div>
    <w:div w:id="1764492242">
      <w:bodyDiv w:val="1"/>
      <w:marLeft w:val="0"/>
      <w:marRight w:val="0"/>
      <w:marTop w:val="0"/>
      <w:marBottom w:val="0"/>
      <w:divBdr>
        <w:top w:val="none" w:sz="0" w:space="0" w:color="auto"/>
        <w:left w:val="none" w:sz="0" w:space="0" w:color="auto"/>
        <w:bottom w:val="none" w:sz="0" w:space="0" w:color="auto"/>
        <w:right w:val="none" w:sz="0" w:space="0" w:color="auto"/>
      </w:divBdr>
    </w:div>
    <w:div w:id="197776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72B47-763A-4264-8D6A-6632C8505B89}">
  <ds:schemaRefs>
    <ds:schemaRef ds:uri="http://schemas.openxmlformats.org/officeDocument/2006/bibliography"/>
  </ds:schemaRefs>
</ds:datastoreItem>
</file>

<file path=customXml/itemProps2.xml><?xml version="1.0" encoding="utf-8"?>
<ds:datastoreItem xmlns:ds="http://schemas.openxmlformats.org/officeDocument/2006/customXml" ds:itemID="{0615B264-62EE-47E1-A29A-907E13D8833D}"/>
</file>

<file path=customXml/itemProps3.xml><?xml version="1.0" encoding="utf-8"?>
<ds:datastoreItem xmlns:ds="http://schemas.openxmlformats.org/officeDocument/2006/customXml" ds:itemID="{23FEC89E-B747-41DF-8A00-197ABD151073}"/>
</file>

<file path=customXml/itemProps4.xml><?xml version="1.0" encoding="utf-8"?>
<ds:datastoreItem xmlns:ds="http://schemas.openxmlformats.org/officeDocument/2006/customXml" ds:itemID="{B7E274B7-7E80-4CFA-BDF3-ED27C56C792B}"/>
</file>

<file path=docProps/app.xml><?xml version="1.0" encoding="utf-8"?>
<Properties xmlns="http://schemas.openxmlformats.org/officeDocument/2006/extended-properties" xmlns:vt="http://schemas.openxmlformats.org/officeDocument/2006/docPropsVTypes">
  <Template>Normal</Template>
  <TotalTime>20</TotalTime>
  <Pages>22</Pages>
  <Words>6525</Words>
  <Characters>37197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 Einarsdóttir</dc:creator>
  <cp:keywords/>
  <dc:description/>
  <cp:lastModifiedBy>Rut Einarsdóttir</cp:lastModifiedBy>
  <cp:revision>3</cp:revision>
  <dcterms:created xsi:type="dcterms:W3CDTF">2022-06-08T12:20:00Z</dcterms:created>
  <dcterms:modified xsi:type="dcterms:W3CDTF">2022-06-08T13:36:00Z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