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E01D45" w14:textId="77777777" w:rsidR="00DA1E57" w:rsidRPr="007A1FC9" w:rsidRDefault="00DA1E57" w:rsidP="00DA1E57">
      <w:pPr>
        <w:spacing w:before="100" w:beforeAutospacing="1" w:after="100" w:afterAutospacing="1" w:line="240" w:lineRule="auto"/>
        <w:jc w:val="right"/>
        <w:rPr>
          <w:rFonts w:ascii="Times New Roman" w:hAnsi="Times New Roman" w:cs="Times New Roman"/>
          <w:b/>
          <w:sz w:val="24"/>
          <w:szCs w:val="24"/>
          <w:lang w:val="en-GB"/>
        </w:rPr>
      </w:pPr>
      <w:bookmarkStart w:id="0" w:name="_GoBack"/>
      <w:bookmarkEnd w:id="0"/>
      <w:r w:rsidRPr="007A1FC9">
        <w:rPr>
          <w:rFonts w:ascii="Times New Roman" w:hAnsi="Times New Roman" w:cs="Times New Roman"/>
          <w:b/>
          <w:sz w:val="24"/>
          <w:szCs w:val="24"/>
          <w:lang w:val="en-GB"/>
        </w:rPr>
        <w:t>Annex 6</w:t>
      </w:r>
    </w:p>
    <w:p w14:paraId="47E01D46" w14:textId="77777777" w:rsidR="00F52AC7" w:rsidRPr="00AF7937" w:rsidRDefault="00AF7937" w:rsidP="008613C9">
      <w:pPr>
        <w:spacing w:before="100" w:beforeAutospacing="1" w:after="100" w:afterAutospacing="1" w:line="240" w:lineRule="auto"/>
        <w:jc w:val="center"/>
        <w:rPr>
          <w:rFonts w:ascii="Times New Roman" w:hAnsi="Times New Roman" w:cs="Times New Roman"/>
          <w:b/>
          <w:sz w:val="24"/>
          <w:szCs w:val="24"/>
          <w:lang w:val="en-GB"/>
        </w:rPr>
      </w:pPr>
      <w:r w:rsidRPr="00AF7937">
        <w:rPr>
          <w:rFonts w:ascii="Times New Roman" w:hAnsi="Times New Roman" w:cs="Times New Roman"/>
          <w:b/>
          <w:sz w:val="24"/>
          <w:szCs w:val="24"/>
          <w:lang w:val="en-GB"/>
        </w:rPr>
        <w:t>LIST OF CHILDREN’S CULTURAL PROG</w:t>
      </w:r>
      <w:r>
        <w:rPr>
          <w:rFonts w:ascii="Times New Roman" w:hAnsi="Times New Roman" w:cs="Times New Roman"/>
          <w:b/>
          <w:sz w:val="24"/>
          <w:szCs w:val="24"/>
          <w:lang w:val="en-GB"/>
        </w:rPr>
        <w:t>RAMS AND EVENTS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0"/>
        <w:gridCol w:w="9630"/>
      </w:tblGrid>
      <w:tr w:rsidR="009403C2" w:rsidRPr="00AF7937" w14:paraId="47E01D4A" w14:textId="77777777" w:rsidTr="009403C2">
        <w:trPr>
          <w:trHeight w:val="690"/>
        </w:trPr>
        <w:tc>
          <w:tcPr>
            <w:tcW w:w="3150" w:type="dxa"/>
          </w:tcPr>
          <w:p w14:paraId="47E01D47" w14:textId="77777777" w:rsidR="009403C2" w:rsidRPr="00AF7937" w:rsidRDefault="00F52AC7" w:rsidP="00AF7937">
            <w:pPr>
              <w:spacing w:before="100" w:beforeAutospacing="1" w:after="100" w:afterAutospacing="1"/>
              <w:jc w:val="center"/>
              <w:rPr>
                <w:rFonts w:ascii="Times New Roman" w:hAnsi="Times New Roman" w:cs="Times New Roman"/>
                <w:b/>
                <w:color w:val="000000"/>
                <w:sz w:val="24"/>
                <w:szCs w:val="24"/>
                <w:lang w:val="en-GB"/>
              </w:rPr>
            </w:pPr>
            <w:r w:rsidRPr="00AF7937">
              <w:rPr>
                <w:rFonts w:ascii="Times New Roman" w:hAnsi="Times New Roman" w:cs="Times New Roman"/>
                <w:b/>
                <w:color w:val="000000"/>
                <w:sz w:val="24"/>
                <w:szCs w:val="24"/>
                <w:lang w:val="en-GB"/>
              </w:rPr>
              <w:t>Project name</w:t>
            </w:r>
          </w:p>
          <w:p w14:paraId="47E01D48" w14:textId="77777777" w:rsidR="009403C2" w:rsidRPr="00AF7937" w:rsidRDefault="009403C2" w:rsidP="008613C9">
            <w:pPr>
              <w:spacing w:before="100" w:beforeAutospacing="1" w:after="100" w:afterAutospacing="1"/>
              <w:ind w:left="108" w:firstLine="720"/>
              <w:jc w:val="both"/>
              <w:rPr>
                <w:rFonts w:ascii="Times New Roman" w:hAnsi="Times New Roman" w:cs="Times New Roman"/>
                <w:b/>
                <w:color w:val="000000"/>
                <w:sz w:val="24"/>
                <w:szCs w:val="24"/>
                <w:lang w:val="en-GB"/>
              </w:rPr>
            </w:pPr>
          </w:p>
        </w:tc>
        <w:tc>
          <w:tcPr>
            <w:tcW w:w="9630" w:type="dxa"/>
          </w:tcPr>
          <w:p w14:paraId="47E01D49" w14:textId="77777777" w:rsidR="009403C2" w:rsidRPr="00AF7937" w:rsidRDefault="00F52AC7" w:rsidP="00AF7937">
            <w:pPr>
              <w:spacing w:before="100" w:beforeAutospacing="1" w:after="100" w:afterAutospacing="1"/>
              <w:jc w:val="center"/>
              <w:rPr>
                <w:rFonts w:ascii="Times New Roman" w:hAnsi="Times New Roman" w:cs="Times New Roman"/>
                <w:b/>
                <w:color w:val="000000"/>
                <w:sz w:val="24"/>
                <w:szCs w:val="24"/>
                <w:lang w:val="en-GB"/>
              </w:rPr>
            </w:pPr>
            <w:r w:rsidRPr="00AF7937">
              <w:rPr>
                <w:rFonts w:ascii="Times New Roman" w:hAnsi="Times New Roman" w:cs="Times New Roman"/>
                <w:b/>
                <w:color w:val="000000"/>
                <w:sz w:val="24"/>
                <w:szCs w:val="24"/>
                <w:lang w:val="en-GB"/>
              </w:rPr>
              <w:t>Description</w:t>
            </w:r>
          </w:p>
        </w:tc>
      </w:tr>
      <w:tr w:rsidR="00666E6D" w:rsidRPr="007A43B1" w14:paraId="47E01D50"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Borders>
              <w:right w:val="single" w:sz="4" w:space="0" w:color="auto"/>
            </w:tcBorders>
          </w:tcPr>
          <w:p w14:paraId="47E01D4B" w14:textId="77777777" w:rsidR="00AF7937" w:rsidRDefault="00AF7937" w:rsidP="00AF7937">
            <w:pPr>
              <w:spacing w:before="100" w:beforeAutospacing="1" w:after="100" w:afterAutospacing="1"/>
              <w:jc w:val="center"/>
              <w:rPr>
                <w:rFonts w:ascii="Times New Roman" w:hAnsi="Times New Roman" w:cs="Times New Roman"/>
                <w:color w:val="000000"/>
                <w:sz w:val="24"/>
                <w:szCs w:val="24"/>
                <w:lang w:val="en-GB"/>
              </w:rPr>
            </w:pPr>
          </w:p>
          <w:p w14:paraId="47E01D4C" w14:textId="77777777" w:rsidR="00666E6D" w:rsidRPr="00AF7937" w:rsidRDefault="00F52AC7" w:rsidP="00AF7937">
            <w:pPr>
              <w:spacing w:before="100" w:beforeAutospacing="1" w:after="100" w:afterAutospacing="1"/>
              <w:jc w:val="center"/>
              <w:rPr>
                <w:rFonts w:ascii="Times New Roman" w:hAnsi="Times New Roman" w:cs="Times New Roman"/>
                <w:sz w:val="24"/>
                <w:szCs w:val="24"/>
                <w:lang w:val="en-GB"/>
              </w:rPr>
            </w:pPr>
            <w:r w:rsidRPr="00AF7937">
              <w:rPr>
                <w:rFonts w:ascii="Times New Roman" w:hAnsi="Times New Roman" w:cs="Times New Roman"/>
                <w:color w:val="000000"/>
                <w:sz w:val="24"/>
                <w:szCs w:val="24"/>
                <w:lang w:val="en-GB"/>
              </w:rPr>
              <w:t xml:space="preserve">Implementation of the </w:t>
            </w:r>
            <w:r w:rsidR="0084748B" w:rsidRPr="00AF7937">
              <w:rPr>
                <w:rFonts w:ascii="Times New Roman" w:hAnsi="Times New Roman" w:cs="Times New Roman"/>
                <w:color w:val="000000"/>
                <w:sz w:val="24"/>
                <w:szCs w:val="24"/>
                <w:lang w:val="en-GB"/>
              </w:rPr>
              <w:t>introduction</w:t>
            </w:r>
            <w:r w:rsidRPr="00AF7937">
              <w:rPr>
                <w:rFonts w:ascii="Times New Roman" w:hAnsi="Times New Roman" w:cs="Times New Roman"/>
                <w:color w:val="000000"/>
                <w:sz w:val="24"/>
                <w:szCs w:val="24"/>
                <w:lang w:val="en-GB"/>
              </w:rPr>
              <w:t xml:space="preserve"> program</w:t>
            </w:r>
            <w:r w:rsidR="0084748B" w:rsidRPr="00AF7937">
              <w:rPr>
                <w:rFonts w:ascii="Times New Roman" w:hAnsi="Times New Roman" w:cs="Times New Roman"/>
                <w:color w:val="000000"/>
                <w:sz w:val="24"/>
                <w:szCs w:val="24"/>
                <w:lang w:val="en-GB"/>
              </w:rPr>
              <w:t xml:space="preserve"> of subscription system</w:t>
            </w:r>
          </w:p>
        </w:tc>
        <w:tc>
          <w:tcPr>
            <w:tcW w:w="9630" w:type="dxa"/>
            <w:tcBorders>
              <w:left w:val="single" w:sz="4" w:space="0" w:color="auto"/>
            </w:tcBorders>
          </w:tcPr>
          <w:p w14:paraId="47E01D4D" w14:textId="77777777" w:rsidR="00AF7937" w:rsidRDefault="00DA1E57" w:rsidP="00AF7937">
            <w:pPr>
              <w:jc w:val="both"/>
              <w:rPr>
                <w:rFonts w:ascii="Times New Roman" w:hAnsi="Times New Roman" w:cs="Times New Roman"/>
                <w:sz w:val="24"/>
                <w:szCs w:val="24"/>
                <w:lang w:val="en-GB"/>
              </w:rPr>
            </w:pPr>
            <w:r w:rsidRPr="00AF7937">
              <w:rPr>
                <w:rFonts w:ascii="Times New Roman" w:hAnsi="Times New Roman" w:cs="Times New Roman"/>
                <w:sz w:val="24"/>
                <w:szCs w:val="24"/>
                <w:lang w:val="en-GB"/>
              </w:rPr>
              <w:t>The joint orders N 654-A of October 31</w:t>
            </w:r>
            <w:r w:rsidR="002878CB" w:rsidRPr="00AF7937">
              <w:rPr>
                <w:rFonts w:ascii="Times New Roman" w:hAnsi="Times New Roman" w:cs="Times New Roman"/>
                <w:sz w:val="24"/>
                <w:szCs w:val="24"/>
                <w:lang w:val="en-GB"/>
              </w:rPr>
              <w:t xml:space="preserve">, 2018 </w:t>
            </w:r>
            <w:r w:rsidR="00AF7937">
              <w:rPr>
                <w:rFonts w:ascii="Times New Roman" w:hAnsi="Times New Roman" w:cs="Times New Roman"/>
                <w:sz w:val="24"/>
                <w:szCs w:val="24"/>
                <w:lang w:val="en-GB"/>
              </w:rPr>
              <w:t>“</w:t>
            </w:r>
            <w:r w:rsidRPr="00AF7937">
              <w:rPr>
                <w:rFonts w:ascii="Times New Roman" w:hAnsi="Times New Roman" w:cs="Times New Roman"/>
                <w:sz w:val="24"/>
                <w:szCs w:val="24"/>
                <w:lang w:val="en-GB"/>
              </w:rPr>
              <w:t>On t</w:t>
            </w:r>
            <w:r w:rsidR="00DF1080" w:rsidRPr="00AF7937">
              <w:rPr>
                <w:rFonts w:ascii="Times New Roman" w:hAnsi="Times New Roman" w:cs="Times New Roman"/>
                <w:sz w:val="24"/>
                <w:szCs w:val="24"/>
                <w:lang w:val="en-GB"/>
              </w:rPr>
              <w:t xml:space="preserve">he </w:t>
            </w:r>
            <w:r w:rsidRPr="00AF7937">
              <w:rPr>
                <w:rFonts w:ascii="Times New Roman" w:hAnsi="Times New Roman" w:cs="Times New Roman"/>
                <w:sz w:val="24"/>
                <w:szCs w:val="24"/>
                <w:lang w:val="en-GB"/>
              </w:rPr>
              <w:t xml:space="preserve">establishment of the </w:t>
            </w:r>
            <w:r w:rsidR="00DF1080" w:rsidRPr="00AF7937">
              <w:rPr>
                <w:rFonts w:ascii="Times New Roman" w:hAnsi="Times New Roman" w:cs="Times New Roman"/>
                <w:sz w:val="24"/>
                <w:szCs w:val="24"/>
                <w:lang w:val="en-GB"/>
              </w:rPr>
              <w:t>program of the subscriber system implemented by the Ministry of</w:t>
            </w:r>
            <w:r w:rsidR="00B535CD" w:rsidRPr="00AF7937">
              <w:rPr>
                <w:rFonts w:ascii="Times New Roman" w:hAnsi="Times New Roman" w:cs="Times New Roman"/>
                <w:sz w:val="24"/>
                <w:szCs w:val="24"/>
                <w:lang w:val="en-US"/>
              </w:rPr>
              <w:t xml:space="preserve"> Culture of</w:t>
            </w:r>
            <w:r w:rsidR="00DF1080" w:rsidRPr="00AF7937">
              <w:rPr>
                <w:rFonts w:ascii="Times New Roman" w:hAnsi="Times New Roman" w:cs="Times New Roman"/>
                <w:sz w:val="24"/>
                <w:szCs w:val="24"/>
                <w:lang w:val="en-GB"/>
              </w:rPr>
              <w:t xml:space="preserve"> the Republic of Armenia</w:t>
            </w:r>
            <w:r w:rsidR="003D7D88" w:rsidRPr="00AF7937">
              <w:rPr>
                <w:rFonts w:ascii="Times New Roman" w:hAnsi="Times New Roman" w:cs="Times New Roman"/>
                <w:sz w:val="24"/>
                <w:szCs w:val="24"/>
                <w:lang w:val="en-GB"/>
              </w:rPr>
              <w:t xml:space="preserve"> and </w:t>
            </w:r>
            <w:r w:rsidRPr="00AF7937">
              <w:rPr>
                <w:rFonts w:ascii="Times New Roman" w:hAnsi="Times New Roman" w:cs="Times New Roman"/>
                <w:sz w:val="24"/>
                <w:szCs w:val="24"/>
                <w:lang w:val="en-GB"/>
              </w:rPr>
              <w:t xml:space="preserve">of the </w:t>
            </w:r>
            <w:r w:rsidR="003D7D88" w:rsidRPr="00AF7937">
              <w:rPr>
                <w:rFonts w:ascii="Times New Roman" w:hAnsi="Times New Roman" w:cs="Times New Roman"/>
                <w:sz w:val="24"/>
                <w:szCs w:val="24"/>
                <w:lang w:val="en-GB"/>
              </w:rPr>
              <w:t>approved list of involved organizations</w:t>
            </w:r>
            <w:r w:rsidR="00AF7937">
              <w:rPr>
                <w:rFonts w:ascii="Times New Roman" w:hAnsi="Times New Roman" w:cs="Times New Roman"/>
                <w:sz w:val="24"/>
                <w:szCs w:val="24"/>
                <w:lang w:val="en-GB"/>
              </w:rPr>
              <w:t>”</w:t>
            </w:r>
            <w:r w:rsidR="00DF1080" w:rsidRPr="00AF7937">
              <w:rPr>
                <w:rFonts w:ascii="Times New Roman" w:hAnsi="Times New Roman" w:cs="Times New Roman"/>
                <w:sz w:val="24"/>
                <w:szCs w:val="24"/>
                <w:lang w:val="en-GB"/>
              </w:rPr>
              <w:t xml:space="preserve"> </w:t>
            </w:r>
            <w:r w:rsidRPr="00AF7937">
              <w:rPr>
                <w:rFonts w:ascii="Times New Roman" w:hAnsi="Times New Roman" w:cs="Times New Roman"/>
                <w:sz w:val="24"/>
                <w:szCs w:val="24"/>
                <w:lang w:val="en-GB"/>
              </w:rPr>
              <w:t>and the Order N 1599-A of November 28, 2018 have</w:t>
            </w:r>
            <w:r w:rsidR="00DF1080" w:rsidRPr="00AF7937">
              <w:rPr>
                <w:rFonts w:ascii="Times New Roman" w:hAnsi="Times New Roman" w:cs="Times New Roman"/>
                <w:sz w:val="24"/>
                <w:szCs w:val="24"/>
                <w:lang w:val="en-GB"/>
              </w:rPr>
              <w:t xml:space="preserve"> been prepared and confirmed </w:t>
            </w:r>
            <w:r w:rsidR="00030E2C" w:rsidRPr="00AF7937">
              <w:rPr>
                <w:rFonts w:ascii="Times New Roman" w:hAnsi="Times New Roman" w:cs="Times New Roman"/>
                <w:sz w:val="24"/>
                <w:szCs w:val="24"/>
                <w:lang w:val="en-GB"/>
              </w:rPr>
              <w:t>by the Ministry of</w:t>
            </w:r>
            <w:r w:rsidR="00030E2C" w:rsidRPr="00AF7937">
              <w:rPr>
                <w:rFonts w:ascii="Times New Roman" w:hAnsi="Times New Roman" w:cs="Times New Roman"/>
                <w:sz w:val="24"/>
                <w:szCs w:val="24"/>
                <w:lang w:val="en-US"/>
              </w:rPr>
              <w:t xml:space="preserve"> Educat</w:t>
            </w:r>
            <w:r w:rsidR="00B535CD" w:rsidRPr="00AF7937">
              <w:rPr>
                <w:rFonts w:ascii="Times New Roman" w:hAnsi="Times New Roman" w:cs="Times New Roman"/>
                <w:sz w:val="24"/>
                <w:szCs w:val="24"/>
                <w:lang w:val="en-US"/>
              </w:rPr>
              <w:t xml:space="preserve">ion and the Ministry of Culture </w:t>
            </w:r>
            <w:r w:rsidR="00AF7937">
              <w:rPr>
                <w:rFonts w:ascii="Times New Roman" w:hAnsi="Times New Roman" w:cs="Times New Roman"/>
                <w:sz w:val="24"/>
                <w:szCs w:val="24"/>
                <w:lang w:val="en-US"/>
              </w:rPr>
              <w:t>of</w:t>
            </w:r>
            <w:r w:rsidR="00030E2C" w:rsidRPr="00AF7937">
              <w:rPr>
                <w:rFonts w:ascii="Times New Roman" w:hAnsi="Times New Roman" w:cs="Times New Roman"/>
                <w:sz w:val="24"/>
                <w:szCs w:val="24"/>
                <w:lang w:val="en-GB"/>
              </w:rPr>
              <w:t xml:space="preserve"> the Republic of Armenia</w:t>
            </w:r>
            <w:r w:rsidR="003D7D88" w:rsidRPr="00AF7937">
              <w:rPr>
                <w:rFonts w:ascii="Times New Roman" w:hAnsi="Times New Roman" w:cs="Times New Roman"/>
                <w:sz w:val="24"/>
                <w:szCs w:val="24"/>
                <w:lang w:val="en-GB"/>
              </w:rPr>
              <w:t xml:space="preserve">. </w:t>
            </w:r>
          </w:p>
          <w:p w14:paraId="47E01D4E" w14:textId="77777777" w:rsidR="00AF7937" w:rsidRDefault="00AF7937" w:rsidP="00AF7937">
            <w:pPr>
              <w:jc w:val="both"/>
              <w:rPr>
                <w:rFonts w:ascii="Times New Roman" w:hAnsi="Times New Roman" w:cs="Times New Roman"/>
                <w:sz w:val="24"/>
                <w:szCs w:val="24"/>
                <w:lang w:val="en-GB"/>
              </w:rPr>
            </w:pPr>
          </w:p>
          <w:p w14:paraId="47E01D4F" w14:textId="77777777" w:rsidR="00666E6D" w:rsidRPr="00AF7937" w:rsidRDefault="003D7D88" w:rsidP="00AF7937">
            <w:pPr>
              <w:jc w:val="both"/>
              <w:rPr>
                <w:rFonts w:ascii="Times New Roman" w:hAnsi="Times New Roman" w:cs="Times New Roman"/>
                <w:sz w:val="24"/>
                <w:szCs w:val="24"/>
                <w:lang w:val="en-GB"/>
              </w:rPr>
            </w:pPr>
            <w:r w:rsidRPr="00AF7937">
              <w:rPr>
                <w:rFonts w:ascii="Times New Roman" w:hAnsi="Times New Roman" w:cs="Times New Roman"/>
                <w:sz w:val="24"/>
                <w:szCs w:val="24"/>
                <w:lang w:val="en-GB"/>
              </w:rPr>
              <w:t>The two ministries have jointly worked with Dasaran.am</w:t>
            </w:r>
            <w:r w:rsidR="00AF7937">
              <w:rPr>
                <w:rFonts w:ascii="Times New Roman" w:hAnsi="Times New Roman" w:cs="Times New Roman"/>
                <w:sz w:val="24"/>
                <w:szCs w:val="24"/>
                <w:lang w:val="en-GB"/>
              </w:rPr>
              <w:t xml:space="preserve"> </w:t>
            </w:r>
            <w:r w:rsidRPr="00AF7937">
              <w:rPr>
                <w:rFonts w:ascii="Times New Roman" w:hAnsi="Times New Roman" w:cs="Times New Roman"/>
                <w:sz w:val="24"/>
                <w:szCs w:val="24"/>
                <w:lang w:val="en-GB"/>
              </w:rPr>
              <w:t>website, within the framework of which the module of student subscription system services was designed.</w:t>
            </w:r>
            <w:r w:rsidR="00030E2C" w:rsidRPr="00AF7937">
              <w:rPr>
                <w:rFonts w:ascii="Times New Roman" w:hAnsi="Times New Roman" w:cs="Times New Roman"/>
                <w:sz w:val="24"/>
                <w:szCs w:val="24"/>
                <w:lang w:val="en-US"/>
              </w:rPr>
              <w:t xml:space="preserve"> </w:t>
            </w:r>
            <w:r w:rsidR="00885D42" w:rsidRPr="00AF7937">
              <w:rPr>
                <w:rFonts w:ascii="Times New Roman" w:hAnsi="Times New Roman" w:cs="Times New Roman"/>
                <w:sz w:val="24"/>
                <w:szCs w:val="24"/>
                <w:lang w:val="en-GB"/>
              </w:rPr>
              <w:t>The program was launched in the first ten days of November 2018. According to the data of the 2</w:t>
            </w:r>
            <w:r w:rsidR="00885D42" w:rsidRPr="00AF7937">
              <w:rPr>
                <w:rFonts w:ascii="Times New Roman" w:hAnsi="Times New Roman" w:cs="Times New Roman"/>
                <w:sz w:val="24"/>
                <w:szCs w:val="24"/>
                <w:vertAlign w:val="superscript"/>
                <w:lang w:val="en-GB"/>
              </w:rPr>
              <w:t>nd</w:t>
            </w:r>
            <w:r w:rsidR="00AF7937">
              <w:rPr>
                <w:rFonts w:ascii="Times New Roman" w:hAnsi="Times New Roman" w:cs="Times New Roman"/>
                <w:sz w:val="24"/>
                <w:szCs w:val="24"/>
                <w:lang w:val="en-GB"/>
              </w:rPr>
              <w:t xml:space="preserve"> </w:t>
            </w:r>
            <w:r w:rsidR="00885D42" w:rsidRPr="00AF7937">
              <w:rPr>
                <w:rFonts w:ascii="Times New Roman" w:hAnsi="Times New Roman" w:cs="Times New Roman"/>
                <w:sz w:val="24"/>
                <w:szCs w:val="24"/>
                <w:lang w:val="en-GB"/>
              </w:rPr>
              <w:t>decade of December, within the framework of the program, about 50 mu</w:t>
            </w:r>
            <w:r w:rsidR="00DA1E57" w:rsidRPr="00AF7937">
              <w:rPr>
                <w:rFonts w:ascii="Times New Roman" w:hAnsi="Times New Roman" w:cs="Times New Roman"/>
                <w:sz w:val="24"/>
                <w:szCs w:val="24"/>
                <w:lang w:val="en-GB"/>
              </w:rPr>
              <w:t xml:space="preserve">seums have been visited by </w:t>
            </w:r>
            <w:r w:rsidR="00885D42" w:rsidRPr="00AF7937">
              <w:rPr>
                <w:rFonts w:ascii="Times New Roman" w:hAnsi="Times New Roman" w:cs="Times New Roman"/>
                <w:sz w:val="24"/>
                <w:szCs w:val="24"/>
                <w:lang w:val="en-GB"/>
              </w:rPr>
              <w:t>15008 students and 642 teachers.</w:t>
            </w:r>
          </w:p>
        </w:tc>
      </w:tr>
      <w:tr w:rsidR="000E5736" w:rsidRPr="00AF7937" w14:paraId="47E01D56"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51" w14:textId="77777777" w:rsidR="00AF7937" w:rsidRDefault="00AF7937" w:rsidP="00AF7937">
            <w:pPr>
              <w:spacing w:before="100" w:beforeAutospacing="1" w:after="100" w:afterAutospacing="1"/>
              <w:jc w:val="center"/>
              <w:rPr>
                <w:rFonts w:ascii="Times New Roman" w:hAnsi="Times New Roman" w:cs="Times New Roman"/>
                <w:color w:val="000000"/>
                <w:sz w:val="24"/>
                <w:szCs w:val="24"/>
                <w:lang w:val="en-GB"/>
              </w:rPr>
            </w:pPr>
          </w:p>
          <w:p w14:paraId="47E01D52" w14:textId="77777777" w:rsidR="000E5736" w:rsidRPr="00AF7937" w:rsidRDefault="00AF7937" w:rsidP="00AF793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color w:val="000000"/>
                <w:sz w:val="24"/>
                <w:szCs w:val="24"/>
                <w:lang w:val="en-GB"/>
              </w:rPr>
              <w:t>“</w:t>
            </w:r>
            <w:r w:rsidR="00F75D81" w:rsidRPr="00AF7937">
              <w:rPr>
                <w:rFonts w:ascii="Times New Roman" w:hAnsi="Times New Roman" w:cs="Times New Roman"/>
                <w:color w:val="000000"/>
                <w:sz w:val="24"/>
                <w:szCs w:val="24"/>
                <w:lang w:val="en-GB"/>
              </w:rPr>
              <w:t>Teacher Training</w:t>
            </w:r>
            <w:r>
              <w:rPr>
                <w:rFonts w:ascii="Times New Roman" w:hAnsi="Times New Roman" w:cs="Times New Roman"/>
                <w:color w:val="000000"/>
                <w:sz w:val="24"/>
                <w:szCs w:val="24"/>
                <w:lang w:val="en-GB"/>
              </w:rPr>
              <w:t>”</w:t>
            </w:r>
            <w:r w:rsidR="00F75D81" w:rsidRPr="00AF7937">
              <w:rPr>
                <w:rFonts w:ascii="Times New Roman" w:hAnsi="Times New Roman" w:cs="Times New Roman"/>
                <w:color w:val="000000"/>
                <w:sz w:val="24"/>
                <w:szCs w:val="24"/>
                <w:lang w:val="en-GB"/>
              </w:rPr>
              <w:t xml:space="preserve"> program</w:t>
            </w:r>
          </w:p>
        </w:tc>
        <w:tc>
          <w:tcPr>
            <w:tcW w:w="9630" w:type="dxa"/>
          </w:tcPr>
          <w:p w14:paraId="47E01D53" w14:textId="77777777" w:rsidR="00AF7937" w:rsidRDefault="00AF7937" w:rsidP="00AF7937">
            <w:pPr>
              <w:shd w:val="clear" w:color="auto" w:fill="FFFFFF"/>
              <w:tabs>
                <w:tab w:val="left" w:pos="567"/>
                <w:tab w:val="left" w:pos="851"/>
              </w:tabs>
              <w:spacing w:before="100" w:beforeAutospacing="1" w:after="100" w:afterAutospacing="1"/>
              <w:contextualSpacing/>
              <w:jc w:val="both"/>
              <w:textAlignment w:val="baseline"/>
              <w:rPr>
                <w:rFonts w:ascii="Times New Roman" w:hAnsi="Times New Roman" w:cs="Times New Roman"/>
                <w:sz w:val="24"/>
                <w:szCs w:val="24"/>
                <w:lang w:val="en-GB"/>
              </w:rPr>
            </w:pPr>
            <w:r>
              <w:rPr>
                <w:rFonts w:ascii="Times New Roman" w:hAnsi="Times New Roman" w:cs="Times New Roman"/>
                <w:sz w:val="24"/>
                <w:szCs w:val="24"/>
                <w:lang w:val="en-GB"/>
              </w:rPr>
              <w:t>The “Teacher Training”</w:t>
            </w:r>
            <w:r w:rsidR="000C24F5" w:rsidRPr="00AF7937">
              <w:rPr>
                <w:rFonts w:ascii="Times New Roman" w:hAnsi="Times New Roman" w:cs="Times New Roman"/>
                <w:sz w:val="24"/>
                <w:szCs w:val="24"/>
                <w:lang w:val="en-GB"/>
              </w:rPr>
              <w:t xml:space="preserve"> program is implemented in order to improve the quality of teaching of </w:t>
            </w:r>
            <w:r w:rsidR="0084748B" w:rsidRPr="00AF7937">
              <w:rPr>
                <w:rFonts w:ascii="Times New Roman" w:hAnsi="Times New Roman" w:cs="Times New Roman"/>
                <w:sz w:val="24"/>
                <w:szCs w:val="24"/>
                <w:lang w:val="en-GB"/>
              </w:rPr>
              <w:t>the teachers working at</w:t>
            </w:r>
            <w:r w:rsidR="000C24F5" w:rsidRPr="00AF7937">
              <w:rPr>
                <w:rFonts w:ascii="Times New Roman" w:hAnsi="Times New Roman" w:cs="Times New Roman"/>
                <w:sz w:val="24"/>
                <w:szCs w:val="24"/>
                <w:lang w:val="en-GB"/>
              </w:rPr>
              <w:t xml:space="preserve"> cultural education institutions in the regions of the Republic of Armenia to identify and develop the abilities </w:t>
            </w:r>
            <w:r w:rsidR="0084748B" w:rsidRPr="00AF7937">
              <w:rPr>
                <w:rFonts w:ascii="Times New Roman" w:hAnsi="Times New Roman" w:cs="Times New Roman"/>
                <w:sz w:val="24"/>
                <w:szCs w:val="24"/>
                <w:lang w:val="en-GB"/>
              </w:rPr>
              <w:t>of gifted children</w:t>
            </w:r>
            <w:r w:rsidR="000C24F5" w:rsidRPr="00AF7937">
              <w:rPr>
                <w:rFonts w:ascii="Times New Roman" w:hAnsi="Times New Roman" w:cs="Times New Roman"/>
                <w:sz w:val="24"/>
                <w:szCs w:val="24"/>
                <w:lang w:val="en-GB"/>
              </w:rPr>
              <w:t xml:space="preserve"> and introduce new teaching methods. </w:t>
            </w:r>
          </w:p>
          <w:p w14:paraId="47E01D54" w14:textId="77777777" w:rsidR="00AF7937" w:rsidRDefault="00AF7937" w:rsidP="00AF7937">
            <w:pPr>
              <w:shd w:val="clear" w:color="auto" w:fill="FFFFFF"/>
              <w:tabs>
                <w:tab w:val="left" w:pos="567"/>
                <w:tab w:val="left" w:pos="851"/>
              </w:tabs>
              <w:spacing w:before="100" w:beforeAutospacing="1" w:after="100" w:afterAutospacing="1"/>
              <w:contextualSpacing/>
              <w:jc w:val="both"/>
              <w:textAlignment w:val="baseline"/>
              <w:rPr>
                <w:rFonts w:ascii="Times New Roman" w:hAnsi="Times New Roman" w:cs="Times New Roman"/>
                <w:sz w:val="24"/>
                <w:szCs w:val="24"/>
                <w:lang w:val="en-GB"/>
              </w:rPr>
            </w:pPr>
          </w:p>
          <w:p w14:paraId="47E01D55" w14:textId="77777777" w:rsidR="008613C9" w:rsidRPr="00AF7937" w:rsidRDefault="000C24F5" w:rsidP="00AF7937">
            <w:pPr>
              <w:shd w:val="clear" w:color="auto" w:fill="FFFFFF"/>
              <w:tabs>
                <w:tab w:val="left" w:pos="567"/>
                <w:tab w:val="left" w:pos="851"/>
              </w:tabs>
              <w:spacing w:before="100" w:beforeAutospacing="1" w:after="100" w:afterAutospacing="1"/>
              <w:contextualSpacing/>
              <w:jc w:val="both"/>
              <w:textAlignment w:val="baseline"/>
              <w:rPr>
                <w:rFonts w:ascii="Times New Roman" w:hAnsi="Times New Roman" w:cs="Times New Roman"/>
                <w:sz w:val="24"/>
                <w:szCs w:val="24"/>
                <w:lang w:val="en-GB"/>
              </w:rPr>
            </w:pPr>
            <w:r w:rsidRPr="00AF7937">
              <w:rPr>
                <w:rFonts w:ascii="Times New Roman" w:hAnsi="Times New Roman" w:cs="Times New Roman"/>
                <w:sz w:val="24"/>
                <w:szCs w:val="24"/>
                <w:lang w:val="en-GB"/>
              </w:rPr>
              <w:t xml:space="preserve">As a result, the quality of </w:t>
            </w:r>
            <w:r w:rsidR="0084748B" w:rsidRPr="00AF7937">
              <w:rPr>
                <w:rFonts w:ascii="Times New Roman" w:hAnsi="Times New Roman" w:cs="Times New Roman"/>
                <w:sz w:val="24"/>
                <w:szCs w:val="24"/>
                <w:lang w:val="en-GB"/>
              </w:rPr>
              <w:t xml:space="preserve">the </w:t>
            </w:r>
            <w:r w:rsidRPr="00AF7937">
              <w:rPr>
                <w:rFonts w:ascii="Times New Roman" w:hAnsi="Times New Roman" w:cs="Times New Roman"/>
                <w:sz w:val="24"/>
                <w:szCs w:val="24"/>
                <w:lang w:val="en-GB"/>
              </w:rPr>
              <w:t xml:space="preserve">education </w:t>
            </w:r>
            <w:r w:rsidR="0084748B" w:rsidRPr="00AF7937">
              <w:rPr>
                <w:rFonts w:ascii="Times New Roman" w:hAnsi="Times New Roman" w:cs="Times New Roman"/>
                <w:sz w:val="24"/>
                <w:szCs w:val="24"/>
                <w:lang w:val="en-GB"/>
              </w:rPr>
              <w:t xml:space="preserve">of gifted children's </w:t>
            </w:r>
            <w:r w:rsidRPr="00AF7937">
              <w:rPr>
                <w:rFonts w:ascii="Times New Roman" w:hAnsi="Times New Roman" w:cs="Times New Roman"/>
                <w:sz w:val="24"/>
                <w:szCs w:val="24"/>
                <w:lang w:val="en-GB"/>
              </w:rPr>
              <w:t xml:space="preserve">has </w:t>
            </w:r>
            <w:r w:rsidR="00992590" w:rsidRPr="00AF7937">
              <w:rPr>
                <w:rFonts w:ascii="Times New Roman" w:hAnsi="Times New Roman" w:cs="Times New Roman"/>
                <w:sz w:val="24"/>
                <w:szCs w:val="24"/>
                <w:lang w:val="en-GB"/>
              </w:rPr>
              <w:t xml:space="preserve">been </w:t>
            </w:r>
            <w:r w:rsidRPr="00AF7937">
              <w:rPr>
                <w:rFonts w:ascii="Times New Roman" w:hAnsi="Times New Roman" w:cs="Times New Roman"/>
                <w:sz w:val="24"/>
                <w:szCs w:val="24"/>
                <w:lang w:val="en-GB"/>
              </w:rPr>
              <w:t>improved, their creative abilities have been stimulated. 354 teachers participated in the training program in 2016, 381 in 2017, and 490 in 2018. Sector analyzes and monitoring were carried out.</w:t>
            </w:r>
            <w:r w:rsidR="006166DA" w:rsidRPr="00AF7937">
              <w:rPr>
                <w:rFonts w:ascii="Times New Roman" w:hAnsi="Times New Roman" w:cs="Times New Roman"/>
                <w:sz w:val="24"/>
                <w:szCs w:val="24"/>
                <w:lang w:val="en-GB"/>
              </w:rPr>
              <w:t xml:space="preserve"> </w:t>
            </w:r>
          </w:p>
        </w:tc>
      </w:tr>
      <w:tr w:rsidR="00666E6D" w:rsidRPr="007A43B1" w14:paraId="47E01D60"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57" w14:textId="77777777" w:rsidR="00AF7937" w:rsidRDefault="00AF7937" w:rsidP="008613C9">
            <w:pPr>
              <w:spacing w:before="100" w:beforeAutospacing="1" w:after="100" w:afterAutospacing="1"/>
              <w:jc w:val="center"/>
              <w:rPr>
                <w:rFonts w:ascii="Times New Roman" w:hAnsi="Times New Roman" w:cs="Times New Roman"/>
                <w:sz w:val="24"/>
                <w:szCs w:val="24"/>
                <w:lang w:val="en-GB"/>
              </w:rPr>
            </w:pPr>
          </w:p>
          <w:p w14:paraId="47E01D58" w14:textId="77777777" w:rsidR="002952AA" w:rsidRPr="00AF7937" w:rsidRDefault="002952AA" w:rsidP="008613C9">
            <w:pPr>
              <w:spacing w:before="100" w:beforeAutospacing="1" w:after="100" w:afterAutospacing="1"/>
              <w:jc w:val="center"/>
              <w:rPr>
                <w:rFonts w:ascii="Times New Roman" w:hAnsi="Times New Roman" w:cs="Times New Roman"/>
                <w:sz w:val="24"/>
                <w:szCs w:val="24"/>
                <w:lang w:val="en-GB"/>
              </w:rPr>
            </w:pPr>
            <w:r w:rsidRPr="00AF7937">
              <w:rPr>
                <w:rFonts w:ascii="Times New Roman" w:hAnsi="Times New Roman" w:cs="Times New Roman"/>
                <w:sz w:val="24"/>
                <w:szCs w:val="24"/>
                <w:lang w:val="en-GB"/>
              </w:rPr>
              <w:t xml:space="preserve">Implementation of </w:t>
            </w:r>
          </w:p>
          <w:p w14:paraId="47E01D59" w14:textId="77777777" w:rsidR="002952AA" w:rsidRPr="00AF7937" w:rsidRDefault="00AF7937" w:rsidP="008613C9">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t>“</w:t>
            </w:r>
            <w:r w:rsidR="002952AA" w:rsidRPr="00AF7937">
              <w:rPr>
                <w:rFonts w:ascii="Times New Roman" w:hAnsi="Times New Roman" w:cs="Times New Roman"/>
                <w:sz w:val="24"/>
                <w:szCs w:val="24"/>
                <w:lang w:val="en-GB"/>
              </w:rPr>
              <w:t>Your Art at School</w:t>
            </w:r>
            <w:r>
              <w:rPr>
                <w:rFonts w:ascii="Times New Roman" w:hAnsi="Times New Roman" w:cs="Times New Roman"/>
                <w:sz w:val="24"/>
                <w:szCs w:val="24"/>
                <w:lang w:val="en-GB"/>
              </w:rPr>
              <w:t>”</w:t>
            </w:r>
          </w:p>
          <w:p w14:paraId="47E01D5A" w14:textId="77777777" w:rsidR="00666E6D" w:rsidRPr="00AF7937" w:rsidRDefault="002952AA" w:rsidP="008613C9">
            <w:pPr>
              <w:spacing w:before="100" w:beforeAutospacing="1" w:after="100" w:afterAutospacing="1"/>
              <w:jc w:val="center"/>
              <w:rPr>
                <w:rFonts w:ascii="Times New Roman" w:hAnsi="Times New Roman" w:cs="Times New Roman"/>
                <w:sz w:val="24"/>
                <w:szCs w:val="24"/>
                <w:lang w:val="en-GB"/>
              </w:rPr>
            </w:pPr>
            <w:r w:rsidRPr="00AF7937">
              <w:rPr>
                <w:rFonts w:ascii="Times New Roman" w:hAnsi="Times New Roman" w:cs="Times New Roman"/>
                <w:sz w:val="24"/>
                <w:szCs w:val="24"/>
                <w:lang w:val="en-GB"/>
              </w:rPr>
              <w:t xml:space="preserve"> grant program</w:t>
            </w:r>
          </w:p>
        </w:tc>
        <w:tc>
          <w:tcPr>
            <w:tcW w:w="9630" w:type="dxa"/>
          </w:tcPr>
          <w:p w14:paraId="47E01D5B" w14:textId="77777777" w:rsidR="00AF7937" w:rsidRDefault="00E92932" w:rsidP="008613C9">
            <w:pPr>
              <w:pStyle w:val="NormalWeb"/>
              <w:shd w:val="clear" w:color="auto" w:fill="FFFFFF"/>
              <w:jc w:val="both"/>
              <w:rPr>
                <w:rFonts w:eastAsiaTheme="minorEastAsia"/>
                <w:lang w:val="en-GB"/>
              </w:rPr>
            </w:pPr>
            <w:r w:rsidRPr="00AF7937">
              <w:rPr>
                <w:rFonts w:eastAsiaTheme="minorEastAsia"/>
                <w:lang w:val="en-GB"/>
              </w:rPr>
              <w:t xml:space="preserve">In order to increase the interest in fine arts, music and literature among schoolchildren, the </w:t>
            </w:r>
            <w:r w:rsidR="00C00D4A" w:rsidRPr="00AF7937">
              <w:rPr>
                <w:lang w:val="en-GB"/>
              </w:rPr>
              <w:t>Ministry of</w:t>
            </w:r>
            <w:r w:rsidR="00C00D4A" w:rsidRPr="00AF7937">
              <w:rPr>
                <w:lang w:val="en-US"/>
              </w:rPr>
              <w:t xml:space="preserve"> Educati</w:t>
            </w:r>
            <w:r w:rsidR="00AF7937">
              <w:rPr>
                <w:lang w:val="en-US"/>
              </w:rPr>
              <w:t>on, Science, Culture and Sport of</w:t>
            </w:r>
            <w:r w:rsidR="00C00D4A" w:rsidRPr="00AF7937">
              <w:rPr>
                <w:lang w:val="en-GB"/>
              </w:rPr>
              <w:t xml:space="preserve"> the Republic of Armenia</w:t>
            </w:r>
            <w:r w:rsidR="00C00D4A" w:rsidRPr="00AF7937">
              <w:rPr>
                <w:rFonts w:eastAsiaTheme="minorEastAsia"/>
                <w:lang w:val="en-GB"/>
              </w:rPr>
              <w:t xml:space="preserve"> has implemented a </w:t>
            </w:r>
            <w:r w:rsidR="00AF7937">
              <w:rPr>
                <w:rFonts w:eastAsiaTheme="minorEastAsia"/>
                <w:lang w:val="en-GB"/>
              </w:rPr>
              <w:t>grant program entitled “Your Art at School.”</w:t>
            </w:r>
            <w:r w:rsidR="00454054" w:rsidRPr="00AF7937">
              <w:rPr>
                <w:rFonts w:eastAsiaTheme="minorEastAsia"/>
                <w:lang w:val="en-GB"/>
              </w:rPr>
              <w:t xml:space="preserve"> </w:t>
            </w:r>
          </w:p>
          <w:p w14:paraId="47E01D5C" w14:textId="77777777" w:rsidR="00AF7937" w:rsidRDefault="00454054" w:rsidP="008613C9">
            <w:pPr>
              <w:pStyle w:val="NormalWeb"/>
              <w:shd w:val="clear" w:color="auto" w:fill="FFFFFF"/>
              <w:jc w:val="both"/>
              <w:rPr>
                <w:rFonts w:eastAsiaTheme="minorEastAsia"/>
                <w:lang w:val="en-GB"/>
              </w:rPr>
            </w:pPr>
            <w:r w:rsidRPr="00AF7937">
              <w:rPr>
                <w:rFonts w:eastAsiaTheme="minorEastAsia"/>
                <w:lang w:val="en-GB"/>
              </w:rPr>
              <w:t>The program includes three main areas: classical music, fine arts and literature.</w:t>
            </w:r>
            <w:r w:rsidR="00E92932" w:rsidRPr="00AF7937">
              <w:rPr>
                <w:rFonts w:eastAsiaTheme="minorEastAsia"/>
                <w:lang w:val="en-GB"/>
              </w:rPr>
              <w:t xml:space="preserve"> </w:t>
            </w:r>
            <w:r w:rsidRPr="00AF7937">
              <w:rPr>
                <w:rFonts w:eastAsiaTheme="minorEastAsia"/>
                <w:lang w:val="en-GB"/>
              </w:rPr>
              <w:t>The aim of the program is to fill the gap</w:t>
            </w:r>
            <w:r w:rsidR="00AF7937">
              <w:rPr>
                <w:rFonts w:eastAsiaTheme="minorEastAsia"/>
                <w:lang w:val="en-GB"/>
              </w:rPr>
              <w:t>s of the “</w:t>
            </w:r>
            <w:r w:rsidRPr="00AF7937">
              <w:rPr>
                <w:rFonts w:eastAsiaTheme="minorEastAsia"/>
                <w:lang w:val="en-GB"/>
              </w:rPr>
              <w:t>cultural education</w:t>
            </w:r>
            <w:r w:rsidR="00AF7937">
              <w:rPr>
                <w:rFonts w:eastAsiaTheme="minorEastAsia"/>
                <w:lang w:val="en-GB"/>
              </w:rPr>
              <w:t>”</w:t>
            </w:r>
            <w:r w:rsidRPr="00AF7937">
              <w:rPr>
                <w:rFonts w:eastAsiaTheme="minorEastAsia"/>
                <w:lang w:val="en-GB"/>
              </w:rPr>
              <w:t xml:space="preserve"> component in the field of general education, to increase the interest in reading, classical music and fine arts, promote the development of critical, analytical and creative thinking in music, fine arts, literature, </w:t>
            </w:r>
            <w:r w:rsidR="00AF7937" w:rsidRPr="00AF7937">
              <w:rPr>
                <w:rFonts w:eastAsiaTheme="minorEastAsia"/>
                <w:lang w:val="en-GB"/>
              </w:rPr>
              <w:t xml:space="preserve">be </w:t>
            </w:r>
            <w:r w:rsidR="00AF7937" w:rsidRPr="00AF7937">
              <w:rPr>
                <w:shd w:val="clear" w:color="auto" w:fill="FFFFFF"/>
                <w:lang w:val="en-US"/>
              </w:rPr>
              <w:t>acquainted</w:t>
            </w:r>
            <w:r w:rsidR="00AF7937" w:rsidRPr="00AF7937">
              <w:rPr>
                <w:rFonts w:eastAsiaTheme="minorEastAsia"/>
                <w:lang w:val="en-GB"/>
              </w:rPr>
              <w:t xml:space="preserve"> </w:t>
            </w:r>
            <w:r w:rsidR="00AF7937">
              <w:rPr>
                <w:rFonts w:eastAsiaTheme="minorEastAsia"/>
                <w:lang w:val="en-GB"/>
              </w:rPr>
              <w:t xml:space="preserve">with </w:t>
            </w:r>
            <w:r w:rsidRPr="00AF7937">
              <w:rPr>
                <w:rFonts w:eastAsiaTheme="minorEastAsia"/>
                <w:lang w:val="en-GB"/>
              </w:rPr>
              <w:t>youn</w:t>
            </w:r>
            <w:r w:rsidR="00DE7DEB" w:rsidRPr="00AF7937">
              <w:rPr>
                <w:rFonts w:eastAsiaTheme="minorEastAsia"/>
                <w:lang w:val="en-GB"/>
              </w:rPr>
              <w:t>g artists</w:t>
            </w:r>
            <w:r w:rsidRPr="00AF7937">
              <w:rPr>
                <w:rFonts w:eastAsiaTheme="minorEastAsia"/>
                <w:lang w:val="en-GB"/>
              </w:rPr>
              <w:t xml:space="preserve">, </w:t>
            </w:r>
            <w:r w:rsidR="00AF7937">
              <w:rPr>
                <w:rFonts w:eastAsiaTheme="minorEastAsia"/>
                <w:lang w:val="en-GB"/>
              </w:rPr>
              <w:t xml:space="preserve">raise </w:t>
            </w:r>
            <w:r w:rsidRPr="00AF7937">
              <w:rPr>
                <w:rFonts w:eastAsiaTheme="minorEastAsia"/>
                <w:lang w:val="en-GB"/>
              </w:rPr>
              <w:t xml:space="preserve">civic consciousness, expand the boundaries of students' knowledge in </w:t>
            </w:r>
            <w:r w:rsidR="00AF7937">
              <w:rPr>
                <w:rFonts w:eastAsiaTheme="minorEastAsia"/>
                <w:lang w:val="en-GB"/>
              </w:rPr>
              <w:t>the given</w:t>
            </w:r>
            <w:r w:rsidRPr="00AF7937">
              <w:rPr>
                <w:rFonts w:eastAsiaTheme="minorEastAsia"/>
                <w:lang w:val="en-GB"/>
              </w:rPr>
              <w:t xml:space="preserve"> field of art.</w:t>
            </w:r>
          </w:p>
          <w:p w14:paraId="47E01D5D" w14:textId="77777777" w:rsidR="0076007B" w:rsidRPr="00AF7937" w:rsidRDefault="0076007B" w:rsidP="008613C9">
            <w:pPr>
              <w:pStyle w:val="NormalWeb"/>
              <w:shd w:val="clear" w:color="auto" w:fill="FFFFFF"/>
              <w:jc w:val="both"/>
              <w:rPr>
                <w:rFonts w:eastAsiaTheme="minorEastAsia"/>
                <w:lang w:val="en-GB"/>
              </w:rPr>
            </w:pPr>
            <w:r w:rsidRPr="00AF7937">
              <w:rPr>
                <w:rFonts w:eastAsiaTheme="minorEastAsia"/>
                <w:lang w:val="en-GB"/>
              </w:rPr>
              <w:lastRenderedPageBreak/>
              <w:t>As a result of the submitted projects</w:t>
            </w:r>
            <w:r w:rsidR="00AF7937">
              <w:rPr>
                <w:rFonts w:eastAsiaTheme="minorEastAsia"/>
                <w:lang w:val="en-GB"/>
              </w:rPr>
              <w:t>,</w:t>
            </w:r>
            <w:r w:rsidRPr="00AF7937">
              <w:rPr>
                <w:rFonts w:eastAsiaTheme="minorEastAsia"/>
                <w:lang w:val="en-GB"/>
              </w:rPr>
              <w:t xml:space="preserve"> interviews have been organised with all applicants, 50 artists </w:t>
            </w:r>
            <w:r w:rsidR="009D2100" w:rsidRPr="00AF7937">
              <w:rPr>
                <w:rFonts w:eastAsiaTheme="minorEastAsia"/>
                <w:lang w:val="en-GB"/>
              </w:rPr>
              <w:t xml:space="preserve">and </w:t>
            </w:r>
            <w:r w:rsidRPr="00AF7937">
              <w:rPr>
                <w:rFonts w:eastAsiaTheme="minorEastAsia"/>
                <w:lang w:val="en-GB"/>
              </w:rPr>
              <w:t>theorists</w:t>
            </w:r>
            <w:r w:rsidR="009D2100" w:rsidRPr="00AF7937">
              <w:rPr>
                <w:rFonts w:eastAsiaTheme="minorEastAsia"/>
                <w:lang w:val="en-GB"/>
              </w:rPr>
              <w:t>,</w:t>
            </w:r>
            <w:r w:rsidRPr="00AF7937">
              <w:rPr>
                <w:rFonts w:eastAsiaTheme="minorEastAsia"/>
                <w:lang w:val="en-GB"/>
              </w:rPr>
              <w:t xml:space="preserve"> involved in the fields of fine arts, literature, music</w:t>
            </w:r>
            <w:r w:rsidR="009D2100" w:rsidRPr="00AF7937">
              <w:rPr>
                <w:rFonts w:eastAsiaTheme="minorEastAsia"/>
                <w:lang w:val="en-GB"/>
              </w:rPr>
              <w:t>. They, as a result of the lottery, got the opportunity to implement their projects in about 1400 public schools.</w:t>
            </w:r>
          </w:p>
          <w:p w14:paraId="47E01D5E" w14:textId="77777777" w:rsidR="00E92932" w:rsidRPr="00AF7937" w:rsidRDefault="009D2100" w:rsidP="008613C9">
            <w:pPr>
              <w:pStyle w:val="NormalWeb"/>
              <w:shd w:val="clear" w:color="auto" w:fill="FFFFFF"/>
              <w:jc w:val="both"/>
              <w:rPr>
                <w:rFonts w:eastAsiaTheme="minorEastAsia"/>
                <w:lang w:val="en-GB"/>
              </w:rPr>
            </w:pPr>
            <w:r w:rsidRPr="00AF7937">
              <w:rPr>
                <w:rFonts w:eastAsiaTheme="minorEastAsia"/>
                <w:lang w:val="en-GB"/>
              </w:rPr>
              <w:t xml:space="preserve">The program was implemented in two stages. In the first stage, a professional commission convened </w:t>
            </w:r>
            <w:r w:rsidR="00587162" w:rsidRPr="00AF7937">
              <w:rPr>
                <w:rFonts w:eastAsiaTheme="minorEastAsia"/>
                <w:lang w:val="en-US"/>
              </w:rPr>
              <w:t xml:space="preserve">by </w:t>
            </w:r>
            <w:r w:rsidR="00587162" w:rsidRPr="00AF7937">
              <w:rPr>
                <w:rFonts w:eastAsiaTheme="minorEastAsia"/>
                <w:lang w:val="en-GB"/>
              </w:rPr>
              <w:t xml:space="preserve">the </w:t>
            </w:r>
            <w:r w:rsidR="00587162" w:rsidRPr="00AF7937">
              <w:rPr>
                <w:lang w:val="en-GB"/>
              </w:rPr>
              <w:t>Ministry of</w:t>
            </w:r>
            <w:r w:rsidR="00587162" w:rsidRPr="00AF7937">
              <w:rPr>
                <w:lang w:val="en-US"/>
              </w:rPr>
              <w:t xml:space="preserve"> Education, Science, Culture and Sport </w:t>
            </w:r>
            <w:r w:rsidR="00AF7937">
              <w:rPr>
                <w:lang w:val="en-US"/>
              </w:rPr>
              <w:t>of</w:t>
            </w:r>
            <w:r w:rsidR="00587162" w:rsidRPr="00AF7937">
              <w:rPr>
                <w:lang w:val="en-GB"/>
              </w:rPr>
              <w:t xml:space="preserve"> the Republic of Armenia</w:t>
            </w:r>
            <w:r w:rsidR="00587162" w:rsidRPr="00AF7937">
              <w:rPr>
                <w:rFonts w:eastAsiaTheme="minorEastAsia"/>
                <w:lang w:val="en-GB"/>
              </w:rPr>
              <w:t xml:space="preserve">, </w:t>
            </w:r>
            <w:r w:rsidRPr="00AF7937">
              <w:rPr>
                <w:rFonts w:eastAsiaTheme="minorEastAsia"/>
                <w:lang w:val="en-GB"/>
              </w:rPr>
              <w:t>examined the applications</w:t>
            </w:r>
            <w:r w:rsidR="00920380" w:rsidRPr="00AF7937">
              <w:rPr>
                <w:rFonts w:eastAsiaTheme="minorEastAsia"/>
                <w:lang w:val="en-GB"/>
              </w:rPr>
              <w:t>, identifying those that are most relevant to the project objectives. The applicants who passed the first round were then invited for an interview. Each artist who has passed the interview stage must visit 30 schools from each region, selecting a minimum of 1 and a maximum of 3 schools from Yerevan.</w:t>
            </w:r>
          </w:p>
          <w:p w14:paraId="47E01D5F" w14:textId="77777777" w:rsidR="00B34982" w:rsidRPr="00AF7937" w:rsidRDefault="00AF7937" w:rsidP="00AF7937">
            <w:pPr>
              <w:pStyle w:val="NormalWeb"/>
              <w:shd w:val="clear" w:color="auto" w:fill="FFFFFF"/>
              <w:jc w:val="both"/>
              <w:rPr>
                <w:lang w:val="en-GB"/>
              </w:rPr>
            </w:pPr>
            <w:r>
              <w:rPr>
                <w:rFonts w:eastAsiaTheme="minorEastAsia"/>
                <w:lang w:val="en-GB"/>
              </w:rPr>
              <w:t>The “Your Art at School”</w:t>
            </w:r>
            <w:r w:rsidR="00B34982" w:rsidRPr="00AF7937">
              <w:rPr>
                <w:rFonts w:eastAsiaTheme="minorEastAsia"/>
                <w:lang w:val="en-GB"/>
              </w:rPr>
              <w:t xml:space="preserve"> program started in December and will end in May. With</w:t>
            </w:r>
            <w:r w:rsidR="00DE7DEB" w:rsidRPr="00AF7937">
              <w:rPr>
                <w:rFonts w:eastAsiaTheme="minorEastAsia"/>
                <w:lang w:val="en-GB"/>
              </w:rPr>
              <w:t xml:space="preserve">in the framework of the </w:t>
            </w:r>
            <w:r>
              <w:rPr>
                <w:rFonts w:eastAsiaTheme="minorEastAsia"/>
                <w:lang w:val="en-GB"/>
              </w:rPr>
              <w:t xml:space="preserve">program </w:t>
            </w:r>
            <w:r w:rsidR="00B34982" w:rsidRPr="00AF7937">
              <w:rPr>
                <w:rFonts w:eastAsiaTheme="minorEastAsia"/>
                <w:lang w:val="en-GB"/>
              </w:rPr>
              <w:t>each artist will receive a grant of 1 million AMD.</w:t>
            </w:r>
          </w:p>
        </w:tc>
      </w:tr>
      <w:tr w:rsidR="000E5736" w:rsidRPr="007A43B1" w14:paraId="47E01D66"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61" w14:textId="77777777" w:rsidR="00AF7937" w:rsidRDefault="00AF7937" w:rsidP="00AF7937">
            <w:pPr>
              <w:spacing w:before="100" w:beforeAutospacing="1" w:after="100" w:afterAutospacing="1"/>
              <w:jc w:val="center"/>
              <w:rPr>
                <w:rFonts w:ascii="Times New Roman" w:hAnsi="Times New Roman" w:cs="Times New Roman"/>
                <w:sz w:val="24"/>
                <w:szCs w:val="24"/>
                <w:lang w:val="en-US"/>
              </w:rPr>
            </w:pPr>
          </w:p>
          <w:p w14:paraId="47E01D62" w14:textId="77777777" w:rsidR="000E5736" w:rsidRPr="00AF7937" w:rsidRDefault="00AF7937" w:rsidP="00AF7937">
            <w:pPr>
              <w:spacing w:before="100" w:beforeAutospacing="1" w:after="100" w:afterAutospacing="1"/>
              <w:jc w:val="center"/>
              <w:rPr>
                <w:rFonts w:ascii="Times New Roman" w:eastAsia="Times New Roman" w:hAnsi="Times New Roman" w:cs="Times New Roman"/>
                <w:sz w:val="24"/>
                <w:szCs w:val="24"/>
                <w:lang w:val="en-GB"/>
              </w:rPr>
            </w:pPr>
            <w:r>
              <w:rPr>
                <w:rFonts w:ascii="Times New Roman" w:hAnsi="Times New Roman" w:cs="Times New Roman"/>
                <w:sz w:val="24"/>
                <w:szCs w:val="24"/>
                <w:lang w:val="en-US"/>
              </w:rPr>
              <w:t>“</w:t>
            </w:r>
            <w:r w:rsidR="00AF1831" w:rsidRPr="00AF7937">
              <w:rPr>
                <w:rFonts w:ascii="Times New Roman" w:hAnsi="Times New Roman" w:cs="Times New Roman"/>
                <w:sz w:val="24"/>
                <w:szCs w:val="24"/>
                <w:lang w:val="en-GB"/>
              </w:rPr>
              <w:t xml:space="preserve">Development and publication of </w:t>
            </w:r>
            <w:r>
              <w:rPr>
                <w:rFonts w:ascii="Times New Roman" w:hAnsi="Times New Roman" w:cs="Times New Roman"/>
                <w:sz w:val="24"/>
                <w:szCs w:val="24"/>
                <w:lang w:val="en-GB"/>
              </w:rPr>
              <w:t xml:space="preserve">educational and </w:t>
            </w:r>
            <w:r w:rsidR="00AF1831" w:rsidRPr="00AF7937">
              <w:rPr>
                <w:rFonts w:ascii="Times New Roman" w:hAnsi="Times New Roman" w:cs="Times New Roman"/>
                <w:sz w:val="24"/>
                <w:szCs w:val="24"/>
                <w:lang w:val="en-GB"/>
              </w:rPr>
              <w:t>methodological liter</w:t>
            </w:r>
            <w:r>
              <w:rPr>
                <w:rFonts w:ascii="Times New Roman" w:hAnsi="Times New Roman" w:cs="Times New Roman"/>
                <w:sz w:val="24"/>
                <w:szCs w:val="24"/>
                <w:lang w:val="en-GB"/>
              </w:rPr>
              <w:t>ature for music and art schools”</w:t>
            </w:r>
            <w:r w:rsidR="00AF1831" w:rsidRPr="00AF7937">
              <w:rPr>
                <w:rFonts w:ascii="Times New Roman" w:hAnsi="Times New Roman" w:cs="Times New Roman"/>
                <w:sz w:val="24"/>
                <w:szCs w:val="24"/>
                <w:lang w:val="en-GB"/>
              </w:rPr>
              <w:t xml:space="preserve"> program</w:t>
            </w:r>
          </w:p>
        </w:tc>
        <w:tc>
          <w:tcPr>
            <w:tcW w:w="9630" w:type="dxa"/>
          </w:tcPr>
          <w:p w14:paraId="47E01D63" w14:textId="77777777" w:rsidR="00AF7937" w:rsidRDefault="00AF7937" w:rsidP="008613C9">
            <w:pPr>
              <w:spacing w:before="100" w:beforeAutospacing="1" w:after="100" w:afterAutospacing="1"/>
              <w:jc w:val="both"/>
              <w:rPr>
                <w:rFonts w:ascii="Times New Roman" w:hAnsi="Times New Roman" w:cs="Times New Roman"/>
                <w:sz w:val="24"/>
                <w:szCs w:val="24"/>
                <w:lang w:val="en-GB"/>
              </w:rPr>
            </w:pPr>
            <w:r>
              <w:rPr>
                <w:rFonts w:ascii="Times New Roman" w:hAnsi="Times New Roman" w:cs="Times New Roman"/>
                <w:sz w:val="24"/>
                <w:szCs w:val="24"/>
                <w:lang w:val="en-GB"/>
              </w:rPr>
              <w:t>The program “</w:t>
            </w:r>
            <w:r w:rsidR="00AF1831" w:rsidRPr="00AF7937">
              <w:rPr>
                <w:rFonts w:ascii="Times New Roman" w:hAnsi="Times New Roman" w:cs="Times New Roman"/>
                <w:sz w:val="24"/>
                <w:szCs w:val="24"/>
                <w:lang w:val="en-GB"/>
              </w:rPr>
              <w:t>Development and publication of educational and methodological liter</w:t>
            </w:r>
            <w:r>
              <w:rPr>
                <w:rFonts w:ascii="Times New Roman" w:hAnsi="Times New Roman" w:cs="Times New Roman"/>
                <w:sz w:val="24"/>
                <w:szCs w:val="24"/>
                <w:lang w:val="en-GB"/>
              </w:rPr>
              <w:t>ature for music and art schools”</w:t>
            </w:r>
            <w:r w:rsidR="00AF1831" w:rsidRPr="00AF7937">
              <w:rPr>
                <w:rFonts w:ascii="Times New Roman" w:hAnsi="Times New Roman" w:cs="Times New Roman"/>
                <w:sz w:val="24"/>
                <w:szCs w:val="24"/>
                <w:lang w:val="en-GB"/>
              </w:rPr>
              <w:t xml:space="preserve"> included educational manuals, subject programs, textbooks, educational-methodological-scientific-pedagogical works, collections of Armenian folk music, series, works of</w:t>
            </w:r>
            <w:r>
              <w:rPr>
                <w:rFonts w:ascii="Times New Roman" w:hAnsi="Times New Roman" w:cs="Times New Roman"/>
                <w:sz w:val="24"/>
                <w:szCs w:val="24"/>
                <w:lang w:val="en-GB"/>
              </w:rPr>
              <w:t xml:space="preserve"> Armenian classical contemporaries</w:t>
            </w:r>
            <w:r w:rsidR="00AF1831" w:rsidRPr="00AF7937">
              <w:rPr>
                <w:rFonts w:ascii="Times New Roman" w:hAnsi="Times New Roman" w:cs="Times New Roman"/>
                <w:sz w:val="24"/>
                <w:szCs w:val="24"/>
                <w:lang w:val="en-GB"/>
              </w:rPr>
              <w:t xml:space="preserve"> composing art-works.</w:t>
            </w:r>
          </w:p>
          <w:p w14:paraId="47E01D64" w14:textId="77777777" w:rsidR="009B42ED" w:rsidRPr="00AF7937" w:rsidRDefault="00EE6F74" w:rsidP="008613C9">
            <w:pPr>
              <w:spacing w:before="100" w:beforeAutospacing="1" w:after="100" w:afterAutospacing="1"/>
              <w:jc w:val="both"/>
              <w:rPr>
                <w:rFonts w:ascii="Times New Roman" w:hAnsi="Times New Roman" w:cs="Times New Roman"/>
                <w:sz w:val="24"/>
                <w:szCs w:val="24"/>
                <w:lang w:val="en-GB"/>
              </w:rPr>
            </w:pPr>
            <w:r w:rsidRPr="00AF7937">
              <w:rPr>
                <w:rFonts w:ascii="Times New Roman" w:hAnsi="Times New Roman" w:cs="Times New Roman"/>
                <w:sz w:val="24"/>
                <w:szCs w:val="24"/>
                <w:lang w:val="en-GB"/>
              </w:rPr>
              <w:t xml:space="preserve">In 2008-2018 294 titles of literature </w:t>
            </w:r>
            <w:r w:rsidR="00AF7937">
              <w:rPr>
                <w:rFonts w:ascii="Times New Roman" w:hAnsi="Times New Roman" w:cs="Times New Roman"/>
                <w:sz w:val="24"/>
                <w:szCs w:val="24"/>
                <w:lang w:val="en-GB"/>
              </w:rPr>
              <w:t>were published (2008:32, 2009:</w:t>
            </w:r>
            <w:r w:rsidRPr="00AF7937">
              <w:rPr>
                <w:rFonts w:ascii="Times New Roman" w:hAnsi="Times New Roman" w:cs="Times New Roman"/>
                <w:sz w:val="24"/>
                <w:szCs w:val="24"/>
                <w:lang w:val="en-GB"/>
              </w:rPr>
              <w:t>29</w:t>
            </w:r>
            <w:r w:rsidR="00AF7937">
              <w:rPr>
                <w:rFonts w:ascii="Times New Roman" w:hAnsi="Times New Roman" w:cs="Times New Roman"/>
                <w:sz w:val="24"/>
                <w:szCs w:val="24"/>
                <w:lang w:val="en-GB"/>
              </w:rPr>
              <w:t>, 2010:40, 2011:34, 2012:26, 2013:26, 2014:</w:t>
            </w:r>
            <w:r w:rsidRPr="00AF7937">
              <w:rPr>
                <w:rFonts w:ascii="Times New Roman" w:hAnsi="Times New Roman" w:cs="Times New Roman"/>
                <w:sz w:val="24"/>
                <w:szCs w:val="24"/>
                <w:lang w:val="en-GB"/>
              </w:rPr>
              <w:t>27, 2015:</w:t>
            </w:r>
            <w:r w:rsidR="00AF7937">
              <w:rPr>
                <w:rFonts w:ascii="Times New Roman" w:hAnsi="Times New Roman" w:cs="Times New Roman"/>
                <w:sz w:val="24"/>
                <w:szCs w:val="24"/>
                <w:lang w:val="en-GB"/>
              </w:rPr>
              <w:t>21, 2016:</w:t>
            </w:r>
            <w:r w:rsidRPr="00AF7937">
              <w:rPr>
                <w:rFonts w:ascii="Times New Roman" w:hAnsi="Times New Roman" w:cs="Times New Roman"/>
                <w:sz w:val="24"/>
                <w:szCs w:val="24"/>
                <w:lang w:val="en-GB"/>
              </w:rPr>
              <w:t>24</w:t>
            </w:r>
            <w:r w:rsidR="00AF7937">
              <w:rPr>
                <w:rFonts w:ascii="Times New Roman" w:hAnsi="Times New Roman" w:cs="Times New Roman"/>
                <w:sz w:val="24"/>
                <w:szCs w:val="24"/>
                <w:lang w:val="en-GB"/>
              </w:rPr>
              <w:t>, 2017:20, 2018:</w:t>
            </w:r>
            <w:r w:rsidRPr="00AF7937">
              <w:rPr>
                <w:rFonts w:ascii="Times New Roman" w:hAnsi="Times New Roman" w:cs="Times New Roman"/>
                <w:sz w:val="24"/>
                <w:szCs w:val="24"/>
                <w:lang w:val="en-GB"/>
              </w:rPr>
              <w:t>15).  The literature published every year is distributed free of charge to about 200 educational institutions implementing cultural education in the Republic of Armenia.</w:t>
            </w:r>
          </w:p>
          <w:p w14:paraId="47E01D65" w14:textId="77777777" w:rsidR="008613C9" w:rsidRPr="00AF7937" w:rsidRDefault="008613C9" w:rsidP="008613C9">
            <w:pPr>
              <w:spacing w:before="100" w:beforeAutospacing="1" w:after="100" w:afterAutospacing="1"/>
              <w:jc w:val="both"/>
              <w:rPr>
                <w:rFonts w:ascii="Times New Roman" w:hAnsi="Times New Roman" w:cs="Times New Roman"/>
                <w:spacing w:val="8"/>
                <w:sz w:val="24"/>
                <w:szCs w:val="24"/>
                <w:shd w:val="clear" w:color="auto" w:fill="FFFFFF"/>
                <w:lang w:val="en-GB"/>
              </w:rPr>
            </w:pPr>
          </w:p>
        </w:tc>
      </w:tr>
      <w:tr w:rsidR="00D869FA" w:rsidRPr="007A43B1" w14:paraId="47E01D6C"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67" w14:textId="77777777" w:rsidR="00AF7937" w:rsidRDefault="00AF7937" w:rsidP="00AF7937">
            <w:pPr>
              <w:spacing w:before="100" w:beforeAutospacing="1" w:after="100" w:afterAutospacing="1"/>
              <w:jc w:val="center"/>
              <w:rPr>
                <w:rFonts w:ascii="Times New Roman" w:hAnsi="Times New Roman" w:cs="Times New Roman"/>
                <w:sz w:val="24"/>
                <w:szCs w:val="24"/>
                <w:lang w:val="en-GB"/>
              </w:rPr>
            </w:pPr>
          </w:p>
          <w:p w14:paraId="47E01D68" w14:textId="77777777" w:rsidR="00D869FA" w:rsidRPr="00AF7937" w:rsidRDefault="009B42ED" w:rsidP="00AF7937">
            <w:pPr>
              <w:spacing w:before="100" w:beforeAutospacing="1" w:after="100" w:afterAutospacing="1"/>
              <w:jc w:val="center"/>
              <w:rPr>
                <w:rFonts w:ascii="Times New Roman" w:hAnsi="Times New Roman" w:cs="Times New Roman"/>
                <w:sz w:val="24"/>
                <w:szCs w:val="24"/>
                <w:lang w:val="en-GB"/>
              </w:rPr>
            </w:pPr>
            <w:r w:rsidRPr="00AF7937">
              <w:rPr>
                <w:rFonts w:ascii="Times New Roman" w:hAnsi="Times New Roman" w:cs="Times New Roman"/>
                <w:sz w:val="24"/>
                <w:szCs w:val="24"/>
                <w:lang w:val="en-GB"/>
              </w:rPr>
              <w:t>Training in national string and brass instruments of music and art schools</w:t>
            </w:r>
          </w:p>
        </w:tc>
        <w:tc>
          <w:tcPr>
            <w:tcW w:w="9630" w:type="dxa"/>
          </w:tcPr>
          <w:p w14:paraId="47E01D69" w14:textId="77777777" w:rsidR="00AF7937" w:rsidRDefault="00AF7937" w:rsidP="008613C9">
            <w:pPr>
              <w:spacing w:before="100" w:beforeAutospacing="1" w:after="100" w:afterAutospacing="1"/>
              <w:jc w:val="both"/>
              <w:rPr>
                <w:rFonts w:ascii="Times New Roman" w:hAnsi="Times New Roman" w:cs="Times New Roman"/>
                <w:sz w:val="24"/>
                <w:szCs w:val="24"/>
                <w:lang w:val="en-GB"/>
              </w:rPr>
            </w:pPr>
            <w:r>
              <w:rPr>
                <w:rFonts w:ascii="Times New Roman" w:hAnsi="Times New Roman" w:cs="Times New Roman"/>
                <w:sz w:val="24"/>
                <w:szCs w:val="24"/>
                <w:lang w:val="en-GB"/>
              </w:rPr>
              <w:t>Since 2007 the program “</w:t>
            </w:r>
            <w:r w:rsidR="009B42ED" w:rsidRPr="00AF7937">
              <w:rPr>
                <w:rFonts w:ascii="Times New Roman" w:hAnsi="Times New Roman" w:cs="Times New Roman"/>
                <w:sz w:val="24"/>
                <w:szCs w:val="24"/>
                <w:lang w:val="en-GB"/>
              </w:rPr>
              <w:t>Teaching National String and Brass Instruments of Music and Art Schools</w:t>
            </w:r>
            <w:r>
              <w:rPr>
                <w:rFonts w:ascii="Times New Roman" w:hAnsi="Times New Roman" w:cs="Times New Roman"/>
                <w:sz w:val="24"/>
                <w:szCs w:val="24"/>
                <w:lang w:val="en-GB"/>
              </w:rPr>
              <w:t>” has been implemented, w</w:t>
            </w:r>
            <w:r w:rsidR="009B42ED" w:rsidRPr="00AF7937">
              <w:rPr>
                <w:rFonts w:ascii="Times New Roman" w:hAnsi="Times New Roman" w:cs="Times New Roman"/>
                <w:sz w:val="24"/>
                <w:szCs w:val="24"/>
                <w:lang w:val="en-GB"/>
              </w:rPr>
              <w:t>hich contributes to the preservation of national, string, brass instruments, filling the sections of national instruments with students,</w:t>
            </w:r>
            <w:r w:rsidR="00AD47F8" w:rsidRPr="00AF7937">
              <w:rPr>
                <w:rFonts w:ascii="Times New Roman" w:hAnsi="Times New Roman" w:cs="Times New Roman"/>
                <w:sz w:val="24"/>
                <w:szCs w:val="24"/>
                <w:lang w:val="en-GB"/>
              </w:rPr>
              <w:t xml:space="preserve"> as well as the process of receiving </w:t>
            </w:r>
            <w:r w:rsidRPr="00AF7937">
              <w:rPr>
                <w:rFonts w:ascii="Times New Roman" w:hAnsi="Times New Roman" w:cs="Times New Roman"/>
                <w:sz w:val="24"/>
                <w:szCs w:val="24"/>
                <w:lang w:val="en-GB"/>
              </w:rPr>
              <w:t>of vocational</w:t>
            </w:r>
            <w:r w:rsidR="00AD47F8" w:rsidRPr="00AF7937">
              <w:rPr>
                <w:rFonts w:ascii="Times New Roman" w:hAnsi="Times New Roman" w:cs="Times New Roman"/>
                <w:sz w:val="24"/>
                <w:szCs w:val="24"/>
                <w:lang w:val="en-GB"/>
              </w:rPr>
              <w:t xml:space="preserve"> education by gifted children from socially vulnerable families.</w:t>
            </w:r>
            <w:r w:rsidR="006D2359" w:rsidRPr="00AF7937">
              <w:rPr>
                <w:rFonts w:ascii="Times New Roman" w:hAnsi="Times New Roman" w:cs="Times New Roman"/>
                <w:sz w:val="24"/>
                <w:szCs w:val="24"/>
                <w:lang w:val="en-GB"/>
              </w:rPr>
              <w:t xml:space="preserve"> </w:t>
            </w:r>
          </w:p>
          <w:p w14:paraId="47E01D6A" w14:textId="77777777" w:rsidR="009B42ED" w:rsidRPr="00AF7937" w:rsidRDefault="006D2359" w:rsidP="008613C9">
            <w:pPr>
              <w:spacing w:before="100" w:beforeAutospacing="1" w:after="100" w:afterAutospacing="1"/>
              <w:jc w:val="both"/>
              <w:rPr>
                <w:rFonts w:ascii="Times New Roman" w:hAnsi="Times New Roman" w:cs="Times New Roman"/>
                <w:sz w:val="24"/>
                <w:szCs w:val="24"/>
                <w:lang w:val="en-GB"/>
              </w:rPr>
            </w:pPr>
            <w:r w:rsidRPr="00AF7937">
              <w:rPr>
                <w:rFonts w:ascii="Times New Roman" w:hAnsi="Times New Roman" w:cs="Times New Roman"/>
                <w:sz w:val="24"/>
                <w:szCs w:val="24"/>
                <w:lang w:val="en-GB"/>
              </w:rPr>
              <w:t xml:space="preserve">In this way, it ensures the preservation and development </w:t>
            </w:r>
            <w:r w:rsidR="00AF7937">
              <w:rPr>
                <w:rFonts w:ascii="Times New Roman" w:hAnsi="Times New Roman" w:cs="Times New Roman"/>
                <w:sz w:val="24"/>
                <w:szCs w:val="24"/>
                <w:lang w:val="en-GB"/>
              </w:rPr>
              <w:t>of national music and</w:t>
            </w:r>
            <w:r w:rsidRPr="00AF7937">
              <w:rPr>
                <w:rFonts w:ascii="Times New Roman" w:hAnsi="Times New Roman" w:cs="Times New Roman"/>
                <w:sz w:val="24"/>
                <w:szCs w:val="24"/>
                <w:lang w:val="en-GB"/>
              </w:rPr>
              <w:t xml:space="preserve"> the performing arts. </w:t>
            </w:r>
            <w:r w:rsidR="00F8517D" w:rsidRPr="00AF7937">
              <w:rPr>
                <w:rFonts w:ascii="Times New Roman" w:hAnsi="Times New Roman" w:cs="Times New Roman"/>
                <w:sz w:val="24"/>
                <w:szCs w:val="24"/>
                <w:lang w:val="en-GB"/>
              </w:rPr>
              <w:t xml:space="preserve">Within the framework of the program, tuition reimbursement is received by 2361 students of 146 music and art schools of the </w:t>
            </w:r>
            <w:r w:rsidR="00AF7937">
              <w:rPr>
                <w:rFonts w:ascii="Times New Roman" w:hAnsi="Times New Roman" w:cs="Times New Roman"/>
                <w:sz w:val="24"/>
                <w:szCs w:val="24"/>
                <w:lang w:val="en-GB"/>
              </w:rPr>
              <w:t>regions in Armenia and</w:t>
            </w:r>
            <w:r w:rsidR="00F8517D" w:rsidRPr="00AF7937">
              <w:rPr>
                <w:rFonts w:ascii="Times New Roman" w:hAnsi="Times New Roman" w:cs="Times New Roman"/>
                <w:sz w:val="24"/>
                <w:szCs w:val="24"/>
                <w:lang w:val="en-GB"/>
              </w:rPr>
              <w:t xml:space="preserve"> the city of Yerevan.</w:t>
            </w:r>
          </w:p>
          <w:p w14:paraId="47E01D6B" w14:textId="77777777" w:rsidR="00D869FA" w:rsidRPr="00AF7937" w:rsidRDefault="00D869FA" w:rsidP="008613C9">
            <w:pPr>
              <w:spacing w:before="100" w:beforeAutospacing="1" w:after="100" w:afterAutospacing="1"/>
              <w:jc w:val="both"/>
              <w:rPr>
                <w:rFonts w:ascii="Times New Roman" w:hAnsi="Times New Roman" w:cs="Times New Roman"/>
                <w:spacing w:val="8"/>
                <w:sz w:val="24"/>
                <w:szCs w:val="24"/>
                <w:shd w:val="clear" w:color="auto" w:fill="FFFFFF"/>
                <w:lang w:val="en-GB" w:eastAsia="en-US"/>
              </w:rPr>
            </w:pPr>
          </w:p>
        </w:tc>
      </w:tr>
      <w:tr w:rsidR="0066124D" w:rsidRPr="007A43B1" w14:paraId="47E01D6F"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6D" w14:textId="77777777" w:rsidR="0066124D" w:rsidRPr="00AF7937" w:rsidRDefault="00AF7937" w:rsidP="00AF793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“School Philharmonic”</w:t>
            </w:r>
          </w:p>
        </w:tc>
        <w:tc>
          <w:tcPr>
            <w:tcW w:w="9630" w:type="dxa"/>
          </w:tcPr>
          <w:p w14:paraId="47E01D6E" w14:textId="77777777" w:rsidR="0052588E" w:rsidRPr="00AF7937" w:rsidRDefault="00AF7937" w:rsidP="00771005">
            <w:pPr>
              <w:spacing w:before="100" w:beforeAutospacing="1" w:after="100" w:afterAutospacing="1"/>
              <w:jc w:val="both"/>
              <w:rPr>
                <w:rFonts w:ascii="Times New Roman" w:hAnsi="Times New Roman" w:cs="Times New Roman"/>
                <w:spacing w:val="8"/>
                <w:sz w:val="24"/>
                <w:szCs w:val="24"/>
                <w:shd w:val="clear" w:color="auto" w:fill="FFFFFF"/>
                <w:lang w:val="en-GB"/>
              </w:rPr>
            </w:pPr>
            <w:r>
              <w:rPr>
                <w:rFonts w:ascii="Times New Roman" w:hAnsi="Times New Roman" w:cs="Times New Roman"/>
                <w:sz w:val="24"/>
                <w:szCs w:val="24"/>
                <w:lang w:val="en-GB"/>
              </w:rPr>
              <w:t>The “</w:t>
            </w:r>
            <w:r w:rsidR="00F8517D" w:rsidRPr="00AF7937">
              <w:rPr>
                <w:rFonts w:ascii="Times New Roman" w:hAnsi="Times New Roman" w:cs="Times New Roman"/>
                <w:sz w:val="24"/>
                <w:szCs w:val="24"/>
                <w:lang w:val="en-GB"/>
              </w:rPr>
              <w:t>School Philharmonic</w:t>
            </w:r>
            <w:r>
              <w:rPr>
                <w:rFonts w:ascii="Times New Roman" w:hAnsi="Times New Roman" w:cs="Times New Roman"/>
                <w:sz w:val="24"/>
                <w:szCs w:val="24"/>
                <w:lang w:val="en-GB"/>
              </w:rPr>
              <w:t>”</w:t>
            </w:r>
            <w:r w:rsidR="00F8517D" w:rsidRPr="00AF7937">
              <w:rPr>
                <w:rFonts w:ascii="Times New Roman" w:hAnsi="Times New Roman" w:cs="Times New Roman"/>
                <w:sz w:val="24"/>
                <w:szCs w:val="24"/>
                <w:lang w:val="en-GB"/>
              </w:rPr>
              <w:t xml:space="preserve"> less</w:t>
            </w:r>
            <w:r w:rsidR="00B463D4" w:rsidRPr="00AF7937">
              <w:rPr>
                <w:rFonts w:ascii="Times New Roman" w:hAnsi="Times New Roman" w:cs="Times New Roman"/>
                <w:sz w:val="24"/>
                <w:szCs w:val="24"/>
                <w:lang w:val="en-GB"/>
              </w:rPr>
              <w:t>on-progra</w:t>
            </w:r>
            <w:r w:rsidR="00771005">
              <w:rPr>
                <w:rFonts w:ascii="Times New Roman" w:hAnsi="Times New Roman" w:cs="Times New Roman"/>
                <w:sz w:val="24"/>
                <w:szCs w:val="24"/>
                <w:lang w:val="en-GB"/>
              </w:rPr>
              <w:t>m is being implemented, within the</w:t>
            </w:r>
            <w:r w:rsidR="00B463D4" w:rsidRPr="00AF7937">
              <w:rPr>
                <w:rFonts w:ascii="Times New Roman" w:hAnsi="Times New Roman" w:cs="Times New Roman"/>
                <w:sz w:val="24"/>
                <w:szCs w:val="24"/>
                <w:lang w:val="en-GB"/>
              </w:rPr>
              <w:t xml:space="preserve"> framework </w:t>
            </w:r>
            <w:r w:rsidR="00771005">
              <w:rPr>
                <w:rFonts w:ascii="Times New Roman" w:hAnsi="Times New Roman" w:cs="Times New Roman"/>
                <w:sz w:val="24"/>
                <w:szCs w:val="24"/>
                <w:lang w:val="en-GB"/>
              </w:rPr>
              <w:t xml:space="preserve">of which </w:t>
            </w:r>
            <w:r w:rsidR="00B463D4" w:rsidRPr="00AF7937">
              <w:rPr>
                <w:rFonts w:ascii="Times New Roman" w:hAnsi="Times New Roman" w:cs="Times New Roman"/>
                <w:sz w:val="24"/>
                <w:szCs w:val="24"/>
                <w:lang w:val="en-GB"/>
              </w:rPr>
              <w:t>about 50 lessons-concerts are</w:t>
            </w:r>
            <w:r w:rsidR="00771005">
              <w:rPr>
                <w:rFonts w:ascii="Times New Roman" w:hAnsi="Times New Roman" w:cs="Times New Roman"/>
                <w:sz w:val="24"/>
                <w:szCs w:val="24"/>
                <w:lang w:val="en-GB"/>
              </w:rPr>
              <w:t xml:space="preserve"> organized annually in Yerevan and in the regions of Armenia. </w:t>
            </w:r>
            <w:r w:rsidR="00771005" w:rsidRPr="00AF7937">
              <w:rPr>
                <w:rFonts w:ascii="Times New Roman" w:hAnsi="Times New Roman" w:cs="Times New Roman"/>
                <w:spacing w:val="8"/>
                <w:sz w:val="24"/>
                <w:szCs w:val="24"/>
                <w:shd w:val="clear" w:color="auto" w:fill="FFFFFF"/>
                <w:lang w:val="en-GB"/>
              </w:rPr>
              <w:t xml:space="preserve"> </w:t>
            </w:r>
          </w:p>
        </w:tc>
      </w:tr>
      <w:tr w:rsidR="000E5736" w:rsidRPr="007A43B1" w14:paraId="47E01D74"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70" w14:textId="77777777" w:rsidR="00F97B37" w:rsidRDefault="00F97B37" w:rsidP="00F97B37">
            <w:pPr>
              <w:spacing w:before="100" w:beforeAutospacing="1" w:after="100" w:afterAutospacing="1"/>
              <w:jc w:val="center"/>
              <w:rPr>
                <w:rFonts w:ascii="Times New Roman" w:hAnsi="Times New Roman" w:cs="Times New Roman"/>
                <w:sz w:val="24"/>
                <w:szCs w:val="24"/>
                <w:lang w:val="en-GB"/>
              </w:rPr>
            </w:pPr>
          </w:p>
          <w:p w14:paraId="47E01D71" w14:textId="77777777" w:rsidR="000E5736" w:rsidRPr="00AF7937" w:rsidRDefault="00D54151" w:rsidP="00F97B37">
            <w:pPr>
              <w:spacing w:before="100" w:beforeAutospacing="1" w:after="100" w:afterAutospacing="1"/>
              <w:jc w:val="center"/>
              <w:rPr>
                <w:rFonts w:ascii="Times New Roman" w:hAnsi="Times New Roman" w:cs="Times New Roman"/>
                <w:spacing w:val="8"/>
                <w:sz w:val="24"/>
                <w:szCs w:val="24"/>
                <w:shd w:val="clear" w:color="auto" w:fill="FFFFFF"/>
                <w:lang w:val="en-GB"/>
              </w:rPr>
            </w:pPr>
            <w:r w:rsidRPr="00AF7937">
              <w:rPr>
                <w:rFonts w:ascii="Times New Roman" w:hAnsi="Times New Roman" w:cs="Times New Roman"/>
                <w:sz w:val="24"/>
                <w:szCs w:val="24"/>
                <w:lang w:val="en-GB"/>
              </w:rPr>
              <w:t xml:space="preserve">Acquisition of musical instruments for music </w:t>
            </w:r>
            <w:r w:rsidR="00F97B37">
              <w:rPr>
                <w:rFonts w:ascii="Times New Roman" w:hAnsi="Times New Roman" w:cs="Times New Roman"/>
                <w:sz w:val="24"/>
                <w:szCs w:val="24"/>
                <w:lang w:val="en-GB"/>
              </w:rPr>
              <w:t>and</w:t>
            </w:r>
            <w:r w:rsidRPr="00AF7937">
              <w:rPr>
                <w:rFonts w:ascii="Times New Roman" w:hAnsi="Times New Roman" w:cs="Times New Roman"/>
                <w:sz w:val="24"/>
                <w:szCs w:val="24"/>
                <w:lang w:val="en-GB"/>
              </w:rPr>
              <w:t xml:space="preserve"> art schools</w:t>
            </w:r>
          </w:p>
        </w:tc>
        <w:tc>
          <w:tcPr>
            <w:tcW w:w="9630" w:type="dxa"/>
          </w:tcPr>
          <w:p w14:paraId="47E01D72" w14:textId="77777777" w:rsidR="00F97B37" w:rsidRDefault="00F97B37" w:rsidP="008613C9">
            <w:pPr>
              <w:spacing w:before="100" w:beforeAutospacing="1" w:after="100" w:afterAutospacing="1"/>
              <w:jc w:val="both"/>
              <w:rPr>
                <w:rFonts w:ascii="Times New Roman" w:hAnsi="Times New Roman" w:cs="Times New Roman"/>
                <w:sz w:val="24"/>
                <w:szCs w:val="24"/>
                <w:lang w:val="en-GB"/>
              </w:rPr>
            </w:pPr>
            <w:r>
              <w:rPr>
                <w:rFonts w:ascii="Times New Roman" w:hAnsi="Times New Roman" w:cs="Times New Roman"/>
                <w:sz w:val="24"/>
                <w:szCs w:val="24"/>
                <w:lang w:val="en-GB"/>
              </w:rPr>
              <w:t>The “</w:t>
            </w:r>
            <w:r w:rsidR="0070170D" w:rsidRPr="00AF7937">
              <w:rPr>
                <w:rFonts w:ascii="Times New Roman" w:hAnsi="Times New Roman" w:cs="Times New Roman"/>
                <w:sz w:val="24"/>
                <w:szCs w:val="24"/>
                <w:lang w:val="en-GB"/>
              </w:rPr>
              <w:t xml:space="preserve">Acquisition of Musical Instruments for Music </w:t>
            </w:r>
            <w:r>
              <w:rPr>
                <w:rFonts w:ascii="Times New Roman" w:hAnsi="Times New Roman" w:cs="Times New Roman"/>
                <w:sz w:val="24"/>
                <w:szCs w:val="24"/>
                <w:lang w:val="en-GB"/>
              </w:rPr>
              <w:t xml:space="preserve">and Art </w:t>
            </w:r>
            <w:r w:rsidR="0070170D" w:rsidRPr="00AF7937">
              <w:rPr>
                <w:rFonts w:ascii="Times New Roman" w:hAnsi="Times New Roman" w:cs="Times New Roman"/>
                <w:sz w:val="24"/>
                <w:szCs w:val="24"/>
                <w:lang w:val="en-GB"/>
              </w:rPr>
              <w:t>Schools</w:t>
            </w:r>
            <w:r>
              <w:rPr>
                <w:rFonts w:ascii="Times New Roman" w:hAnsi="Times New Roman" w:cs="Times New Roman"/>
                <w:sz w:val="24"/>
                <w:szCs w:val="24"/>
                <w:lang w:val="en-GB"/>
              </w:rPr>
              <w:t>”</w:t>
            </w:r>
            <w:r w:rsidR="0070170D" w:rsidRPr="00AF7937">
              <w:rPr>
                <w:rFonts w:ascii="Times New Roman" w:hAnsi="Times New Roman" w:cs="Times New Roman"/>
                <w:sz w:val="24"/>
                <w:szCs w:val="24"/>
                <w:lang w:val="en-GB"/>
              </w:rPr>
              <w:t xml:space="preserve"> program </w:t>
            </w:r>
            <w:r>
              <w:rPr>
                <w:rFonts w:ascii="Times New Roman" w:hAnsi="Times New Roman" w:cs="Times New Roman"/>
                <w:sz w:val="24"/>
                <w:szCs w:val="24"/>
                <w:lang w:val="en-GB"/>
              </w:rPr>
              <w:t>has been implemented</w:t>
            </w:r>
            <w:r w:rsidR="0070170D" w:rsidRPr="00AF7937">
              <w:rPr>
                <w:rFonts w:ascii="Times New Roman" w:hAnsi="Times New Roman" w:cs="Times New Roman"/>
                <w:sz w:val="24"/>
                <w:szCs w:val="24"/>
                <w:lang w:val="en-GB"/>
              </w:rPr>
              <w:t xml:space="preserve"> since 2013.</w:t>
            </w:r>
          </w:p>
          <w:p w14:paraId="47E01D73" w14:textId="77777777" w:rsidR="000E5736" w:rsidRPr="00AF7937" w:rsidRDefault="0070170D" w:rsidP="00F97B37">
            <w:pPr>
              <w:spacing w:before="100" w:beforeAutospacing="1" w:after="100" w:afterAutospacing="1"/>
              <w:jc w:val="both"/>
              <w:rPr>
                <w:rFonts w:ascii="Times New Roman" w:hAnsi="Times New Roman" w:cs="Times New Roman"/>
                <w:spacing w:val="8"/>
                <w:sz w:val="24"/>
                <w:szCs w:val="24"/>
                <w:shd w:val="clear" w:color="auto" w:fill="FFFFFF"/>
                <w:lang w:val="en-GB"/>
              </w:rPr>
            </w:pPr>
            <w:r w:rsidRPr="00AF7937">
              <w:rPr>
                <w:rFonts w:ascii="Times New Roman" w:hAnsi="Times New Roman" w:cs="Times New Roman"/>
                <w:sz w:val="24"/>
                <w:szCs w:val="24"/>
                <w:lang w:val="en-GB"/>
              </w:rPr>
              <w:t>In general, in 2013-2017</w:t>
            </w:r>
            <w:r w:rsidR="00F97B37">
              <w:rPr>
                <w:rFonts w:ascii="Times New Roman" w:hAnsi="Times New Roman" w:cs="Times New Roman"/>
                <w:sz w:val="24"/>
                <w:szCs w:val="24"/>
                <w:lang w:val="en-GB"/>
              </w:rPr>
              <w:t>,</w:t>
            </w:r>
            <w:r w:rsidRPr="00AF7937">
              <w:rPr>
                <w:rFonts w:ascii="Times New Roman" w:hAnsi="Times New Roman" w:cs="Times New Roman"/>
                <w:sz w:val="24"/>
                <w:szCs w:val="24"/>
                <w:lang w:val="en-GB"/>
              </w:rPr>
              <w:t xml:space="preserve"> 507 musical instruments were purchased within the framework of the program. In 2019</w:t>
            </w:r>
            <w:r w:rsidR="00665A67" w:rsidRPr="00AF7937">
              <w:rPr>
                <w:rFonts w:ascii="Times New Roman" w:hAnsi="Times New Roman" w:cs="Times New Roman"/>
                <w:sz w:val="24"/>
                <w:szCs w:val="24"/>
                <w:lang w:val="en-GB"/>
              </w:rPr>
              <w:t xml:space="preserve"> it is planned to purchase</w:t>
            </w:r>
            <w:r w:rsidRPr="00AF7937">
              <w:rPr>
                <w:rFonts w:ascii="Times New Roman" w:hAnsi="Times New Roman" w:cs="Times New Roman"/>
                <w:sz w:val="24"/>
                <w:szCs w:val="24"/>
                <w:lang w:val="en-GB"/>
              </w:rPr>
              <w:t xml:space="preserve"> </w:t>
            </w:r>
            <w:r w:rsidR="00665A67" w:rsidRPr="00AF7937">
              <w:rPr>
                <w:rFonts w:ascii="Times New Roman" w:hAnsi="Times New Roman" w:cs="Times New Roman"/>
                <w:sz w:val="24"/>
                <w:szCs w:val="24"/>
                <w:lang w:val="en-GB"/>
              </w:rPr>
              <w:t xml:space="preserve">88 musical instruments. The instruments purchased through the program </w:t>
            </w:r>
            <w:r w:rsidR="00F97B37">
              <w:rPr>
                <w:rFonts w:ascii="Times New Roman" w:hAnsi="Times New Roman" w:cs="Times New Roman"/>
                <w:sz w:val="24"/>
                <w:szCs w:val="24"/>
                <w:lang w:val="en-GB"/>
              </w:rPr>
              <w:t>will be</w:t>
            </w:r>
            <w:r w:rsidR="00665A67" w:rsidRPr="00AF7937">
              <w:rPr>
                <w:rFonts w:ascii="Times New Roman" w:hAnsi="Times New Roman" w:cs="Times New Roman"/>
                <w:sz w:val="24"/>
                <w:szCs w:val="24"/>
                <w:lang w:val="en-GB"/>
              </w:rPr>
              <w:t xml:space="preserve"> provided free of charge to </w:t>
            </w:r>
            <w:r w:rsidR="00F97B37">
              <w:rPr>
                <w:rFonts w:ascii="Times New Roman" w:hAnsi="Times New Roman" w:cs="Times New Roman"/>
                <w:sz w:val="24"/>
                <w:szCs w:val="24"/>
                <w:lang w:val="en-GB"/>
              </w:rPr>
              <w:t xml:space="preserve">the </w:t>
            </w:r>
            <w:r w:rsidR="00665A67" w:rsidRPr="00AF7937">
              <w:rPr>
                <w:rFonts w:ascii="Times New Roman" w:hAnsi="Times New Roman" w:cs="Times New Roman"/>
                <w:sz w:val="24"/>
                <w:szCs w:val="24"/>
                <w:lang w:val="en-GB"/>
              </w:rPr>
              <w:t xml:space="preserve">music schools </w:t>
            </w:r>
            <w:r w:rsidR="00F97B37">
              <w:rPr>
                <w:rFonts w:ascii="Times New Roman" w:hAnsi="Times New Roman" w:cs="Times New Roman"/>
                <w:sz w:val="24"/>
                <w:szCs w:val="24"/>
                <w:lang w:val="en-GB"/>
              </w:rPr>
              <w:t>of</w:t>
            </w:r>
            <w:r w:rsidR="00665A67" w:rsidRPr="00AF7937">
              <w:rPr>
                <w:rFonts w:ascii="Times New Roman" w:hAnsi="Times New Roman" w:cs="Times New Roman"/>
                <w:sz w:val="24"/>
                <w:szCs w:val="24"/>
                <w:lang w:val="en-GB"/>
              </w:rPr>
              <w:t xml:space="preserve"> all </w:t>
            </w:r>
            <w:r w:rsidR="00F97B37">
              <w:rPr>
                <w:rFonts w:ascii="Times New Roman" w:hAnsi="Times New Roman" w:cs="Times New Roman"/>
                <w:sz w:val="24"/>
                <w:szCs w:val="24"/>
                <w:lang w:val="en-GB"/>
              </w:rPr>
              <w:t xml:space="preserve">the </w:t>
            </w:r>
            <w:r w:rsidR="00665A67" w:rsidRPr="00AF7937">
              <w:rPr>
                <w:rFonts w:ascii="Times New Roman" w:hAnsi="Times New Roman" w:cs="Times New Roman"/>
                <w:sz w:val="24"/>
                <w:szCs w:val="24"/>
                <w:lang w:val="en-GB"/>
              </w:rPr>
              <w:t>communities of the country.</w:t>
            </w:r>
          </w:p>
        </w:tc>
      </w:tr>
      <w:tr w:rsidR="0066124D" w:rsidRPr="007A43B1" w14:paraId="47E01D78"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75" w14:textId="77777777" w:rsidR="00F97B37" w:rsidRDefault="00F97B37" w:rsidP="00F97B37">
            <w:pPr>
              <w:spacing w:before="100" w:beforeAutospacing="1" w:after="100" w:afterAutospacing="1"/>
              <w:jc w:val="center"/>
              <w:rPr>
                <w:rFonts w:ascii="Times New Roman" w:hAnsi="Times New Roman" w:cs="Times New Roman"/>
                <w:sz w:val="24"/>
                <w:szCs w:val="24"/>
                <w:lang w:val="en-GB"/>
              </w:rPr>
            </w:pPr>
          </w:p>
          <w:p w14:paraId="47E01D76" w14:textId="77777777" w:rsidR="0066124D" w:rsidRPr="00AF7937" w:rsidRDefault="00F97B37" w:rsidP="00F97B37">
            <w:pPr>
              <w:spacing w:before="100" w:beforeAutospacing="1" w:after="100" w:afterAutospacing="1"/>
              <w:jc w:val="center"/>
              <w:rPr>
                <w:rFonts w:ascii="Times New Roman" w:hAnsi="Times New Roman" w:cs="Times New Roman"/>
                <w:spacing w:val="8"/>
                <w:sz w:val="24"/>
                <w:szCs w:val="24"/>
                <w:shd w:val="clear" w:color="auto" w:fill="FFFFFF"/>
                <w:lang w:val="en-GB"/>
              </w:rPr>
            </w:pPr>
            <w:r>
              <w:rPr>
                <w:rFonts w:ascii="Times New Roman" w:hAnsi="Times New Roman" w:cs="Times New Roman"/>
                <w:sz w:val="24"/>
                <w:szCs w:val="24"/>
                <w:lang w:val="en-GB"/>
              </w:rPr>
              <w:t>“</w:t>
            </w:r>
            <w:r w:rsidR="00665A67" w:rsidRPr="00AF7937">
              <w:rPr>
                <w:rFonts w:ascii="Times New Roman" w:hAnsi="Times New Roman" w:cs="Times New Roman"/>
                <w:sz w:val="24"/>
                <w:szCs w:val="24"/>
                <w:lang w:val="en-GB"/>
              </w:rPr>
              <w:t>Education</w:t>
            </w:r>
            <w:r>
              <w:rPr>
                <w:rFonts w:ascii="Times New Roman" w:hAnsi="Times New Roman" w:cs="Times New Roman"/>
                <w:sz w:val="24"/>
                <w:szCs w:val="24"/>
                <w:lang w:val="en-GB"/>
              </w:rPr>
              <w:t xml:space="preserve"> for special groups of children”</w:t>
            </w:r>
          </w:p>
        </w:tc>
        <w:tc>
          <w:tcPr>
            <w:tcW w:w="9630" w:type="dxa"/>
          </w:tcPr>
          <w:p w14:paraId="47E01D77" w14:textId="77777777" w:rsidR="008018D2" w:rsidRPr="00D028CE" w:rsidRDefault="00FA28C1" w:rsidP="00D028CE">
            <w:pPr>
              <w:spacing w:before="100" w:beforeAutospacing="1" w:after="100" w:afterAutospacing="1"/>
              <w:jc w:val="both"/>
              <w:rPr>
                <w:rFonts w:ascii="Times New Roman" w:hAnsi="Times New Roman" w:cs="Times New Roman"/>
                <w:sz w:val="24"/>
                <w:szCs w:val="24"/>
                <w:lang w:val="en-GB"/>
              </w:rPr>
            </w:pPr>
            <w:r w:rsidRPr="00AF7937">
              <w:rPr>
                <w:rFonts w:ascii="Times New Roman" w:hAnsi="Times New Roman" w:cs="Times New Roman"/>
                <w:sz w:val="24"/>
                <w:szCs w:val="24"/>
                <w:lang w:val="en-GB"/>
              </w:rPr>
              <w:t>Under th</w:t>
            </w:r>
            <w:r w:rsidR="00F97B37">
              <w:rPr>
                <w:rFonts w:ascii="Times New Roman" w:hAnsi="Times New Roman" w:cs="Times New Roman"/>
                <w:sz w:val="24"/>
                <w:szCs w:val="24"/>
                <w:lang w:val="en-GB"/>
              </w:rPr>
              <w:t>is</w:t>
            </w:r>
            <w:r w:rsidRPr="00AF7937">
              <w:rPr>
                <w:rFonts w:ascii="Times New Roman" w:hAnsi="Times New Roman" w:cs="Times New Roman"/>
                <w:sz w:val="24"/>
                <w:szCs w:val="24"/>
                <w:lang w:val="en-GB"/>
              </w:rPr>
              <w:t xml:space="preserve"> program, 614 children from orphan</w:t>
            </w:r>
            <w:r w:rsidR="00F97B37">
              <w:rPr>
                <w:rFonts w:ascii="Times New Roman" w:hAnsi="Times New Roman" w:cs="Times New Roman"/>
                <w:sz w:val="24"/>
                <w:szCs w:val="24"/>
                <w:lang w:val="en-GB"/>
              </w:rPr>
              <w:t>age</w:t>
            </w:r>
            <w:r w:rsidRPr="00AF7937">
              <w:rPr>
                <w:rFonts w:ascii="Times New Roman" w:hAnsi="Times New Roman" w:cs="Times New Roman"/>
                <w:sz w:val="24"/>
                <w:szCs w:val="24"/>
                <w:lang w:val="en-GB"/>
              </w:rPr>
              <w:t xml:space="preserve">s and families with social </w:t>
            </w:r>
            <w:r w:rsidR="00D028CE">
              <w:rPr>
                <w:rFonts w:ascii="Times New Roman" w:hAnsi="Times New Roman" w:cs="Times New Roman"/>
                <w:sz w:val="24"/>
                <w:szCs w:val="24"/>
                <w:lang w:val="en-GB"/>
              </w:rPr>
              <w:t>vulnerabilities</w:t>
            </w:r>
            <w:r w:rsidRPr="00AF7937">
              <w:rPr>
                <w:rFonts w:ascii="Times New Roman" w:hAnsi="Times New Roman" w:cs="Times New Roman"/>
                <w:sz w:val="24"/>
                <w:szCs w:val="24"/>
                <w:lang w:val="en-GB"/>
              </w:rPr>
              <w:t xml:space="preserve"> were included in</w:t>
            </w:r>
            <w:r w:rsidR="00B3172A" w:rsidRPr="00AF7937">
              <w:rPr>
                <w:rFonts w:ascii="Times New Roman" w:hAnsi="Times New Roman" w:cs="Times New Roman"/>
                <w:sz w:val="24"/>
                <w:szCs w:val="24"/>
                <w:lang w:val="en-GB"/>
              </w:rPr>
              <w:t xml:space="preserve"> the aesthetic education system, </w:t>
            </w:r>
            <w:r w:rsidR="00D028CE">
              <w:rPr>
                <w:rFonts w:ascii="Times New Roman" w:hAnsi="Times New Roman" w:cs="Times New Roman"/>
                <w:sz w:val="24"/>
                <w:szCs w:val="24"/>
                <w:lang w:val="en-GB"/>
              </w:rPr>
              <w:t>and the</w:t>
            </w:r>
            <w:r w:rsidR="00B3172A" w:rsidRPr="00AF7937">
              <w:rPr>
                <w:rFonts w:ascii="Times New Roman" w:hAnsi="Times New Roman" w:cs="Times New Roman"/>
                <w:sz w:val="24"/>
                <w:szCs w:val="24"/>
                <w:lang w:val="en-GB"/>
              </w:rPr>
              <w:t xml:space="preserve"> special arts and crafts training</w:t>
            </w:r>
            <w:r w:rsidR="00D028CE">
              <w:rPr>
                <w:rFonts w:ascii="Times New Roman" w:hAnsi="Times New Roman" w:cs="Times New Roman"/>
                <w:sz w:val="24"/>
                <w:szCs w:val="24"/>
                <w:lang w:val="en-GB"/>
              </w:rPr>
              <w:t>s</w:t>
            </w:r>
            <w:r w:rsidR="00B3172A" w:rsidRPr="00AF7937">
              <w:rPr>
                <w:rFonts w:ascii="Times New Roman" w:hAnsi="Times New Roman" w:cs="Times New Roman"/>
                <w:sz w:val="24"/>
                <w:szCs w:val="24"/>
                <w:lang w:val="en-GB"/>
              </w:rPr>
              <w:t xml:space="preserve"> in 12 specialties w</w:t>
            </w:r>
            <w:r w:rsidR="00D028CE">
              <w:rPr>
                <w:rFonts w:ascii="Times New Roman" w:hAnsi="Times New Roman" w:cs="Times New Roman"/>
                <w:sz w:val="24"/>
                <w:szCs w:val="24"/>
                <w:lang w:val="en-GB"/>
              </w:rPr>
              <w:t>ere</w:t>
            </w:r>
            <w:r w:rsidR="00B3172A" w:rsidRPr="00AF7937">
              <w:rPr>
                <w:rFonts w:ascii="Times New Roman" w:hAnsi="Times New Roman" w:cs="Times New Roman"/>
                <w:sz w:val="24"/>
                <w:szCs w:val="24"/>
                <w:lang w:val="en-GB"/>
              </w:rPr>
              <w:t xml:space="preserve"> organized</w:t>
            </w:r>
            <w:r w:rsidR="00D028CE">
              <w:rPr>
                <w:rFonts w:ascii="Times New Roman" w:hAnsi="Times New Roman" w:cs="Times New Roman"/>
                <w:sz w:val="24"/>
                <w:szCs w:val="24"/>
                <w:lang w:val="en-GB"/>
              </w:rPr>
              <w:t xml:space="preserve"> for them</w:t>
            </w:r>
            <w:r w:rsidR="00B3172A" w:rsidRPr="00AF7937">
              <w:rPr>
                <w:rFonts w:ascii="Times New Roman" w:hAnsi="Times New Roman" w:cs="Times New Roman"/>
                <w:sz w:val="24"/>
                <w:szCs w:val="24"/>
                <w:lang w:val="en-GB"/>
              </w:rPr>
              <w:t xml:space="preserve"> in the branches of Yerjan, Lori, Shirak and Gegharkunik marzes of the </w:t>
            </w:r>
            <w:r w:rsidR="00D028CE">
              <w:rPr>
                <w:rFonts w:ascii="Times New Roman" w:hAnsi="Times New Roman" w:cs="Times New Roman"/>
                <w:sz w:val="24"/>
                <w:szCs w:val="24"/>
                <w:lang w:val="en-GB"/>
              </w:rPr>
              <w:t>“</w:t>
            </w:r>
            <w:r w:rsidR="00B3172A" w:rsidRPr="00AF7937">
              <w:rPr>
                <w:rFonts w:ascii="Times New Roman" w:hAnsi="Times New Roman" w:cs="Times New Roman"/>
                <w:sz w:val="24"/>
                <w:szCs w:val="24"/>
                <w:lang w:val="en-GB"/>
              </w:rPr>
              <w:t>Special Creative Center for Children</w:t>
            </w:r>
            <w:r w:rsidR="00D028CE">
              <w:rPr>
                <w:rFonts w:ascii="Times New Roman" w:hAnsi="Times New Roman" w:cs="Times New Roman"/>
                <w:sz w:val="24"/>
                <w:szCs w:val="24"/>
                <w:lang w:val="en-GB"/>
              </w:rPr>
              <w:t>”</w:t>
            </w:r>
            <w:r w:rsidR="00B3172A" w:rsidRPr="00AF7937">
              <w:rPr>
                <w:rFonts w:ascii="Times New Roman" w:hAnsi="Times New Roman" w:cs="Times New Roman"/>
                <w:sz w:val="24"/>
                <w:szCs w:val="24"/>
                <w:lang w:val="en-GB"/>
              </w:rPr>
              <w:t xml:space="preserve"> </w:t>
            </w:r>
            <w:r w:rsidR="00D028CE">
              <w:rPr>
                <w:rFonts w:ascii="Times New Roman" w:hAnsi="Times New Roman" w:cs="Times New Roman"/>
                <w:sz w:val="24"/>
                <w:szCs w:val="24"/>
                <w:lang w:val="en-GB"/>
              </w:rPr>
              <w:t>state n</w:t>
            </w:r>
            <w:r w:rsidR="00B3172A" w:rsidRPr="00AF7937">
              <w:rPr>
                <w:rFonts w:ascii="Times New Roman" w:hAnsi="Times New Roman" w:cs="Times New Roman"/>
                <w:sz w:val="24"/>
                <w:szCs w:val="24"/>
                <w:lang w:val="en-GB"/>
              </w:rPr>
              <w:t>on</w:t>
            </w:r>
            <w:r w:rsidR="00D028CE">
              <w:rPr>
                <w:rFonts w:ascii="Times New Roman" w:hAnsi="Times New Roman" w:cs="Times New Roman"/>
                <w:sz w:val="24"/>
                <w:szCs w:val="24"/>
                <w:lang w:val="en-GB"/>
              </w:rPr>
              <w:t>-commercial organisation (</w:t>
            </w:r>
            <w:r w:rsidR="00C16084" w:rsidRPr="00AF7937">
              <w:rPr>
                <w:rFonts w:ascii="Times New Roman" w:hAnsi="Times New Roman" w:cs="Times New Roman"/>
                <w:sz w:val="24"/>
                <w:szCs w:val="24"/>
                <w:lang w:val="en-GB"/>
              </w:rPr>
              <w:t>music, dance, theatrical art, decorative-applied art, painting, handicraft, embroidery, sculpture, etc.).</w:t>
            </w:r>
          </w:p>
        </w:tc>
      </w:tr>
      <w:tr w:rsidR="007B3DAC" w:rsidRPr="00D028CE" w14:paraId="47E01D7C" w14:textId="77777777" w:rsidTr="009403C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Ex>
        <w:tc>
          <w:tcPr>
            <w:tcW w:w="3150" w:type="dxa"/>
          </w:tcPr>
          <w:p w14:paraId="47E01D79" w14:textId="77777777" w:rsidR="00D028CE" w:rsidRDefault="00D028CE" w:rsidP="00D028CE">
            <w:pPr>
              <w:spacing w:before="100" w:beforeAutospacing="1" w:after="100" w:afterAutospacing="1"/>
              <w:jc w:val="center"/>
              <w:rPr>
                <w:rFonts w:ascii="Times New Roman" w:hAnsi="Times New Roman" w:cs="Times New Roman"/>
                <w:sz w:val="24"/>
                <w:szCs w:val="24"/>
                <w:lang w:val="en-GB"/>
              </w:rPr>
            </w:pPr>
          </w:p>
          <w:p w14:paraId="47E01D7A" w14:textId="77777777" w:rsidR="007B3DAC" w:rsidRPr="00AF7937" w:rsidRDefault="008018D2" w:rsidP="00D028CE">
            <w:pPr>
              <w:spacing w:before="100" w:beforeAutospacing="1" w:after="100" w:afterAutospacing="1"/>
              <w:jc w:val="center"/>
              <w:rPr>
                <w:rFonts w:ascii="Times New Roman" w:eastAsia="Times New Roman" w:hAnsi="Times New Roman" w:cs="Times New Roman"/>
                <w:sz w:val="24"/>
                <w:szCs w:val="24"/>
                <w:lang w:val="en-GB"/>
              </w:rPr>
            </w:pPr>
            <w:r w:rsidRPr="00AF7937">
              <w:rPr>
                <w:rFonts w:ascii="Times New Roman" w:hAnsi="Times New Roman" w:cs="Times New Roman"/>
                <w:sz w:val="24"/>
                <w:szCs w:val="24"/>
                <w:lang w:val="en-GB"/>
              </w:rPr>
              <w:t>Involvement and education of children in the field of intangible cultural heritage</w:t>
            </w:r>
          </w:p>
        </w:tc>
        <w:tc>
          <w:tcPr>
            <w:tcW w:w="9630" w:type="dxa"/>
          </w:tcPr>
          <w:p w14:paraId="47E01D7B" w14:textId="77777777" w:rsidR="007B3DAC" w:rsidRPr="00AF7937" w:rsidRDefault="00D028CE" w:rsidP="00D028CE">
            <w:pPr>
              <w:tabs>
                <w:tab w:val="left" w:pos="360"/>
              </w:tabs>
              <w:spacing w:before="100" w:beforeAutospacing="1" w:after="100" w:afterAutospacing="1"/>
              <w:jc w:val="both"/>
              <w:rPr>
                <w:rFonts w:ascii="Times New Roman" w:hAnsi="Times New Roman" w:cs="Times New Roman"/>
                <w:sz w:val="24"/>
                <w:szCs w:val="24"/>
                <w:lang w:val="en-GB"/>
              </w:rPr>
            </w:pPr>
            <w:r>
              <w:rPr>
                <w:rFonts w:ascii="Times New Roman" w:hAnsi="Times New Roman" w:cs="Times New Roman"/>
                <w:sz w:val="24"/>
                <w:szCs w:val="24"/>
                <w:lang w:val="en-GB"/>
              </w:rPr>
              <w:t>The f</w:t>
            </w:r>
            <w:r w:rsidR="008018D2" w:rsidRPr="00AF7937">
              <w:rPr>
                <w:rFonts w:ascii="Times New Roman" w:hAnsi="Times New Roman" w:cs="Times New Roman"/>
                <w:sz w:val="24"/>
                <w:szCs w:val="24"/>
                <w:lang w:val="en-GB"/>
              </w:rPr>
              <w:t>ollowing prog</w:t>
            </w:r>
            <w:r>
              <w:rPr>
                <w:rFonts w:ascii="Times New Roman" w:hAnsi="Times New Roman" w:cs="Times New Roman"/>
                <w:sz w:val="24"/>
                <w:szCs w:val="24"/>
                <w:lang w:val="en-GB"/>
              </w:rPr>
              <w:t>rams were implemented in 2018: “</w:t>
            </w:r>
            <w:r w:rsidR="008018D2" w:rsidRPr="00AF7937">
              <w:rPr>
                <w:rFonts w:ascii="Times New Roman" w:hAnsi="Times New Roman" w:cs="Times New Roman"/>
                <w:sz w:val="24"/>
                <w:szCs w:val="24"/>
                <w:lang w:val="en-GB"/>
              </w:rPr>
              <w:t xml:space="preserve">Souvenir Training </w:t>
            </w:r>
            <w:r w:rsidRPr="00AF7937">
              <w:rPr>
                <w:rFonts w:ascii="Times New Roman" w:hAnsi="Times New Roman" w:cs="Times New Roman"/>
                <w:sz w:val="24"/>
                <w:szCs w:val="24"/>
                <w:lang w:val="en-GB"/>
              </w:rPr>
              <w:t>Centre</w:t>
            </w:r>
            <w:r>
              <w:rPr>
                <w:rFonts w:ascii="Times New Roman" w:hAnsi="Times New Roman" w:cs="Times New Roman"/>
                <w:sz w:val="24"/>
                <w:szCs w:val="24"/>
                <w:lang w:val="en-GB"/>
              </w:rPr>
              <w:t>”</w:t>
            </w:r>
            <w:r w:rsidR="00383FFC" w:rsidRPr="00AF7937">
              <w:rPr>
                <w:rFonts w:ascii="Times New Roman" w:hAnsi="Times New Roman" w:cs="Times New Roman"/>
                <w:sz w:val="24"/>
                <w:szCs w:val="24"/>
                <w:lang w:val="en-GB"/>
              </w:rPr>
              <w:t xml:space="preserve"> in Lori region</w:t>
            </w:r>
            <w:r w:rsidR="008018D2" w:rsidRPr="00AF7937">
              <w:rPr>
                <w:rFonts w:ascii="Times New Roman" w:hAnsi="Times New Roman" w:cs="Times New Roman"/>
                <w:sz w:val="24"/>
                <w:szCs w:val="24"/>
                <w:lang w:val="en-GB"/>
              </w:rPr>
              <w:t>,</w:t>
            </w:r>
            <w:r>
              <w:rPr>
                <w:rFonts w:ascii="Times New Roman" w:hAnsi="Times New Roman" w:cs="Times New Roman"/>
                <w:sz w:val="24"/>
                <w:szCs w:val="24"/>
                <w:lang w:val="en-GB"/>
              </w:rPr>
              <w:t xml:space="preserve"> “Trainings on Khachkar making,” “</w:t>
            </w:r>
            <w:r w:rsidR="00383FFC" w:rsidRPr="00AF7937">
              <w:rPr>
                <w:rFonts w:ascii="Times New Roman" w:hAnsi="Times New Roman" w:cs="Times New Roman"/>
                <w:sz w:val="24"/>
                <w:szCs w:val="24"/>
                <w:lang w:val="en-GB"/>
              </w:rPr>
              <w:t>Establishment of a national music ce</w:t>
            </w:r>
            <w:r>
              <w:rPr>
                <w:rFonts w:ascii="Times New Roman" w:hAnsi="Times New Roman" w:cs="Times New Roman"/>
                <w:sz w:val="24"/>
                <w:szCs w:val="24"/>
                <w:lang w:val="en-GB"/>
              </w:rPr>
              <w:t>nter in Vanand secondary school,” “Arar: p</w:t>
            </w:r>
            <w:r w:rsidR="009D641E" w:rsidRPr="00AF7937">
              <w:rPr>
                <w:rFonts w:ascii="Times New Roman" w:hAnsi="Times New Roman" w:cs="Times New Roman"/>
                <w:sz w:val="24"/>
                <w:szCs w:val="24"/>
                <w:lang w:val="en-GB"/>
              </w:rPr>
              <w:t>reservation, dissemination, development and popularization of national culture in the regi</w:t>
            </w:r>
            <w:r>
              <w:rPr>
                <w:rFonts w:ascii="Times New Roman" w:hAnsi="Times New Roman" w:cs="Times New Roman"/>
                <w:sz w:val="24"/>
                <w:szCs w:val="24"/>
                <w:lang w:val="en-GB"/>
              </w:rPr>
              <w:t>ons of the Republic of Armenia,” “Preparation of dance</w:t>
            </w:r>
            <w:r w:rsidR="009D641E" w:rsidRPr="00AF7937">
              <w:rPr>
                <w:rFonts w:ascii="Times New Roman" w:hAnsi="Times New Roman" w:cs="Times New Roman"/>
                <w:sz w:val="24"/>
                <w:szCs w:val="24"/>
                <w:lang w:val="en-GB"/>
              </w:rPr>
              <w:t xml:space="preserve"> costumes for the dance group </w:t>
            </w:r>
            <w:r>
              <w:rPr>
                <w:rFonts w:ascii="Times New Roman" w:hAnsi="Times New Roman" w:cs="Times New Roman"/>
                <w:sz w:val="24"/>
                <w:szCs w:val="24"/>
                <w:lang w:val="en-GB"/>
              </w:rPr>
              <w:t>of Noyemberyan Cultural Center,” “Organization of training in the w</w:t>
            </w:r>
            <w:r w:rsidR="009D641E" w:rsidRPr="00AF7937">
              <w:rPr>
                <w:rFonts w:ascii="Times New Roman" w:hAnsi="Times New Roman" w:cs="Times New Roman"/>
                <w:sz w:val="24"/>
                <w:szCs w:val="24"/>
                <w:lang w:val="en-GB"/>
              </w:rPr>
              <w:t xml:space="preserve">ooden workshop for </w:t>
            </w:r>
            <w:r>
              <w:rPr>
                <w:rFonts w:ascii="Times New Roman" w:hAnsi="Times New Roman" w:cs="Times New Roman"/>
                <w:sz w:val="24"/>
                <w:szCs w:val="24"/>
                <w:lang w:val="en-GB"/>
              </w:rPr>
              <w:t>the people with disabilities,”</w:t>
            </w:r>
            <w:r w:rsidR="009D641E" w:rsidRPr="00AF793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8613C9" w:rsidRPr="00AF7937">
              <w:rPr>
                <w:rFonts w:ascii="Times New Roman" w:hAnsi="Times New Roman" w:cs="Times New Roman"/>
                <w:sz w:val="24"/>
                <w:szCs w:val="24"/>
                <w:lang w:val="en-GB"/>
              </w:rPr>
              <w:t>Sasna Tsrer</w:t>
            </w:r>
            <w:r>
              <w:rPr>
                <w:rFonts w:ascii="Times New Roman" w:hAnsi="Times New Roman" w:cs="Times New Roman"/>
                <w:sz w:val="24"/>
                <w:szCs w:val="24"/>
                <w:lang w:val="en-GB"/>
              </w:rPr>
              <w:t>” or “</w:t>
            </w:r>
            <w:r w:rsidR="008613C9" w:rsidRPr="00AF7937">
              <w:rPr>
                <w:rFonts w:ascii="Times New Roman" w:hAnsi="Times New Roman" w:cs="Times New Roman"/>
                <w:sz w:val="24"/>
                <w:szCs w:val="24"/>
                <w:lang w:val="en-GB"/>
              </w:rPr>
              <w:t>Sasuntsi Davit</w:t>
            </w:r>
            <w:r>
              <w:rPr>
                <w:rFonts w:ascii="Times New Roman" w:hAnsi="Times New Roman" w:cs="Times New Roman"/>
                <w:sz w:val="24"/>
                <w:szCs w:val="24"/>
                <w:lang w:val="en-GB"/>
              </w:rPr>
              <w:t>”</w:t>
            </w:r>
            <w:r w:rsidR="008613C9" w:rsidRPr="00AF7937">
              <w:rPr>
                <w:rFonts w:ascii="Times New Roman" w:hAnsi="Times New Roman" w:cs="Times New Roman"/>
                <w:sz w:val="24"/>
                <w:szCs w:val="24"/>
                <w:lang w:val="en-GB"/>
              </w:rPr>
              <w:t xml:space="preserve"> traditional republican festival programs</w:t>
            </w:r>
            <w:r w:rsidR="00383FFC" w:rsidRPr="00AF793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organized for children </w:t>
            </w:r>
            <w:r w:rsidR="00383FFC" w:rsidRPr="00AF7937">
              <w:rPr>
                <w:rFonts w:ascii="Times New Roman" w:hAnsi="Times New Roman" w:cs="Times New Roman"/>
                <w:sz w:val="24"/>
                <w:szCs w:val="24"/>
                <w:lang w:val="en-GB"/>
              </w:rPr>
              <w:t>in Armavir region</w:t>
            </w:r>
            <w:r w:rsidR="008613C9" w:rsidRPr="00AF7937">
              <w:rPr>
                <w:rFonts w:ascii="Times New Roman" w:hAnsi="Times New Roman" w:cs="Times New Roman"/>
                <w:sz w:val="24"/>
                <w:szCs w:val="24"/>
                <w:lang w:val="en-GB"/>
              </w:rPr>
              <w:t>.</w:t>
            </w:r>
            <w:r>
              <w:rPr>
                <w:rFonts w:ascii="Times New Roman" w:hAnsi="Times New Roman" w:cs="Times New Roman"/>
                <w:sz w:val="24"/>
                <w:szCs w:val="24"/>
                <w:lang w:val="en-GB"/>
              </w:rPr>
              <w:t xml:space="preserve"> The latter was attended by more than</w:t>
            </w:r>
            <w:r w:rsidR="008613C9" w:rsidRPr="00AF7937">
              <w:rPr>
                <w:rFonts w:ascii="Times New Roman" w:hAnsi="Times New Roman" w:cs="Times New Roman"/>
                <w:sz w:val="24"/>
                <w:szCs w:val="24"/>
                <w:lang w:val="en-GB"/>
              </w:rPr>
              <w:t xml:space="preserve"> 900 children.</w:t>
            </w:r>
          </w:p>
        </w:tc>
      </w:tr>
    </w:tbl>
    <w:p w14:paraId="47E01D7D" w14:textId="77777777" w:rsidR="0047249C" w:rsidRPr="00AF7937" w:rsidRDefault="0047249C" w:rsidP="008613C9">
      <w:pPr>
        <w:spacing w:before="100" w:beforeAutospacing="1" w:after="100" w:afterAutospacing="1" w:line="240" w:lineRule="auto"/>
        <w:jc w:val="both"/>
        <w:rPr>
          <w:rFonts w:ascii="Times New Roman" w:hAnsi="Times New Roman" w:cs="Times New Roman"/>
          <w:sz w:val="24"/>
          <w:szCs w:val="24"/>
          <w:lang w:val="en-GB"/>
        </w:rPr>
      </w:pPr>
    </w:p>
    <w:sectPr w:rsidR="0047249C" w:rsidRPr="00AF7937" w:rsidSect="007553C6">
      <w:footerReference w:type="default" r:id="rId10"/>
      <w:pgSz w:w="15840" w:h="12240" w:orient="landscape"/>
      <w:pgMar w:top="80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01D80" w14:textId="77777777" w:rsidR="003E0599" w:rsidRDefault="003E0599" w:rsidP="00AF7937">
      <w:pPr>
        <w:spacing w:after="0" w:line="240" w:lineRule="auto"/>
      </w:pPr>
      <w:r>
        <w:separator/>
      </w:r>
    </w:p>
  </w:endnote>
  <w:endnote w:type="continuationSeparator" w:id="0">
    <w:p w14:paraId="47E01D81" w14:textId="77777777" w:rsidR="003E0599" w:rsidRDefault="003E0599" w:rsidP="00AF7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4187390"/>
      <w:docPartObj>
        <w:docPartGallery w:val="Page Numbers (Bottom of Page)"/>
        <w:docPartUnique/>
      </w:docPartObj>
    </w:sdtPr>
    <w:sdtEndPr>
      <w:rPr>
        <w:noProof/>
      </w:rPr>
    </w:sdtEndPr>
    <w:sdtContent>
      <w:p w14:paraId="47E01D82" w14:textId="08024C4D" w:rsidR="00AF7937" w:rsidRDefault="00AF7937">
        <w:pPr>
          <w:pStyle w:val="Footer"/>
          <w:jc w:val="center"/>
        </w:pPr>
        <w:r>
          <w:fldChar w:fldCharType="begin"/>
        </w:r>
        <w:r>
          <w:instrText xml:space="preserve"> PAGE   \* MERGEFORMAT </w:instrText>
        </w:r>
        <w:r>
          <w:fldChar w:fldCharType="separate"/>
        </w:r>
        <w:r w:rsidR="00623299">
          <w:rPr>
            <w:noProof/>
          </w:rPr>
          <w:t>1</w:t>
        </w:r>
        <w:r>
          <w:rPr>
            <w:noProof/>
          </w:rPr>
          <w:fldChar w:fldCharType="end"/>
        </w:r>
      </w:p>
    </w:sdtContent>
  </w:sdt>
  <w:p w14:paraId="47E01D83" w14:textId="77777777" w:rsidR="00AF7937" w:rsidRDefault="00AF7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01D7E" w14:textId="77777777" w:rsidR="003E0599" w:rsidRDefault="003E0599" w:rsidP="00AF7937">
      <w:pPr>
        <w:spacing w:after="0" w:line="240" w:lineRule="auto"/>
      </w:pPr>
      <w:r>
        <w:separator/>
      </w:r>
    </w:p>
  </w:footnote>
  <w:footnote w:type="continuationSeparator" w:id="0">
    <w:p w14:paraId="47E01D7F" w14:textId="77777777" w:rsidR="003E0599" w:rsidRDefault="003E0599" w:rsidP="00AF7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A7014"/>
    <w:multiLevelType w:val="hybridMultilevel"/>
    <w:tmpl w:val="10B0B0EA"/>
    <w:lvl w:ilvl="0" w:tplc="264A2776">
      <w:numFmt w:val="bullet"/>
      <w:lvlText w:val="-"/>
      <w:lvlJc w:val="left"/>
      <w:pPr>
        <w:ind w:left="1440" w:hanging="360"/>
      </w:pPr>
      <w:rPr>
        <w:rFonts w:ascii="GHEA Grapalat" w:eastAsia="Calibri"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275837"/>
    <w:multiLevelType w:val="hybridMultilevel"/>
    <w:tmpl w:val="C70E00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E0059D"/>
    <w:multiLevelType w:val="hybridMultilevel"/>
    <w:tmpl w:val="5B08CF0E"/>
    <w:lvl w:ilvl="0" w:tplc="264A2776">
      <w:numFmt w:val="bullet"/>
      <w:lvlText w:val="-"/>
      <w:lvlJc w:val="left"/>
      <w:pPr>
        <w:ind w:left="720" w:hanging="360"/>
      </w:pPr>
      <w:rPr>
        <w:rFonts w:ascii="GHEA Grapalat" w:eastAsia="Calibri"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8EE5139"/>
    <w:multiLevelType w:val="hybridMultilevel"/>
    <w:tmpl w:val="9C223B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F15724B"/>
    <w:multiLevelType w:val="hybridMultilevel"/>
    <w:tmpl w:val="6A781682"/>
    <w:lvl w:ilvl="0" w:tplc="BAA01FD0">
      <w:start w:val="1"/>
      <w:numFmt w:val="decimal"/>
      <w:lvlText w:val="%1."/>
      <w:lvlJc w:val="left"/>
      <w:pPr>
        <w:ind w:left="720" w:hanging="360"/>
      </w:pPr>
      <w:rPr>
        <w:b w:val="0"/>
        <w:i w:val="0"/>
        <w:lang w:val="it-IT"/>
      </w:rPr>
    </w:lvl>
    <w:lvl w:ilvl="1" w:tplc="6DF852A2">
      <w:numFmt w:val="bullet"/>
      <w:lvlText w:val="-"/>
      <w:lvlJc w:val="left"/>
      <w:pPr>
        <w:ind w:left="1440" w:hanging="360"/>
      </w:pPr>
      <w:rPr>
        <w:rFonts w:ascii="GHEA Grapalat" w:eastAsia="Times New Roman" w:hAnsi="GHEA Grapalat" w:cs="GHEA Grapalat" w:hint="default"/>
        <w:b/>
        <w:i/>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608"/>
    <w:rsid w:val="000178F2"/>
    <w:rsid w:val="00030E2C"/>
    <w:rsid w:val="00040FE9"/>
    <w:rsid w:val="00090E34"/>
    <w:rsid w:val="000C24F5"/>
    <w:rsid w:val="000E5736"/>
    <w:rsid w:val="0012515B"/>
    <w:rsid w:val="001318D0"/>
    <w:rsid w:val="00132800"/>
    <w:rsid w:val="00147CFD"/>
    <w:rsid w:val="001D6E9F"/>
    <w:rsid w:val="002878CB"/>
    <w:rsid w:val="002952AA"/>
    <w:rsid w:val="0032612C"/>
    <w:rsid w:val="00345D34"/>
    <w:rsid w:val="00383FFC"/>
    <w:rsid w:val="003D7D88"/>
    <w:rsid w:val="003E0599"/>
    <w:rsid w:val="004320BF"/>
    <w:rsid w:val="00450C99"/>
    <w:rsid w:val="00454054"/>
    <w:rsid w:val="00467794"/>
    <w:rsid w:val="0047249C"/>
    <w:rsid w:val="004B71E1"/>
    <w:rsid w:val="0052588E"/>
    <w:rsid w:val="00587162"/>
    <w:rsid w:val="005903DE"/>
    <w:rsid w:val="005A5A01"/>
    <w:rsid w:val="005B562F"/>
    <w:rsid w:val="005E21E6"/>
    <w:rsid w:val="00606275"/>
    <w:rsid w:val="006166DA"/>
    <w:rsid w:val="00623299"/>
    <w:rsid w:val="0065137E"/>
    <w:rsid w:val="0066124D"/>
    <w:rsid w:val="00665A67"/>
    <w:rsid w:val="00666E6D"/>
    <w:rsid w:val="0068089D"/>
    <w:rsid w:val="006D2359"/>
    <w:rsid w:val="006D644C"/>
    <w:rsid w:val="0070170D"/>
    <w:rsid w:val="00727CE2"/>
    <w:rsid w:val="007553C6"/>
    <w:rsid w:val="0076007B"/>
    <w:rsid w:val="00771005"/>
    <w:rsid w:val="007A0D2F"/>
    <w:rsid w:val="007A1FC9"/>
    <w:rsid w:val="007A43B1"/>
    <w:rsid w:val="007B3DAC"/>
    <w:rsid w:val="008018D2"/>
    <w:rsid w:val="00801F11"/>
    <w:rsid w:val="008174C8"/>
    <w:rsid w:val="0082122E"/>
    <w:rsid w:val="0084748B"/>
    <w:rsid w:val="008575E4"/>
    <w:rsid w:val="008613C9"/>
    <w:rsid w:val="00885D42"/>
    <w:rsid w:val="008A023B"/>
    <w:rsid w:val="008D1BF6"/>
    <w:rsid w:val="00920380"/>
    <w:rsid w:val="009403C2"/>
    <w:rsid w:val="00992590"/>
    <w:rsid w:val="009B42ED"/>
    <w:rsid w:val="009D2100"/>
    <w:rsid w:val="009D641E"/>
    <w:rsid w:val="00A34CF4"/>
    <w:rsid w:val="00A4462D"/>
    <w:rsid w:val="00A82BF0"/>
    <w:rsid w:val="00AD47F8"/>
    <w:rsid w:val="00AF1831"/>
    <w:rsid w:val="00AF7937"/>
    <w:rsid w:val="00B00878"/>
    <w:rsid w:val="00B3172A"/>
    <w:rsid w:val="00B34982"/>
    <w:rsid w:val="00B463D4"/>
    <w:rsid w:val="00B535CD"/>
    <w:rsid w:val="00B54D3D"/>
    <w:rsid w:val="00B71BB4"/>
    <w:rsid w:val="00B8563F"/>
    <w:rsid w:val="00BE0F32"/>
    <w:rsid w:val="00BF1A18"/>
    <w:rsid w:val="00C00D4A"/>
    <w:rsid w:val="00C13601"/>
    <w:rsid w:val="00C14868"/>
    <w:rsid w:val="00C16084"/>
    <w:rsid w:val="00C55608"/>
    <w:rsid w:val="00C962B1"/>
    <w:rsid w:val="00CC47BC"/>
    <w:rsid w:val="00CC610E"/>
    <w:rsid w:val="00D028CE"/>
    <w:rsid w:val="00D136B3"/>
    <w:rsid w:val="00D16C7A"/>
    <w:rsid w:val="00D202D6"/>
    <w:rsid w:val="00D40B7C"/>
    <w:rsid w:val="00D419AF"/>
    <w:rsid w:val="00D54151"/>
    <w:rsid w:val="00D728CB"/>
    <w:rsid w:val="00D869FA"/>
    <w:rsid w:val="00DA1E57"/>
    <w:rsid w:val="00DA448B"/>
    <w:rsid w:val="00DE7DEB"/>
    <w:rsid w:val="00DF1080"/>
    <w:rsid w:val="00E71F8D"/>
    <w:rsid w:val="00E92932"/>
    <w:rsid w:val="00EE6F74"/>
    <w:rsid w:val="00F52AC7"/>
    <w:rsid w:val="00F5562F"/>
    <w:rsid w:val="00F75D81"/>
    <w:rsid w:val="00F8517D"/>
    <w:rsid w:val="00F97B37"/>
    <w:rsid w:val="00FA28C1"/>
    <w:rsid w:val="00FC5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1D45"/>
  <w15:docId w15:val="{C25A5D77-AD70-431B-9695-EBB52810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0178F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link w:val="Heading5Char"/>
    <w:uiPriority w:val="9"/>
    <w:qFormat/>
    <w:rsid w:val="006D644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7CE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99"/>
    <w:qFormat/>
    <w:rsid w:val="00467794"/>
    <w:pPr>
      <w:spacing w:after="0" w:line="240" w:lineRule="auto"/>
      <w:ind w:left="720"/>
      <w:contextualSpacing/>
    </w:pPr>
    <w:rPr>
      <w:rFonts w:ascii="Sylfaen" w:eastAsia="Times New Roman" w:hAnsi="Sylfaen" w:cs="Sylfaen"/>
      <w:b/>
      <w:sz w:val="20"/>
      <w:szCs w:val="20"/>
    </w:rPr>
  </w:style>
  <w:style w:type="character" w:customStyle="1" w:styleId="Heading5Char">
    <w:name w:val="Heading 5 Char"/>
    <w:basedOn w:val="DefaultParagraphFont"/>
    <w:link w:val="Heading5"/>
    <w:uiPriority w:val="9"/>
    <w:rsid w:val="006D644C"/>
    <w:rPr>
      <w:rFonts w:ascii="Times New Roman" w:eastAsia="Times New Roman" w:hAnsi="Times New Roman" w:cs="Times New Roman"/>
      <w:b/>
      <w:bCs/>
      <w:sz w:val="20"/>
      <w:szCs w:val="20"/>
    </w:rPr>
  </w:style>
  <w:style w:type="paragraph" w:styleId="NormalWeb">
    <w:name w:val="Normal (Web)"/>
    <w:basedOn w:val="Normal"/>
    <w:uiPriority w:val="99"/>
    <w:unhideWhenUsed/>
    <w:rsid w:val="00D202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lid-translation">
    <w:name w:val="tlid-translation"/>
    <w:basedOn w:val="DefaultParagraphFont"/>
    <w:rsid w:val="00F52AC7"/>
  </w:style>
  <w:style w:type="character" w:customStyle="1" w:styleId="Heading3Char">
    <w:name w:val="Heading 3 Char"/>
    <w:basedOn w:val="DefaultParagraphFont"/>
    <w:link w:val="Heading3"/>
    <w:uiPriority w:val="9"/>
    <w:semiHidden/>
    <w:rsid w:val="000178F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semiHidden/>
    <w:unhideWhenUsed/>
    <w:rsid w:val="000178F2"/>
    <w:rPr>
      <w:color w:val="0000FF"/>
      <w:u w:val="single"/>
    </w:rPr>
  </w:style>
  <w:style w:type="paragraph" w:styleId="Header">
    <w:name w:val="header"/>
    <w:basedOn w:val="Normal"/>
    <w:link w:val="HeaderChar"/>
    <w:uiPriority w:val="99"/>
    <w:unhideWhenUsed/>
    <w:rsid w:val="00AF7937"/>
    <w:pPr>
      <w:tabs>
        <w:tab w:val="center" w:pos="4844"/>
        <w:tab w:val="right" w:pos="9689"/>
      </w:tabs>
      <w:spacing w:after="0" w:line="240" w:lineRule="auto"/>
    </w:pPr>
  </w:style>
  <w:style w:type="character" w:customStyle="1" w:styleId="HeaderChar">
    <w:name w:val="Header Char"/>
    <w:basedOn w:val="DefaultParagraphFont"/>
    <w:link w:val="Header"/>
    <w:uiPriority w:val="99"/>
    <w:rsid w:val="00AF7937"/>
  </w:style>
  <w:style w:type="paragraph" w:styleId="Footer">
    <w:name w:val="footer"/>
    <w:basedOn w:val="Normal"/>
    <w:link w:val="FooterChar"/>
    <w:uiPriority w:val="99"/>
    <w:unhideWhenUsed/>
    <w:rsid w:val="00AF7937"/>
    <w:pPr>
      <w:tabs>
        <w:tab w:val="center" w:pos="4844"/>
        <w:tab w:val="right" w:pos="9689"/>
      </w:tabs>
      <w:spacing w:after="0" w:line="240" w:lineRule="auto"/>
    </w:pPr>
  </w:style>
  <w:style w:type="character" w:customStyle="1" w:styleId="FooterChar">
    <w:name w:val="Footer Char"/>
    <w:basedOn w:val="DefaultParagraphFont"/>
    <w:link w:val="Footer"/>
    <w:uiPriority w:val="99"/>
    <w:rsid w:val="00AF7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33879">
      <w:bodyDiv w:val="1"/>
      <w:marLeft w:val="0"/>
      <w:marRight w:val="0"/>
      <w:marTop w:val="0"/>
      <w:marBottom w:val="0"/>
      <w:divBdr>
        <w:top w:val="none" w:sz="0" w:space="0" w:color="auto"/>
        <w:left w:val="none" w:sz="0" w:space="0" w:color="auto"/>
        <w:bottom w:val="none" w:sz="0" w:space="0" w:color="auto"/>
        <w:right w:val="none" w:sz="0" w:space="0" w:color="auto"/>
      </w:divBdr>
    </w:div>
    <w:div w:id="150165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AD710-80B2-4CEC-8F0C-E32A4911A96A}"/>
</file>

<file path=customXml/itemProps2.xml><?xml version="1.0" encoding="utf-8"?>
<ds:datastoreItem xmlns:ds="http://schemas.openxmlformats.org/officeDocument/2006/customXml" ds:itemID="{97EED289-D084-47E9-B4D8-F17F46A6BFD1}">
  <ds:schemaRefs>
    <ds:schemaRef ds:uri="http://schemas.microsoft.com/sharepoint/v3/contenttype/forms"/>
  </ds:schemaRefs>
</ds:datastoreItem>
</file>

<file path=customXml/itemProps3.xml><?xml version="1.0" encoding="utf-8"?>
<ds:datastoreItem xmlns:ds="http://schemas.openxmlformats.org/officeDocument/2006/customXml" ds:itemID="{200E6CA0-786D-4287-B86C-9539756E1C57}">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INTORGHR</dc:creator>
  <cp:keywords>https:/mul2-mfa.gov.am/tasks/41282/oneclick/teghekanq.docx?token=8124f18815e1f1aa37988e6919ebc7a8</cp:keywords>
  <cp:lastModifiedBy>BOIT James</cp:lastModifiedBy>
  <cp:revision>2</cp:revision>
  <dcterms:created xsi:type="dcterms:W3CDTF">2020-11-06T14:18:00Z</dcterms:created>
  <dcterms:modified xsi:type="dcterms:W3CDTF">2020-11-06T14:18:00Z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