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772826" w14:textId="608DC799" w:rsidR="00FB3369" w:rsidRPr="00167135" w:rsidRDefault="00C63276" w:rsidP="00263F79">
      <w:pPr>
        <w:spacing w:line="276" w:lineRule="auto"/>
        <w:jc w:val="center"/>
        <w:rPr>
          <w:rFonts w:cstheme="minorHAnsi"/>
          <w:b/>
          <w:color w:val="002060"/>
          <w:sz w:val="28"/>
          <w:szCs w:val="28"/>
          <w14:textOutline w14:w="9525" w14:cap="rnd" w14:cmpd="sng" w14:algn="ctr">
            <w14:solidFill>
              <w14:srgbClr w14:val="0070C0"/>
            </w14:solidFill>
            <w14:prstDash w14:val="solid"/>
            <w14:bevel/>
          </w14:textOutline>
        </w:rPr>
      </w:pPr>
      <w:r w:rsidRPr="00167135">
        <w:rPr>
          <w:rFonts w:cstheme="minorHAnsi"/>
          <w:b/>
          <w:color w:val="002060"/>
          <w:sz w:val="28"/>
          <w:szCs w:val="28"/>
          <w14:textOutline w14:w="9525" w14:cap="rnd" w14:cmpd="sng" w14:algn="ctr">
            <w14:solidFill>
              <w14:srgbClr w14:val="0070C0"/>
            </w14:solidFill>
            <w14:prstDash w14:val="solid"/>
            <w14:bevel/>
          </w14:textOutline>
        </w:rPr>
        <w:t xml:space="preserve">Joint </w:t>
      </w:r>
      <w:r w:rsidR="00263F79" w:rsidRPr="00167135">
        <w:rPr>
          <w:rFonts w:cstheme="minorHAnsi"/>
          <w:b/>
          <w:color w:val="002060"/>
          <w:sz w:val="28"/>
          <w:szCs w:val="28"/>
          <w14:textOutline w14:w="9525" w14:cap="rnd" w14:cmpd="sng" w14:algn="ctr">
            <w14:solidFill>
              <w14:srgbClr w14:val="0070C0"/>
            </w14:solidFill>
            <w14:prstDash w14:val="solid"/>
            <w14:bevel/>
          </w14:textOutline>
        </w:rPr>
        <w:t xml:space="preserve">Shadow </w:t>
      </w:r>
      <w:r w:rsidR="00A052B1" w:rsidRPr="00167135">
        <w:rPr>
          <w:rFonts w:cstheme="minorHAnsi"/>
          <w:b/>
          <w:color w:val="002060"/>
          <w:sz w:val="28"/>
          <w:szCs w:val="28"/>
          <w14:textOutline w14:w="9525" w14:cap="rnd" w14:cmpd="sng" w14:algn="ctr">
            <w14:solidFill>
              <w14:srgbClr w14:val="0070C0"/>
            </w14:solidFill>
            <w14:prstDash w14:val="solid"/>
            <w14:bevel/>
          </w14:textOutline>
        </w:rPr>
        <w:t xml:space="preserve">Report </w:t>
      </w:r>
      <w:r w:rsidRPr="00167135">
        <w:rPr>
          <w:rFonts w:cstheme="minorHAnsi"/>
          <w:b/>
          <w:color w:val="002060"/>
          <w:sz w:val="28"/>
          <w:szCs w:val="28"/>
          <w14:textOutline w14:w="9525" w14:cap="rnd" w14:cmpd="sng" w14:algn="ctr">
            <w14:solidFill>
              <w14:srgbClr w14:val="0070C0"/>
            </w14:solidFill>
            <w14:prstDash w14:val="solid"/>
            <w14:bevel/>
          </w14:textOutline>
        </w:rPr>
        <w:t xml:space="preserve">on the </w:t>
      </w:r>
      <w:r w:rsidR="00A13986" w:rsidRPr="00167135">
        <w:rPr>
          <w:rFonts w:cstheme="minorHAnsi"/>
          <w:b/>
          <w:color w:val="002060"/>
          <w:sz w:val="28"/>
          <w:szCs w:val="28"/>
          <w14:textOutline w14:w="9525" w14:cap="rnd" w14:cmpd="sng" w14:algn="ctr">
            <w14:solidFill>
              <w14:srgbClr w14:val="0070C0"/>
            </w14:solidFill>
            <w14:prstDash w14:val="solid"/>
            <w14:bevel/>
          </w14:textOutline>
        </w:rPr>
        <w:t>Convention on the Elimination of All Forms of Discrimination against Women (CEDAW)</w:t>
      </w:r>
      <w:r w:rsidR="00FB3369" w:rsidRPr="00167135">
        <w:rPr>
          <w:rFonts w:cstheme="minorHAnsi"/>
          <w:b/>
          <w:color w:val="002060"/>
          <w:sz w:val="28"/>
          <w:szCs w:val="28"/>
          <w14:textOutline w14:w="9525" w14:cap="rnd" w14:cmpd="sng" w14:algn="ctr">
            <w14:solidFill>
              <w14:srgbClr w14:val="0070C0"/>
            </w14:solidFill>
            <w14:prstDash w14:val="solid"/>
            <w14:bevel/>
          </w14:textOutline>
        </w:rPr>
        <w:t xml:space="preserve"> </w:t>
      </w:r>
    </w:p>
    <w:p w14:paraId="4572E277" w14:textId="77777777" w:rsidR="00866F6C" w:rsidRPr="00167135" w:rsidRDefault="00866F6C" w:rsidP="006D5DE2">
      <w:pPr>
        <w:spacing w:line="276" w:lineRule="auto"/>
        <w:jc w:val="center"/>
        <w:rPr>
          <w:rFonts w:cstheme="minorHAnsi"/>
          <w:b/>
          <w:sz w:val="28"/>
          <w:szCs w:val="28"/>
        </w:rPr>
      </w:pPr>
    </w:p>
    <w:p w14:paraId="3510079B" w14:textId="77777777" w:rsidR="00F53839" w:rsidRPr="00167135" w:rsidRDefault="00F53839" w:rsidP="006D5DE2">
      <w:pPr>
        <w:spacing w:line="276" w:lineRule="auto"/>
        <w:jc w:val="center"/>
        <w:rPr>
          <w:rFonts w:cstheme="minorHAnsi"/>
          <w:b/>
          <w:sz w:val="28"/>
          <w:szCs w:val="28"/>
          <w14:textOutline w14:w="9525" w14:cap="rnd" w14:cmpd="sng" w14:algn="ctr">
            <w14:solidFill>
              <w14:srgbClr w14:val="0070C0"/>
            </w14:solidFill>
            <w14:prstDash w14:val="solid"/>
            <w14:bevel/>
          </w14:textOutline>
        </w:rPr>
      </w:pPr>
      <w:r w:rsidRPr="00167135">
        <w:rPr>
          <w:rFonts w:cstheme="minorHAnsi"/>
          <w:b/>
          <w:sz w:val="28"/>
          <w:szCs w:val="28"/>
          <w14:textOutline w14:w="9525" w14:cap="rnd" w14:cmpd="sng" w14:algn="ctr">
            <w14:solidFill>
              <w14:srgbClr w14:val="0070C0"/>
            </w14:solidFill>
            <w14:prstDash w14:val="solid"/>
            <w14:bevel/>
          </w14:textOutline>
        </w:rPr>
        <w:t xml:space="preserve">Submitted To: </w:t>
      </w:r>
    </w:p>
    <w:p w14:paraId="65909D73" w14:textId="73FBC168" w:rsidR="00A052B1" w:rsidRPr="00167135" w:rsidRDefault="00015FB1" w:rsidP="00263F79">
      <w:pPr>
        <w:spacing w:line="276" w:lineRule="auto"/>
        <w:jc w:val="center"/>
        <w:rPr>
          <w:rFonts w:cstheme="minorHAnsi"/>
          <w:sz w:val="28"/>
          <w:szCs w:val="28"/>
        </w:rPr>
      </w:pPr>
      <w:r w:rsidRPr="00167135">
        <w:rPr>
          <w:rFonts w:cstheme="minorHAnsi"/>
          <w:sz w:val="28"/>
          <w:szCs w:val="28"/>
        </w:rPr>
        <w:t>90</w:t>
      </w:r>
      <w:r w:rsidR="008F76FD" w:rsidRPr="00167135">
        <w:rPr>
          <w:rFonts w:cstheme="minorHAnsi"/>
          <w:sz w:val="28"/>
          <w:szCs w:val="28"/>
        </w:rPr>
        <w:t xml:space="preserve"> Session</w:t>
      </w:r>
      <w:r w:rsidRPr="00167135">
        <w:rPr>
          <w:rFonts w:cstheme="minorHAnsi"/>
          <w:sz w:val="28"/>
          <w:szCs w:val="28"/>
        </w:rPr>
        <w:t xml:space="preserve"> of the CEDAW Committee</w:t>
      </w:r>
      <w:r w:rsidR="006B653C" w:rsidRPr="00167135">
        <w:rPr>
          <w:rFonts w:cstheme="minorHAnsi"/>
          <w:sz w:val="28"/>
          <w:szCs w:val="28"/>
        </w:rPr>
        <w:t xml:space="preserve"> with the permission to publish on the OHCHR Website for public information and dissemination </w:t>
      </w:r>
    </w:p>
    <w:p w14:paraId="4ECCADE2" w14:textId="77777777" w:rsidR="00F53839" w:rsidRPr="00167135" w:rsidRDefault="00F53839" w:rsidP="006D5DE2">
      <w:pPr>
        <w:spacing w:line="276" w:lineRule="auto"/>
        <w:jc w:val="center"/>
        <w:rPr>
          <w:rFonts w:cstheme="minorHAnsi"/>
          <w:b/>
          <w:sz w:val="28"/>
          <w:szCs w:val="28"/>
        </w:rPr>
      </w:pPr>
    </w:p>
    <w:p w14:paraId="5104B089" w14:textId="08B67A66" w:rsidR="00F53839" w:rsidRPr="00167135" w:rsidRDefault="00F53839" w:rsidP="00263F79">
      <w:pPr>
        <w:spacing w:line="276" w:lineRule="auto"/>
        <w:jc w:val="center"/>
        <w:rPr>
          <w:rFonts w:cstheme="minorHAnsi"/>
          <w:b/>
          <w:sz w:val="28"/>
          <w:szCs w:val="28"/>
          <w14:textOutline w14:w="9525" w14:cap="rnd" w14:cmpd="sng" w14:algn="ctr">
            <w14:solidFill>
              <w14:srgbClr w14:val="0070C0"/>
            </w14:solidFill>
            <w14:prstDash w14:val="solid"/>
            <w14:bevel/>
          </w14:textOutline>
        </w:rPr>
      </w:pPr>
      <w:r w:rsidRPr="00167135">
        <w:rPr>
          <w:rFonts w:cstheme="minorHAnsi"/>
          <w:b/>
          <w:sz w:val="28"/>
          <w:szCs w:val="28"/>
          <w14:textOutline w14:w="9525" w14:cap="rnd" w14:cmpd="sng" w14:algn="ctr">
            <w14:solidFill>
              <w14:srgbClr w14:val="0070C0"/>
            </w14:solidFill>
            <w14:prstDash w14:val="solid"/>
            <w14:bevel/>
          </w14:textOutline>
        </w:rPr>
        <w:t xml:space="preserve">Submitted By: </w:t>
      </w:r>
    </w:p>
    <w:p w14:paraId="2495E4DF" w14:textId="77777777" w:rsidR="00263F79" w:rsidRPr="00167135" w:rsidRDefault="00A052B1" w:rsidP="00263F79">
      <w:pPr>
        <w:spacing w:line="276" w:lineRule="auto"/>
        <w:jc w:val="center"/>
        <w:rPr>
          <w:rFonts w:cstheme="minorHAnsi"/>
          <w:b/>
          <w:bCs/>
          <w:sz w:val="28"/>
          <w:szCs w:val="28"/>
        </w:rPr>
      </w:pPr>
      <w:r w:rsidRPr="00167135">
        <w:rPr>
          <w:rFonts w:cstheme="minorHAnsi"/>
          <w:b/>
          <w:bCs/>
          <w:sz w:val="28"/>
          <w:szCs w:val="28"/>
        </w:rPr>
        <w:t>Feminist Dalit Organization (FEDO)</w:t>
      </w:r>
      <w:r w:rsidR="00263F79" w:rsidRPr="00167135">
        <w:rPr>
          <w:rFonts w:cstheme="minorHAnsi"/>
          <w:b/>
          <w:bCs/>
          <w:sz w:val="28"/>
          <w:szCs w:val="28"/>
        </w:rPr>
        <w:t>, Kathmandu, Nepal</w:t>
      </w:r>
    </w:p>
    <w:p w14:paraId="135C3149" w14:textId="2579F2DD" w:rsidR="00A052B1" w:rsidRPr="00167135" w:rsidRDefault="00A052B1" w:rsidP="006D5DE2">
      <w:pPr>
        <w:spacing w:line="276" w:lineRule="auto"/>
        <w:jc w:val="center"/>
        <w:rPr>
          <w:rFonts w:cstheme="minorHAnsi"/>
          <w:sz w:val="24"/>
          <w:szCs w:val="24"/>
        </w:rPr>
      </w:pPr>
      <w:r w:rsidRPr="00167135">
        <w:rPr>
          <w:rFonts w:cstheme="minorHAnsi"/>
          <w:sz w:val="24"/>
          <w:szCs w:val="24"/>
        </w:rPr>
        <w:t xml:space="preserve"> </w:t>
      </w:r>
    </w:p>
    <w:p w14:paraId="05EB010A" w14:textId="5B6FDF33" w:rsidR="0095001A" w:rsidRPr="00167135" w:rsidRDefault="008661B9" w:rsidP="00263F79">
      <w:pPr>
        <w:spacing w:line="276" w:lineRule="auto"/>
        <w:jc w:val="center"/>
        <w:rPr>
          <w:rFonts w:cstheme="minorHAnsi"/>
          <w:b/>
          <w:sz w:val="24"/>
          <w:szCs w:val="24"/>
        </w:rPr>
      </w:pPr>
      <w:r w:rsidRPr="00167135">
        <w:rPr>
          <w:rFonts w:cstheme="minorHAnsi"/>
          <w:b/>
          <w:noProof/>
          <w:sz w:val="24"/>
          <w:szCs w:val="24"/>
        </w:rPr>
        <w:drawing>
          <wp:inline distT="0" distB="0" distL="0" distR="0" wp14:anchorId="3E44F87E" wp14:editId="1B09DB77">
            <wp:extent cx="1132840" cy="904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2840" cy="904240"/>
                    </a:xfrm>
                    <a:prstGeom prst="rect">
                      <a:avLst/>
                    </a:prstGeom>
                    <a:noFill/>
                    <a:ln>
                      <a:noFill/>
                    </a:ln>
                  </pic:spPr>
                </pic:pic>
              </a:graphicData>
            </a:graphic>
          </wp:inline>
        </w:drawing>
      </w:r>
    </w:p>
    <w:p w14:paraId="749623B6" w14:textId="77777777" w:rsidR="00263F79" w:rsidRPr="00167135" w:rsidRDefault="00263F79" w:rsidP="00263F79">
      <w:pPr>
        <w:spacing w:line="276" w:lineRule="auto"/>
        <w:jc w:val="center"/>
        <w:rPr>
          <w:rFonts w:cstheme="minorHAnsi"/>
          <w:b/>
          <w:sz w:val="24"/>
          <w:szCs w:val="24"/>
        </w:rPr>
      </w:pPr>
    </w:p>
    <w:p w14:paraId="5B5D96A7" w14:textId="6E18E68D" w:rsidR="00263F79" w:rsidRPr="00167135" w:rsidRDefault="007B366A" w:rsidP="00263F79">
      <w:pPr>
        <w:spacing w:line="276" w:lineRule="auto"/>
        <w:jc w:val="center"/>
        <w:rPr>
          <w:rFonts w:cstheme="minorHAnsi"/>
          <w:b/>
          <w:sz w:val="28"/>
          <w:szCs w:val="28"/>
        </w:rPr>
      </w:pPr>
      <w:r w:rsidRPr="00167135">
        <w:rPr>
          <w:rFonts w:cstheme="minorHAnsi"/>
          <w:b/>
          <w:sz w:val="28"/>
          <w:szCs w:val="28"/>
        </w:rPr>
        <w:t>AND</w:t>
      </w:r>
    </w:p>
    <w:p w14:paraId="62808884" w14:textId="3D4409E0" w:rsidR="00263F79" w:rsidRPr="00167135" w:rsidRDefault="00263F79" w:rsidP="00533218">
      <w:pPr>
        <w:spacing w:line="276" w:lineRule="auto"/>
        <w:jc w:val="center"/>
        <w:rPr>
          <w:rFonts w:cstheme="minorHAnsi"/>
          <w:b/>
          <w:sz w:val="28"/>
          <w:szCs w:val="28"/>
        </w:rPr>
      </w:pPr>
      <w:r w:rsidRPr="00167135">
        <w:rPr>
          <w:rFonts w:cstheme="minorHAnsi"/>
          <w:b/>
          <w:sz w:val="28"/>
          <w:szCs w:val="28"/>
        </w:rPr>
        <w:t>International Dalit Solidarity Network (IDSN), Copenhagen, Denmark</w:t>
      </w:r>
    </w:p>
    <w:p w14:paraId="2FCE7E7A" w14:textId="0EEC8F99" w:rsidR="0023250F" w:rsidRPr="00167135" w:rsidRDefault="00533218" w:rsidP="006D5DE2">
      <w:pPr>
        <w:spacing w:line="276" w:lineRule="auto"/>
        <w:jc w:val="center"/>
        <w:rPr>
          <w:rFonts w:cstheme="minorHAnsi"/>
          <w:sz w:val="24"/>
          <w:szCs w:val="24"/>
        </w:rPr>
      </w:pPr>
      <w:r w:rsidRPr="00167135">
        <w:rPr>
          <w:rFonts w:cstheme="minorHAnsi"/>
          <w:noProof/>
          <w:sz w:val="24"/>
          <w:szCs w:val="24"/>
        </w:rPr>
        <w:drawing>
          <wp:inline distT="0" distB="0" distL="0" distR="0" wp14:anchorId="244D87EC" wp14:editId="75DD060D">
            <wp:extent cx="4127157" cy="1179188"/>
            <wp:effectExtent l="0" t="0" r="635" b="2540"/>
            <wp:docPr id="182581883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18831" name="Picture 1" descr="A close-up of a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73052" cy="1192301"/>
                    </a:xfrm>
                    <a:prstGeom prst="rect">
                      <a:avLst/>
                    </a:prstGeom>
                  </pic:spPr>
                </pic:pic>
              </a:graphicData>
            </a:graphic>
          </wp:inline>
        </w:drawing>
      </w:r>
    </w:p>
    <w:p w14:paraId="5818CFBE" w14:textId="77777777" w:rsidR="00F321F0" w:rsidRPr="00167135" w:rsidRDefault="00F321F0" w:rsidP="006D5DE2">
      <w:pPr>
        <w:spacing w:line="276" w:lineRule="auto"/>
        <w:jc w:val="center"/>
        <w:rPr>
          <w:rFonts w:cstheme="minorHAnsi"/>
          <w:sz w:val="24"/>
          <w:szCs w:val="24"/>
        </w:rPr>
      </w:pPr>
    </w:p>
    <w:p w14:paraId="2500E547" w14:textId="77777777" w:rsidR="00263F79" w:rsidRPr="00167135" w:rsidRDefault="00263F79" w:rsidP="00533218">
      <w:pPr>
        <w:spacing w:line="276" w:lineRule="auto"/>
        <w:rPr>
          <w:rFonts w:cstheme="minorHAnsi"/>
          <w:sz w:val="24"/>
          <w:szCs w:val="24"/>
        </w:rPr>
      </w:pPr>
    </w:p>
    <w:p w14:paraId="266E7075" w14:textId="77777777" w:rsidR="00533218" w:rsidRPr="00167135" w:rsidRDefault="00533218" w:rsidP="006D5DE2">
      <w:pPr>
        <w:spacing w:line="276" w:lineRule="auto"/>
        <w:jc w:val="center"/>
        <w:rPr>
          <w:rFonts w:cstheme="minorHAnsi"/>
          <w:sz w:val="24"/>
          <w:szCs w:val="24"/>
        </w:rPr>
      </w:pPr>
    </w:p>
    <w:p w14:paraId="17430E83" w14:textId="2E68A26C" w:rsidR="00E1029F" w:rsidRPr="00167135" w:rsidRDefault="00F53839" w:rsidP="006D5DE2">
      <w:pPr>
        <w:spacing w:line="276" w:lineRule="auto"/>
        <w:jc w:val="center"/>
        <w:rPr>
          <w:rFonts w:cstheme="minorHAnsi"/>
          <w:sz w:val="24"/>
          <w:szCs w:val="24"/>
        </w:rPr>
      </w:pPr>
      <w:r w:rsidRPr="00167135">
        <w:rPr>
          <w:rFonts w:cstheme="minorHAnsi"/>
          <w:sz w:val="24"/>
          <w:szCs w:val="24"/>
        </w:rPr>
        <w:t xml:space="preserve">Date of Submission: </w:t>
      </w:r>
      <w:r w:rsidR="00263F79" w:rsidRPr="00167135">
        <w:rPr>
          <w:rFonts w:cstheme="minorHAnsi"/>
          <w:sz w:val="24"/>
          <w:szCs w:val="24"/>
        </w:rPr>
        <w:t>6 January 2025</w:t>
      </w:r>
    </w:p>
    <w:p w14:paraId="27D8EFFA" w14:textId="77777777" w:rsidR="003F3459" w:rsidRPr="00167135" w:rsidRDefault="00263F79" w:rsidP="00D73073">
      <w:pPr>
        <w:rPr>
          <w:rFonts w:cstheme="minorHAnsi"/>
          <w:b/>
          <w:sz w:val="24"/>
          <w:szCs w:val="24"/>
          <w14:textOutline w14:w="9525" w14:cap="rnd" w14:cmpd="sng" w14:algn="ctr">
            <w14:solidFill>
              <w14:srgbClr w14:val="0070C0"/>
            </w14:solidFill>
            <w14:prstDash w14:val="solid"/>
            <w14:bevel/>
          </w14:textOutline>
        </w:rPr>
        <w:sectPr w:rsidR="003F3459" w:rsidRPr="00167135" w:rsidSect="001D7977">
          <w:footerReference w:type="default" r:id="rId10"/>
          <w:pgSz w:w="12240" w:h="15840"/>
          <w:pgMar w:top="1440" w:right="1080" w:bottom="1440" w:left="1080" w:header="720" w:footer="720" w:gutter="0"/>
          <w:pgNumType w:start="0"/>
          <w:cols w:space="720"/>
          <w:titlePg/>
          <w:docGrid w:linePitch="360"/>
        </w:sectPr>
      </w:pPr>
      <w:r w:rsidRPr="00167135">
        <w:rPr>
          <w:rFonts w:cstheme="minorHAnsi"/>
          <w:b/>
          <w:sz w:val="24"/>
          <w:szCs w:val="24"/>
          <w14:textOutline w14:w="9525" w14:cap="rnd" w14:cmpd="sng" w14:algn="ctr">
            <w14:solidFill>
              <w14:srgbClr w14:val="0070C0"/>
            </w14:solidFill>
            <w14:prstDash w14:val="solid"/>
            <w14:bevel/>
          </w14:textOutline>
        </w:rPr>
        <w:br w:type="page"/>
      </w:r>
    </w:p>
    <w:p w14:paraId="3EA6BF2A" w14:textId="7B8E9437" w:rsidR="00DA5D89" w:rsidRPr="00167135" w:rsidRDefault="00DA5D89" w:rsidP="00D73073">
      <w:pPr>
        <w:rPr>
          <w:rFonts w:cstheme="minorHAnsi"/>
          <w:b/>
          <w:sz w:val="24"/>
          <w:szCs w:val="24"/>
          <w14:textOutline w14:w="9525" w14:cap="rnd" w14:cmpd="sng" w14:algn="ctr">
            <w14:solidFill>
              <w14:srgbClr w14:val="0070C0"/>
            </w14:solidFill>
            <w14:prstDash w14:val="solid"/>
            <w14:bevel/>
          </w14:textOutline>
        </w:rPr>
      </w:pPr>
      <w:r w:rsidRPr="00167135">
        <w:rPr>
          <w:rFonts w:cstheme="minorHAnsi"/>
          <w:b/>
          <w:sz w:val="24"/>
          <w:szCs w:val="24"/>
          <w14:textOutline w14:w="9525" w14:cap="rnd" w14:cmpd="sng" w14:algn="ctr">
            <w14:solidFill>
              <w14:srgbClr w14:val="0070C0"/>
            </w14:solidFill>
            <w14:prstDash w14:val="solid"/>
            <w14:bevel/>
          </w14:textOutline>
        </w:rPr>
        <w:lastRenderedPageBreak/>
        <w:t xml:space="preserve">Background </w:t>
      </w:r>
    </w:p>
    <w:p w14:paraId="68B270E9" w14:textId="72781326" w:rsidR="0050022C" w:rsidRPr="00167135" w:rsidRDefault="00C15B49" w:rsidP="00470647">
      <w:pPr>
        <w:spacing w:line="276" w:lineRule="auto"/>
        <w:jc w:val="both"/>
        <w:rPr>
          <w:rFonts w:cstheme="minorHAnsi"/>
          <w:sz w:val="24"/>
          <w:szCs w:val="24"/>
        </w:rPr>
      </w:pPr>
      <w:r w:rsidRPr="00167135">
        <w:rPr>
          <w:rFonts w:cstheme="minorHAnsi"/>
          <w:sz w:val="24"/>
          <w:szCs w:val="24"/>
        </w:rPr>
        <w:t xml:space="preserve">This is </w:t>
      </w:r>
      <w:r w:rsidR="00263F79" w:rsidRPr="00167135">
        <w:rPr>
          <w:rFonts w:cstheme="minorHAnsi"/>
          <w:sz w:val="24"/>
          <w:szCs w:val="24"/>
        </w:rPr>
        <w:t>the</w:t>
      </w:r>
      <w:r w:rsidRPr="00167135">
        <w:rPr>
          <w:rFonts w:cstheme="minorHAnsi"/>
          <w:sz w:val="24"/>
          <w:szCs w:val="24"/>
        </w:rPr>
        <w:t xml:space="preserve"> joint report </w:t>
      </w:r>
      <w:r w:rsidR="000F032F" w:rsidRPr="00167135">
        <w:rPr>
          <w:rFonts w:cstheme="minorHAnsi"/>
          <w:sz w:val="24"/>
          <w:szCs w:val="24"/>
        </w:rPr>
        <w:t xml:space="preserve">of FEDO and IDSN </w:t>
      </w:r>
      <w:r w:rsidR="007B366A" w:rsidRPr="00167135">
        <w:rPr>
          <w:rFonts w:cstheme="minorHAnsi"/>
          <w:sz w:val="24"/>
          <w:szCs w:val="24"/>
        </w:rPr>
        <w:t>to the</w:t>
      </w:r>
      <w:r w:rsidRPr="00167135">
        <w:rPr>
          <w:rFonts w:cstheme="minorHAnsi"/>
          <w:sz w:val="24"/>
          <w:szCs w:val="24"/>
        </w:rPr>
        <w:t xml:space="preserve"> </w:t>
      </w:r>
      <w:r w:rsidR="00F333DC" w:rsidRPr="00167135">
        <w:rPr>
          <w:rFonts w:cstheme="minorHAnsi"/>
          <w:sz w:val="24"/>
          <w:szCs w:val="24"/>
        </w:rPr>
        <w:t>CEDAW Committee</w:t>
      </w:r>
      <w:r w:rsidRPr="00167135">
        <w:rPr>
          <w:rFonts w:cstheme="minorHAnsi"/>
          <w:sz w:val="24"/>
          <w:szCs w:val="24"/>
        </w:rPr>
        <w:t xml:space="preserve"> </w:t>
      </w:r>
      <w:r w:rsidR="00263F79" w:rsidRPr="00167135">
        <w:rPr>
          <w:rFonts w:cstheme="minorHAnsi"/>
          <w:sz w:val="24"/>
          <w:szCs w:val="24"/>
        </w:rPr>
        <w:t xml:space="preserve">Review of Nepal </w:t>
      </w:r>
      <w:r w:rsidRPr="00167135">
        <w:rPr>
          <w:rFonts w:cstheme="minorHAnsi"/>
          <w:sz w:val="24"/>
          <w:szCs w:val="24"/>
        </w:rPr>
        <w:t xml:space="preserve">scheduled for </w:t>
      </w:r>
      <w:r w:rsidR="00263F79" w:rsidRPr="00167135">
        <w:rPr>
          <w:rFonts w:cstheme="minorHAnsi"/>
          <w:sz w:val="24"/>
          <w:szCs w:val="24"/>
        </w:rPr>
        <w:t>5</w:t>
      </w:r>
      <w:r w:rsidR="00263F79" w:rsidRPr="00167135">
        <w:rPr>
          <w:rFonts w:cstheme="minorHAnsi"/>
          <w:sz w:val="24"/>
          <w:szCs w:val="24"/>
          <w:vertAlign w:val="superscript"/>
        </w:rPr>
        <w:t>th</w:t>
      </w:r>
      <w:r w:rsidR="00F333DC" w:rsidRPr="00167135">
        <w:rPr>
          <w:rFonts w:cstheme="minorHAnsi"/>
          <w:sz w:val="24"/>
          <w:szCs w:val="24"/>
        </w:rPr>
        <w:t xml:space="preserve"> February 202</w:t>
      </w:r>
      <w:r w:rsidR="004621F3" w:rsidRPr="00167135">
        <w:rPr>
          <w:rFonts w:cstheme="minorHAnsi"/>
          <w:sz w:val="24"/>
          <w:szCs w:val="24"/>
        </w:rPr>
        <w:t>5</w:t>
      </w:r>
      <w:r w:rsidR="00F333DC" w:rsidRPr="00167135">
        <w:rPr>
          <w:rFonts w:cstheme="minorHAnsi"/>
          <w:sz w:val="24"/>
          <w:szCs w:val="24"/>
        </w:rPr>
        <w:t>.</w:t>
      </w:r>
      <w:r w:rsidR="0050022C" w:rsidRPr="00167135">
        <w:rPr>
          <w:rFonts w:cstheme="minorHAnsi"/>
          <w:sz w:val="24"/>
          <w:szCs w:val="24"/>
        </w:rPr>
        <w:t xml:space="preserve"> </w:t>
      </w:r>
      <w:r w:rsidR="000F032F" w:rsidRPr="00167135">
        <w:rPr>
          <w:rFonts w:cstheme="minorHAnsi"/>
          <w:sz w:val="24"/>
          <w:szCs w:val="24"/>
        </w:rPr>
        <w:t>T</w:t>
      </w:r>
      <w:r w:rsidR="00485D26" w:rsidRPr="00167135">
        <w:rPr>
          <w:rFonts w:cstheme="minorHAnsi"/>
          <w:sz w:val="24"/>
          <w:szCs w:val="24"/>
        </w:rPr>
        <w:t>his report</w:t>
      </w:r>
      <w:r w:rsidR="000F032F" w:rsidRPr="00167135">
        <w:rPr>
          <w:rFonts w:cstheme="minorHAnsi"/>
          <w:sz w:val="24"/>
          <w:szCs w:val="24"/>
        </w:rPr>
        <w:t xml:space="preserve"> </w:t>
      </w:r>
      <w:r w:rsidR="0050022C" w:rsidRPr="00167135">
        <w:rPr>
          <w:rFonts w:cstheme="minorHAnsi"/>
          <w:sz w:val="24"/>
          <w:szCs w:val="24"/>
        </w:rPr>
        <w:t>advocate</w:t>
      </w:r>
      <w:r w:rsidR="000F032F" w:rsidRPr="00167135">
        <w:rPr>
          <w:rFonts w:cstheme="minorHAnsi"/>
          <w:sz w:val="24"/>
          <w:szCs w:val="24"/>
        </w:rPr>
        <w:t>s</w:t>
      </w:r>
      <w:r w:rsidR="0050022C" w:rsidRPr="00167135">
        <w:rPr>
          <w:rFonts w:cstheme="minorHAnsi"/>
          <w:sz w:val="24"/>
          <w:szCs w:val="24"/>
        </w:rPr>
        <w:t xml:space="preserve"> exclusively for the human rights of socially, economically, politically, and culturally marginalized Dalit women and girls in Nepal. </w:t>
      </w:r>
    </w:p>
    <w:p w14:paraId="72A2D23B" w14:textId="1D4CA940" w:rsidR="00D73073" w:rsidRPr="00167135" w:rsidRDefault="00747AED" w:rsidP="00470647">
      <w:pPr>
        <w:spacing w:line="276" w:lineRule="auto"/>
        <w:jc w:val="both"/>
        <w:rPr>
          <w:rFonts w:cstheme="minorHAnsi"/>
          <w:sz w:val="24"/>
          <w:szCs w:val="24"/>
        </w:rPr>
      </w:pPr>
      <w:r w:rsidRPr="00167135">
        <w:rPr>
          <w:rFonts w:cstheme="minorHAnsi"/>
          <w:b/>
          <w:bCs/>
          <w:sz w:val="24"/>
          <w:szCs w:val="24"/>
        </w:rPr>
        <w:t>FEDO</w:t>
      </w:r>
      <w:r w:rsidRPr="00167135">
        <w:rPr>
          <w:rFonts w:cstheme="minorHAnsi"/>
          <w:sz w:val="24"/>
          <w:szCs w:val="24"/>
        </w:rPr>
        <w:t xml:space="preserve"> is </w:t>
      </w:r>
      <w:r w:rsidR="004A676B" w:rsidRPr="00167135">
        <w:rPr>
          <w:rFonts w:cstheme="minorHAnsi"/>
          <w:sz w:val="24"/>
          <w:szCs w:val="24"/>
        </w:rPr>
        <w:t>a Dalit women-led</w:t>
      </w:r>
      <w:r w:rsidRPr="00167135">
        <w:rPr>
          <w:rFonts w:cstheme="minorHAnsi"/>
          <w:sz w:val="24"/>
          <w:szCs w:val="24"/>
        </w:rPr>
        <w:t xml:space="preserve"> national NGO</w:t>
      </w:r>
      <w:r w:rsidR="004A676B" w:rsidRPr="00167135">
        <w:rPr>
          <w:rFonts w:cstheme="minorHAnsi"/>
          <w:sz w:val="24"/>
          <w:szCs w:val="24"/>
        </w:rPr>
        <w:t xml:space="preserve">. It was </w:t>
      </w:r>
      <w:r w:rsidRPr="00167135">
        <w:rPr>
          <w:rFonts w:cstheme="minorHAnsi"/>
          <w:sz w:val="24"/>
          <w:szCs w:val="24"/>
        </w:rPr>
        <w:t xml:space="preserve">established </w:t>
      </w:r>
      <w:r w:rsidR="004A676B" w:rsidRPr="00167135">
        <w:rPr>
          <w:rFonts w:cstheme="minorHAnsi"/>
          <w:sz w:val="24"/>
          <w:szCs w:val="24"/>
        </w:rPr>
        <w:t xml:space="preserve">by a group of rural Dalit women </w:t>
      </w:r>
      <w:r w:rsidRPr="00167135">
        <w:rPr>
          <w:rFonts w:cstheme="minorHAnsi"/>
          <w:sz w:val="24"/>
          <w:szCs w:val="24"/>
        </w:rPr>
        <w:t>in 1994</w:t>
      </w:r>
      <w:r w:rsidR="004A676B" w:rsidRPr="00167135">
        <w:rPr>
          <w:rFonts w:cstheme="minorHAnsi"/>
          <w:sz w:val="24"/>
          <w:szCs w:val="24"/>
        </w:rPr>
        <w:t xml:space="preserve">. </w:t>
      </w:r>
      <w:r w:rsidR="000A2C2C" w:rsidRPr="00167135">
        <w:rPr>
          <w:rFonts w:cstheme="minorHAnsi"/>
          <w:sz w:val="24"/>
          <w:szCs w:val="24"/>
        </w:rPr>
        <w:t>Since its establishment</w:t>
      </w:r>
      <w:r w:rsidR="00330C41" w:rsidRPr="00167135">
        <w:rPr>
          <w:rFonts w:cstheme="minorHAnsi"/>
          <w:sz w:val="24"/>
          <w:szCs w:val="24"/>
        </w:rPr>
        <w:t>,</w:t>
      </w:r>
      <w:r w:rsidR="000A2C2C" w:rsidRPr="00167135">
        <w:rPr>
          <w:rFonts w:cstheme="minorHAnsi"/>
          <w:sz w:val="24"/>
          <w:szCs w:val="24"/>
        </w:rPr>
        <w:t xml:space="preserve"> </w:t>
      </w:r>
      <w:r w:rsidR="004A676B" w:rsidRPr="00167135">
        <w:rPr>
          <w:rFonts w:cstheme="minorHAnsi"/>
          <w:sz w:val="24"/>
          <w:szCs w:val="24"/>
        </w:rPr>
        <w:t>FEDO</w:t>
      </w:r>
      <w:r w:rsidRPr="00167135">
        <w:rPr>
          <w:rFonts w:cstheme="minorHAnsi"/>
          <w:sz w:val="24"/>
          <w:szCs w:val="24"/>
        </w:rPr>
        <w:t xml:space="preserve"> has been contributing to creating a discrimination-free society where Dalit women can live dignified lives, enjoy their human rights, </w:t>
      </w:r>
      <w:r w:rsidR="008A629E" w:rsidRPr="00167135">
        <w:rPr>
          <w:rFonts w:cstheme="minorHAnsi"/>
          <w:sz w:val="24"/>
          <w:szCs w:val="24"/>
        </w:rPr>
        <w:t xml:space="preserve">participate in </w:t>
      </w:r>
      <w:r w:rsidR="00A451D8" w:rsidRPr="00167135">
        <w:rPr>
          <w:rFonts w:cstheme="minorHAnsi"/>
          <w:sz w:val="24"/>
          <w:szCs w:val="24"/>
        </w:rPr>
        <w:t xml:space="preserve">policy and </w:t>
      </w:r>
      <w:r w:rsidRPr="00167135">
        <w:rPr>
          <w:rFonts w:cstheme="minorHAnsi"/>
          <w:sz w:val="24"/>
          <w:szCs w:val="24"/>
        </w:rPr>
        <w:t>decision-making</w:t>
      </w:r>
      <w:r w:rsidR="008A629E" w:rsidRPr="00167135">
        <w:rPr>
          <w:rFonts w:cstheme="minorHAnsi"/>
          <w:sz w:val="24"/>
          <w:szCs w:val="24"/>
        </w:rPr>
        <w:t xml:space="preserve"> of the government and private sectors</w:t>
      </w:r>
      <w:r w:rsidR="000A2C2C" w:rsidRPr="00167135">
        <w:rPr>
          <w:rFonts w:cstheme="minorHAnsi"/>
          <w:sz w:val="24"/>
          <w:szCs w:val="24"/>
        </w:rPr>
        <w:t xml:space="preserve"> at local, provincial, and federal levels</w:t>
      </w:r>
      <w:r w:rsidR="008A629E" w:rsidRPr="00167135">
        <w:rPr>
          <w:rFonts w:cstheme="minorHAnsi"/>
          <w:sz w:val="24"/>
          <w:szCs w:val="24"/>
        </w:rPr>
        <w:t>, and get equal benefit</w:t>
      </w:r>
      <w:r w:rsidR="00FF4F75" w:rsidRPr="00167135">
        <w:rPr>
          <w:rFonts w:cstheme="minorHAnsi"/>
          <w:sz w:val="24"/>
          <w:szCs w:val="24"/>
        </w:rPr>
        <w:t>s</w:t>
      </w:r>
      <w:r w:rsidR="008A629E" w:rsidRPr="00167135">
        <w:rPr>
          <w:rFonts w:cstheme="minorHAnsi"/>
          <w:sz w:val="24"/>
          <w:szCs w:val="24"/>
        </w:rPr>
        <w:t xml:space="preserve"> from the development</w:t>
      </w:r>
      <w:r w:rsidRPr="00167135">
        <w:rPr>
          <w:rFonts w:cstheme="minorHAnsi"/>
          <w:sz w:val="24"/>
          <w:szCs w:val="24"/>
        </w:rPr>
        <w:t xml:space="preserve">. </w:t>
      </w:r>
      <w:hyperlink r:id="rId11" w:history="1">
        <w:r w:rsidR="00D73073" w:rsidRPr="00167135">
          <w:rPr>
            <w:rStyle w:val="Hyperlink"/>
            <w:rFonts w:cstheme="minorHAnsi"/>
            <w:sz w:val="24"/>
            <w:szCs w:val="24"/>
          </w:rPr>
          <w:t>www.fedonepal.org</w:t>
        </w:r>
      </w:hyperlink>
      <w:r w:rsidR="00D73073" w:rsidRPr="00167135">
        <w:rPr>
          <w:rFonts w:cstheme="minorHAnsi"/>
          <w:sz w:val="24"/>
          <w:szCs w:val="24"/>
        </w:rPr>
        <w:t xml:space="preserve">   </w:t>
      </w:r>
    </w:p>
    <w:p w14:paraId="47B98A05" w14:textId="5C07226C" w:rsidR="00263F79" w:rsidRPr="00167135" w:rsidRDefault="00263F79" w:rsidP="00470647">
      <w:pPr>
        <w:spacing w:line="276" w:lineRule="auto"/>
        <w:jc w:val="both"/>
        <w:rPr>
          <w:rFonts w:cstheme="minorHAnsi"/>
          <w:spacing w:val="-11"/>
          <w:sz w:val="24"/>
          <w:szCs w:val="24"/>
        </w:rPr>
      </w:pPr>
      <w:r w:rsidRPr="00167135">
        <w:rPr>
          <w:rFonts w:cstheme="minorHAnsi"/>
          <w:b/>
          <w:bCs/>
          <w:sz w:val="24"/>
          <w:szCs w:val="24"/>
        </w:rPr>
        <w:t>IDSN</w:t>
      </w:r>
      <w:r w:rsidR="00BE6E7C" w:rsidRPr="00167135">
        <w:rPr>
          <w:rFonts w:cstheme="minorHAnsi"/>
          <w:sz w:val="24"/>
          <w:szCs w:val="24"/>
        </w:rPr>
        <w:t xml:space="preserve"> is</w:t>
      </w:r>
      <w:r w:rsidR="00BE6E7C" w:rsidRPr="00167135">
        <w:rPr>
          <w:rFonts w:cstheme="minorHAnsi"/>
          <w:spacing w:val="-10"/>
          <w:sz w:val="24"/>
          <w:szCs w:val="24"/>
        </w:rPr>
        <w:t xml:space="preserve"> </w:t>
      </w:r>
      <w:r w:rsidR="00BE6E7C" w:rsidRPr="00167135">
        <w:rPr>
          <w:rFonts w:cstheme="minorHAnsi"/>
          <w:sz w:val="24"/>
          <w:szCs w:val="24"/>
        </w:rPr>
        <w:t>a</w:t>
      </w:r>
      <w:r w:rsidR="00BE6E7C" w:rsidRPr="00167135">
        <w:rPr>
          <w:rFonts w:cstheme="minorHAnsi"/>
          <w:spacing w:val="-11"/>
          <w:sz w:val="24"/>
          <w:szCs w:val="24"/>
        </w:rPr>
        <w:t xml:space="preserve"> </w:t>
      </w:r>
      <w:r w:rsidR="00BE6E7C" w:rsidRPr="00167135">
        <w:rPr>
          <w:rFonts w:cstheme="minorHAnsi"/>
          <w:sz w:val="24"/>
          <w:szCs w:val="24"/>
        </w:rPr>
        <w:t xml:space="preserve">network </w:t>
      </w:r>
      <w:r w:rsidR="00BE6E7C" w:rsidRPr="00167135">
        <w:rPr>
          <w:rFonts w:cstheme="minorHAnsi"/>
          <w:spacing w:val="-2"/>
          <w:sz w:val="24"/>
          <w:szCs w:val="24"/>
        </w:rPr>
        <w:t xml:space="preserve">of </w:t>
      </w:r>
      <w:r w:rsidRPr="00167135">
        <w:rPr>
          <w:rFonts w:cstheme="minorHAnsi"/>
          <w:sz w:val="24"/>
          <w:szCs w:val="24"/>
        </w:rPr>
        <w:t>national platforms and organisations in caste-affected countries</w:t>
      </w:r>
      <w:r w:rsidRPr="00167135">
        <w:rPr>
          <w:rFonts w:cstheme="minorHAnsi"/>
          <w:spacing w:val="-2"/>
          <w:sz w:val="24"/>
          <w:szCs w:val="24"/>
        </w:rPr>
        <w:t xml:space="preserve">, </w:t>
      </w:r>
      <w:r w:rsidR="00BE6E7C" w:rsidRPr="00167135">
        <w:rPr>
          <w:rFonts w:cstheme="minorHAnsi"/>
          <w:spacing w:val="-2"/>
          <w:sz w:val="24"/>
          <w:szCs w:val="24"/>
        </w:rPr>
        <w:t>international human rights</w:t>
      </w:r>
      <w:r w:rsidR="00BE6E7C" w:rsidRPr="00167135">
        <w:rPr>
          <w:rFonts w:cstheme="minorHAnsi"/>
          <w:spacing w:val="-6"/>
          <w:sz w:val="24"/>
          <w:szCs w:val="24"/>
        </w:rPr>
        <w:t xml:space="preserve"> </w:t>
      </w:r>
      <w:r w:rsidR="00BE6E7C" w:rsidRPr="00167135">
        <w:rPr>
          <w:rFonts w:cstheme="minorHAnsi"/>
          <w:spacing w:val="-2"/>
          <w:sz w:val="24"/>
          <w:szCs w:val="24"/>
        </w:rPr>
        <w:t xml:space="preserve">groups, development agencies, </w:t>
      </w:r>
      <w:r w:rsidRPr="00167135">
        <w:rPr>
          <w:rFonts w:cstheme="minorHAnsi"/>
          <w:spacing w:val="-2"/>
          <w:sz w:val="24"/>
          <w:szCs w:val="24"/>
        </w:rPr>
        <w:t xml:space="preserve">and </w:t>
      </w:r>
      <w:r w:rsidR="00BE6E7C" w:rsidRPr="00167135">
        <w:rPr>
          <w:rFonts w:cstheme="minorHAnsi"/>
          <w:spacing w:val="-2"/>
          <w:sz w:val="24"/>
          <w:szCs w:val="24"/>
        </w:rPr>
        <w:t xml:space="preserve">national Dalit solidarity networks from Europe. </w:t>
      </w:r>
      <w:r w:rsidR="00D5520D" w:rsidRPr="00167135">
        <w:rPr>
          <w:rFonts w:cstheme="minorHAnsi"/>
          <w:spacing w:val="-2"/>
          <w:sz w:val="24"/>
          <w:szCs w:val="24"/>
        </w:rPr>
        <w:t xml:space="preserve">Founded in 2000, </w:t>
      </w:r>
      <w:r w:rsidR="00BE6E7C" w:rsidRPr="00167135">
        <w:rPr>
          <w:rFonts w:cstheme="minorHAnsi"/>
          <w:spacing w:val="-2"/>
          <w:sz w:val="24"/>
          <w:szCs w:val="24"/>
        </w:rPr>
        <w:t xml:space="preserve">IDSN </w:t>
      </w:r>
      <w:r w:rsidR="00747AED" w:rsidRPr="00167135">
        <w:rPr>
          <w:rFonts w:cstheme="minorHAnsi"/>
          <w:spacing w:val="-2"/>
          <w:sz w:val="24"/>
          <w:szCs w:val="24"/>
        </w:rPr>
        <w:t>advocate</w:t>
      </w:r>
      <w:r w:rsidR="00D5520D" w:rsidRPr="00167135">
        <w:rPr>
          <w:rFonts w:cstheme="minorHAnsi"/>
          <w:spacing w:val="-2"/>
          <w:sz w:val="24"/>
          <w:szCs w:val="24"/>
        </w:rPr>
        <w:t>s</w:t>
      </w:r>
      <w:r w:rsidR="00747AED" w:rsidRPr="00167135">
        <w:rPr>
          <w:rFonts w:cstheme="minorHAnsi"/>
          <w:spacing w:val="-2"/>
          <w:sz w:val="24"/>
          <w:szCs w:val="24"/>
        </w:rPr>
        <w:t xml:space="preserve"> for Dalit human rights and raise</w:t>
      </w:r>
      <w:r w:rsidR="00D5520D" w:rsidRPr="00167135">
        <w:rPr>
          <w:rFonts w:cstheme="minorHAnsi"/>
          <w:spacing w:val="-2"/>
          <w:sz w:val="24"/>
          <w:szCs w:val="24"/>
        </w:rPr>
        <w:t>s</w:t>
      </w:r>
      <w:r w:rsidR="00747AED" w:rsidRPr="00167135">
        <w:rPr>
          <w:rFonts w:cstheme="minorHAnsi"/>
          <w:spacing w:val="-2"/>
          <w:sz w:val="24"/>
          <w:szCs w:val="24"/>
        </w:rPr>
        <w:t xml:space="preserve"> awareness of Dalit issues nationally and internationally.</w:t>
      </w:r>
      <w:r w:rsidRPr="00167135">
        <w:rPr>
          <w:rFonts w:cstheme="minorHAnsi"/>
          <w:spacing w:val="-2"/>
          <w:sz w:val="24"/>
          <w:szCs w:val="24"/>
        </w:rPr>
        <w:t xml:space="preserve"> FEDO is a founding member of IDSN</w:t>
      </w:r>
      <w:r w:rsidR="00D73073" w:rsidRPr="00167135">
        <w:rPr>
          <w:rFonts w:cstheme="minorHAnsi"/>
          <w:spacing w:val="-2"/>
          <w:sz w:val="24"/>
          <w:szCs w:val="24"/>
        </w:rPr>
        <w:t>.</w:t>
      </w:r>
      <w:r w:rsidR="00D73073" w:rsidRPr="00167135">
        <w:rPr>
          <w:rFonts w:cstheme="minorHAnsi"/>
          <w:spacing w:val="-11"/>
          <w:sz w:val="24"/>
          <w:szCs w:val="24"/>
        </w:rPr>
        <w:t xml:space="preserve"> </w:t>
      </w:r>
      <w:hyperlink r:id="rId12" w:history="1">
        <w:r w:rsidR="00D73073" w:rsidRPr="00167135">
          <w:rPr>
            <w:rStyle w:val="Hyperlink"/>
            <w:rFonts w:cstheme="minorHAnsi"/>
            <w:spacing w:val="-11"/>
            <w:sz w:val="24"/>
            <w:szCs w:val="24"/>
          </w:rPr>
          <w:t>www.idsn.org</w:t>
        </w:r>
      </w:hyperlink>
      <w:r w:rsidR="00D73073" w:rsidRPr="00167135">
        <w:rPr>
          <w:rFonts w:cstheme="minorHAnsi"/>
          <w:spacing w:val="-11"/>
          <w:sz w:val="24"/>
          <w:szCs w:val="24"/>
        </w:rPr>
        <w:tab/>
      </w:r>
    </w:p>
    <w:p w14:paraId="37D3DB01" w14:textId="07281B35" w:rsidR="00C61BDB" w:rsidRPr="00167135" w:rsidRDefault="00B10F44" w:rsidP="00470647">
      <w:pPr>
        <w:spacing w:line="276" w:lineRule="auto"/>
        <w:jc w:val="both"/>
        <w:rPr>
          <w:rFonts w:cstheme="minorHAnsi"/>
          <w:sz w:val="24"/>
          <w:szCs w:val="24"/>
        </w:rPr>
      </w:pPr>
      <w:r w:rsidRPr="00167135">
        <w:rPr>
          <w:rFonts w:cstheme="minorHAnsi"/>
          <w:sz w:val="24"/>
          <w:szCs w:val="24"/>
        </w:rPr>
        <w:t>Th</w:t>
      </w:r>
      <w:r w:rsidR="00894790" w:rsidRPr="00167135">
        <w:rPr>
          <w:rFonts w:cstheme="minorHAnsi"/>
          <w:sz w:val="24"/>
          <w:szCs w:val="24"/>
        </w:rPr>
        <w:t xml:space="preserve">is </w:t>
      </w:r>
      <w:r w:rsidR="00F60B98" w:rsidRPr="00167135">
        <w:rPr>
          <w:rFonts w:cstheme="minorHAnsi"/>
          <w:sz w:val="24"/>
          <w:szCs w:val="24"/>
        </w:rPr>
        <w:t xml:space="preserve">joint </w:t>
      </w:r>
      <w:r w:rsidR="00894790" w:rsidRPr="00167135">
        <w:rPr>
          <w:rFonts w:cstheme="minorHAnsi"/>
          <w:sz w:val="24"/>
          <w:szCs w:val="24"/>
        </w:rPr>
        <w:t xml:space="preserve">report </w:t>
      </w:r>
      <w:r w:rsidR="00D31CBD" w:rsidRPr="00167135">
        <w:rPr>
          <w:rFonts w:cstheme="minorHAnsi"/>
          <w:sz w:val="24"/>
          <w:szCs w:val="24"/>
        </w:rPr>
        <w:t xml:space="preserve">aims to </w:t>
      </w:r>
      <w:r w:rsidR="004D7AC5" w:rsidRPr="00167135">
        <w:rPr>
          <w:rFonts w:cstheme="minorHAnsi"/>
          <w:sz w:val="24"/>
          <w:szCs w:val="24"/>
        </w:rPr>
        <w:t xml:space="preserve">complement </w:t>
      </w:r>
      <w:r w:rsidR="00D31CBD" w:rsidRPr="00167135">
        <w:rPr>
          <w:rFonts w:cstheme="minorHAnsi"/>
          <w:sz w:val="24"/>
          <w:szCs w:val="24"/>
        </w:rPr>
        <w:t>the information</w:t>
      </w:r>
      <w:r w:rsidR="004D7AC5" w:rsidRPr="00167135">
        <w:rPr>
          <w:rFonts w:cstheme="minorHAnsi"/>
          <w:sz w:val="24"/>
          <w:szCs w:val="24"/>
        </w:rPr>
        <w:t xml:space="preserve"> provided in </w:t>
      </w:r>
      <w:r w:rsidR="00894790" w:rsidRPr="00167135">
        <w:rPr>
          <w:rFonts w:cstheme="minorHAnsi"/>
          <w:sz w:val="24"/>
          <w:szCs w:val="24"/>
        </w:rPr>
        <w:t xml:space="preserve">the </w:t>
      </w:r>
      <w:r w:rsidR="00E50EB1" w:rsidRPr="00167135">
        <w:rPr>
          <w:rFonts w:cstheme="minorHAnsi"/>
          <w:sz w:val="24"/>
          <w:szCs w:val="24"/>
        </w:rPr>
        <w:t xml:space="preserve">Nepali </w:t>
      </w:r>
      <w:r w:rsidR="00283EA3" w:rsidRPr="00167135">
        <w:rPr>
          <w:rFonts w:cstheme="minorHAnsi"/>
          <w:sz w:val="24"/>
          <w:szCs w:val="24"/>
        </w:rPr>
        <w:t xml:space="preserve">government’s </w:t>
      </w:r>
      <w:r w:rsidR="000242B6" w:rsidRPr="00167135">
        <w:rPr>
          <w:rFonts w:cstheme="minorHAnsi"/>
          <w:sz w:val="24"/>
          <w:szCs w:val="24"/>
        </w:rPr>
        <w:t>s</w:t>
      </w:r>
      <w:r w:rsidR="00283EA3" w:rsidRPr="00167135">
        <w:rPr>
          <w:rFonts w:cstheme="minorHAnsi"/>
          <w:sz w:val="24"/>
          <w:szCs w:val="24"/>
        </w:rPr>
        <w:t>eventh</w:t>
      </w:r>
      <w:r w:rsidR="00BC2725" w:rsidRPr="00167135">
        <w:rPr>
          <w:rFonts w:cstheme="minorHAnsi"/>
          <w:sz w:val="24"/>
          <w:szCs w:val="24"/>
        </w:rPr>
        <w:t xml:space="preserve"> </w:t>
      </w:r>
      <w:r w:rsidR="000242B6" w:rsidRPr="00167135">
        <w:rPr>
          <w:rFonts w:cstheme="minorHAnsi"/>
          <w:sz w:val="24"/>
          <w:szCs w:val="24"/>
        </w:rPr>
        <w:t>p</w:t>
      </w:r>
      <w:r w:rsidR="00BC2725" w:rsidRPr="00167135">
        <w:rPr>
          <w:rFonts w:cstheme="minorHAnsi"/>
          <w:sz w:val="24"/>
          <w:szCs w:val="24"/>
        </w:rPr>
        <w:t>eriodic</w:t>
      </w:r>
      <w:r w:rsidR="00894790" w:rsidRPr="00167135">
        <w:rPr>
          <w:rFonts w:cstheme="minorHAnsi"/>
          <w:sz w:val="24"/>
          <w:szCs w:val="24"/>
        </w:rPr>
        <w:t xml:space="preserve"> </w:t>
      </w:r>
      <w:r w:rsidR="000242B6" w:rsidRPr="00167135">
        <w:rPr>
          <w:rFonts w:cstheme="minorHAnsi"/>
          <w:sz w:val="24"/>
          <w:szCs w:val="24"/>
        </w:rPr>
        <w:t>r</w:t>
      </w:r>
      <w:r w:rsidR="00894790" w:rsidRPr="00167135">
        <w:rPr>
          <w:rFonts w:cstheme="minorHAnsi"/>
          <w:sz w:val="24"/>
          <w:szCs w:val="24"/>
        </w:rPr>
        <w:t xml:space="preserve">eport </w:t>
      </w:r>
      <w:r w:rsidR="000242B6" w:rsidRPr="00167135">
        <w:rPr>
          <w:rFonts w:cstheme="minorHAnsi"/>
          <w:sz w:val="24"/>
          <w:szCs w:val="24"/>
        </w:rPr>
        <w:t>to the CEDAW Committee under Article 18 of the Convention</w:t>
      </w:r>
      <w:r w:rsidR="00BC2725" w:rsidRPr="00167135">
        <w:rPr>
          <w:rFonts w:cstheme="minorHAnsi"/>
          <w:sz w:val="24"/>
          <w:szCs w:val="24"/>
        </w:rPr>
        <w:t xml:space="preserve">, </w:t>
      </w:r>
      <w:r w:rsidR="00900916" w:rsidRPr="00167135">
        <w:rPr>
          <w:rFonts w:cstheme="minorHAnsi"/>
          <w:sz w:val="24"/>
          <w:szCs w:val="24"/>
        </w:rPr>
        <w:t xml:space="preserve">the </w:t>
      </w:r>
      <w:r w:rsidR="007B486A" w:rsidRPr="00167135">
        <w:rPr>
          <w:rFonts w:cstheme="minorHAnsi"/>
          <w:sz w:val="24"/>
          <w:szCs w:val="24"/>
        </w:rPr>
        <w:t>c</w:t>
      </w:r>
      <w:r w:rsidR="00BC2725" w:rsidRPr="00167135">
        <w:rPr>
          <w:rFonts w:cstheme="minorHAnsi"/>
          <w:sz w:val="24"/>
          <w:szCs w:val="24"/>
        </w:rPr>
        <w:t xml:space="preserve">oncluding </w:t>
      </w:r>
      <w:r w:rsidR="007B486A" w:rsidRPr="00167135">
        <w:rPr>
          <w:rFonts w:cstheme="minorHAnsi"/>
          <w:sz w:val="24"/>
          <w:szCs w:val="24"/>
        </w:rPr>
        <w:t>o</w:t>
      </w:r>
      <w:r w:rsidR="00766D55" w:rsidRPr="00167135">
        <w:rPr>
          <w:rFonts w:cstheme="minorHAnsi"/>
          <w:sz w:val="24"/>
          <w:szCs w:val="24"/>
        </w:rPr>
        <w:t>bservations of</w:t>
      </w:r>
      <w:r w:rsidR="00900916" w:rsidRPr="00167135">
        <w:rPr>
          <w:rFonts w:cstheme="minorHAnsi"/>
          <w:sz w:val="24"/>
          <w:szCs w:val="24"/>
        </w:rPr>
        <w:t xml:space="preserve"> the Committee</w:t>
      </w:r>
      <w:r w:rsidR="00766D55" w:rsidRPr="00167135">
        <w:rPr>
          <w:rFonts w:cstheme="minorHAnsi"/>
          <w:sz w:val="24"/>
          <w:szCs w:val="24"/>
        </w:rPr>
        <w:t xml:space="preserve"> made in 2018</w:t>
      </w:r>
      <w:r w:rsidR="00900916" w:rsidRPr="00167135">
        <w:rPr>
          <w:rFonts w:cstheme="minorHAnsi"/>
          <w:sz w:val="24"/>
          <w:szCs w:val="24"/>
        </w:rPr>
        <w:t>,</w:t>
      </w:r>
      <w:r w:rsidR="0065408D" w:rsidRPr="00167135">
        <w:rPr>
          <w:rFonts w:cstheme="minorHAnsi"/>
          <w:sz w:val="24"/>
          <w:szCs w:val="24"/>
        </w:rPr>
        <w:t xml:space="preserve"> a</w:t>
      </w:r>
      <w:r w:rsidR="00BC2725" w:rsidRPr="00167135">
        <w:rPr>
          <w:rFonts w:cstheme="minorHAnsi"/>
          <w:sz w:val="24"/>
          <w:szCs w:val="24"/>
        </w:rPr>
        <w:t xml:space="preserve">nd </w:t>
      </w:r>
      <w:r w:rsidR="00283EA3" w:rsidRPr="00167135">
        <w:rPr>
          <w:rFonts w:cstheme="minorHAnsi"/>
          <w:sz w:val="24"/>
          <w:szCs w:val="24"/>
        </w:rPr>
        <w:t xml:space="preserve">Nepal’s </w:t>
      </w:r>
      <w:r w:rsidR="004D7AC5" w:rsidRPr="00167135">
        <w:rPr>
          <w:rFonts w:cstheme="minorHAnsi"/>
          <w:sz w:val="24"/>
          <w:szCs w:val="24"/>
        </w:rPr>
        <w:t>r</w:t>
      </w:r>
      <w:r w:rsidR="00BC2725" w:rsidRPr="00167135">
        <w:rPr>
          <w:rFonts w:cstheme="minorHAnsi"/>
          <w:sz w:val="24"/>
          <w:szCs w:val="24"/>
        </w:rPr>
        <w:t>epl</w:t>
      </w:r>
      <w:r w:rsidR="004D7AC5" w:rsidRPr="00167135">
        <w:rPr>
          <w:rFonts w:cstheme="minorHAnsi"/>
          <w:sz w:val="24"/>
          <w:szCs w:val="24"/>
        </w:rPr>
        <w:t xml:space="preserve">ies to the list of issues and questions in relation to its </w:t>
      </w:r>
      <w:r w:rsidR="00766D55" w:rsidRPr="00167135">
        <w:rPr>
          <w:rFonts w:cstheme="minorHAnsi"/>
          <w:sz w:val="24"/>
          <w:szCs w:val="24"/>
        </w:rPr>
        <w:t>s</w:t>
      </w:r>
      <w:r w:rsidR="004D7AC5" w:rsidRPr="00167135">
        <w:rPr>
          <w:rFonts w:cstheme="minorHAnsi"/>
          <w:sz w:val="24"/>
          <w:szCs w:val="24"/>
        </w:rPr>
        <w:t xml:space="preserve">eventh </w:t>
      </w:r>
      <w:r w:rsidR="00766D55" w:rsidRPr="00167135">
        <w:rPr>
          <w:rFonts w:cstheme="minorHAnsi"/>
          <w:sz w:val="24"/>
          <w:szCs w:val="24"/>
        </w:rPr>
        <w:t>p</w:t>
      </w:r>
      <w:r w:rsidR="004D7AC5" w:rsidRPr="00167135">
        <w:rPr>
          <w:rFonts w:cstheme="minorHAnsi"/>
          <w:sz w:val="24"/>
          <w:szCs w:val="24"/>
        </w:rPr>
        <w:t xml:space="preserve">eriodic </w:t>
      </w:r>
      <w:r w:rsidR="00766D55" w:rsidRPr="00167135">
        <w:rPr>
          <w:rFonts w:cstheme="minorHAnsi"/>
          <w:sz w:val="24"/>
          <w:szCs w:val="24"/>
        </w:rPr>
        <w:t>r</w:t>
      </w:r>
      <w:r w:rsidR="004D7AC5" w:rsidRPr="00167135">
        <w:rPr>
          <w:rFonts w:cstheme="minorHAnsi"/>
          <w:sz w:val="24"/>
          <w:szCs w:val="24"/>
        </w:rPr>
        <w:t>eport</w:t>
      </w:r>
      <w:r w:rsidR="00921034" w:rsidRPr="00167135">
        <w:rPr>
          <w:rFonts w:cstheme="minorHAnsi"/>
          <w:sz w:val="24"/>
          <w:szCs w:val="24"/>
        </w:rPr>
        <w:t xml:space="preserve"> and </w:t>
      </w:r>
      <w:r w:rsidR="00001BE9" w:rsidRPr="00167135">
        <w:rPr>
          <w:rFonts w:cstheme="minorHAnsi"/>
          <w:sz w:val="24"/>
          <w:szCs w:val="24"/>
        </w:rPr>
        <w:t xml:space="preserve">the </w:t>
      </w:r>
      <w:r w:rsidR="00921034" w:rsidRPr="00167135">
        <w:rPr>
          <w:rFonts w:cstheme="minorHAnsi"/>
          <w:sz w:val="24"/>
          <w:szCs w:val="24"/>
        </w:rPr>
        <w:t xml:space="preserve">reports of the other international human rights instruments, including the Universal </w:t>
      </w:r>
      <w:r w:rsidR="00283EA3" w:rsidRPr="00167135">
        <w:rPr>
          <w:rFonts w:cstheme="minorHAnsi"/>
          <w:sz w:val="24"/>
          <w:szCs w:val="24"/>
        </w:rPr>
        <w:t>P</w:t>
      </w:r>
      <w:r w:rsidR="00921034" w:rsidRPr="00167135">
        <w:rPr>
          <w:rFonts w:cstheme="minorHAnsi"/>
          <w:sz w:val="24"/>
          <w:szCs w:val="24"/>
        </w:rPr>
        <w:t>eriodic Review (UPR).</w:t>
      </w:r>
      <w:r w:rsidR="00E3464D" w:rsidRPr="00167135">
        <w:rPr>
          <w:rFonts w:cstheme="minorHAnsi"/>
          <w:sz w:val="24"/>
          <w:szCs w:val="24"/>
        </w:rPr>
        <w:t xml:space="preserve"> </w:t>
      </w:r>
      <w:r w:rsidR="00C61BDB" w:rsidRPr="00167135">
        <w:rPr>
          <w:rFonts w:cstheme="minorHAnsi"/>
          <w:sz w:val="24"/>
          <w:szCs w:val="24"/>
        </w:rPr>
        <w:t xml:space="preserve">It </w:t>
      </w:r>
      <w:r w:rsidR="00D03F7A" w:rsidRPr="00167135">
        <w:rPr>
          <w:rFonts w:cstheme="minorHAnsi"/>
          <w:sz w:val="24"/>
          <w:szCs w:val="24"/>
        </w:rPr>
        <w:t xml:space="preserve">collaborates with the </w:t>
      </w:r>
      <w:r w:rsidR="00C61BDB" w:rsidRPr="00167135">
        <w:rPr>
          <w:rFonts w:cstheme="minorHAnsi"/>
          <w:sz w:val="24"/>
          <w:szCs w:val="24"/>
        </w:rPr>
        <w:t>shadow reports of Nepalese CSOs and national human rights institutions (NHRIs)</w:t>
      </w:r>
      <w:r w:rsidR="00AF0D3E" w:rsidRPr="00167135">
        <w:rPr>
          <w:rFonts w:cstheme="minorHAnsi"/>
          <w:sz w:val="24"/>
          <w:szCs w:val="24"/>
        </w:rPr>
        <w:t xml:space="preserve"> to the </w:t>
      </w:r>
      <w:r w:rsidR="0081012A" w:rsidRPr="00167135">
        <w:rPr>
          <w:rFonts w:cstheme="minorHAnsi"/>
          <w:sz w:val="24"/>
          <w:szCs w:val="24"/>
        </w:rPr>
        <w:t xml:space="preserve">CEDAW </w:t>
      </w:r>
      <w:r w:rsidR="00AF0D3E" w:rsidRPr="00167135">
        <w:rPr>
          <w:rFonts w:cstheme="minorHAnsi"/>
          <w:sz w:val="24"/>
          <w:szCs w:val="24"/>
        </w:rPr>
        <w:t>Committee</w:t>
      </w:r>
      <w:r w:rsidR="00C61BDB" w:rsidRPr="00167135">
        <w:rPr>
          <w:rFonts w:cstheme="minorHAnsi"/>
          <w:sz w:val="24"/>
          <w:szCs w:val="24"/>
        </w:rPr>
        <w:t>.</w:t>
      </w:r>
      <w:r w:rsidR="00921034" w:rsidRPr="00167135">
        <w:rPr>
          <w:rFonts w:cstheme="minorHAnsi"/>
          <w:sz w:val="24"/>
          <w:szCs w:val="24"/>
        </w:rPr>
        <w:t xml:space="preserve"> </w:t>
      </w:r>
    </w:p>
    <w:p w14:paraId="4007C9B6" w14:textId="320F5A62" w:rsidR="002F7DC0" w:rsidRPr="00167135" w:rsidRDefault="002F7DC0" w:rsidP="00470647">
      <w:pPr>
        <w:spacing w:line="276" w:lineRule="auto"/>
        <w:jc w:val="both"/>
        <w:rPr>
          <w:rFonts w:cstheme="minorHAnsi"/>
          <w:sz w:val="24"/>
          <w:szCs w:val="24"/>
        </w:rPr>
      </w:pPr>
      <w:r w:rsidRPr="00167135">
        <w:rPr>
          <w:rFonts w:cstheme="minorHAnsi"/>
          <w:sz w:val="24"/>
          <w:szCs w:val="24"/>
        </w:rPr>
        <w:t>Dalit</w:t>
      </w:r>
      <w:r w:rsidR="00263F79" w:rsidRPr="00167135">
        <w:rPr>
          <w:rFonts w:cstheme="minorHAnsi"/>
          <w:sz w:val="24"/>
          <w:szCs w:val="24"/>
        </w:rPr>
        <w:t xml:space="preserve"> </w:t>
      </w:r>
      <w:r w:rsidRPr="00167135">
        <w:rPr>
          <w:rFonts w:cstheme="minorHAnsi"/>
          <w:sz w:val="24"/>
          <w:szCs w:val="24"/>
        </w:rPr>
        <w:t>is one of the caste groups in Nepal</w:t>
      </w:r>
      <w:r w:rsidR="00097537" w:rsidRPr="00167135">
        <w:rPr>
          <w:rFonts w:cstheme="minorHAnsi"/>
          <w:sz w:val="24"/>
          <w:szCs w:val="24"/>
        </w:rPr>
        <w:t xml:space="preserve">. </w:t>
      </w:r>
      <w:r w:rsidR="007B366A" w:rsidRPr="00167135">
        <w:rPr>
          <w:rFonts w:cstheme="minorHAnsi"/>
          <w:sz w:val="24"/>
          <w:szCs w:val="24"/>
        </w:rPr>
        <w:t>Dalits</w:t>
      </w:r>
      <w:r w:rsidRPr="00167135">
        <w:rPr>
          <w:rFonts w:cstheme="minorHAnsi"/>
          <w:sz w:val="24"/>
          <w:szCs w:val="24"/>
        </w:rPr>
        <w:t xml:space="preserve"> are the so-called </w:t>
      </w:r>
      <w:r w:rsidR="00263F79" w:rsidRPr="00167135">
        <w:rPr>
          <w:rFonts w:cstheme="minorHAnsi"/>
          <w:sz w:val="24"/>
          <w:szCs w:val="24"/>
        </w:rPr>
        <w:t>‘</w:t>
      </w:r>
      <w:r w:rsidRPr="00167135">
        <w:rPr>
          <w:rFonts w:cstheme="minorHAnsi"/>
          <w:sz w:val="24"/>
          <w:szCs w:val="24"/>
        </w:rPr>
        <w:t>lower</w:t>
      </w:r>
      <w:r w:rsidR="00263F79" w:rsidRPr="00167135">
        <w:rPr>
          <w:rFonts w:cstheme="minorHAnsi"/>
          <w:sz w:val="24"/>
          <w:szCs w:val="24"/>
        </w:rPr>
        <w:t>’ or oppressed</w:t>
      </w:r>
      <w:r w:rsidRPr="00167135">
        <w:rPr>
          <w:rFonts w:cstheme="minorHAnsi"/>
          <w:sz w:val="24"/>
          <w:szCs w:val="24"/>
        </w:rPr>
        <w:t xml:space="preserve"> caste in the four-fold Hindu caste hierarchy.</w:t>
      </w:r>
      <w:r w:rsidR="002A3C59" w:rsidRPr="00167135">
        <w:rPr>
          <w:rFonts w:cstheme="minorHAnsi"/>
          <w:sz w:val="24"/>
          <w:szCs w:val="24"/>
        </w:rPr>
        <w:t xml:space="preserve"> </w:t>
      </w:r>
      <w:r w:rsidRPr="00167135">
        <w:rPr>
          <w:rFonts w:cstheme="minorHAnsi"/>
          <w:sz w:val="24"/>
          <w:szCs w:val="24"/>
        </w:rPr>
        <w:t xml:space="preserve">There are 1.6 million Dalits </w:t>
      </w:r>
      <w:r w:rsidR="002A3C59" w:rsidRPr="00167135">
        <w:rPr>
          <w:rFonts w:cstheme="minorHAnsi"/>
          <w:sz w:val="24"/>
          <w:szCs w:val="24"/>
        </w:rPr>
        <w:t xml:space="preserve">who reside in all 77 districts of Nepal. </w:t>
      </w:r>
      <w:r w:rsidR="005D6CB7" w:rsidRPr="00167135">
        <w:rPr>
          <w:rFonts w:cstheme="minorHAnsi"/>
          <w:sz w:val="24"/>
          <w:szCs w:val="24"/>
        </w:rPr>
        <w:t xml:space="preserve">Dalit women constitute </w:t>
      </w:r>
      <w:r w:rsidRPr="00167135">
        <w:rPr>
          <w:rFonts w:cstheme="minorHAnsi"/>
          <w:sz w:val="24"/>
          <w:szCs w:val="24"/>
        </w:rPr>
        <w:t>15 percent of the total female population of the country</w:t>
      </w:r>
      <w:r w:rsidRPr="00167135">
        <w:rPr>
          <w:rStyle w:val="FootnoteReference"/>
          <w:rFonts w:cstheme="minorHAnsi"/>
          <w:sz w:val="24"/>
          <w:szCs w:val="24"/>
        </w:rPr>
        <w:footnoteReference w:id="1"/>
      </w:r>
      <w:r w:rsidRPr="00167135">
        <w:rPr>
          <w:rFonts w:cstheme="minorHAnsi"/>
          <w:sz w:val="24"/>
          <w:szCs w:val="24"/>
        </w:rPr>
        <w:t xml:space="preserve">. </w:t>
      </w:r>
    </w:p>
    <w:p w14:paraId="5EB6650D" w14:textId="1AB93AA0" w:rsidR="001B0C95" w:rsidRPr="00167135" w:rsidRDefault="003937A1" w:rsidP="00470647">
      <w:pPr>
        <w:spacing w:line="276" w:lineRule="auto"/>
        <w:jc w:val="both"/>
        <w:rPr>
          <w:rFonts w:cstheme="minorHAnsi"/>
          <w:sz w:val="24"/>
          <w:szCs w:val="24"/>
        </w:rPr>
      </w:pPr>
      <w:r w:rsidRPr="00167135">
        <w:rPr>
          <w:rFonts w:cstheme="minorHAnsi"/>
          <w:sz w:val="24"/>
          <w:szCs w:val="24"/>
        </w:rPr>
        <w:t xml:space="preserve">FEDO and IDSN </w:t>
      </w:r>
      <w:r w:rsidR="001B0C95" w:rsidRPr="00167135">
        <w:rPr>
          <w:rFonts w:cstheme="minorHAnsi"/>
          <w:sz w:val="24"/>
          <w:szCs w:val="24"/>
        </w:rPr>
        <w:t xml:space="preserve">prepared this report in consultation with political, social, and CSO </w:t>
      </w:r>
      <w:r w:rsidRPr="00167135">
        <w:rPr>
          <w:rFonts w:cstheme="minorHAnsi"/>
          <w:sz w:val="24"/>
          <w:szCs w:val="24"/>
        </w:rPr>
        <w:t>leaders, representatives of NHRIs</w:t>
      </w:r>
      <w:r w:rsidR="001B0C95" w:rsidRPr="00167135">
        <w:rPr>
          <w:rFonts w:cstheme="minorHAnsi"/>
          <w:sz w:val="24"/>
          <w:szCs w:val="24"/>
        </w:rPr>
        <w:t xml:space="preserve">, </w:t>
      </w:r>
      <w:r w:rsidRPr="00167135">
        <w:rPr>
          <w:rFonts w:cstheme="minorHAnsi"/>
          <w:sz w:val="24"/>
          <w:szCs w:val="24"/>
        </w:rPr>
        <w:t xml:space="preserve">government authorities, </w:t>
      </w:r>
      <w:r w:rsidR="001B0C95" w:rsidRPr="00167135">
        <w:rPr>
          <w:rFonts w:cstheme="minorHAnsi"/>
          <w:sz w:val="24"/>
          <w:szCs w:val="24"/>
        </w:rPr>
        <w:t>development and human rights experts</w:t>
      </w:r>
      <w:r w:rsidR="00ED4563" w:rsidRPr="00167135">
        <w:rPr>
          <w:rFonts w:cstheme="minorHAnsi"/>
          <w:sz w:val="24"/>
          <w:szCs w:val="24"/>
        </w:rPr>
        <w:t>, and Dalit Women Human Rights Defenders (DWHRDs)</w:t>
      </w:r>
      <w:r w:rsidR="001B0C95" w:rsidRPr="00167135">
        <w:rPr>
          <w:rFonts w:cstheme="minorHAnsi"/>
          <w:sz w:val="24"/>
          <w:szCs w:val="24"/>
        </w:rPr>
        <w:t xml:space="preserve"> from all </w:t>
      </w:r>
      <w:r w:rsidR="00ED4563" w:rsidRPr="00167135">
        <w:rPr>
          <w:rFonts w:cstheme="minorHAnsi"/>
          <w:sz w:val="24"/>
          <w:szCs w:val="24"/>
        </w:rPr>
        <w:t xml:space="preserve">seven </w:t>
      </w:r>
      <w:r w:rsidR="001B0C95" w:rsidRPr="00167135">
        <w:rPr>
          <w:rFonts w:cstheme="minorHAnsi"/>
          <w:sz w:val="24"/>
          <w:szCs w:val="24"/>
        </w:rPr>
        <w:t>provinces</w:t>
      </w:r>
      <w:r w:rsidR="00ED4563" w:rsidRPr="00167135">
        <w:rPr>
          <w:rFonts w:cstheme="minorHAnsi"/>
          <w:sz w:val="24"/>
          <w:szCs w:val="24"/>
        </w:rPr>
        <w:t xml:space="preserve"> of Nepal. </w:t>
      </w:r>
      <w:r w:rsidR="001B0C95" w:rsidRPr="00167135">
        <w:rPr>
          <w:rFonts w:cstheme="minorHAnsi"/>
          <w:sz w:val="24"/>
          <w:szCs w:val="24"/>
        </w:rPr>
        <w:t xml:space="preserve"> </w:t>
      </w:r>
      <w:r w:rsidRPr="00167135">
        <w:rPr>
          <w:rFonts w:cstheme="minorHAnsi"/>
          <w:sz w:val="24"/>
          <w:szCs w:val="24"/>
        </w:rPr>
        <w:t xml:space="preserve"> </w:t>
      </w:r>
    </w:p>
    <w:p w14:paraId="05277AA3" w14:textId="3F831AFC" w:rsidR="00663F70" w:rsidRPr="00167135" w:rsidRDefault="00663F70" w:rsidP="00470647">
      <w:pPr>
        <w:spacing w:line="276" w:lineRule="auto"/>
        <w:jc w:val="both"/>
        <w:rPr>
          <w:rFonts w:cstheme="minorHAnsi"/>
          <w:sz w:val="24"/>
          <w:szCs w:val="24"/>
        </w:rPr>
      </w:pPr>
      <w:r w:rsidRPr="00167135">
        <w:rPr>
          <w:rFonts w:cstheme="minorHAnsi"/>
          <w:sz w:val="24"/>
          <w:szCs w:val="24"/>
        </w:rPr>
        <w:t>This report is presented as a supplementary document to underscore the severe and multifaceted discrimination and vulnerability faced by women within the Dalit community. Its purpose is to strengthen the advocacy for women's rights and draw attention to the challenges specifically encountered by Dalit women. The document aims to prompt further progress of Nepal's efforts in fulfilling its commitments under the Convention on the Elimination of All Forms of Discrimination Against Women (CEDAW).</w:t>
      </w:r>
    </w:p>
    <w:p w14:paraId="1FFDC84F" w14:textId="329CBE91" w:rsidR="00CF03BD" w:rsidRPr="00167135" w:rsidRDefault="0016290F" w:rsidP="00470647">
      <w:pPr>
        <w:spacing w:line="276" w:lineRule="auto"/>
        <w:jc w:val="both"/>
        <w:rPr>
          <w:rFonts w:cstheme="minorHAnsi"/>
          <w:sz w:val="24"/>
          <w:szCs w:val="24"/>
        </w:rPr>
      </w:pPr>
      <w:r w:rsidRPr="00167135">
        <w:rPr>
          <w:rFonts w:cstheme="minorHAnsi"/>
          <w:sz w:val="24"/>
          <w:szCs w:val="24"/>
        </w:rPr>
        <w:lastRenderedPageBreak/>
        <w:t xml:space="preserve">COVID-19 </w:t>
      </w:r>
      <w:r w:rsidR="000E71B5" w:rsidRPr="00167135">
        <w:rPr>
          <w:rFonts w:cstheme="minorHAnsi"/>
          <w:sz w:val="24"/>
          <w:szCs w:val="24"/>
        </w:rPr>
        <w:t xml:space="preserve">hit </w:t>
      </w:r>
      <w:r w:rsidRPr="00167135">
        <w:rPr>
          <w:rFonts w:cstheme="minorHAnsi"/>
          <w:sz w:val="24"/>
          <w:szCs w:val="24"/>
        </w:rPr>
        <w:t xml:space="preserve">Nepal </w:t>
      </w:r>
      <w:r w:rsidR="007B486A" w:rsidRPr="00167135">
        <w:rPr>
          <w:rFonts w:cstheme="minorHAnsi"/>
          <w:sz w:val="24"/>
          <w:szCs w:val="24"/>
        </w:rPr>
        <w:t xml:space="preserve">hard, </w:t>
      </w:r>
      <w:r w:rsidR="000E71B5" w:rsidRPr="00167135">
        <w:rPr>
          <w:rFonts w:cstheme="minorHAnsi"/>
          <w:sz w:val="24"/>
          <w:szCs w:val="24"/>
        </w:rPr>
        <w:t xml:space="preserve">with </w:t>
      </w:r>
      <w:r w:rsidR="007B486A" w:rsidRPr="00167135">
        <w:rPr>
          <w:rFonts w:cstheme="minorHAnsi"/>
          <w:sz w:val="24"/>
          <w:szCs w:val="24"/>
        </w:rPr>
        <w:t>a</w:t>
      </w:r>
      <w:r w:rsidR="00177060" w:rsidRPr="00167135">
        <w:rPr>
          <w:rFonts w:cstheme="minorHAnsi"/>
          <w:sz w:val="24"/>
          <w:szCs w:val="24"/>
        </w:rPr>
        <w:t xml:space="preserve"> </w:t>
      </w:r>
      <w:r w:rsidR="000E71B5" w:rsidRPr="00167135">
        <w:rPr>
          <w:rFonts w:cstheme="minorHAnsi"/>
          <w:sz w:val="24"/>
          <w:szCs w:val="24"/>
        </w:rPr>
        <w:t>death toll of 12,031</w:t>
      </w:r>
      <w:r w:rsidR="000E71B5" w:rsidRPr="00167135">
        <w:rPr>
          <w:rStyle w:val="FootnoteReference"/>
          <w:rFonts w:cstheme="minorHAnsi"/>
          <w:sz w:val="24"/>
          <w:szCs w:val="24"/>
        </w:rPr>
        <w:footnoteReference w:id="2"/>
      </w:r>
      <w:r w:rsidR="000E71B5" w:rsidRPr="00167135">
        <w:rPr>
          <w:rFonts w:cstheme="minorHAnsi"/>
          <w:sz w:val="24"/>
          <w:szCs w:val="24"/>
        </w:rPr>
        <w:t xml:space="preserve">. </w:t>
      </w:r>
      <w:r w:rsidR="00CA0AA7" w:rsidRPr="00167135">
        <w:rPr>
          <w:rFonts w:cstheme="minorHAnsi"/>
          <w:sz w:val="24"/>
          <w:szCs w:val="24"/>
        </w:rPr>
        <w:t>T</w:t>
      </w:r>
      <w:r w:rsidR="00373642" w:rsidRPr="00167135">
        <w:rPr>
          <w:rFonts w:cstheme="minorHAnsi"/>
          <w:sz w:val="24"/>
          <w:szCs w:val="24"/>
        </w:rPr>
        <w:t xml:space="preserve">he country was </w:t>
      </w:r>
      <w:r w:rsidR="007B486A" w:rsidRPr="00167135">
        <w:rPr>
          <w:rFonts w:cstheme="minorHAnsi"/>
          <w:sz w:val="24"/>
          <w:szCs w:val="24"/>
        </w:rPr>
        <w:t xml:space="preserve">also </w:t>
      </w:r>
      <w:r w:rsidR="00373642" w:rsidRPr="00167135">
        <w:rPr>
          <w:rFonts w:cstheme="minorHAnsi"/>
          <w:sz w:val="24"/>
          <w:szCs w:val="24"/>
        </w:rPr>
        <w:t xml:space="preserve">affected by disasters, </w:t>
      </w:r>
      <w:r w:rsidR="00263F79" w:rsidRPr="00167135">
        <w:rPr>
          <w:rFonts w:cstheme="minorHAnsi"/>
          <w:sz w:val="24"/>
          <w:szCs w:val="24"/>
        </w:rPr>
        <w:t>most recently</w:t>
      </w:r>
      <w:r w:rsidR="00373642" w:rsidRPr="00167135">
        <w:rPr>
          <w:rFonts w:cstheme="minorHAnsi"/>
          <w:sz w:val="24"/>
          <w:szCs w:val="24"/>
        </w:rPr>
        <w:t xml:space="preserve"> the devastating</w:t>
      </w:r>
      <w:r w:rsidR="00177060" w:rsidRPr="00167135">
        <w:rPr>
          <w:rFonts w:cstheme="minorHAnsi"/>
          <w:sz w:val="24"/>
          <w:szCs w:val="24"/>
        </w:rPr>
        <w:t xml:space="preserve"> </w:t>
      </w:r>
      <w:r w:rsidR="00263F79" w:rsidRPr="00167135">
        <w:rPr>
          <w:rFonts w:cstheme="minorHAnsi"/>
          <w:sz w:val="24"/>
          <w:szCs w:val="24"/>
        </w:rPr>
        <w:t>earthquake</w:t>
      </w:r>
      <w:r w:rsidR="00373642" w:rsidRPr="00167135">
        <w:rPr>
          <w:rFonts w:cstheme="minorHAnsi"/>
          <w:sz w:val="24"/>
          <w:szCs w:val="24"/>
        </w:rPr>
        <w:t xml:space="preserve"> in </w:t>
      </w:r>
      <w:proofErr w:type="spellStart"/>
      <w:r w:rsidR="00373642" w:rsidRPr="00167135">
        <w:rPr>
          <w:rFonts w:cstheme="minorHAnsi"/>
          <w:sz w:val="24"/>
          <w:szCs w:val="24"/>
        </w:rPr>
        <w:t>Jajarkot</w:t>
      </w:r>
      <w:proofErr w:type="spellEnd"/>
      <w:r w:rsidR="00373642" w:rsidRPr="00167135">
        <w:rPr>
          <w:rFonts w:cstheme="minorHAnsi"/>
          <w:sz w:val="24"/>
          <w:szCs w:val="24"/>
        </w:rPr>
        <w:t xml:space="preserve"> </w:t>
      </w:r>
      <w:r w:rsidR="00CA0AA7" w:rsidRPr="00167135">
        <w:rPr>
          <w:rFonts w:cstheme="minorHAnsi"/>
          <w:sz w:val="24"/>
          <w:szCs w:val="24"/>
        </w:rPr>
        <w:t xml:space="preserve">district </w:t>
      </w:r>
      <w:r w:rsidR="00373642" w:rsidRPr="00167135">
        <w:rPr>
          <w:rFonts w:cstheme="minorHAnsi"/>
          <w:sz w:val="24"/>
          <w:szCs w:val="24"/>
        </w:rPr>
        <w:t xml:space="preserve">in </w:t>
      </w:r>
      <w:r w:rsidR="008C1015" w:rsidRPr="00167135">
        <w:rPr>
          <w:rFonts w:cstheme="minorHAnsi"/>
          <w:sz w:val="24"/>
          <w:szCs w:val="24"/>
        </w:rPr>
        <w:t xml:space="preserve">November </w:t>
      </w:r>
      <w:r w:rsidR="00373642" w:rsidRPr="00167135">
        <w:rPr>
          <w:rFonts w:cstheme="minorHAnsi"/>
          <w:sz w:val="24"/>
          <w:szCs w:val="24"/>
        </w:rPr>
        <w:t xml:space="preserve">2023 and nationwide flash floods in 2024. </w:t>
      </w:r>
      <w:r w:rsidR="000E71B5" w:rsidRPr="00167135">
        <w:rPr>
          <w:rFonts w:cstheme="minorHAnsi"/>
          <w:sz w:val="24"/>
          <w:szCs w:val="24"/>
        </w:rPr>
        <w:t>Th</w:t>
      </w:r>
      <w:r w:rsidR="00263F79" w:rsidRPr="00167135">
        <w:rPr>
          <w:rFonts w:cstheme="minorHAnsi"/>
          <w:sz w:val="24"/>
          <w:szCs w:val="24"/>
        </w:rPr>
        <w:t xml:space="preserve">ose most </w:t>
      </w:r>
      <w:r w:rsidR="000E71B5" w:rsidRPr="00167135">
        <w:rPr>
          <w:rFonts w:cstheme="minorHAnsi"/>
          <w:sz w:val="24"/>
          <w:szCs w:val="24"/>
        </w:rPr>
        <w:t xml:space="preserve">affected by the </w:t>
      </w:r>
      <w:r w:rsidR="00373642" w:rsidRPr="00167135">
        <w:rPr>
          <w:rFonts w:cstheme="minorHAnsi"/>
          <w:sz w:val="24"/>
          <w:szCs w:val="24"/>
        </w:rPr>
        <w:t>corona</w:t>
      </w:r>
      <w:r w:rsidR="000E71B5" w:rsidRPr="00167135">
        <w:rPr>
          <w:rFonts w:cstheme="minorHAnsi"/>
          <w:sz w:val="24"/>
          <w:szCs w:val="24"/>
        </w:rPr>
        <w:t xml:space="preserve">virus </w:t>
      </w:r>
      <w:r w:rsidR="00373642" w:rsidRPr="00167135">
        <w:rPr>
          <w:rFonts w:cstheme="minorHAnsi"/>
          <w:sz w:val="24"/>
          <w:szCs w:val="24"/>
        </w:rPr>
        <w:t xml:space="preserve">and </w:t>
      </w:r>
      <w:r w:rsidR="00263F79" w:rsidRPr="00167135">
        <w:rPr>
          <w:rFonts w:cstheme="minorHAnsi"/>
          <w:sz w:val="24"/>
          <w:szCs w:val="24"/>
        </w:rPr>
        <w:t xml:space="preserve">such </w:t>
      </w:r>
      <w:r w:rsidR="00373642" w:rsidRPr="00167135">
        <w:rPr>
          <w:rFonts w:cstheme="minorHAnsi"/>
          <w:sz w:val="24"/>
          <w:szCs w:val="24"/>
        </w:rPr>
        <w:t xml:space="preserve">disasters </w:t>
      </w:r>
      <w:r w:rsidR="00263F79" w:rsidRPr="00167135">
        <w:rPr>
          <w:rFonts w:cstheme="minorHAnsi"/>
          <w:sz w:val="24"/>
          <w:szCs w:val="24"/>
        </w:rPr>
        <w:t>are</w:t>
      </w:r>
      <w:r w:rsidR="000E71B5" w:rsidRPr="00167135">
        <w:rPr>
          <w:rFonts w:cstheme="minorHAnsi"/>
          <w:sz w:val="24"/>
          <w:szCs w:val="24"/>
        </w:rPr>
        <w:t xml:space="preserve"> Dalit</w:t>
      </w:r>
      <w:r w:rsidR="009753BC" w:rsidRPr="00167135">
        <w:rPr>
          <w:rFonts w:cstheme="minorHAnsi"/>
          <w:sz w:val="24"/>
          <w:szCs w:val="24"/>
        </w:rPr>
        <w:t>s</w:t>
      </w:r>
      <w:r w:rsidR="000E71B5" w:rsidRPr="00167135">
        <w:rPr>
          <w:rFonts w:cstheme="minorHAnsi"/>
          <w:sz w:val="24"/>
          <w:szCs w:val="24"/>
        </w:rPr>
        <w:t xml:space="preserve"> and other marginalized people with limited access to health facilities</w:t>
      </w:r>
      <w:r w:rsidR="007B366A" w:rsidRPr="00167135">
        <w:rPr>
          <w:rFonts w:cstheme="minorHAnsi"/>
          <w:sz w:val="24"/>
          <w:szCs w:val="24"/>
        </w:rPr>
        <w:t>, aid</w:t>
      </w:r>
      <w:r w:rsidR="003B3611" w:rsidRPr="00167135">
        <w:rPr>
          <w:rFonts w:cstheme="minorHAnsi"/>
          <w:sz w:val="24"/>
          <w:szCs w:val="24"/>
        </w:rPr>
        <w:t>,</w:t>
      </w:r>
      <w:r w:rsidR="00392360" w:rsidRPr="00167135">
        <w:rPr>
          <w:rFonts w:cstheme="minorHAnsi"/>
          <w:sz w:val="24"/>
          <w:szCs w:val="24"/>
        </w:rPr>
        <w:t xml:space="preserve"> and </w:t>
      </w:r>
      <w:r w:rsidR="004D4209" w:rsidRPr="00167135">
        <w:rPr>
          <w:rFonts w:cstheme="minorHAnsi"/>
          <w:sz w:val="24"/>
          <w:szCs w:val="24"/>
        </w:rPr>
        <w:t xml:space="preserve">other </w:t>
      </w:r>
      <w:r w:rsidR="00392360" w:rsidRPr="00167135">
        <w:rPr>
          <w:rFonts w:cstheme="minorHAnsi"/>
          <w:sz w:val="24"/>
          <w:szCs w:val="24"/>
        </w:rPr>
        <w:t>services</w:t>
      </w:r>
      <w:r w:rsidR="006D06BF" w:rsidRPr="00167135">
        <w:rPr>
          <w:rFonts w:cstheme="minorHAnsi"/>
          <w:sz w:val="24"/>
          <w:szCs w:val="24"/>
        </w:rPr>
        <w:t>.</w:t>
      </w:r>
      <w:r w:rsidR="00CF03BD" w:rsidRPr="00167135">
        <w:rPr>
          <w:rFonts w:cstheme="minorHAnsi"/>
          <w:sz w:val="24"/>
          <w:szCs w:val="24"/>
        </w:rPr>
        <w:t xml:space="preserve"> </w:t>
      </w:r>
    </w:p>
    <w:p w14:paraId="02E3410D" w14:textId="424787EF" w:rsidR="00CE4640" w:rsidRPr="00167135" w:rsidRDefault="00CF03BD" w:rsidP="00470647">
      <w:pPr>
        <w:spacing w:line="276" w:lineRule="auto"/>
        <w:jc w:val="both"/>
        <w:rPr>
          <w:rFonts w:cstheme="minorHAnsi"/>
          <w:sz w:val="24"/>
          <w:szCs w:val="24"/>
        </w:rPr>
      </w:pPr>
      <w:r w:rsidRPr="00167135">
        <w:rPr>
          <w:rFonts w:cstheme="minorHAnsi"/>
          <w:sz w:val="24"/>
          <w:szCs w:val="24"/>
        </w:rPr>
        <w:t xml:space="preserve">Despite the harsh effects of the disasters, </w:t>
      </w:r>
      <w:r w:rsidR="001E5E6D" w:rsidRPr="00167135">
        <w:rPr>
          <w:rFonts w:cstheme="minorHAnsi"/>
          <w:sz w:val="24"/>
          <w:szCs w:val="24"/>
        </w:rPr>
        <w:t xml:space="preserve">this report </w:t>
      </w:r>
      <w:r w:rsidR="00693F09" w:rsidRPr="00167135">
        <w:rPr>
          <w:rFonts w:cstheme="minorHAnsi"/>
          <w:sz w:val="24"/>
          <w:szCs w:val="24"/>
        </w:rPr>
        <w:t>focuses</w:t>
      </w:r>
      <w:r w:rsidR="001E5E6D" w:rsidRPr="00167135">
        <w:rPr>
          <w:rFonts w:cstheme="minorHAnsi"/>
          <w:sz w:val="24"/>
          <w:szCs w:val="24"/>
        </w:rPr>
        <w:t xml:space="preserve"> on Article</w:t>
      </w:r>
      <w:r w:rsidR="008704CF" w:rsidRPr="00167135">
        <w:rPr>
          <w:rFonts w:cstheme="minorHAnsi"/>
          <w:sz w:val="24"/>
          <w:szCs w:val="24"/>
        </w:rPr>
        <w:t>s</w:t>
      </w:r>
      <w:r w:rsidR="001E5E6D" w:rsidRPr="00167135">
        <w:rPr>
          <w:rFonts w:cstheme="minorHAnsi"/>
          <w:sz w:val="24"/>
          <w:szCs w:val="24"/>
        </w:rPr>
        <w:t xml:space="preserve"> 1 and 2 on discrimination against Dalit women and girls, Articles 7 and 8 on </w:t>
      </w:r>
      <w:r w:rsidR="008704CF" w:rsidRPr="00167135">
        <w:rPr>
          <w:rFonts w:cstheme="minorHAnsi"/>
          <w:sz w:val="24"/>
          <w:szCs w:val="24"/>
        </w:rPr>
        <w:t xml:space="preserve">the </w:t>
      </w:r>
      <w:r w:rsidR="001E5E6D" w:rsidRPr="00167135">
        <w:rPr>
          <w:rFonts w:cstheme="minorHAnsi"/>
          <w:sz w:val="24"/>
          <w:szCs w:val="24"/>
        </w:rPr>
        <w:t>right to participation, and Article 16 on</w:t>
      </w:r>
      <w:r w:rsidR="008704CF" w:rsidRPr="00167135">
        <w:rPr>
          <w:rFonts w:cstheme="minorHAnsi"/>
          <w:sz w:val="24"/>
          <w:szCs w:val="24"/>
        </w:rPr>
        <w:t xml:space="preserve"> the</w:t>
      </w:r>
      <w:r w:rsidR="001E5E6D" w:rsidRPr="00167135">
        <w:rPr>
          <w:rFonts w:cstheme="minorHAnsi"/>
          <w:sz w:val="24"/>
          <w:szCs w:val="24"/>
        </w:rPr>
        <w:t xml:space="preserve"> right to marriage and family life. It </w:t>
      </w:r>
      <w:r w:rsidR="001B0C95" w:rsidRPr="00167135">
        <w:rPr>
          <w:rFonts w:cstheme="minorHAnsi"/>
          <w:sz w:val="24"/>
          <w:szCs w:val="24"/>
        </w:rPr>
        <w:t xml:space="preserve">includes </w:t>
      </w:r>
      <w:r w:rsidR="00082DDB" w:rsidRPr="00167135">
        <w:rPr>
          <w:rFonts w:cstheme="minorHAnsi"/>
          <w:sz w:val="24"/>
          <w:szCs w:val="24"/>
        </w:rPr>
        <w:t xml:space="preserve">the longstanding human rights issues of Dalit women and </w:t>
      </w:r>
      <w:r w:rsidR="00473669" w:rsidRPr="00167135">
        <w:rPr>
          <w:rFonts w:cstheme="minorHAnsi"/>
          <w:sz w:val="24"/>
          <w:szCs w:val="24"/>
        </w:rPr>
        <w:t>girls,</w:t>
      </w:r>
      <w:r w:rsidR="00082DDB" w:rsidRPr="00167135">
        <w:rPr>
          <w:rFonts w:cstheme="minorHAnsi"/>
          <w:sz w:val="24"/>
          <w:szCs w:val="24"/>
        </w:rPr>
        <w:t xml:space="preserve"> and </w:t>
      </w:r>
      <w:r w:rsidR="001B0C95" w:rsidRPr="00167135">
        <w:rPr>
          <w:rFonts w:cstheme="minorHAnsi"/>
          <w:sz w:val="24"/>
          <w:szCs w:val="24"/>
        </w:rPr>
        <w:t xml:space="preserve">a list of </w:t>
      </w:r>
      <w:r w:rsidR="00CD7B1F" w:rsidRPr="00167135">
        <w:rPr>
          <w:rFonts w:cstheme="minorHAnsi"/>
          <w:sz w:val="24"/>
          <w:szCs w:val="24"/>
        </w:rPr>
        <w:t xml:space="preserve">existing legislation and mechanisms </w:t>
      </w:r>
      <w:r w:rsidR="006D06BF" w:rsidRPr="00167135">
        <w:rPr>
          <w:rFonts w:cstheme="minorHAnsi"/>
          <w:sz w:val="24"/>
          <w:szCs w:val="24"/>
        </w:rPr>
        <w:t xml:space="preserve">related to their </w:t>
      </w:r>
      <w:proofErr w:type="gramStart"/>
      <w:r w:rsidR="006D06BF" w:rsidRPr="00167135">
        <w:rPr>
          <w:rFonts w:cstheme="minorHAnsi"/>
          <w:sz w:val="24"/>
          <w:szCs w:val="24"/>
        </w:rPr>
        <w:t>issues</w:t>
      </w:r>
      <w:r w:rsidR="007B486A" w:rsidRPr="00167135">
        <w:rPr>
          <w:rFonts w:cstheme="minorHAnsi"/>
          <w:sz w:val="24"/>
          <w:szCs w:val="24"/>
        </w:rPr>
        <w:t>,</w:t>
      </w:r>
      <w:r w:rsidR="006D06BF" w:rsidRPr="00167135">
        <w:rPr>
          <w:rFonts w:cstheme="minorHAnsi"/>
          <w:sz w:val="24"/>
          <w:szCs w:val="24"/>
        </w:rPr>
        <w:t xml:space="preserve"> and</w:t>
      </w:r>
      <w:proofErr w:type="gramEnd"/>
      <w:r w:rsidR="006D06BF" w:rsidRPr="00167135">
        <w:rPr>
          <w:rFonts w:cstheme="minorHAnsi"/>
          <w:sz w:val="24"/>
          <w:szCs w:val="24"/>
        </w:rPr>
        <w:t xml:space="preserve"> </w:t>
      </w:r>
      <w:r w:rsidR="00ED4563" w:rsidRPr="00167135">
        <w:rPr>
          <w:rFonts w:cstheme="minorHAnsi"/>
          <w:sz w:val="24"/>
          <w:szCs w:val="24"/>
        </w:rPr>
        <w:t>propose</w:t>
      </w:r>
      <w:r w:rsidR="00DE275F" w:rsidRPr="00167135">
        <w:rPr>
          <w:rFonts w:cstheme="minorHAnsi"/>
          <w:sz w:val="24"/>
          <w:szCs w:val="24"/>
        </w:rPr>
        <w:t>s</w:t>
      </w:r>
      <w:r w:rsidR="00ED4563" w:rsidRPr="00167135">
        <w:rPr>
          <w:rFonts w:cstheme="minorHAnsi"/>
          <w:sz w:val="24"/>
          <w:szCs w:val="24"/>
        </w:rPr>
        <w:t xml:space="preserve"> recommendations to include </w:t>
      </w:r>
      <w:r w:rsidR="00082DDB" w:rsidRPr="00167135">
        <w:rPr>
          <w:rFonts w:cstheme="minorHAnsi"/>
          <w:sz w:val="24"/>
          <w:szCs w:val="24"/>
        </w:rPr>
        <w:t xml:space="preserve">in the </w:t>
      </w:r>
      <w:r w:rsidR="005A7EDF" w:rsidRPr="00167135">
        <w:rPr>
          <w:rFonts w:cstheme="minorHAnsi"/>
          <w:sz w:val="24"/>
          <w:szCs w:val="24"/>
        </w:rPr>
        <w:t>Comm</w:t>
      </w:r>
      <w:r w:rsidR="00082DDB" w:rsidRPr="00167135">
        <w:rPr>
          <w:rFonts w:cstheme="minorHAnsi"/>
          <w:sz w:val="24"/>
          <w:szCs w:val="24"/>
        </w:rPr>
        <w:t xml:space="preserve">ittee’s </w:t>
      </w:r>
      <w:r w:rsidR="00924314" w:rsidRPr="00167135">
        <w:rPr>
          <w:rFonts w:cstheme="minorHAnsi"/>
          <w:sz w:val="24"/>
          <w:szCs w:val="24"/>
        </w:rPr>
        <w:t>c</w:t>
      </w:r>
      <w:r w:rsidR="00ED4563" w:rsidRPr="00167135">
        <w:rPr>
          <w:rFonts w:cstheme="minorHAnsi"/>
          <w:sz w:val="24"/>
          <w:szCs w:val="24"/>
        </w:rPr>
        <w:t xml:space="preserve">oncluding </w:t>
      </w:r>
      <w:r w:rsidR="00924314" w:rsidRPr="00167135">
        <w:rPr>
          <w:rFonts w:cstheme="minorHAnsi"/>
          <w:sz w:val="24"/>
          <w:szCs w:val="24"/>
        </w:rPr>
        <w:t>o</w:t>
      </w:r>
      <w:r w:rsidR="00ED4563" w:rsidRPr="00167135">
        <w:rPr>
          <w:rFonts w:cstheme="minorHAnsi"/>
          <w:sz w:val="24"/>
          <w:szCs w:val="24"/>
        </w:rPr>
        <w:t xml:space="preserve">bservations on the </w:t>
      </w:r>
      <w:r w:rsidR="00592D46" w:rsidRPr="00167135">
        <w:rPr>
          <w:rFonts w:cstheme="minorHAnsi"/>
          <w:sz w:val="24"/>
          <w:szCs w:val="24"/>
        </w:rPr>
        <w:t>s</w:t>
      </w:r>
      <w:r w:rsidR="00ED4563" w:rsidRPr="00167135">
        <w:rPr>
          <w:rFonts w:cstheme="minorHAnsi"/>
          <w:sz w:val="24"/>
          <w:szCs w:val="24"/>
        </w:rPr>
        <w:t xml:space="preserve">eventh </w:t>
      </w:r>
      <w:r w:rsidR="00592D46" w:rsidRPr="00167135">
        <w:rPr>
          <w:rFonts w:cstheme="minorHAnsi"/>
          <w:sz w:val="24"/>
          <w:szCs w:val="24"/>
        </w:rPr>
        <w:t>p</w:t>
      </w:r>
      <w:r w:rsidR="00ED4563" w:rsidRPr="00167135">
        <w:rPr>
          <w:rFonts w:cstheme="minorHAnsi"/>
          <w:sz w:val="24"/>
          <w:szCs w:val="24"/>
        </w:rPr>
        <w:t xml:space="preserve">eriodic </w:t>
      </w:r>
      <w:r w:rsidR="00592D46" w:rsidRPr="00167135">
        <w:rPr>
          <w:rFonts w:cstheme="minorHAnsi"/>
          <w:sz w:val="24"/>
          <w:szCs w:val="24"/>
        </w:rPr>
        <w:t>r</w:t>
      </w:r>
      <w:r w:rsidR="00ED4563" w:rsidRPr="00167135">
        <w:rPr>
          <w:rFonts w:cstheme="minorHAnsi"/>
          <w:sz w:val="24"/>
          <w:szCs w:val="24"/>
        </w:rPr>
        <w:t>eport of Ne</w:t>
      </w:r>
      <w:r w:rsidR="0049267E" w:rsidRPr="00167135">
        <w:rPr>
          <w:rFonts w:cstheme="minorHAnsi"/>
          <w:sz w:val="24"/>
          <w:szCs w:val="24"/>
        </w:rPr>
        <w:t>pal</w:t>
      </w:r>
      <w:r w:rsidR="00ED4563" w:rsidRPr="00167135">
        <w:rPr>
          <w:rFonts w:cstheme="minorHAnsi"/>
          <w:sz w:val="24"/>
          <w:szCs w:val="24"/>
        </w:rPr>
        <w:t xml:space="preserve">.  </w:t>
      </w:r>
    </w:p>
    <w:p w14:paraId="2109A939" w14:textId="77777777" w:rsidR="00AC05D6" w:rsidRPr="00167135" w:rsidRDefault="00AC05D6" w:rsidP="00B85CEB">
      <w:pPr>
        <w:pStyle w:val="NoSpacing"/>
        <w:rPr>
          <w:rFonts w:cstheme="minorHAnsi"/>
          <w:sz w:val="24"/>
          <w:szCs w:val="24"/>
          <w:lang w:val="en-GB"/>
        </w:rPr>
      </w:pPr>
    </w:p>
    <w:p w14:paraId="5ACB05EE" w14:textId="379C72D3" w:rsidR="00894790" w:rsidRPr="00167135" w:rsidRDefault="00894790" w:rsidP="006D5DE2">
      <w:pPr>
        <w:spacing w:line="276" w:lineRule="auto"/>
        <w:jc w:val="center"/>
        <w:rPr>
          <w:rFonts w:cstheme="minorHAnsi"/>
          <w:b/>
          <w:color w:val="002060"/>
          <w:sz w:val="24"/>
          <w:szCs w:val="24"/>
          <w14:textOutline w14:w="9525" w14:cap="rnd" w14:cmpd="sng" w14:algn="ctr">
            <w14:solidFill>
              <w14:srgbClr w14:val="0070C0"/>
            </w14:solidFill>
            <w14:prstDash w14:val="solid"/>
            <w14:bevel/>
          </w14:textOutline>
        </w:rPr>
      </w:pPr>
      <w:r w:rsidRPr="00167135">
        <w:rPr>
          <w:rFonts w:cstheme="minorHAnsi"/>
          <w:b/>
          <w:color w:val="002060"/>
          <w:sz w:val="24"/>
          <w:szCs w:val="24"/>
          <w14:textOutline w14:w="9525" w14:cap="rnd" w14:cmpd="sng" w14:algn="ctr">
            <w14:solidFill>
              <w14:srgbClr w14:val="0070C0"/>
            </w14:solidFill>
            <w14:prstDash w14:val="solid"/>
            <w14:bevel/>
          </w14:textOutline>
        </w:rPr>
        <w:t>Articles 1 and 2: Discrimination against Dalit Women and Girls</w:t>
      </w:r>
    </w:p>
    <w:p w14:paraId="6D535EC7" w14:textId="5E8F9F44" w:rsidR="00F76910" w:rsidRPr="00167135" w:rsidRDefault="00F76910" w:rsidP="000E66BC">
      <w:pPr>
        <w:pStyle w:val="NoSpacing"/>
        <w:rPr>
          <w:rFonts w:cstheme="minorHAnsi"/>
          <w:sz w:val="24"/>
          <w:szCs w:val="24"/>
          <w:lang w:val="en-GB"/>
        </w:rPr>
      </w:pPr>
    </w:p>
    <w:p w14:paraId="45EF617F" w14:textId="6EE22F1A" w:rsidR="006B76E1" w:rsidRPr="00167135" w:rsidRDefault="009C148F" w:rsidP="00EB552C">
      <w:pPr>
        <w:pStyle w:val="EndnoteText"/>
        <w:spacing w:line="276" w:lineRule="auto"/>
        <w:jc w:val="both"/>
        <w:rPr>
          <w:rFonts w:cstheme="minorHAnsi"/>
          <w:b/>
          <w:sz w:val="24"/>
          <w:szCs w:val="24"/>
        </w:rPr>
      </w:pPr>
      <w:r w:rsidRPr="00167135">
        <w:rPr>
          <w:rFonts w:cstheme="minorHAnsi"/>
          <w:b/>
          <w:sz w:val="24"/>
          <w:szCs w:val="24"/>
        </w:rPr>
        <w:t>Existing legislation and mechanisms</w:t>
      </w:r>
    </w:p>
    <w:p w14:paraId="0B7C1BFB" w14:textId="0D527723" w:rsidR="006B76E1" w:rsidRPr="00167135" w:rsidRDefault="006B76E1" w:rsidP="00EB552C">
      <w:pPr>
        <w:pStyle w:val="EndnoteText"/>
        <w:numPr>
          <w:ilvl w:val="0"/>
          <w:numId w:val="22"/>
        </w:numPr>
        <w:spacing w:line="276" w:lineRule="auto"/>
        <w:jc w:val="both"/>
        <w:rPr>
          <w:rFonts w:cstheme="minorHAnsi"/>
          <w:sz w:val="24"/>
          <w:szCs w:val="24"/>
        </w:rPr>
      </w:pPr>
      <w:r w:rsidRPr="00167135">
        <w:rPr>
          <w:rFonts w:cstheme="minorHAnsi"/>
          <w:sz w:val="24"/>
          <w:szCs w:val="24"/>
        </w:rPr>
        <w:t>Nepal</w:t>
      </w:r>
      <w:r w:rsidR="006F49B7" w:rsidRPr="00167135">
        <w:rPr>
          <w:rFonts w:cstheme="minorHAnsi"/>
          <w:sz w:val="24"/>
          <w:szCs w:val="24"/>
        </w:rPr>
        <w:t xml:space="preserve"> is</w:t>
      </w:r>
      <w:r w:rsidRPr="00167135">
        <w:rPr>
          <w:rFonts w:cstheme="minorHAnsi"/>
          <w:sz w:val="24"/>
          <w:szCs w:val="24"/>
        </w:rPr>
        <w:t xml:space="preserve"> a party to the Convention on the Elimination of Racial Discrimination (CERD)</w:t>
      </w:r>
      <w:r w:rsidR="00116084" w:rsidRPr="00167135">
        <w:rPr>
          <w:rFonts w:cstheme="minorHAnsi"/>
          <w:sz w:val="24"/>
          <w:szCs w:val="24"/>
        </w:rPr>
        <w:t>.</w:t>
      </w:r>
      <w:r w:rsidRPr="00167135">
        <w:rPr>
          <w:rFonts w:cstheme="minorHAnsi"/>
          <w:sz w:val="24"/>
          <w:szCs w:val="24"/>
        </w:rPr>
        <w:t xml:space="preserve"> </w:t>
      </w:r>
    </w:p>
    <w:p w14:paraId="334A33AB" w14:textId="77777777" w:rsidR="006B76E1" w:rsidRPr="00167135" w:rsidRDefault="006B76E1" w:rsidP="00EB552C">
      <w:pPr>
        <w:pStyle w:val="EndnoteText"/>
        <w:numPr>
          <w:ilvl w:val="0"/>
          <w:numId w:val="22"/>
        </w:numPr>
        <w:spacing w:line="276" w:lineRule="auto"/>
        <w:jc w:val="both"/>
        <w:rPr>
          <w:rFonts w:cstheme="minorHAnsi"/>
          <w:sz w:val="24"/>
          <w:szCs w:val="24"/>
        </w:rPr>
      </w:pPr>
      <w:r w:rsidRPr="00167135">
        <w:rPr>
          <w:rFonts w:cstheme="minorHAnsi"/>
          <w:sz w:val="24"/>
          <w:szCs w:val="24"/>
        </w:rPr>
        <w:t>The government established the National Dalit Commission (NDC) in 2001 to protect and promote the human rights of Dalits, including Dalit women and girls.</w:t>
      </w:r>
    </w:p>
    <w:p w14:paraId="40ACE589" w14:textId="0B113D0D" w:rsidR="006B76E1" w:rsidRPr="00167135" w:rsidRDefault="006B76E1" w:rsidP="00EB552C">
      <w:pPr>
        <w:pStyle w:val="EndnoteText"/>
        <w:numPr>
          <w:ilvl w:val="0"/>
          <w:numId w:val="22"/>
        </w:numPr>
        <w:spacing w:line="276" w:lineRule="auto"/>
        <w:jc w:val="both"/>
        <w:rPr>
          <w:rFonts w:cstheme="minorHAnsi"/>
          <w:sz w:val="24"/>
          <w:szCs w:val="24"/>
        </w:rPr>
      </w:pPr>
      <w:r w:rsidRPr="00167135">
        <w:rPr>
          <w:rFonts w:cstheme="minorHAnsi"/>
          <w:sz w:val="24"/>
          <w:szCs w:val="24"/>
        </w:rPr>
        <w:t xml:space="preserve">The Constitution of Nepal (2015) prohibits untouchability and discrimination based on caste (Article 24) and gender (Article 18). </w:t>
      </w:r>
      <w:r w:rsidR="006F49B7" w:rsidRPr="00167135">
        <w:rPr>
          <w:rFonts w:cstheme="minorHAnsi"/>
          <w:sz w:val="24"/>
          <w:szCs w:val="24"/>
        </w:rPr>
        <w:t>The Constitution</w:t>
      </w:r>
      <w:r w:rsidRPr="00167135">
        <w:rPr>
          <w:rFonts w:cstheme="minorHAnsi"/>
          <w:sz w:val="24"/>
          <w:szCs w:val="24"/>
        </w:rPr>
        <w:t xml:space="preserve"> made </w:t>
      </w:r>
      <w:r w:rsidR="00473669" w:rsidRPr="00167135">
        <w:rPr>
          <w:rFonts w:cstheme="minorHAnsi"/>
          <w:sz w:val="24"/>
          <w:szCs w:val="24"/>
        </w:rPr>
        <w:t xml:space="preserve">the </w:t>
      </w:r>
      <w:r w:rsidRPr="00167135">
        <w:rPr>
          <w:rFonts w:cstheme="minorHAnsi"/>
          <w:sz w:val="24"/>
          <w:szCs w:val="24"/>
        </w:rPr>
        <w:t>NDC a Constitutional body.</w:t>
      </w:r>
    </w:p>
    <w:p w14:paraId="43EE9E5F" w14:textId="77777777" w:rsidR="006B76E1" w:rsidRPr="00167135" w:rsidRDefault="006B76E1" w:rsidP="00EB552C">
      <w:pPr>
        <w:pStyle w:val="EndnoteText"/>
        <w:numPr>
          <w:ilvl w:val="0"/>
          <w:numId w:val="22"/>
        </w:numPr>
        <w:spacing w:line="276" w:lineRule="auto"/>
        <w:jc w:val="both"/>
        <w:rPr>
          <w:rFonts w:cstheme="minorHAnsi"/>
          <w:sz w:val="24"/>
          <w:szCs w:val="24"/>
        </w:rPr>
      </w:pPr>
      <w:r w:rsidRPr="00167135">
        <w:rPr>
          <w:rFonts w:cstheme="minorHAnsi"/>
          <w:sz w:val="24"/>
          <w:szCs w:val="24"/>
        </w:rPr>
        <w:t xml:space="preserve">The Caste-Based Discrimination and Untouchability (Offense and Punishment) Act, 2011 criminalizes caste-based discrimination and untouchability. </w:t>
      </w:r>
    </w:p>
    <w:p w14:paraId="7DB3B929" w14:textId="1E17F8DC" w:rsidR="006B76E1" w:rsidRPr="00167135" w:rsidRDefault="006B76E1" w:rsidP="00EB552C">
      <w:pPr>
        <w:pStyle w:val="EndnoteText"/>
        <w:numPr>
          <w:ilvl w:val="0"/>
          <w:numId w:val="22"/>
        </w:numPr>
        <w:spacing w:line="276" w:lineRule="auto"/>
        <w:jc w:val="both"/>
        <w:rPr>
          <w:rFonts w:cstheme="minorHAnsi"/>
          <w:sz w:val="24"/>
          <w:szCs w:val="24"/>
        </w:rPr>
      </w:pPr>
      <w:r w:rsidRPr="00167135">
        <w:rPr>
          <w:rFonts w:cstheme="minorHAnsi"/>
          <w:sz w:val="24"/>
          <w:szCs w:val="24"/>
        </w:rPr>
        <w:t>The government has established 175 Dalit Desks</w:t>
      </w:r>
      <w:r w:rsidR="008C5955" w:rsidRPr="00167135">
        <w:rPr>
          <w:rStyle w:val="FootnoteReference"/>
          <w:rFonts w:cstheme="minorHAnsi"/>
          <w:sz w:val="24"/>
          <w:szCs w:val="24"/>
        </w:rPr>
        <w:footnoteReference w:id="3"/>
      </w:r>
      <w:r w:rsidRPr="00167135">
        <w:rPr>
          <w:rFonts w:cstheme="minorHAnsi"/>
          <w:sz w:val="24"/>
          <w:szCs w:val="24"/>
        </w:rPr>
        <w:t xml:space="preserve"> within the Women, Children, and Senior Citizens Service </w:t>
      </w:r>
      <w:proofErr w:type="spellStart"/>
      <w:r w:rsidRPr="00167135">
        <w:rPr>
          <w:rFonts w:cstheme="minorHAnsi"/>
          <w:sz w:val="24"/>
          <w:szCs w:val="24"/>
        </w:rPr>
        <w:t>Centers</w:t>
      </w:r>
      <w:proofErr w:type="spellEnd"/>
      <w:r w:rsidRPr="00167135">
        <w:rPr>
          <w:rFonts w:cstheme="minorHAnsi"/>
          <w:sz w:val="24"/>
          <w:szCs w:val="24"/>
        </w:rPr>
        <w:t xml:space="preserve"> (WCSCSC) at </w:t>
      </w:r>
      <w:r w:rsidR="003D7B36" w:rsidRPr="00167135">
        <w:rPr>
          <w:rFonts w:cstheme="minorHAnsi"/>
          <w:sz w:val="24"/>
          <w:szCs w:val="24"/>
        </w:rPr>
        <w:t>p</w:t>
      </w:r>
      <w:r w:rsidRPr="00167135">
        <w:rPr>
          <w:rFonts w:cstheme="minorHAnsi"/>
          <w:sz w:val="24"/>
          <w:szCs w:val="24"/>
        </w:rPr>
        <w:t xml:space="preserve">olice </w:t>
      </w:r>
      <w:r w:rsidR="00473669" w:rsidRPr="00167135">
        <w:rPr>
          <w:rFonts w:cstheme="minorHAnsi"/>
          <w:sz w:val="24"/>
          <w:szCs w:val="24"/>
        </w:rPr>
        <w:t>stations</w:t>
      </w:r>
      <w:r w:rsidRPr="00167135">
        <w:rPr>
          <w:rFonts w:cstheme="minorHAnsi"/>
          <w:sz w:val="24"/>
          <w:szCs w:val="24"/>
        </w:rPr>
        <w:t xml:space="preserve"> across the country that handl</w:t>
      </w:r>
      <w:r w:rsidR="00413C7B" w:rsidRPr="00167135">
        <w:rPr>
          <w:rFonts w:cstheme="minorHAnsi"/>
          <w:sz w:val="24"/>
          <w:szCs w:val="24"/>
        </w:rPr>
        <w:t>e</w:t>
      </w:r>
      <w:r w:rsidR="00095949" w:rsidRPr="00167135">
        <w:rPr>
          <w:rFonts w:cstheme="minorHAnsi"/>
          <w:sz w:val="24"/>
          <w:szCs w:val="24"/>
        </w:rPr>
        <w:t xml:space="preserve"> </w:t>
      </w:r>
      <w:r w:rsidR="00B61708" w:rsidRPr="00167135">
        <w:rPr>
          <w:rFonts w:cstheme="minorHAnsi"/>
          <w:sz w:val="24"/>
          <w:szCs w:val="24"/>
        </w:rPr>
        <w:t xml:space="preserve">the cases of </w:t>
      </w:r>
      <w:r w:rsidR="00095949" w:rsidRPr="00167135">
        <w:rPr>
          <w:rFonts w:cstheme="minorHAnsi"/>
          <w:sz w:val="24"/>
          <w:szCs w:val="24"/>
        </w:rPr>
        <w:t>c</w:t>
      </w:r>
      <w:r w:rsidRPr="00167135">
        <w:rPr>
          <w:rFonts w:cstheme="minorHAnsi"/>
          <w:sz w:val="24"/>
          <w:szCs w:val="24"/>
        </w:rPr>
        <w:t>aste-based discrimination</w:t>
      </w:r>
      <w:r w:rsidR="00413C7B" w:rsidRPr="00167135">
        <w:rPr>
          <w:rFonts w:cstheme="minorHAnsi"/>
          <w:sz w:val="24"/>
          <w:szCs w:val="24"/>
        </w:rPr>
        <w:t xml:space="preserve"> and associated </w:t>
      </w:r>
      <w:r w:rsidRPr="00167135">
        <w:rPr>
          <w:rFonts w:cstheme="minorHAnsi"/>
          <w:sz w:val="24"/>
          <w:szCs w:val="24"/>
        </w:rPr>
        <w:t>harmful social and traditional practices.</w:t>
      </w:r>
    </w:p>
    <w:p w14:paraId="46DDCC31" w14:textId="08E614AC" w:rsidR="006B76E1" w:rsidRPr="00167135" w:rsidRDefault="006B76E1" w:rsidP="006B76E1">
      <w:pPr>
        <w:pStyle w:val="EndnoteText"/>
        <w:spacing w:line="276" w:lineRule="auto"/>
        <w:rPr>
          <w:rFonts w:cstheme="minorHAnsi"/>
          <w:sz w:val="24"/>
          <w:szCs w:val="24"/>
        </w:rPr>
      </w:pPr>
      <w:r w:rsidRPr="00167135">
        <w:rPr>
          <w:rFonts w:cstheme="minorHAnsi"/>
          <w:sz w:val="24"/>
          <w:szCs w:val="24"/>
        </w:rPr>
        <w:t xml:space="preserve">  </w:t>
      </w:r>
    </w:p>
    <w:p w14:paraId="7A6DAE7E" w14:textId="77777777" w:rsidR="00754E3F" w:rsidRPr="00167135" w:rsidRDefault="00754E3F" w:rsidP="00EB552C">
      <w:pPr>
        <w:pStyle w:val="NoSpacing"/>
        <w:spacing w:line="276" w:lineRule="auto"/>
        <w:jc w:val="both"/>
        <w:rPr>
          <w:rFonts w:cstheme="minorHAnsi"/>
          <w:b/>
          <w:sz w:val="24"/>
          <w:szCs w:val="24"/>
          <w:lang w:val="en-GB"/>
        </w:rPr>
      </w:pPr>
      <w:r w:rsidRPr="00167135">
        <w:rPr>
          <w:rFonts w:cstheme="minorHAnsi"/>
          <w:b/>
          <w:sz w:val="24"/>
          <w:szCs w:val="24"/>
          <w:lang w:val="en-GB"/>
        </w:rPr>
        <w:t>Prevalence of the Problems</w:t>
      </w:r>
    </w:p>
    <w:p w14:paraId="224EEC51" w14:textId="4E081F4F" w:rsidR="00EB0312" w:rsidRPr="00167135" w:rsidRDefault="000E748D" w:rsidP="00EB552C">
      <w:pPr>
        <w:pStyle w:val="NoSpacing"/>
        <w:spacing w:line="276" w:lineRule="auto"/>
        <w:jc w:val="both"/>
        <w:rPr>
          <w:rFonts w:cstheme="minorHAnsi"/>
          <w:sz w:val="24"/>
          <w:szCs w:val="24"/>
          <w:lang w:val="en-GB"/>
        </w:rPr>
      </w:pPr>
      <w:r w:rsidRPr="00167135">
        <w:rPr>
          <w:rFonts w:cstheme="minorHAnsi"/>
          <w:sz w:val="24"/>
          <w:szCs w:val="24"/>
          <w:lang w:val="en-GB"/>
        </w:rPr>
        <w:t>Despite the promising national and international laws and policies in</w:t>
      </w:r>
      <w:r w:rsidR="00595A8E" w:rsidRPr="00167135">
        <w:rPr>
          <w:rFonts w:cstheme="minorHAnsi"/>
          <w:sz w:val="24"/>
          <w:szCs w:val="24"/>
          <w:lang w:val="en-GB"/>
        </w:rPr>
        <w:t xml:space="preserve"> place</w:t>
      </w:r>
      <w:r w:rsidRPr="00167135">
        <w:rPr>
          <w:rFonts w:cstheme="minorHAnsi"/>
          <w:sz w:val="24"/>
          <w:szCs w:val="24"/>
          <w:lang w:val="en-GB"/>
        </w:rPr>
        <w:t xml:space="preserve"> and the commitments of the government to protecting and promoting the human rights of </w:t>
      </w:r>
      <w:r w:rsidR="00595A8E" w:rsidRPr="00167135">
        <w:rPr>
          <w:rFonts w:cstheme="minorHAnsi"/>
          <w:sz w:val="24"/>
          <w:szCs w:val="24"/>
          <w:lang w:val="en-GB"/>
        </w:rPr>
        <w:t>its citizens</w:t>
      </w:r>
      <w:r w:rsidRPr="00167135">
        <w:rPr>
          <w:rFonts w:cstheme="minorHAnsi"/>
          <w:sz w:val="24"/>
          <w:szCs w:val="24"/>
          <w:lang w:val="en-GB"/>
        </w:rPr>
        <w:t xml:space="preserve">, Dalit women and girls in Nepal </w:t>
      </w:r>
      <w:r w:rsidR="008101B8" w:rsidRPr="00167135">
        <w:rPr>
          <w:rFonts w:cstheme="minorHAnsi"/>
          <w:sz w:val="24"/>
          <w:szCs w:val="24"/>
          <w:lang w:val="en-GB"/>
        </w:rPr>
        <w:t xml:space="preserve">continue to face </w:t>
      </w:r>
      <w:r w:rsidR="004F7CCF" w:rsidRPr="00167135">
        <w:rPr>
          <w:rFonts w:cstheme="minorHAnsi"/>
          <w:sz w:val="24"/>
          <w:szCs w:val="24"/>
          <w:lang w:val="en-GB"/>
        </w:rPr>
        <w:t>discrimination</w:t>
      </w:r>
      <w:r w:rsidR="00473669" w:rsidRPr="00167135">
        <w:rPr>
          <w:rFonts w:cstheme="minorHAnsi"/>
          <w:sz w:val="24"/>
          <w:szCs w:val="24"/>
          <w:lang w:val="en-GB"/>
        </w:rPr>
        <w:t>, sexual harassment and gender-based violence.</w:t>
      </w:r>
      <w:r w:rsidR="00D6741C" w:rsidRPr="00167135">
        <w:rPr>
          <w:rFonts w:cstheme="minorHAnsi"/>
          <w:sz w:val="24"/>
          <w:szCs w:val="24"/>
          <w:lang w:val="en-GB"/>
        </w:rPr>
        <w:t xml:space="preserve"> </w:t>
      </w:r>
      <w:r w:rsidR="00EB0312" w:rsidRPr="00167135">
        <w:rPr>
          <w:rFonts w:cstheme="minorHAnsi"/>
          <w:sz w:val="24"/>
          <w:szCs w:val="24"/>
          <w:lang w:val="en-GB"/>
        </w:rPr>
        <w:t>Caste-based discrimination is an additional burden Dalit women and girls live with</w:t>
      </w:r>
      <w:r w:rsidR="007B486A" w:rsidRPr="00167135">
        <w:rPr>
          <w:rFonts w:cstheme="minorHAnsi"/>
          <w:sz w:val="24"/>
          <w:szCs w:val="24"/>
          <w:lang w:val="en-GB"/>
        </w:rPr>
        <w:t>,</w:t>
      </w:r>
      <w:r w:rsidR="00EB0312" w:rsidRPr="00167135">
        <w:rPr>
          <w:rFonts w:cstheme="minorHAnsi"/>
          <w:sz w:val="24"/>
          <w:szCs w:val="24"/>
          <w:lang w:val="en-GB"/>
        </w:rPr>
        <w:t xml:space="preserve"> on top of </w:t>
      </w:r>
      <w:r w:rsidR="007B486A" w:rsidRPr="00167135">
        <w:rPr>
          <w:rFonts w:cstheme="minorHAnsi"/>
          <w:sz w:val="24"/>
          <w:szCs w:val="24"/>
          <w:lang w:val="en-GB"/>
        </w:rPr>
        <w:t>intersectional</w:t>
      </w:r>
      <w:r w:rsidR="00EB0312" w:rsidRPr="00167135">
        <w:rPr>
          <w:rFonts w:cstheme="minorHAnsi"/>
          <w:sz w:val="24"/>
          <w:szCs w:val="24"/>
          <w:lang w:val="en-GB"/>
        </w:rPr>
        <w:t xml:space="preserve"> discrimination and traditional harmful practices, including </w:t>
      </w:r>
      <w:proofErr w:type="spellStart"/>
      <w:r w:rsidR="00EB0312" w:rsidRPr="00167135">
        <w:rPr>
          <w:rFonts w:cstheme="minorHAnsi"/>
          <w:sz w:val="24"/>
          <w:szCs w:val="24"/>
          <w:lang w:val="en-GB"/>
        </w:rPr>
        <w:t>Chhaupadi</w:t>
      </w:r>
      <w:proofErr w:type="spellEnd"/>
      <w:r w:rsidR="00EB0312" w:rsidRPr="00167135">
        <w:rPr>
          <w:rFonts w:cstheme="minorHAnsi"/>
          <w:sz w:val="24"/>
          <w:szCs w:val="24"/>
          <w:lang w:val="en-GB"/>
        </w:rPr>
        <w:t xml:space="preserve">, dowry, </w:t>
      </w:r>
      <w:r w:rsidR="008C5955" w:rsidRPr="00167135">
        <w:rPr>
          <w:rFonts w:cstheme="minorHAnsi"/>
          <w:sz w:val="24"/>
          <w:szCs w:val="24"/>
          <w:lang w:val="en-GB"/>
        </w:rPr>
        <w:t xml:space="preserve">and </w:t>
      </w:r>
      <w:r w:rsidR="00EB0312" w:rsidRPr="00167135">
        <w:rPr>
          <w:rFonts w:cstheme="minorHAnsi"/>
          <w:sz w:val="24"/>
          <w:szCs w:val="24"/>
          <w:lang w:val="en-GB"/>
        </w:rPr>
        <w:t xml:space="preserve">child marriage. </w:t>
      </w:r>
    </w:p>
    <w:p w14:paraId="6D34C22E" w14:textId="77777777" w:rsidR="00EB0312" w:rsidRPr="00167135" w:rsidRDefault="00EB0312" w:rsidP="00EB552C">
      <w:pPr>
        <w:pStyle w:val="NoSpacing"/>
        <w:jc w:val="both"/>
        <w:rPr>
          <w:rFonts w:cstheme="minorHAnsi"/>
          <w:sz w:val="24"/>
          <w:szCs w:val="24"/>
          <w:lang w:val="en-GB"/>
        </w:rPr>
      </w:pPr>
    </w:p>
    <w:p w14:paraId="0319F291" w14:textId="54554A6E" w:rsidR="00D6741C" w:rsidRPr="00167135" w:rsidRDefault="00D6741C" w:rsidP="00EB552C">
      <w:pPr>
        <w:spacing w:line="276" w:lineRule="auto"/>
        <w:jc w:val="both"/>
        <w:rPr>
          <w:rFonts w:cstheme="minorHAnsi"/>
          <w:sz w:val="24"/>
          <w:szCs w:val="24"/>
        </w:rPr>
      </w:pPr>
      <w:r w:rsidRPr="00167135">
        <w:rPr>
          <w:rFonts w:cstheme="minorHAnsi"/>
          <w:sz w:val="24"/>
          <w:szCs w:val="24"/>
        </w:rPr>
        <w:t>Dalit women and girls with disabilities, Dalit women and girls belonging to sexual and gender minorities</w:t>
      </w:r>
      <w:r w:rsidR="008C5955" w:rsidRPr="00167135">
        <w:rPr>
          <w:rFonts w:cstheme="minorHAnsi"/>
          <w:sz w:val="24"/>
          <w:szCs w:val="24"/>
        </w:rPr>
        <w:t xml:space="preserve"> (LGBTIQ+) and</w:t>
      </w:r>
      <w:r w:rsidR="00DB7726" w:rsidRPr="00167135">
        <w:rPr>
          <w:rFonts w:cstheme="minorHAnsi"/>
          <w:sz w:val="24"/>
          <w:szCs w:val="24"/>
        </w:rPr>
        <w:t xml:space="preserve"> r</w:t>
      </w:r>
      <w:r w:rsidRPr="00167135">
        <w:rPr>
          <w:rFonts w:cstheme="minorHAnsi"/>
          <w:sz w:val="24"/>
          <w:szCs w:val="24"/>
        </w:rPr>
        <w:t>eligious minorities</w:t>
      </w:r>
      <w:r w:rsidR="008C5955" w:rsidRPr="00167135">
        <w:rPr>
          <w:rFonts w:cstheme="minorHAnsi"/>
          <w:sz w:val="24"/>
          <w:szCs w:val="24"/>
        </w:rPr>
        <w:t>,</w:t>
      </w:r>
      <w:r w:rsidR="0069011B" w:rsidRPr="00167135">
        <w:rPr>
          <w:rFonts w:cstheme="minorHAnsi"/>
          <w:sz w:val="24"/>
          <w:szCs w:val="24"/>
        </w:rPr>
        <w:t xml:space="preserve"> </w:t>
      </w:r>
      <w:r w:rsidRPr="00167135">
        <w:rPr>
          <w:rFonts w:cstheme="minorHAnsi"/>
          <w:sz w:val="24"/>
          <w:szCs w:val="24"/>
        </w:rPr>
        <w:t>elderly and single Dalit women, and Madhesi</w:t>
      </w:r>
      <w:r w:rsidR="00FD45C5" w:rsidRPr="00167135">
        <w:rPr>
          <w:rStyle w:val="FootnoteReference"/>
          <w:rFonts w:cstheme="minorHAnsi"/>
          <w:sz w:val="24"/>
          <w:szCs w:val="24"/>
        </w:rPr>
        <w:footnoteReference w:id="4"/>
      </w:r>
      <w:r w:rsidRPr="00167135">
        <w:rPr>
          <w:rFonts w:cstheme="minorHAnsi"/>
          <w:sz w:val="24"/>
          <w:szCs w:val="24"/>
        </w:rPr>
        <w:t xml:space="preserve"> Dalit women and girls </w:t>
      </w:r>
      <w:r w:rsidRPr="00167135">
        <w:rPr>
          <w:rFonts w:cstheme="minorHAnsi"/>
          <w:sz w:val="24"/>
          <w:szCs w:val="24"/>
        </w:rPr>
        <w:lastRenderedPageBreak/>
        <w:t xml:space="preserve">are more vulnerable to discrimination as they bear intersecting </w:t>
      </w:r>
      <w:r w:rsidR="00473669" w:rsidRPr="00167135">
        <w:rPr>
          <w:rFonts w:cstheme="minorHAnsi"/>
          <w:sz w:val="24"/>
          <w:szCs w:val="24"/>
        </w:rPr>
        <w:t xml:space="preserve">and multiple forms of </w:t>
      </w:r>
      <w:r w:rsidRPr="00167135">
        <w:rPr>
          <w:rFonts w:cstheme="minorHAnsi"/>
          <w:sz w:val="24"/>
          <w:szCs w:val="24"/>
        </w:rPr>
        <w:t xml:space="preserve">discrimination and segregation </w:t>
      </w:r>
      <w:r w:rsidR="0018337F" w:rsidRPr="00167135">
        <w:rPr>
          <w:rFonts w:cstheme="minorHAnsi"/>
          <w:sz w:val="24"/>
          <w:szCs w:val="24"/>
        </w:rPr>
        <w:t xml:space="preserve">in private and public spheres </w:t>
      </w:r>
      <w:r w:rsidR="000E748D" w:rsidRPr="00167135">
        <w:rPr>
          <w:rFonts w:cstheme="minorHAnsi"/>
          <w:sz w:val="24"/>
          <w:szCs w:val="24"/>
        </w:rPr>
        <w:t xml:space="preserve">based on caste, </w:t>
      </w:r>
      <w:r w:rsidRPr="00167135">
        <w:rPr>
          <w:rFonts w:cstheme="minorHAnsi"/>
          <w:sz w:val="24"/>
          <w:szCs w:val="24"/>
        </w:rPr>
        <w:t xml:space="preserve">class, </w:t>
      </w:r>
      <w:r w:rsidR="000E748D" w:rsidRPr="00167135">
        <w:rPr>
          <w:rFonts w:cstheme="minorHAnsi"/>
          <w:sz w:val="24"/>
          <w:szCs w:val="24"/>
        </w:rPr>
        <w:t xml:space="preserve">gender, </w:t>
      </w:r>
      <w:r w:rsidR="0018337F" w:rsidRPr="00167135">
        <w:rPr>
          <w:rFonts w:cstheme="minorHAnsi"/>
          <w:sz w:val="24"/>
          <w:szCs w:val="24"/>
        </w:rPr>
        <w:t>r</w:t>
      </w:r>
      <w:r w:rsidRPr="00167135">
        <w:rPr>
          <w:rFonts w:cstheme="minorHAnsi"/>
          <w:sz w:val="24"/>
          <w:szCs w:val="24"/>
        </w:rPr>
        <w:t xml:space="preserve">eligion, physical status, </w:t>
      </w:r>
      <w:r w:rsidR="000E748D" w:rsidRPr="00167135">
        <w:rPr>
          <w:rFonts w:cstheme="minorHAnsi"/>
          <w:sz w:val="24"/>
          <w:szCs w:val="24"/>
        </w:rPr>
        <w:t xml:space="preserve">occupation, </w:t>
      </w:r>
      <w:r w:rsidRPr="00167135">
        <w:rPr>
          <w:rFonts w:cstheme="minorHAnsi"/>
          <w:sz w:val="24"/>
          <w:szCs w:val="24"/>
        </w:rPr>
        <w:t xml:space="preserve">and </w:t>
      </w:r>
      <w:r w:rsidR="008C5955" w:rsidRPr="00167135">
        <w:rPr>
          <w:rFonts w:cstheme="minorHAnsi"/>
          <w:sz w:val="24"/>
          <w:szCs w:val="24"/>
        </w:rPr>
        <w:t xml:space="preserve">distinct </w:t>
      </w:r>
      <w:r w:rsidRPr="00167135">
        <w:rPr>
          <w:rFonts w:cstheme="minorHAnsi"/>
          <w:sz w:val="24"/>
          <w:szCs w:val="24"/>
        </w:rPr>
        <w:t>lingu</w:t>
      </w:r>
      <w:r w:rsidR="007B486A" w:rsidRPr="00167135">
        <w:rPr>
          <w:rFonts w:cstheme="minorHAnsi"/>
          <w:sz w:val="24"/>
          <w:szCs w:val="24"/>
        </w:rPr>
        <w:t>istic</w:t>
      </w:r>
      <w:r w:rsidRPr="00167135">
        <w:rPr>
          <w:rFonts w:cstheme="minorHAnsi"/>
          <w:sz w:val="24"/>
          <w:szCs w:val="24"/>
        </w:rPr>
        <w:t xml:space="preserve"> and cultural identities</w:t>
      </w:r>
      <w:r w:rsidR="000E748D" w:rsidRPr="00167135">
        <w:rPr>
          <w:rFonts w:cstheme="minorHAnsi"/>
          <w:sz w:val="24"/>
          <w:szCs w:val="24"/>
        </w:rPr>
        <w:t xml:space="preserve">. </w:t>
      </w:r>
      <w:r w:rsidR="004F7CCF" w:rsidRPr="00167135">
        <w:rPr>
          <w:rFonts w:cstheme="minorHAnsi"/>
          <w:sz w:val="24"/>
          <w:szCs w:val="24"/>
        </w:rPr>
        <w:t xml:space="preserve"> </w:t>
      </w:r>
    </w:p>
    <w:p w14:paraId="0C6987AA" w14:textId="2493F6D4" w:rsidR="00F60A43" w:rsidRPr="00167135" w:rsidRDefault="00452C49" w:rsidP="00EB552C">
      <w:pPr>
        <w:pStyle w:val="NoSpacing"/>
        <w:spacing w:line="276" w:lineRule="auto"/>
        <w:jc w:val="both"/>
        <w:rPr>
          <w:rFonts w:cstheme="minorHAnsi"/>
          <w:sz w:val="24"/>
          <w:szCs w:val="24"/>
          <w:lang w:val="en-GB"/>
        </w:rPr>
      </w:pPr>
      <w:r w:rsidRPr="00167135">
        <w:rPr>
          <w:rFonts w:cstheme="minorHAnsi"/>
          <w:sz w:val="24"/>
          <w:szCs w:val="24"/>
          <w:lang w:val="en-GB"/>
        </w:rPr>
        <w:t>‘The C</w:t>
      </w:r>
      <w:r w:rsidR="00CC03BC" w:rsidRPr="00167135">
        <w:rPr>
          <w:rFonts w:cstheme="minorHAnsi"/>
          <w:sz w:val="24"/>
          <w:szCs w:val="24"/>
          <w:lang w:val="en-GB"/>
        </w:rPr>
        <w:t xml:space="preserve">aste-based discrimination free’ declaration of Nepal failed to eliminate the routine abuse and prejudice against </w:t>
      </w:r>
      <w:r w:rsidR="0018337F" w:rsidRPr="00167135">
        <w:rPr>
          <w:rFonts w:cstheme="minorHAnsi"/>
          <w:sz w:val="24"/>
          <w:szCs w:val="24"/>
          <w:lang w:val="en-GB"/>
        </w:rPr>
        <w:t>Dalit women and girls</w:t>
      </w:r>
      <w:r w:rsidR="005F5081" w:rsidRPr="00167135">
        <w:rPr>
          <w:rFonts w:cstheme="minorHAnsi"/>
          <w:sz w:val="24"/>
          <w:szCs w:val="24"/>
          <w:lang w:val="en-GB"/>
        </w:rPr>
        <w:t xml:space="preserve">. </w:t>
      </w:r>
      <w:r w:rsidR="0018337F" w:rsidRPr="00167135">
        <w:rPr>
          <w:rFonts w:cstheme="minorHAnsi"/>
          <w:sz w:val="24"/>
          <w:szCs w:val="24"/>
          <w:lang w:val="en-GB"/>
        </w:rPr>
        <w:t xml:space="preserve">At its core, </w:t>
      </w:r>
      <w:r w:rsidR="00F60A43" w:rsidRPr="00167135">
        <w:rPr>
          <w:rFonts w:cstheme="minorHAnsi"/>
          <w:sz w:val="24"/>
          <w:szCs w:val="24"/>
          <w:lang w:val="en-GB"/>
        </w:rPr>
        <w:t>c</w:t>
      </w:r>
      <w:r w:rsidR="0018337F" w:rsidRPr="00167135">
        <w:rPr>
          <w:rFonts w:cstheme="minorHAnsi"/>
          <w:sz w:val="24"/>
          <w:szCs w:val="24"/>
          <w:lang w:val="en-GB"/>
        </w:rPr>
        <w:t xml:space="preserve">aste-based discrimination </w:t>
      </w:r>
      <w:r w:rsidR="00C1298C" w:rsidRPr="00167135">
        <w:rPr>
          <w:rFonts w:cstheme="minorHAnsi"/>
          <w:sz w:val="24"/>
          <w:szCs w:val="24"/>
          <w:lang w:val="en-GB"/>
        </w:rPr>
        <w:t xml:space="preserve">has </w:t>
      </w:r>
      <w:r w:rsidR="0018337F" w:rsidRPr="00167135">
        <w:rPr>
          <w:rFonts w:cstheme="minorHAnsi"/>
          <w:sz w:val="24"/>
          <w:szCs w:val="24"/>
          <w:lang w:val="en-GB"/>
        </w:rPr>
        <w:t xml:space="preserve">pushed Dalit women and girls to social and economic vulnerability, excluded them </w:t>
      </w:r>
      <w:r w:rsidR="00453049" w:rsidRPr="00167135">
        <w:rPr>
          <w:rFonts w:cstheme="minorHAnsi"/>
          <w:sz w:val="24"/>
          <w:szCs w:val="24"/>
          <w:lang w:val="en-GB"/>
        </w:rPr>
        <w:t xml:space="preserve">from the </w:t>
      </w:r>
      <w:r w:rsidR="0018337F" w:rsidRPr="00167135">
        <w:rPr>
          <w:rFonts w:cstheme="minorHAnsi"/>
          <w:sz w:val="24"/>
          <w:szCs w:val="24"/>
          <w:lang w:val="en-GB"/>
        </w:rPr>
        <w:t>development</w:t>
      </w:r>
      <w:r w:rsidR="00F60A43" w:rsidRPr="00167135">
        <w:rPr>
          <w:rFonts w:cstheme="minorHAnsi"/>
          <w:sz w:val="24"/>
          <w:szCs w:val="24"/>
          <w:lang w:val="en-GB"/>
        </w:rPr>
        <w:t xml:space="preserve"> and</w:t>
      </w:r>
      <w:r w:rsidR="0018337F" w:rsidRPr="00167135">
        <w:rPr>
          <w:rFonts w:cstheme="minorHAnsi"/>
          <w:sz w:val="24"/>
          <w:szCs w:val="24"/>
          <w:lang w:val="en-GB"/>
        </w:rPr>
        <w:t xml:space="preserve"> policy-making processes, and deprived </w:t>
      </w:r>
      <w:r w:rsidR="00DD332D" w:rsidRPr="00167135">
        <w:rPr>
          <w:rFonts w:cstheme="minorHAnsi"/>
          <w:sz w:val="24"/>
          <w:szCs w:val="24"/>
          <w:lang w:val="en-GB"/>
        </w:rPr>
        <w:t>them of</w:t>
      </w:r>
      <w:r w:rsidR="0018337F" w:rsidRPr="00167135">
        <w:rPr>
          <w:rFonts w:cstheme="minorHAnsi"/>
          <w:sz w:val="24"/>
          <w:szCs w:val="24"/>
          <w:lang w:val="en-GB"/>
        </w:rPr>
        <w:t xml:space="preserve"> opportunities to fully realize their social, economic, and cultural rights. </w:t>
      </w:r>
    </w:p>
    <w:p w14:paraId="060DC61B" w14:textId="77777777" w:rsidR="00F60A43" w:rsidRPr="00167135" w:rsidRDefault="00F60A43" w:rsidP="00EB552C">
      <w:pPr>
        <w:pStyle w:val="NoSpacing"/>
        <w:jc w:val="both"/>
        <w:rPr>
          <w:rFonts w:cstheme="minorHAnsi"/>
          <w:sz w:val="24"/>
          <w:szCs w:val="24"/>
          <w:lang w:val="en-GB"/>
        </w:rPr>
      </w:pPr>
    </w:p>
    <w:p w14:paraId="44FC5709" w14:textId="6C876EC8" w:rsidR="005F5081" w:rsidRPr="00167135" w:rsidRDefault="0018337F" w:rsidP="00EB552C">
      <w:pPr>
        <w:pStyle w:val="NoSpacing"/>
        <w:spacing w:line="276" w:lineRule="auto"/>
        <w:jc w:val="both"/>
        <w:rPr>
          <w:rFonts w:cstheme="minorHAnsi"/>
          <w:sz w:val="24"/>
          <w:szCs w:val="24"/>
          <w:lang w:val="en-GB"/>
        </w:rPr>
      </w:pPr>
      <w:r w:rsidRPr="00167135">
        <w:rPr>
          <w:rFonts w:cstheme="minorHAnsi"/>
          <w:sz w:val="24"/>
          <w:szCs w:val="24"/>
          <w:lang w:val="en-GB"/>
        </w:rPr>
        <w:t xml:space="preserve">Caste-based discrimination has put </w:t>
      </w:r>
      <w:r w:rsidR="00F60A43" w:rsidRPr="00167135">
        <w:rPr>
          <w:rFonts w:cstheme="minorHAnsi"/>
          <w:sz w:val="24"/>
          <w:szCs w:val="24"/>
          <w:lang w:val="en-GB"/>
        </w:rPr>
        <w:t>Dalit women and girls</w:t>
      </w:r>
      <w:r w:rsidRPr="00167135">
        <w:rPr>
          <w:rFonts w:cstheme="minorHAnsi"/>
          <w:sz w:val="24"/>
          <w:szCs w:val="24"/>
          <w:lang w:val="en-GB"/>
        </w:rPr>
        <w:t xml:space="preserve"> at risk of multiple forms of violence and narrowed their access to justice mechanisms where the cases of caste-based discrimination often remain unreported due </w:t>
      </w:r>
      <w:r w:rsidR="005A0DA4" w:rsidRPr="00167135">
        <w:rPr>
          <w:rFonts w:cstheme="minorHAnsi"/>
          <w:sz w:val="24"/>
          <w:szCs w:val="24"/>
          <w:lang w:val="en-GB"/>
        </w:rPr>
        <w:t xml:space="preserve">to several </w:t>
      </w:r>
      <w:r w:rsidR="00D82000" w:rsidRPr="00167135">
        <w:rPr>
          <w:rFonts w:cstheme="minorHAnsi"/>
          <w:sz w:val="24"/>
          <w:szCs w:val="24"/>
          <w:lang w:val="en-GB"/>
        </w:rPr>
        <w:t xml:space="preserve">reasons linked with the vulnerable social and economic conditions of the Dalit women and </w:t>
      </w:r>
      <w:r w:rsidR="00533218" w:rsidRPr="00167135">
        <w:rPr>
          <w:rFonts w:cstheme="minorHAnsi"/>
          <w:sz w:val="24"/>
          <w:szCs w:val="24"/>
          <w:lang w:val="en-GB"/>
        </w:rPr>
        <w:t>girls’</w:t>
      </w:r>
      <w:r w:rsidR="00473669" w:rsidRPr="00167135">
        <w:rPr>
          <w:rFonts w:cstheme="minorHAnsi"/>
          <w:sz w:val="24"/>
          <w:szCs w:val="24"/>
          <w:lang w:val="en-GB"/>
        </w:rPr>
        <w:t xml:space="preserve"> </w:t>
      </w:r>
      <w:r w:rsidR="00F60A43" w:rsidRPr="00167135">
        <w:rPr>
          <w:rFonts w:cstheme="minorHAnsi"/>
          <w:sz w:val="24"/>
          <w:szCs w:val="24"/>
          <w:lang w:val="en-GB"/>
        </w:rPr>
        <w:t xml:space="preserve">victims </w:t>
      </w:r>
      <w:r w:rsidR="00D82000" w:rsidRPr="00167135">
        <w:rPr>
          <w:rFonts w:cstheme="minorHAnsi"/>
          <w:sz w:val="24"/>
          <w:szCs w:val="24"/>
          <w:lang w:val="en-GB"/>
        </w:rPr>
        <w:t xml:space="preserve">of the discrimination. </w:t>
      </w:r>
      <w:r w:rsidR="00F60A43" w:rsidRPr="00167135">
        <w:rPr>
          <w:rFonts w:cstheme="minorHAnsi"/>
          <w:sz w:val="24"/>
          <w:szCs w:val="24"/>
          <w:lang w:val="en-GB"/>
        </w:rPr>
        <w:t xml:space="preserve"> </w:t>
      </w:r>
    </w:p>
    <w:p w14:paraId="78F9C438" w14:textId="77777777" w:rsidR="00426D98" w:rsidRPr="00167135" w:rsidRDefault="00426D98" w:rsidP="00EB552C">
      <w:pPr>
        <w:pStyle w:val="NoSpacing"/>
        <w:jc w:val="both"/>
        <w:rPr>
          <w:rFonts w:cstheme="minorHAnsi"/>
          <w:sz w:val="24"/>
          <w:szCs w:val="24"/>
          <w:lang w:val="en-GB"/>
        </w:rPr>
      </w:pPr>
    </w:p>
    <w:p w14:paraId="4B0449EB" w14:textId="4C513643" w:rsidR="00FE4195" w:rsidRPr="00167135" w:rsidRDefault="00FE4195" w:rsidP="00EB552C">
      <w:pPr>
        <w:pStyle w:val="EndnoteText"/>
        <w:spacing w:line="276" w:lineRule="auto"/>
        <w:jc w:val="both"/>
        <w:rPr>
          <w:rFonts w:cstheme="minorHAnsi"/>
          <w:sz w:val="24"/>
          <w:szCs w:val="24"/>
        </w:rPr>
      </w:pPr>
      <w:r w:rsidRPr="00167135">
        <w:rPr>
          <w:rFonts w:cstheme="minorHAnsi"/>
          <w:sz w:val="24"/>
          <w:szCs w:val="24"/>
        </w:rPr>
        <w:t>The lack of accountability of the elected representatives and law enforcement authorities, of who</w:t>
      </w:r>
      <w:r w:rsidR="002125B2" w:rsidRPr="00167135">
        <w:rPr>
          <w:rFonts w:cstheme="minorHAnsi"/>
          <w:sz w:val="24"/>
          <w:szCs w:val="24"/>
        </w:rPr>
        <w:t>m</w:t>
      </w:r>
      <w:r w:rsidRPr="00167135">
        <w:rPr>
          <w:rFonts w:cstheme="minorHAnsi"/>
          <w:sz w:val="24"/>
          <w:szCs w:val="24"/>
        </w:rPr>
        <w:t xml:space="preserve"> more than 90% are non-Dalits, towards the effective implementation of </w:t>
      </w:r>
      <w:r w:rsidR="00FE17E7" w:rsidRPr="00167135">
        <w:rPr>
          <w:rFonts w:cstheme="minorHAnsi"/>
          <w:sz w:val="24"/>
          <w:szCs w:val="24"/>
        </w:rPr>
        <w:t xml:space="preserve">the </w:t>
      </w:r>
      <w:r w:rsidRPr="00167135">
        <w:rPr>
          <w:rFonts w:cstheme="minorHAnsi"/>
          <w:sz w:val="24"/>
          <w:szCs w:val="24"/>
        </w:rPr>
        <w:t xml:space="preserve">legislation has challenged the human rights of Dalit women and girls, particularly the right to </w:t>
      </w:r>
      <w:r w:rsidR="00A3664B" w:rsidRPr="00167135">
        <w:rPr>
          <w:rFonts w:cstheme="minorHAnsi"/>
          <w:sz w:val="24"/>
          <w:szCs w:val="24"/>
        </w:rPr>
        <w:t>equality and non-</w:t>
      </w:r>
      <w:r w:rsidRPr="00167135">
        <w:rPr>
          <w:rFonts w:cstheme="minorHAnsi"/>
          <w:sz w:val="24"/>
          <w:szCs w:val="24"/>
        </w:rPr>
        <w:t xml:space="preserve">discrimination. </w:t>
      </w:r>
    </w:p>
    <w:p w14:paraId="6F4B4DB5" w14:textId="77777777" w:rsidR="00FE4195" w:rsidRPr="00167135" w:rsidRDefault="00FE4195" w:rsidP="00EB552C">
      <w:pPr>
        <w:pStyle w:val="EndnoteText"/>
        <w:spacing w:line="276" w:lineRule="auto"/>
        <w:jc w:val="both"/>
        <w:rPr>
          <w:rFonts w:cstheme="minorHAnsi"/>
          <w:sz w:val="24"/>
          <w:szCs w:val="24"/>
        </w:rPr>
      </w:pPr>
    </w:p>
    <w:p w14:paraId="250E6A65" w14:textId="7424879B" w:rsidR="00FE4195" w:rsidRPr="00167135" w:rsidRDefault="002125B2" w:rsidP="00EB552C">
      <w:pPr>
        <w:pStyle w:val="EndnoteText"/>
        <w:spacing w:line="276" w:lineRule="auto"/>
        <w:jc w:val="both"/>
        <w:rPr>
          <w:rFonts w:cstheme="minorHAnsi"/>
          <w:sz w:val="24"/>
          <w:szCs w:val="24"/>
        </w:rPr>
      </w:pPr>
      <w:r w:rsidRPr="00167135">
        <w:rPr>
          <w:rFonts w:cstheme="minorHAnsi"/>
          <w:sz w:val="24"/>
          <w:szCs w:val="24"/>
        </w:rPr>
        <w:t>There is a notable lack</w:t>
      </w:r>
      <w:r w:rsidR="00FE4195" w:rsidRPr="00167135">
        <w:rPr>
          <w:rFonts w:cstheme="minorHAnsi"/>
          <w:sz w:val="24"/>
          <w:szCs w:val="24"/>
        </w:rPr>
        <w:t xml:space="preserve"> of strategies, resources, and </w:t>
      </w:r>
      <w:r w:rsidRPr="00167135">
        <w:rPr>
          <w:rFonts w:cstheme="minorHAnsi"/>
          <w:sz w:val="24"/>
          <w:szCs w:val="24"/>
        </w:rPr>
        <w:t>government capacity</w:t>
      </w:r>
      <w:proofErr w:type="gramStart"/>
      <w:r w:rsidR="003F4EAD" w:rsidRPr="00167135">
        <w:rPr>
          <w:rFonts w:cstheme="minorHAnsi"/>
          <w:sz w:val="24"/>
          <w:szCs w:val="24"/>
        </w:rPr>
        <w:t xml:space="preserve">, in particular, </w:t>
      </w:r>
      <w:r w:rsidR="00FE4195" w:rsidRPr="00167135">
        <w:rPr>
          <w:rFonts w:cstheme="minorHAnsi"/>
          <w:sz w:val="24"/>
          <w:szCs w:val="24"/>
        </w:rPr>
        <w:t>local</w:t>
      </w:r>
      <w:proofErr w:type="gramEnd"/>
      <w:r w:rsidR="00FE4195" w:rsidRPr="00167135">
        <w:rPr>
          <w:rFonts w:cstheme="minorHAnsi"/>
          <w:sz w:val="24"/>
          <w:szCs w:val="24"/>
        </w:rPr>
        <w:t xml:space="preserve"> and provincial governments</w:t>
      </w:r>
      <w:r w:rsidR="003F4EAD" w:rsidRPr="00167135">
        <w:rPr>
          <w:rFonts w:cstheme="minorHAnsi"/>
          <w:sz w:val="24"/>
          <w:szCs w:val="24"/>
        </w:rPr>
        <w:t>,</w:t>
      </w:r>
      <w:r w:rsidR="00FE4195" w:rsidRPr="00167135">
        <w:rPr>
          <w:rFonts w:cstheme="minorHAnsi"/>
          <w:sz w:val="24"/>
          <w:szCs w:val="24"/>
        </w:rPr>
        <w:t xml:space="preserve"> to address the intersecting issues and discrimination faced by Dalit women and girls, </w:t>
      </w:r>
      <w:r w:rsidR="003F4EAD" w:rsidRPr="00167135">
        <w:rPr>
          <w:rFonts w:cstheme="minorHAnsi"/>
          <w:sz w:val="24"/>
          <w:szCs w:val="24"/>
        </w:rPr>
        <w:t xml:space="preserve">specifically </w:t>
      </w:r>
      <w:r w:rsidRPr="00167135">
        <w:rPr>
          <w:rFonts w:cstheme="minorHAnsi"/>
          <w:sz w:val="24"/>
          <w:szCs w:val="24"/>
        </w:rPr>
        <w:t xml:space="preserve">those </w:t>
      </w:r>
      <w:r w:rsidR="00FE4195" w:rsidRPr="00167135">
        <w:rPr>
          <w:rFonts w:cstheme="minorHAnsi"/>
          <w:sz w:val="24"/>
          <w:szCs w:val="24"/>
        </w:rPr>
        <w:t xml:space="preserve">with disabilities, </w:t>
      </w:r>
      <w:r w:rsidRPr="00167135">
        <w:rPr>
          <w:rFonts w:cstheme="minorHAnsi"/>
          <w:sz w:val="24"/>
          <w:szCs w:val="24"/>
        </w:rPr>
        <w:t xml:space="preserve">those </w:t>
      </w:r>
      <w:r w:rsidR="00FE4195" w:rsidRPr="00167135">
        <w:rPr>
          <w:rFonts w:cstheme="minorHAnsi"/>
          <w:sz w:val="24"/>
          <w:szCs w:val="24"/>
        </w:rPr>
        <w:t>belonging to sexual</w:t>
      </w:r>
      <w:r w:rsidRPr="00167135">
        <w:rPr>
          <w:rFonts w:cstheme="minorHAnsi"/>
          <w:sz w:val="24"/>
          <w:szCs w:val="24"/>
        </w:rPr>
        <w:t xml:space="preserve">, </w:t>
      </w:r>
      <w:r w:rsidR="00FE4195" w:rsidRPr="00167135">
        <w:rPr>
          <w:rFonts w:cstheme="minorHAnsi"/>
          <w:sz w:val="24"/>
          <w:szCs w:val="24"/>
        </w:rPr>
        <w:t>gender</w:t>
      </w:r>
      <w:r w:rsidRPr="00167135">
        <w:rPr>
          <w:rFonts w:cstheme="minorHAnsi"/>
          <w:sz w:val="24"/>
          <w:szCs w:val="24"/>
        </w:rPr>
        <w:t xml:space="preserve">, and religious </w:t>
      </w:r>
      <w:r w:rsidR="00FE4195" w:rsidRPr="00167135">
        <w:rPr>
          <w:rFonts w:cstheme="minorHAnsi"/>
          <w:sz w:val="24"/>
          <w:szCs w:val="24"/>
        </w:rPr>
        <w:t>minorities</w:t>
      </w:r>
      <w:r w:rsidR="00DB7726" w:rsidRPr="00167135">
        <w:rPr>
          <w:rFonts w:cstheme="minorHAnsi"/>
          <w:sz w:val="24"/>
          <w:szCs w:val="24"/>
        </w:rPr>
        <w:t>,</w:t>
      </w:r>
      <w:r w:rsidR="00D46F98" w:rsidRPr="00167135">
        <w:rPr>
          <w:rFonts w:cstheme="minorHAnsi"/>
          <w:sz w:val="24"/>
          <w:szCs w:val="24"/>
        </w:rPr>
        <w:t xml:space="preserve"> </w:t>
      </w:r>
      <w:r w:rsidR="00FE4195" w:rsidRPr="00167135">
        <w:rPr>
          <w:rFonts w:cstheme="minorHAnsi"/>
          <w:sz w:val="24"/>
          <w:szCs w:val="24"/>
        </w:rPr>
        <w:t xml:space="preserve">elderly and single Dalit women, and Madhesi Dalit women.     </w:t>
      </w:r>
      <w:r w:rsidR="00FE4195" w:rsidRPr="00167135">
        <w:rPr>
          <w:rFonts w:cstheme="minorHAnsi"/>
          <w:b/>
          <w:sz w:val="24"/>
          <w:szCs w:val="24"/>
        </w:rPr>
        <w:t xml:space="preserve">   </w:t>
      </w:r>
    </w:p>
    <w:p w14:paraId="2E10867E" w14:textId="77777777" w:rsidR="00FE4195" w:rsidRPr="00167135" w:rsidRDefault="00FE4195" w:rsidP="006D5DE2">
      <w:pPr>
        <w:pStyle w:val="NoSpacing"/>
        <w:spacing w:line="276" w:lineRule="auto"/>
        <w:jc w:val="both"/>
        <w:rPr>
          <w:rFonts w:cstheme="minorHAnsi"/>
          <w:sz w:val="24"/>
          <w:szCs w:val="24"/>
          <w:lang w:val="en-GB"/>
        </w:rPr>
      </w:pPr>
    </w:p>
    <w:p w14:paraId="4424BAC0" w14:textId="2FC45CB6" w:rsidR="00CB537C" w:rsidRPr="00167135" w:rsidRDefault="00CB537C" w:rsidP="006D5DE2">
      <w:pPr>
        <w:pStyle w:val="NoSpacing"/>
        <w:spacing w:line="276" w:lineRule="auto"/>
        <w:rPr>
          <w:rFonts w:cstheme="minorHAnsi"/>
          <w:b/>
          <w:sz w:val="24"/>
          <w:szCs w:val="24"/>
          <w:lang w:val="en-GB"/>
        </w:rPr>
      </w:pPr>
      <w:r w:rsidRPr="00167135">
        <w:rPr>
          <w:rFonts w:cstheme="minorHAnsi"/>
          <w:b/>
          <w:sz w:val="24"/>
          <w:szCs w:val="24"/>
          <w:lang w:val="en-GB"/>
        </w:rPr>
        <w:t xml:space="preserve">Lack of documentation and </w:t>
      </w:r>
      <w:r w:rsidR="00A2792C" w:rsidRPr="00167135">
        <w:rPr>
          <w:rFonts w:cstheme="minorHAnsi"/>
          <w:b/>
          <w:sz w:val="24"/>
          <w:szCs w:val="24"/>
          <w:lang w:val="en-GB"/>
        </w:rPr>
        <w:t xml:space="preserve">denial of </w:t>
      </w:r>
      <w:r w:rsidRPr="00167135">
        <w:rPr>
          <w:rFonts w:cstheme="minorHAnsi"/>
          <w:b/>
          <w:sz w:val="24"/>
          <w:szCs w:val="24"/>
          <w:lang w:val="en-GB"/>
        </w:rPr>
        <w:t xml:space="preserve">reporting of the cases of caste-based discrimination </w:t>
      </w:r>
    </w:p>
    <w:p w14:paraId="4939F26D" w14:textId="6D59DE41" w:rsidR="0072454E" w:rsidRPr="00167135" w:rsidRDefault="0072454E" w:rsidP="00BC0877">
      <w:pPr>
        <w:pStyle w:val="NoSpacing"/>
        <w:rPr>
          <w:rFonts w:cstheme="minorHAnsi"/>
          <w:sz w:val="24"/>
          <w:szCs w:val="24"/>
          <w:lang w:val="en-GB"/>
        </w:rPr>
      </w:pPr>
    </w:p>
    <w:p w14:paraId="3D6FDCE0" w14:textId="3903DB78" w:rsidR="002648B9" w:rsidRPr="00167135" w:rsidRDefault="005B51D7" w:rsidP="00865879">
      <w:pPr>
        <w:pStyle w:val="EndnoteText"/>
        <w:spacing w:line="276" w:lineRule="auto"/>
        <w:jc w:val="both"/>
        <w:rPr>
          <w:rFonts w:cstheme="minorHAnsi"/>
          <w:sz w:val="24"/>
          <w:szCs w:val="24"/>
        </w:rPr>
      </w:pPr>
      <w:r w:rsidRPr="00167135">
        <w:rPr>
          <w:rFonts w:cstheme="minorHAnsi"/>
          <w:sz w:val="24"/>
          <w:szCs w:val="24"/>
        </w:rPr>
        <w:t>Although</w:t>
      </w:r>
      <w:r w:rsidR="002648B9" w:rsidRPr="00167135">
        <w:rPr>
          <w:rFonts w:cstheme="minorHAnsi"/>
          <w:sz w:val="24"/>
          <w:szCs w:val="24"/>
        </w:rPr>
        <w:t xml:space="preserve"> FEDO has documented many cases of </w:t>
      </w:r>
      <w:r w:rsidR="008E393E" w:rsidRPr="00167135">
        <w:rPr>
          <w:rFonts w:cstheme="minorHAnsi"/>
          <w:sz w:val="24"/>
          <w:szCs w:val="24"/>
        </w:rPr>
        <w:t xml:space="preserve">gender and </w:t>
      </w:r>
      <w:r w:rsidR="002648B9" w:rsidRPr="00167135">
        <w:rPr>
          <w:rFonts w:cstheme="minorHAnsi"/>
          <w:sz w:val="24"/>
          <w:szCs w:val="24"/>
        </w:rPr>
        <w:t xml:space="preserve">caste-based discrimination against Dalit women </w:t>
      </w:r>
      <w:r w:rsidR="00D1775B" w:rsidRPr="00167135">
        <w:rPr>
          <w:rFonts w:cstheme="minorHAnsi"/>
          <w:sz w:val="24"/>
          <w:szCs w:val="24"/>
        </w:rPr>
        <w:t xml:space="preserve">and girls </w:t>
      </w:r>
      <w:r w:rsidR="002648B9" w:rsidRPr="00167135">
        <w:rPr>
          <w:rFonts w:cstheme="minorHAnsi"/>
          <w:sz w:val="24"/>
          <w:szCs w:val="24"/>
        </w:rPr>
        <w:t xml:space="preserve">across the country, of the total 1,464 cases of </w:t>
      </w:r>
      <w:r w:rsidR="00473669" w:rsidRPr="00167135">
        <w:rPr>
          <w:rFonts w:cstheme="minorHAnsi"/>
          <w:sz w:val="24"/>
          <w:szCs w:val="24"/>
        </w:rPr>
        <w:t>gender-based violence (</w:t>
      </w:r>
      <w:r w:rsidR="002648B9" w:rsidRPr="00167135">
        <w:rPr>
          <w:rFonts w:cstheme="minorHAnsi"/>
          <w:sz w:val="24"/>
          <w:szCs w:val="24"/>
        </w:rPr>
        <w:t>GBV</w:t>
      </w:r>
      <w:r w:rsidR="00473669" w:rsidRPr="00167135">
        <w:rPr>
          <w:rFonts w:cstheme="minorHAnsi"/>
          <w:sz w:val="24"/>
          <w:szCs w:val="24"/>
        </w:rPr>
        <w:t>)</w:t>
      </w:r>
      <w:r w:rsidR="002648B9" w:rsidRPr="00167135">
        <w:rPr>
          <w:rFonts w:cstheme="minorHAnsi"/>
          <w:sz w:val="24"/>
          <w:szCs w:val="24"/>
        </w:rPr>
        <w:t xml:space="preserve"> issued at the National Women Commission (NWC) in 2021-2022, only nine percent of cases were registered by </w:t>
      </w:r>
      <w:r w:rsidRPr="00167135">
        <w:rPr>
          <w:rFonts w:cstheme="minorHAnsi"/>
          <w:sz w:val="24"/>
          <w:szCs w:val="24"/>
        </w:rPr>
        <w:t>H</w:t>
      </w:r>
      <w:r w:rsidR="002648B9" w:rsidRPr="00167135">
        <w:rPr>
          <w:rFonts w:cstheme="minorHAnsi"/>
          <w:sz w:val="24"/>
          <w:szCs w:val="24"/>
        </w:rPr>
        <w:t>ill Dalits</w:t>
      </w:r>
      <w:r w:rsidRPr="00167135">
        <w:rPr>
          <w:rFonts w:cstheme="minorHAnsi"/>
          <w:sz w:val="24"/>
          <w:szCs w:val="24"/>
        </w:rPr>
        <w:t>.</w:t>
      </w:r>
      <w:r w:rsidR="00BF7BB8" w:rsidRPr="00167135">
        <w:rPr>
          <w:rStyle w:val="FootnoteReference"/>
          <w:rFonts w:cstheme="minorHAnsi"/>
          <w:sz w:val="24"/>
          <w:szCs w:val="24"/>
        </w:rPr>
        <w:footnoteReference w:id="5"/>
      </w:r>
      <w:r w:rsidR="002648B9" w:rsidRPr="00167135">
        <w:rPr>
          <w:rFonts w:cstheme="minorHAnsi"/>
          <w:sz w:val="24"/>
          <w:szCs w:val="24"/>
        </w:rPr>
        <w:t xml:space="preserve"> </w:t>
      </w:r>
      <w:r w:rsidRPr="00167135">
        <w:rPr>
          <w:rFonts w:cstheme="minorHAnsi"/>
          <w:sz w:val="24"/>
          <w:szCs w:val="24"/>
        </w:rPr>
        <w:t xml:space="preserve">This </w:t>
      </w:r>
      <w:r w:rsidR="002648B9" w:rsidRPr="00167135">
        <w:rPr>
          <w:rFonts w:cstheme="minorHAnsi"/>
          <w:sz w:val="24"/>
          <w:szCs w:val="24"/>
        </w:rPr>
        <w:t>indicat</w:t>
      </w:r>
      <w:r w:rsidRPr="00167135">
        <w:rPr>
          <w:rFonts w:cstheme="minorHAnsi"/>
          <w:sz w:val="24"/>
          <w:szCs w:val="24"/>
        </w:rPr>
        <w:t>es</w:t>
      </w:r>
      <w:r w:rsidR="002648B9" w:rsidRPr="00167135">
        <w:rPr>
          <w:rFonts w:cstheme="minorHAnsi"/>
          <w:sz w:val="24"/>
          <w:szCs w:val="24"/>
        </w:rPr>
        <w:t xml:space="preserve"> the lack of access of Madhesi Dalit women and girls to the government mechanisms</w:t>
      </w:r>
      <w:r w:rsidRPr="00167135">
        <w:rPr>
          <w:rFonts w:cstheme="minorHAnsi"/>
          <w:sz w:val="24"/>
          <w:szCs w:val="24"/>
        </w:rPr>
        <w:t>, as well as the lack of capacity of these mechanisms</w:t>
      </w:r>
      <w:r w:rsidR="002648B9" w:rsidRPr="00167135">
        <w:rPr>
          <w:rFonts w:cstheme="minorHAnsi"/>
          <w:sz w:val="24"/>
          <w:szCs w:val="24"/>
        </w:rPr>
        <w:t xml:space="preserve">. </w:t>
      </w:r>
    </w:p>
    <w:p w14:paraId="59A6E378" w14:textId="77777777" w:rsidR="00753E2D" w:rsidRPr="00167135" w:rsidRDefault="00753E2D" w:rsidP="00865879">
      <w:pPr>
        <w:pStyle w:val="NoSpacing"/>
        <w:jc w:val="both"/>
        <w:rPr>
          <w:rFonts w:cstheme="minorHAnsi"/>
          <w:sz w:val="24"/>
          <w:szCs w:val="24"/>
          <w:lang w:val="en-GB"/>
        </w:rPr>
      </w:pPr>
    </w:p>
    <w:p w14:paraId="4729C966" w14:textId="70551488" w:rsidR="00812C7E" w:rsidRPr="00167135" w:rsidRDefault="00CB537C" w:rsidP="00865879">
      <w:pPr>
        <w:spacing w:line="276" w:lineRule="auto"/>
        <w:jc w:val="both"/>
        <w:rPr>
          <w:rFonts w:cstheme="minorHAnsi"/>
          <w:i/>
          <w:iCs/>
          <w:sz w:val="24"/>
          <w:szCs w:val="24"/>
          <w:shd w:val="clear" w:color="auto" w:fill="FFFFFF"/>
        </w:rPr>
      </w:pPr>
      <w:r w:rsidRPr="00167135">
        <w:rPr>
          <w:rFonts w:cstheme="minorHAnsi"/>
          <w:sz w:val="24"/>
          <w:szCs w:val="24"/>
        </w:rPr>
        <w:t xml:space="preserve">The long-standing intersecting and multiple forms of discrimination against Dalit women and girls have discouraged their fight against all forms of discrimination and sexual violence. </w:t>
      </w:r>
      <w:proofErr w:type="gramStart"/>
      <w:r w:rsidRPr="00167135">
        <w:rPr>
          <w:rFonts w:cstheme="minorHAnsi"/>
          <w:i/>
          <w:sz w:val="24"/>
          <w:szCs w:val="24"/>
        </w:rPr>
        <w:t xml:space="preserve">The </w:t>
      </w:r>
      <w:r w:rsidRPr="00167135">
        <w:rPr>
          <w:rFonts w:cstheme="minorHAnsi"/>
          <w:i/>
          <w:iCs/>
          <w:sz w:val="24"/>
          <w:szCs w:val="24"/>
          <w:shd w:val="clear" w:color="auto" w:fill="FFFFFF"/>
        </w:rPr>
        <w:t>majority of</w:t>
      </w:r>
      <w:proofErr w:type="gramEnd"/>
      <w:r w:rsidRPr="00167135">
        <w:rPr>
          <w:rFonts w:cstheme="minorHAnsi"/>
          <w:i/>
          <w:iCs/>
          <w:sz w:val="24"/>
          <w:szCs w:val="24"/>
          <w:shd w:val="clear" w:color="auto" w:fill="FFFFFF"/>
        </w:rPr>
        <w:t xml:space="preserve"> Dalit women facing discrimination did not report the crimes due to fear of retaliation, lack of trust in the legal system, and inadequate support mechanisms. This reluctance to report crimes is a significant barrier to addressing discrimination and human rights abuses against Dalit women in Nepa</w:t>
      </w:r>
      <w:r w:rsidR="00BF7BB8" w:rsidRPr="00167135">
        <w:rPr>
          <w:rFonts w:cstheme="minorHAnsi"/>
          <w:i/>
          <w:iCs/>
          <w:sz w:val="24"/>
          <w:szCs w:val="24"/>
          <w:shd w:val="clear" w:color="auto" w:fill="FFFFFF"/>
        </w:rPr>
        <w:t>l</w:t>
      </w:r>
      <w:r w:rsidR="00BF7BB8" w:rsidRPr="00167135">
        <w:rPr>
          <w:rStyle w:val="FootnoteReference"/>
          <w:rFonts w:cstheme="minorHAnsi"/>
          <w:i/>
          <w:iCs/>
          <w:sz w:val="24"/>
          <w:szCs w:val="24"/>
          <w:shd w:val="clear" w:color="auto" w:fill="FFFFFF"/>
        </w:rPr>
        <w:footnoteReference w:id="6"/>
      </w:r>
      <w:r w:rsidRPr="00167135">
        <w:rPr>
          <w:rFonts w:cstheme="minorHAnsi"/>
          <w:i/>
          <w:iCs/>
          <w:sz w:val="24"/>
          <w:szCs w:val="24"/>
          <w:shd w:val="clear" w:color="auto" w:fill="FFFFFF"/>
        </w:rPr>
        <w:t>.</w:t>
      </w:r>
    </w:p>
    <w:p w14:paraId="6C50B183" w14:textId="35CBBE05" w:rsidR="00CB537C" w:rsidRPr="00167135" w:rsidRDefault="006E0F93" w:rsidP="00865879">
      <w:pPr>
        <w:spacing w:line="276" w:lineRule="auto"/>
        <w:jc w:val="both"/>
        <w:rPr>
          <w:rFonts w:cstheme="minorHAnsi"/>
          <w:iCs/>
          <w:sz w:val="24"/>
          <w:szCs w:val="24"/>
          <w:shd w:val="clear" w:color="auto" w:fill="FFFFFF"/>
        </w:rPr>
      </w:pPr>
      <w:r w:rsidRPr="00167135">
        <w:rPr>
          <w:rFonts w:cstheme="minorHAnsi"/>
          <w:sz w:val="24"/>
          <w:szCs w:val="24"/>
        </w:rPr>
        <w:lastRenderedPageBreak/>
        <w:t>Discriminatory and u</w:t>
      </w:r>
      <w:r w:rsidR="007C5214" w:rsidRPr="00167135">
        <w:rPr>
          <w:rFonts w:cstheme="minorHAnsi"/>
          <w:sz w:val="24"/>
          <w:szCs w:val="24"/>
        </w:rPr>
        <w:t xml:space="preserve">nequal </w:t>
      </w:r>
      <w:proofErr w:type="spellStart"/>
      <w:r w:rsidRPr="00167135">
        <w:rPr>
          <w:rFonts w:cstheme="minorHAnsi"/>
          <w:sz w:val="24"/>
          <w:szCs w:val="24"/>
        </w:rPr>
        <w:t>behavior</w:t>
      </w:r>
      <w:proofErr w:type="spellEnd"/>
      <w:r w:rsidR="007C5214" w:rsidRPr="00167135">
        <w:rPr>
          <w:rFonts w:cstheme="minorHAnsi"/>
          <w:sz w:val="24"/>
          <w:szCs w:val="24"/>
        </w:rPr>
        <w:t xml:space="preserve"> to</w:t>
      </w:r>
      <w:r w:rsidR="009D1CA5" w:rsidRPr="00167135">
        <w:rPr>
          <w:rFonts w:cstheme="minorHAnsi"/>
          <w:sz w:val="24"/>
          <w:szCs w:val="24"/>
        </w:rPr>
        <w:t>wards</w:t>
      </w:r>
      <w:r w:rsidR="007C5214" w:rsidRPr="00167135">
        <w:rPr>
          <w:rFonts w:cstheme="minorHAnsi"/>
          <w:sz w:val="24"/>
          <w:szCs w:val="24"/>
        </w:rPr>
        <w:t xml:space="preserve"> </w:t>
      </w:r>
      <w:r w:rsidR="00812C7E" w:rsidRPr="00167135">
        <w:rPr>
          <w:rFonts w:cstheme="minorHAnsi"/>
          <w:sz w:val="24"/>
          <w:szCs w:val="24"/>
        </w:rPr>
        <w:t xml:space="preserve">Dalit women and girls </w:t>
      </w:r>
      <w:r w:rsidR="007C5214" w:rsidRPr="00167135">
        <w:rPr>
          <w:rFonts w:cstheme="minorHAnsi"/>
          <w:sz w:val="24"/>
          <w:szCs w:val="24"/>
        </w:rPr>
        <w:t xml:space="preserve">is widespread in the police and other justice mechanisms </w:t>
      </w:r>
      <w:r w:rsidR="00812C7E" w:rsidRPr="00167135">
        <w:rPr>
          <w:rFonts w:cstheme="minorHAnsi"/>
          <w:sz w:val="24"/>
          <w:szCs w:val="24"/>
        </w:rPr>
        <w:t>due to their limited access to power holders and political leaders, who invisibly influence the justice process</w:t>
      </w:r>
      <w:r w:rsidR="007C5214" w:rsidRPr="00167135">
        <w:rPr>
          <w:rFonts w:cstheme="minorHAnsi"/>
          <w:sz w:val="24"/>
          <w:szCs w:val="24"/>
        </w:rPr>
        <w:t>.</w:t>
      </w:r>
      <w:r w:rsidR="00812C7E" w:rsidRPr="00167135">
        <w:rPr>
          <w:rFonts w:cstheme="minorHAnsi"/>
          <w:sz w:val="24"/>
          <w:szCs w:val="24"/>
        </w:rPr>
        <w:t xml:space="preserve">  </w:t>
      </w:r>
      <w:r w:rsidR="00CB537C" w:rsidRPr="00167135">
        <w:rPr>
          <w:rFonts w:cstheme="minorHAnsi"/>
          <w:i/>
          <w:iCs/>
          <w:sz w:val="24"/>
          <w:szCs w:val="24"/>
          <w:shd w:val="clear" w:color="auto" w:fill="FFFFFF"/>
        </w:rPr>
        <w:t> </w:t>
      </w:r>
    </w:p>
    <w:p w14:paraId="502EF575" w14:textId="171CFEA2" w:rsidR="00FA1C8C" w:rsidRPr="00167135" w:rsidRDefault="003A4CCD" w:rsidP="00865879">
      <w:pPr>
        <w:spacing w:line="276" w:lineRule="auto"/>
        <w:jc w:val="both"/>
        <w:rPr>
          <w:rFonts w:cstheme="minorHAnsi"/>
          <w:b/>
          <w:sz w:val="24"/>
          <w:szCs w:val="24"/>
        </w:rPr>
      </w:pPr>
      <w:r w:rsidRPr="00167135">
        <w:rPr>
          <w:rFonts w:cstheme="minorHAnsi"/>
          <w:b/>
          <w:sz w:val="24"/>
          <w:szCs w:val="24"/>
        </w:rPr>
        <w:t>Ineffective i</w:t>
      </w:r>
      <w:r w:rsidR="00FA1C8C" w:rsidRPr="00167135">
        <w:rPr>
          <w:rFonts w:cstheme="minorHAnsi"/>
          <w:b/>
          <w:sz w:val="24"/>
          <w:szCs w:val="24"/>
        </w:rPr>
        <w:t>mplementation of the legislation</w:t>
      </w:r>
      <w:r w:rsidRPr="00167135">
        <w:rPr>
          <w:rFonts w:cstheme="minorHAnsi"/>
          <w:b/>
          <w:sz w:val="24"/>
          <w:szCs w:val="24"/>
        </w:rPr>
        <w:t xml:space="preserve"> </w:t>
      </w:r>
    </w:p>
    <w:p w14:paraId="16A0F3C4" w14:textId="5AE8E572" w:rsidR="00891F2D" w:rsidRPr="00167135" w:rsidRDefault="00891F2D" w:rsidP="00865879">
      <w:pPr>
        <w:spacing w:line="276" w:lineRule="auto"/>
        <w:jc w:val="both"/>
        <w:rPr>
          <w:rFonts w:cstheme="minorHAnsi"/>
          <w:sz w:val="24"/>
          <w:szCs w:val="24"/>
        </w:rPr>
      </w:pPr>
      <w:r w:rsidRPr="00167135">
        <w:rPr>
          <w:rFonts w:cstheme="minorHAnsi"/>
          <w:sz w:val="24"/>
          <w:szCs w:val="24"/>
        </w:rPr>
        <w:t xml:space="preserve">The Committee’s concern in its </w:t>
      </w:r>
      <w:r w:rsidR="00F159FC" w:rsidRPr="00167135">
        <w:rPr>
          <w:rFonts w:cstheme="minorHAnsi"/>
          <w:sz w:val="24"/>
          <w:szCs w:val="24"/>
        </w:rPr>
        <w:t>c</w:t>
      </w:r>
      <w:r w:rsidRPr="00167135">
        <w:rPr>
          <w:rFonts w:cstheme="minorHAnsi"/>
          <w:sz w:val="24"/>
          <w:szCs w:val="24"/>
        </w:rPr>
        <w:t xml:space="preserve">oncluding </w:t>
      </w:r>
      <w:r w:rsidR="00F159FC" w:rsidRPr="00167135">
        <w:rPr>
          <w:rFonts w:cstheme="minorHAnsi"/>
          <w:sz w:val="24"/>
          <w:szCs w:val="24"/>
        </w:rPr>
        <w:t>o</w:t>
      </w:r>
      <w:r w:rsidRPr="00167135">
        <w:rPr>
          <w:rFonts w:cstheme="minorHAnsi"/>
          <w:sz w:val="24"/>
          <w:szCs w:val="24"/>
        </w:rPr>
        <w:t>bservation</w:t>
      </w:r>
      <w:r w:rsidR="00006981" w:rsidRPr="00167135">
        <w:rPr>
          <w:rFonts w:cstheme="minorHAnsi"/>
          <w:sz w:val="24"/>
          <w:szCs w:val="24"/>
        </w:rPr>
        <w:t>s</w:t>
      </w:r>
      <w:r w:rsidRPr="00167135">
        <w:rPr>
          <w:rFonts w:cstheme="minorHAnsi"/>
          <w:sz w:val="24"/>
          <w:szCs w:val="24"/>
        </w:rPr>
        <w:t xml:space="preserve"> on the sixth periodic report of Nepal regarding caste-based discrimination “</w:t>
      </w:r>
      <w:r w:rsidR="00C449FF" w:rsidRPr="00167135">
        <w:rPr>
          <w:rFonts w:cstheme="minorHAnsi"/>
          <w:i/>
          <w:sz w:val="24"/>
          <w:szCs w:val="24"/>
        </w:rPr>
        <w:t>The insufficient implementation of legislation protecting those belonging to minority groups from discrimination, such as the Caste-based Discrimination and Untouchability (Offence and Punishment) Act of 2011</w:t>
      </w:r>
      <w:r w:rsidRPr="00167135">
        <w:rPr>
          <w:rFonts w:cstheme="minorHAnsi"/>
          <w:i/>
          <w:sz w:val="24"/>
          <w:szCs w:val="24"/>
        </w:rPr>
        <w:t>”</w:t>
      </w:r>
      <w:r w:rsidR="00EB20D1" w:rsidRPr="00167135">
        <w:rPr>
          <w:rFonts w:cstheme="minorHAnsi"/>
          <w:i/>
          <w:sz w:val="24"/>
          <w:szCs w:val="24"/>
        </w:rPr>
        <w:t xml:space="preserve"> </w:t>
      </w:r>
      <w:r w:rsidR="00C16BDA" w:rsidRPr="00167135">
        <w:rPr>
          <w:rFonts w:cstheme="minorHAnsi"/>
          <w:sz w:val="24"/>
          <w:szCs w:val="24"/>
        </w:rPr>
        <w:t>remains inadequately addressed</w:t>
      </w:r>
      <w:r w:rsidR="005B51D7" w:rsidRPr="00167135">
        <w:rPr>
          <w:rFonts w:cstheme="minorHAnsi"/>
          <w:sz w:val="24"/>
          <w:szCs w:val="24"/>
        </w:rPr>
        <w:t>. The attached recommendation</w:t>
      </w:r>
      <w:r w:rsidR="00BA3F3D" w:rsidRPr="00167135">
        <w:rPr>
          <w:rFonts w:cstheme="minorHAnsi"/>
          <w:sz w:val="24"/>
          <w:szCs w:val="24"/>
        </w:rPr>
        <w:t xml:space="preserve"> </w:t>
      </w:r>
      <w:r w:rsidR="00BA3F3D" w:rsidRPr="00167135">
        <w:rPr>
          <w:rFonts w:cstheme="minorHAnsi"/>
          <w:i/>
          <w:sz w:val="24"/>
          <w:szCs w:val="24"/>
        </w:rPr>
        <w:t>“T</w:t>
      </w:r>
      <w:r w:rsidR="00BA3F3D" w:rsidRPr="00167135">
        <w:rPr>
          <w:rFonts w:cstheme="minorHAnsi"/>
          <w:bCs/>
          <w:i/>
          <w:sz w:val="24"/>
          <w:szCs w:val="24"/>
        </w:rPr>
        <w:t>ake all measures necessary to ensure the effective implementation of the Caste-based Discrimination and Untouchability (Offence and Punishment) Act, in line with commitments made in the context of the universal periodic review (</w:t>
      </w:r>
      <w:hyperlink r:id="rId13" w:history="1">
        <w:r w:rsidR="00BA3F3D" w:rsidRPr="00167135">
          <w:rPr>
            <w:rStyle w:val="Hyperlink"/>
            <w:rFonts w:cstheme="minorHAnsi"/>
            <w:bCs/>
            <w:i/>
            <w:sz w:val="24"/>
            <w:szCs w:val="24"/>
          </w:rPr>
          <w:t>A/HRC/31/9</w:t>
        </w:r>
      </w:hyperlink>
      <w:r w:rsidR="00BA3F3D" w:rsidRPr="00167135">
        <w:rPr>
          <w:rFonts w:cstheme="minorHAnsi"/>
          <w:bCs/>
          <w:i/>
          <w:sz w:val="24"/>
          <w:szCs w:val="24"/>
        </w:rPr>
        <w:t>, para. 122.35)</w:t>
      </w:r>
      <w:r w:rsidR="002916FF" w:rsidRPr="00167135">
        <w:rPr>
          <w:rFonts w:cstheme="minorHAnsi"/>
          <w:bCs/>
          <w:i/>
          <w:sz w:val="24"/>
          <w:szCs w:val="24"/>
        </w:rPr>
        <w:t>”</w:t>
      </w:r>
      <w:r w:rsidR="005B51D7" w:rsidRPr="00167135">
        <w:rPr>
          <w:rFonts w:cstheme="minorHAnsi"/>
          <w:bCs/>
          <w:i/>
          <w:sz w:val="24"/>
          <w:szCs w:val="24"/>
        </w:rPr>
        <w:t xml:space="preserve"> </w:t>
      </w:r>
      <w:r w:rsidR="005B51D7" w:rsidRPr="00167135">
        <w:rPr>
          <w:rFonts w:cstheme="minorHAnsi"/>
          <w:bCs/>
          <w:iCs/>
          <w:sz w:val="24"/>
          <w:szCs w:val="24"/>
        </w:rPr>
        <w:t>has also failed to be implemented</w:t>
      </w:r>
      <w:r w:rsidR="00DD6053" w:rsidRPr="00167135">
        <w:rPr>
          <w:rFonts w:cstheme="minorHAnsi"/>
          <w:bCs/>
          <w:sz w:val="24"/>
          <w:szCs w:val="24"/>
        </w:rPr>
        <w:t xml:space="preserve">. </w:t>
      </w:r>
      <w:r w:rsidR="00813DBF" w:rsidRPr="00167135">
        <w:rPr>
          <w:rFonts w:cstheme="minorHAnsi"/>
          <w:sz w:val="24"/>
          <w:szCs w:val="24"/>
        </w:rPr>
        <w:t>Nepal</w:t>
      </w:r>
      <w:r w:rsidR="00A07D1F" w:rsidRPr="00167135">
        <w:rPr>
          <w:rFonts w:cstheme="minorHAnsi"/>
          <w:sz w:val="24"/>
          <w:szCs w:val="24"/>
        </w:rPr>
        <w:t>ese</w:t>
      </w:r>
      <w:r w:rsidR="00813DBF" w:rsidRPr="00167135">
        <w:rPr>
          <w:rFonts w:cstheme="minorHAnsi"/>
          <w:sz w:val="24"/>
          <w:szCs w:val="24"/>
        </w:rPr>
        <w:t xml:space="preserve"> </w:t>
      </w:r>
      <w:r w:rsidR="00C16BDA" w:rsidRPr="00167135">
        <w:rPr>
          <w:rFonts w:cstheme="minorHAnsi"/>
          <w:sz w:val="24"/>
          <w:szCs w:val="24"/>
        </w:rPr>
        <w:t>p</w:t>
      </w:r>
      <w:r w:rsidR="00813DBF" w:rsidRPr="00167135">
        <w:rPr>
          <w:rFonts w:cstheme="minorHAnsi"/>
          <w:sz w:val="24"/>
          <w:szCs w:val="24"/>
        </w:rPr>
        <w:t>olice registered 154 cases of untouchability</w:t>
      </w:r>
      <w:r w:rsidR="00E0321C" w:rsidRPr="00167135">
        <w:rPr>
          <w:rStyle w:val="FootnoteReference"/>
          <w:rFonts w:cstheme="minorHAnsi"/>
          <w:sz w:val="24"/>
          <w:szCs w:val="24"/>
        </w:rPr>
        <w:footnoteReference w:id="7"/>
      </w:r>
      <w:r w:rsidR="00813DBF" w:rsidRPr="00167135">
        <w:rPr>
          <w:rFonts w:cstheme="minorHAnsi"/>
          <w:sz w:val="24"/>
          <w:szCs w:val="24"/>
        </w:rPr>
        <w:t xml:space="preserve"> against Dalit women in the 2018/2019 to 2022/2023 </w:t>
      </w:r>
      <w:r w:rsidR="005B51D7" w:rsidRPr="00167135">
        <w:rPr>
          <w:rFonts w:cstheme="minorHAnsi"/>
          <w:sz w:val="24"/>
          <w:szCs w:val="24"/>
        </w:rPr>
        <w:t xml:space="preserve">fiscal years, </w:t>
      </w:r>
      <w:r w:rsidR="00A07D1F" w:rsidRPr="00167135">
        <w:rPr>
          <w:rFonts w:cstheme="minorHAnsi"/>
          <w:sz w:val="24"/>
          <w:szCs w:val="24"/>
        </w:rPr>
        <w:t>but</w:t>
      </w:r>
      <w:r w:rsidR="00813DBF" w:rsidRPr="00167135">
        <w:rPr>
          <w:rFonts w:cstheme="minorHAnsi"/>
          <w:sz w:val="24"/>
          <w:szCs w:val="24"/>
        </w:rPr>
        <w:t xml:space="preserve"> FEDO monitored </w:t>
      </w:r>
      <w:r w:rsidR="002801B6" w:rsidRPr="00167135">
        <w:rPr>
          <w:rFonts w:cstheme="minorHAnsi"/>
          <w:sz w:val="24"/>
          <w:szCs w:val="24"/>
        </w:rPr>
        <w:t>many</w:t>
      </w:r>
      <w:r w:rsidR="00BB3DFE" w:rsidRPr="00167135">
        <w:rPr>
          <w:rFonts w:cstheme="minorHAnsi"/>
          <w:sz w:val="24"/>
          <w:szCs w:val="24"/>
        </w:rPr>
        <w:t xml:space="preserve"> </w:t>
      </w:r>
      <w:r w:rsidR="00A07D1F" w:rsidRPr="00167135">
        <w:rPr>
          <w:rFonts w:cstheme="minorHAnsi"/>
          <w:sz w:val="24"/>
          <w:szCs w:val="24"/>
        </w:rPr>
        <w:t xml:space="preserve">more </w:t>
      </w:r>
      <w:r w:rsidR="00813DBF" w:rsidRPr="00167135">
        <w:rPr>
          <w:rFonts w:cstheme="minorHAnsi"/>
          <w:sz w:val="24"/>
          <w:szCs w:val="24"/>
        </w:rPr>
        <w:t xml:space="preserve">cases of </w:t>
      </w:r>
      <w:r w:rsidR="004211F3" w:rsidRPr="00167135">
        <w:rPr>
          <w:rFonts w:cstheme="minorHAnsi"/>
          <w:sz w:val="24"/>
          <w:szCs w:val="24"/>
        </w:rPr>
        <w:t xml:space="preserve">caste-based </w:t>
      </w:r>
      <w:r w:rsidR="00BB3DFE" w:rsidRPr="00167135">
        <w:rPr>
          <w:rFonts w:cstheme="minorHAnsi"/>
          <w:sz w:val="24"/>
          <w:szCs w:val="24"/>
        </w:rPr>
        <w:t>discrimination against Dalit women</w:t>
      </w:r>
      <w:r w:rsidR="008E51B3" w:rsidRPr="00167135">
        <w:rPr>
          <w:rFonts w:cstheme="minorHAnsi"/>
          <w:sz w:val="24"/>
          <w:szCs w:val="24"/>
        </w:rPr>
        <w:t xml:space="preserve"> and girls</w:t>
      </w:r>
      <w:r w:rsidR="009E6138" w:rsidRPr="00167135">
        <w:rPr>
          <w:rFonts w:cstheme="minorHAnsi"/>
          <w:sz w:val="24"/>
          <w:szCs w:val="24"/>
        </w:rPr>
        <w:t>.</w:t>
      </w:r>
      <w:r w:rsidR="002801B6" w:rsidRPr="00167135">
        <w:rPr>
          <w:rFonts w:cstheme="minorHAnsi"/>
          <w:sz w:val="24"/>
          <w:szCs w:val="24"/>
        </w:rPr>
        <w:t xml:space="preserve"> </w:t>
      </w:r>
      <w:r w:rsidR="009E6138" w:rsidRPr="00167135">
        <w:rPr>
          <w:rFonts w:cstheme="minorHAnsi"/>
          <w:sz w:val="24"/>
          <w:szCs w:val="24"/>
        </w:rPr>
        <w:t>A</w:t>
      </w:r>
      <w:r w:rsidR="002801B6" w:rsidRPr="00167135">
        <w:rPr>
          <w:rFonts w:cstheme="minorHAnsi"/>
          <w:sz w:val="24"/>
          <w:szCs w:val="24"/>
        </w:rPr>
        <w:t xml:space="preserve"> few</w:t>
      </w:r>
      <w:r w:rsidR="009E6138" w:rsidRPr="00167135">
        <w:rPr>
          <w:rFonts w:cstheme="minorHAnsi"/>
          <w:sz w:val="24"/>
          <w:szCs w:val="24"/>
        </w:rPr>
        <w:t xml:space="preserve"> are</w:t>
      </w:r>
      <w:r w:rsidR="002801B6" w:rsidRPr="00167135">
        <w:rPr>
          <w:rFonts w:cstheme="minorHAnsi"/>
          <w:sz w:val="24"/>
          <w:szCs w:val="24"/>
        </w:rPr>
        <w:t xml:space="preserve"> listed below. </w:t>
      </w:r>
      <w:r w:rsidR="008E51B3" w:rsidRPr="00167135">
        <w:rPr>
          <w:rFonts w:cstheme="minorHAnsi"/>
          <w:sz w:val="24"/>
          <w:szCs w:val="24"/>
        </w:rPr>
        <w:t xml:space="preserve"> </w:t>
      </w:r>
      <w:r w:rsidR="00BB3DFE" w:rsidRPr="00167135">
        <w:rPr>
          <w:rFonts w:cstheme="minorHAnsi"/>
          <w:i/>
          <w:sz w:val="24"/>
          <w:szCs w:val="24"/>
        </w:rPr>
        <w:t xml:space="preserve"> </w:t>
      </w:r>
      <w:r w:rsidRPr="00167135">
        <w:rPr>
          <w:rFonts w:cstheme="minorHAnsi"/>
          <w:i/>
          <w:sz w:val="24"/>
          <w:szCs w:val="24"/>
        </w:rPr>
        <w:t xml:space="preserve"> </w:t>
      </w:r>
    </w:p>
    <w:p w14:paraId="348462ED" w14:textId="09AA0828" w:rsidR="008E51B3" w:rsidRPr="00167135" w:rsidRDefault="008E51B3" w:rsidP="00865879">
      <w:pPr>
        <w:pStyle w:val="ListParagraph"/>
        <w:numPr>
          <w:ilvl w:val="0"/>
          <w:numId w:val="31"/>
        </w:numPr>
        <w:spacing w:line="276" w:lineRule="auto"/>
        <w:jc w:val="both"/>
        <w:rPr>
          <w:rFonts w:cstheme="minorHAnsi"/>
          <w:sz w:val="24"/>
          <w:szCs w:val="24"/>
        </w:rPr>
      </w:pPr>
      <w:r w:rsidRPr="00167135">
        <w:rPr>
          <w:rFonts w:cstheme="minorHAnsi"/>
          <w:sz w:val="24"/>
          <w:szCs w:val="24"/>
        </w:rPr>
        <w:t>In 2013, a</w:t>
      </w:r>
      <w:r w:rsidR="00521B3B" w:rsidRPr="00167135">
        <w:rPr>
          <w:rFonts w:cstheme="minorHAnsi"/>
          <w:sz w:val="24"/>
          <w:szCs w:val="24"/>
        </w:rPr>
        <w:t xml:space="preserve"> helpless single Dalit woman, aged 62, did not get shelter in the Elderly Home in Morang district after the owner identified her as Dalit</w:t>
      </w:r>
      <w:r w:rsidR="00BF7BB8" w:rsidRPr="00167135">
        <w:rPr>
          <w:rStyle w:val="FootnoteReference"/>
          <w:rFonts w:cstheme="minorHAnsi"/>
          <w:sz w:val="24"/>
          <w:szCs w:val="24"/>
        </w:rPr>
        <w:footnoteReference w:id="8"/>
      </w:r>
      <w:r w:rsidR="00521B3B" w:rsidRPr="00167135">
        <w:rPr>
          <w:rFonts w:cstheme="minorHAnsi"/>
          <w:sz w:val="24"/>
          <w:szCs w:val="24"/>
        </w:rPr>
        <w:t xml:space="preserve">. </w:t>
      </w:r>
    </w:p>
    <w:p w14:paraId="7845D149" w14:textId="1822D853" w:rsidR="00521B3B" w:rsidRPr="00167135" w:rsidRDefault="008E51B3" w:rsidP="00865879">
      <w:pPr>
        <w:pStyle w:val="ListParagraph"/>
        <w:numPr>
          <w:ilvl w:val="0"/>
          <w:numId w:val="31"/>
        </w:numPr>
        <w:spacing w:line="276" w:lineRule="auto"/>
        <w:jc w:val="both"/>
        <w:rPr>
          <w:rFonts w:cstheme="minorHAnsi"/>
          <w:sz w:val="24"/>
          <w:szCs w:val="24"/>
        </w:rPr>
      </w:pPr>
      <w:r w:rsidRPr="00167135">
        <w:rPr>
          <w:rFonts w:cstheme="minorHAnsi"/>
          <w:sz w:val="24"/>
          <w:szCs w:val="24"/>
        </w:rPr>
        <w:t>A</w:t>
      </w:r>
      <w:r w:rsidR="00521B3B" w:rsidRPr="00167135">
        <w:rPr>
          <w:rFonts w:cstheme="minorHAnsi"/>
          <w:sz w:val="24"/>
          <w:szCs w:val="24"/>
        </w:rPr>
        <w:t xml:space="preserve"> Dalit girl in </w:t>
      </w:r>
      <w:proofErr w:type="spellStart"/>
      <w:r w:rsidR="00521B3B" w:rsidRPr="00167135">
        <w:rPr>
          <w:rFonts w:cstheme="minorHAnsi"/>
          <w:sz w:val="24"/>
          <w:szCs w:val="24"/>
        </w:rPr>
        <w:t>Silgudhi</w:t>
      </w:r>
      <w:proofErr w:type="spellEnd"/>
      <w:r w:rsidR="00521B3B" w:rsidRPr="00167135">
        <w:rPr>
          <w:rFonts w:cstheme="minorHAnsi"/>
          <w:sz w:val="24"/>
          <w:szCs w:val="24"/>
        </w:rPr>
        <w:t xml:space="preserve"> Municipality-6 in </w:t>
      </w:r>
      <w:proofErr w:type="spellStart"/>
      <w:r w:rsidR="00521B3B" w:rsidRPr="00167135">
        <w:rPr>
          <w:rFonts w:cstheme="minorHAnsi"/>
          <w:sz w:val="24"/>
          <w:szCs w:val="24"/>
        </w:rPr>
        <w:t>Doti</w:t>
      </w:r>
      <w:proofErr w:type="spellEnd"/>
      <w:r w:rsidR="00521B3B" w:rsidRPr="00167135">
        <w:rPr>
          <w:rFonts w:cstheme="minorHAnsi"/>
          <w:sz w:val="24"/>
          <w:szCs w:val="24"/>
        </w:rPr>
        <w:t xml:space="preserve"> dropped </w:t>
      </w:r>
      <w:r w:rsidR="00A07D1F" w:rsidRPr="00167135">
        <w:rPr>
          <w:rFonts w:cstheme="minorHAnsi"/>
          <w:sz w:val="24"/>
          <w:szCs w:val="24"/>
        </w:rPr>
        <w:t>out of</w:t>
      </w:r>
      <w:r w:rsidR="00521B3B" w:rsidRPr="00167135">
        <w:rPr>
          <w:rFonts w:cstheme="minorHAnsi"/>
          <w:sz w:val="24"/>
          <w:szCs w:val="24"/>
        </w:rPr>
        <w:t xml:space="preserve"> school due to</w:t>
      </w:r>
      <w:r w:rsidR="002C4277" w:rsidRPr="00167135">
        <w:rPr>
          <w:rFonts w:cstheme="minorHAnsi"/>
          <w:sz w:val="24"/>
          <w:szCs w:val="24"/>
        </w:rPr>
        <w:t xml:space="preserve"> caste-based discrimination </w:t>
      </w:r>
      <w:r w:rsidR="00521B3B" w:rsidRPr="00167135">
        <w:rPr>
          <w:rFonts w:cstheme="minorHAnsi"/>
          <w:sz w:val="24"/>
          <w:szCs w:val="24"/>
        </w:rPr>
        <w:t>and migrated to India</w:t>
      </w:r>
      <w:r w:rsidR="009E6138" w:rsidRPr="00167135">
        <w:rPr>
          <w:rFonts w:cstheme="minorHAnsi"/>
          <w:sz w:val="24"/>
          <w:szCs w:val="24"/>
        </w:rPr>
        <w:t>,</w:t>
      </w:r>
      <w:r w:rsidR="00521B3B" w:rsidRPr="00167135">
        <w:rPr>
          <w:rFonts w:cstheme="minorHAnsi"/>
          <w:sz w:val="24"/>
          <w:szCs w:val="24"/>
        </w:rPr>
        <w:t xml:space="preserve"> putting herself at risk of human trafficking. </w:t>
      </w:r>
    </w:p>
    <w:p w14:paraId="450C5BE1" w14:textId="22E0E9FB" w:rsidR="00622113" w:rsidRPr="00167135" w:rsidRDefault="00EB20D1" w:rsidP="00865879">
      <w:pPr>
        <w:autoSpaceDE w:val="0"/>
        <w:autoSpaceDN w:val="0"/>
        <w:adjustRightInd w:val="0"/>
        <w:spacing w:after="0" w:line="276" w:lineRule="auto"/>
        <w:jc w:val="both"/>
        <w:rPr>
          <w:rFonts w:cstheme="minorHAnsi"/>
          <w:i/>
          <w:sz w:val="24"/>
          <w:szCs w:val="24"/>
        </w:rPr>
      </w:pPr>
      <w:r w:rsidRPr="00167135">
        <w:rPr>
          <w:rFonts w:cstheme="minorHAnsi"/>
          <w:sz w:val="24"/>
          <w:szCs w:val="24"/>
        </w:rPr>
        <w:t>T</w:t>
      </w:r>
      <w:r w:rsidR="00622113" w:rsidRPr="00167135">
        <w:rPr>
          <w:rFonts w:cstheme="minorHAnsi"/>
          <w:sz w:val="24"/>
          <w:szCs w:val="24"/>
        </w:rPr>
        <w:t>he government has reviewed and amended discriminatory laws from the gender perspective</w:t>
      </w:r>
      <w:r w:rsidRPr="00167135">
        <w:rPr>
          <w:rStyle w:val="FootnoteReference"/>
          <w:rFonts w:cstheme="minorHAnsi"/>
          <w:sz w:val="24"/>
          <w:szCs w:val="24"/>
        </w:rPr>
        <w:footnoteReference w:id="9"/>
      </w:r>
      <w:r w:rsidR="00622113" w:rsidRPr="00167135">
        <w:rPr>
          <w:rFonts w:cstheme="minorHAnsi"/>
          <w:sz w:val="24"/>
          <w:szCs w:val="24"/>
        </w:rPr>
        <w:t>. However, the broader gender term is inadequate to address gender</w:t>
      </w:r>
      <w:r w:rsidR="00E033B7" w:rsidRPr="00167135">
        <w:rPr>
          <w:rFonts w:cstheme="minorHAnsi"/>
          <w:sz w:val="24"/>
          <w:szCs w:val="24"/>
        </w:rPr>
        <w:t xml:space="preserve"> and caste</w:t>
      </w:r>
      <w:r w:rsidR="00622113" w:rsidRPr="00167135">
        <w:rPr>
          <w:rFonts w:cstheme="minorHAnsi"/>
          <w:sz w:val="24"/>
          <w:szCs w:val="24"/>
        </w:rPr>
        <w:t>-based discrimination against Dalit women and girls</w:t>
      </w:r>
      <w:r w:rsidR="00E033B7" w:rsidRPr="00167135">
        <w:rPr>
          <w:rFonts w:cstheme="minorHAnsi"/>
          <w:sz w:val="24"/>
          <w:szCs w:val="24"/>
        </w:rPr>
        <w:t xml:space="preserve">. </w:t>
      </w:r>
      <w:r w:rsidR="008C5998" w:rsidRPr="00167135">
        <w:rPr>
          <w:rFonts w:cstheme="minorHAnsi"/>
          <w:sz w:val="24"/>
          <w:szCs w:val="24"/>
        </w:rPr>
        <w:t xml:space="preserve">The government’s </w:t>
      </w:r>
      <w:r w:rsidR="00622113" w:rsidRPr="00167135">
        <w:rPr>
          <w:rFonts w:cstheme="minorHAnsi"/>
          <w:sz w:val="24"/>
          <w:szCs w:val="24"/>
        </w:rPr>
        <w:t>review and amendment of discriminatory laws d</w:t>
      </w:r>
      <w:r w:rsidR="008C5998" w:rsidRPr="00167135">
        <w:rPr>
          <w:rFonts w:cstheme="minorHAnsi"/>
          <w:sz w:val="24"/>
          <w:szCs w:val="24"/>
        </w:rPr>
        <w:t>id</w:t>
      </w:r>
      <w:r w:rsidR="00622113" w:rsidRPr="00167135">
        <w:rPr>
          <w:rFonts w:cstheme="minorHAnsi"/>
          <w:sz w:val="24"/>
          <w:szCs w:val="24"/>
        </w:rPr>
        <w:t xml:space="preserve"> not </w:t>
      </w:r>
      <w:proofErr w:type="gramStart"/>
      <w:r w:rsidR="00A07D1F" w:rsidRPr="00167135">
        <w:rPr>
          <w:rFonts w:cstheme="minorHAnsi"/>
          <w:sz w:val="24"/>
          <w:szCs w:val="24"/>
        </w:rPr>
        <w:t>take into account</w:t>
      </w:r>
      <w:proofErr w:type="gramEnd"/>
      <w:r w:rsidR="00622113" w:rsidRPr="00167135">
        <w:rPr>
          <w:rFonts w:cstheme="minorHAnsi"/>
          <w:sz w:val="24"/>
          <w:szCs w:val="24"/>
        </w:rPr>
        <w:t xml:space="preserve"> the Committee’s recommendation </w:t>
      </w:r>
      <w:r w:rsidR="00622113" w:rsidRPr="00167135">
        <w:rPr>
          <w:rFonts w:cstheme="minorHAnsi"/>
          <w:i/>
          <w:sz w:val="24"/>
          <w:szCs w:val="24"/>
        </w:rPr>
        <w:t>“Adopt comprehensive anti-discrimination legislation that includes a definition of discrimination against women, encompassing elements of direct and indirect discrimination and multiple and intersecting forms of discrimination in the public and private spheres, and guarantees effective remedies for victims</w:t>
      </w:r>
      <w:r w:rsidR="00BF7BB8" w:rsidRPr="00167135">
        <w:rPr>
          <w:rStyle w:val="FootnoteReference"/>
          <w:rFonts w:cstheme="minorHAnsi"/>
          <w:i/>
          <w:sz w:val="24"/>
          <w:szCs w:val="24"/>
        </w:rPr>
        <w:footnoteReference w:id="10"/>
      </w:r>
      <w:r w:rsidR="00622113" w:rsidRPr="00167135">
        <w:rPr>
          <w:rFonts w:cstheme="minorHAnsi"/>
          <w:i/>
          <w:sz w:val="24"/>
          <w:szCs w:val="24"/>
        </w:rPr>
        <w:t xml:space="preserve">”. </w:t>
      </w:r>
    </w:p>
    <w:p w14:paraId="67F4B82E" w14:textId="324AB951" w:rsidR="00622113" w:rsidRPr="00167135" w:rsidRDefault="00622113" w:rsidP="00865879">
      <w:pPr>
        <w:pStyle w:val="NoSpacing"/>
        <w:jc w:val="both"/>
        <w:rPr>
          <w:rFonts w:cstheme="minorHAnsi"/>
          <w:sz w:val="24"/>
          <w:szCs w:val="24"/>
          <w:lang w:val="en-GB"/>
        </w:rPr>
      </w:pPr>
    </w:p>
    <w:p w14:paraId="77B434E2" w14:textId="46BD4F74" w:rsidR="00622113" w:rsidRPr="00167135" w:rsidRDefault="00622113" w:rsidP="00865879">
      <w:pPr>
        <w:autoSpaceDE w:val="0"/>
        <w:autoSpaceDN w:val="0"/>
        <w:adjustRightInd w:val="0"/>
        <w:spacing w:after="0" w:line="276" w:lineRule="auto"/>
        <w:jc w:val="both"/>
        <w:rPr>
          <w:rFonts w:cstheme="minorHAnsi"/>
          <w:bCs/>
          <w:sz w:val="24"/>
          <w:szCs w:val="24"/>
        </w:rPr>
      </w:pPr>
      <w:r w:rsidRPr="00167135">
        <w:rPr>
          <w:rFonts w:cstheme="minorHAnsi"/>
          <w:sz w:val="24"/>
          <w:szCs w:val="24"/>
        </w:rPr>
        <w:t>Gender</w:t>
      </w:r>
      <w:r w:rsidR="00DC0F51" w:rsidRPr="00167135">
        <w:rPr>
          <w:rFonts w:cstheme="minorHAnsi"/>
          <w:sz w:val="24"/>
          <w:szCs w:val="24"/>
        </w:rPr>
        <w:t xml:space="preserve"> and caste-</w:t>
      </w:r>
      <w:r w:rsidRPr="00167135">
        <w:rPr>
          <w:rFonts w:cstheme="minorHAnsi"/>
          <w:sz w:val="24"/>
          <w:szCs w:val="24"/>
        </w:rPr>
        <w:t xml:space="preserve">based discrimination against Dalit women and girls </w:t>
      </w:r>
      <w:r w:rsidR="00A07D1F" w:rsidRPr="00167135">
        <w:rPr>
          <w:rFonts w:cstheme="minorHAnsi"/>
          <w:sz w:val="24"/>
          <w:szCs w:val="24"/>
        </w:rPr>
        <w:t>will continue to</w:t>
      </w:r>
      <w:r w:rsidRPr="00167135">
        <w:rPr>
          <w:rFonts w:cstheme="minorHAnsi"/>
          <w:sz w:val="24"/>
          <w:szCs w:val="24"/>
        </w:rPr>
        <w:t xml:space="preserve"> challenge the achievement of the national goals of happiness set by the Fifteenth Plan (2019/2020 -2023/2024) of the National Planning Commission (NPC)</w:t>
      </w:r>
      <w:r w:rsidR="00BF7BB8" w:rsidRPr="00167135">
        <w:rPr>
          <w:rStyle w:val="FootnoteReference"/>
          <w:rFonts w:cstheme="minorHAnsi"/>
          <w:sz w:val="24"/>
          <w:szCs w:val="24"/>
        </w:rPr>
        <w:footnoteReference w:id="11"/>
      </w:r>
      <w:r w:rsidRPr="00167135">
        <w:rPr>
          <w:rFonts w:cstheme="minorHAnsi"/>
          <w:sz w:val="24"/>
          <w:szCs w:val="24"/>
        </w:rPr>
        <w:t xml:space="preserve"> and the Sustainable Development Goal </w:t>
      </w:r>
      <w:r w:rsidR="004F53AF" w:rsidRPr="00167135">
        <w:rPr>
          <w:rFonts w:cstheme="minorHAnsi"/>
          <w:sz w:val="24"/>
          <w:szCs w:val="24"/>
        </w:rPr>
        <w:t xml:space="preserve">(SDGs) </w:t>
      </w:r>
      <w:r w:rsidRPr="00167135">
        <w:rPr>
          <w:rFonts w:cstheme="minorHAnsi"/>
          <w:sz w:val="24"/>
          <w:szCs w:val="24"/>
        </w:rPr>
        <w:t xml:space="preserve">5. </w:t>
      </w:r>
      <w:r w:rsidR="00F33C52" w:rsidRPr="00167135">
        <w:rPr>
          <w:rFonts w:cstheme="minorHAnsi"/>
          <w:sz w:val="24"/>
          <w:szCs w:val="24"/>
        </w:rPr>
        <w:t xml:space="preserve">These goals cannot be translated into reality without eliminating gender and caste-based discrimination against Dalit women and girls. </w:t>
      </w:r>
      <w:r w:rsidR="00CF6202" w:rsidRPr="00167135">
        <w:rPr>
          <w:rFonts w:cstheme="minorHAnsi"/>
          <w:sz w:val="24"/>
          <w:szCs w:val="24"/>
        </w:rPr>
        <w:t>The f</w:t>
      </w:r>
      <w:r w:rsidRPr="00167135">
        <w:rPr>
          <w:rFonts w:cstheme="minorHAnsi"/>
          <w:sz w:val="24"/>
          <w:szCs w:val="24"/>
        </w:rPr>
        <w:t>ailure of the State to address the longstanding gender</w:t>
      </w:r>
      <w:r w:rsidR="00DC0F51" w:rsidRPr="00167135">
        <w:rPr>
          <w:rFonts w:cstheme="minorHAnsi"/>
          <w:sz w:val="24"/>
          <w:szCs w:val="24"/>
        </w:rPr>
        <w:t xml:space="preserve"> and caste</w:t>
      </w:r>
      <w:r w:rsidRPr="00167135">
        <w:rPr>
          <w:rFonts w:cstheme="minorHAnsi"/>
          <w:sz w:val="24"/>
          <w:szCs w:val="24"/>
        </w:rPr>
        <w:t xml:space="preserve">-based discrimination against Dalit women and girls has </w:t>
      </w:r>
      <w:r w:rsidR="00F33C52" w:rsidRPr="00167135">
        <w:rPr>
          <w:rFonts w:cstheme="minorHAnsi"/>
          <w:sz w:val="24"/>
          <w:szCs w:val="24"/>
        </w:rPr>
        <w:t xml:space="preserve">further </w:t>
      </w:r>
      <w:r w:rsidR="00B03392" w:rsidRPr="00167135">
        <w:rPr>
          <w:rFonts w:cstheme="minorHAnsi"/>
          <w:sz w:val="24"/>
          <w:szCs w:val="24"/>
        </w:rPr>
        <w:t xml:space="preserve">challenged </w:t>
      </w:r>
      <w:r w:rsidRPr="00167135">
        <w:rPr>
          <w:rFonts w:cstheme="minorHAnsi"/>
          <w:sz w:val="24"/>
          <w:szCs w:val="24"/>
        </w:rPr>
        <w:t xml:space="preserve">the implementation of the </w:t>
      </w:r>
      <w:r w:rsidRPr="00167135">
        <w:rPr>
          <w:rFonts w:cstheme="minorHAnsi"/>
          <w:sz w:val="24"/>
          <w:szCs w:val="24"/>
        </w:rPr>
        <w:lastRenderedPageBreak/>
        <w:t xml:space="preserve">Committee’s recommendation </w:t>
      </w:r>
      <w:r w:rsidRPr="00167135">
        <w:rPr>
          <w:rFonts w:cstheme="minorHAnsi"/>
          <w:i/>
          <w:sz w:val="24"/>
          <w:szCs w:val="24"/>
        </w:rPr>
        <w:t>“Provide</w:t>
      </w:r>
      <w:r w:rsidRPr="00167135">
        <w:rPr>
          <w:rFonts w:cstheme="minorHAnsi"/>
          <w:bCs/>
          <w:i/>
          <w:sz w:val="24"/>
          <w:szCs w:val="24"/>
        </w:rPr>
        <w:t xml:space="preserve"> targeted financial support and legal aid for women facing intersecting and multiple forms of discrimination, such as Dalit women</w:t>
      </w:r>
      <w:r w:rsidR="0098224B" w:rsidRPr="00167135">
        <w:rPr>
          <w:rStyle w:val="FootnoteReference"/>
          <w:rFonts w:cstheme="minorHAnsi"/>
          <w:bCs/>
          <w:i/>
          <w:sz w:val="24"/>
          <w:szCs w:val="24"/>
        </w:rPr>
        <w:footnoteReference w:id="12"/>
      </w:r>
      <w:r w:rsidRPr="00167135">
        <w:rPr>
          <w:rFonts w:cstheme="minorHAnsi"/>
          <w:bCs/>
          <w:i/>
          <w:sz w:val="24"/>
          <w:szCs w:val="24"/>
        </w:rPr>
        <w:t>”</w:t>
      </w:r>
      <w:r w:rsidRPr="00167135">
        <w:rPr>
          <w:rFonts w:cstheme="minorHAnsi"/>
          <w:bCs/>
          <w:sz w:val="24"/>
          <w:szCs w:val="24"/>
        </w:rPr>
        <w:t>.</w:t>
      </w:r>
    </w:p>
    <w:p w14:paraId="6349EFD6" w14:textId="2682C2A1" w:rsidR="00DC0F51" w:rsidRPr="00167135" w:rsidRDefault="00DC0F51" w:rsidP="00865879">
      <w:pPr>
        <w:pStyle w:val="NoSpacing"/>
        <w:jc w:val="both"/>
        <w:rPr>
          <w:rFonts w:cstheme="minorHAnsi"/>
          <w:sz w:val="24"/>
          <w:szCs w:val="24"/>
          <w:lang w:val="en-GB"/>
        </w:rPr>
      </w:pPr>
    </w:p>
    <w:p w14:paraId="763586F4" w14:textId="360230E9" w:rsidR="00DC0F51" w:rsidRPr="00167135" w:rsidRDefault="00CF6202" w:rsidP="00865879">
      <w:pPr>
        <w:pStyle w:val="NoSpacing"/>
        <w:spacing w:line="276" w:lineRule="auto"/>
        <w:jc w:val="both"/>
        <w:rPr>
          <w:rFonts w:cstheme="minorHAnsi"/>
          <w:sz w:val="24"/>
          <w:szCs w:val="24"/>
          <w:lang w:val="en-GB"/>
        </w:rPr>
      </w:pPr>
      <w:r w:rsidRPr="00167135">
        <w:rPr>
          <w:rFonts w:cstheme="minorHAnsi"/>
          <w:sz w:val="24"/>
          <w:szCs w:val="24"/>
          <w:lang w:val="en-GB"/>
        </w:rPr>
        <w:t>Nepal’s replies</w:t>
      </w:r>
      <w:r w:rsidR="00DC0F51" w:rsidRPr="00167135">
        <w:rPr>
          <w:rFonts w:cstheme="minorHAnsi"/>
          <w:sz w:val="24"/>
          <w:szCs w:val="24"/>
          <w:lang w:val="en-GB"/>
        </w:rPr>
        <w:t xml:space="preserve"> to the list of issues and questions in relation to its </w:t>
      </w:r>
      <w:r w:rsidR="00B1614F" w:rsidRPr="00167135">
        <w:rPr>
          <w:rFonts w:cstheme="minorHAnsi"/>
          <w:sz w:val="24"/>
          <w:szCs w:val="24"/>
          <w:lang w:val="en-GB"/>
        </w:rPr>
        <w:t>s</w:t>
      </w:r>
      <w:r w:rsidR="00DC0F51" w:rsidRPr="00167135">
        <w:rPr>
          <w:rFonts w:cstheme="minorHAnsi"/>
          <w:sz w:val="24"/>
          <w:szCs w:val="24"/>
          <w:lang w:val="en-GB"/>
        </w:rPr>
        <w:t xml:space="preserve">eventh </w:t>
      </w:r>
      <w:r w:rsidR="00B1614F" w:rsidRPr="00167135">
        <w:rPr>
          <w:rFonts w:cstheme="minorHAnsi"/>
          <w:sz w:val="24"/>
          <w:szCs w:val="24"/>
          <w:lang w:val="en-GB"/>
        </w:rPr>
        <w:t>p</w:t>
      </w:r>
      <w:r w:rsidR="00DC0F51" w:rsidRPr="00167135">
        <w:rPr>
          <w:rFonts w:cstheme="minorHAnsi"/>
          <w:sz w:val="24"/>
          <w:szCs w:val="24"/>
          <w:lang w:val="en-GB"/>
        </w:rPr>
        <w:t xml:space="preserve">eriodic </w:t>
      </w:r>
      <w:r w:rsidR="00B1614F" w:rsidRPr="00167135">
        <w:rPr>
          <w:rFonts w:cstheme="minorHAnsi"/>
          <w:sz w:val="24"/>
          <w:szCs w:val="24"/>
          <w:lang w:val="en-GB"/>
        </w:rPr>
        <w:t>r</w:t>
      </w:r>
      <w:r w:rsidR="00DC0F51" w:rsidRPr="00167135">
        <w:rPr>
          <w:rFonts w:cstheme="minorHAnsi"/>
          <w:sz w:val="24"/>
          <w:szCs w:val="24"/>
          <w:lang w:val="en-GB"/>
        </w:rPr>
        <w:t>eport</w:t>
      </w:r>
      <w:r w:rsidR="008105C6" w:rsidRPr="00167135">
        <w:rPr>
          <w:rFonts w:cstheme="minorHAnsi"/>
          <w:sz w:val="24"/>
          <w:szCs w:val="24"/>
          <w:lang w:val="en-GB"/>
        </w:rPr>
        <w:t xml:space="preserve"> concerning legal aid support to Dalit women and girls </w:t>
      </w:r>
      <w:r w:rsidR="000D1306" w:rsidRPr="00167135">
        <w:rPr>
          <w:rFonts w:cstheme="minorHAnsi"/>
          <w:sz w:val="24"/>
          <w:szCs w:val="24"/>
          <w:lang w:val="en-GB"/>
        </w:rPr>
        <w:t xml:space="preserve">are </w:t>
      </w:r>
      <w:r w:rsidR="005E5558" w:rsidRPr="00167135">
        <w:rPr>
          <w:rFonts w:cstheme="minorHAnsi"/>
          <w:sz w:val="24"/>
          <w:szCs w:val="24"/>
          <w:lang w:val="en-GB"/>
        </w:rPr>
        <w:t>in</w:t>
      </w:r>
      <w:r w:rsidR="00CA6A6C" w:rsidRPr="00167135">
        <w:rPr>
          <w:rFonts w:cstheme="minorHAnsi"/>
          <w:sz w:val="24"/>
          <w:szCs w:val="24"/>
          <w:lang w:val="en-GB"/>
        </w:rPr>
        <w:t>appropriate</w:t>
      </w:r>
      <w:r w:rsidR="005E5558" w:rsidRPr="00167135">
        <w:rPr>
          <w:rFonts w:cstheme="minorHAnsi"/>
          <w:sz w:val="24"/>
          <w:szCs w:val="24"/>
          <w:lang w:val="en-GB"/>
        </w:rPr>
        <w:t xml:space="preserve">. As </w:t>
      </w:r>
      <w:r w:rsidRPr="00167135">
        <w:rPr>
          <w:rFonts w:cstheme="minorHAnsi"/>
          <w:sz w:val="24"/>
          <w:szCs w:val="24"/>
          <w:lang w:val="en-GB"/>
        </w:rPr>
        <w:t>stated</w:t>
      </w:r>
      <w:r w:rsidR="005E5558" w:rsidRPr="00167135">
        <w:rPr>
          <w:rFonts w:cstheme="minorHAnsi"/>
          <w:sz w:val="24"/>
          <w:szCs w:val="24"/>
          <w:lang w:val="en-GB"/>
        </w:rPr>
        <w:t xml:space="preserve"> in the replies, t</w:t>
      </w:r>
      <w:r w:rsidR="00CA6A6C" w:rsidRPr="00167135">
        <w:rPr>
          <w:rFonts w:cstheme="minorHAnsi"/>
          <w:sz w:val="24"/>
          <w:szCs w:val="24"/>
          <w:lang w:val="en-GB"/>
        </w:rPr>
        <w:t xml:space="preserve">he Integrated Legal Aid Policy (ILAP) </w:t>
      </w:r>
      <w:r w:rsidR="00A649CE" w:rsidRPr="00167135">
        <w:rPr>
          <w:rFonts w:cstheme="minorHAnsi"/>
          <w:sz w:val="24"/>
          <w:szCs w:val="24"/>
          <w:lang w:val="en-GB"/>
        </w:rPr>
        <w:t xml:space="preserve">adopted </w:t>
      </w:r>
      <w:r w:rsidR="005E5558" w:rsidRPr="00167135">
        <w:rPr>
          <w:rFonts w:cstheme="minorHAnsi"/>
          <w:sz w:val="24"/>
          <w:szCs w:val="24"/>
          <w:lang w:val="en-GB"/>
        </w:rPr>
        <w:t>in 2019</w:t>
      </w:r>
      <w:r w:rsidR="00A649CE" w:rsidRPr="00167135">
        <w:rPr>
          <w:rFonts w:cstheme="minorHAnsi"/>
          <w:sz w:val="24"/>
          <w:szCs w:val="24"/>
          <w:lang w:val="en-GB"/>
        </w:rPr>
        <w:t xml:space="preserve"> has provisions </w:t>
      </w:r>
      <w:r w:rsidR="00C367D0" w:rsidRPr="00167135">
        <w:rPr>
          <w:rFonts w:cstheme="minorHAnsi"/>
          <w:sz w:val="24"/>
          <w:szCs w:val="24"/>
          <w:lang w:val="en-GB"/>
        </w:rPr>
        <w:t xml:space="preserve">for </w:t>
      </w:r>
      <w:r w:rsidR="00A649CE" w:rsidRPr="00167135">
        <w:rPr>
          <w:rFonts w:cstheme="minorHAnsi"/>
          <w:sz w:val="24"/>
          <w:szCs w:val="24"/>
          <w:lang w:val="en-GB"/>
        </w:rPr>
        <w:t xml:space="preserve">free legal support to victims of caste-based discrimination and untouchability. However, </w:t>
      </w:r>
      <w:r w:rsidR="00CA6A6C" w:rsidRPr="00167135">
        <w:rPr>
          <w:rFonts w:cstheme="minorHAnsi"/>
          <w:sz w:val="24"/>
          <w:szCs w:val="24"/>
          <w:lang w:val="en-GB"/>
        </w:rPr>
        <w:t>Dalit women and girls</w:t>
      </w:r>
      <w:r w:rsidR="000D1306" w:rsidRPr="00167135">
        <w:rPr>
          <w:rFonts w:cstheme="minorHAnsi"/>
          <w:sz w:val="24"/>
          <w:szCs w:val="24"/>
          <w:lang w:val="en-GB"/>
        </w:rPr>
        <w:t xml:space="preserve"> </w:t>
      </w:r>
      <w:r w:rsidR="00823600" w:rsidRPr="00167135">
        <w:rPr>
          <w:rFonts w:cstheme="minorHAnsi"/>
          <w:sz w:val="24"/>
          <w:szCs w:val="24"/>
          <w:lang w:val="en-GB"/>
        </w:rPr>
        <w:t xml:space="preserve">and their organizations </w:t>
      </w:r>
      <w:r w:rsidR="00CA6A6C" w:rsidRPr="00167135">
        <w:rPr>
          <w:rFonts w:cstheme="minorHAnsi"/>
          <w:sz w:val="24"/>
          <w:szCs w:val="24"/>
          <w:lang w:val="en-GB"/>
        </w:rPr>
        <w:t xml:space="preserve">have not </w:t>
      </w:r>
      <w:r w:rsidR="00864839" w:rsidRPr="00167135">
        <w:rPr>
          <w:rFonts w:cstheme="minorHAnsi"/>
          <w:sz w:val="24"/>
          <w:szCs w:val="24"/>
          <w:lang w:val="en-GB"/>
        </w:rPr>
        <w:t xml:space="preserve">witnessed </w:t>
      </w:r>
      <w:r w:rsidR="00CA6A6C" w:rsidRPr="00167135">
        <w:rPr>
          <w:rFonts w:cstheme="minorHAnsi"/>
          <w:sz w:val="24"/>
          <w:szCs w:val="24"/>
          <w:lang w:val="en-GB"/>
        </w:rPr>
        <w:t xml:space="preserve">any development </w:t>
      </w:r>
      <w:r w:rsidR="00B1614F" w:rsidRPr="00167135">
        <w:rPr>
          <w:rFonts w:cstheme="minorHAnsi"/>
          <w:sz w:val="24"/>
          <w:szCs w:val="24"/>
          <w:lang w:val="en-GB"/>
        </w:rPr>
        <w:t>towards the</w:t>
      </w:r>
      <w:r w:rsidR="00EC4838" w:rsidRPr="00167135">
        <w:rPr>
          <w:rFonts w:cstheme="minorHAnsi"/>
          <w:sz w:val="24"/>
          <w:szCs w:val="24"/>
          <w:lang w:val="en-GB"/>
        </w:rPr>
        <w:t xml:space="preserve"> </w:t>
      </w:r>
      <w:r w:rsidR="00CA6A6C" w:rsidRPr="00167135">
        <w:rPr>
          <w:rFonts w:cstheme="minorHAnsi"/>
          <w:sz w:val="24"/>
          <w:szCs w:val="24"/>
          <w:lang w:val="en-GB"/>
        </w:rPr>
        <w:t>entitlement of free legal aid</w:t>
      </w:r>
      <w:r w:rsidR="00823600" w:rsidRPr="00167135">
        <w:rPr>
          <w:rFonts w:cstheme="minorHAnsi"/>
          <w:sz w:val="24"/>
          <w:szCs w:val="24"/>
          <w:lang w:val="en-GB"/>
        </w:rPr>
        <w:t xml:space="preserve"> </w:t>
      </w:r>
      <w:r w:rsidR="00EC4838" w:rsidRPr="00167135">
        <w:rPr>
          <w:rFonts w:cstheme="minorHAnsi"/>
          <w:sz w:val="24"/>
          <w:szCs w:val="24"/>
          <w:lang w:val="en-GB"/>
        </w:rPr>
        <w:t>to Dalit women and girls</w:t>
      </w:r>
      <w:r w:rsidR="00AC3867" w:rsidRPr="00167135">
        <w:rPr>
          <w:rFonts w:cstheme="minorHAnsi"/>
          <w:sz w:val="24"/>
          <w:szCs w:val="24"/>
          <w:lang w:val="en-GB"/>
        </w:rPr>
        <w:t xml:space="preserve">, </w:t>
      </w:r>
      <w:r w:rsidR="00823600" w:rsidRPr="00167135">
        <w:rPr>
          <w:rFonts w:cstheme="minorHAnsi"/>
          <w:sz w:val="24"/>
          <w:szCs w:val="24"/>
          <w:lang w:val="en-GB"/>
        </w:rPr>
        <w:t>free</w:t>
      </w:r>
      <w:r w:rsidR="00072755" w:rsidRPr="00167135">
        <w:rPr>
          <w:rFonts w:cstheme="minorHAnsi"/>
          <w:sz w:val="24"/>
          <w:szCs w:val="24"/>
          <w:lang w:val="en-GB"/>
        </w:rPr>
        <w:t xml:space="preserve"> </w:t>
      </w:r>
      <w:r w:rsidR="00823600" w:rsidRPr="00167135">
        <w:rPr>
          <w:rFonts w:cstheme="minorHAnsi"/>
          <w:sz w:val="24"/>
          <w:szCs w:val="24"/>
          <w:lang w:val="en-GB"/>
        </w:rPr>
        <w:t xml:space="preserve">legal aid in sign language to those </w:t>
      </w:r>
      <w:r w:rsidR="00EC4838" w:rsidRPr="00167135">
        <w:rPr>
          <w:rFonts w:cstheme="minorHAnsi"/>
          <w:sz w:val="24"/>
          <w:szCs w:val="24"/>
          <w:lang w:val="en-GB"/>
        </w:rPr>
        <w:t xml:space="preserve">Dalit women and girls </w:t>
      </w:r>
      <w:r w:rsidRPr="00167135">
        <w:rPr>
          <w:rFonts w:cstheme="minorHAnsi"/>
          <w:sz w:val="24"/>
          <w:szCs w:val="24"/>
          <w:lang w:val="en-GB"/>
        </w:rPr>
        <w:t>with a</w:t>
      </w:r>
      <w:r w:rsidR="00EC4838" w:rsidRPr="00167135">
        <w:rPr>
          <w:rFonts w:cstheme="minorHAnsi"/>
          <w:sz w:val="24"/>
          <w:szCs w:val="24"/>
          <w:lang w:val="en-GB"/>
        </w:rPr>
        <w:t xml:space="preserve"> </w:t>
      </w:r>
      <w:r w:rsidR="00823600" w:rsidRPr="00167135">
        <w:rPr>
          <w:rFonts w:cstheme="minorHAnsi"/>
          <w:sz w:val="24"/>
          <w:szCs w:val="24"/>
          <w:lang w:val="en-GB"/>
        </w:rPr>
        <w:t>hearing</w:t>
      </w:r>
      <w:r w:rsidR="00862561" w:rsidRPr="00167135">
        <w:rPr>
          <w:rFonts w:cstheme="minorHAnsi"/>
          <w:sz w:val="24"/>
          <w:szCs w:val="24"/>
          <w:lang w:val="en-GB"/>
        </w:rPr>
        <w:t xml:space="preserve"> </w:t>
      </w:r>
      <w:r w:rsidR="00823600" w:rsidRPr="00167135">
        <w:rPr>
          <w:rFonts w:cstheme="minorHAnsi"/>
          <w:sz w:val="24"/>
          <w:szCs w:val="24"/>
          <w:lang w:val="en-GB"/>
        </w:rPr>
        <w:t>and speech</w:t>
      </w:r>
      <w:r w:rsidR="00072755" w:rsidRPr="00167135">
        <w:rPr>
          <w:rFonts w:cstheme="minorHAnsi"/>
          <w:sz w:val="24"/>
          <w:szCs w:val="24"/>
          <w:lang w:val="en-GB"/>
        </w:rPr>
        <w:t xml:space="preserve"> </w:t>
      </w:r>
      <w:r w:rsidR="00823600" w:rsidRPr="00167135">
        <w:rPr>
          <w:rFonts w:cstheme="minorHAnsi"/>
          <w:sz w:val="24"/>
          <w:szCs w:val="24"/>
          <w:lang w:val="en-GB"/>
        </w:rPr>
        <w:t xml:space="preserve">impairment, </w:t>
      </w:r>
      <w:r w:rsidRPr="00167135">
        <w:rPr>
          <w:rFonts w:cstheme="minorHAnsi"/>
          <w:sz w:val="24"/>
          <w:szCs w:val="24"/>
          <w:lang w:val="en-GB"/>
        </w:rPr>
        <w:t>nor</w:t>
      </w:r>
      <w:r w:rsidR="006316EB" w:rsidRPr="00167135">
        <w:rPr>
          <w:rFonts w:cstheme="minorHAnsi"/>
          <w:sz w:val="24"/>
          <w:szCs w:val="24"/>
          <w:lang w:val="en-GB"/>
        </w:rPr>
        <w:t xml:space="preserve"> </w:t>
      </w:r>
      <w:r w:rsidR="00823600" w:rsidRPr="00167135">
        <w:rPr>
          <w:rFonts w:cstheme="minorHAnsi"/>
          <w:sz w:val="24"/>
          <w:szCs w:val="24"/>
          <w:lang w:val="en-GB"/>
        </w:rPr>
        <w:t>legal awareness education, psychosocial counselling</w:t>
      </w:r>
      <w:r w:rsidR="00EC4838" w:rsidRPr="00167135">
        <w:rPr>
          <w:rFonts w:cstheme="minorHAnsi"/>
          <w:sz w:val="24"/>
          <w:szCs w:val="24"/>
          <w:lang w:val="en-GB"/>
        </w:rPr>
        <w:t>,</w:t>
      </w:r>
      <w:r w:rsidR="00823600" w:rsidRPr="00167135">
        <w:rPr>
          <w:rFonts w:cstheme="minorHAnsi"/>
          <w:sz w:val="24"/>
          <w:szCs w:val="24"/>
          <w:lang w:val="en-GB"/>
        </w:rPr>
        <w:t xml:space="preserve"> and mobile free-legal aid services</w:t>
      </w:r>
      <w:r w:rsidR="00EC4838" w:rsidRPr="00167135">
        <w:rPr>
          <w:rFonts w:cstheme="minorHAnsi"/>
          <w:sz w:val="24"/>
          <w:szCs w:val="24"/>
          <w:lang w:val="en-GB"/>
        </w:rPr>
        <w:t xml:space="preserve">. </w:t>
      </w:r>
      <w:r w:rsidR="00823600" w:rsidRPr="00167135">
        <w:rPr>
          <w:rFonts w:cstheme="minorHAnsi"/>
          <w:sz w:val="24"/>
          <w:szCs w:val="24"/>
          <w:lang w:val="en-GB"/>
        </w:rPr>
        <w:t xml:space="preserve"> </w:t>
      </w:r>
    </w:p>
    <w:p w14:paraId="24796D86" w14:textId="77777777" w:rsidR="008D7506" w:rsidRPr="00167135" w:rsidRDefault="008D7506" w:rsidP="00865879">
      <w:pPr>
        <w:pStyle w:val="NoSpacing"/>
        <w:jc w:val="both"/>
        <w:rPr>
          <w:rFonts w:cstheme="minorHAnsi"/>
          <w:sz w:val="24"/>
          <w:szCs w:val="24"/>
          <w:lang w:val="en-GB"/>
        </w:rPr>
      </w:pPr>
    </w:p>
    <w:p w14:paraId="43634F82" w14:textId="4DCDEC33" w:rsidR="004A4EE7" w:rsidRPr="00167135" w:rsidRDefault="00622113" w:rsidP="00865879">
      <w:pPr>
        <w:pStyle w:val="NoSpacing"/>
        <w:spacing w:line="276" w:lineRule="auto"/>
        <w:jc w:val="both"/>
        <w:rPr>
          <w:rFonts w:cstheme="minorHAnsi"/>
          <w:sz w:val="24"/>
          <w:szCs w:val="24"/>
          <w:lang w:val="en-GB"/>
        </w:rPr>
      </w:pPr>
      <w:r w:rsidRPr="00167135">
        <w:rPr>
          <w:rFonts w:cstheme="minorHAnsi"/>
          <w:sz w:val="24"/>
          <w:szCs w:val="24"/>
          <w:lang w:val="en-GB"/>
        </w:rPr>
        <w:t xml:space="preserve">Access to justice </w:t>
      </w:r>
      <w:r w:rsidR="005E3168" w:rsidRPr="00167135">
        <w:rPr>
          <w:rFonts w:cstheme="minorHAnsi"/>
          <w:sz w:val="24"/>
          <w:szCs w:val="24"/>
          <w:lang w:val="en-GB"/>
        </w:rPr>
        <w:t xml:space="preserve">for Dalit women and girl survivors of gender and caste-based discrimination </w:t>
      </w:r>
      <w:r w:rsidRPr="00167135">
        <w:rPr>
          <w:rFonts w:cstheme="minorHAnsi"/>
          <w:sz w:val="24"/>
          <w:szCs w:val="24"/>
          <w:lang w:val="en-GB"/>
        </w:rPr>
        <w:t xml:space="preserve">has been affected due to the limited knowledge of human rights, the human rights-based approach (HRBA), and related laws and policies among the law enforcement authorities, including </w:t>
      </w:r>
      <w:r w:rsidR="002C7AD1" w:rsidRPr="00167135">
        <w:rPr>
          <w:rFonts w:cstheme="minorHAnsi"/>
          <w:sz w:val="24"/>
          <w:szCs w:val="24"/>
          <w:lang w:val="en-GB"/>
        </w:rPr>
        <w:t xml:space="preserve">the </w:t>
      </w:r>
      <w:r w:rsidRPr="00167135">
        <w:rPr>
          <w:rFonts w:cstheme="minorHAnsi"/>
          <w:sz w:val="24"/>
          <w:szCs w:val="24"/>
          <w:lang w:val="en-GB"/>
        </w:rPr>
        <w:t xml:space="preserve">police </w:t>
      </w:r>
      <w:r w:rsidR="002C7AD1" w:rsidRPr="00167135">
        <w:rPr>
          <w:rFonts w:cstheme="minorHAnsi"/>
          <w:sz w:val="24"/>
          <w:szCs w:val="24"/>
          <w:lang w:val="en-GB"/>
        </w:rPr>
        <w:t>and judicial committees</w:t>
      </w:r>
      <w:r w:rsidR="00B10CA9" w:rsidRPr="00167135">
        <w:rPr>
          <w:rFonts w:cstheme="minorHAnsi"/>
          <w:sz w:val="24"/>
          <w:szCs w:val="24"/>
          <w:lang w:val="en-GB"/>
        </w:rPr>
        <w:t xml:space="preserve">, </w:t>
      </w:r>
      <w:r w:rsidRPr="00167135">
        <w:rPr>
          <w:rFonts w:cstheme="minorHAnsi"/>
          <w:sz w:val="24"/>
          <w:szCs w:val="24"/>
          <w:lang w:val="en-GB"/>
        </w:rPr>
        <w:t xml:space="preserve">at </w:t>
      </w:r>
      <w:r w:rsidR="00B10CA9" w:rsidRPr="00167135">
        <w:rPr>
          <w:rFonts w:cstheme="minorHAnsi"/>
          <w:sz w:val="24"/>
          <w:szCs w:val="24"/>
          <w:lang w:val="en-GB"/>
        </w:rPr>
        <w:t xml:space="preserve">provincial and </w:t>
      </w:r>
      <w:r w:rsidRPr="00167135">
        <w:rPr>
          <w:rFonts w:cstheme="minorHAnsi"/>
          <w:sz w:val="24"/>
          <w:szCs w:val="24"/>
          <w:lang w:val="en-GB"/>
        </w:rPr>
        <w:t>local levels.</w:t>
      </w:r>
      <w:r w:rsidR="008F07D5" w:rsidRPr="00167135">
        <w:rPr>
          <w:rFonts w:cstheme="minorHAnsi"/>
          <w:sz w:val="24"/>
          <w:szCs w:val="24"/>
          <w:lang w:val="en-GB"/>
        </w:rPr>
        <w:t xml:space="preserve"> </w:t>
      </w:r>
    </w:p>
    <w:p w14:paraId="7EDB3050" w14:textId="77777777" w:rsidR="00A2792C" w:rsidRPr="00167135" w:rsidRDefault="00A2792C" w:rsidP="00865879">
      <w:pPr>
        <w:pStyle w:val="NoSpacing"/>
        <w:jc w:val="both"/>
        <w:rPr>
          <w:rFonts w:cstheme="minorHAnsi"/>
          <w:sz w:val="24"/>
          <w:szCs w:val="24"/>
          <w:lang w:val="en-GB"/>
        </w:rPr>
      </w:pPr>
    </w:p>
    <w:p w14:paraId="19D0E141" w14:textId="5F7E3E74" w:rsidR="00CB1E28" w:rsidRPr="00167135" w:rsidRDefault="00D87D73" w:rsidP="00865879">
      <w:pPr>
        <w:pStyle w:val="NoSpacing"/>
        <w:spacing w:line="276" w:lineRule="auto"/>
        <w:jc w:val="both"/>
        <w:rPr>
          <w:rFonts w:cstheme="minorHAnsi"/>
          <w:sz w:val="24"/>
          <w:szCs w:val="24"/>
          <w:lang w:val="en-GB"/>
        </w:rPr>
      </w:pPr>
      <w:r w:rsidRPr="00167135">
        <w:rPr>
          <w:rFonts w:cstheme="minorHAnsi"/>
          <w:sz w:val="24"/>
          <w:szCs w:val="24"/>
          <w:lang w:val="en-GB"/>
        </w:rPr>
        <w:t>D</w:t>
      </w:r>
      <w:r w:rsidR="008F07D5" w:rsidRPr="00167135">
        <w:rPr>
          <w:rFonts w:cstheme="minorHAnsi"/>
          <w:sz w:val="24"/>
          <w:szCs w:val="24"/>
          <w:lang w:val="en-GB"/>
        </w:rPr>
        <w:t>isaggregated data of</w:t>
      </w:r>
      <w:r w:rsidR="00622113" w:rsidRPr="00167135">
        <w:rPr>
          <w:rFonts w:cstheme="minorHAnsi"/>
          <w:sz w:val="24"/>
          <w:szCs w:val="24"/>
          <w:lang w:val="en-GB"/>
        </w:rPr>
        <w:t xml:space="preserve"> </w:t>
      </w:r>
      <w:r w:rsidR="008F07D5" w:rsidRPr="00167135">
        <w:rPr>
          <w:rFonts w:cstheme="minorHAnsi"/>
          <w:sz w:val="24"/>
          <w:szCs w:val="24"/>
          <w:lang w:val="en-GB"/>
        </w:rPr>
        <w:t xml:space="preserve">Dalit women and girl </w:t>
      </w:r>
      <w:r w:rsidRPr="00167135">
        <w:rPr>
          <w:rFonts w:cstheme="minorHAnsi"/>
          <w:sz w:val="24"/>
          <w:szCs w:val="24"/>
          <w:lang w:val="en-GB"/>
        </w:rPr>
        <w:t>survivors o</w:t>
      </w:r>
      <w:r w:rsidR="008F07D5" w:rsidRPr="00167135">
        <w:rPr>
          <w:rFonts w:cstheme="minorHAnsi"/>
          <w:sz w:val="24"/>
          <w:szCs w:val="24"/>
          <w:lang w:val="en-GB"/>
        </w:rPr>
        <w:t xml:space="preserve">f gender and caste-based discrimination is </w:t>
      </w:r>
      <w:r w:rsidR="006071F4" w:rsidRPr="00167135">
        <w:rPr>
          <w:rFonts w:cstheme="minorHAnsi"/>
          <w:sz w:val="24"/>
          <w:szCs w:val="24"/>
          <w:lang w:val="en-GB"/>
        </w:rPr>
        <w:t>the</w:t>
      </w:r>
      <w:r w:rsidR="008F07D5" w:rsidRPr="00167135">
        <w:rPr>
          <w:rFonts w:cstheme="minorHAnsi"/>
          <w:sz w:val="24"/>
          <w:szCs w:val="24"/>
          <w:lang w:val="en-GB"/>
        </w:rPr>
        <w:t xml:space="preserve"> foremost challenge. For example, the replies of Nepal to the list of issues and questions concerning legal aid support to the </w:t>
      </w:r>
      <w:r w:rsidRPr="00167135">
        <w:rPr>
          <w:rFonts w:cstheme="minorHAnsi"/>
          <w:sz w:val="24"/>
          <w:szCs w:val="24"/>
          <w:lang w:val="en-GB"/>
        </w:rPr>
        <w:t>survivors</w:t>
      </w:r>
      <w:r w:rsidR="00BC6448" w:rsidRPr="00167135">
        <w:rPr>
          <w:rFonts w:cstheme="minorHAnsi"/>
          <w:sz w:val="24"/>
          <w:szCs w:val="24"/>
          <w:lang w:val="en-GB"/>
        </w:rPr>
        <w:t xml:space="preserve"> of gender and</w:t>
      </w:r>
      <w:r w:rsidR="008F07D5" w:rsidRPr="00167135">
        <w:rPr>
          <w:rFonts w:cstheme="minorHAnsi"/>
          <w:sz w:val="24"/>
          <w:szCs w:val="24"/>
          <w:lang w:val="en-GB"/>
        </w:rPr>
        <w:t xml:space="preserve"> caste-based discrimination </w:t>
      </w:r>
      <w:r w:rsidR="000E48D2" w:rsidRPr="00167135">
        <w:rPr>
          <w:rFonts w:cstheme="minorHAnsi"/>
          <w:sz w:val="24"/>
          <w:szCs w:val="24"/>
          <w:lang w:val="en-GB"/>
        </w:rPr>
        <w:t>include</w:t>
      </w:r>
      <w:r w:rsidR="006071F4" w:rsidRPr="00167135">
        <w:rPr>
          <w:rFonts w:cstheme="minorHAnsi"/>
          <w:sz w:val="24"/>
          <w:szCs w:val="24"/>
          <w:lang w:val="en-GB"/>
        </w:rPr>
        <w:t xml:space="preserve"> a list of a</w:t>
      </w:r>
      <w:r w:rsidR="008F07D5" w:rsidRPr="00167135">
        <w:rPr>
          <w:rFonts w:cstheme="minorHAnsi"/>
          <w:sz w:val="24"/>
          <w:szCs w:val="24"/>
          <w:lang w:val="en-GB"/>
        </w:rPr>
        <w:t xml:space="preserve"> total of 1,533 legal awareness programmes carried out for 104,625 </w:t>
      </w:r>
      <w:r w:rsidR="006071F4" w:rsidRPr="00167135">
        <w:rPr>
          <w:rFonts w:cstheme="minorHAnsi"/>
          <w:sz w:val="24"/>
          <w:szCs w:val="24"/>
          <w:lang w:val="en-GB"/>
        </w:rPr>
        <w:t xml:space="preserve">members </w:t>
      </w:r>
      <w:r w:rsidR="00F06372" w:rsidRPr="00167135">
        <w:rPr>
          <w:rFonts w:cstheme="minorHAnsi"/>
          <w:sz w:val="24"/>
          <w:szCs w:val="24"/>
          <w:lang w:val="en-GB"/>
        </w:rPr>
        <w:t xml:space="preserve">of the </w:t>
      </w:r>
      <w:r w:rsidR="008F07D5" w:rsidRPr="00167135">
        <w:rPr>
          <w:rFonts w:cstheme="minorHAnsi"/>
          <w:sz w:val="24"/>
          <w:szCs w:val="24"/>
          <w:lang w:val="en-GB"/>
        </w:rPr>
        <w:t xml:space="preserve">population </w:t>
      </w:r>
      <w:r w:rsidR="006071F4" w:rsidRPr="00167135">
        <w:rPr>
          <w:rFonts w:cstheme="minorHAnsi"/>
          <w:sz w:val="24"/>
          <w:szCs w:val="24"/>
          <w:lang w:val="en-GB"/>
        </w:rPr>
        <w:t>–</w:t>
      </w:r>
      <w:r w:rsidR="000E48D2" w:rsidRPr="00167135">
        <w:rPr>
          <w:rFonts w:cstheme="minorHAnsi"/>
          <w:sz w:val="24"/>
          <w:szCs w:val="24"/>
          <w:lang w:val="en-GB"/>
        </w:rPr>
        <w:t xml:space="preserve"> </w:t>
      </w:r>
      <w:r w:rsidR="006071F4" w:rsidRPr="00167135">
        <w:rPr>
          <w:rFonts w:cstheme="minorHAnsi"/>
          <w:sz w:val="24"/>
          <w:szCs w:val="24"/>
          <w:lang w:val="en-GB"/>
        </w:rPr>
        <w:t xml:space="preserve">which is </w:t>
      </w:r>
      <w:r w:rsidR="000E48D2" w:rsidRPr="00167135">
        <w:rPr>
          <w:rFonts w:cstheme="minorHAnsi"/>
          <w:sz w:val="24"/>
          <w:szCs w:val="24"/>
          <w:lang w:val="en-GB"/>
        </w:rPr>
        <w:t>more</w:t>
      </w:r>
      <w:r w:rsidR="008F07D5" w:rsidRPr="00167135">
        <w:rPr>
          <w:rFonts w:cstheme="minorHAnsi"/>
          <w:sz w:val="24"/>
          <w:szCs w:val="24"/>
          <w:lang w:val="en-GB"/>
        </w:rPr>
        <w:t xml:space="preserve"> than 62 percent women</w:t>
      </w:r>
      <w:r w:rsidR="00F06372" w:rsidRPr="00167135">
        <w:rPr>
          <w:rFonts w:cstheme="minorHAnsi"/>
          <w:sz w:val="24"/>
          <w:szCs w:val="24"/>
          <w:lang w:val="en-GB"/>
        </w:rPr>
        <w:t>. It also lists</w:t>
      </w:r>
      <w:r w:rsidR="008F07D5" w:rsidRPr="00167135">
        <w:rPr>
          <w:rFonts w:cstheme="minorHAnsi"/>
          <w:sz w:val="24"/>
          <w:szCs w:val="24"/>
          <w:lang w:val="en-GB"/>
        </w:rPr>
        <w:t xml:space="preserve"> a total of 24,748 people, </w:t>
      </w:r>
      <w:r w:rsidR="006071F4" w:rsidRPr="00167135">
        <w:rPr>
          <w:rFonts w:cstheme="minorHAnsi"/>
          <w:sz w:val="24"/>
          <w:szCs w:val="24"/>
          <w:lang w:val="en-GB"/>
        </w:rPr>
        <w:t>with over</w:t>
      </w:r>
      <w:r w:rsidR="008F07D5" w:rsidRPr="00167135">
        <w:rPr>
          <w:rFonts w:cstheme="minorHAnsi"/>
          <w:sz w:val="24"/>
          <w:szCs w:val="24"/>
          <w:lang w:val="en-GB"/>
        </w:rPr>
        <w:t xml:space="preserve"> 68 percent </w:t>
      </w:r>
      <w:r w:rsidR="000E48D2" w:rsidRPr="00167135">
        <w:rPr>
          <w:rFonts w:cstheme="minorHAnsi"/>
          <w:sz w:val="24"/>
          <w:szCs w:val="24"/>
          <w:lang w:val="en-GB"/>
        </w:rPr>
        <w:t xml:space="preserve">of </w:t>
      </w:r>
      <w:r w:rsidR="008F07D5" w:rsidRPr="00167135">
        <w:rPr>
          <w:rFonts w:cstheme="minorHAnsi"/>
          <w:sz w:val="24"/>
          <w:szCs w:val="24"/>
          <w:lang w:val="en-GB"/>
        </w:rPr>
        <w:t>women</w:t>
      </w:r>
      <w:r w:rsidR="00F06372" w:rsidRPr="00167135">
        <w:rPr>
          <w:rFonts w:cstheme="minorHAnsi"/>
          <w:sz w:val="24"/>
          <w:szCs w:val="24"/>
          <w:lang w:val="en-GB"/>
        </w:rPr>
        <w:t xml:space="preserve"> having </w:t>
      </w:r>
      <w:r w:rsidR="008F07D5" w:rsidRPr="00167135">
        <w:rPr>
          <w:rFonts w:cstheme="minorHAnsi"/>
          <w:sz w:val="24"/>
          <w:szCs w:val="24"/>
          <w:lang w:val="en-GB"/>
        </w:rPr>
        <w:t xml:space="preserve">benefitted from the legal aid provided by the </w:t>
      </w:r>
      <w:r w:rsidRPr="00167135">
        <w:rPr>
          <w:rFonts w:cstheme="minorHAnsi"/>
          <w:sz w:val="24"/>
          <w:szCs w:val="24"/>
          <w:lang w:val="en-GB"/>
        </w:rPr>
        <w:t>“</w:t>
      </w:r>
      <w:r w:rsidR="008F07D5" w:rsidRPr="00167135">
        <w:rPr>
          <w:rFonts w:cstheme="minorHAnsi"/>
          <w:sz w:val="24"/>
          <w:szCs w:val="24"/>
          <w:lang w:val="en-GB"/>
        </w:rPr>
        <w:t>Enhancing</w:t>
      </w:r>
      <w:r w:rsidRPr="00167135">
        <w:rPr>
          <w:rFonts w:cstheme="minorHAnsi"/>
          <w:sz w:val="24"/>
          <w:szCs w:val="24"/>
          <w:lang w:val="en-GB"/>
        </w:rPr>
        <w:t xml:space="preserve"> </w:t>
      </w:r>
      <w:r w:rsidR="008F07D5" w:rsidRPr="00167135">
        <w:rPr>
          <w:rFonts w:cstheme="minorHAnsi"/>
          <w:sz w:val="24"/>
          <w:szCs w:val="24"/>
          <w:lang w:val="en-GB"/>
        </w:rPr>
        <w:t xml:space="preserve">Access to Justice through Institutional Reform Project" of the </w:t>
      </w:r>
      <w:r w:rsidR="0063632C" w:rsidRPr="00167135">
        <w:rPr>
          <w:rFonts w:cstheme="minorHAnsi"/>
          <w:sz w:val="24"/>
          <w:szCs w:val="24"/>
          <w:lang w:val="en-GB"/>
        </w:rPr>
        <w:t xml:space="preserve">Ministry of Law, Justice, and </w:t>
      </w:r>
      <w:r w:rsidR="00C4514C" w:rsidRPr="00167135">
        <w:rPr>
          <w:rFonts w:cstheme="minorHAnsi"/>
          <w:sz w:val="24"/>
          <w:szCs w:val="24"/>
          <w:lang w:val="en-GB"/>
        </w:rPr>
        <w:t>Parliamentary Affairs</w:t>
      </w:r>
      <w:r w:rsidR="0063632C" w:rsidRPr="00167135">
        <w:rPr>
          <w:rFonts w:cstheme="minorHAnsi"/>
          <w:sz w:val="24"/>
          <w:szCs w:val="24"/>
          <w:lang w:val="en-GB"/>
        </w:rPr>
        <w:t xml:space="preserve"> in</w:t>
      </w:r>
      <w:r w:rsidR="008F07D5" w:rsidRPr="00167135">
        <w:rPr>
          <w:rFonts w:cstheme="minorHAnsi"/>
          <w:sz w:val="24"/>
          <w:szCs w:val="24"/>
          <w:lang w:val="en-GB"/>
        </w:rPr>
        <w:t xml:space="preserve"> collaboration with UNDP. Th</w:t>
      </w:r>
      <w:r w:rsidRPr="00167135">
        <w:rPr>
          <w:rFonts w:cstheme="minorHAnsi"/>
          <w:sz w:val="24"/>
          <w:szCs w:val="24"/>
          <w:lang w:val="en-GB"/>
        </w:rPr>
        <w:t>ese</w:t>
      </w:r>
      <w:r w:rsidR="008F07D5" w:rsidRPr="00167135">
        <w:rPr>
          <w:rFonts w:cstheme="minorHAnsi"/>
          <w:sz w:val="24"/>
          <w:szCs w:val="24"/>
          <w:lang w:val="en-GB"/>
        </w:rPr>
        <w:t xml:space="preserve"> achievement</w:t>
      </w:r>
      <w:r w:rsidRPr="00167135">
        <w:rPr>
          <w:rFonts w:cstheme="minorHAnsi"/>
          <w:sz w:val="24"/>
          <w:szCs w:val="24"/>
          <w:lang w:val="en-GB"/>
        </w:rPr>
        <w:t>s</w:t>
      </w:r>
      <w:r w:rsidR="006071F4" w:rsidRPr="00167135">
        <w:rPr>
          <w:rFonts w:cstheme="minorHAnsi"/>
          <w:sz w:val="24"/>
          <w:szCs w:val="24"/>
          <w:lang w:val="en-GB"/>
        </w:rPr>
        <w:t>,</w:t>
      </w:r>
      <w:r w:rsidR="008F07D5" w:rsidRPr="00167135">
        <w:rPr>
          <w:rFonts w:cstheme="minorHAnsi"/>
          <w:sz w:val="24"/>
          <w:szCs w:val="24"/>
          <w:lang w:val="en-GB"/>
        </w:rPr>
        <w:t xml:space="preserve"> </w:t>
      </w:r>
      <w:r w:rsidR="00F06372" w:rsidRPr="00167135">
        <w:rPr>
          <w:rFonts w:cstheme="minorHAnsi"/>
          <w:sz w:val="24"/>
          <w:szCs w:val="24"/>
          <w:lang w:val="en-GB"/>
        </w:rPr>
        <w:t>which can be applauded</w:t>
      </w:r>
      <w:r w:rsidR="006071F4" w:rsidRPr="00167135">
        <w:rPr>
          <w:rFonts w:cstheme="minorHAnsi"/>
          <w:sz w:val="24"/>
          <w:szCs w:val="24"/>
          <w:lang w:val="en-GB"/>
        </w:rPr>
        <w:t>,</w:t>
      </w:r>
      <w:r w:rsidR="00F06372" w:rsidRPr="00167135">
        <w:rPr>
          <w:rFonts w:cstheme="minorHAnsi"/>
          <w:sz w:val="24"/>
          <w:szCs w:val="24"/>
          <w:lang w:val="en-GB"/>
        </w:rPr>
        <w:t xml:space="preserve"> remain meaningless for</w:t>
      </w:r>
      <w:r w:rsidR="008F07D5" w:rsidRPr="00167135">
        <w:rPr>
          <w:rFonts w:cstheme="minorHAnsi"/>
          <w:sz w:val="24"/>
          <w:szCs w:val="24"/>
          <w:lang w:val="en-GB"/>
        </w:rPr>
        <w:t xml:space="preserve"> Dalit women </w:t>
      </w:r>
      <w:r w:rsidR="00F06372" w:rsidRPr="00167135">
        <w:rPr>
          <w:rFonts w:cstheme="minorHAnsi"/>
          <w:sz w:val="24"/>
          <w:szCs w:val="24"/>
          <w:lang w:val="en-GB"/>
        </w:rPr>
        <w:t xml:space="preserve">unless </w:t>
      </w:r>
      <w:r w:rsidR="008F07D5" w:rsidRPr="00167135">
        <w:rPr>
          <w:rFonts w:cstheme="minorHAnsi"/>
          <w:sz w:val="24"/>
          <w:szCs w:val="24"/>
          <w:lang w:val="en-GB"/>
        </w:rPr>
        <w:t xml:space="preserve">disaggregated </w:t>
      </w:r>
      <w:r w:rsidR="00A07D1F" w:rsidRPr="00167135">
        <w:rPr>
          <w:rFonts w:cstheme="minorHAnsi"/>
          <w:sz w:val="24"/>
          <w:szCs w:val="24"/>
          <w:lang w:val="en-GB"/>
        </w:rPr>
        <w:t xml:space="preserve">data </w:t>
      </w:r>
      <w:r w:rsidR="00F06372" w:rsidRPr="00167135">
        <w:rPr>
          <w:rFonts w:cstheme="minorHAnsi"/>
          <w:sz w:val="24"/>
          <w:szCs w:val="24"/>
          <w:lang w:val="en-GB"/>
        </w:rPr>
        <w:t>is provided</w:t>
      </w:r>
      <w:r w:rsidR="006071F4" w:rsidRPr="00167135">
        <w:rPr>
          <w:rFonts w:cstheme="minorHAnsi"/>
          <w:sz w:val="24"/>
          <w:szCs w:val="24"/>
          <w:lang w:val="en-GB"/>
        </w:rPr>
        <w:t>,</w:t>
      </w:r>
      <w:r w:rsidR="00F06372" w:rsidRPr="00167135">
        <w:rPr>
          <w:rFonts w:cstheme="minorHAnsi"/>
          <w:sz w:val="24"/>
          <w:szCs w:val="24"/>
          <w:lang w:val="en-GB"/>
        </w:rPr>
        <w:t xml:space="preserve"> as it </w:t>
      </w:r>
      <w:r w:rsidR="008F07D5" w:rsidRPr="00167135">
        <w:rPr>
          <w:rFonts w:cstheme="minorHAnsi"/>
          <w:sz w:val="24"/>
          <w:szCs w:val="24"/>
          <w:lang w:val="en-GB"/>
        </w:rPr>
        <w:t>d</w:t>
      </w:r>
      <w:r w:rsidR="00C40425" w:rsidRPr="00167135">
        <w:rPr>
          <w:rFonts w:cstheme="minorHAnsi"/>
          <w:sz w:val="24"/>
          <w:szCs w:val="24"/>
          <w:lang w:val="en-GB"/>
        </w:rPr>
        <w:t>o</w:t>
      </w:r>
      <w:r w:rsidR="00F06372" w:rsidRPr="00167135">
        <w:rPr>
          <w:rFonts w:cstheme="minorHAnsi"/>
          <w:sz w:val="24"/>
          <w:szCs w:val="24"/>
          <w:lang w:val="en-GB"/>
        </w:rPr>
        <w:t>es</w:t>
      </w:r>
      <w:r w:rsidR="00C40425" w:rsidRPr="00167135">
        <w:rPr>
          <w:rFonts w:cstheme="minorHAnsi"/>
          <w:sz w:val="24"/>
          <w:szCs w:val="24"/>
          <w:lang w:val="en-GB"/>
        </w:rPr>
        <w:t xml:space="preserve"> </w:t>
      </w:r>
      <w:r w:rsidR="008F07D5" w:rsidRPr="00167135">
        <w:rPr>
          <w:rFonts w:cstheme="minorHAnsi"/>
          <w:sz w:val="24"/>
          <w:szCs w:val="24"/>
          <w:lang w:val="en-GB"/>
        </w:rPr>
        <w:t xml:space="preserve">not help </w:t>
      </w:r>
      <w:r w:rsidR="006071F4" w:rsidRPr="00167135">
        <w:rPr>
          <w:rFonts w:cstheme="minorHAnsi"/>
          <w:sz w:val="24"/>
          <w:szCs w:val="24"/>
          <w:lang w:val="en-GB"/>
        </w:rPr>
        <w:t xml:space="preserve">to </w:t>
      </w:r>
      <w:r w:rsidR="008F07D5" w:rsidRPr="00167135">
        <w:rPr>
          <w:rFonts w:cstheme="minorHAnsi"/>
          <w:sz w:val="24"/>
          <w:szCs w:val="24"/>
          <w:lang w:val="en-GB"/>
        </w:rPr>
        <w:t xml:space="preserve">measure the progress </w:t>
      </w:r>
      <w:r w:rsidR="002D47A1" w:rsidRPr="00167135">
        <w:rPr>
          <w:rFonts w:cstheme="minorHAnsi"/>
          <w:sz w:val="24"/>
          <w:szCs w:val="24"/>
          <w:lang w:val="en-GB"/>
        </w:rPr>
        <w:t>of</w:t>
      </w:r>
      <w:r w:rsidR="008F07D5" w:rsidRPr="00167135">
        <w:rPr>
          <w:rFonts w:cstheme="minorHAnsi"/>
          <w:sz w:val="24"/>
          <w:szCs w:val="24"/>
          <w:lang w:val="en-GB"/>
        </w:rPr>
        <w:t xml:space="preserve"> </w:t>
      </w:r>
      <w:r w:rsidR="002D47A1" w:rsidRPr="00167135">
        <w:rPr>
          <w:rFonts w:cstheme="minorHAnsi"/>
          <w:sz w:val="24"/>
          <w:szCs w:val="24"/>
          <w:lang w:val="en-GB"/>
        </w:rPr>
        <w:t xml:space="preserve">Dalit women’s </w:t>
      </w:r>
      <w:r w:rsidR="008F07D5" w:rsidRPr="00167135">
        <w:rPr>
          <w:rFonts w:cstheme="minorHAnsi"/>
          <w:sz w:val="24"/>
          <w:szCs w:val="24"/>
          <w:lang w:val="en-GB"/>
        </w:rPr>
        <w:t>legal awareness.</w:t>
      </w:r>
      <w:r w:rsidRPr="00167135">
        <w:rPr>
          <w:rFonts w:cstheme="minorHAnsi"/>
          <w:sz w:val="24"/>
          <w:szCs w:val="24"/>
          <w:lang w:val="en-GB"/>
        </w:rPr>
        <w:t xml:space="preserve"> </w:t>
      </w:r>
    </w:p>
    <w:p w14:paraId="1C1F130E" w14:textId="6F2AB6B5" w:rsidR="00FE4195" w:rsidRPr="00167135" w:rsidRDefault="00FE4195" w:rsidP="00865879">
      <w:pPr>
        <w:pStyle w:val="NoSpacing"/>
        <w:spacing w:line="276" w:lineRule="auto"/>
        <w:jc w:val="both"/>
        <w:rPr>
          <w:rFonts w:cstheme="minorHAnsi"/>
          <w:sz w:val="24"/>
          <w:szCs w:val="24"/>
          <w:lang w:val="en-GB"/>
        </w:rPr>
      </w:pPr>
    </w:p>
    <w:p w14:paraId="04EA3859" w14:textId="67589BE1" w:rsidR="00FE4195" w:rsidRPr="00167135" w:rsidRDefault="001D5A95" w:rsidP="00865879">
      <w:pPr>
        <w:pStyle w:val="EndnoteText"/>
        <w:spacing w:line="276" w:lineRule="auto"/>
        <w:jc w:val="both"/>
        <w:rPr>
          <w:rFonts w:cstheme="minorHAnsi"/>
          <w:sz w:val="24"/>
          <w:szCs w:val="24"/>
        </w:rPr>
      </w:pPr>
      <w:r w:rsidRPr="00167135">
        <w:rPr>
          <w:rFonts w:cstheme="minorHAnsi"/>
          <w:sz w:val="24"/>
          <w:szCs w:val="24"/>
        </w:rPr>
        <w:t>FEDO has observed li</w:t>
      </w:r>
      <w:r w:rsidR="00FE4195" w:rsidRPr="00167135">
        <w:rPr>
          <w:rFonts w:cstheme="minorHAnsi"/>
          <w:sz w:val="24"/>
          <w:szCs w:val="24"/>
        </w:rPr>
        <w:t>mited interaction</w:t>
      </w:r>
      <w:r w:rsidRPr="00167135">
        <w:rPr>
          <w:rFonts w:cstheme="minorHAnsi"/>
          <w:sz w:val="24"/>
          <w:szCs w:val="24"/>
        </w:rPr>
        <w:t>s</w:t>
      </w:r>
      <w:r w:rsidR="00FE4195" w:rsidRPr="00167135">
        <w:rPr>
          <w:rFonts w:cstheme="minorHAnsi"/>
          <w:sz w:val="24"/>
          <w:szCs w:val="24"/>
        </w:rPr>
        <w:t xml:space="preserve"> between the federal, provincial, and local governments on the new development</w:t>
      </w:r>
      <w:r w:rsidRPr="00167135">
        <w:rPr>
          <w:rFonts w:cstheme="minorHAnsi"/>
          <w:sz w:val="24"/>
          <w:szCs w:val="24"/>
        </w:rPr>
        <w:t xml:space="preserve"> </w:t>
      </w:r>
      <w:r w:rsidR="00FE4195" w:rsidRPr="00167135">
        <w:rPr>
          <w:rFonts w:cstheme="minorHAnsi"/>
          <w:sz w:val="24"/>
          <w:szCs w:val="24"/>
        </w:rPr>
        <w:t>against discrimination. For example, the National Assembly endorsed a 19-point motion in 2023 to end discrimination and oppression against Dalit people in public and private places and create an equal and equitable environment</w:t>
      </w:r>
      <w:r w:rsidR="00072755" w:rsidRPr="00167135">
        <w:rPr>
          <w:rFonts w:cstheme="minorHAnsi"/>
          <w:sz w:val="24"/>
          <w:szCs w:val="24"/>
        </w:rPr>
        <w:t xml:space="preserve"> for</w:t>
      </w:r>
      <w:r w:rsidR="00FE4195" w:rsidRPr="00167135">
        <w:rPr>
          <w:rFonts w:cstheme="minorHAnsi"/>
          <w:sz w:val="24"/>
          <w:szCs w:val="24"/>
        </w:rPr>
        <w:t xml:space="preserve"> them. However, many local government representatives, including female Dalit Ward members, are not aware of this development, including the comprehensive implementation plan adopted by the Ministry of Home Affairs to implement the motion.</w:t>
      </w:r>
    </w:p>
    <w:p w14:paraId="54B0278D" w14:textId="77777777" w:rsidR="00FE4195" w:rsidRPr="00167135" w:rsidRDefault="00FE4195" w:rsidP="00865879">
      <w:pPr>
        <w:pStyle w:val="NoSpacing"/>
        <w:spacing w:line="276" w:lineRule="auto"/>
        <w:jc w:val="both"/>
        <w:rPr>
          <w:rFonts w:cstheme="minorHAnsi"/>
          <w:sz w:val="24"/>
          <w:szCs w:val="24"/>
          <w:lang w:val="en-GB"/>
        </w:rPr>
      </w:pPr>
    </w:p>
    <w:tbl>
      <w:tblPr>
        <w:tblStyle w:val="TableGrid"/>
        <w:tblpPr w:leftFromText="180" w:rightFromText="180" w:vertAnchor="text" w:horzAnchor="margin" w:tblpY="5"/>
        <w:tblW w:w="0" w:type="auto"/>
        <w:tblLook w:val="04A0" w:firstRow="1" w:lastRow="0" w:firstColumn="1" w:lastColumn="0" w:noHBand="0" w:noVBand="1"/>
      </w:tblPr>
      <w:tblGrid>
        <w:gridCol w:w="10060"/>
      </w:tblGrid>
      <w:tr w:rsidR="00BC6759" w:rsidRPr="00167135" w14:paraId="01E8E188" w14:textId="77777777" w:rsidTr="00066502">
        <w:tc>
          <w:tcPr>
            <w:tcW w:w="10060" w:type="dxa"/>
          </w:tcPr>
          <w:p w14:paraId="4FCB087C" w14:textId="359B1715" w:rsidR="00BC6759" w:rsidRPr="00167135" w:rsidRDefault="00BC6759" w:rsidP="00865879">
            <w:pPr>
              <w:pStyle w:val="NoSpacing"/>
              <w:spacing w:line="276" w:lineRule="auto"/>
              <w:jc w:val="both"/>
              <w:rPr>
                <w:rFonts w:cstheme="minorHAnsi"/>
                <w:i/>
                <w:sz w:val="24"/>
                <w:szCs w:val="24"/>
                <w:lang w:val="en-GB"/>
              </w:rPr>
            </w:pPr>
            <w:r w:rsidRPr="00167135">
              <w:rPr>
                <w:rFonts w:cstheme="minorHAnsi"/>
                <w:b/>
                <w:i/>
                <w:sz w:val="24"/>
                <w:szCs w:val="24"/>
                <w:lang w:val="en-GB"/>
              </w:rPr>
              <w:t xml:space="preserve">Discrimination against </w:t>
            </w:r>
            <w:r w:rsidR="00533218" w:rsidRPr="00167135">
              <w:rPr>
                <w:rFonts w:cstheme="minorHAnsi"/>
                <w:b/>
                <w:i/>
                <w:sz w:val="24"/>
                <w:szCs w:val="24"/>
                <w:lang w:val="en-GB"/>
              </w:rPr>
              <w:t xml:space="preserve">an </w:t>
            </w:r>
            <w:r w:rsidRPr="00167135">
              <w:rPr>
                <w:rFonts w:cstheme="minorHAnsi"/>
                <w:b/>
                <w:i/>
                <w:sz w:val="24"/>
                <w:szCs w:val="24"/>
                <w:lang w:val="en-GB"/>
              </w:rPr>
              <w:t>Elected Dalit Women</w:t>
            </w:r>
          </w:p>
          <w:p w14:paraId="18DEC0AE" w14:textId="74549D32" w:rsidR="00C324D1" w:rsidRPr="00167135" w:rsidRDefault="00F06372" w:rsidP="00865879">
            <w:pPr>
              <w:pStyle w:val="NoSpacing"/>
              <w:spacing w:line="276" w:lineRule="auto"/>
              <w:jc w:val="both"/>
              <w:rPr>
                <w:rFonts w:cstheme="minorHAnsi"/>
                <w:i/>
                <w:sz w:val="24"/>
                <w:szCs w:val="24"/>
                <w:lang w:val="en-GB"/>
              </w:rPr>
            </w:pPr>
            <w:r w:rsidRPr="00167135">
              <w:rPr>
                <w:rFonts w:cstheme="minorHAnsi"/>
                <w:i/>
                <w:sz w:val="24"/>
                <w:szCs w:val="24"/>
                <w:lang w:val="en-GB"/>
              </w:rPr>
              <w:t>E</w:t>
            </w:r>
            <w:r w:rsidR="00FE5EC5" w:rsidRPr="00167135">
              <w:rPr>
                <w:rFonts w:cstheme="minorHAnsi"/>
                <w:i/>
                <w:sz w:val="24"/>
                <w:szCs w:val="24"/>
                <w:lang w:val="en-GB"/>
              </w:rPr>
              <w:t xml:space="preserve">lected Dalit representatives suffer from caste-based discrimination and untouchability at their workplace. </w:t>
            </w:r>
            <w:r w:rsidRPr="00167135">
              <w:rPr>
                <w:rFonts w:cstheme="minorHAnsi"/>
                <w:i/>
                <w:sz w:val="24"/>
                <w:szCs w:val="24"/>
                <w:lang w:val="en-GB"/>
              </w:rPr>
              <w:t>E</w:t>
            </w:r>
            <w:r w:rsidR="00C324D1" w:rsidRPr="00167135">
              <w:rPr>
                <w:rFonts w:cstheme="minorHAnsi"/>
                <w:i/>
                <w:sz w:val="24"/>
                <w:szCs w:val="24"/>
                <w:lang w:val="en-GB"/>
              </w:rPr>
              <w:t xml:space="preserve">lected Dalit representatives reported in the consultation meetings that </w:t>
            </w:r>
            <w:r w:rsidR="005637FE" w:rsidRPr="00167135">
              <w:rPr>
                <w:rFonts w:cstheme="minorHAnsi"/>
                <w:i/>
                <w:sz w:val="24"/>
                <w:szCs w:val="24"/>
                <w:lang w:val="en-GB"/>
              </w:rPr>
              <w:t xml:space="preserve">gender and </w:t>
            </w:r>
            <w:r w:rsidR="00C324D1" w:rsidRPr="00167135">
              <w:rPr>
                <w:rFonts w:cstheme="minorHAnsi"/>
                <w:i/>
                <w:sz w:val="24"/>
                <w:szCs w:val="24"/>
                <w:lang w:val="en-GB"/>
              </w:rPr>
              <w:t>caste</w:t>
            </w:r>
            <w:r w:rsidR="005637FE" w:rsidRPr="00167135">
              <w:rPr>
                <w:rFonts w:cstheme="minorHAnsi"/>
                <w:i/>
                <w:sz w:val="24"/>
                <w:szCs w:val="24"/>
                <w:lang w:val="en-GB"/>
              </w:rPr>
              <w:t>-</w:t>
            </w:r>
            <w:r w:rsidR="00C324D1" w:rsidRPr="00167135">
              <w:rPr>
                <w:rFonts w:cstheme="minorHAnsi"/>
                <w:i/>
                <w:sz w:val="24"/>
                <w:szCs w:val="24"/>
                <w:lang w:val="en-GB"/>
              </w:rPr>
              <w:t xml:space="preserve">based discrimination has discouraged their meaningful participation in decision-making and local </w:t>
            </w:r>
            <w:r w:rsidR="00C324D1" w:rsidRPr="00167135">
              <w:rPr>
                <w:rFonts w:cstheme="minorHAnsi"/>
                <w:i/>
                <w:sz w:val="24"/>
                <w:szCs w:val="24"/>
                <w:lang w:val="en-GB"/>
              </w:rPr>
              <w:lastRenderedPageBreak/>
              <w:t>planning and development. The followin</w:t>
            </w:r>
            <w:r w:rsidR="00FA295F" w:rsidRPr="00167135">
              <w:rPr>
                <w:rFonts w:cstheme="minorHAnsi"/>
                <w:i/>
                <w:sz w:val="24"/>
                <w:szCs w:val="24"/>
                <w:lang w:val="en-GB"/>
              </w:rPr>
              <w:t>g</w:t>
            </w:r>
            <w:r w:rsidR="00C324D1" w:rsidRPr="00167135">
              <w:rPr>
                <w:rFonts w:cstheme="minorHAnsi"/>
                <w:i/>
                <w:sz w:val="24"/>
                <w:szCs w:val="24"/>
                <w:lang w:val="en-GB"/>
              </w:rPr>
              <w:t xml:space="preserve"> are a few representative cases of caste-based discrimination and untouchability against elected Dalit representatives.   </w:t>
            </w:r>
          </w:p>
          <w:p w14:paraId="26F96934" w14:textId="69F4E084" w:rsidR="00BC6759" w:rsidRPr="00167135" w:rsidRDefault="00BC6759" w:rsidP="00865879">
            <w:pPr>
              <w:pStyle w:val="NoSpacing"/>
              <w:numPr>
                <w:ilvl w:val="0"/>
                <w:numId w:val="46"/>
              </w:numPr>
              <w:spacing w:line="276" w:lineRule="auto"/>
              <w:jc w:val="both"/>
              <w:rPr>
                <w:rFonts w:cstheme="minorHAnsi"/>
                <w:i/>
                <w:sz w:val="24"/>
                <w:szCs w:val="24"/>
                <w:lang w:val="en-GB"/>
              </w:rPr>
            </w:pPr>
            <w:r w:rsidRPr="00167135">
              <w:rPr>
                <w:rFonts w:cstheme="minorHAnsi"/>
                <w:i/>
                <w:sz w:val="24"/>
                <w:szCs w:val="24"/>
                <w:lang w:val="en-GB"/>
              </w:rPr>
              <w:t xml:space="preserve">In July 2020, non-Dalit people padlocked the school when a Dalit woman </w:t>
            </w:r>
            <w:r w:rsidR="00F06372" w:rsidRPr="00167135">
              <w:rPr>
                <w:rFonts w:cstheme="minorHAnsi"/>
                <w:i/>
                <w:sz w:val="24"/>
                <w:szCs w:val="24"/>
                <w:lang w:val="en-GB"/>
              </w:rPr>
              <w:t xml:space="preserve">was </w:t>
            </w:r>
            <w:r w:rsidRPr="00167135">
              <w:rPr>
                <w:rFonts w:cstheme="minorHAnsi"/>
                <w:i/>
                <w:sz w:val="24"/>
                <w:szCs w:val="24"/>
                <w:lang w:val="en-GB"/>
              </w:rPr>
              <w:t xml:space="preserve">elected the Chairperson of the School Management Committee in </w:t>
            </w:r>
            <w:proofErr w:type="spellStart"/>
            <w:r w:rsidRPr="00167135">
              <w:rPr>
                <w:rFonts w:cstheme="minorHAnsi"/>
                <w:i/>
                <w:sz w:val="24"/>
                <w:szCs w:val="24"/>
                <w:lang w:val="en-GB"/>
              </w:rPr>
              <w:t>Siraha</w:t>
            </w:r>
            <w:proofErr w:type="spellEnd"/>
            <w:r w:rsidRPr="00167135">
              <w:rPr>
                <w:rFonts w:cstheme="minorHAnsi"/>
                <w:i/>
                <w:sz w:val="24"/>
                <w:szCs w:val="24"/>
                <w:lang w:val="en-GB"/>
              </w:rPr>
              <w:t xml:space="preserve"> District</w:t>
            </w:r>
            <w:r w:rsidRPr="00167135">
              <w:rPr>
                <w:rStyle w:val="FootnoteReference"/>
                <w:rFonts w:cstheme="minorHAnsi"/>
                <w:i/>
                <w:sz w:val="24"/>
                <w:szCs w:val="24"/>
                <w:lang w:val="en-GB"/>
              </w:rPr>
              <w:footnoteReference w:id="13"/>
            </w:r>
            <w:r w:rsidRPr="00167135">
              <w:rPr>
                <w:rFonts w:cstheme="minorHAnsi"/>
                <w:i/>
                <w:sz w:val="24"/>
                <w:szCs w:val="24"/>
                <w:lang w:val="en-GB"/>
              </w:rPr>
              <w:t xml:space="preserve">. </w:t>
            </w:r>
          </w:p>
          <w:p w14:paraId="4945AFCE" w14:textId="7B87567B" w:rsidR="00BC6759" w:rsidRPr="00167135" w:rsidRDefault="00FA295F" w:rsidP="00865879">
            <w:pPr>
              <w:pStyle w:val="NoSpacing"/>
              <w:numPr>
                <w:ilvl w:val="0"/>
                <w:numId w:val="22"/>
              </w:numPr>
              <w:spacing w:line="276" w:lineRule="auto"/>
              <w:jc w:val="both"/>
              <w:rPr>
                <w:rFonts w:cstheme="minorHAnsi"/>
                <w:i/>
                <w:sz w:val="24"/>
                <w:szCs w:val="24"/>
                <w:lang w:val="en-GB"/>
              </w:rPr>
            </w:pPr>
            <w:r w:rsidRPr="00167135">
              <w:rPr>
                <w:rFonts w:cstheme="minorHAnsi"/>
                <w:i/>
                <w:sz w:val="24"/>
                <w:szCs w:val="24"/>
                <w:lang w:val="en-GB"/>
              </w:rPr>
              <w:t xml:space="preserve">The </w:t>
            </w:r>
            <w:r w:rsidR="0082760B" w:rsidRPr="00167135">
              <w:rPr>
                <w:rFonts w:cstheme="minorHAnsi"/>
                <w:i/>
                <w:sz w:val="24"/>
                <w:szCs w:val="24"/>
                <w:lang w:val="en-GB"/>
              </w:rPr>
              <w:t>National Human Rights Commission (</w:t>
            </w:r>
            <w:r w:rsidR="00BC6759" w:rsidRPr="00167135">
              <w:rPr>
                <w:rFonts w:cstheme="minorHAnsi"/>
                <w:i/>
                <w:sz w:val="24"/>
                <w:szCs w:val="24"/>
                <w:lang w:val="en-GB"/>
              </w:rPr>
              <w:t>NHRC</w:t>
            </w:r>
            <w:r w:rsidR="0082760B" w:rsidRPr="00167135">
              <w:rPr>
                <w:rFonts w:cstheme="minorHAnsi"/>
                <w:i/>
                <w:sz w:val="24"/>
                <w:szCs w:val="24"/>
                <w:lang w:val="en-GB"/>
              </w:rPr>
              <w:t>)</w:t>
            </w:r>
            <w:r w:rsidR="00BC6759" w:rsidRPr="00167135">
              <w:rPr>
                <w:rFonts w:cstheme="minorHAnsi"/>
                <w:i/>
                <w:sz w:val="24"/>
                <w:szCs w:val="24"/>
                <w:lang w:val="en-GB"/>
              </w:rPr>
              <w:t xml:space="preserve"> reported cases of </w:t>
            </w:r>
            <w:r w:rsidR="008157A3" w:rsidRPr="00167135">
              <w:rPr>
                <w:rFonts w:cstheme="minorHAnsi"/>
                <w:i/>
                <w:sz w:val="24"/>
                <w:szCs w:val="24"/>
                <w:lang w:val="en-GB"/>
              </w:rPr>
              <w:t>caste-based discrimination and untouchability</w:t>
            </w:r>
            <w:r w:rsidR="00BC6759" w:rsidRPr="00167135">
              <w:rPr>
                <w:rFonts w:cstheme="minorHAnsi"/>
                <w:i/>
                <w:sz w:val="24"/>
                <w:szCs w:val="24"/>
                <w:lang w:val="en-GB"/>
              </w:rPr>
              <w:t xml:space="preserve"> against elected Dalit women representatives in the local governments and government mechanisms, including in the District Coordination Committee (DCC) of </w:t>
            </w:r>
            <w:proofErr w:type="spellStart"/>
            <w:r w:rsidR="00BC6759" w:rsidRPr="00167135">
              <w:rPr>
                <w:rFonts w:cstheme="minorHAnsi"/>
                <w:i/>
                <w:sz w:val="24"/>
                <w:szCs w:val="24"/>
                <w:lang w:val="en-GB"/>
              </w:rPr>
              <w:t>Kalikot</w:t>
            </w:r>
            <w:proofErr w:type="spellEnd"/>
            <w:r w:rsidR="00BC6759" w:rsidRPr="00167135">
              <w:rPr>
                <w:rFonts w:cstheme="minorHAnsi"/>
                <w:i/>
                <w:sz w:val="24"/>
                <w:szCs w:val="24"/>
                <w:lang w:val="en-GB"/>
              </w:rPr>
              <w:t xml:space="preserve"> District where a female Dalit Deputy Chairperson was rejected as Chief Guest in the District Sports Program</w:t>
            </w:r>
            <w:r w:rsidR="00BC6759" w:rsidRPr="00167135">
              <w:rPr>
                <w:rStyle w:val="FootnoteReference"/>
                <w:rFonts w:cstheme="minorHAnsi"/>
                <w:i/>
                <w:sz w:val="24"/>
                <w:szCs w:val="24"/>
                <w:lang w:val="en-GB"/>
              </w:rPr>
              <w:footnoteReference w:id="14"/>
            </w:r>
            <w:r w:rsidR="00BC6759" w:rsidRPr="00167135">
              <w:rPr>
                <w:rFonts w:cstheme="minorHAnsi"/>
                <w:i/>
                <w:sz w:val="24"/>
                <w:szCs w:val="24"/>
                <w:lang w:val="en-GB"/>
              </w:rPr>
              <w:t>.</w:t>
            </w:r>
          </w:p>
          <w:p w14:paraId="1176495B" w14:textId="120DA16D" w:rsidR="00C324D1" w:rsidRPr="00167135" w:rsidRDefault="00BC6759" w:rsidP="00865879">
            <w:pPr>
              <w:pStyle w:val="NoSpacing"/>
              <w:numPr>
                <w:ilvl w:val="0"/>
                <w:numId w:val="22"/>
              </w:numPr>
              <w:spacing w:line="276" w:lineRule="auto"/>
              <w:jc w:val="both"/>
              <w:rPr>
                <w:rFonts w:cstheme="minorHAnsi"/>
                <w:sz w:val="24"/>
                <w:szCs w:val="24"/>
                <w:lang w:val="en-GB"/>
              </w:rPr>
            </w:pPr>
            <w:r w:rsidRPr="00167135">
              <w:rPr>
                <w:rFonts w:cstheme="minorHAnsi"/>
                <w:i/>
                <w:sz w:val="24"/>
                <w:szCs w:val="24"/>
                <w:lang w:val="en-GB"/>
              </w:rPr>
              <w:t>In 2022, NHRC monitored a case of an elected female Dalit Ward member whom the Ward Chairperson treated inhuman</w:t>
            </w:r>
            <w:r w:rsidR="00FA295F" w:rsidRPr="00167135">
              <w:rPr>
                <w:rFonts w:cstheme="minorHAnsi"/>
                <w:i/>
                <w:sz w:val="24"/>
                <w:szCs w:val="24"/>
                <w:lang w:val="en-GB"/>
              </w:rPr>
              <w:t>e</w:t>
            </w:r>
            <w:r w:rsidRPr="00167135">
              <w:rPr>
                <w:rFonts w:cstheme="minorHAnsi"/>
                <w:i/>
                <w:sz w:val="24"/>
                <w:szCs w:val="24"/>
                <w:lang w:val="en-GB"/>
              </w:rPr>
              <w:t xml:space="preserve">ly in a formal meeting in </w:t>
            </w:r>
            <w:proofErr w:type="spellStart"/>
            <w:r w:rsidRPr="00167135">
              <w:rPr>
                <w:rFonts w:cstheme="minorHAnsi"/>
                <w:i/>
                <w:sz w:val="24"/>
                <w:szCs w:val="24"/>
                <w:lang w:val="en-GB"/>
              </w:rPr>
              <w:t>Kaski</w:t>
            </w:r>
            <w:proofErr w:type="spellEnd"/>
            <w:r w:rsidRPr="00167135">
              <w:rPr>
                <w:rFonts w:cstheme="minorHAnsi"/>
                <w:i/>
                <w:sz w:val="24"/>
                <w:szCs w:val="24"/>
                <w:lang w:val="en-GB"/>
              </w:rPr>
              <w:t xml:space="preserve"> district</w:t>
            </w:r>
            <w:r w:rsidRPr="00167135">
              <w:rPr>
                <w:rStyle w:val="FootnoteReference"/>
                <w:rFonts w:cstheme="minorHAnsi"/>
                <w:i/>
                <w:sz w:val="24"/>
                <w:szCs w:val="24"/>
                <w:lang w:val="en-GB"/>
              </w:rPr>
              <w:footnoteReference w:id="15"/>
            </w:r>
            <w:r w:rsidRPr="00167135">
              <w:rPr>
                <w:rFonts w:cstheme="minorHAnsi"/>
                <w:i/>
                <w:sz w:val="24"/>
                <w:szCs w:val="24"/>
                <w:lang w:val="en-GB"/>
              </w:rPr>
              <w:t>.</w:t>
            </w:r>
          </w:p>
        </w:tc>
      </w:tr>
    </w:tbl>
    <w:p w14:paraId="4EB1ABCF" w14:textId="77777777" w:rsidR="00533218" w:rsidRPr="00167135" w:rsidRDefault="00533218" w:rsidP="00865879">
      <w:pPr>
        <w:pStyle w:val="EndnoteText"/>
        <w:spacing w:line="276" w:lineRule="auto"/>
        <w:jc w:val="both"/>
        <w:rPr>
          <w:rFonts w:cstheme="minorHAnsi"/>
          <w:b/>
          <w:sz w:val="24"/>
          <w:szCs w:val="24"/>
          <w14:textOutline w14:w="9525" w14:cap="rnd" w14:cmpd="sng" w14:algn="ctr">
            <w14:solidFill>
              <w14:srgbClr w14:val="0070C0"/>
            </w14:solidFill>
            <w14:prstDash w14:val="solid"/>
            <w14:bevel/>
          </w14:textOutline>
        </w:rPr>
      </w:pPr>
    </w:p>
    <w:p w14:paraId="7C109C83" w14:textId="1118FAD2" w:rsidR="00AF7F9D" w:rsidRPr="00167135" w:rsidRDefault="00AF7F9D" w:rsidP="00865879">
      <w:pPr>
        <w:pStyle w:val="EndnoteText"/>
        <w:spacing w:line="276" w:lineRule="auto"/>
        <w:jc w:val="both"/>
        <w:rPr>
          <w:rFonts w:cstheme="minorHAnsi"/>
          <w:b/>
          <w:sz w:val="24"/>
          <w:szCs w:val="24"/>
          <w14:textOutline w14:w="9525" w14:cap="rnd" w14:cmpd="sng" w14:algn="ctr">
            <w14:solidFill>
              <w14:srgbClr w14:val="0070C0"/>
            </w14:solidFill>
            <w14:prstDash w14:val="solid"/>
            <w14:bevel/>
          </w14:textOutline>
        </w:rPr>
      </w:pPr>
      <w:r w:rsidRPr="00167135">
        <w:rPr>
          <w:rFonts w:cstheme="minorHAnsi"/>
          <w:b/>
          <w:sz w:val="24"/>
          <w:szCs w:val="24"/>
          <w14:textOutline w14:w="9525" w14:cap="rnd" w14:cmpd="sng" w14:algn="ctr">
            <w14:solidFill>
              <w14:srgbClr w14:val="0070C0"/>
            </w14:solidFill>
            <w14:prstDash w14:val="solid"/>
            <w14:bevel/>
          </w14:textOutline>
        </w:rPr>
        <w:t xml:space="preserve">Recommendations </w:t>
      </w:r>
      <w:r w:rsidR="00330405" w:rsidRPr="00167135">
        <w:rPr>
          <w:rFonts w:cstheme="minorHAnsi"/>
          <w:b/>
          <w:sz w:val="24"/>
          <w:szCs w:val="24"/>
          <w14:textOutline w14:w="9525" w14:cap="rnd" w14:cmpd="sng" w14:algn="ctr">
            <w14:solidFill>
              <w14:srgbClr w14:val="0070C0"/>
            </w14:solidFill>
            <w14:prstDash w14:val="solid"/>
            <w14:bevel/>
          </w14:textOutline>
        </w:rPr>
        <w:t>to the Government of Nepal</w:t>
      </w:r>
    </w:p>
    <w:p w14:paraId="0E5E95DE" w14:textId="6FD3732A" w:rsidR="001A0053" w:rsidRPr="00167135" w:rsidRDefault="001A0053" w:rsidP="00865879">
      <w:pPr>
        <w:pStyle w:val="NoSpacing"/>
        <w:numPr>
          <w:ilvl w:val="0"/>
          <w:numId w:val="25"/>
        </w:numPr>
        <w:spacing w:line="276" w:lineRule="auto"/>
        <w:jc w:val="both"/>
        <w:rPr>
          <w:rFonts w:cstheme="minorHAnsi"/>
          <w:sz w:val="24"/>
          <w:szCs w:val="24"/>
          <w:lang w:val="en-GB"/>
        </w:rPr>
      </w:pPr>
      <w:r w:rsidRPr="00167135">
        <w:rPr>
          <w:rFonts w:cstheme="minorHAnsi"/>
          <w:sz w:val="24"/>
          <w:szCs w:val="24"/>
          <w:lang w:val="en-GB"/>
        </w:rPr>
        <w:t xml:space="preserve">Formulate </w:t>
      </w:r>
      <w:r w:rsidR="00F06372" w:rsidRPr="00167135">
        <w:rPr>
          <w:rFonts w:cstheme="minorHAnsi"/>
          <w:sz w:val="24"/>
          <w:szCs w:val="24"/>
          <w:lang w:val="en-GB"/>
        </w:rPr>
        <w:t>specific</w:t>
      </w:r>
      <w:r w:rsidRPr="00167135">
        <w:rPr>
          <w:rFonts w:cstheme="minorHAnsi"/>
          <w:sz w:val="24"/>
          <w:szCs w:val="24"/>
          <w:lang w:val="en-GB"/>
        </w:rPr>
        <w:t xml:space="preserve"> anti-discrimination legislation that should define caste-based discrimination against Dalit women and girls</w:t>
      </w:r>
      <w:r w:rsidR="00167135">
        <w:rPr>
          <w:rFonts w:cstheme="minorHAnsi"/>
          <w:sz w:val="24"/>
          <w:szCs w:val="24"/>
          <w:lang w:val="en-GB"/>
        </w:rPr>
        <w:t>,</w:t>
      </w:r>
      <w:r w:rsidRPr="00167135">
        <w:rPr>
          <w:rFonts w:cstheme="minorHAnsi"/>
          <w:sz w:val="24"/>
          <w:szCs w:val="24"/>
          <w:lang w:val="en-GB"/>
        </w:rPr>
        <w:t xml:space="preserve"> keeping in mind </w:t>
      </w:r>
      <w:r w:rsidR="00B640F1" w:rsidRPr="00167135">
        <w:rPr>
          <w:rFonts w:cstheme="minorHAnsi"/>
          <w:sz w:val="24"/>
          <w:szCs w:val="24"/>
          <w:lang w:val="en-GB"/>
        </w:rPr>
        <w:t xml:space="preserve">the intersecting discrimination </w:t>
      </w:r>
      <w:r w:rsidR="00466C00" w:rsidRPr="00167135">
        <w:rPr>
          <w:rFonts w:cstheme="minorHAnsi"/>
          <w:sz w:val="24"/>
          <w:szCs w:val="24"/>
          <w:lang w:val="en-GB"/>
        </w:rPr>
        <w:t xml:space="preserve">against </w:t>
      </w:r>
      <w:r w:rsidRPr="00167135">
        <w:rPr>
          <w:rFonts w:cstheme="minorHAnsi"/>
          <w:sz w:val="24"/>
          <w:szCs w:val="24"/>
          <w:lang w:val="en-GB"/>
        </w:rPr>
        <w:t xml:space="preserve">Dalit women and girls with disabilities, </w:t>
      </w:r>
      <w:r w:rsidR="0068100A" w:rsidRPr="00167135">
        <w:rPr>
          <w:rFonts w:cstheme="minorHAnsi"/>
          <w:sz w:val="24"/>
          <w:szCs w:val="24"/>
          <w:lang w:val="en-GB"/>
        </w:rPr>
        <w:t xml:space="preserve">elderly and single Dalit women, </w:t>
      </w:r>
      <w:r w:rsidRPr="00167135">
        <w:rPr>
          <w:rFonts w:cstheme="minorHAnsi"/>
          <w:sz w:val="24"/>
          <w:szCs w:val="24"/>
          <w:lang w:val="en-GB"/>
        </w:rPr>
        <w:t>Madhesi Dalit women and girls, Dalit women and girls belonging to sexual and gender minorities and religious minorities</w:t>
      </w:r>
      <w:r w:rsidR="00B640F1" w:rsidRPr="00167135">
        <w:rPr>
          <w:rFonts w:cstheme="minorHAnsi"/>
          <w:sz w:val="24"/>
          <w:szCs w:val="24"/>
          <w:lang w:val="en-GB"/>
        </w:rPr>
        <w:t>.</w:t>
      </w:r>
      <w:r w:rsidRPr="00167135">
        <w:rPr>
          <w:rFonts w:cstheme="minorHAnsi"/>
          <w:sz w:val="24"/>
          <w:szCs w:val="24"/>
          <w:lang w:val="en-GB"/>
        </w:rPr>
        <w:t xml:space="preserve">  </w:t>
      </w:r>
    </w:p>
    <w:p w14:paraId="13772235" w14:textId="77777777" w:rsidR="001A0053" w:rsidRPr="00167135" w:rsidRDefault="001A0053" w:rsidP="00865879">
      <w:pPr>
        <w:pStyle w:val="NoSpacing"/>
        <w:jc w:val="both"/>
        <w:rPr>
          <w:rFonts w:cstheme="minorHAnsi"/>
          <w:sz w:val="24"/>
          <w:szCs w:val="24"/>
          <w:lang w:val="en-GB"/>
        </w:rPr>
      </w:pPr>
    </w:p>
    <w:p w14:paraId="5747833D" w14:textId="1DF61263" w:rsidR="00A148F5" w:rsidRPr="00167135" w:rsidRDefault="00AF7F9D" w:rsidP="00865879">
      <w:pPr>
        <w:pStyle w:val="NoSpacing"/>
        <w:numPr>
          <w:ilvl w:val="0"/>
          <w:numId w:val="25"/>
        </w:numPr>
        <w:spacing w:line="276" w:lineRule="auto"/>
        <w:jc w:val="both"/>
        <w:rPr>
          <w:rFonts w:cstheme="minorHAnsi"/>
          <w:sz w:val="24"/>
          <w:szCs w:val="24"/>
          <w:lang w:val="en-GB"/>
        </w:rPr>
      </w:pPr>
      <w:r w:rsidRPr="00167135">
        <w:rPr>
          <w:rFonts w:cstheme="minorHAnsi"/>
          <w:sz w:val="24"/>
          <w:szCs w:val="24"/>
          <w:lang w:val="en-GB"/>
        </w:rPr>
        <w:t>Keep the nationwide data o</w:t>
      </w:r>
      <w:r w:rsidR="00EA669B" w:rsidRPr="00167135">
        <w:rPr>
          <w:rFonts w:cstheme="minorHAnsi"/>
          <w:sz w:val="24"/>
          <w:szCs w:val="24"/>
          <w:lang w:val="en-GB"/>
        </w:rPr>
        <w:t>n</w:t>
      </w:r>
      <w:r w:rsidRPr="00167135">
        <w:rPr>
          <w:rFonts w:cstheme="minorHAnsi"/>
          <w:sz w:val="24"/>
          <w:szCs w:val="24"/>
          <w:lang w:val="en-GB"/>
        </w:rPr>
        <w:t xml:space="preserve"> caste-based discrimination against Dalit women and girls</w:t>
      </w:r>
      <w:r w:rsidR="00A0690A" w:rsidRPr="00167135">
        <w:rPr>
          <w:rFonts w:cstheme="minorHAnsi"/>
          <w:sz w:val="24"/>
          <w:szCs w:val="24"/>
          <w:lang w:val="en-GB"/>
        </w:rPr>
        <w:t xml:space="preserve"> and </w:t>
      </w:r>
      <w:r w:rsidR="00473485" w:rsidRPr="00167135">
        <w:rPr>
          <w:rFonts w:cstheme="minorHAnsi"/>
          <w:sz w:val="24"/>
          <w:szCs w:val="24"/>
          <w:lang w:val="en-GB"/>
        </w:rPr>
        <w:t>elected Dalit women</w:t>
      </w:r>
      <w:r w:rsidR="001D1FE0" w:rsidRPr="00167135">
        <w:rPr>
          <w:rFonts w:cstheme="minorHAnsi"/>
          <w:sz w:val="24"/>
          <w:szCs w:val="24"/>
          <w:lang w:val="en-GB"/>
        </w:rPr>
        <w:t xml:space="preserve"> within </w:t>
      </w:r>
      <w:r w:rsidR="00106B7D" w:rsidRPr="00167135">
        <w:rPr>
          <w:rFonts w:cstheme="minorHAnsi"/>
          <w:sz w:val="24"/>
          <w:szCs w:val="24"/>
          <w:lang w:val="en-GB"/>
        </w:rPr>
        <w:t xml:space="preserve">a </w:t>
      </w:r>
      <w:r w:rsidR="00675A50" w:rsidRPr="00167135">
        <w:rPr>
          <w:rFonts w:cstheme="minorHAnsi"/>
          <w:sz w:val="24"/>
          <w:szCs w:val="24"/>
          <w:lang w:val="en-GB"/>
        </w:rPr>
        <w:t>clear</w:t>
      </w:r>
      <w:r w:rsidR="001D1FE0" w:rsidRPr="00167135">
        <w:rPr>
          <w:rFonts w:cstheme="minorHAnsi"/>
          <w:sz w:val="24"/>
          <w:szCs w:val="24"/>
          <w:lang w:val="en-GB"/>
        </w:rPr>
        <w:t xml:space="preserve"> timeline</w:t>
      </w:r>
      <w:r w:rsidRPr="00167135">
        <w:rPr>
          <w:rFonts w:cstheme="minorHAnsi"/>
          <w:sz w:val="24"/>
          <w:szCs w:val="24"/>
          <w:lang w:val="en-GB"/>
        </w:rPr>
        <w:t xml:space="preserve"> and make sure </w:t>
      </w:r>
      <w:r w:rsidR="005A60F8" w:rsidRPr="00167135">
        <w:rPr>
          <w:rFonts w:cstheme="minorHAnsi"/>
          <w:sz w:val="24"/>
          <w:szCs w:val="24"/>
          <w:lang w:val="en-GB"/>
        </w:rPr>
        <w:t xml:space="preserve">that </w:t>
      </w:r>
      <w:r w:rsidR="00EA669B" w:rsidRPr="00167135">
        <w:rPr>
          <w:rFonts w:cstheme="minorHAnsi"/>
          <w:sz w:val="24"/>
          <w:szCs w:val="24"/>
          <w:lang w:val="en-GB"/>
        </w:rPr>
        <w:t>the</w:t>
      </w:r>
      <w:r w:rsidRPr="00167135">
        <w:rPr>
          <w:rFonts w:cstheme="minorHAnsi"/>
          <w:sz w:val="24"/>
          <w:szCs w:val="24"/>
          <w:lang w:val="en-GB"/>
        </w:rPr>
        <w:t xml:space="preserve"> cases</w:t>
      </w:r>
      <w:r w:rsidR="00EA669B" w:rsidRPr="00167135">
        <w:rPr>
          <w:rFonts w:cstheme="minorHAnsi"/>
          <w:sz w:val="24"/>
          <w:szCs w:val="24"/>
          <w:lang w:val="en-GB"/>
        </w:rPr>
        <w:t xml:space="preserve"> of discrimination </w:t>
      </w:r>
      <w:r w:rsidRPr="00167135">
        <w:rPr>
          <w:rFonts w:cstheme="minorHAnsi"/>
          <w:sz w:val="24"/>
          <w:szCs w:val="24"/>
          <w:lang w:val="en-GB"/>
        </w:rPr>
        <w:t xml:space="preserve">are documented </w:t>
      </w:r>
      <w:r w:rsidR="001F5714" w:rsidRPr="00167135">
        <w:rPr>
          <w:rFonts w:cstheme="minorHAnsi"/>
          <w:sz w:val="24"/>
          <w:szCs w:val="24"/>
          <w:lang w:val="en-GB"/>
        </w:rPr>
        <w:t xml:space="preserve">and monitored by </w:t>
      </w:r>
      <w:r w:rsidRPr="00167135">
        <w:rPr>
          <w:rFonts w:cstheme="minorHAnsi"/>
          <w:sz w:val="24"/>
          <w:szCs w:val="24"/>
          <w:lang w:val="en-GB"/>
        </w:rPr>
        <w:t xml:space="preserve">all 753 local </w:t>
      </w:r>
      <w:r w:rsidR="00CA668F" w:rsidRPr="00167135">
        <w:rPr>
          <w:rFonts w:cstheme="minorHAnsi"/>
          <w:sz w:val="24"/>
          <w:szCs w:val="24"/>
          <w:lang w:val="en-GB"/>
        </w:rPr>
        <w:t xml:space="preserve">and seven provincial </w:t>
      </w:r>
      <w:r w:rsidRPr="00167135">
        <w:rPr>
          <w:rFonts w:cstheme="minorHAnsi"/>
          <w:sz w:val="24"/>
          <w:szCs w:val="24"/>
          <w:lang w:val="en-GB"/>
        </w:rPr>
        <w:t xml:space="preserve">governments in their respective constituencies </w:t>
      </w:r>
      <w:r w:rsidR="00EA669B" w:rsidRPr="00167135">
        <w:rPr>
          <w:rFonts w:cstheme="minorHAnsi"/>
          <w:sz w:val="24"/>
          <w:szCs w:val="24"/>
          <w:lang w:val="en-GB"/>
        </w:rPr>
        <w:t xml:space="preserve">in </w:t>
      </w:r>
      <w:r w:rsidR="001F5714" w:rsidRPr="00167135">
        <w:rPr>
          <w:rFonts w:cstheme="minorHAnsi"/>
          <w:sz w:val="24"/>
          <w:szCs w:val="24"/>
          <w:lang w:val="en-GB"/>
        </w:rPr>
        <w:t>coordinat</w:t>
      </w:r>
      <w:r w:rsidR="00EA669B" w:rsidRPr="00167135">
        <w:rPr>
          <w:rFonts w:cstheme="minorHAnsi"/>
          <w:sz w:val="24"/>
          <w:szCs w:val="24"/>
          <w:lang w:val="en-GB"/>
        </w:rPr>
        <w:t xml:space="preserve">ion </w:t>
      </w:r>
      <w:r w:rsidR="001F5714" w:rsidRPr="00167135">
        <w:rPr>
          <w:rFonts w:cstheme="minorHAnsi"/>
          <w:sz w:val="24"/>
          <w:szCs w:val="24"/>
          <w:lang w:val="en-GB"/>
        </w:rPr>
        <w:t xml:space="preserve">with the Dalit </w:t>
      </w:r>
      <w:r w:rsidR="003605ED" w:rsidRPr="00167135">
        <w:rPr>
          <w:rFonts w:cstheme="minorHAnsi"/>
          <w:sz w:val="24"/>
          <w:szCs w:val="24"/>
          <w:lang w:val="en-GB"/>
        </w:rPr>
        <w:t>Desk</w:t>
      </w:r>
      <w:r w:rsidR="00261590" w:rsidRPr="00167135">
        <w:rPr>
          <w:rFonts w:cstheme="minorHAnsi"/>
          <w:sz w:val="24"/>
          <w:szCs w:val="24"/>
          <w:lang w:val="en-GB"/>
        </w:rPr>
        <w:t>s</w:t>
      </w:r>
      <w:r w:rsidR="00B51420" w:rsidRPr="00167135">
        <w:rPr>
          <w:rFonts w:cstheme="minorHAnsi"/>
          <w:sz w:val="24"/>
          <w:szCs w:val="24"/>
          <w:lang w:val="en-GB"/>
        </w:rPr>
        <w:t>, NDC, and Dalit organizations</w:t>
      </w:r>
      <w:r w:rsidR="00A148F5" w:rsidRPr="00167135">
        <w:rPr>
          <w:rFonts w:cstheme="minorHAnsi"/>
          <w:sz w:val="24"/>
          <w:szCs w:val="24"/>
          <w:lang w:val="en-GB"/>
        </w:rPr>
        <w:t xml:space="preserve">. </w:t>
      </w:r>
    </w:p>
    <w:p w14:paraId="0700A48D" w14:textId="77777777" w:rsidR="006D0AE8" w:rsidRPr="00167135" w:rsidRDefault="006D0AE8" w:rsidP="00865879">
      <w:pPr>
        <w:pStyle w:val="NoSpacing"/>
        <w:jc w:val="both"/>
        <w:rPr>
          <w:rFonts w:cstheme="minorHAnsi"/>
          <w:sz w:val="24"/>
          <w:szCs w:val="24"/>
          <w:lang w:val="en-GB"/>
        </w:rPr>
      </w:pPr>
    </w:p>
    <w:p w14:paraId="65243536" w14:textId="0A720244" w:rsidR="00BE2077" w:rsidRPr="00167135" w:rsidRDefault="00A148F5" w:rsidP="00865879">
      <w:pPr>
        <w:pStyle w:val="NoSpacing"/>
        <w:numPr>
          <w:ilvl w:val="0"/>
          <w:numId w:val="25"/>
        </w:numPr>
        <w:spacing w:line="276" w:lineRule="auto"/>
        <w:jc w:val="both"/>
        <w:rPr>
          <w:rFonts w:cstheme="minorHAnsi"/>
          <w:sz w:val="24"/>
          <w:szCs w:val="24"/>
          <w:lang w:val="en-GB"/>
        </w:rPr>
      </w:pPr>
      <w:r w:rsidRPr="00167135">
        <w:rPr>
          <w:rFonts w:cstheme="minorHAnsi"/>
          <w:sz w:val="24"/>
          <w:szCs w:val="24"/>
          <w:lang w:val="en-GB"/>
        </w:rPr>
        <w:t xml:space="preserve">Enhance the capacity and confidence of </w:t>
      </w:r>
      <w:r w:rsidR="001F5714" w:rsidRPr="00167135">
        <w:rPr>
          <w:rFonts w:cstheme="minorHAnsi"/>
          <w:sz w:val="24"/>
          <w:szCs w:val="24"/>
          <w:lang w:val="en-GB"/>
        </w:rPr>
        <w:t xml:space="preserve">women and girl </w:t>
      </w:r>
      <w:r w:rsidR="00315E26" w:rsidRPr="00167135">
        <w:rPr>
          <w:rFonts w:cstheme="minorHAnsi"/>
          <w:sz w:val="24"/>
          <w:szCs w:val="24"/>
          <w:lang w:val="en-GB"/>
        </w:rPr>
        <w:t>victims</w:t>
      </w:r>
      <w:r w:rsidR="001F5714" w:rsidRPr="00167135">
        <w:rPr>
          <w:rFonts w:cstheme="minorHAnsi"/>
          <w:sz w:val="24"/>
          <w:szCs w:val="24"/>
          <w:lang w:val="en-GB"/>
        </w:rPr>
        <w:t xml:space="preserve"> of caste-based discrimination </w:t>
      </w:r>
      <w:r w:rsidRPr="00167135">
        <w:rPr>
          <w:rFonts w:cstheme="minorHAnsi"/>
          <w:sz w:val="24"/>
          <w:szCs w:val="24"/>
          <w:lang w:val="en-GB"/>
        </w:rPr>
        <w:t xml:space="preserve">to </w:t>
      </w:r>
      <w:r w:rsidR="00026704" w:rsidRPr="00167135">
        <w:rPr>
          <w:rFonts w:cstheme="minorHAnsi"/>
          <w:sz w:val="24"/>
          <w:szCs w:val="24"/>
          <w:lang w:val="en-GB"/>
        </w:rPr>
        <w:t>register th</w:t>
      </w:r>
      <w:r w:rsidRPr="00167135">
        <w:rPr>
          <w:rFonts w:cstheme="minorHAnsi"/>
          <w:sz w:val="24"/>
          <w:szCs w:val="24"/>
          <w:lang w:val="en-GB"/>
        </w:rPr>
        <w:t>e</w:t>
      </w:r>
      <w:r w:rsidR="00026704" w:rsidRPr="00167135">
        <w:rPr>
          <w:rFonts w:cstheme="minorHAnsi"/>
          <w:sz w:val="24"/>
          <w:szCs w:val="24"/>
          <w:lang w:val="en-GB"/>
        </w:rPr>
        <w:t xml:space="preserve"> cases </w:t>
      </w:r>
      <w:r w:rsidRPr="00167135">
        <w:rPr>
          <w:rFonts w:cstheme="minorHAnsi"/>
          <w:sz w:val="24"/>
          <w:szCs w:val="24"/>
          <w:lang w:val="en-GB"/>
        </w:rPr>
        <w:t>of caste-based discrimination</w:t>
      </w:r>
      <w:r w:rsidR="00BE2077" w:rsidRPr="00167135">
        <w:rPr>
          <w:rFonts w:cstheme="minorHAnsi"/>
          <w:sz w:val="24"/>
          <w:szCs w:val="24"/>
          <w:lang w:val="en-GB"/>
        </w:rPr>
        <w:t xml:space="preserve">. </w:t>
      </w:r>
    </w:p>
    <w:p w14:paraId="0DCD55BC" w14:textId="77777777" w:rsidR="00BE2077" w:rsidRPr="00167135" w:rsidRDefault="00BE2077" w:rsidP="00865879">
      <w:pPr>
        <w:pStyle w:val="NoSpacing"/>
        <w:jc w:val="both"/>
        <w:rPr>
          <w:rFonts w:cstheme="minorHAnsi"/>
          <w:sz w:val="24"/>
          <w:szCs w:val="24"/>
          <w:lang w:val="en-GB"/>
        </w:rPr>
      </w:pPr>
    </w:p>
    <w:p w14:paraId="3DD2C747" w14:textId="2AC603AB" w:rsidR="00BE2077" w:rsidRPr="00167135" w:rsidRDefault="00BE2077" w:rsidP="00865879">
      <w:pPr>
        <w:pStyle w:val="NoSpacing"/>
        <w:numPr>
          <w:ilvl w:val="0"/>
          <w:numId w:val="25"/>
        </w:numPr>
        <w:spacing w:line="276" w:lineRule="auto"/>
        <w:jc w:val="both"/>
        <w:rPr>
          <w:rFonts w:cstheme="minorHAnsi"/>
          <w:sz w:val="24"/>
          <w:szCs w:val="24"/>
          <w:lang w:val="en-GB"/>
        </w:rPr>
      </w:pPr>
      <w:r w:rsidRPr="00167135">
        <w:rPr>
          <w:rFonts w:cstheme="minorHAnsi"/>
          <w:sz w:val="24"/>
          <w:szCs w:val="24"/>
          <w:lang w:val="en-GB"/>
        </w:rPr>
        <w:t xml:space="preserve">Increase the accountability of the police and law enforcement authorities and justice mechanisms </w:t>
      </w:r>
      <w:r w:rsidR="00AD36BD" w:rsidRPr="00167135">
        <w:rPr>
          <w:rFonts w:cstheme="minorHAnsi"/>
          <w:sz w:val="24"/>
          <w:szCs w:val="24"/>
          <w:lang w:val="en-GB"/>
        </w:rPr>
        <w:t xml:space="preserve">to </w:t>
      </w:r>
      <w:r w:rsidR="00F06372" w:rsidRPr="00167135">
        <w:rPr>
          <w:rFonts w:cstheme="minorHAnsi"/>
          <w:sz w:val="24"/>
          <w:szCs w:val="24"/>
          <w:lang w:val="en-GB"/>
        </w:rPr>
        <w:t>ensure</w:t>
      </w:r>
      <w:r w:rsidRPr="00167135">
        <w:rPr>
          <w:rFonts w:cstheme="minorHAnsi"/>
          <w:sz w:val="24"/>
          <w:szCs w:val="24"/>
          <w:lang w:val="en-GB"/>
        </w:rPr>
        <w:t xml:space="preserve"> the </w:t>
      </w:r>
      <w:r w:rsidR="00AD36BD" w:rsidRPr="00167135">
        <w:rPr>
          <w:rFonts w:cstheme="minorHAnsi"/>
          <w:sz w:val="24"/>
          <w:szCs w:val="24"/>
          <w:lang w:val="en-GB"/>
        </w:rPr>
        <w:t>victims</w:t>
      </w:r>
      <w:r w:rsidRPr="00167135">
        <w:rPr>
          <w:rFonts w:cstheme="minorHAnsi"/>
          <w:sz w:val="24"/>
          <w:szCs w:val="24"/>
          <w:lang w:val="en-GB"/>
        </w:rPr>
        <w:t xml:space="preserve"> </w:t>
      </w:r>
      <w:r w:rsidR="00AD36BD" w:rsidRPr="00167135">
        <w:rPr>
          <w:rFonts w:cstheme="minorHAnsi"/>
          <w:sz w:val="24"/>
          <w:szCs w:val="24"/>
          <w:lang w:val="en-GB"/>
        </w:rPr>
        <w:t xml:space="preserve">of caste-based discrimination </w:t>
      </w:r>
      <w:r w:rsidR="00F06372" w:rsidRPr="00167135">
        <w:rPr>
          <w:rFonts w:cstheme="minorHAnsi"/>
          <w:sz w:val="24"/>
          <w:szCs w:val="24"/>
          <w:lang w:val="en-GB"/>
        </w:rPr>
        <w:t>are free</w:t>
      </w:r>
      <w:r w:rsidRPr="00167135">
        <w:rPr>
          <w:rFonts w:cstheme="minorHAnsi"/>
          <w:sz w:val="24"/>
          <w:szCs w:val="24"/>
          <w:lang w:val="en-GB"/>
        </w:rPr>
        <w:t xml:space="preserve"> from fear and social and political </w:t>
      </w:r>
      <w:r w:rsidR="00167135" w:rsidRPr="00167135">
        <w:rPr>
          <w:rFonts w:cstheme="minorHAnsi"/>
          <w:sz w:val="24"/>
          <w:szCs w:val="24"/>
          <w:lang w:val="en-GB"/>
        </w:rPr>
        <w:t>pressure and</w:t>
      </w:r>
      <w:r w:rsidRPr="00167135">
        <w:rPr>
          <w:rFonts w:cstheme="minorHAnsi"/>
          <w:sz w:val="24"/>
          <w:szCs w:val="24"/>
          <w:lang w:val="en-GB"/>
        </w:rPr>
        <w:t xml:space="preserve"> </w:t>
      </w:r>
      <w:r w:rsidR="00F06372" w:rsidRPr="00167135">
        <w:rPr>
          <w:rFonts w:cstheme="minorHAnsi"/>
          <w:sz w:val="24"/>
          <w:szCs w:val="24"/>
          <w:lang w:val="en-GB"/>
        </w:rPr>
        <w:t xml:space="preserve">ensure </w:t>
      </w:r>
      <w:r w:rsidRPr="00167135">
        <w:rPr>
          <w:rFonts w:cstheme="minorHAnsi"/>
          <w:sz w:val="24"/>
          <w:szCs w:val="24"/>
          <w:lang w:val="en-GB"/>
        </w:rPr>
        <w:t xml:space="preserve">prompt reparation for </w:t>
      </w:r>
      <w:r w:rsidR="00AD36BD" w:rsidRPr="00167135">
        <w:rPr>
          <w:rFonts w:cstheme="minorHAnsi"/>
          <w:sz w:val="24"/>
          <w:szCs w:val="24"/>
          <w:lang w:val="en-GB"/>
        </w:rPr>
        <w:t xml:space="preserve">them. </w:t>
      </w:r>
      <w:r w:rsidRPr="00167135">
        <w:rPr>
          <w:rFonts w:cstheme="minorHAnsi"/>
          <w:sz w:val="24"/>
          <w:szCs w:val="24"/>
          <w:lang w:val="en-GB"/>
        </w:rPr>
        <w:t xml:space="preserve"> </w:t>
      </w:r>
    </w:p>
    <w:p w14:paraId="5663C7BB" w14:textId="77777777" w:rsidR="000F2642" w:rsidRPr="00167135" w:rsidRDefault="000F2642" w:rsidP="00865879">
      <w:pPr>
        <w:pStyle w:val="NoSpacing"/>
        <w:jc w:val="both"/>
        <w:rPr>
          <w:rFonts w:cstheme="minorHAnsi"/>
          <w:sz w:val="24"/>
          <w:szCs w:val="24"/>
          <w:lang w:val="en-GB"/>
        </w:rPr>
      </w:pPr>
    </w:p>
    <w:p w14:paraId="6F8AFAA3" w14:textId="0993817C" w:rsidR="000F2642" w:rsidRPr="00167135" w:rsidRDefault="000F2642" w:rsidP="00865879">
      <w:pPr>
        <w:pStyle w:val="NoSpacing"/>
        <w:numPr>
          <w:ilvl w:val="0"/>
          <w:numId w:val="25"/>
        </w:numPr>
        <w:spacing w:line="276" w:lineRule="auto"/>
        <w:jc w:val="both"/>
        <w:rPr>
          <w:rFonts w:cstheme="minorHAnsi"/>
          <w:sz w:val="24"/>
          <w:szCs w:val="24"/>
          <w:lang w:val="en-GB"/>
        </w:rPr>
      </w:pPr>
      <w:r w:rsidRPr="00167135">
        <w:rPr>
          <w:rFonts w:cstheme="minorHAnsi"/>
          <w:sz w:val="24"/>
          <w:szCs w:val="24"/>
          <w:lang w:val="en-GB"/>
        </w:rPr>
        <w:t>In</w:t>
      </w:r>
      <w:r w:rsidR="00DB0468" w:rsidRPr="00167135">
        <w:rPr>
          <w:rFonts w:cstheme="minorHAnsi"/>
          <w:sz w:val="24"/>
          <w:szCs w:val="24"/>
          <w:lang w:val="en-GB"/>
        </w:rPr>
        <w:t>volve</w:t>
      </w:r>
      <w:r w:rsidRPr="00167135">
        <w:rPr>
          <w:rFonts w:cstheme="minorHAnsi"/>
          <w:sz w:val="24"/>
          <w:szCs w:val="24"/>
          <w:lang w:val="en-GB"/>
        </w:rPr>
        <w:t xml:space="preserve"> </w:t>
      </w:r>
      <w:r w:rsidR="0045195A" w:rsidRPr="00167135">
        <w:rPr>
          <w:rFonts w:cstheme="minorHAnsi"/>
          <w:sz w:val="24"/>
          <w:szCs w:val="24"/>
          <w:lang w:val="en-GB"/>
        </w:rPr>
        <w:t xml:space="preserve">Dalit women lawyers and </w:t>
      </w:r>
      <w:r w:rsidRPr="00167135">
        <w:rPr>
          <w:rFonts w:cstheme="minorHAnsi"/>
          <w:sz w:val="24"/>
          <w:szCs w:val="24"/>
          <w:lang w:val="en-GB"/>
        </w:rPr>
        <w:t>Dalit women organizations</w:t>
      </w:r>
      <w:r w:rsidR="00133118" w:rsidRPr="00167135">
        <w:rPr>
          <w:rFonts w:cstheme="minorHAnsi"/>
          <w:sz w:val="24"/>
          <w:szCs w:val="24"/>
          <w:lang w:val="en-GB"/>
        </w:rPr>
        <w:t xml:space="preserve"> </w:t>
      </w:r>
      <w:r w:rsidRPr="00167135">
        <w:rPr>
          <w:rFonts w:cstheme="minorHAnsi"/>
          <w:sz w:val="24"/>
          <w:szCs w:val="24"/>
          <w:lang w:val="en-GB"/>
        </w:rPr>
        <w:t xml:space="preserve">in </w:t>
      </w:r>
      <w:r w:rsidR="002A0CBE" w:rsidRPr="00167135">
        <w:rPr>
          <w:rFonts w:cstheme="minorHAnsi"/>
          <w:sz w:val="24"/>
          <w:szCs w:val="24"/>
          <w:lang w:val="en-GB"/>
        </w:rPr>
        <w:t>raising awareness of ILAP</w:t>
      </w:r>
      <w:r w:rsidR="009735F1" w:rsidRPr="00167135">
        <w:rPr>
          <w:rFonts w:cstheme="minorHAnsi"/>
          <w:sz w:val="24"/>
          <w:szCs w:val="24"/>
          <w:lang w:val="en-GB"/>
        </w:rPr>
        <w:t xml:space="preserve">, </w:t>
      </w:r>
      <w:r w:rsidR="00F37C40" w:rsidRPr="00167135">
        <w:rPr>
          <w:rFonts w:cstheme="minorHAnsi"/>
          <w:sz w:val="24"/>
          <w:szCs w:val="24"/>
          <w:lang w:val="en-GB"/>
        </w:rPr>
        <w:t xml:space="preserve">its </w:t>
      </w:r>
      <w:r w:rsidRPr="00167135">
        <w:rPr>
          <w:rFonts w:cstheme="minorHAnsi"/>
          <w:sz w:val="24"/>
          <w:szCs w:val="24"/>
          <w:lang w:val="en-GB"/>
        </w:rPr>
        <w:t>implementation and monitoring</w:t>
      </w:r>
      <w:r w:rsidR="009735F1" w:rsidRPr="00167135">
        <w:rPr>
          <w:rFonts w:cstheme="minorHAnsi"/>
          <w:sz w:val="24"/>
          <w:szCs w:val="24"/>
          <w:lang w:val="en-GB"/>
        </w:rPr>
        <w:t>,</w:t>
      </w:r>
      <w:r w:rsidR="000B2EFF" w:rsidRPr="00167135">
        <w:rPr>
          <w:rFonts w:cstheme="minorHAnsi"/>
          <w:sz w:val="24"/>
          <w:szCs w:val="24"/>
          <w:lang w:val="en-GB"/>
        </w:rPr>
        <w:t xml:space="preserve"> and evaluation of legal aid provisioned in ILAP. </w:t>
      </w:r>
    </w:p>
    <w:p w14:paraId="1809777B" w14:textId="77777777" w:rsidR="00492D95" w:rsidRPr="00167135" w:rsidRDefault="00492D95" w:rsidP="00865879">
      <w:pPr>
        <w:pStyle w:val="NoSpacing"/>
        <w:jc w:val="both"/>
        <w:rPr>
          <w:rFonts w:cstheme="minorHAnsi"/>
          <w:sz w:val="24"/>
          <w:szCs w:val="24"/>
          <w:lang w:val="en-GB"/>
        </w:rPr>
      </w:pPr>
    </w:p>
    <w:p w14:paraId="49363172" w14:textId="050E6D83" w:rsidR="000E0821" w:rsidRPr="00167135" w:rsidRDefault="009806A2" w:rsidP="00865879">
      <w:pPr>
        <w:pStyle w:val="ListParagraph"/>
        <w:numPr>
          <w:ilvl w:val="0"/>
          <w:numId w:val="25"/>
        </w:numPr>
        <w:spacing w:line="276" w:lineRule="auto"/>
        <w:jc w:val="both"/>
        <w:rPr>
          <w:rFonts w:cstheme="minorHAnsi"/>
          <w:sz w:val="24"/>
          <w:szCs w:val="24"/>
        </w:rPr>
      </w:pPr>
      <w:r w:rsidRPr="00167135">
        <w:rPr>
          <w:rFonts w:cstheme="minorHAnsi"/>
          <w:sz w:val="24"/>
          <w:szCs w:val="24"/>
        </w:rPr>
        <w:lastRenderedPageBreak/>
        <w:t xml:space="preserve">Implement the Caste-based Discrimination and Untouchability (Offence and Punishment) Act of 2011 </w:t>
      </w:r>
      <w:r w:rsidR="00CE395A" w:rsidRPr="00167135">
        <w:rPr>
          <w:rFonts w:cstheme="minorHAnsi"/>
          <w:sz w:val="24"/>
          <w:szCs w:val="24"/>
        </w:rPr>
        <w:t xml:space="preserve">following </w:t>
      </w:r>
      <w:r w:rsidRPr="00167135">
        <w:rPr>
          <w:rFonts w:cstheme="minorHAnsi"/>
          <w:sz w:val="24"/>
          <w:szCs w:val="24"/>
        </w:rPr>
        <w:t xml:space="preserve">the 2018 </w:t>
      </w:r>
      <w:r w:rsidR="00924314" w:rsidRPr="00167135">
        <w:rPr>
          <w:rFonts w:cstheme="minorHAnsi"/>
          <w:sz w:val="24"/>
          <w:szCs w:val="24"/>
        </w:rPr>
        <w:t>c</w:t>
      </w:r>
      <w:r w:rsidRPr="00167135">
        <w:rPr>
          <w:rFonts w:cstheme="minorHAnsi"/>
          <w:sz w:val="24"/>
          <w:szCs w:val="24"/>
        </w:rPr>
        <w:t xml:space="preserve">oncluding </w:t>
      </w:r>
      <w:r w:rsidR="00924314" w:rsidRPr="00167135">
        <w:rPr>
          <w:rFonts w:cstheme="minorHAnsi"/>
          <w:sz w:val="24"/>
          <w:szCs w:val="24"/>
        </w:rPr>
        <w:t>o</w:t>
      </w:r>
      <w:r w:rsidRPr="00167135">
        <w:rPr>
          <w:rFonts w:cstheme="minorHAnsi"/>
          <w:sz w:val="24"/>
          <w:szCs w:val="24"/>
        </w:rPr>
        <w:t>bservation</w:t>
      </w:r>
      <w:r w:rsidR="00924314" w:rsidRPr="00167135">
        <w:rPr>
          <w:rFonts w:cstheme="minorHAnsi"/>
          <w:sz w:val="24"/>
          <w:szCs w:val="24"/>
        </w:rPr>
        <w:t>s</w:t>
      </w:r>
      <w:r w:rsidRPr="00167135">
        <w:rPr>
          <w:rFonts w:cstheme="minorHAnsi"/>
          <w:sz w:val="24"/>
          <w:szCs w:val="24"/>
        </w:rPr>
        <w:t xml:space="preserve"> of the Committee and its recommendation that refers </w:t>
      </w:r>
      <w:r w:rsidR="00CE395A" w:rsidRPr="00167135">
        <w:rPr>
          <w:rFonts w:cstheme="minorHAnsi"/>
          <w:sz w:val="24"/>
          <w:szCs w:val="24"/>
        </w:rPr>
        <w:t xml:space="preserve">to </w:t>
      </w:r>
      <w:r w:rsidRPr="00167135">
        <w:rPr>
          <w:rFonts w:cstheme="minorHAnsi"/>
          <w:sz w:val="24"/>
          <w:szCs w:val="24"/>
        </w:rPr>
        <w:t xml:space="preserve">the recommendation of the UPR </w:t>
      </w:r>
      <w:r w:rsidRPr="00167135">
        <w:rPr>
          <w:rFonts w:cstheme="minorHAnsi"/>
          <w:bCs/>
          <w:sz w:val="24"/>
          <w:szCs w:val="24"/>
        </w:rPr>
        <w:t>(</w:t>
      </w:r>
      <w:hyperlink r:id="rId14" w:history="1">
        <w:r w:rsidRPr="00167135">
          <w:rPr>
            <w:rStyle w:val="Hyperlink"/>
            <w:rFonts w:cstheme="minorHAnsi"/>
            <w:bCs/>
            <w:sz w:val="24"/>
            <w:szCs w:val="24"/>
          </w:rPr>
          <w:t>A/HRC/31/9</w:t>
        </w:r>
      </w:hyperlink>
      <w:r w:rsidRPr="00167135">
        <w:rPr>
          <w:rFonts w:cstheme="minorHAnsi"/>
          <w:bCs/>
          <w:sz w:val="24"/>
          <w:szCs w:val="24"/>
        </w:rPr>
        <w:t>, para. 122.35)</w:t>
      </w:r>
      <w:r w:rsidRPr="00167135">
        <w:rPr>
          <w:rFonts w:cstheme="minorHAnsi"/>
          <w:sz w:val="24"/>
          <w:szCs w:val="24"/>
        </w:rPr>
        <w:t xml:space="preserve">. </w:t>
      </w:r>
      <w:r w:rsidRPr="00167135">
        <w:rPr>
          <w:rFonts w:cstheme="minorHAnsi"/>
          <w:i/>
          <w:sz w:val="24"/>
          <w:szCs w:val="24"/>
        </w:rPr>
        <w:t xml:space="preserve">  </w:t>
      </w:r>
    </w:p>
    <w:p w14:paraId="146C7136" w14:textId="77777777" w:rsidR="00E95F12" w:rsidRPr="00167135" w:rsidRDefault="00E95F12" w:rsidP="006D5DE2">
      <w:pPr>
        <w:pStyle w:val="NoSpacing"/>
        <w:spacing w:line="276" w:lineRule="auto"/>
        <w:jc w:val="center"/>
        <w:rPr>
          <w:rFonts w:cstheme="minorHAnsi"/>
          <w:b/>
          <w:bCs/>
          <w:color w:val="002060"/>
          <w:sz w:val="24"/>
          <w:szCs w:val="24"/>
          <w:lang w:val="en-GB"/>
          <w14:textOutline w14:w="9525" w14:cap="rnd" w14:cmpd="sng" w14:algn="ctr">
            <w14:solidFill>
              <w14:srgbClr w14:val="0070C0"/>
            </w14:solidFill>
            <w14:prstDash w14:val="solid"/>
            <w14:bevel/>
          </w14:textOutline>
        </w:rPr>
      </w:pPr>
    </w:p>
    <w:p w14:paraId="14A9274A" w14:textId="69A25A3B" w:rsidR="008106EB" w:rsidRPr="00167135" w:rsidRDefault="008106EB" w:rsidP="006D5DE2">
      <w:pPr>
        <w:pStyle w:val="NoSpacing"/>
        <w:spacing w:line="276" w:lineRule="auto"/>
        <w:jc w:val="center"/>
        <w:rPr>
          <w:rFonts w:cstheme="minorHAnsi"/>
          <w:b/>
          <w:bCs/>
          <w:color w:val="002060"/>
          <w:sz w:val="24"/>
          <w:szCs w:val="24"/>
          <w:lang w:val="en-GB"/>
          <w14:textOutline w14:w="9525" w14:cap="rnd" w14:cmpd="sng" w14:algn="ctr">
            <w14:solidFill>
              <w14:srgbClr w14:val="0070C0"/>
            </w14:solidFill>
            <w14:prstDash w14:val="solid"/>
            <w14:bevel/>
          </w14:textOutline>
        </w:rPr>
      </w:pPr>
      <w:r w:rsidRPr="00167135">
        <w:rPr>
          <w:rFonts w:cstheme="minorHAnsi"/>
          <w:b/>
          <w:bCs/>
          <w:color w:val="002060"/>
          <w:sz w:val="24"/>
          <w:szCs w:val="24"/>
          <w:lang w:val="en-GB"/>
          <w14:textOutline w14:w="9525" w14:cap="rnd" w14:cmpd="sng" w14:algn="ctr">
            <w14:solidFill>
              <w14:srgbClr w14:val="0070C0"/>
            </w14:solidFill>
            <w14:prstDash w14:val="solid"/>
            <w14:bevel/>
          </w14:textOutline>
        </w:rPr>
        <w:t>Articles 7 and 8. Participation</w:t>
      </w:r>
    </w:p>
    <w:p w14:paraId="30B99CA4" w14:textId="5BBB0AF4" w:rsidR="00364CA1" w:rsidRPr="00167135" w:rsidRDefault="00364CA1" w:rsidP="006D5DE2">
      <w:pPr>
        <w:pStyle w:val="NoSpacing"/>
        <w:spacing w:line="276" w:lineRule="auto"/>
        <w:jc w:val="center"/>
        <w:rPr>
          <w:rFonts w:cstheme="minorHAnsi"/>
          <w:b/>
          <w:bCs/>
          <w:color w:val="002060"/>
          <w:sz w:val="24"/>
          <w:szCs w:val="24"/>
          <w:lang w:val="en-GB"/>
          <w14:textOutline w14:w="9525" w14:cap="rnd" w14:cmpd="sng" w14:algn="ctr">
            <w14:solidFill>
              <w14:srgbClr w14:val="0070C0"/>
            </w14:solidFill>
            <w14:prstDash w14:val="solid"/>
            <w14:bevel/>
          </w14:textOutline>
        </w:rPr>
      </w:pPr>
    </w:p>
    <w:p w14:paraId="1F3FEE0D" w14:textId="77777777" w:rsidR="00E95F12" w:rsidRPr="00167135" w:rsidRDefault="00E95F12" w:rsidP="00DE2825">
      <w:pPr>
        <w:pStyle w:val="EndnoteText"/>
        <w:spacing w:line="276" w:lineRule="auto"/>
        <w:jc w:val="both"/>
        <w:rPr>
          <w:rFonts w:cstheme="minorHAnsi"/>
          <w:b/>
          <w:sz w:val="24"/>
          <w:szCs w:val="24"/>
        </w:rPr>
      </w:pPr>
      <w:r w:rsidRPr="00167135">
        <w:rPr>
          <w:rFonts w:cstheme="minorHAnsi"/>
          <w:b/>
          <w:sz w:val="24"/>
          <w:szCs w:val="24"/>
        </w:rPr>
        <w:t>Existing legislation and mechanisms</w:t>
      </w:r>
    </w:p>
    <w:p w14:paraId="31566E5E" w14:textId="61AE182E" w:rsidR="00364CA1" w:rsidRPr="00167135" w:rsidRDefault="00364CA1" w:rsidP="00DE2825">
      <w:pPr>
        <w:pStyle w:val="EndnoteText"/>
        <w:numPr>
          <w:ilvl w:val="0"/>
          <w:numId w:val="32"/>
        </w:numPr>
        <w:spacing w:line="276" w:lineRule="auto"/>
        <w:jc w:val="both"/>
        <w:rPr>
          <w:rFonts w:cstheme="minorHAnsi"/>
          <w:sz w:val="24"/>
          <w:szCs w:val="24"/>
        </w:rPr>
      </w:pPr>
      <w:r w:rsidRPr="00167135">
        <w:rPr>
          <w:rFonts w:cstheme="minorHAnsi"/>
          <w:sz w:val="24"/>
          <w:szCs w:val="24"/>
        </w:rPr>
        <w:t xml:space="preserve">Nepal has made </w:t>
      </w:r>
      <w:r w:rsidR="00AB16EF" w:rsidRPr="00167135">
        <w:rPr>
          <w:rFonts w:cstheme="minorHAnsi"/>
          <w:sz w:val="24"/>
          <w:szCs w:val="24"/>
        </w:rPr>
        <w:t xml:space="preserve">a </w:t>
      </w:r>
      <w:r w:rsidRPr="00167135">
        <w:rPr>
          <w:rFonts w:cstheme="minorHAnsi"/>
          <w:sz w:val="24"/>
          <w:szCs w:val="24"/>
        </w:rPr>
        <w:t xml:space="preserve">minimum of 33 percent representation of women mandatory at all levels of elected bodies. </w:t>
      </w:r>
    </w:p>
    <w:p w14:paraId="5BD4D966" w14:textId="64AE7750" w:rsidR="00364CA1" w:rsidRPr="00167135" w:rsidRDefault="00364CA1" w:rsidP="00DE2825">
      <w:pPr>
        <w:pStyle w:val="EndnoteText"/>
        <w:numPr>
          <w:ilvl w:val="0"/>
          <w:numId w:val="32"/>
        </w:numPr>
        <w:spacing w:line="276" w:lineRule="auto"/>
        <w:jc w:val="both"/>
        <w:rPr>
          <w:rFonts w:cstheme="minorHAnsi"/>
          <w:sz w:val="24"/>
          <w:szCs w:val="24"/>
        </w:rPr>
      </w:pPr>
      <w:r w:rsidRPr="00167135">
        <w:rPr>
          <w:rFonts w:cstheme="minorHAnsi"/>
          <w:sz w:val="24"/>
          <w:szCs w:val="24"/>
        </w:rPr>
        <w:t xml:space="preserve">The </w:t>
      </w:r>
      <w:r w:rsidR="00F9316A" w:rsidRPr="00167135">
        <w:rPr>
          <w:rFonts w:cstheme="minorHAnsi"/>
          <w:sz w:val="24"/>
          <w:szCs w:val="24"/>
        </w:rPr>
        <w:t>C</w:t>
      </w:r>
      <w:r w:rsidRPr="00167135">
        <w:rPr>
          <w:rFonts w:cstheme="minorHAnsi"/>
          <w:sz w:val="24"/>
          <w:szCs w:val="24"/>
        </w:rPr>
        <w:t xml:space="preserve">onstitution has </w:t>
      </w:r>
      <w:r w:rsidR="00F9316A" w:rsidRPr="00167135">
        <w:rPr>
          <w:rFonts w:cstheme="minorHAnsi"/>
          <w:sz w:val="24"/>
          <w:szCs w:val="24"/>
        </w:rPr>
        <w:t xml:space="preserve">reserved </w:t>
      </w:r>
      <w:r w:rsidRPr="00167135">
        <w:rPr>
          <w:rFonts w:cstheme="minorHAnsi"/>
          <w:sz w:val="24"/>
          <w:szCs w:val="24"/>
        </w:rPr>
        <w:t xml:space="preserve">at least </w:t>
      </w:r>
      <w:r w:rsidR="00F06372" w:rsidRPr="00167135">
        <w:rPr>
          <w:rFonts w:cstheme="minorHAnsi"/>
          <w:sz w:val="24"/>
          <w:szCs w:val="24"/>
        </w:rPr>
        <w:t xml:space="preserve">one </w:t>
      </w:r>
      <w:r w:rsidR="00F9316A" w:rsidRPr="00167135">
        <w:rPr>
          <w:rFonts w:cstheme="minorHAnsi"/>
          <w:sz w:val="24"/>
          <w:szCs w:val="24"/>
        </w:rPr>
        <w:t xml:space="preserve">of the two seats for </w:t>
      </w:r>
      <w:r w:rsidR="00167135">
        <w:rPr>
          <w:rFonts w:cstheme="minorHAnsi"/>
          <w:sz w:val="24"/>
          <w:szCs w:val="24"/>
        </w:rPr>
        <w:t>women</w:t>
      </w:r>
      <w:r w:rsidR="00F9316A" w:rsidRPr="00167135">
        <w:rPr>
          <w:rFonts w:cstheme="minorHAnsi"/>
          <w:sz w:val="24"/>
          <w:szCs w:val="24"/>
        </w:rPr>
        <w:t xml:space="preserve">, </w:t>
      </w:r>
      <w:r w:rsidRPr="00167135">
        <w:rPr>
          <w:rFonts w:cstheme="minorHAnsi"/>
          <w:sz w:val="24"/>
          <w:szCs w:val="24"/>
        </w:rPr>
        <w:t xml:space="preserve">for Dalit women at the Ward Committees, the smallest Unit of the local government. As a result, in the 2022 local elections, 6,567 Dalit women </w:t>
      </w:r>
      <w:r w:rsidR="00167135">
        <w:rPr>
          <w:rFonts w:cstheme="minorHAnsi"/>
          <w:sz w:val="24"/>
          <w:szCs w:val="24"/>
        </w:rPr>
        <w:t>were</w:t>
      </w:r>
      <w:r w:rsidRPr="00167135">
        <w:rPr>
          <w:rFonts w:cstheme="minorHAnsi"/>
          <w:sz w:val="24"/>
          <w:szCs w:val="24"/>
        </w:rPr>
        <w:t xml:space="preserve"> elected to the 6</w:t>
      </w:r>
      <w:r w:rsidR="00167135">
        <w:rPr>
          <w:rFonts w:cstheme="minorHAnsi"/>
          <w:sz w:val="24"/>
          <w:szCs w:val="24"/>
        </w:rPr>
        <w:t>,</w:t>
      </w:r>
      <w:r w:rsidRPr="00167135">
        <w:rPr>
          <w:rFonts w:cstheme="minorHAnsi"/>
          <w:sz w:val="24"/>
          <w:szCs w:val="24"/>
        </w:rPr>
        <w:t>743 Wards in 753 local governments</w:t>
      </w:r>
      <w:r w:rsidR="0098224B" w:rsidRPr="00167135">
        <w:rPr>
          <w:rStyle w:val="FootnoteReference"/>
          <w:rFonts w:cstheme="minorHAnsi"/>
          <w:sz w:val="24"/>
          <w:szCs w:val="24"/>
        </w:rPr>
        <w:footnoteReference w:id="16"/>
      </w:r>
      <w:r w:rsidRPr="00167135">
        <w:rPr>
          <w:rFonts w:cstheme="minorHAnsi"/>
          <w:sz w:val="24"/>
          <w:szCs w:val="24"/>
        </w:rPr>
        <w:t xml:space="preserve">. </w:t>
      </w:r>
    </w:p>
    <w:p w14:paraId="0FA50250" w14:textId="4B6747B2" w:rsidR="00364CA1" w:rsidRPr="00167135" w:rsidRDefault="00364CA1" w:rsidP="00DE2825">
      <w:pPr>
        <w:pStyle w:val="EndnoteText"/>
        <w:numPr>
          <w:ilvl w:val="0"/>
          <w:numId w:val="32"/>
        </w:numPr>
        <w:spacing w:line="276" w:lineRule="auto"/>
        <w:jc w:val="both"/>
        <w:rPr>
          <w:rFonts w:cstheme="minorHAnsi"/>
          <w:b/>
          <w:sz w:val="24"/>
          <w:szCs w:val="24"/>
        </w:rPr>
      </w:pPr>
      <w:r w:rsidRPr="00167135">
        <w:rPr>
          <w:rFonts w:cstheme="minorHAnsi"/>
          <w:sz w:val="24"/>
          <w:szCs w:val="24"/>
        </w:rPr>
        <w:t xml:space="preserve">The Civil Service Act, 2049 (1993) ensures inclusivity by providing </w:t>
      </w:r>
      <w:r w:rsidR="00167135">
        <w:rPr>
          <w:rFonts w:cstheme="minorHAnsi"/>
          <w:sz w:val="24"/>
          <w:szCs w:val="24"/>
        </w:rPr>
        <w:t xml:space="preserve">a </w:t>
      </w:r>
      <w:r w:rsidRPr="00167135">
        <w:rPr>
          <w:rFonts w:cstheme="minorHAnsi"/>
          <w:sz w:val="24"/>
          <w:szCs w:val="24"/>
        </w:rPr>
        <w:t xml:space="preserve">45 percent reservation of civil service seats to people from marginalized backgrounds, including 33 percent seats to women and </w:t>
      </w:r>
      <w:r w:rsidR="006051E5" w:rsidRPr="00167135">
        <w:rPr>
          <w:rFonts w:cstheme="minorHAnsi"/>
          <w:sz w:val="24"/>
          <w:szCs w:val="24"/>
        </w:rPr>
        <w:t xml:space="preserve">nine </w:t>
      </w:r>
      <w:r w:rsidRPr="00167135">
        <w:rPr>
          <w:rFonts w:cstheme="minorHAnsi"/>
          <w:sz w:val="24"/>
          <w:szCs w:val="24"/>
        </w:rPr>
        <w:t xml:space="preserve">percent to Dalit people.  </w:t>
      </w:r>
    </w:p>
    <w:p w14:paraId="60FF4B71" w14:textId="77777777" w:rsidR="002D6061" w:rsidRPr="00167135" w:rsidRDefault="002D6061" w:rsidP="00364CA1">
      <w:pPr>
        <w:pStyle w:val="EndnoteText"/>
        <w:spacing w:line="276" w:lineRule="auto"/>
        <w:rPr>
          <w:rFonts w:cstheme="minorHAnsi"/>
          <w:b/>
          <w:sz w:val="24"/>
          <w:szCs w:val="24"/>
        </w:rPr>
      </w:pPr>
    </w:p>
    <w:p w14:paraId="00E5D54C" w14:textId="55E7B7F8" w:rsidR="00364CA1" w:rsidRPr="00167135" w:rsidRDefault="002E48FD" w:rsidP="009D7F5F">
      <w:pPr>
        <w:pStyle w:val="EndnoteText"/>
        <w:spacing w:line="276" w:lineRule="auto"/>
        <w:jc w:val="both"/>
        <w:rPr>
          <w:rFonts w:cstheme="minorHAnsi"/>
          <w:b/>
          <w:sz w:val="24"/>
          <w:szCs w:val="24"/>
        </w:rPr>
      </w:pPr>
      <w:r w:rsidRPr="00167135">
        <w:rPr>
          <w:rFonts w:cstheme="minorHAnsi"/>
          <w:b/>
          <w:sz w:val="24"/>
          <w:szCs w:val="24"/>
        </w:rPr>
        <w:t>Other Constitutional p</w:t>
      </w:r>
      <w:r w:rsidR="00364CA1" w:rsidRPr="00167135">
        <w:rPr>
          <w:rFonts w:cstheme="minorHAnsi"/>
          <w:b/>
          <w:sz w:val="24"/>
          <w:szCs w:val="24"/>
        </w:rPr>
        <w:t>rovisions on women’s participation</w:t>
      </w:r>
      <w:r w:rsidR="0098224B" w:rsidRPr="00167135">
        <w:rPr>
          <w:rStyle w:val="FootnoteReference"/>
          <w:rFonts w:cstheme="minorHAnsi"/>
          <w:b/>
          <w:sz w:val="24"/>
          <w:szCs w:val="24"/>
        </w:rPr>
        <w:footnoteReference w:id="17"/>
      </w:r>
    </w:p>
    <w:p w14:paraId="0C346E46" w14:textId="2B5C1847" w:rsidR="00364CA1" w:rsidRPr="00167135" w:rsidRDefault="001D4F53" w:rsidP="00167135">
      <w:pPr>
        <w:pStyle w:val="SingleTxtG"/>
        <w:spacing w:after="0" w:line="240" w:lineRule="auto"/>
        <w:ind w:left="0" w:right="0"/>
        <w:rPr>
          <w:rFonts w:asciiTheme="minorHAnsi" w:hAnsiTheme="minorHAnsi" w:cstheme="minorHAnsi"/>
          <w:sz w:val="24"/>
          <w:szCs w:val="24"/>
        </w:rPr>
      </w:pPr>
      <w:r w:rsidRPr="00167135">
        <w:rPr>
          <w:rFonts w:asciiTheme="minorHAnsi" w:hAnsiTheme="minorHAnsi" w:cstheme="minorHAnsi"/>
          <w:sz w:val="24"/>
          <w:szCs w:val="24"/>
        </w:rPr>
        <w:t xml:space="preserve">Nepal has </w:t>
      </w:r>
      <w:r w:rsidR="00167135">
        <w:rPr>
          <w:rFonts w:asciiTheme="minorHAnsi" w:hAnsiTheme="minorHAnsi" w:cstheme="minorHAnsi"/>
          <w:sz w:val="24"/>
          <w:szCs w:val="24"/>
        </w:rPr>
        <w:t>written several</w:t>
      </w:r>
      <w:r w:rsidRPr="00167135">
        <w:rPr>
          <w:rFonts w:asciiTheme="minorHAnsi" w:hAnsiTheme="minorHAnsi" w:cstheme="minorHAnsi"/>
          <w:sz w:val="24"/>
          <w:szCs w:val="24"/>
        </w:rPr>
        <w:t xml:space="preserve"> </w:t>
      </w:r>
      <w:r w:rsidR="00364CA1" w:rsidRPr="00167135">
        <w:rPr>
          <w:rFonts w:asciiTheme="minorHAnsi" w:hAnsiTheme="minorHAnsi" w:cstheme="minorHAnsi"/>
          <w:sz w:val="24"/>
          <w:szCs w:val="24"/>
        </w:rPr>
        <w:t>Constitutional provision</w:t>
      </w:r>
      <w:r w:rsidR="005B3931" w:rsidRPr="00167135">
        <w:rPr>
          <w:rFonts w:asciiTheme="minorHAnsi" w:hAnsiTheme="minorHAnsi" w:cstheme="minorHAnsi"/>
          <w:sz w:val="24"/>
          <w:szCs w:val="24"/>
        </w:rPr>
        <w:t>s</w:t>
      </w:r>
      <w:r w:rsidR="00364CA1" w:rsidRPr="00167135">
        <w:rPr>
          <w:rFonts w:asciiTheme="minorHAnsi" w:hAnsiTheme="minorHAnsi" w:cstheme="minorHAnsi"/>
          <w:sz w:val="24"/>
          <w:szCs w:val="24"/>
        </w:rPr>
        <w:t xml:space="preserve"> for the mandatory appointment of a</w:t>
      </w:r>
      <w:r w:rsidR="00F06372" w:rsidRPr="00167135">
        <w:rPr>
          <w:rFonts w:asciiTheme="minorHAnsi" w:hAnsiTheme="minorHAnsi" w:cstheme="minorHAnsi"/>
          <w:sz w:val="24"/>
          <w:szCs w:val="24"/>
        </w:rPr>
        <w:t xml:space="preserve"> </w:t>
      </w:r>
      <w:r w:rsidR="00364CA1" w:rsidRPr="00167135">
        <w:rPr>
          <w:rFonts w:asciiTheme="minorHAnsi" w:hAnsiTheme="minorHAnsi" w:cstheme="minorHAnsi"/>
          <w:sz w:val="24"/>
          <w:szCs w:val="24"/>
        </w:rPr>
        <w:t>woman as the</w:t>
      </w:r>
      <w:r w:rsidR="00167135">
        <w:rPr>
          <w:rFonts w:asciiTheme="minorHAnsi" w:hAnsiTheme="minorHAnsi" w:cstheme="minorHAnsi"/>
          <w:sz w:val="24"/>
          <w:szCs w:val="24"/>
        </w:rPr>
        <w:t xml:space="preserve"> </w:t>
      </w:r>
      <w:r w:rsidR="00364CA1" w:rsidRPr="00167135">
        <w:rPr>
          <w:rFonts w:asciiTheme="minorHAnsi" w:hAnsiTheme="minorHAnsi" w:cstheme="minorHAnsi"/>
          <w:sz w:val="24"/>
          <w:szCs w:val="24"/>
        </w:rPr>
        <w:t>Chairperson of NWC. The following provisions exist for the mandatory representation of women in political structures:</w:t>
      </w:r>
    </w:p>
    <w:p w14:paraId="7BFBEAC4" w14:textId="77777777" w:rsidR="00CF7B24" w:rsidRDefault="00364CA1" w:rsidP="00CF7B24">
      <w:pPr>
        <w:pStyle w:val="EndnoteText"/>
        <w:spacing w:line="276" w:lineRule="auto"/>
        <w:ind w:left="720"/>
        <w:jc w:val="both"/>
        <w:rPr>
          <w:rFonts w:cstheme="minorHAnsi"/>
          <w:sz w:val="24"/>
          <w:szCs w:val="24"/>
        </w:rPr>
      </w:pPr>
      <w:r w:rsidRPr="00167135">
        <w:rPr>
          <w:rFonts w:cstheme="minorHAnsi"/>
          <w:sz w:val="24"/>
          <w:szCs w:val="24"/>
        </w:rPr>
        <w:t xml:space="preserve">(a) A quota for women to occupy at least one-third of the total capacity (275) of the House of </w:t>
      </w:r>
      <w:proofErr w:type="gramStart"/>
      <w:r w:rsidRPr="00167135">
        <w:rPr>
          <w:rFonts w:cstheme="minorHAnsi"/>
          <w:sz w:val="24"/>
          <w:szCs w:val="24"/>
        </w:rPr>
        <w:t>Representatives;</w:t>
      </w:r>
      <w:proofErr w:type="gramEnd"/>
      <w:r w:rsidRPr="00167135">
        <w:rPr>
          <w:rFonts w:cstheme="minorHAnsi"/>
          <w:sz w:val="24"/>
          <w:szCs w:val="24"/>
        </w:rPr>
        <w:t xml:space="preserve"> </w:t>
      </w:r>
    </w:p>
    <w:p w14:paraId="2F2778F2" w14:textId="77777777" w:rsidR="00CF7B24" w:rsidRDefault="00364CA1" w:rsidP="00CF7B24">
      <w:pPr>
        <w:pStyle w:val="EndnoteText"/>
        <w:spacing w:line="276" w:lineRule="auto"/>
        <w:ind w:left="720"/>
        <w:jc w:val="both"/>
        <w:rPr>
          <w:rFonts w:cstheme="minorHAnsi"/>
          <w:sz w:val="24"/>
          <w:szCs w:val="24"/>
        </w:rPr>
      </w:pPr>
      <w:r w:rsidRPr="00167135">
        <w:rPr>
          <w:rFonts w:cstheme="minorHAnsi"/>
          <w:sz w:val="24"/>
          <w:szCs w:val="24"/>
        </w:rPr>
        <w:t xml:space="preserve">(b) Either the Speaker and/or the Deputy Speaker of the House of Representatives should be a woman; (c) At least 7 percent of National Assembly seats (out of 56 members in total) should be reserved for </w:t>
      </w:r>
      <w:proofErr w:type="gramStart"/>
      <w:r w:rsidRPr="00167135">
        <w:rPr>
          <w:rFonts w:cstheme="minorHAnsi"/>
          <w:sz w:val="24"/>
          <w:szCs w:val="24"/>
        </w:rPr>
        <w:t>women;</w:t>
      </w:r>
      <w:proofErr w:type="gramEnd"/>
      <w:r w:rsidRPr="00167135">
        <w:rPr>
          <w:rFonts w:cstheme="minorHAnsi"/>
          <w:sz w:val="24"/>
          <w:szCs w:val="24"/>
        </w:rPr>
        <w:t xml:space="preserve"> </w:t>
      </w:r>
    </w:p>
    <w:p w14:paraId="749A44AD" w14:textId="77777777" w:rsidR="00CF7B24" w:rsidRDefault="00364CA1" w:rsidP="00CF7B24">
      <w:pPr>
        <w:pStyle w:val="EndnoteText"/>
        <w:spacing w:line="276" w:lineRule="auto"/>
        <w:ind w:left="720"/>
        <w:jc w:val="both"/>
        <w:rPr>
          <w:rFonts w:cstheme="minorHAnsi"/>
          <w:sz w:val="24"/>
          <w:szCs w:val="24"/>
        </w:rPr>
      </w:pPr>
      <w:r w:rsidRPr="00167135">
        <w:rPr>
          <w:rFonts w:cstheme="minorHAnsi"/>
          <w:sz w:val="24"/>
          <w:szCs w:val="24"/>
        </w:rPr>
        <w:t xml:space="preserve">(d) Either the Chairperson and/or Vice Chairperson of the National Assembly should be a woman; (e) Women should occupy at least one-third of seats in Provincial </w:t>
      </w:r>
      <w:proofErr w:type="gramStart"/>
      <w:r w:rsidR="00876FD3" w:rsidRPr="00167135">
        <w:rPr>
          <w:rFonts w:cstheme="minorHAnsi"/>
          <w:sz w:val="24"/>
          <w:szCs w:val="24"/>
        </w:rPr>
        <w:t>a</w:t>
      </w:r>
      <w:r w:rsidRPr="00167135">
        <w:rPr>
          <w:rFonts w:cstheme="minorHAnsi"/>
          <w:sz w:val="24"/>
          <w:szCs w:val="24"/>
        </w:rPr>
        <w:t>ssemblies;</w:t>
      </w:r>
      <w:proofErr w:type="gramEnd"/>
      <w:r w:rsidRPr="00167135">
        <w:rPr>
          <w:rFonts w:cstheme="minorHAnsi"/>
          <w:sz w:val="24"/>
          <w:szCs w:val="24"/>
        </w:rPr>
        <w:t xml:space="preserve"> </w:t>
      </w:r>
    </w:p>
    <w:p w14:paraId="699DC4F5" w14:textId="77777777" w:rsidR="00CF7B24" w:rsidRDefault="00364CA1" w:rsidP="00CF7B24">
      <w:pPr>
        <w:pStyle w:val="EndnoteText"/>
        <w:spacing w:line="276" w:lineRule="auto"/>
        <w:ind w:left="720"/>
        <w:jc w:val="both"/>
        <w:rPr>
          <w:rFonts w:cstheme="minorHAnsi"/>
          <w:sz w:val="24"/>
          <w:szCs w:val="24"/>
        </w:rPr>
      </w:pPr>
      <w:r w:rsidRPr="00167135">
        <w:rPr>
          <w:rFonts w:cstheme="minorHAnsi"/>
          <w:sz w:val="24"/>
          <w:szCs w:val="24"/>
        </w:rPr>
        <w:t>(f) Four women should be represented on the Local Rural Municipality Executive. Five</w:t>
      </w:r>
      <w:r w:rsidR="002D6061" w:rsidRPr="00167135">
        <w:rPr>
          <w:rFonts w:cstheme="minorHAnsi"/>
          <w:sz w:val="24"/>
          <w:szCs w:val="24"/>
        </w:rPr>
        <w:t xml:space="preserve"> </w:t>
      </w:r>
      <w:r w:rsidRPr="00167135">
        <w:rPr>
          <w:rFonts w:cstheme="minorHAnsi"/>
          <w:sz w:val="24"/>
          <w:szCs w:val="24"/>
        </w:rPr>
        <w:t xml:space="preserve">women should be represented on the Local Municipality </w:t>
      </w:r>
      <w:proofErr w:type="gramStart"/>
      <w:r w:rsidRPr="00167135">
        <w:rPr>
          <w:rFonts w:cstheme="minorHAnsi"/>
          <w:sz w:val="24"/>
          <w:szCs w:val="24"/>
        </w:rPr>
        <w:t>Executive;</w:t>
      </w:r>
      <w:proofErr w:type="gramEnd"/>
      <w:r w:rsidRPr="00167135">
        <w:rPr>
          <w:rFonts w:cstheme="minorHAnsi"/>
          <w:sz w:val="24"/>
          <w:szCs w:val="24"/>
        </w:rPr>
        <w:t xml:space="preserve"> </w:t>
      </w:r>
    </w:p>
    <w:p w14:paraId="4634C3F2" w14:textId="5D498C71" w:rsidR="00364CA1" w:rsidRPr="00167135" w:rsidRDefault="00364CA1" w:rsidP="00CF7B24">
      <w:pPr>
        <w:pStyle w:val="EndnoteText"/>
        <w:spacing w:line="276" w:lineRule="auto"/>
        <w:ind w:left="720"/>
        <w:jc w:val="both"/>
        <w:rPr>
          <w:rFonts w:cstheme="minorHAnsi"/>
          <w:sz w:val="24"/>
          <w:szCs w:val="24"/>
        </w:rPr>
      </w:pPr>
      <w:r w:rsidRPr="00167135">
        <w:rPr>
          <w:rFonts w:cstheme="minorHAnsi"/>
          <w:sz w:val="24"/>
          <w:szCs w:val="24"/>
        </w:rPr>
        <w:t>(g) At least two women from each ward of the rural municipality and municipality should be members of the Rural Municipality Assembly and the Municipality Assembly respectively.</w:t>
      </w:r>
    </w:p>
    <w:p w14:paraId="6CA698FB" w14:textId="1D58D569" w:rsidR="00364CA1" w:rsidRPr="00167135" w:rsidRDefault="00364CA1" w:rsidP="009D7F5F">
      <w:pPr>
        <w:pStyle w:val="NoSpacing"/>
        <w:spacing w:line="276" w:lineRule="auto"/>
        <w:jc w:val="both"/>
        <w:rPr>
          <w:rFonts w:cstheme="minorHAnsi"/>
          <w:sz w:val="24"/>
          <w:szCs w:val="24"/>
          <w:lang w:val="en-GB"/>
        </w:rPr>
      </w:pPr>
    </w:p>
    <w:p w14:paraId="3A9DD01D" w14:textId="45787306" w:rsidR="00210330" w:rsidRPr="00167135" w:rsidRDefault="00210330" w:rsidP="009D7F5F">
      <w:pPr>
        <w:spacing w:line="276" w:lineRule="auto"/>
        <w:jc w:val="both"/>
        <w:rPr>
          <w:rFonts w:cstheme="minorHAnsi"/>
          <w:b/>
          <w:sz w:val="24"/>
          <w:szCs w:val="24"/>
        </w:rPr>
      </w:pPr>
      <w:r w:rsidRPr="00167135">
        <w:rPr>
          <w:rFonts w:cstheme="minorHAnsi"/>
          <w:b/>
          <w:sz w:val="24"/>
          <w:szCs w:val="24"/>
        </w:rPr>
        <w:t>Prevalence of the Problems</w:t>
      </w:r>
    </w:p>
    <w:p w14:paraId="5C5E69A5" w14:textId="197BAF2F" w:rsidR="007B54CA" w:rsidRPr="00167135" w:rsidRDefault="00876421" w:rsidP="009D7F5F">
      <w:pPr>
        <w:pStyle w:val="EndnoteText"/>
        <w:spacing w:line="276" w:lineRule="auto"/>
        <w:jc w:val="both"/>
        <w:rPr>
          <w:rFonts w:cstheme="minorHAnsi"/>
          <w:sz w:val="24"/>
          <w:szCs w:val="24"/>
        </w:rPr>
      </w:pPr>
      <w:r w:rsidRPr="00167135">
        <w:rPr>
          <w:rFonts w:cstheme="minorHAnsi"/>
          <w:sz w:val="24"/>
          <w:szCs w:val="24"/>
        </w:rPr>
        <w:t xml:space="preserve">Dalit women’s participation </w:t>
      </w:r>
      <w:r w:rsidR="00CF7B24">
        <w:rPr>
          <w:rFonts w:cstheme="minorHAnsi"/>
          <w:sz w:val="24"/>
          <w:szCs w:val="24"/>
        </w:rPr>
        <w:t>is severely lacking</w:t>
      </w:r>
      <w:r w:rsidRPr="00167135">
        <w:rPr>
          <w:rFonts w:cstheme="minorHAnsi"/>
          <w:sz w:val="24"/>
          <w:szCs w:val="24"/>
        </w:rPr>
        <w:t xml:space="preserve"> in leading positions. </w:t>
      </w:r>
      <w:r w:rsidR="007B54CA" w:rsidRPr="00167135">
        <w:rPr>
          <w:rFonts w:cstheme="minorHAnsi"/>
          <w:sz w:val="24"/>
          <w:szCs w:val="24"/>
        </w:rPr>
        <w:t xml:space="preserve">Despite the </w:t>
      </w:r>
      <w:proofErr w:type="gramStart"/>
      <w:r w:rsidR="007B54CA" w:rsidRPr="00167135">
        <w:rPr>
          <w:rFonts w:cstheme="minorHAnsi"/>
          <w:sz w:val="24"/>
          <w:szCs w:val="24"/>
        </w:rPr>
        <w:t>aforementioned promising</w:t>
      </w:r>
      <w:proofErr w:type="gramEnd"/>
      <w:r w:rsidR="007B54CA" w:rsidRPr="00167135">
        <w:rPr>
          <w:rFonts w:cstheme="minorHAnsi"/>
          <w:sz w:val="24"/>
          <w:szCs w:val="24"/>
        </w:rPr>
        <w:t xml:space="preserve"> mandatory representation of women in political structures, the representation and </w:t>
      </w:r>
      <w:r w:rsidR="007B54CA" w:rsidRPr="00167135">
        <w:rPr>
          <w:rFonts w:cstheme="minorHAnsi"/>
          <w:sz w:val="24"/>
          <w:szCs w:val="24"/>
        </w:rPr>
        <w:lastRenderedPageBreak/>
        <w:t xml:space="preserve">participation of Dalit women in political and public life and international positions, in line with the human rights principles, recommendations of international human rights instruments, and the SDGs, are far from </w:t>
      </w:r>
      <w:r w:rsidR="00F06372" w:rsidRPr="00167135">
        <w:rPr>
          <w:rFonts w:cstheme="minorHAnsi"/>
          <w:sz w:val="24"/>
          <w:szCs w:val="24"/>
        </w:rPr>
        <w:t>being achieved</w:t>
      </w:r>
      <w:r w:rsidR="007B54CA" w:rsidRPr="00167135">
        <w:rPr>
          <w:rFonts w:cstheme="minorHAnsi"/>
          <w:sz w:val="24"/>
          <w:szCs w:val="24"/>
        </w:rPr>
        <w:t xml:space="preserve">. </w:t>
      </w:r>
    </w:p>
    <w:p w14:paraId="2C731222" w14:textId="77777777" w:rsidR="007B54CA" w:rsidRPr="00167135" w:rsidRDefault="007B54CA" w:rsidP="00745DE2">
      <w:pPr>
        <w:spacing w:after="0" w:line="276" w:lineRule="auto"/>
        <w:jc w:val="both"/>
        <w:rPr>
          <w:rFonts w:cstheme="minorHAnsi"/>
          <w:sz w:val="24"/>
          <w:szCs w:val="24"/>
        </w:rPr>
      </w:pPr>
    </w:p>
    <w:p w14:paraId="3E6EC45F" w14:textId="5212E179" w:rsidR="00745DE2" w:rsidRPr="00167135" w:rsidRDefault="00745DE2" w:rsidP="00745DE2">
      <w:pPr>
        <w:spacing w:after="0" w:line="276" w:lineRule="auto"/>
        <w:jc w:val="both"/>
        <w:rPr>
          <w:rFonts w:cstheme="minorHAnsi"/>
          <w:sz w:val="24"/>
          <w:szCs w:val="24"/>
        </w:rPr>
      </w:pPr>
      <w:r w:rsidRPr="00167135">
        <w:rPr>
          <w:rFonts w:cstheme="minorHAnsi"/>
          <w:sz w:val="24"/>
          <w:szCs w:val="24"/>
        </w:rPr>
        <w:t xml:space="preserve">Dalit women’s political </w:t>
      </w:r>
      <w:r w:rsidR="004231AC" w:rsidRPr="00167135">
        <w:rPr>
          <w:rFonts w:cstheme="minorHAnsi"/>
          <w:sz w:val="24"/>
          <w:szCs w:val="24"/>
        </w:rPr>
        <w:t>participation is</w:t>
      </w:r>
      <w:r w:rsidRPr="00167135">
        <w:rPr>
          <w:rFonts w:cstheme="minorHAnsi"/>
          <w:sz w:val="24"/>
          <w:szCs w:val="24"/>
        </w:rPr>
        <w:t xml:space="preserve"> not only challenged by non-Dalit people but also </w:t>
      </w:r>
      <w:r w:rsidR="00F57C05" w:rsidRPr="00167135">
        <w:rPr>
          <w:rFonts w:cstheme="minorHAnsi"/>
          <w:sz w:val="24"/>
          <w:szCs w:val="24"/>
        </w:rPr>
        <w:t xml:space="preserve">by </w:t>
      </w:r>
      <w:r w:rsidRPr="00167135">
        <w:rPr>
          <w:rFonts w:cstheme="minorHAnsi"/>
          <w:sz w:val="24"/>
          <w:szCs w:val="24"/>
        </w:rPr>
        <w:t xml:space="preserve">Dalit </w:t>
      </w:r>
      <w:r w:rsidR="00F06372" w:rsidRPr="00167135">
        <w:rPr>
          <w:rFonts w:cstheme="minorHAnsi"/>
          <w:sz w:val="24"/>
          <w:szCs w:val="24"/>
        </w:rPr>
        <w:t>men</w:t>
      </w:r>
      <w:r w:rsidR="004231AC" w:rsidRPr="00167135">
        <w:rPr>
          <w:rFonts w:cstheme="minorHAnsi"/>
          <w:sz w:val="24"/>
          <w:szCs w:val="24"/>
        </w:rPr>
        <w:t xml:space="preserve"> in different political parties. </w:t>
      </w:r>
      <w:r w:rsidR="008A11A0" w:rsidRPr="00167135">
        <w:rPr>
          <w:rFonts w:cstheme="minorHAnsi"/>
          <w:sz w:val="24"/>
          <w:szCs w:val="24"/>
        </w:rPr>
        <w:t>Further</w:t>
      </w:r>
      <w:r w:rsidR="00CF7B24">
        <w:rPr>
          <w:rFonts w:cstheme="minorHAnsi"/>
          <w:sz w:val="24"/>
          <w:szCs w:val="24"/>
        </w:rPr>
        <w:t>more</w:t>
      </w:r>
      <w:r w:rsidR="008A11A0" w:rsidRPr="00167135">
        <w:rPr>
          <w:rFonts w:cstheme="minorHAnsi"/>
          <w:sz w:val="24"/>
          <w:szCs w:val="24"/>
        </w:rPr>
        <w:t xml:space="preserve">, </w:t>
      </w:r>
      <w:r w:rsidRPr="00167135">
        <w:rPr>
          <w:rFonts w:cstheme="minorHAnsi"/>
          <w:sz w:val="24"/>
          <w:szCs w:val="24"/>
        </w:rPr>
        <w:t xml:space="preserve">Nepal’s </w:t>
      </w:r>
      <w:r w:rsidR="00EF15DB" w:rsidRPr="00167135">
        <w:rPr>
          <w:rFonts w:cstheme="minorHAnsi"/>
          <w:sz w:val="24"/>
          <w:szCs w:val="24"/>
        </w:rPr>
        <w:t>established</w:t>
      </w:r>
      <w:r w:rsidRPr="00167135">
        <w:rPr>
          <w:rFonts w:cstheme="minorHAnsi"/>
          <w:sz w:val="24"/>
          <w:szCs w:val="24"/>
        </w:rPr>
        <w:t xml:space="preserve"> women’s movement has failed to mainstream Dalit women</w:t>
      </w:r>
      <w:r w:rsidR="00007295" w:rsidRPr="00167135">
        <w:rPr>
          <w:rFonts w:cstheme="minorHAnsi"/>
          <w:sz w:val="24"/>
          <w:szCs w:val="24"/>
        </w:rPr>
        <w:t>’s</w:t>
      </w:r>
      <w:r w:rsidRPr="00167135">
        <w:rPr>
          <w:rFonts w:cstheme="minorHAnsi"/>
          <w:sz w:val="24"/>
          <w:szCs w:val="24"/>
        </w:rPr>
        <w:t xml:space="preserve"> </w:t>
      </w:r>
      <w:r w:rsidR="004231AC" w:rsidRPr="00167135">
        <w:rPr>
          <w:rFonts w:cstheme="minorHAnsi"/>
          <w:sz w:val="24"/>
          <w:szCs w:val="24"/>
        </w:rPr>
        <w:t xml:space="preserve">political representation and participation. </w:t>
      </w:r>
    </w:p>
    <w:p w14:paraId="3DAD7CA0" w14:textId="613574C9" w:rsidR="00F27C8F" w:rsidRPr="00167135" w:rsidRDefault="00F27C8F" w:rsidP="00BD0A1D">
      <w:pPr>
        <w:pStyle w:val="NoSpacing"/>
        <w:rPr>
          <w:rFonts w:cstheme="minorHAnsi"/>
          <w:sz w:val="24"/>
          <w:szCs w:val="24"/>
          <w:lang w:val="en-GB"/>
        </w:rPr>
      </w:pPr>
    </w:p>
    <w:p w14:paraId="66BFB44C" w14:textId="130F756E" w:rsidR="004E53B7" w:rsidRPr="00167135" w:rsidRDefault="00B932B5" w:rsidP="006D5DE2">
      <w:pPr>
        <w:pStyle w:val="NoSpacing"/>
        <w:spacing w:line="276" w:lineRule="auto"/>
        <w:jc w:val="both"/>
        <w:rPr>
          <w:rFonts w:cstheme="minorHAnsi"/>
          <w:sz w:val="24"/>
          <w:szCs w:val="24"/>
          <w:lang w:val="en-GB"/>
        </w:rPr>
      </w:pPr>
      <w:r w:rsidRPr="00167135">
        <w:rPr>
          <w:rFonts w:cstheme="minorHAnsi"/>
          <w:sz w:val="24"/>
          <w:szCs w:val="24"/>
          <w:lang w:val="en-GB"/>
        </w:rPr>
        <w:t xml:space="preserve">The </w:t>
      </w:r>
      <w:r w:rsidR="00C50635" w:rsidRPr="00167135">
        <w:rPr>
          <w:rFonts w:cstheme="minorHAnsi"/>
          <w:sz w:val="24"/>
          <w:szCs w:val="24"/>
          <w:lang w:val="en-GB"/>
        </w:rPr>
        <w:t>s</w:t>
      </w:r>
      <w:r w:rsidRPr="00167135">
        <w:rPr>
          <w:rFonts w:cstheme="minorHAnsi"/>
          <w:sz w:val="24"/>
          <w:szCs w:val="24"/>
          <w:lang w:val="en-GB"/>
        </w:rPr>
        <w:t xml:space="preserve">eventh </w:t>
      </w:r>
      <w:r w:rsidR="00C50635" w:rsidRPr="00167135">
        <w:rPr>
          <w:rFonts w:cstheme="minorHAnsi"/>
          <w:sz w:val="24"/>
          <w:szCs w:val="24"/>
          <w:lang w:val="en-GB"/>
        </w:rPr>
        <w:t>p</w:t>
      </w:r>
      <w:r w:rsidRPr="00167135">
        <w:rPr>
          <w:rFonts w:cstheme="minorHAnsi"/>
          <w:sz w:val="24"/>
          <w:szCs w:val="24"/>
          <w:lang w:val="en-GB"/>
        </w:rPr>
        <w:t xml:space="preserve">eriodic </w:t>
      </w:r>
      <w:r w:rsidR="00C50635" w:rsidRPr="00167135">
        <w:rPr>
          <w:rFonts w:cstheme="minorHAnsi"/>
          <w:sz w:val="24"/>
          <w:szCs w:val="24"/>
          <w:lang w:val="en-GB"/>
        </w:rPr>
        <w:t>r</w:t>
      </w:r>
      <w:r w:rsidRPr="00167135">
        <w:rPr>
          <w:rFonts w:cstheme="minorHAnsi"/>
          <w:sz w:val="24"/>
          <w:szCs w:val="24"/>
          <w:lang w:val="en-GB"/>
        </w:rPr>
        <w:t xml:space="preserve">eport </w:t>
      </w:r>
      <w:r w:rsidR="00CF7B24">
        <w:rPr>
          <w:rFonts w:cstheme="minorHAnsi"/>
          <w:sz w:val="24"/>
          <w:szCs w:val="24"/>
          <w:lang w:val="en-GB"/>
        </w:rPr>
        <w:t xml:space="preserve">of Nepal </w:t>
      </w:r>
      <w:r w:rsidRPr="00167135">
        <w:rPr>
          <w:rFonts w:cstheme="minorHAnsi"/>
          <w:sz w:val="24"/>
          <w:szCs w:val="24"/>
          <w:lang w:val="en-GB"/>
        </w:rPr>
        <w:t xml:space="preserve">puts </w:t>
      </w:r>
      <w:r w:rsidR="00A91F07" w:rsidRPr="00167135">
        <w:rPr>
          <w:rFonts w:cstheme="minorHAnsi"/>
          <w:sz w:val="24"/>
          <w:szCs w:val="24"/>
          <w:lang w:val="en-GB"/>
        </w:rPr>
        <w:t xml:space="preserve">the country </w:t>
      </w:r>
      <w:r w:rsidR="00CF7B24">
        <w:rPr>
          <w:rFonts w:cstheme="minorHAnsi"/>
          <w:sz w:val="24"/>
          <w:szCs w:val="24"/>
          <w:lang w:val="en-GB"/>
        </w:rPr>
        <w:t xml:space="preserve">at the </w:t>
      </w:r>
      <w:r w:rsidRPr="00167135">
        <w:rPr>
          <w:rFonts w:cstheme="minorHAnsi"/>
          <w:sz w:val="24"/>
          <w:szCs w:val="24"/>
          <w:lang w:val="en-GB"/>
        </w:rPr>
        <w:t xml:space="preserve">highest among other South Asian countries </w:t>
      </w:r>
      <w:r w:rsidR="001E5C88" w:rsidRPr="00167135">
        <w:rPr>
          <w:rFonts w:cstheme="minorHAnsi"/>
          <w:sz w:val="24"/>
          <w:szCs w:val="24"/>
          <w:lang w:val="en-GB"/>
        </w:rPr>
        <w:t>in promoting</w:t>
      </w:r>
      <w:r w:rsidRPr="00167135">
        <w:rPr>
          <w:rFonts w:cstheme="minorHAnsi"/>
          <w:sz w:val="24"/>
          <w:szCs w:val="24"/>
          <w:lang w:val="en-GB"/>
        </w:rPr>
        <w:t xml:space="preserve"> women’s participation in the government. It report</w:t>
      </w:r>
      <w:r w:rsidR="009A0A74" w:rsidRPr="00167135">
        <w:rPr>
          <w:rFonts w:cstheme="minorHAnsi"/>
          <w:sz w:val="24"/>
          <w:szCs w:val="24"/>
          <w:lang w:val="en-GB"/>
        </w:rPr>
        <w:t xml:space="preserve">s </w:t>
      </w:r>
      <w:r w:rsidRPr="00167135">
        <w:rPr>
          <w:rFonts w:cstheme="minorHAnsi"/>
          <w:sz w:val="24"/>
          <w:szCs w:val="24"/>
          <w:lang w:val="en-GB"/>
        </w:rPr>
        <w:t>nearly 41 percent of women in the local government</w:t>
      </w:r>
      <w:r w:rsidR="008D0F07" w:rsidRPr="00167135">
        <w:rPr>
          <w:rFonts w:cstheme="minorHAnsi"/>
          <w:sz w:val="24"/>
          <w:szCs w:val="24"/>
          <w:lang w:val="en-GB"/>
        </w:rPr>
        <w:t>s</w:t>
      </w:r>
      <w:r w:rsidRPr="00167135">
        <w:rPr>
          <w:rFonts w:cstheme="minorHAnsi"/>
          <w:sz w:val="24"/>
          <w:szCs w:val="24"/>
          <w:lang w:val="en-GB"/>
        </w:rPr>
        <w:t xml:space="preserve"> </w:t>
      </w:r>
      <w:r w:rsidR="00205243" w:rsidRPr="00167135">
        <w:rPr>
          <w:rFonts w:cstheme="minorHAnsi"/>
          <w:sz w:val="24"/>
          <w:szCs w:val="24"/>
          <w:lang w:val="en-GB"/>
        </w:rPr>
        <w:t xml:space="preserve">and 33 percent in the parliamentary elections </w:t>
      </w:r>
      <w:r w:rsidR="00CF7B24">
        <w:rPr>
          <w:rFonts w:cstheme="minorHAnsi"/>
          <w:sz w:val="24"/>
          <w:szCs w:val="24"/>
          <w:lang w:val="en-GB"/>
        </w:rPr>
        <w:t>from</w:t>
      </w:r>
      <w:r w:rsidRPr="00167135">
        <w:rPr>
          <w:rFonts w:cstheme="minorHAnsi"/>
          <w:sz w:val="24"/>
          <w:szCs w:val="24"/>
          <w:lang w:val="en-GB"/>
        </w:rPr>
        <w:t xml:space="preserve"> the 2022 elections. </w:t>
      </w:r>
      <w:r w:rsidR="0072118E" w:rsidRPr="00167135">
        <w:rPr>
          <w:rFonts w:cstheme="minorHAnsi"/>
          <w:sz w:val="24"/>
          <w:szCs w:val="24"/>
          <w:lang w:val="en-GB"/>
        </w:rPr>
        <w:t>Nevertheless</w:t>
      </w:r>
      <w:r w:rsidR="007D52C4" w:rsidRPr="00167135">
        <w:rPr>
          <w:rFonts w:cstheme="minorHAnsi"/>
          <w:sz w:val="24"/>
          <w:szCs w:val="24"/>
          <w:lang w:val="en-GB"/>
        </w:rPr>
        <w:t xml:space="preserve">, </w:t>
      </w:r>
      <w:r w:rsidR="00EE5378" w:rsidRPr="00167135">
        <w:rPr>
          <w:rFonts w:cstheme="minorHAnsi"/>
          <w:bCs/>
          <w:sz w:val="24"/>
          <w:szCs w:val="24"/>
          <w:lang w:val="en-GB"/>
        </w:rPr>
        <w:t xml:space="preserve">the participation of Dalit women in the decision-making and implementation of </w:t>
      </w:r>
      <w:r w:rsidR="00756AEE" w:rsidRPr="00167135">
        <w:rPr>
          <w:rFonts w:cstheme="minorHAnsi"/>
          <w:bCs/>
          <w:sz w:val="24"/>
          <w:szCs w:val="24"/>
          <w:lang w:val="en-GB"/>
        </w:rPr>
        <w:t xml:space="preserve">periodic plans </w:t>
      </w:r>
      <w:r w:rsidR="00EE5378" w:rsidRPr="00167135">
        <w:rPr>
          <w:rFonts w:cstheme="minorHAnsi"/>
          <w:sz w:val="24"/>
          <w:szCs w:val="24"/>
          <w:lang w:val="en-GB"/>
        </w:rPr>
        <w:t xml:space="preserve">and </w:t>
      </w:r>
      <w:r w:rsidR="00756AEE" w:rsidRPr="00167135">
        <w:rPr>
          <w:rFonts w:cstheme="minorHAnsi"/>
          <w:sz w:val="24"/>
          <w:szCs w:val="24"/>
          <w:lang w:val="en-GB"/>
        </w:rPr>
        <w:t>SDGs</w:t>
      </w:r>
      <w:r w:rsidR="00EE5378" w:rsidRPr="00167135">
        <w:rPr>
          <w:rFonts w:cstheme="minorHAnsi"/>
          <w:sz w:val="24"/>
          <w:szCs w:val="24"/>
          <w:lang w:val="en-GB"/>
        </w:rPr>
        <w:t xml:space="preserve"> </w:t>
      </w:r>
      <w:r w:rsidR="00EF15DB" w:rsidRPr="00167135">
        <w:rPr>
          <w:rFonts w:cstheme="minorHAnsi"/>
          <w:sz w:val="24"/>
          <w:szCs w:val="24"/>
          <w:lang w:val="en-GB"/>
        </w:rPr>
        <w:t>remains</w:t>
      </w:r>
      <w:r w:rsidR="00EE5378" w:rsidRPr="00167135">
        <w:rPr>
          <w:rFonts w:cstheme="minorHAnsi"/>
          <w:sz w:val="24"/>
          <w:szCs w:val="24"/>
          <w:lang w:val="en-GB"/>
        </w:rPr>
        <w:t xml:space="preserve"> </w:t>
      </w:r>
      <w:r w:rsidR="00CF7B24" w:rsidRPr="00167135">
        <w:rPr>
          <w:rFonts w:cstheme="minorHAnsi"/>
          <w:sz w:val="24"/>
          <w:szCs w:val="24"/>
          <w:lang w:val="en-GB"/>
        </w:rPr>
        <w:t>imperceptible</w:t>
      </w:r>
      <w:r w:rsidR="00EE5378" w:rsidRPr="00167135">
        <w:rPr>
          <w:rFonts w:cstheme="minorHAnsi"/>
          <w:sz w:val="24"/>
          <w:szCs w:val="24"/>
          <w:lang w:val="en-GB"/>
        </w:rPr>
        <w:t xml:space="preserve">. </w:t>
      </w:r>
    </w:p>
    <w:p w14:paraId="0EC3EF09" w14:textId="77777777" w:rsidR="004E53B7" w:rsidRPr="00167135" w:rsidRDefault="004E53B7" w:rsidP="00613A1B">
      <w:pPr>
        <w:pStyle w:val="NoSpacing"/>
        <w:rPr>
          <w:rFonts w:cstheme="minorHAnsi"/>
          <w:sz w:val="24"/>
          <w:szCs w:val="24"/>
          <w:lang w:val="en-GB"/>
        </w:rPr>
      </w:pPr>
    </w:p>
    <w:p w14:paraId="0E4E73D6" w14:textId="19CBD72A" w:rsidR="001162DA" w:rsidRPr="00167135" w:rsidRDefault="004578CD" w:rsidP="004578CD">
      <w:pPr>
        <w:pStyle w:val="NoSpacing"/>
        <w:spacing w:line="276" w:lineRule="auto"/>
        <w:rPr>
          <w:rFonts w:cstheme="minorHAnsi"/>
          <w:sz w:val="24"/>
          <w:szCs w:val="24"/>
          <w:lang w:val="en-GB"/>
        </w:rPr>
      </w:pPr>
      <w:r w:rsidRPr="00167135">
        <w:rPr>
          <w:rFonts w:cstheme="minorHAnsi"/>
          <w:sz w:val="24"/>
          <w:szCs w:val="24"/>
          <w:lang w:val="en-GB"/>
        </w:rPr>
        <w:t xml:space="preserve">Representation of </w:t>
      </w:r>
      <w:r w:rsidR="00CF7B24">
        <w:rPr>
          <w:rFonts w:cstheme="minorHAnsi"/>
          <w:sz w:val="24"/>
          <w:szCs w:val="24"/>
          <w:lang w:val="en-GB"/>
        </w:rPr>
        <w:t xml:space="preserve">the </w:t>
      </w:r>
      <w:r w:rsidRPr="00167135">
        <w:rPr>
          <w:rFonts w:cstheme="minorHAnsi"/>
          <w:sz w:val="24"/>
          <w:szCs w:val="24"/>
          <w:lang w:val="en-GB"/>
        </w:rPr>
        <w:t>6</w:t>
      </w:r>
      <w:r w:rsidR="00CF7B24">
        <w:rPr>
          <w:rFonts w:cstheme="minorHAnsi"/>
          <w:sz w:val="24"/>
          <w:szCs w:val="24"/>
          <w:lang w:val="en-GB"/>
        </w:rPr>
        <w:t>,</w:t>
      </w:r>
      <w:r w:rsidRPr="00167135">
        <w:rPr>
          <w:rFonts w:cstheme="minorHAnsi"/>
          <w:sz w:val="24"/>
          <w:szCs w:val="24"/>
          <w:lang w:val="en-GB"/>
        </w:rPr>
        <w:t xml:space="preserve">567 elected Dalit women in the local governments is a far-reaching change. However, their influence in decision-making is less impactful. </w:t>
      </w:r>
      <w:r w:rsidR="00CF7B24">
        <w:rPr>
          <w:rFonts w:cstheme="minorHAnsi"/>
          <w:sz w:val="24"/>
          <w:szCs w:val="24"/>
          <w:lang w:val="en-GB"/>
        </w:rPr>
        <w:t>T</w:t>
      </w:r>
      <w:r w:rsidRPr="00167135">
        <w:rPr>
          <w:rFonts w:cstheme="minorHAnsi"/>
          <w:sz w:val="24"/>
          <w:szCs w:val="24"/>
          <w:lang w:val="en-GB"/>
        </w:rPr>
        <w:t xml:space="preserve">he Committee </w:t>
      </w:r>
      <w:r w:rsidR="00CF7B24">
        <w:rPr>
          <w:rFonts w:cstheme="minorHAnsi"/>
          <w:sz w:val="24"/>
          <w:szCs w:val="24"/>
          <w:lang w:val="en-GB"/>
        </w:rPr>
        <w:t xml:space="preserve">stated </w:t>
      </w:r>
      <w:r w:rsidRPr="00167135">
        <w:rPr>
          <w:rFonts w:cstheme="minorHAnsi"/>
          <w:sz w:val="24"/>
          <w:szCs w:val="24"/>
          <w:lang w:val="en-GB"/>
        </w:rPr>
        <w:t xml:space="preserve">in </w:t>
      </w:r>
      <w:r w:rsidR="005734F3" w:rsidRPr="00167135">
        <w:rPr>
          <w:rFonts w:cstheme="minorHAnsi"/>
          <w:sz w:val="24"/>
          <w:szCs w:val="24"/>
          <w:lang w:val="en-GB"/>
        </w:rPr>
        <w:t xml:space="preserve">its </w:t>
      </w:r>
      <w:r w:rsidRPr="00167135">
        <w:rPr>
          <w:rFonts w:cstheme="minorHAnsi"/>
          <w:sz w:val="24"/>
          <w:szCs w:val="24"/>
          <w:lang w:val="en-GB"/>
        </w:rPr>
        <w:t xml:space="preserve">conducting observation, paragraph 28 (c) </w:t>
      </w:r>
      <w:r w:rsidR="005734F3" w:rsidRPr="00167135">
        <w:rPr>
          <w:rFonts w:cstheme="minorHAnsi"/>
          <w:sz w:val="24"/>
          <w:szCs w:val="24"/>
          <w:lang w:val="en-GB"/>
        </w:rPr>
        <w:t>“</w:t>
      </w:r>
      <w:r w:rsidRPr="00167135">
        <w:rPr>
          <w:rFonts w:cstheme="minorHAnsi"/>
          <w:i/>
          <w:sz w:val="24"/>
          <w:szCs w:val="24"/>
          <w:lang w:val="en-GB"/>
        </w:rPr>
        <w:t>the overrepresentation of Dalit women in lower positions at the federal and local levels</w:t>
      </w:r>
      <w:r w:rsidRPr="00167135">
        <w:rPr>
          <w:rFonts w:cstheme="minorHAnsi"/>
          <w:b/>
          <w:i/>
          <w:sz w:val="24"/>
          <w:szCs w:val="24"/>
          <w:lang w:val="en-GB"/>
        </w:rPr>
        <w:t xml:space="preserve"> </w:t>
      </w:r>
      <w:r w:rsidRPr="00167135">
        <w:rPr>
          <w:rFonts w:cstheme="minorHAnsi"/>
          <w:i/>
          <w:sz w:val="24"/>
          <w:szCs w:val="24"/>
          <w:lang w:val="en-GB"/>
        </w:rPr>
        <w:t>is one of the concerns of the Committee</w:t>
      </w:r>
      <w:r w:rsidR="0098224B" w:rsidRPr="00167135">
        <w:rPr>
          <w:rStyle w:val="FootnoteReference"/>
          <w:rFonts w:cstheme="minorHAnsi"/>
          <w:i/>
          <w:sz w:val="24"/>
          <w:szCs w:val="24"/>
          <w:lang w:val="en-GB"/>
        </w:rPr>
        <w:footnoteReference w:id="18"/>
      </w:r>
      <w:r w:rsidR="00501C95" w:rsidRPr="00167135">
        <w:rPr>
          <w:rFonts w:cstheme="minorHAnsi"/>
          <w:i/>
          <w:sz w:val="24"/>
          <w:szCs w:val="24"/>
          <w:lang w:val="en-GB"/>
        </w:rPr>
        <w:t>”</w:t>
      </w:r>
      <w:r w:rsidR="00CF7B24">
        <w:rPr>
          <w:rFonts w:cstheme="minorHAnsi"/>
          <w:i/>
          <w:sz w:val="24"/>
          <w:szCs w:val="24"/>
          <w:lang w:val="en-GB"/>
        </w:rPr>
        <w:t xml:space="preserve">. </w:t>
      </w:r>
      <w:r w:rsidR="00CF7B24">
        <w:rPr>
          <w:rFonts w:cstheme="minorHAnsi"/>
          <w:iCs/>
          <w:sz w:val="24"/>
          <w:szCs w:val="24"/>
          <w:lang w:val="en-GB"/>
        </w:rPr>
        <w:t>This concern</w:t>
      </w:r>
      <w:r w:rsidR="00501C95" w:rsidRPr="00167135">
        <w:rPr>
          <w:rFonts w:cstheme="minorHAnsi"/>
          <w:i/>
          <w:sz w:val="24"/>
          <w:szCs w:val="24"/>
          <w:lang w:val="en-GB"/>
        </w:rPr>
        <w:t xml:space="preserve"> </w:t>
      </w:r>
      <w:r w:rsidR="00501C95" w:rsidRPr="00167135">
        <w:rPr>
          <w:rFonts w:cstheme="minorHAnsi"/>
          <w:sz w:val="24"/>
          <w:szCs w:val="24"/>
          <w:lang w:val="en-GB"/>
        </w:rPr>
        <w:t xml:space="preserve">has not properly been discussed at all levels of the government. </w:t>
      </w:r>
    </w:p>
    <w:p w14:paraId="1283789D" w14:textId="77777777" w:rsidR="001162DA" w:rsidRPr="00167135" w:rsidRDefault="001162DA" w:rsidP="003666F9">
      <w:pPr>
        <w:pStyle w:val="NoSpacing"/>
        <w:rPr>
          <w:rFonts w:cstheme="minorHAnsi"/>
          <w:sz w:val="24"/>
          <w:szCs w:val="24"/>
          <w:lang w:val="en-GB"/>
        </w:rPr>
      </w:pPr>
    </w:p>
    <w:p w14:paraId="514D5C2D" w14:textId="1FD60D8E" w:rsidR="00C83080" w:rsidRPr="00167135" w:rsidRDefault="005451D3" w:rsidP="00C83080">
      <w:pPr>
        <w:pStyle w:val="NoSpacing"/>
        <w:spacing w:line="276" w:lineRule="auto"/>
        <w:jc w:val="both"/>
        <w:rPr>
          <w:rFonts w:cstheme="minorHAnsi"/>
          <w:sz w:val="24"/>
          <w:szCs w:val="24"/>
          <w:u w:val="single"/>
          <w:lang w:val="en-GB"/>
        </w:rPr>
      </w:pPr>
      <w:r w:rsidRPr="00167135">
        <w:rPr>
          <w:rFonts w:cstheme="minorHAnsi"/>
          <w:sz w:val="24"/>
          <w:szCs w:val="24"/>
          <w:u w:val="single"/>
          <w:lang w:val="en-GB"/>
        </w:rPr>
        <w:t>Participation in the Constitutional bodies</w:t>
      </w:r>
      <w:r w:rsidR="00C83080" w:rsidRPr="00167135">
        <w:rPr>
          <w:rFonts w:cstheme="minorHAnsi"/>
          <w:sz w:val="24"/>
          <w:szCs w:val="24"/>
          <w:u w:val="single"/>
          <w:lang w:val="en-GB"/>
        </w:rPr>
        <w:t xml:space="preserve"> </w:t>
      </w:r>
    </w:p>
    <w:p w14:paraId="5D9C6777" w14:textId="2E089895" w:rsidR="005451D3" w:rsidRPr="00167135" w:rsidRDefault="005451D3" w:rsidP="00C83080">
      <w:pPr>
        <w:pStyle w:val="NoSpacing"/>
        <w:spacing w:line="276" w:lineRule="auto"/>
        <w:jc w:val="both"/>
        <w:rPr>
          <w:rFonts w:cstheme="minorHAnsi"/>
          <w:sz w:val="24"/>
          <w:szCs w:val="24"/>
          <w:lang w:val="en-GB"/>
        </w:rPr>
      </w:pPr>
      <w:r w:rsidRPr="00167135">
        <w:rPr>
          <w:rFonts w:cstheme="minorHAnsi"/>
          <w:sz w:val="24"/>
          <w:szCs w:val="24"/>
          <w:lang w:val="en-GB"/>
        </w:rPr>
        <w:t xml:space="preserve">Except for </w:t>
      </w:r>
      <w:r w:rsidR="00CF7B24">
        <w:rPr>
          <w:rFonts w:cstheme="minorHAnsi"/>
          <w:sz w:val="24"/>
          <w:szCs w:val="24"/>
          <w:lang w:val="en-GB"/>
        </w:rPr>
        <w:t>one</w:t>
      </w:r>
      <w:r w:rsidRPr="00167135">
        <w:rPr>
          <w:rFonts w:cstheme="minorHAnsi"/>
          <w:sz w:val="24"/>
          <w:szCs w:val="24"/>
          <w:lang w:val="en-GB"/>
        </w:rPr>
        <w:t xml:space="preserve"> Dalit woman member in NDC, not a single Dalit woman </w:t>
      </w:r>
      <w:r w:rsidR="00CF7B24">
        <w:rPr>
          <w:rFonts w:cstheme="minorHAnsi"/>
          <w:sz w:val="24"/>
          <w:szCs w:val="24"/>
          <w:lang w:val="en-GB"/>
        </w:rPr>
        <w:t xml:space="preserve">is </w:t>
      </w:r>
      <w:r w:rsidRPr="00167135">
        <w:rPr>
          <w:rFonts w:cstheme="minorHAnsi"/>
          <w:sz w:val="24"/>
          <w:szCs w:val="24"/>
          <w:lang w:val="en-GB"/>
        </w:rPr>
        <w:t>represent</w:t>
      </w:r>
      <w:r w:rsidR="00CF7B24">
        <w:rPr>
          <w:rFonts w:cstheme="minorHAnsi"/>
          <w:sz w:val="24"/>
          <w:szCs w:val="24"/>
          <w:lang w:val="en-GB"/>
        </w:rPr>
        <w:t>ed</w:t>
      </w:r>
      <w:r w:rsidRPr="00167135">
        <w:rPr>
          <w:rFonts w:cstheme="minorHAnsi"/>
          <w:sz w:val="24"/>
          <w:szCs w:val="24"/>
          <w:lang w:val="en-GB"/>
        </w:rPr>
        <w:t xml:space="preserve"> </w:t>
      </w:r>
      <w:r w:rsidR="00CF7B24">
        <w:rPr>
          <w:rFonts w:cstheme="minorHAnsi"/>
          <w:sz w:val="24"/>
          <w:szCs w:val="24"/>
          <w:lang w:val="en-GB"/>
        </w:rPr>
        <w:t xml:space="preserve">in </w:t>
      </w:r>
      <w:r w:rsidRPr="00167135">
        <w:rPr>
          <w:rFonts w:cstheme="minorHAnsi"/>
          <w:sz w:val="24"/>
          <w:szCs w:val="24"/>
          <w:lang w:val="en-GB"/>
        </w:rPr>
        <w:t xml:space="preserve">the other Constitutional bodies, </w:t>
      </w:r>
      <w:r w:rsidR="00CF7B24">
        <w:rPr>
          <w:rFonts w:cstheme="minorHAnsi"/>
          <w:sz w:val="24"/>
          <w:szCs w:val="24"/>
          <w:lang w:val="en-GB"/>
        </w:rPr>
        <w:t>namely</w:t>
      </w:r>
      <w:r w:rsidRPr="00167135">
        <w:rPr>
          <w:rFonts w:cstheme="minorHAnsi"/>
          <w:sz w:val="24"/>
          <w:szCs w:val="24"/>
          <w:lang w:val="en-GB"/>
        </w:rPr>
        <w:t xml:space="preserve"> the NWC, NPC, NHRC, Madhesi Commission, </w:t>
      </w:r>
      <w:r w:rsidR="00CF7B24">
        <w:rPr>
          <w:rFonts w:cstheme="minorHAnsi"/>
          <w:sz w:val="24"/>
          <w:szCs w:val="24"/>
          <w:lang w:val="en-GB"/>
        </w:rPr>
        <w:t>nor</w:t>
      </w:r>
      <w:r w:rsidRPr="00167135">
        <w:rPr>
          <w:rFonts w:cstheme="minorHAnsi"/>
          <w:sz w:val="24"/>
          <w:szCs w:val="24"/>
          <w:lang w:val="en-GB"/>
        </w:rPr>
        <w:t xml:space="preserve"> National Inclusion Commission.</w:t>
      </w:r>
    </w:p>
    <w:p w14:paraId="638DA643" w14:textId="77777777" w:rsidR="003B799B" w:rsidRPr="00167135" w:rsidRDefault="003B799B" w:rsidP="00BF1917">
      <w:pPr>
        <w:pStyle w:val="NoSpacing"/>
        <w:rPr>
          <w:rFonts w:cstheme="minorHAnsi"/>
          <w:sz w:val="24"/>
          <w:szCs w:val="24"/>
          <w:lang w:val="en-GB"/>
        </w:rPr>
      </w:pPr>
    </w:p>
    <w:p w14:paraId="61EC40C7" w14:textId="09B953FF" w:rsidR="00876421" w:rsidRPr="00167135" w:rsidRDefault="00876421" w:rsidP="00865879">
      <w:pPr>
        <w:pStyle w:val="NoSpacing"/>
        <w:spacing w:line="276" w:lineRule="auto"/>
        <w:jc w:val="both"/>
        <w:rPr>
          <w:rFonts w:cstheme="minorHAnsi"/>
          <w:sz w:val="24"/>
          <w:szCs w:val="24"/>
          <w:u w:val="single"/>
          <w:lang w:val="en-GB"/>
        </w:rPr>
      </w:pPr>
      <w:r w:rsidRPr="00167135">
        <w:rPr>
          <w:rFonts w:cstheme="minorHAnsi"/>
          <w:sz w:val="24"/>
          <w:szCs w:val="24"/>
          <w:u w:val="single"/>
          <w:lang w:val="en-GB"/>
        </w:rPr>
        <w:t>Participation in the national</w:t>
      </w:r>
      <w:r w:rsidR="001C7D7B" w:rsidRPr="00167135">
        <w:rPr>
          <w:rFonts w:cstheme="minorHAnsi"/>
          <w:sz w:val="24"/>
          <w:szCs w:val="24"/>
          <w:u w:val="single"/>
          <w:lang w:val="en-GB"/>
        </w:rPr>
        <w:t xml:space="preserve">, </w:t>
      </w:r>
      <w:r w:rsidRPr="00167135">
        <w:rPr>
          <w:rFonts w:cstheme="minorHAnsi"/>
          <w:sz w:val="24"/>
          <w:szCs w:val="24"/>
          <w:u w:val="single"/>
          <w:lang w:val="en-GB"/>
        </w:rPr>
        <w:t>provincial</w:t>
      </w:r>
      <w:r w:rsidR="001C7D7B" w:rsidRPr="00167135">
        <w:rPr>
          <w:rFonts w:cstheme="minorHAnsi"/>
          <w:sz w:val="24"/>
          <w:szCs w:val="24"/>
          <w:u w:val="single"/>
          <w:lang w:val="en-GB"/>
        </w:rPr>
        <w:t xml:space="preserve">, and local </w:t>
      </w:r>
      <w:r w:rsidRPr="00167135">
        <w:rPr>
          <w:rFonts w:cstheme="minorHAnsi"/>
          <w:sz w:val="24"/>
          <w:szCs w:val="24"/>
          <w:u w:val="single"/>
          <w:lang w:val="en-GB"/>
        </w:rPr>
        <w:t>governments</w:t>
      </w:r>
      <w:r w:rsidR="0098224B" w:rsidRPr="00167135">
        <w:rPr>
          <w:rStyle w:val="FootnoteReference"/>
          <w:rFonts w:cstheme="minorHAnsi"/>
          <w:sz w:val="24"/>
          <w:szCs w:val="24"/>
          <w:u w:val="single"/>
          <w:lang w:val="en-GB"/>
        </w:rPr>
        <w:footnoteReference w:id="19"/>
      </w:r>
    </w:p>
    <w:p w14:paraId="69BEA4A7" w14:textId="0B90C085" w:rsidR="00876421" w:rsidRPr="00167135" w:rsidRDefault="00876421" w:rsidP="00865879">
      <w:pPr>
        <w:pStyle w:val="NoSpacing"/>
        <w:numPr>
          <w:ilvl w:val="0"/>
          <w:numId w:val="22"/>
        </w:numPr>
        <w:spacing w:line="276" w:lineRule="auto"/>
        <w:jc w:val="both"/>
        <w:rPr>
          <w:rFonts w:cstheme="minorHAnsi"/>
          <w:sz w:val="24"/>
          <w:szCs w:val="24"/>
          <w:lang w:val="en-GB"/>
        </w:rPr>
      </w:pPr>
      <w:r w:rsidRPr="00167135">
        <w:rPr>
          <w:rFonts w:cstheme="minorHAnsi"/>
          <w:sz w:val="24"/>
          <w:szCs w:val="24"/>
          <w:lang w:val="en-GB"/>
        </w:rPr>
        <w:t xml:space="preserve">Of the 59 members, there are no Dalit women in the National Assembly. </w:t>
      </w:r>
    </w:p>
    <w:p w14:paraId="5020F175" w14:textId="046FAB9F" w:rsidR="001C7D7B" w:rsidRPr="00167135" w:rsidRDefault="00876421" w:rsidP="00865879">
      <w:pPr>
        <w:pStyle w:val="NoSpacing"/>
        <w:numPr>
          <w:ilvl w:val="0"/>
          <w:numId w:val="22"/>
        </w:numPr>
        <w:spacing w:line="276" w:lineRule="auto"/>
        <w:jc w:val="both"/>
        <w:rPr>
          <w:rFonts w:cstheme="minorHAnsi"/>
          <w:sz w:val="24"/>
          <w:szCs w:val="24"/>
          <w:lang w:val="en-GB"/>
        </w:rPr>
      </w:pPr>
      <w:r w:rsidRPr="00167135">
        <w:rPr>
          <w:rFonts w:cstheme="minorHAnsi"/>
          <w:sz w:val="24"/>
          <w:szCs w:val="24"/>
          <w:lang w:val="en-GB"/>
        </w:rPr>
        <w:t>The 77 District Coordination Committee</w:t>
      </w:r>
      <w:r w:rsidR="00FF4F75" w:rsidRPr="00167135">
        <w:rPr>
          <w:rFonts w:cstheme="minorHAnsi"/>
          <w:sz w:val="24"/>
          <w:szCs w:val="24"/>
          <w:lang w:val="en-GB"/>
        </w:rPr>
        <w:t>s</w:t>
      </w:r>
      <w:r w:rsidRPr="00167135">
        <w:rPr>
          <w:rFonts w:cstheme="minorHAnsi"/>
          <w:sz w:val="24"/>
          <w:szCs w:val="24"/>
          <w:lang w:val="en-GB"/>
        </w:rPr>
        <w:t xml:space="preserve"> </w:t>
      </w:r>
      <w:r w:rsidR="001C7D7B" w:rsidRPr="00167135">
        <w:rPr>
          <w:rFonts w:cstheme="minorHAnsi"/>
          <w:sz w:val="24"/>
          <w:szCs w:val="24"/>
          <w:lang w:val="en-GB"/>
        </w:rPr>
        <w:t xml:space="preserve">in the country have </w:t>
      </w:r>
      <w:r w:rsidR="00FF4F75" w:rsidRPr="00167135">
        <w:rPr>
          <w:rFonts w:cstheme="minorHAnsi"/>
          <w:sz w:val="24"/>
          <w:szCs w:val="24"/>
          <w:lang w:val="en-GB"/>
        </w:rPr>
        <w:t xml:space="preserve">no </w:t>
      </w:r>
      <w:r w:rsidRPr="00167135">
        <w:rPr>
          <w:rFonts w:cstheme="minorHAnsi"/>
          <w:sz w:val="24"/>
          <w:szCs w:val="24"/>
          <w:lang w:val="en-GB"/>
        </w:rPr>
        <w:t>Dalit wom</w:t>
      </w:r>
      <w:r w:rsidR="00FF4F75" w:rsidRPr="00167135">
        <w:rPr>
          <w:rFonts w:cstheme="minorHAnsi"/>
          <w:sz w:val="24"/>
          <w:szCs w:val="24"/>
          <w:lang w:val="en-GB"/>
        </w:rPr>
        <w:t>e</w:t>
      </w:r>
      <w:r w:rsidR="001C7D7B" w:rsidRPr="00167135">
        <w:rPr>
          <w:rFonts w:cstheme="minorHAnsi"/>
          <w:sz w:val="24"/>
          <w:szCs w:val="24"/>
          <w:lang w:val="en-GB"/>
        </w:rPr>
        <w:t>n</w:t>
      </w:r>
      <w:r w:rsidRPr="00167135">
        <w:rPr>
          <w:rFonts w:cstheme="minorHAnsi"/>
          <w:sz w:val="24"/>
          <w:szCs w:val="24"/>
          <w:lang w:val="en-GB"/>
        </w:rPr>
        <w:t xml:space="preserve"> as Chief of the Committee. </w:t>
      </w:r>
    </w:p>
    <w:p w14:paraId="0BF39A69" w14:textId="0042758D" w:rsidR="00022976" w:rsidRPr="00167135" w:rsidRDefault="00876421" w:rsidP="00865879">
      <w:pPr>
        <w:pStyle w:val="NoSpacing"/>
        <w:numPr>
          <w:ilvl w:val="0"/>
          <w:numId w:val="22"/>
        </w:numPr>
        <w:spacing w:line="276" w:lineRule="auto"/>
        <w:jc w:val="both"/>
        <w:rPr>
          <w:rFonts w:cstheme="minorHAnsi"/>
          <w:sz w:val="24"/>
          <w:szCs w:val="24"/>
          <w:lang w:val="en-GB"/>
        </w:rPr>
      </w:pPr>
      <w:r w:rsidRPr="00167135">
        <w:rPr>
          <w:rFonts w:cstheme="minorHAnsi"/>
          <w:sz w:val="24"/>
          <w:szCs w:val="24"/>
          <w:lang w:val="en-GB"/>
        </w:rPr>
        <w:t xml:space="preserve">Of the 276 Mayors and 460 Chairpersons in the </w:t>
      </w:r>
      <w:r w:rsidR="00176662" w:rsidRPr="00167135">
        <w:rPr>
          <w:rFonts w:cstheme="minorHAnsi"/>
          <w:sz w:val="24"/>
          <w:szCs w:val="24"/>
          <w:lang w:val="en-GB"/>
        </w:rPr>
        <w:t>m</w:t>
      </w:r>
      <w:r w:rsidRPr="00167135">
        <w:rPr>
          <w:rFonts w:cstheme="minorHAnsi"/>
          <w:sz w:val="24"/>
          <w:szCs w:val="24"/>
          <w:lang w:val="en-GB"/>
        </w:rPr>
        <w:t>unicipalities and Rural Municipalit</w:t>
      </w:r>
      <w:r w:rsidR="00176662" w:rsidRPr="00167135">
        <w:rPr>
          <w:rFonts w:cstheme="minorHAnsi"/>
          <w:sz w:val="24"/>
          <w:szCs w:val="24"/>
          <w:lang w:val="en-GB"/>
        </w:rPr>
        <w:t>ies</w:t>
      </w:r>
      <w:r w:rsidRPr="00167135">
        <w:rPr>
          <w:rFonts w:cstheme="minorHAnsi"/>
          <w:sz w:val="24"/>
          <w:szCs w:val="24"/>
          <w:lang w:val="en-GB"/>
        </w:rPr>
        <w:t xml:space="preserve"> </w:t>
      </w:r>
      <w:r w:rsidR="00D97C4C" w:rsidRPr="00167135">
        <w:rPr>
          <w:rFonts w:cstheme="minorHAnsi"/>
          <w:sz w:val="24"/>
          <w:szCs w:val="24"/>
          <w:lang w:val="en-GB"/>
        </w:rPr>
        <w:t xml:space="preserve">respectively, </w:t>
      </w:r>
      <w:r w:rsidR="00EF15DB" w:rsidRPr="00167135">
        <w:rPr>
          <w:rFonts w:cstheme="minorHAnsi"/>
          <w:sz w:val="24"/>
          <w:szCs w:val="24"/>
          <w:lang w:val="en-GB"/>
        </w:rPr>
        <w:t xml:space="preserve">there are no </w:t>
      </w:r>
      <w:r w:rsidRPr="00167135">
        <w:rPr>
          <w:rFonts w:cstheme="minorHAnsi"/>
          <w:sz w:val="24"/>
          <w:szCs w:val="24"/>
          <w:lang w:val="en-GB"/>
        </w:rPr>
        <w:t xml:space="preserve">Dalit women </w:t>
      </w:r>
      <w:r w:rsidR="00EF15DB" w:rsidRPr="00167135">
        <w:rPr>
          <w:rFonts w:cstheme="minorHAnsi"/>
          <w:sz w:val="24"/>
          <w:szCs w:val="24"/>
          <w:lang w:val="en-GB"/>
        </w:rPr>
        <w:t>in</w:t>
      </w:r>
      <w:r w:rsidRPr="00167135">
        <w:rPr>
          <w:rFonts w:cstheme="minorHAnsi"/>
          <w:sz w:val="24"/>
          <w:szCs w:val="24"/>
          <w:lang w:val="en-GB"/>
        </w:rPr>
        <w:t xml:space="preserve"> leadership positions</w:t>
      </w:r>
      <w:r w:rsidR="00176662" w:rsidRPr="00167135">
        <w:rPr>
          <w:rFonts w:cstheme="minorHAnsi"/>
          <w:sz w:val="24"/>
          <w:szCs w:val="24"/>
          <w:lang w:val="en-GB"/>
        </w:rPr>
        <w:t xml:space="preserve">. </w:t>
      </w:r>
      <w:r w:rsidRPr="00167135">
        <w:rPr>
          <w:rFonts w:cstheme="minorHAnsi"/>
          <w:sz w:val="24"/>
          <w:szCs w:val="24"/>
          <w:lang w:val="en-GB"/>
        </w:rPr>
        <w:t xml:space="preserve">   </w:t>
      </w:r>
    </w:p>
    <w:p w14:paraId="25D009D7" w14:textId="31229878" w:rsidR="00E05980" w:rsidRPr="00167135" w:rsidRDefault="00022976" w:rsidP="00865879">
      <w:pPr>
        <w:pStyle w:val="NoSpacing"/>
        <w:numPr>
          <w:ilvl w:val="0"/>
          <w:numId w:val="22"/>
        </w:numPr>
        <w:spacing w:line="276" w:lineRule="auto"/>
        <w:jc w:val="both"/>
        <w:rPr>
          <w:rFonts w:cstheme="minorHAnsi"/>
          <w:sz w:val="24"/>
          <w:szCs w:val="24"/>
          <w:lang w:val="en-GB"/>
        </w:rPr>
      </w:pPr>
      <w:r w:rsidRPr="00167135">
        <w:rPr>
          <w:rFonts w:cstheme="minorHAnsi"/>
          <w:sz w:val="24"/>
          <w:szCs w:val="24"/>
          <w:lang w:val="en-GB"/>
        </w:rPr>
        <w:t>Of the 6</w:t>
      </w:r>
      <w:r w:rsidR="00CF7B24">
        <w:rPr>
          <w:rFonts w:cstheme="minorHAnsi"/>
          <w:sz w:val="24"/>
          <w:szCs w:val="24"/>
          <w:lang w:val="en-GB"/>
        </w:rPr>
        <w:t>,</w:t>
      </w:r>
      <w:r w:rsidRPr="00167135">
        <w:rPr>
          <w:rFonts w:cstheme="minorHAnsi"/>
          <w:sz w:val="24"/>
          <w:szCs w:val="24"/>
          <w:lang w:val="en-GB"/>
        </w:rPr>
        <w:t>743 reserved positions for Dalit women as Ward members, only 6</w:t>
      </w:r>
      <w:r w:rsidR="00CF7B24">
        <w:rPr>
          <w:rFonts w:cstheme="minorHAnsi"/>
          <w:sz w:val="24"/>
          <w:szCs w:val="24"/>
          <w:lang w:val="en-GB"/>
        </w:rPr>
        <w:t>,</w:t>
      </w:r>
      <w:r w:rsidRPr="00167135">
        <w:rPr>
          <w:rFonts w:cstheme="minorHAnsi"/>
          <w:sz w:val="24"/>
          <w:szCs w:val="24"/>
          <w:lang w:val="en-GB"/>
        </w:rPr>
        <w:t>567 Dalit women hold these positions</w:t>
      </w:r>
      <w:r w:rsidR="00C658D6" w:rsidRPr="00167135">
        <w:rPr>
          <w:rFonts w:cstheme="minorHAnsi"/>
          <w:sz w:val="24"/>
          <w:szCs w:val="24"/>
          <w:lang w:val="en-GB"/>
        </w:rPr>
        <w:t>. T</w:t>
      </w:r>
      <w:r w:rsidRPr="00167135">
        <w:rPr>
          <w:rFonts w:cstheme="minorHAnsi"/>
          <w:sz w:val="24"/>
          <w:szCs w:val="24"/>
          <w:lang w:val="en-GB"/>
        </w:rPr>
        <w:t xml:space="preserve">he </w:t>
      </w:r>
      <w:r w:rsidR="00CF7B24">
        <w:rPr>
          <w:rFonts w:cstheme="minorHAnsi"/>
          <w:sz w:val="24"/>
          <w:szCs w:val="24"/>
          <w:lang w:val="en-GB"/>
        </w:rPr>
        <w:t xml:space="preserve">remaining </w:t>
      </w:r>
      <w:r w:rsidR="00E05980" w:rsidRPr="00167135">
        <w:rPr>
          <w:rFonts w:cstheme="minorHAnsi"/>
          <w:sz w:val="24"/>
          <w:szCs w:val="24"/>
          <w:lang w:val="en-GB"/>
        </w:rPr>
        <w:t xml:space="preserve">176 </w:t>
      </w:r>
      <w:r w:rsidR="008A6DE7" w:rsidRPr="00167135">
        <w:rPr>
          <w:rFonts w:cstheme="minorHAnsi"/>
          <w:sz w:val="24"/>
          <w:szCs w:val="24"/>
          <w:lang w:val="en-GB"/>
        </w:rPr>
        <w:t>reserved</w:t>
      </w:r>
      <w:r w:rsidR="008A6DE7" w:rsidRPr="00167135">
        <w:rPr>
          <w:rFonts w:cstheme="minorHAnsi"/>
          <w:b/>
          <w:sz w:val="24"/>
          <w:szCs w:val="24"/>
          <w:lang w:val="en-GB"/>
        </w:rPr>
        <w:t xml:space="preserve"> </w:t>
      </w:r>
      <w:r w:rsidRPr="00167135">
        <w:rPr>
          <w:rFonts w:cstheme="minorHAnsi"/>
          <w:sz w:val="24"/>
          <w:szCs w:val="24"/>
          <w:lang w:val="en-GB"/>
        </w:rPr>
        <w:t xml:space="preserve">positions </w:t>
      </w:r>
      <w:r w:rsidR="008A6DE7" w:rsidRPr="00167135">
        <w:rPr>
          <w:rFonts w:cstheme="minorHAnsi"/>
          <w:sz w:val="24"/>
          <w:szCs w:val="24"/>
          <w:lang w:val="en-GB"/>
        </w:rPr>
        <w:t xml:space="preserve">of Dalit women </w:t>
      </w:r>
      <w:r w:rsidR="00C658D6" w:rsidRPr="00167135">
        <w:rPr>
          <w:rFonts w:cstheme="minorHAnsi"/>
          <w:sz w:val="24"/>
          <w:szCs w:val="24"/>
          <w:lang w:val="en-GB"/>
        </w:rPr>
        <w:t xml:space="preserve">are </w:t>
      </w:r>
      <w:r w:rsidRPr="00167135">
        <w:rPr>
          <w:rFonts w:cstheme="minorHAnsi"/>
          <w:sz w:val="24"/>
          <w:szCs w:val="24"/>
          <w:lang w:val="en-GB"/>
        </w:rPr>
        <w:t>either vacant</w:t>
      </w:r>
      <w:r w:rsidR="00E05980" w:rsidRPr="00167135">
        <w:rPr>
          <w:rFonts w:cstheme="minorHAnsi"/>
          <w:sz w:val="24"/>
          <w:szCs w:val="24"/>
          <w:lang w:val="en-GB"/>
        </w:rPr>
        <w:t xml:space="preserve"> o</w:t>
      </w:r>
      <w:r w:rsidRPr="00167135">
        <w:rPr>
          <w:rFonts w:cstheme="minorHAnsi"/>
          <w:sz w:val="24"/>
          <w:szCs w:val="24"/>
          <w:lang w:val="en-GB"/>
        </w:rPr>
        <w:t xml:space="preserve">r </w:t>
      </w:r>
      <w:r w:rsidR="00E05980" w:rsidRPr="00167135">
        <w:rPr>
          <w:rFonts w:cstheme="minorHAnsi"/>
          <w:sz w:val="24"/>
          <w:szCs w:val="24"/>
          <w:lang w:val="en-GB"/>
        </w:rPr>
        <w:t xml:space="preserve">replaced by </w:t>
      </w:r>
      <w:r w:rsidRPr="00167135">
        <w:rPr>
          <w:rFonts w:cstheme="minorHAnsi"/>
          <w:sz w:val="24"/>
          <w:szCs w:val="24"/>
          <w:lang w:val="en-GB"/>
        </w:rPr>
        <w:t>non-Dalit women</w:t>
      </w:r>
      <w:r w:rsidR="00E05980" w:rsidRPr="00167135">
        <w:rPr>
          <w:rFonts w:cstheme="minorHAnsi"/>
          <w:sz w:val="24"/>
          <w:szCs w:val="24"/>
          <w:lang w:val="en-GB"/>
        </w:rPr>
        <w:t xml:space="preserve">. </w:t>
      </w:r>
    </w:p>
    <w:p w14:paraId="40FA6E31" w14:textId="77777777" w:rsidR="00C658D6" w:rsidRDefault="00C658D6" w:rsidP="00865879">
      <w:pPr>
        <w:pStyle w:val="NoSpacing"/>
        <w:jc w:val="both"/>
        <w:rPr>
          <w:rFonts w:cstheme="minorHAnsi"/>
          <w:sz w:val="24"/>
          <w:szCs w:val="24"/>
          <w:lang w:val="en-GB"/>
        </w:rPr>
      </w:pPr>
    </w:p>
    <w:p w14:paraId="64839811" w14:textId="77777777" w:rsidR="0087129A" w:rsidRPr="00167135" w:rsidRDefault="0087129A" w:rsidP="00865879">
      <w:pPr>
        <w:pStyle w:val="NoSpacing"/>
        <w:jc w:val="both"/>
        <w:rPr>
          <w:rFonts w:cstheme="minorHAnsi"/>
          <w:sz w:val="24"/>
          <w:szCs w:val="24"/>
          <w:lang w:val="en-GB"/>
        </w:rPr>
      </w:pPr>
    </w:p>
    <w:p w14:paraId="0BE12C66" w14:textId="658BD86B" w:rsidR="00876421" w:rsidRPr="00167135" w:rsidRDefault="00876421" w:rsidP="00865879">
      <w:pPr>
        <w:pStyle w:val="NoSpacing"/>
        <w:spacing w:line="276" w:lineRule="auto"/>
        <w:jc w:val="both"/>
        <w:rPr>
          <w:rFonts w:cstheme="minorHAnsi"/>
          <w:sz w:val="24"/>
          <w:szCs w:val="24"/>
          <w:u w:val="single"/>
          <w:lang w:val="en-GB"/>
        </w:rPr>
      </w:pPr>
      <w:r w:rsidRPr="00167135">
        <w:rPr>
          <w:rFonts w:cstheme="minorHAnsi"/>
          <w:sz w:val="24"/>
          <w:szCs w:val="24"/>
          <w:u w:val="single"/>
          <w:lang w:val="en-GB"/>
        </w:rPr>
        <w:lastRenderedPageBreak/>
        <w:t>International participation of Dalit women</w:t>
      </w:r>
    </w:p>
    <w:p w14:paraId="5AEE87EB" w14:textId="5DB62EE4" w:rsidR="00876421" w:rsidRPr="00167135" w:rsidRDefault="00876421" w:rsidP="00865879">
      <w:pPr>
        <w:pStyle w:val="NoSpacing"/>
        <w:spacing w:line="276" w:lineRule="auto"/>
        <w:jc w:val="both"/>
        <w:rPr>
          <w:rFonts w:cstheme="minorHAnsi"/>
          <w:sz w:val="24"/>
          <w:szCs w:val="24"/>
          <w:lang w:val="en-GB"/>
        </w:rPr>
      </w:pPr>
      <w:r w:rsidRPr="00167135">
        <w:rPr>
          <w:rFonts w:cstheme="minorHAnsi"/>
          <w:sz w:val="24"/>
          <w:szCs w:val="24"/>
          <w:lang w:val="en-GB"/>
        </w:rPr>
        <w:t>Dalit women’s participation is zero in international positions</w:t>
      </w:r>
      <w:r w:rsidR="0040764D" w:rsidRPr="00167135">
        <w:rPr>
          <w:rFonts w:cstheme="minorHAnsi"/>
          <w:sz w:val="24"/>
          <w:szCs w:val="24"/>
          <w:lang w:val="en-GB"/>
        </w:rPr>
        <w:t xml:space="preserve">, including diplomats, </w:t>
      </w:r>
      <w:r w:rsidRPr="00167135">
        <w:rPr>
          <w:rFonts w:cstheme="minorHAnsi"/>
          <w:sz w:val="24"/>
          <w:szCs w:val="24"/>
          <w:lang w:val="en-GB"/>
        </w:rPr>
        <w:t>as the Nepal government representatives.</w:t>
      </w:r>
    </w:p>
    <w:p w14:paraId="3131CDED" w14:textId="1E330B92" w:rsidR="00397438" w:rsidRPr="00167135" w:rsidRDefault="00397438" w:rsidP="00865879">
      <w:pPr>
        <w:pStyle w:val="NoSpacing"/>
        <w:jc w:val="both"/>
        <w:rPr>
          <w:rFonts w:cstheme="minorHAnsi"/>
          <w:sz w:val="24"/>
          <w:szCs w:val="24"/>
          <w:lang w:val="en-GB"/>
        </w:rPr>
      </w:pPr>
    </w:p>
    <w:p w14:paraId="274FAF77" w14:textId="37FB197C" w:rsidR="009733EC" w:rsidRPr="00167135" w:rsidRDefault="009733EC" w:rsidP="00865879">
      <w:pPr>
        <w:pStyle w:val="NoSpacing"/>
        <w:spacing w:line="276" w:lineRule="auto"/>
        <w:jc w:val="both"/>
        <w:rPr>
          <w:rFonts w:cstheme="minorHAnsi"/>
          <w:sz w:val="24"/>
          <w:szCs w:val="24"/>
          <w:u w:val="single"/>
          <w:lang w:val="en-GB"/>
        </w:rPr>
      </w:pPr>
      <w:r w:rsidRPr="00167135">
        <w:rPr>
          <w:rFonts w:cstheme="minorHAnsi"/>
          <w:sz w:val="24"/>
          <w:szCs w:val="24"/>
          <w:u w:val="single"/>
          <w:lang w:val="en-GB"/>
        </w:rPr>
        <w:t>Dalit women</w:t>
      </w:r>
      <w:r w:rsidR="006C1897" w:rsidRPr="00167135">
        <w:rPr>
          <w:rFonts w:cstheme="minorHAnsi"/>
          <w:sz w:val="24"/>
          <w:szCs w:val="24"/>
          <w:u w:val="single"/>
          <w:lang w:val="en-GB"/>
        </w:rPr>
        <w:t xml:space="preserve"> as</w:t>
      </w:r>
      <w:r w:rsidRPr="00167135">
        <w:rPr>
          <w:rFonts w:cstheme="minorHAnsi"/>
          <w:sz w:val="24"/>
          <w:szCs w:val="24"/>
          <w:u w:val="single"/>
          <w:lang w:val="en-GB"/>
        </w:rPr>
        <w:t xml:space="preserve"> civil servants</w:t>
      </w:r>
    </w:p>
    <w:p w14:paraId="47454B5A" w14:textId="63ACAE6B" w:rsidR="000356F0" w:rsidRPr="00167135" w:rsidRDefault="003C599F" w:rsidP="00865879">
      <w:pPr>
        <w:pStyle w:val="EndnoteText"/>
        <w:spacing w:line="276" w:lineRule="auto"/>
        <w:jc w:val="both"/>
        <w:rPr>
          <w:rFonts w:cstheme="minorHAnsi"/>
          <w:sz w:val="24"/>
          <w:szCs w:val="24"/>
        </w:rPr>
      </w:pPr>
      <w:r w:rsidRPr="00167135">
        <w:rPr>
          <w:rFonts w:cstheme="minorHAnsi"/>
          <w:sz w:val="24"/>
          <w:szCs w:val="24"/>
        </w:rPr>
        <w:t>The Civil Service Ac</w:t>
      </w:r>
      <w:r w:rsidR="00EF15DB" w:rsidRPr="00167135">
        <w:rPr>
          <w:rFonts w:cstheme="minorHAnsi"/>
          <w:sz w:val="24"/>
          <w:szCs w:val="24"/>
        </w:rPr>
        <w:t>t</w:t>
      </w:r>
      <w:r w:rsidR="007014F7" w:rsidRPr="00167135">
        <w:rPr>
          <w:rFonts w:cstheme="minorHAnsi"/>
          <w:sz w:val="24"/>
          <w:szCs w:val="24"/>
        </w:rPr>
        <w:t>-</w:t>
      </w:r>
      <w:r w:rsidRPr="00167135">
        <w:rPr>
          <w:rFonts w:cstheme="minorHAnsi"/>
          <w:sz w:val="24"/>
          <w:szCs w:val="24"/>
        </w:rPr>
        <w:t xml:space="preserve">2049 (1993) provides </w:t>
      </w:r>
      <w:r w:rsidR="007C1293">
        <w:rPr>
          <w:rFonts w:cstheme="minorHAnsi"/>
          <w:sz w:val="24"/>
          <w:szCs w:val="24"/>
        </w:rPr>
        <w:t xml:space="preserve">a </w:t>
      </w:r>
      <w:r w:rsidRPr="00167135">
        <w:rPr>
          <w:rFonts w:cstheme="minorHAnsi"/>
          <w:sz w:val="24"/>
          <w:szCs w:val="24"/>
        </w:rPr>
        <w:t xml:space="preserve">45 percent reservation of civil service seats to people from marginalized backgrounds, including 33 percent </w:t>
      </w:r>
      <w:r w:rsidR="007C1293">
        <w:rPr>
          <w:rFonts w:cstheme="minorHAnsi"/>
          <w:sz w:val="24"/>
          <w:szCs w:val="24"/>
        </w:rPr>
        <w:t xml:space="preserve">of </w:t>
      </w:r>
      <w:r w:rsidRPr="00167135">
        <w:rPr>
          <w:rFonts w:cstheme="minorHAnsi"/>
          <w:sz w:val="24"/>
          <w:szCs w:val="24"/>
        </w:rPr>
        <w:t xml:space="preserve">seats to women and </w:t>
      </w:r>
      <w:r w:rsidR="00190329" w:rsidRPr="00167135">
        <w:rPr>
          <w:rFonts w:cstheme="minorHAnsi"/>
          <w:sz w:val="24"/>
          <w:szCs w:val="24"/>
        </w:rPr>
        <w:t xml:space="preserve">nine </w:t>
      </w:r>
      <w:r w:rsidRPr="00167135">
        <w:rPr>
          <w:rFonts w:cstheme="minorHAnsi"/>
          <w:sz w:val="24"/>
          <w:szCs w:val="24"/>
        </w:rPr>
        <w:t xml:space="preserve">percent to Dalit people. </w:t>
      </w:r>
      <w:r w:rsidR="00322305" w:rsidRPr="00167135">
        <w:rPr>
          <w:rFonts w:cstheme="minorHAnsi"/>
          <w:sz w:val="24"/>
          <w:szCs w:val="24"/>
        </w:rPr>
        <w:t xml:space="preserve">The table below </w:t>
      </w:r>
      <w:r w:rsidR="00915989" w:rsidRPr="00167135">
        <w:rPr>
          <w:rFonts w:cstheme="minorHAnsi"/>
          <w:sz w:val="24"/>
          <w:szCs w:val="24"/>
        </w:rPr>
        <w:t xml:space="preserve">presents </w:t>
      </w:r>
      <w:r w:rsidR="007C1293">
        <w:rPr>
          <w:rFonts w:cstheme="minorHAnsi"/>
          <w:sz w:val="24"/>
          <w:szCs w:val="24"/>
        </w:rPr>
        <w:t>the</w:t>
      </w:r>
      <w:r w:rsidR="00FF4F75" w:rsidRPr="00167135">
        <w:rPr>
          <w:rFonts w:cstheme="minorHAnsi"/>
          <w:sz w:val="24"/>
          <w:szCs w:val="24"/>
        </w:rPr>
        <w:t xml:space="preserve"> </w:t>
      </w:r>
      <w:r w:rsidR="00915989" w:rsidRPr="00167135">
        <w:rPr>
          <w:rFonts w:cstheme="minorHAnsi"/>
          <w:sz w:val="24"/>
          <w:szCs w:val="24"/>
        </w:rPr>
        <w:t xml:space="preserve">number of </w:t>
      </w:r>
      <w:r w:rsidR="00322305" w:rsidRPr="00167135">
        <w:rPr>
          <w:rFonts w:cstheme="minorHAnsi"/>
          <w:sz w:val="24"/>
          <w:szCs w:val="24"/>
        </w:rPr>
        <w:t>Dalit women</w:t>
      </w:r>
      <w:r w:rsidR="00915989" w:rsidRPr="00167135">
        <w:rPr>
          <w:rFonts w:cstheme="minorHAnsi"/>
          <w:sz w:val="24"/>
          <w:szCs w:val="24"/>
        </w:rPr>
        <w:t xml:space="preserve"> </w:t>
      </w:r>
      <w:r w:rsidR="00F827E6" w:rsidRPr="00167135">
        <w:rPr>
          <w:rFonts w:cstheme="minorHAnsi"/>
          <w:sz w:val="24"/>
          <w:szCs w:val="24"/>
        </w:rPr>
        <w:t>as</w:t>
      </w:r>
      <w:r w:rsidR="00915989" w:rsidRPr="00167135">
        <w:rPr>
          <w:rFonts w:cstheme="minorHAnsi"/>
          <w:sz w:val="24"/>
          <w:szCs w:val="24"/>
        </w:rPr>
        <w:t xml:space="preserve"> civil servants</w:t>
      </w:r>
      <w:r w:rsidR="00322305" w:rsidRPr="00167135">
        <w:rPr>
          <w:rFonts w:cstheme="minorHAnsi"/>
          <w:sz w:val="24"/>
          <w:szCs w:val="24"/>
        </w:rPr>
        <w:t xml:space="preserve"> </w:t>
      </w:r>
      <w:r w:rsidR="005D5594" w:rsidRPr="00167135">
        <w:rPr>
          <w:rFonts w:cstheme="minorHAnsi"/>
          <w:sz w:val="24"/>
          <w:szCs w:val="24"/>
        </w:rPr>
        <w:t xml:space="preserve">compared to non-Dalit women. Their inclusion is miserable compared with Dalit men. </w:t>
      </w:r>
      <w:r w:rsidR="00555183" w:rsidRPr="00167135">
        <w:rPr>
          <w:rFonts w:cstheme="minorHAnsi"/>
          <w:sz w:val="24"/>
          <w:szCs w:val="24"/>
        </w:rPr>
        <w:t>The nominal number of Dalit woman civil servants is a serious concern</w:t>
      </w:r>
      <w:r w:rsidR="007C1293">
        <w:rPr>
          <w:rFonts w:cstheme="minorHAnsi"/>
          <w:sz w:val="24"/>
          <w:szCs w:val="24"/>
        </w:rPr>
        <w:t>, especially</w:t>
      </w:r>
      <w:r w:rsidR="00555183" w:rsidRPr="00167135">
        <w:rPr>
          <w:rFonts w:cstheme="minorHAnsi"/>
          <w:sz w:val="24"/>
          <w:szCs w:val="24"/>
        </w:rPr>
        <w:t xml:space="preserve"> given</w:t>
      </w:r>
      <w:r w:rsidR="007C1293">
        <w:rPr>
          <w:rFonts w:cstheme="minorHAnsi"/>
          <w:sz w:val="24"/>
          <w:szCs w:val="24"/>
        </w:rPr>
        <w:t xml:space="preserve"> that</w:t>
      </w:r>
      <w:r w:rsidR="00555183" w:rsidRPr="00167135">
        <w:rPr>
          <w:rFonts w:cstheme="minorHAnsi"/>
          <w:sz w:val="24"/>
          <w:szCs w:val="24"/>
        </w:rPr>
        <w:t xml:space="preserve"> the population </w:t>
      </w:r>
      <w:r w:rsidR="0039481E" w:rsidRPr="00167135">
        <w:rPr>
          <w:rFonts w:cstheme="minorHAnsi"/>
          <w:sz w:val="24"/>
          <w:szCs w:val="24"/>
        </w:rPr>
        <w:t xml:space="preserve">(15 percent of the total female population) </w:t>
      </w:r>
      <w:r w:rsidR="00555183" w:rsidRPr="00167135">
        <w:rPr>
          <w:rFonts w:cstheme="minorHAnsi"/>
          <w:sz w:val="24"/>
          <w:szCs w:val="24"/>
        </w:rPr>
        <w:t xml:space="preserve">of Dalit women is </w:t>
      </w:r>
      <w:r w:rsidR="00EF15DB" w:rsidRPr="00167135">
        <w:rPr>
          <w:rFonts w:cstheme="minorHAnsi"/>
          <w:sz w:val="24"/>
          <w:szCs w:val="24"/>
        </w:rPr>
        <w:t>higher</w:t>
      </w:r>
      <w:r w:rsidR="00555183" w:rsidRPr="00167135">
        <w:rPr>
          <w:rFonts w:cstheme="minorHAnsi"/>
          <w:sz w:val="24"/>
          <w:szCs w:val="24"/>
        </w:rPr>
        <w:t xml:space="preserve"> than women from other gender and social categories. </w:t>
      </w:r>
    </w:p>
    <w:p w14:paraId="70F546A7" w14:textId="77777777" w:rsidR="000356F0" w:rsidRPr="00167135" w:rsidRDefault="000356F0" w:rsidP="00613A1B">
      <w:pPr>
        <w:pStyle w:val="NoSpacing"/>
        <w:rPr>
          <w:rFonts w:cstheme="minorHAnsi"/>
          <w:sz w:val="24"/>
          <w:szCs w:val="24"/>
          <w:lang w:val="en-GB"/>
        </w:rPr>
      </w:pPr>
    </w:p>
    <w:p w14:paraId="3F53E786" w14:textId="3F2D6EDF" w:rsidR="0005696A" w:rsidRPr="00167135" w:rsidRDefault="00336450" w:rsidP="006D5DE2">
      <w:pPr>
        <w:pStyle w:val="Heading1"/>
        <w:spacing w:line="276" w:lineRule="auto"/>
        <w:rPr>
          <w:rFonts w:asciiTheme="minorHAnsi" w:hAnsiTheme="minorHAnsi" w:cstheme="minorHAnsi"/>
          <w:b/>
          <w:sz w:val="24"/>
          <w:szCs w:val="24"/>
        </w:rPr>
      </w:pPr>
      <w:r w:rsidRPr="00167135">
        <w:rPr>
          <w:rFonts w:asciiTheme="minorHAnsi" w:hAnsiTheme="minorHAnsi" w:cstheme="minorHAnsi"/>
          <w:b/>
          <w:sz w:val="24"/>
          <w:szCs w:val="24"/>
        </w:rPr>
        <w:t>GESI di</w:t>
      </w:r>
      <w:r w:rsidR="0005696A" w:rsidRPr="00167135">
        <w:rPr>
          <w:rFonts w:asciiTheme="minorHAnsi" w:hAnsiTheme="minorHAnsi" w:cstheme="minorHAnsi"/>
          <w:b/>
          <w:sz w:val="24"/>
          <w:szCs w:val="24"/>
        </w:rPr>
        <w:t xml:space="preserve">stribution of civil servants </w:t>
      </w:r>
      <w:r w:rsidRPr="00167135">
        <w:rPr>
          <w:rFonts w:asciiTheme="minorHAnsi" w:hAnsiTheme="minorHAnsi" w:cstheme="minorHAnsi"/>
          <w:b/>
          <w:sz w:val="24"/>
          <w:szCs w:val="24"/>
        </w:rPr>
        <w:t>in 2023/2024</w:t>
      </w:r>
    </w:p>
    <w:tbl>
      <w:tblPr>
        <w:tblW w:w="5130" w:type="dxa"/>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394"/>
        <w:gridCol w:w="1291"/>
        <w:gridCol w:w="1445"/>
      </w:tblGrid>
      <w:tr w:rsidR="00336450" w:rsidRPr="00167135" w14:paraId="55FD54A0" w14:textId="77777777" w:rsidTr="00E16617">
        <w:trPr>
          <w:tblHeader/>
        </w:trPr>
        <w:tc>
          <w:tcPr>
            <w:tcW w:w="2333" w:type="pct"/>
            <w:shd w:val="clear" w:color="auto" w:fill="D9D9D9" w:themeFill="background1" w:themeFillShade="D9"/>
            <w:noWrap/>
            <w:vAlign w:val="bottom"/>
            <w:hideMark/>
          </w:tcPr>
          <w:p w14:paraId="52C7392D" w14:textId="77777777" w:rsidR="00336450" w:rsidRPr="00167135" w:rsidRDefault="00336450" w:rsidP="00336450">
            <w:pPr>
              <w:pStyle w:val="NoSpacing"/>
              <w:rPr>
                <w:rFonts w:cstheme="minorHAnsi"/>
                <w:b/>
                <w:sz w:val="24"/>
                <w:szCs w:val="24"/>
                <w:lang w:val="en-GB"/>
              </w:rPr>
            </w:pPr>
            <w:r w:rsidRPr="00167135">
              <w:rPr>
                <w:rFonts w:cstheme="minorHAnsi"/>
                <w:b/>
                <w:sz w:val="24"/>
                <w:szCs w:val="24"/>
                <w:lang w:val="en-GB"/>
              </w:rPr>
              <w:t>GESI Category</w:t>
            </w:r>
          </w:p>
        </w:tc>
        <w:tc>
          <w:tcPr>
            <w:tcW w:w="1258" w:type="pct"/>
            <w:shd w:val="clear" w:color="auto" w:fill="D9D9D9" w:themeFill="background1" w:themeFillShade="D9"/>
            <w:noWrap/>
            <w:vAlign w:val="bottom"/>
            <w:hideMark/>
          </w:tcPr>
          <w:p w14:paraId="3FE944F2" w14:textId="77777777" w:rsidR="00336450" w:rsidRPr="00167135" w:rsidRDefault="00336450" w:rsidP="00336450">
            <w:pPr>
              <w:pStyle w:val="NoSpacing"/>
              <w:rPr>
                <w:rFonts w:cstheme="minorHAnsi"/>
                <w:b/>
                <w:sz w:val="24"/>
                <w:szCs w:val="24"/>
                <w:lang w:val="en-GB"/>
              </w:rPr>
            </w:pPr>
            <w:r w:rsidRPr="00167135">
              <w:rPr>
                <w:rFonts w:cstheme="minorHAnsi"/>
                <w:b/>
                <w:sz w:val="24"/>
                <w:szCs w:val="24"/>
                <w:lang w:val="en-GB"/>
              </w:rPr>
              <w:t>Male</w:t>
            </w:r>
          </w:p>
        </w:tc>
        <w:tc>
          <w:tcPr>
            <w:tcW w:w="1408" w:type="pct"/>
            <w:shd w:val="clear" w:color="auto" w:fill="D9D9D9" w:themeFill="background1" w:themeFillShade="D9"/>
            <w:noWrap/>
            <w:vAlign w:val="bottom"/>
            <w:hideMark/>
          </w:tcPr>
          <w:p w14:paraId="7306CA55" w14:textId="77777777" w:rsidR="00336450" w:rsidRPr="00167135" w:rsidRDefault="00336450" w:rsidP="00336450">
            <w:pPr>
              <w:pStyle w:val="NoSpacing"/>
              <w:rPr>
                <w:rFonts w:cstheme="minorHAnsi"/>
                <w:b/>
                <w:sz w:val="24"/>
                <w:szCs w:val="24"/>
                <w:lang w:val="en-GB"/>
              </w:rPr>
            </w:pPr>
            <w:r w:rsidRPr="00167135">
              <w:rPr>
                <w:rFonts w:cstheme="minorHAnsi"/>
                <w:b/>
                <w:sz w:val="24"/>
                <w:szCs w:val="24"/>
                <w:lang w:val="en-GB"/>
              </w:rPr>
              <w:t>Female</w:t>
            </w:r>
          </w:p>
        </w:tc>
      </w:tr>
      <w:tr w:rsidR="00336450" w:rsidRPr="00167135" w14:paraId="0F78AC77" w14:textId="77777777" w:rsidTr="00E16617">
        <w:tc>
          <w:tcPr>
            <w:tcW w:w="2333" w:type="pct"/>
            <w:shd w:val="clear" w:color="auto" w:fill="auto"/>
            <w:noWrap/>
            <w:hideMark/>
          </w:tcPr>
          <w:p w14:paraId="72A45125" w14:textId="1322EF78" w:rsidR="00336450" w:rsidRPr="00167135" w:rsidRDefault="00336450" w:rsidP="00336450">
            <w:pPr>
              <w:pStyle w:val="NoSpacing"/>
              <w:rPr>
                <w:rFonts w:cstheme="minorHAnsi"/>
                <w:sz w:val="24"/>
                <w:szCs w:val="24"/>
                <w:lang w:val="en-GB"/>
              </w:rPr>
            </w:pPr>
            <w:r w:rsidRPr="00167135">
              <w:rPr>
                <w:rFonts w:cstheme="minorHAnsi"/>
                <w:sz w:val="24"/>
                <w:szCs w:val="24"/>
                <w:lang w:val="en-GB"/>
              </w:rPr>
              <w:t xml:space="preserve">Women </w:t>
            </w:r>
          </w:p>
        </w:tc>
        <w:tc>
          <w:tcPr>
            <w:tcW w:w="1258" w:type="pct"/>
            <w:shd w:val="clear" w:color="auto" w:fill="auto"/>
            <w:noWrap/>
            <w:vAlign w:val="bottom"/>
            <w:hideMark/>
          </w:tcPr>
          <w:p w14:paraId="24C9DC2C"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0</w:t>
            </w:r>
          </w:p>
        </w:tc>
        <w:tc>
          <w:tcPr>
            <w:tcW w:w="1408" w:type="pct"/>
            <w:shd w:val="clear" w:color="auto" w:fill="auto"/>
            <w:noWrap/>
            <w:vAlign w:val="bottom"/>
            <w:hideMark/>
          </w:tcPr>
          <w:p w14:paraId="6F1054D4"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6333</w:t>
            </w:r>
          </w:p>
        </w:tc>
      </w:tr>
      <w:tr w:rsidR="00336450" w:rsidRPr="00167135" w14:paraId="479816E1" w14:textId="77777777" w:rsidTr="00E16617">
        <w:tc>
          <w:tcPr>
            <w:tcW w:w="2333" w:type="pct"/>
            <w:shd w:val="clear" w:color="auto" w:fill="auto"/>
            <w:noWrap/>
            <w:hideMark/>
          </w:tcPr>
          <w:p w14:paraId="237D090E" w14:textId="3E4995DA" w:rsidR="00336450" w:rsidRPr="00167135" w:rsidRDefault="00336450" w:rsidP="00336450">
            <w:pPr>
              <w:pStyle w:val="NoSpacing"/>
              <w:rPr>
                <w:rFonts w:cstheme="minorHAnsi"/>
                <w:sz w:val="24"/>
                <w:szCs w:val="24"/>
                <w:lang w:val="en-GB"/>
              </w:rPr>
            </w:pPr>
            <w:r w:rsidRPr="00167135">
              <w:rPr>
                <w:rFonts w:cstheme="minorHAnsi"/>
                <w:sz w:val="24"/>
                <w:szCs w:val="24"/>
                <w:lang w:val="en-GB"/>
              </w:rPr>
              <w:t>Adivasi/</w:t>
            </w:r>
            <w:proofErr w:type="spellStart"/>
            <w:r w:rsidRPr="00167135">
              <w:rPr>
                <w:rFonts w:cstheme="minorHAnsi"/>
                <w:sz w:val="24"/>
                <w:szCs w:val="24"/>
                <w:lang w:val="en-GB"/>
              </w:rPr>
              <w:t>Janajati</w:t>
            </w:r>
            <w:proofErr w:type="spellEnd"/>
            <w:r w:rsidRPr="00167135">
              <w:rPr>
                <w:rFonts w:cstheme="minorHAnsi"/>
                <w:sz w:val="24"/>
                <w:szCs w:val="24"/>
                <w:lang w:val="en-GB"/>
              </w:rPr>
              <w:t xml:space="preserve"> </w:t>
            </w:r>
          </w:p>
        </w:tc>
        <w:tc>
          <w:tcPr>
            <w:tcW w:w="1258" w:type="pct"/>
            <w:shd w:val="clear" w:color="auto" w:fill="auto"/>
            <w:noWrap/>
            <w:vAlign w:val="bottom"/>
            <w:hideMark/>
          </w:tcPr>
          <w:p w14:paraId="0ED11DEE"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3481</w:t>
            </w:r>
          </w:p>
        </w:tc>
        <w:tc>
          <w:tcPr>
            <w:tcW w:w="1408" w:type="pct"/>
            <w:shd w:val="clear" w:color="auto" w:fill="auto"/>
            <w:noWrap/>
            <w:vAlign w:val="bottom"/>
            <w:hideMark/>
          </w:tcPr>
          <w:p w14:paraId="0775DDA6"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1149</w:t>
            </w:r>
          </w:p>
        </w:tc>
      </w:tr>
      <w:tr w:rsidR="00336450" w:rsidRPr="00167135" w14:paraId="2CC7A0B3" w14:textId="77777777" w:rsidTr="00E16617">
        <w:tc>
          <w:tcPr>
            <w:tcW w:w="2333" w:type="pct"/>
            <w:shd w:val="clear" w:color="auto" w:fill="auto"/>
            <w:noWrap/>
            <w:hideMark/>
          </w:tcPr>
          <w:p w14:paraId="30B298CB" w14:textId="28069C12" w:rsidR="00336450" w:rsidRPr="00167135" w:rsidRDefault="00336450" w:rsidP="00336450">
            <w:pPr>
              <w:pStyle w:val="NoSpacing"/>
              <w:rPr>
                <w:rFonts w:cstheme="minorHAnsi"/>
                <w:iCs/>
                <w:sz w:val="24"/>
                <w:szCs w:val="24"/>
                <w:lang w:val="en-GB"/>
              </w:rPr>
            </w:pPr>
            <w:r w:rsidRPr="00167135">
              <w:rPr>
                <w:rFonts w:cstheme="minorHAnsi"/>
                <w:iCs/>
                <w:sz w:val="24"/>
                <w:szCs w:val="24"/>
                <w:lang w:val="en-GB"/>
              </w:rPr>
              <w:t xml:space="preserve">Madhesi </w:t>
            </w:r>
          </w:p>
        </w:tc>
        <w:tc>
          <w:tcPr>
            <w:tcW w:w="1258" w:type="pct"/>
            <w:shd w:val="clear" w:color="auto" w:fill="auto"/>
            <w:noWrap/>
            <w:vAlign w:val="bottom"/>
            <w:hideMark/>
          </w:tcPr>
          <w:p w14:paraId="4E9C8288"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2852</w:t>
            </w:r>
          </w:p>
        </w:tc>
        <w:tc>
          <w:tcPr>
            <w:tcW w:w="1408" w:type="pct"/>
            <w:shd w:val="clear" w:color="auto" w:fill="auto"/>
            <w:noWrap/>
            <w:vAlign w:val="bottom"/>
            <w:hideMark/>
          </w:tcPr>
          <w:p w14:paraId="65486CA0"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640</w:t>
            </w:r>
          </w:p>
        </w:tc>
      </w:tr>
      <w:tr w:rsidR="00336450" w:rsidRPr="00167135" w14:paraId="5D3529FE" w14:textId="77777777" w:rsidTr="00E16617">
        <w:tc>
          <w:tcPr>
            <w:tcW w:w="2333" w:type="pct"/>
            <w:shd w:val="clear" w:color="auto" w:fill="auto"/>
            <w:noWrap/>
            <w:hideMark/>
          </w:tcPr>
          <w:p w14:paraId="016CB618" w14:textId="77777777" w:rsidR="00336450" w:rsidRPr="00167135" w:rsidRDefault="00336450" w:rsidP="00336450">
            <w:pPr>
              <w:pStyle w:val="NoSpacing"/>
              <w:rPr>
                <w:rFonts w:cstheme="minorHAnsi"/>
                <w:iCs/>
                <w:sz w:val="24"/>
                <w:szCs w:val="24"/>
                <w:lang w:val="en-GB"/>
              </w:rPr>
            </w:pPr>
            <w:r w:rsidRPr="00167135">
              <w:rPr>
                <w:rFonts w:cstheme="minorHAnsi"/>
                <w:iCs/>
                <w:sz w:val="24"/>
                <w:szCs w:val="24"/>
                <w:lang w:val="en-GB"/>
              </w:rPr>
              <w:t>Dalit</w:t>
            </w:r>
          </w:p>
        </w:tc>
        <w:tc>
          <w:tcPr>
            <w:tcW w:w="1258" w:type="pct"/>
            <w:shd w:val="clear" w:color="auto" w:fill="auto"/>
            <w:noWrap/>
            <w:vAlign w:val="bottom"/>
            <w:hideMark/>
          </w:tcPr>
          <w:p w14:paraId="429259A3"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1061</w:t>
            </w:r>
          </w:p>
        </w:tc>
        <w:tc>
          <w:tcPr>
            <w:tcW w:w="1408" w:type="pct"/>
            <w:shd w:val="clear" w:color="auto" w:fill="auto"/>
            <w:noWrap/>
            <w:vAlign w:val="bottom"/>
            <w:hideMark/>
          </w:tcPr>
          <w:p w14:paraId="03858E6C"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322</w:t>
            </w:r>
          </w:p>
        </w:tc>
      </w:tr>
      <w:tr w:rsidR="00336450" w:rsidRPr="00167135" w14:paraId="10856D93" w14:textId="77777777" w:rsidTr="00E16617">
        <w:tc>
          <w:tcPr>
            <w:tcW w:w="2333" w:type="pct"/>
            <w:shd w:val="clear" w:color="auto" w:fill="auto"/>
            <w:noWrap/>
            <w:hideMark/>
          </w:tcPr>
          <w:p w14:paraId="5B98DC73"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Persons with disabilities</w:t>
            </w:r>
          </w:p>
        </w:tc>
        <w:tc>
          <w:tcPr>
            <w:tcW w:w="1258" w:type="pct"/>
            <w:shd w:val="clear" w:color="auto" w:fill="auto"/>
            <w:noWrap/>
            <w:vAlign w:val="bottom"/>
            <w:hideMark/>
          </w:tcPr>
          <w:p w14:paraId="124E0631"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569</w:t>
            </w:r>
          </w:p>
        </w:tc>
        <w:tc>
          <w:tcPr>
            <w:tcW w:w="1408" w:type="pct"/>
            <w:shd w:val="clear" w:color="auto" w:fill="auto"/>
            <w:noWrap/>
            <w:vAlign w:val="bottom"/>
            <w:hideMark/>
          </w:tcPr>
          <w:p w14:paraId="5650342E"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143</w:t>
            </w:r>
          </w:p>
        </w:tc>
      </w:tr>
      <w:tr w:rsidR="00336450" w:rsidRPr="00167135" w14:paraId="5C4815C7" w14:textId="77777777" w:rsidTr="00E16617">
        <w:tc>
          <w:tcPr>
            <w:tcW w:w="2333" w:type="pct"/>
            <w:shd w:val="clear" w:color="auto" w:fill="auto"/>
            <w:noWrap/>
            <w:hideMark/>
          </w:tcPr>
          <w:p w14:paraId="69C95A18"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Backward area</w:t>
            </w:r>
          </w:p>
        </w:tc>
        <w:tc>
          <w:tcPr>
            <w:tcW w:w="1258" w:type="pct"/>
            <w:shd w:val="clear" w:color="auto" w:fill="auto"/>
            <w:noWrap/>
            <w:vAlign w:val="bottom"/>
            <w:hideMark/>
          </w:tcPr>
          <w:p w14:paraId="6C9245AC"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474</w:t>
            </w:r>
          </w:p>
        </w:tc>
        <w:tc>
          <w:tcPr>
            <w:tcW w:w="1408" w:type="pct"/>
            <w:shd w:val="clear" w:color="auto" w:fill="auto"/>
            <w:noWrap/>
            <w:vAlign w:val="bottom"/>
            <w:hideMark/>
          </w:tcPr>
          <w:p w14:paraId="4287DA76"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98</w:t>
            </w:r>
          </w:p>
        </w:tc>
      </w:tr>
      <w:tr w:rsidR="00336450" w:rsidRPr="00167135" w14:paraId="69C3DC1F" w14:textId="77777777" w:rsidTr="00E16617">
        <w:tc>
          <w:tcPr>
            <w:tcW w:w="2333" w:type="pct"/>
            <w:shd w:val="clear" w:color="auto" w:fill="auto"/>
            <w:noWrap/>
            <w:hideMark/>
          </w:tcPr>
          <w:p w14:paraId="54786243"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Open Competition</w:t>
            </w:r>
          </w:p>
        </w:tc>
        <w:tc>
          <w:tcPr>
            <w:tcW w:w="1258" w:type="pct"/>
            <w:shd w:val="clear" w:color="auto" w:fill="auto"/>
            <w:noWrap/>
            <w:vAlign w:val="bottom"/>
            <w:hideMark/>
          </w:tcPr>
          <w:p w14:paraId="295E7E8E"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46299</w:t>
            </w:r>
          </w:p>
        </w:tc>
        <w:tc>
          <w:tcPr>
            <w:tcW w:w="1408" w:type="pct"/>
            <w:shd w:val="clear" w:color="auto" w:fill="auto"/>
            <w:noWrap/>
            <w:vAlign w:val="bottom"/>
            <w:hideMark/>
          </w:tcPr>
          <w:p w14:paraId="2929DBBD"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12336</w:t>
            </w:r>
          </w:p>
        </w:tc>
      </w:tr>
      <w:tr w:rsidR="00336450" w:rsidRPr="00167135" w14:paraId="310ABF5A" w14:textId="77777777" w:rsidTr="00E16617">
        <w:tc>
          <w:tcPr>
            <w:tcW w:w="2333" w:type="pct"/>
            <w:shd w:val="clear" w:color="auto" w:fill="auto"/>
            <w:noWrap/>
            <w:hideMark/>
          </w:tcPr>
          <w:p w14:paraId="19E07B83"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Not specified</w:t>
            </w:r>
          </w:p>
        </w:tc>
        <w:tc>
          <w:tcPr>
            <w:tcW w:w="1258" w:type="pct"/>
            <w:shd w:val="clear" w:color="auto" w:fill="auto"/>
            <w:noWrap/>
            <w:vAlign w:val="bottom"/>
            <w:hideMark/>
          </w:tcPr>
          <w:p w14:paraId="53EF19CB"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6673</w:t>
            </w:r>
          </w:p>
        </w:tc>
        <w:tc>
          <w:tcPr>
            <w:tcW w:w="1408" w:type="pct"/>
            <w:shd w:val="clear" w:color="auto" w:fill="auto"/>
            <w:noWrap/>
            <w:vAlign w:val="bottom"/>
            <w:hideMark/>
          </w:tcPr>
          <w:p w14:paraId="16BD6C59" w14:textId="77777777" w:rsidR="00336450" w:rsidRPr="00167135" w:rsidRDefault="00336450" w:rsidP="00336450">
            <w:pPr>
              <w:pStyle w:val="NoSpacing"/>
              <w:rPr>
                <w:rFonts w:cstheme="minorHAnsi"/>
                <w:sz w:val="24"/>
                <w:szCs w:val="24"/>
                <w:lang w:val="en-GB"/>
              </w:rPr>
            </w:pPr>
            <w:r w:rsidRPr="00167135">
              <w:rPr>
                <w:rFonts w:cstheme="minorHAnsi"/>
                <w:sz w:val="24"/>
                <w:szCs w:val="24"/>
                <w:lang w:val="en-GB"/>
              </w:rPr>
              <w:t>3110</w:t>
            </w:r>
          </w:p>
        </w:tc>
      </w:tr>
      <w:tr w:rsidR="00336450" w:rsidRPr="00167135" w14:paraId="61378120" w14:textId="77777777" w:rsidTr="00E16617">
        <w:tc>
          <w:tcPr>
            <w:tcW w:w="2333" w:type="pct"/>
            <w:shd w:val="clear" w:color="auto" w:fill="auto"/>
            <w:noWrap/>
            <w:hideMark/>
          </w:tcPr>
          <w:p w14:paraId="045BBEA2" w14:textId="77777777" w:rsidR="00336450" w:rsidRPr="00167135" w:rsidRDefault="00336450" w:rsidP="00336450">
            <w:pPr>
              <w:pStyle w:val="NoSpacing"/>
              <w:rPr>
                <w:rFonts w:cstheme="minorHAnsi"/>
                <w:b/>
                <w:sz w:val="24"/>
                <w:szCs w:val="24"/>
                <w:lang w:val="en-GB"/>
              </w:rPr>
            </w:pPr>
            <w:r w:rsidRPr="00167135">
              <w:rPr>
                <w:rFonts w:cstheme="minorHAnsi"/>
                <w:b/>
                <w:sz w:val="24"/>
                <w:szCs w:val="24"/>
                <w:lang w:val="en-GB"/>
              </w:rPr>
              <w:t>Total</w:t>
            </w:r>
          </w:p>
        </w:tc>
        <w:tc>
          <w:tcPr>
            <w:tcW w:w="1258" w:type="pct"/>
            <w:shd w:val="clear" w:color="auto" w:fill="auto"/>
            <w:noWrap/>
            <w:vAlign w:val="bottom"/>
            <w:hideMark/>
          </w:tcPr>
          <w:p w14:paraId="4EAD05A6" w14:textId="77777777" w:rsidR="00336450" w:rsidRPr="00167135" w:rsidRDefault="00336450" w:rsidP="00336450">
            <w:pPr>
              <w:pStyle w:val="NoSpacing"/>
              <w:rPr>
                <w:rFonts w:cstheme="minorHAnsi"/>
                <w:b/>
                <w:sz w:val="24"/>
                <w:szCs w:val="24"/>
                <w:lang w:val="en-GB"/>
              </w:rPr>
            </w:pPr>
            <w:r w:rsidRPr="00167135">
              <w:rPr>
                <w:rFonts w:cstheme="minorHAnsi"/>
                <w:b/>
                <w:sz w:val="24"/>
                <w:szCs w:val="24"/>
                <w:lang w:val="en-GB"/>
              </w:rPr>
              <w:t>61409</w:t>
            </w:r>
          </w:p>
        </w:tc>
        <w:tc>
          <w:tcPr>
            <w:tcW w:w="1408" w:type="pct"/>
            <w:shd w:val="clear" w:color="auto" w:fill="auto"/>
            <w:noWrap/>
            <w:vAlign w:val="bottom"/>
            <w:hideMark/>
          </w:tcPr>
          <w:p w14:paraId="5EBE7F01" w14:textId="77777777" w:rsidR="00336450" w:rsidRPr="00167135" w:rsidRDefault="00336450" w:rsidP="00336450">
            <w:pPr>
              <w:pStyle w:val="NoSpacing"/>
              <w:rPr>
                <w:rFonts w:cstheme="minorHAnsi"/>
                <w:b/>
                <w:sz w:val="24"/>
                <w:szCs w:val="24"/>
                <w:lang w:val="en-GB"/>
              </w:rPr>
            </w:pPr>
            <w:r w:rsidRPr="00167135">
              <w:rPr>
                <w:rFonts w:cstheme="minorHAnsi"/>
                <w:b/>
                <w:sz w:val="24"/>
                <w:szCs w:val="24"/>
                <w:lang w:val="en-GB"/>
              </w:rPr>
              <w:t>24131</w:t>
            </w:r>
          </w:p>
        </w:tc>
      </w:tr>
    </w:tbl>
    <w:p w14:paraId="0739CB7B" w14:textId="77777777" w:rsidR="00814D59" w:rsidRPr="00167135" w:rsidRDefault="00814D59" w:rsidP="00C1730D">
      <w:pPr>
        <w:pStyle w:val="NoSpacing"/>
        <w:rPr>
          <w:rFonts w:cstheme="minorHAnsi"/>
          <w:sz w:val="24"/>
          <w:szCs w:val="24"/>
          <w:lang w:val="en-GB"/>
        </w:rPr>
      </w:pPr>
    </w:p>
    <w:p w14:paraId="50E6C56C" w14:textId="774844D9" w:rsidR="002A70E2" w:rsidRPr="00167135" w:rsidRDefault="00AD7924" w:rsidP="00865879">
      <w:pPr>
        <w:pStyle w:val="EndnoteText"/>
        <w:spacing w:line="276" w:lineRule="auto"/>
        <w:jc w:val="both"/>
        <w:rPr>
          <w:rFonts w:cstheme="minorHAnsi"/>
          <w:sz w:val="24"/>
          <w:szCs w:val="24"/>
        </w:rPr>
      </w:pPr>
      <w:r w:rsidRPr="00167135">
        <w:rPr>
          <w:rFonts w:cstheme="minorHAnsi"/>
          <w:sz w:val="24"/>
          <w:szCs w:val="24"/>
        </w:rPr>
        <w:t>The</w:t>
      </w:r>
      <w:r w:rsidR="00546116" w:rsidRPr="00167135">
        <w:rPr>
          <w:rFonts w:cstheme="minorHAnsi"/>
          <w:sz w:val="24"/>
          <w:szCs w:val="24"/>
        </w:rPr>
        <w:t xml:space="preserve"> </w:t>
      </w:r>
      <w:r w:rsidR="002A70E2" w:rsidRPr="00167135">
        <w:rPr>
          <w:rFonts w:cstheme="minorHAnsi"/>
          <w:sz w:val="24"/>
          <w:szCs w:val="24"/>
        </w:rPr>
        <w:t xml:space="preserve">1.33 percent representation of Dalit women civil servants should be brought to the attention of the CEDAW Committee and the government of Nepal for their strategic interventions to advance opportunities for Dalit women to make them competent civil servants.      </w:t>
      </w:r>
    </w:p>
    <w:p w14:paraId="2A861D9D" w14:textId="762ACF59" w:rsidR="001B7168" w:rsidRPr="00167135" w:rsidRDefault="001B7168" w:rsidP="00865879">
      <w:pPr>
        <w:pStyle w:val="EndnoteText"/>
        <w:spacing w:line="276" w:lineRule="auto"/>
        <w:jc w:val="both"/>
        <w:rPr>
          <w:rFonts w:cstheme="minorHAnsi"/>
          <w:sz w:val="24"/>
          <w:szCs w:val="24"/>
        </w:rPr>
      </w:pPr>
    </w:p>
    <w:p w14:paraId="636175D4" w14:textId="37127911" w:rsidR="001B7168" w:rsidRPr="00167135" w:rsidRDefault="001B7168" w:rsidP="00865879">
      <w:pPr>
        <w:pStyle w:val="EndnoteText"/>
        <w:spacing w:line="276" w:lineRule="auto"/>
        <w:jc w:val="both"/>
        <w:rPr>
          <w:rFonts w:cstheme="minorHAnsi"/>
          <w:sz w:val="24"/>
          <w:szCs w:val="24"/>
        </w:rPr>
      </w:pPr>
      <w:r w:rsidRPr="00167135">
        <w:rPr>
          <w:rFonts w:cstheme="minorHAnsi"/>
          <w:sz w:val="24"/>
          <w:szCs w:val="24"/>
        </w:rPr>
        <w:t xml:space="preserve">The disaster management - prevention, mitigation, preparedness, response, and recovery - has excluded women, in particular Dalit and marginalized women, as asked by the Committee to the government of Nepal, </w:t>
      </w:r>
      <w:r w:rsidRPr="00167135">
        <w:rPr>
          <w:rFonts w:cstheme="minorHAnsi"/>
          <w:i/>
          <w:iCs/>
          <w:sz w:val="24"/>
          <w:szCs w:val="24"/>
        </w:rPr>
        <w:t>“Please provide information on strategies taken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r w:rsidRPr="00167135">
        <w:rPr>
          <w:rStyle w:val="FootnoteReference"/>
          <w:rFonts w:cstheme="minorHAnsi"/>
          <w:sz w:val="24"/>
          <w:szCs w:val="24"/>
        </w:rPr>
        <w:footnoteReference w:id="20"/>
      </w:r>
      <w:r w:rsidR="005B5575" w:rsidRPr="00167135">
        <w:rPr>
          <w:rFonts w:cstheme="minorHAnsi"/>
          <w:sz w:val="24"/>
          <w:szCs w:val="24"/>
        </w:rPr>
        <w:t xml:space="preserve">. </w:t>
      </w:r>
    </w:p>
    <w:p w14:paraId="77B15B0E" w14:textId="77777777" w:rsidR="00081AB6" w:rsidRDefault="00081AB6" w:rsidP="00865879">
      <w:pPr>
        <w:pStyle w:val="NoSpacing"/>
        <w:jc w:val="both"/>
        <w:rPr>
          <w:rFonts w:cstheme="minorHAnsi"/>
          <w:sz w:val="24"/>
          <w:szCs w:val="24"/>
          <w:lang w:val="en-GB"/>
        </w:rPr>
      </w:pPr>
    </w:p>
    <w:p w14:paraId="51F1909F" w14:textId="77777777" w:rsidR="007C1293" w:rsidRPr="00167135" w:rsidRDefault="007C1293" w:rsidP="00865879">
      <w:pPr>
        <w:pStyle w:val="NoSpacing"/>
        <w:jc w:val="both"/>
        <w:rPr>
          <w:rFonts w:cstheme="minorHAnsi"/>
          <w:sz w:val="24"/>
          <w:szCs w:val="24"/>
          <w:lang w:val="en-GB"/>
        </w:rPr>
      </w:pPr>
    </w:p>
    <w:p w14:paraId="6AFA32AF" w14:textId="6243588F" w:rsidR="003E43C3" w:rsidRPr="00167135" w:rsidRDefault="003E43C3" w:rsidP="00865879">
      <w:pPr>
        <w:pStyle w:val="EndnoteText"/>
        <w:spacing w:line="276" w:lineRule="auto"/>
        <w:jc w:val="both"/>
        <w:rPr>
          <w:rFonts w:cstheme="minorHAnsi"/>
          <w:b/>
          <w:sz w:val="24"/>
          <w:szCs w:val="24"/>
          <w14:textOutline w14:w="9525" w14:cap="rnd" w14:cmpd="sng" w14:algn="ctr">
            <w14:solidFill>
              <w14:srgbClr w14:val="0070C0"/>
            </w14:solidFill>
            <w14:prstDash w14:val="solid"/>
            <w14:bevel/>
          </w14:textOutline>
        </w:rPr>
      </w:pPr>
      <w:r w:rsidRPr="00167135">
        <w:rPr>
          <w:rFonts w:cstheme="minorHAnsi"/>
          <w:b/>
          <w:sz w:val="24"/>
          <w:szCs w:val="24"/>
          <w14:textOutline w14:w="9525" w14:cap="rnd" w14:cmpd="sng" w14:algn="ctr">
            <w14:solidFill>
              <w14:srgbClr w14:val="0070C0"/>
            </w14:solidFill>
            <w14:prstDash w14:val="solid"/>
            <w14:bevel/>
          </w14:textOutline>
        </w:rPr>
        <w:lastRenderedPageBreak/>
        <w:t>Recommendations</w:t>
      </w:r>
      <w:r w:rsidR="002C5632" w:rsidRPr="00167135">
        <w:rPr>
          <w:rFonts w:cstheme="minorHAnsi"/>
          <w:b/>
          <w:sz w:val="24"/>
          <w:szCs w:val="24"/>
          <w14:textOutline w14:w="9525" w14:cap="rnd" w14:cmpd="sng" w14:algn="ctr">
            <w14:solidFill>
              <w14:srgbClr w14:val="0070C0"/>
            </w14:solidFill>
            <w14:prstDash w14:val="solid"/>
            <w14:bevel/>
          </w14:textOutline>
        </w:rPr>
        <w:t xml:space="preserve"> to the </w:t>
      </w:r>
      <w:r w:rsidR="00F827E6" w:rsidRPr="00167135">
        <w:rPr>
          <w:rFonts w:cstheme="minorHAnsi"/>
          <w:b/>
          <w:sz w:val="24"/>
          <w:szCs w:val="24"/>
          <w14:textOutline w14:w="9525" w14:cap="rnd" w14:cmpd="sng" w14:algn="ctr">
            <w14:solidFill>
              <w14:srgbClr w14:val="0070C0"/>
            </w14:solidFill>
            <w14:prstDash w14:val="solid"/>
            <w14:bevel/>
          </w14:textOutline>
        </w:rPr>
        <w:t>G</w:t>
      </w:r>
      <w:r w:rsidR="002C5632" w:rsidRPr="00167135">
        <w:rPr>
          <w:rFonts w:cstheme="minorHAnsi"/>
          <w:b/>
          <w:sz w:val="24"/>
          <w:szCs w:val="24"/>
          <w14:textOutline w14:w="9525" w14:cap="rnd" w14:cmpd="sng" w14:algn="ctr">
            <w14:solidFill>
              <w14:srgbClr w14:val="0070C0"/>
            </w14:solidFill>
            <w14:prstDash w14:val="solid"/>
            <w14:bevel/>
          </w14:textOutline>
        </w:rPr>
        <w:t xml:space="preserve">overnment of Nepal </w:t>
      </w:r>
      <w:r w:rsidRPr="00167135">
        <w:rPr>
          <w:rFonts w:cstheme="minorHAnsi"/>
          <w:b/>
          <w:sz w:val="24"/>
          <w:szCs w:val="24"/>
          <w14:textOutline w14:w="9525" w14:cap="rnd" w14:cmpd="sng" w14:algn="ctr">
            <w14:solidFill>
              <w14:srgbClr w14:val="0070C0"/>
            </w14:solidFill>
            <w14:prstDash w14:val="solid"/>
            <w14:bevel/>
          </w14:textOutline>
        </w:rPr>
        <w:t xml:space="preserve"> </w:t>
      </w:r>
    </w:p>
    <w:p w14:paraId="2D7784D9" w14:textId="609A91D0" w:rsidR="005D2ADB" w:rsidRPr="00167135" w:rsidRDefault="001C20A8" w:rsidP="00865879">
      <w:pPr>
        <w:pStyle w:val="ListParagraph"/>
        <w:numPr>
          <w:ilvl w:val="0"/>
          <w:numId w:val="44"/>
        </w:numPr>
        <w:ind w:left="360"/>
        <w:jc w:val="both"/>
        <w:rPr>
          <w:rFonts w:cstheme="minorHAnsi"/>
          <w:sz w:val="24"/>
          <w:szCs w:val="24"/>
        </w:rPr>
      </w:pPr>
      <w:r w:rsidRPr="00167135">
        <w:rPr>
          <w:rFonts w:cstheme="minorHAnsi"/>
          <w:sz w:val="24"/>
          <w:szCs w:val="24"/>
        </w:rPr>
        <w:t>Conduct research and surveys on the representation and participation of Dalit women in the decision-making</w:t>
      </w:r>
      <w:r w:rsidR="00C17820" w:rsidRPr="00167135">
        <w:rPr>
          <w:rFonts w:cstheme="minorHAnsi"/>
          <w:sz w:val="24"/>
          <w:szCs w:val="24"/>
        </w:rPr>
        <w:t xml:space="preserve"> of</w:t>
      </w:r>
      <w:r w:rsidRPr="00167135">
        <w:rPr>
          <w:rFonts w:cstheme="minorHAnsi"/>
          <w:sz w:val="24"/>
          <w:szCs w:val="24"/>
        </w:rPr>
        <w:t xml:space="preserve"> the government and private sectors at</w:t>
      </w:r>
      <w:r w:rsidR="00047C56" w:rsidRPr="00167135">
        <w:rPr>
          <w:rFonts w:cstheme="minorHAnsi"/>
          <w:sz w:val="24"/>
          <w:szCs w:val="24"/>
        </w:rPr>
        <w:t xml:space="preserve"> all</w:t>
      </w:r>
      <w:r w:rsidRPr="00167135">
        <w:rPr>
          <w:rFonts w:cstheme="minorHAnsi"/>
          <w:sz w:val="24"/>
          <w:szCs w:val="24"/>
        </w:rPr>
        <w:t xml:space="preserve"> levels.</w:t>
      </w:r>
    </w:p>
    <w:p w14:paraId="4C50A70B" w14:textId="77777777" w:rsidR="00EF5D19" w:rsidRPr="00167135" w:rsidRDefault="00EF5D19" w:rsidP="00865879">
      <w:pPr>
        <w:pStyle w:val="ListParagraph"/>
        <w:ind w:left="360"/>
        <w:jc w:val="both"/>
        <w:rPr>
          <w:rFonts w:cstheme="minorHAnsi"/>
          <w:sz w:val="24"/>
          <w:szCs w:val="24"/>
        </w:rPr>
      </w:pPr>
    </w:p>
    <w:p w14:paraId="7D1CCB2E" w14:textId="2B74A432" w:rsidR="007E1A0D" w:rsidRPr="00167135" w:rsidRDefault="001C20A8" w:rsidP="00865879">
      <w:pPr>
        <w:pStyle w:val="ListParagraph"/>
        <w:numPr>
          <w:ilvl w:val="0"/>
          <w:numId w:val="44"/>
        </w:numPr>
        <w:ind w:left="360"/>
        <w:jc w:val="both"/>
        <w:rPr>
          <w:rFonts w:cstheme="minorHAnsi"/>
          <w:sz w:val="24"/>
          <w:szCs w:val="24"/>
        </w:rPr>
      </w:pPr>
      <w:r w:rsidRPr="00167135">
        <w:rPr>
          <w:rFonts w:cstheme="minorHAnsi"/>
          <w:sz w:val="24"/>
          <w:szCs w:val="24"/>
        </w:rPr>
        <w:t xml:space="preserve">Increase Dalit women’s representation at all levels of government such as </w:t>
      </w:r>
      <w:r w:rsidR="00A549A4">
        <w:rPr>
          <w:rFonts w:cstheme="minorHAnsi"/>
          <w:sz w:val="24"/>
          <w:szCs w:val="24"/>
        </w:rPr>
        <w:t xml:space="preserve">the </w:t>
      </w:r>
      <w:r w:rsidRPr="00167135">
        <w:rPr>
          <w:rFonts w:cstheme="minorHAnsi"/>
          <w:sz w:val="24"/>
          <w:szCs w:val="24"/>
        </w:rPr>
        <w:t xml:space="preserve">executive, legislative judiciary, security forces, civil servants, bureaucracy, </w:t>
      </w:r>
      <w:r w:rsidR="0077689B" w:rsidRPr="00167135">
        <w:rPr>
          <w:rFonts w:cstheme="minorHAnsi"/>
          <w:sz w:val="24"/>
          <w:szCs w:val="24"/>
        </w:rPr>
        <w:t xml:space="preserve">constitutional bodies, </w:t>
      </w:r>
      <w:r w:rsidR="00D45A8A" w:rsidRPr="00167135">
        <w:rPr>
          <w:rFonts w:cstheme="minorHAnsi"/>
          <w:sz w:val="24"/>
          <w:szCs w:val="24"/>
        </w:rPr>
        <w:t xml:space="preserve">diplomats, </w:t>
      </w:r>
      <w:r w:rsidR="005D05F2" w:rsidRPr="00167135">
        <w:rPr>
          <w:rFonts w:cstheme="minorHAnsi"/>
          <w:sz w:val="24"/>
          <w:szCs w:val="24"/>
        </w:rPr>
        <w:t xml:space="preserve">universities, and other </w:t>
      </w:r>
      <w:r w:rsidR="00F0089F" w:rsidRPr="00167135">
        <w:rPr>
          <w:rFonts w:cstheme="minorHAnsi"/>
          <w:sz w:val="24"/>
          <w:szCs w:val="24"/>
        </w:rPr>
        <w:t xml:space="preserve">institutions, including </w:t>
      </w:r>
      <w:r w:rsidRPr="00167135">
        <w:rPr>
          <w:rFonts w:cstheme="minorHAnsi"/>
          <w:sz w:val="24"/>
          <w:szCs w:val="24"/>
        </w:rPr>
        <w:t>education</w:t>
      </w:r>
      <w:r w:rsidR="00F0089F" w:rsidRPr="00167135">
        <w:rPr>
          <w:rFonts w:cstheme="minorHAnsi"/>
          <w:sz w:val="24"/>
          <w:szCs w:val="24"/>
        </w:rPr>
        <w:t xml:space="preserve">, </w:t>
      </w:r>
      <w:r w:rsidRPr="00167135">
        <w:rPr>
          <w:rFonts w:cstheme="minorHAnsi"/>
          <w:sz w:val="24"/>
          <w:szCs w:val="24"/>
        </w:rPr>
        <w:t>health</w:t>
      </w:r>
      <w:r w:rsidR="00F0089F" w:rsidRPr="00167135">
        <w:rPr>
          <w:rFonts w:cstheme="minorHAnsi"/>
          <w:sz w:val="24"/>
          <w:szCs w:val="24"/>
        </w:rPr>
        <w:t>, food, and forest,</w:t>
      </w:r>
      <w:r w:rsidRPr="00167135">
        <w:rPr>
          <w:rFonts w:cstheme="minorHAnsi"/>
          <w:sz w:val="24"/>
          <w:szCs w:val="24"/>
        </w:rPr>
        <w:t xml:space="preserve"> and their policy-making bodies</w:t>
      </w:r>
      <w:r w:rsidR="005D05F2" w:rsidRPr="00167135">
        <w:rPr>
          <w:rFonts w:cstheme="minorHAnsi"/>
          <w:sz w:val="24"/>
          <w:szCs w:val="24"/>
        </w:rPr>
        <w:t>.</w:t>
      </w:r>
    </w:p>
    <w:p w14:paraId="1732EE2E" w14:textId="77777777" w:rsidR="00FD656C" w:rsidRPr="00167135" w:rsidRDefault="00FD656C" w:rsidP="00865879">
      <w:pPr>
        <w:pStyle w:val="ListParagraph"/>
        <w:jc w:val="both"/>
        <w:rPr>
          <w:rFonts w:cstheme="minorHAnsi"/>
          <w:sz w:val="24"/>
          <w:szCs w:val="24"/>
        </w:rPr>
      </w:pPr>
    </w:p>
    <w:p w14:paraId="4F95F2B3" w14:textId="71EAB4BE" w:rsidR="00485DA4" w:rsidRPr="00167135" w:rsidRDefault="00EF66A2" w:rsidP="00865879">
      <w:pPr>
        <w:pStyle w:val="ListParagraph"/>
        <w:numPr>
          <w:ilvl w:val="0"/>
          <w:numId w:val="44"/>
        </w:numPr>
        <w:ind w:left="360"/>
        <w:jc w:val="both"/>
        <w:rPr>
          <w:rFonts w:cstheme="minorHAnsi"/>
          <w:sz w:val="24"/>
          <w:szCs w:val="24"/>
        </w:rPr>
      </w:pPr>
      <w:r w:rsidRPr="00167135">
        <w:rPr>
          <w:rFonts w:cstheme="minorHAnsi"/>
          <w:sz w:val="24"/>
          <w:szCs w:val="24"/>
        </w:rPr>
        <w:t>Design advanced course</w:t>
      </w:r>
      <w:r w:rsidR="00956563" w:rsidRPr="00167135">
        <w:rPr>
          <w:rFonts w:cstheme="minorHAnsi"/>
          <w:sz w:val="24"/>
          <w:szCs w:val="24"/>
        </w:rPr>
        <w:t>s</w:t>
      </w:r>
      <w:r w:rsidRPr="00167135">
        <w:rPr>
          <w:rFonts w:cstheme="minorHAnsi"/>
          <w:sz w:val="24"/>
          <w:szCs w:val="24"/>
        </w:rPr>
        <w:t xml:space="preserve"> and introduce targeted programmes to e</w:t>
      </w:r>
      <w:r w:rsidR="00D45A8A" w:rsidRPr="00167135">
        <w:rPr>
          <w:rFonts w:cstheme="minorHAnsi"/>
          <w:sz w:val="24"/>
          <w:szCs w:val="24"/>
        </w:rPr>
        <w:t xml:space="preserve">nhance </w:t>
      </w:r>
      <w:r w:rsidR="00956563" w:rsidRPr="00167135">
        <w:rPr>
          <w:rFonts w:cstheme="minorHAnsi"/>
          <w:sz w:val="24"/>
          <w:szCs w:val="24"/>
        </w:rPr>
        <w:t xml:space="preserve">the </w:t>
      </w:r>
      <w:r w:rsidR="00D45A8A" w:rsidRPr="00167135">
        <w:rPr>
          <w:rFonts w:cstheme="minorHAnsi"/>
          <w:sz w:val="24"/>
          <w:szCs w:val="24"/>
        </w:rPr>
        <w:t xml:space="preserve">capacity, skills, and leadership of Dalit women to </w:t>
      </w:r>
      <w:r w:rsidR="00EF15DB" w:rsidRPr="00167135">
        <w:rPr>
          <w:rFonts w:cstheme="minorHAnsi"/>
          <w:sz w:val="24"/>
          <w:szCs w:val="24"/>
        </w:rPr>
        <w:t xml:space="preserve">build </w:t>
      </w:r>
      <w:r w:rsidR="00A549A4">
        <w:rPr>
          <w:rFonts w:cstheme="minorHAnsi"/>
          <w:sz w:val="24"/>
          <w:szCs w:val="24"/>
        </w:rPr>
        <w:t xml:space="preserve">their </w:t>
      </w:r>
      <w:r w:rsidR="00EF15DB" w:rsidRPr="00167135">
        <w:rPr>
          <w:rFonts w:cstheme="minorHAnsi"/>
          <w:sz w:val="24"/>
          <w:szCs w:val="24"/>
        </w:rPr>
        <w:t xml:space="preserve">confidence and capacity </w:t>
      </w:r>
      <w:r w:rsidR="00A549A4">
        <w:rPr>
          <w:rFonts w:cstheme="minorHAnsi"/>
          <w:sz w:val="24"/>
          <w:szCs w:val="24"/>
        </w:rPr>
        <w:t>and</w:t>
      </w:r>
      <w:r w:rsidR="00EF15DB" w:rsidRPr="00167135">
        <w:rPr>
          <w:rFonts w:cstheme="minorHAnsi"/>
          <w:sz w:val="24"/>
          <w:szCs w:val="24"/>
        </w:rPr>
        <w:t xml:space="preserve"> enable </w:t>
      </w:r>
      <w:r w:rsidR="00D45A8A" w:rsidRPr="00167135">
        <w:rPr>
          <w:rFonts w:cstheme="minorHAnsi"/>
          <w:sz w:val="24"/>
          <w:szCs w:val="24"/>
        </w:rPr>
        <w:t xml:space="preserve">them to compete </w:t>
      </w:r>
      <w:r w:rsidR="00EF15DB" w:rsidRPr="00167135">
        <w:rPr>
          <w:rFonts w:cstheme="minorHAnsi"/>
          <w:sz w:val="24"/>
          <w:szCs w:val="24"/>
        </w:rPr>
        <w:t>for</w:t>
      </w:r>
      <w:r w:rsidR="00D45A8A" w:rsidRPr="00167135">
        <w:rPr>
          <w:rFonts w:cstheme="minorHAnsi"/>
          <w:sz w:val="24"/>
          <w:szCs w:val="24"/>
        </w:rPr>
        <w:t xml:space="preserve"> senior positions </w:t>
      </w:r>
      <w:r w:rsidR="000A3D2F" w:rsidRPr="00167135">
        <w:rPr>
          <w:rFonts w:cstheme="minorHAnsi"/>
          <w:sz w:val="24"/>
          <w:szCs w:val="24"/>
        </w:rPr>
        <w:t>at</w:t>
      </w:r>
      <w:r w:rsidR="00D45A8A" w:rsidRPr="00167135">
        <w:rPr>
          <w:rFonts w:cstheme="minorHAnsi"/>
          <w:sz w:val="24"/>
          <w:szCs w:val="24"/>
        </w:rPr>
        <w:t xml:space="preserve"> national and international</w:t>
      </w:r>
      <w:r w:rsidR="000A3D2F" w:rsidRPr="00167135">
        <w:rPr>
          <w:rFonts w:cstheme="minorHAnsi"/>
          <w:sz w:val="24"/>
          <w:szCs w:val="24"/>
        </w:rPr>
        <w:t xml:space="preserve"> levels</w:t>
      </w:r>
      <w:r w:rsidR="00485DA4" w:rsidRPr="00167135">
        <w:rPr>
          <w:rFonts w:cstheme="minorHAnsi"/>
          <w:sz w:val="24"/>
          <w:szCs w:val="24"/>
        </w:rPr>
        <w:t>.</w:t>
      </w:r>
    </w:p>
    <w:p w14:paraId="468CAF11" w14:textId="77777777" w:rsidR="00485DA4" w:rsidRPr="00167135" w:rsidRDefault="00485DA4" w:rsidP="00485DA4">
      <w:pPr>
        <w:pStyle w:val="ListParagraph"/>
        <w:rPr>
          <w:rFonts w:cstheme="minorHAnsi"/>
          <w:sz w:val="24"/>
          <w:szCs w:val="24"/>
        </w:rPr>
      </w:pPr>
    </w:p>
    <w:p w14:paraId="2450D8F7" w14:textId="496BF897" w:rsidR="00485DA4" w:rsidRPr="00167135" w:rsidRDefault="00485DA4" w:rsidP="00D0115A">
      <w:pPr>
        <w:pStyle w:val="ListParagraph"/>
        <w:numPr>
          <w:ilvl w:val="0"/>
          <w:numId w:val="44"/>
        </w:numPr>
        <w:ind w:left="360"/>
        <w:jc w:val="both"/>
        <w:rPr>
          <w:rFonts w:cstheme="minorHAnsi"/>
          <w:sz w:val="24"/>
          <w:szCs w:val="24"/>
        </w:rPr>
      </w:pPr>
      <w:r w:rsidRPr="00167135">
        <w:rPr>
          <w:rFonts w:cstheme="minorHAnsi"/>
          <w:sz w:val="24"/>
          <w:szCs w:val="24"/>
        </w:rPr>
        <w:t xml:space="preserve">Double the technical and </w:t>
      </w:r>
      <w:r w:rsidR="00EC2FB5" w:rsidRPr="00167135">
        <w:rPr>
          <w:rFonts w:cstheme="minorHAnsi"/>
          <w:sz w:val="24"/>
          <w:szCs w:val="24"/>
        </w:rPr>
        <w:t xml:space="preserve">capacity development </w:t>
      </w:r>
      <w:r w:rsidRPr="00167135">
        <w:rPr>
          <w:rFonts w:cstheme="minorHAnsi"/>
          <w:sz w:val="24"/>
          <w:szCs w:val="24"/>
        </w:rPr>
        <w:t xml:space="preserve">support to </w:t>
      </w:r>
      <w:r w:rsidR="00EC2FB5" w:rsidRPr="00167135">
        <w:rPr>
          <w:rFonts w:cstheme="minorHAnsi"/>
          <w:sz w:val="24"/>
          <w:szCs w:val="24"/>
        </w:rPr>
        <w:t xml:space="preserve">the </w:t>
      </w:r>
      <w:r w:rsidRPr="00167135">
        <w:rPr>
          <w:rFonts w:cstheme="minorHAnsi"/>
          <w:sz w:val="24"/>
          <w:szCs w:val="24"/>
        </w:rPr>
        <w:t xml:space="preserve">elected Dalit women and potential Dalit women leaders to </w:t>
      </w:r>
      <w:r w:rsidR="00CE7BB1" w:rsidRPr="00167135">
        <w:rPr>
          <w:rFonts w:cstheme="minorHAnsi"/>
          <w:sz w:val="24"/>
          <w:szCs w:val="24"/>
        </w:rPr>
        <w:t xml:space="preserve">make </w:t>
      </w:r>
      <w:r w:rsidRPr="00167135">
        <w:rPr>
          <w:rFonts w:cstheme="minorHAnsi"/>
          <w:sz w:val="24"/>
          <w:szCs w:val="24"/>
        </w:rPr>
        <w:t xml:space="preserve">their </w:t>
      </w:r>
      <w:r w:rsidR="00B21EEB" w:rsidRPr="00167135">
        <w:rPr>
          <w:rFonts w:cstheme="minorHAnsi"/>
          <w:sz w:val="24"/>
          <w:szCs w:val="24"/>
        </w:rPr>
        <w:t xml:space="preserve">representation and participation in the </w:t>
      </w:r>
      <w:r w:rsidRPr="00167135">
        <w:rPr>
          <w:rFonts w:cstheme="minorHAnsi"/>
          <w:sz w:val="24"/>
          <w:szCs w:val="24"/>
        </w:rPr>
        <w:t xml:space="preserve">decision-making </w:t>
      </w:r>
      <w:r w:rsidR="00CE7BB1" w:rsidRPr="00167135">
        <w:rPr>
          <w:rFonts w:cstheme="minorHAnsi"/>
          <w:sz w:val="24"/>
          <w:szCs w:val="24"/>
        </w:rPr>
        <w:t>and policy</w:t>
      </w:r>
      <w:r w:rsidR="007C16E7">
        <w:rPr>
          <w:rFonts w:cstheme="minorHAnsi"/>
          <w:sz w:val="24"/>
          <w:szCs w:val="24"/>
        </w:rPr>
        <w:t>-making</w:t>
      </w:r>
      <w:r w:rsidR="00CE7BB1" w:rsidRPr="00167135">
        <w:rPr>
          <w:rFonts w:cstheme="minorHAnsi"/>
          <w:sz w:val="24"/>
          <w:szCs w:val="24"/>
        </w:rPr>
        <w:t xml:space="preserve"> </w:t>
      </w:r>
      <w:r w:rsidRPr="00167135">
        <w:rPr>
          <w:rFonts w:cstheme="minorHAnsi"/>
          <w:sz w:val="24"/>
          <w:szCs w:val="24"/>
        </w:rPr>
        <w:t>more impactful.</w:t>
      </w:r>
    </w:p>
    <w:p w14:paraId="15E84F5D" w14:textId="77777777" w:rsidR="00EC2FB5" w:rsidRPr="00167135" w:rsidRDefault="00EC2FB5" w:rsidP="00D0115A">
      <w:pPr>
        <w:pStyle w:val="ListParagraph"/>
        <w:jc w:val="both"/>
        <w:rPr>
          <w:rFonts w:cstheme="minorHAnsi"/>
          <w:sz w:val="24"/>
          <w:szCs w:val="24"/>
        </w:rPr>
      </w:pPr>
    </w:p>
    <w:p w14:paraId="4DBBC6B8" w14:textId="3240F82E" w:rsidR="00993547" w:rsidRPr="00167135" w:rsidRDefault="00CE67DE" w:rsidP="00D0115A">
      <w:pPr>
        <w:pStyle w:val="ListParagraph"/>
        <w:numPr>
          <w:ilvl w:val="0"/>
          <w:numId w:val="44"/>
        </w:numPr>
        <w:ind w:left="360"/>
        <w:jc w:val="both"/>
        <w:rPr>
          <w:rFonts w:cstheme="minorHAnsi"/>
          <w:sz w:val="24"/>
          <w:szCs w:val="24"/>
        </w:rPr>
      </w:pPr>
      <w:r w:rsidRPr="00167135">
        <w:rPr>
          <w:rFonts w:cstheme="minorHAnsi"/>
          <w:sz w:val="24"/>
          <w:szCs w:val="24"/>
        </w:rPr>
        <w:t>Promote zero tolerance</w:t>
      </w:r>
      <w:r w:rsidR="006432AF" w:rsidRPr="00167135">
        <w:rPr>
          <w:rFonts w:cstheme="minorHAnsi"/>
          <w:sz w:val="24"/>
          <w:szCs w:val="24"/>
        </w:rPr>
        <w:t xml:space="preserve"> for</w:t>
      </w:r>
      <w:r w:rsidRPr="00167135">
        <w:rPr>
          <w:rFonts w:cstheme="minorHAnsi"/>
          <w:sz w:val="24"/>
          <w:szCs w:val="24"/>
        </w:rPr>
        <w:t xml:space="preserve"> discrimination against Dalit women in all professions and fields,</w:t>
      </w:r>
      <w:r w:rsidR="00ED44CF" w:rsidRPr="00167135">
        <w:rPr>
          <w:rFonts w:cstheme="minorHAnsi"/>
          <w:sz w:val="24"/>
          <w:szCs w:val="24"/>
        </w:rPr>
        <w:t xml:space="preserve"> specifically, </w:t>
      </w:r>
      <w:r w:rsidR="00A353D0" w:rsidRPr="00167135">
        <w:rPr>
          <w:rFonts w:cstheme="minorHAnsi"/>
          <w:sz w:val="24"/>
          <w:szCs w:val="24"/>
        </w:rPr>
        <w:t>elected Dalit women</w:t>
      </w:r>
      <w:r w:rsidRPr="00167135">
        <w:rPr>
          <w:rFonts w:cstheme="minorHAnsi"/>
          <w:sz w:val="24"/>
          <w:szCs w:val="24"/>
        </w:rPr>
        <w:t xml:space="preserve">, </w:t>
      </w:r>
      <w:r w:rsidR="00EF15DB" w:rsidRPr="00167135">
        <w:rPr>
          <w:rFonts w:cstheme="minorHAnsi"/>
          <w:sz w:val="24"/>
          <w:szCs w:val="24"/>
        </w:rPr>
        <w:t>DWHRDs</w:t>
      </w:r>
      <w:r w:rsidRPr="00167135">
        <w:rPr>
          <w:rFonts w:cstheme="minorHAnsi"/>
          <w:sz w:val="24"/>
          <w:szCs w:val="24"/>
        </w:rPr>
        <w:t>,</w:t>
      </w:r>
      <w:r w:rsidR="00A353D0" w:rsidRPr="00167135">
        <w:rPr>
          <w:rFonts w:cstheme="minorHAnsi"/>
          <w:sz w:val="24"/>
          <w:szCs w:val="24"/>
        </w:rPr>
        <w:t xml:space="preserve"> </w:t>
      </w:r>
      <w:r w:rsidRPr="00167135">
        <w:rPr>
          <w:rFonts w:cstheme="minorHAnsi"/>
          <w:sz w:val="24"/>
          <w:szCs w:val="24"/>
        </w:rPr>
        <w:t xml:space="preserve">Dalit women </w:t>
      </w:r>
      <w:r w:rsidR="00ED44CF" w:rsidRPr="00167135">
        <w:rPr>
          <w:rFonts w:cstheme="minorHAnsi"/>
          <w:sz w:val="24"/>
          <w:szCs w:val="24"/>
        </w:rPr>
        <w:t xml:space="preserve">journalists, </w:t>
      </w:r>
      <w:r w:rsidR="00A353D0" w:rsidRPr="00167135">
        <w:rPr>
          <w:rFonts w:cstheme="minorHAnsi"/>
          <w:sz w:val="24"/>
          <w:szCs w:val="24"/>
        </w:rPr>
        <w:t xml:space="preserve">and </w:t>
      </w:r>
      <w:r w:rsidR="00ED44CF" w:rsidRPr="00167135">
        <w:rPr>
          <w:rFonts w:cstheme="minorHAnsi"/>
          <w:sz w:val="24"/>
          <w:szCs w:val="24"/>
        </w:rPr>
        <w:t xml:space="preserve">Dalit women </w:t>
      </w:r>
      <w:r w:rsidRPr="00167135">
        <w:rPr>
          <w:rFonts w:cstheme="minorHAnsi"/>
          <w:sz w:val="24"/>
          <w:szCs w:val="24"/>
        </w:rPr>
        <w:t>health workers</w:t>
      </w:r>
      <w:r w:rsidR="00ED44CF" w:rsidRPr="00167135">
        <w:rPr>
          <w:rFonts w:cstheme="minorHAnsi"/>
          <w:sz w:val="24"/>
          <w:szCs w:val="24"/>
        </w:rPr>
        <w:t xml:space="preserve">. </w:t>
      </w:r>
    </w:p>
    <w:p w14:paraId="37C37249" w14:textId="77777777" w:rsidR="00993547" w:rsidRPr="00167135" w:rsidRDefault="00993547" w:rsidP="00D0115A">
      <w:pPr>
        <w:pStyle w:val="ListParagraph"/>
        <w:ind w:left="360"/>
        <w:jc w:val="both"/>
        <w:rPr>
          <w:rFonts w:cstheme="minorHAnsi"/>
          <w:sz w:val="24"/>
          <w:szCs w:val="24"/>
        </w:rPr>
      </w:pPr>
    </w:p>
    <w:p w14:paraId="322E237D" w14:textId="0A09E28C" w:rsidR="00663F70" w:rsidRPr="00167135" w:rsidRDefault="00ED683D" w:rsidP="00663F70">
      <w:pPr>
        <w:pStyle w:val="ListParagraph"/>
        <w:numPr>
          <w:ilvl w:val="0"/>
          <w:numId w:val="44"/>
        </w:numPr>
        <w:ind w:left="360"/>
        <w:jc w:val="both"/>
        <w:rPr>
          <w:rFonts w:cstheme="minorHAnsi"/>
          <w:sz w:val="24"/>
          <w:szCs w:val="24"/>
        </w:rPr>
      </w:pPr>
      <w:r w:rsidRPr="00167135">
        <w:rPr>
          <w:rFonts w:cstheme="minorHAnsi"/>
          <w:sz w:val="24"/>
          <w:szCs w:val="24"/>
        </w:rPr>
        <w:t>Monitor and investigate the allegations of caste-based discrimination and untouchability</w:t>
      </w:r>
      <w:r w:rsidR="003E6842" w:rsidRPr="00167135">
        <w:rPr>
          <w:rFonts w:cstheme="minorHAnsi"/>
          <w:sz w:val="24"/>
          <w:szCs w:val="24"/>
        </w:rPr>
        <w:t xml:space="preserve"> against Dalit women across all sectors, including social, economic, and political</w:t>
      </w:r>
      <w:r w:rsidR="00454162" w:rsidRPr="00167135">
        <w:rPr>
          <w:rFonts w:cstheme="minorHAnsi"/>
          <w:sz w:val="24"/>
          <w:szCs w:val="24"/>
        </w:rPr>
        <w:t>,</w:t>
      </w:r>
      <w:r w:rsidR="003E6842" w:rsidRPr="00167135">
        <w:rPr>
          <w:rFonts w:cstheme="minorHAnsi"/>
          <w:sz w:val="24"/>
          <w:szCs w:val="24"/>
        </w:rPr>
        <w:t xml:space="preserve"> and dismiss the elected representatives from their positions if proven </w:t>
      </w:r>
      <w:r w:rsidR="00EF15DB" w:rsidRPr="00167135">
        <w:rPr>
          <w:rFonts w:cstheme="minorHAnsi"/>
          <w:sz w:val="24"/>
          <w:szCs w:val="24"/>
        </w:rPr>
        <w:t>to be guilty of such discrimination</w:t>
      </w:r>
      <w:r w:rsidR="003E6842" w:rsidRPr="00167135">
        <w:rPr>
          <w:rFonts w:cstheme="minorHAnsi"/>
          <w:sz w:val="24"/>
          <w:szCs w:val="24"/>
        </w:rPr>
        <w:t>.</w:t>
      </w:r>
    </w:p>
    <w:p w14:paraId="2F1446EE" w14:textId="77777777" w:rsidR="00663F70" w:rsidRPr="00167135" w:rsidRDefault="00663F70" w:rsidP="00663F70">
      <w:pPr>
        <w:pStyle w:val="ListParagraph"/>
        <w:rPr>
          <w:sz w:val="24"/>
        </w:rPr>
      </w:pPr>
    </w:p>
    <w:p w14:paraId="2B7AADD2" w14:textId="248F8D58" w:rsidR="00663F70" w:rsidRPr="00167135" w:rsidRDefault="00663F70" w:rsidP="00663F70">
      <w:pPr>
        <w:pStyle w:val="ListParagraph"/>
        <w:numPr>
          <w:ilvl w:val="0"/>
          <w:numId w:val="44"/>
        </w:numPr>
        <w:ind w:left="360"/>
        <w:jc w:val="both"/>
        <w:rPr>
          <w:rFonts w:cstheme="minorHAnsi"/>
          <w:sz w:val="24"/>
          <w:szCs w:val="24"/>
        </w:rPr>
      </w:pPr>
      <w:r w:rsidRPr="00167135">
        <w:rPr>
          <w:sz w:val="24"/>
        </w:rPr>
        <w:t>Implement</w:t>
      </w:r>
      <w:r w:rsidRPr="00167135">
        <w:rPr>
          <w:spacing w:val="-13"/>
          <w:sz w:val="24"/>
        </w:rPr>
        <w:t xml:space="preserve"> </w:t>
      </w:r>
      <w:r w:rsidRPr="00167135">
        <w:rPr>
          <w:sz w:val="24"/>
        </w:rPr>
        <w:t>the</w:t>
      </w:r>
      <w:r w:rsidRPr="00167135">
        <w:rPr>
          <w:spacing w:val="-11"/>
          <w:sz w:val="24"/>
        </w:rPr>
        <w:t xml:space="preserve"> </w:t>
      </w:r>
      <w:r w:rsidRPr="00167135">
        <w:rPr>
          <w:sz w:val="24"/>
        </w:rPr>
        <w:t>CEDAW</w:t>
      </w:r>
      <w:r w:rsidRPr="00167135">
        <w:rPr>
          <w:spacing w:val="-11"/>
          <w:sz w:val="24"/>
        </w:rPr>
        <w:t xml:space="preserve"> </w:t>
      </w:r>
      <w:r w:rsidRPr="00167135">
        <w:rPr>
          <w:sz w:val="24"/>
        </w:rPr>
        <w:t>Committee’s</w:t>
      </w:r>
      <w:r w:rsidRPr="00167135">
        <w:rPr>
          <w:spacing w:val="-11"/>
          <w:sz w:val="24"/>
        </w:rPr>
        <w:t xml:space="preserve"> </w:t>
      </w:r>
      <w:r w:rsidRPr="00167135">
        <w:rPr>
          <w:sz w:val="24"/>
        </w:rPr>
        <w:t>previous</w:t>
      </w:r>
      <w:r w:rsidRPr="00167135">
        <w:rPr>
          <w:spacing w:val="-11"/>
          <w:sz w:val="24"/>
        </w:rPr>
        <w:t xml:space="preserve"> </w:t>
      </w:r>
      <w:r w:rsidRPr="00167135">
        <w:rPr>
          <w:sz w:val="24"/>
        </w:rPr>
        <w:t>recommendations</w:t>
      </w:r>
      <w:r w:rsidRPr="00167135">
        <w:rPr>
          <w:spacing w:val="-12"/>
          <w:sz w:val="24"/>
        </w:rPr>
        <w:t xml:space="preserve"> </w:t>
      </w:r>
      <w:r w:rsidRPr="00167135">
        <w:rPr>
          <w:sz w:val="24"/>
        </w:rPr>
        <w:t>in</w:t>
      </w:r>
      <w:r w:rsidRPr="00167135">
        <w:rPr>
          <w:spacing w:val="-13"/>
          <w:sz w:val="24"/>
        </w:rPr>
        <w:t xml:space="preserve"> </w:t>
      </w:r>
      <w:r w:rsidRPr="00167135">
        <w:rPr>
          <w:sz w:val="24"/>
        </w:rPr>
        <w:t>paragraph</w:t>
      </w:r>
      <w:r w:rsidRPr="00167135">
        <w:rPr>
          <w:spacing w:val="-13"/>
          <w:sz w:val="24"/>
        </w:rPr>
        <w:t xml:space="preserve"> </w:t>
      </w:r>
      <w:r w:rsidRPr="00167135">
        <w:rPr>
          <w:sz w:val="24"/>
        </w:rPr>
        <w:t>29</w:t>
      </w:r>
      <w:r w:rsidRPr="00167135">
        <w:rPr>
          <w:spacing w:val="-13"/>
          <w:sz w:val="24"/>
        </w:rPr>
        <w:t xml:space="preserve"> </w:t>
      </w:r>
      <w:r w:rsidRPr="00167135">
        <w:rPr>
          <w:sz w:val="24"/>
        </w:rPr>
        <w:t>(a),</w:t>
      </w:r>
      <w:r w:rsidRPr="00167135">
        <w:rPr>
          <w:spacing w:val="-13"/>
          <w:sz w:val="24"/>
        </w:rPr>
        <w:t xml:space="preserve"> </w:t>
      </w:r>
      <w:r w:rsidRPr="00167135">
        <w:rPr>
          <w:sz w:val="24"/>
        </w:rPr>
        <w:t>(b),</w:t>
      </w:r>
      <w:r w:rsidRPr="00167135">
        <w:rPr>
          <w:spacing w:val="-13"/>
          <w:sz w:val="24"/>
        </w:rPr>
        <w:t xml:space="preserve"> </w:t>
      </w:r>
      <w:r w:rsidRPr="00167135">
        <w:rPr>
          <w:sz w:val="24"/>
        </w:rPr>
        <w:t>(c), and (d) regarding women’s political and public life at all levels.</w:t>
      </w:r>
    </w:p>
    <w:p w14:paraId="1DF638EB" w14:textId="77777777" w:rsidR="00EF5D19" w:rsidRPr="00167135" w:rsidRDefault="00EF5D19" w:rsidP="00373755">
      <w:pPr>
        <w:pStyle w:val="NoSpacing"/>
        <w:rPr>
          <w:rFonts w:cstheme="minorHAnsi"/>
          <w:sz w:val="24"/>
          <w:szCs w:val="24"/>
          <w:lang w:val="en-GB"/>
        </w:rPr>
      </w:pPr>
    </w:p>
    <w:p w14:paraId="520098BC" w14:textId="0BF38EC0" w:rsidR="00174B01" w:rsidRPr="00167135" w:rsidRDefault="00625F19" w:rsidP="00D0115A">
      <w:pPr>
        <w:spacing w:line="276" w:lineRule="auto"/>
        <w:jc w:val="both"/>
        <w:rPr>
          <w:rFonts w:cstheme="minorHAnsi"/>
          <w:b/>
          <w:bCs/>
          <w:color w:val="002060"/>
          <w:sz w:val="24"/>
          <w:szCs w:val="24"/>
          <w14:textOutline w14:w="9525" w14:cap="rnd" w14:cmpd="sng" w14:algn="ctr">
            <w14:solidFill>
              <w14:srgbClr w14:val="0070C0"/>
            </w14:solidFill>
            <w14:prstDash w14:val="solid"/>
            <w14:bevel/>
          </w14:textOutline>
        </w:rPr>
      </w:pPr>
      <w:r w:rsidRPr="00167135">
        <w:rPr>
          <w:rFonts w:cstheme="minorHAnsi"/>
          <w:b/>
          <w:bCs/>
          <w:color w:val="002060"/>
          <w:sz w:val="24"/>
          <w:szCs w:val="24"/>
          <w14:textOutline w14:w="9525" w14:cap="rnd" w14:cmpd="sng" w14:algn="ctr">
            <w14:solidFill>
              <w14:srgbClr w14:val="0070C0"/>
            </w14:solidFill>
            <w14:prstDash w14:val="solid"/>
            <w14:bevel/>
          </w14:textOutline>
        </w:rPr>
        <w:t xml:space="preserve">Article 16. Right to </w:t>
      </w:r>
      <w:r w:rsidR="00321275" w:rsidRPr="00167135">
        <w:rPr>
          <w:rFonts w:cstheme="minorHAnsi"/>
          <w:b/>
          <w:bCs/>
          <w:color w:val="002060"/>
          <w:sz w:val="24"/>
          <w:szCs w:val="24"/>
          <w14:textOutline w14:w="9525" w14:cap="rnd" w14:cmpd="sng" w14:algn="ctr">
            <w14:solidFill>
              <w14:srgbClr w14:val="0070C0"/>
            </w14:solidFill>
            <w14:prstDash w14:val="solid"/>
            <w14:bevel/>
          </w14:textOutline>
        </w:rPr>
        <w:t>M</w:t>
      </w:r>
      <w:r w:rsidRPr="00167135">
        <w:rPr>
          <w:rFonts w:cstheme="minorHAnsi"/>
          <w:b/>
          <w:bCs/>
          <w:color w:val="002060"/>
          <w:sz w:val="24"/>
          <w:szCs w:val="24"/>
          <w14:textOutline w14:w="9525" w14:cap="rnd" w14:cmpd="sng" w14:algn="ctr">
            <w14:solidFill>
              <w14:srgbClr w14:val="0070C0"/>
            </w14:solidFill>
            <w14:prstDash w14:val="solid"/>
            <w14:bevel/>
          </w14:textOutline>
        </w:rPr>
        <w:t xml:space="preserve">arriage and </w:t>
      </w:r>
      <w:r w:rsidR="00321275" w:rsidRPr="00167135">
        <w:rPr>
          <w:rFonts w:cstheme="minorHAnsi"/>
          <w:b/>
          <w:bCs/>
          <w:color w:val="002060"/>
          <w:sz w:val="24"/>
          <w:szCs w:val="24"/>
          <w14:textOutline w14:w="9525" w14:cap="rnd" w14:cmpd="sng" w14:algn="ctr">
            <w14:solidFill>
              <w14:srgbClr w14:val="0070C0"/>
            </w14:solidFill>
            <w14:prstDash w14:val="solid"/>
            <w14:bevel/>
          </w14:textOutline>
        </w:rPr>
        <w:t>F</w:t>
      </w:r>
      <w:r w:rsidRPr="00167135">
        <w:rPr>
          <w:rFonts w:cstheme="minorHAnsi"/>
          <w:b/>
          <w:bCs/>
          <w:color w:val="002060"/>
          <w:sz w:val="24"/>
          <w:szCs w:val="24"/>
          <w14:textOutline w14:w="9525" w14:cap="rnd" w14:cmpd="sng" w14:algn="ctr">
            <w14:solidFill>
              <w14:srgbClr w14:val="0070C0"/>
            </w14:solidFill>
            <w14:prstDash w14:val="solid"/>
            <w14:bevel/>
          </w14:textOutline>
        </w:rPr>
        <w:t xml:space="preserve">amily </w:t>
      </w:r>
      <w:r w:rsidR="00321275" w:rsidRPr="00167135">
        <w:rPr>
          <w:rFonts w:cstheme="minorHAnsi"/>
          <w:b/>
          <w:bCs/>
          <w:color w:val="002060"/>
          <w:sz w:val="24"/>
          <w:szCs w:val="24"/>
          <w14:textOutline w14:w="9525" w14:cap="rnd" w14:cmpd="sng" w14:algn="ctr">
            <w14:solidFill>
              <w14:srgbClr w14:val="0070C0"/>
            </w14:solidFill>
            <w14:prstDash w14:val="solid"/>
            <w14:bevel/>
          </w14:textOutline>
        </w:rPr>
        <w:t>L</w:t>
      </w:r>
      <w:r w:rsidRPr="00167135">
        <w:rPr>
          <w:rFonts w:cstheme="minorHAnsi"/>
          <w:b/>
          <w:bCs/>
          <w:color w:val="002060"/>
          <w:sz w:val="24"/>
          <w:szCs w:val="24"/>
          <w14:textOutline w14:w="9525" w14:cap="rnd" w14:cmpd="sng" w14:algn="ctr">
            <w14:solidFill>
              <w14:srgbClr w14:val="0070C0"/>
            </w14:solidFill>
            <w14:prstDash w14:val="solid"/>
            <w14:bevel/>
          </w14:textOutline>
        </w:rPr>
        <w:t>ife</w:t>
      </w:r>
    </w:p>
    <w:p w14:paraId="61FE42F2" w14:textId="073F8466" w:rsidR="00705912" w:rsidRPr="00167135" w:rsidRDefault="00705912" w:rsidP="00302059">
      <w:pPr>
        <w:pStyle w:val="EndnoteText"/>
        <w:spacing w:line="276" w:lineRule="auto"/>
        <w:jc w:val="both"/>
        <w:rPr>
          <w:rFonts w:cstheme="minorHAnsi"/>
          <w:b/>
          <w:sz w:val="24"/>
          <w:szCs w:val="24"/>
        </w:rPr>
      </w:pPr>
      <w:r w:rsidRPr="00167135">
        <w:rPr>
          <w:rFonts w:cstheme="minorHAnsi"/>
          <w:b/>
          <w:sz w:val="24"/>
          <w:szCs w:val="24"/>
        </w:rPr>
        <w:t>Existing legislation and mechanisms</w:t>
      </w:r>
    </w:p>
    <w:p w14:paraId="4E666164" w14:textId="77777777" w:rsidR="00862F80" w:rsidRPr="00167135" w:rsidRDefault="00862F80" w:rsidP="00302059">
      <w:pPr>
        <w:pStyle w:val="NoSpacing"/>
        <w:numPr>
          <w:ilvl w:val="0"/>
          <w:numId w:val="45"/>
        </w:numPr>
        <w:spacing w:line="276" w:lineRule="auto"/>
        <w:jc w:val="both"/>
        <w:rPr>
          <w:rFonts w:cstheme="minorHAnsi"/>
          <w:sz w:val="24"/>
          <w:szCs w:val="24"/>
          <w:lang w:val="en-GB"/>
        </w:rPr>
      </w:pPr>
      <w:r w:rsidRPr="00167135">
        <w:rPr>
          <w:rFonts w:cstheme="minorHAnsi"/>
          <w:sz w:val="24"/>
          <w:szCs w:val="24"/>
          <w:lang w:val="en-GB"/>
        </w:rPr>
        <w:t xml:space="preserve">The Constitution guarantees the right of every person to marry according to his or her choice. </w:t>
      </w:r>
    </w:p>
    <w:p w14:paraId="19B80C62" w14:textId="6518DA1E" w:rsidR="00862F80" w:rsidRPr="00167135" w:rsidRDefault="00862F80" w:rsidP="00302059">
      <w:pPr>
        <w:pStyle w:val="ListParagraph"/>
        <w:numPr>
          <w:ilvl w:val="0"/>
          <w:numId w:val="45"/>
        </w:numPr>
        <w:spacing w:line="276" w:lineRule="auto"/>
        <w:jc w:val="both"/>
        <w:rPr>
          <w:rFonts w:cstheme="minorHAnsi"/>
          <w:b/>
          <w:sz w:val="24"/>
          <w:szCs w:val="24"/>
        </w:rPr>
      </w:pPr>
      <w:r w:rsidRPr="00167135">
        <w:rPr>
          <w:rFonts w:cstheme="minorHAnsi"/>
          <w:sz w:val="24"/>
          <w:szCs w:val="24"/>
        </w:rPr>
        <w:t xml:space="preserve">The Civil Code (2017) criminalizes any kind of discrimination around inter-caste marriage </w:t>
      </w:r>
      <w:r w:rsidR="00EF15DB" w:rsidRPr="00167135">
        <w:rPr>
          <w:rFonts w:cstheme="minorHAnsi"/>
          <w:sz w:val="24"/>
          <w:szCs w:val="24"/>
        </w:rPr>
        <w:t>with</w:t>
      </w:r>
      <w:r w:rsidRPr="00167135">
        <w:rPr>
          <w:rFonts w:cstheme="minorHAnsi"/>
          <w:sz w:val="24"/>
          <w:szCs w:val="24"/>
        </w:rPr>
        <w:t xml:space="preserve"> fines </w:t>
      </w:r>
      <w:r w:rsidR="00EF15DB" w:rsidRPr="00167135">
        <w:rPr>
          <w:rFonts w:cstheme="minorHAnsi"/>
          <w:sz w:val="24"/>
          <w:szCs w:val="24"/>
        </w:rPr>
        <w:t xml:space="preserve">of </w:t>
      </w:r>
      <w:r w:rsidRPr="00167135">
        <w:rPr>
          <w:rFonts w:cstheme="minorHAnsi"/>
          <w:sz w:val="24"/>
          <w:szCs w:val="24"/>
        </w:rPr>
        <w:t>up to NPR 30,000 or imprisonment for up to three years or both if any person obstructs or prevents inter-caste marriages.</w:t>
      </w:r>
    </w:p>
    <w:p w14:paraId="4D34CFD1" w14:textId="1870E247" w:rsidR="00061E71" w:rsidRPr="00167135" w:rsidRDefault="00061E71" w:rsidP="00302059">
      <w:pPr>
        <w:pStyle w:val="NoSpacing"/>
        <w:spacing w:line="276" w:lineRule="auto"/>
        <w:jc w:val="both"/>
        <w:rPr>
          <w:rFonts w:cstheme="minorHAnsi"/>
          <w:b/>
          <w:bCs/>
          <w:sz w:val="24"/>
          <w:szCs w:val="24"/>
          <w:lang w:val="en-GB"/>
        </w:rPr>
      </w:pPr>
      <w:r w:rsidRPr="00167135">
        <w:rPr>
          <w:rFonts w:cstheme="minorHAnsi"/>
          <w:b/>
          <w:sz w:val="24"/>
          <w:szCs w:val="24"/>
          <w:lang w:val="en-GB"/>
        </w:rPr>
        <w:t>Prevalence of the Problem</w:t>
      </w:r>
    </w:p>
    <w:p w14:paraId="09E87A9F" w14:textId="475777FD" w:rsidR="00791C7A" w:rsidRPr="00167135" w:rsidRDefault="00745E71" w:rsidP="00302059">
      <w:pPr>
        <w:pStyle w:val="NoSpacing"/>
        <w:spacing w:line="276" w:lineRule="auto"/>
        <w:jc w:val="both"/>
        <w:rPr>
          <w:rFonts w:cstheme="minorHAnsi"/>
          <w:sz w:val="24"/>
          <w:szCs w:val="24"/>
          <w:lang w:val="en-GB"/>
        </w:rPr>
      </w:pPr>
      <w:r w:rsidRPr="00167135">
        <w:rPr>
          <w:rFonts w:cstheme="minorHAnsi"/>
          <w:bCs/>
          <w:sz w:val="24"/>
          <w:szCs w:val="24"/>
          <w:lang w:val="en-GB"/>
        </w:rPr>
        <w:t>Despite the legal protection, caste-based discrimination and untouchability ha</w:t>
      </w:r>
      <w:r w:rsidR="00EE331D" w:rsidRPr="00167135">
        <w:rPr>
          <w:rFonts w:cstheme="minorHAnsi"/>
          <w:bCs/>
          <w:sz w:val="24"/>
          <w:szCs w:val="24"/>
          <w:lang w:val="en-GB"/>
        </w:rPr>
        <w:t>ve</w:t>
      </w:r>
      <w:r w:rsidRPr="00167135">
        <w:rPr>
          <w:rFonts w:cstheme="minorHAnsi"/>
          <w:bCs/>
          <w:sz w:val="24"/>
          <w:szCs w:val="24"/>
          <w:lang w:val="en-GB"/>
        </w:rPr>
        <w:t xml:space="preserve"> severely affected the </w:t>
      </w:r>
      <w:r w:rsidRPr="00167135">
        <w:rPr>
          <w:rFonts w:cstheme="minorHAnsi"/>
          <w:sz w:val="24"/>
          <w:szCs w:val="24"/>
          <w:lang w:val="en-GB"/>
        </w:rPr>
        <w:t xml:space="preserve">right of </w:t>
      </w:r>
      <w:r w:rsidRPr="00167135">
        <w:rPr>
          <w:rFonts w:cstheme="minorHAnsi"/>
          <w:bCs/>
          <w:sz w:val="24"/>
          <w:szCs w:val="24"/>
          <w:lang w:val="en-GB"/>
        </w:rPr>
        <w:t xml:space="preserve">Dalit women and girls </w:t>
      </w:r>
      <w:r w:rsidRPr="00167135">
        <w:rPr>
          <w:rFonts w:cstheme="minorHAnsi"/>
          <w:sz w:val="24"/>
          <w:szCs w:val="24"/>
          <w:lang w:val="en-GB"/>
        </w:rPr>
        <w:t xml:space="preserve">to choose a spouse </w:t>
      </w:r>
      <w:r w:rsidR="004E198F" w:rsidRPr="00167135">
        <w:rPr>
          <w:rFonts w:cstheme="minorHAnsi"/>
          <w:sz w:val="24"/>
          <w:szCs w:val="24"/>
          <w:lang w:val="en-GB"/>
        </w:rPr>
        <w:t>or</w:t>
      </w:r>
      <w:r w:rsidRPr="00167135">
        <w:rPr>
          <w:rFonts w:cstheme="minorHAnsi"/>
          <w:sz w:val="24"/>
          <w:szCs w:val="24"/>
          <w:lang w:val="en-GB"/>
        </w:rPr>
        <w:t xml:space="preserve"> </w:t>
      </w:r>
      <w:proofErr w:type="gramStart"/>
      <w:r w:rsidRPr="00167135">
        <w:rPr>
          <w:rFonts w:cstheme="minorHAnsi"/>
          <w:sz w:val="24"/>
          <w:szCs w:val="24"/>
          <w:lang w:val="en-GB"/>
        </w:rPr>
        <w:t>enter into</w:t>
      </w:r>
      <w:proofErr w:type="gramEnd"/>
      <w:r w:rsidRPr="00167135">
        <w:rPr>
          <w:rFonts w:cstheme="minorHAnsi"/>
          <w:sz w:val="24"/>
          <w:szCs w:val="24"/>
          <w:lang w:val="en-GB"/>
        </w:rPr>
        <w:t xml:space="preserve"> marriage. Almost all inter-caste marriages </w:t>
      </w:r>
      <w:r w:rsidR="00EE331D" w:rsidRPr="00167135">
        <w:rPr>
          <w:rFonts w:cstheme="minorHAnsi"/>
          <w:sz w:val="24"/>
          <w:szCs w:val="24"/>
          <w:lang w:val="en-GB"/>
        </w:rPr>
        <w:t xml:space="preserve">between Dalits and non-Dalits </w:t>
      </w:r>
      <w:r w:rsidRPr="00167135">
        <w:rPr>
          <w:rFonts w:cstheme="minorHAnsi"/>
          <w:sz w:val="24"/>
          <w:szCs w:val="24"/>
          <w:lang w:val="en-GB"/>
        </w:rPr>
        <w:t xml:space="preserve">face </w:t>
      </w:r>
      <w:r w:rsidR="00EE331D" w:rsidRPr="00167135">
        <w:rPr>
          <w:rFonts w:cstheme="minorHAnsi"/>
          <w:bCs/>
          <w:sz w:val="24"/>
          <w:szCs w:val="24"/>
          <w:lang w:val="en-GB"/>
        </w:rPr>
        <w:t>caste-based discrimination</w:t>
      </w:r>
      <w:r w:rsidR="00EF15DB" w:rsidRPr="00167135">
        <w:rPr>
          <w:rFonts w:cstheme="minorHAnsi"/>
          <w:bCs/>
          <w:sz w:val="24"/>
          <w:szCs w:val="24"/>
          <w:lang w:val="en-GB"/>
        </w:rPr>
        <w:t>, violence</w:t>
      </w:r>
      <w:r w:rsidR="00BF2B98" w:rsidRPr="00167135">
        <w:rPr>
          <w:rFonts w:cstheme="minorHAnsi"/>
          <w:bCs/>
          <w:sz w:val="24"/>
          <w:szCs w:val="24"/>
          <w:lang w:val="en-GB"/>
        </w:rPr>
        <w:t>,</w:t>
      </w:r>
      <w:r w:rsidR="00EE331D" w:rsidRPr="00167135">
        <w:rPr>
          <w:rFonts w:cstheme="minorHAnsi"/>
          <w:bCs/>
          <w:sz w:val="24"/>
          <w:szCs w:val="24"/>
          <w:lang w:val="en-GB"/>
        </w:rPr>
        <w:t xml:space="preserve"> and untouchability</w:t>
      </w:r>
      <w:r w:rsidRPr="00167135">
        <w:rPr>
          <w:rFonts w:cstheme="minorHAnsi"/>
          <w:sz w:val="24"/>
          <w:szCs w:val="24"/>
          <w:lang w:val="en-GB"/>
        </w:rPr>
        <w:t xml:space="preserve">. Many of them lead to rejection by </w:t>
      </w:r>
      <w:r w:rsidR="00791C7A" w:rsidRPr="00167135">
        <w:rPr>
          <w:rFonts w:cstheme="minorHAnsi"/>
          <w:sz w:val="24"/>
          <w:szCs w:val="24"/>
          <w:lang w:val="en-GB"/>
        </w:rPr>
        <w:t xml:space="preserve">the </w:t>
      </w:r>
      <w:r w:rsidR="005F2C87" w:rsidRPr="00167135">
        <w:rPr>
          <w:rFonts w:cstheme="minorHAnsi"/>
          <w:sz w:val="24"/>
          <w:szCs w:val="24"/>
          <w:lang w:val="en-GB"/>
        </w:rPr>
        <w:t xml:space="preserve">couple’s </w:t>
      </w:r>
      <w:r w:rsidRPr="00167135">
        <w:rPr>
          <w:rFonts w:cstheme="minorHAnsi"/>
          <w:sz w:val="24"/>
          <w:szCs w:val="24"/>
          <w:lang w:val="en-GB"/>
        </w:rPr>
        <w:t xml:space="preserve">families, forced eviction from their villages, forced separation and </w:t>
      </w:r>
      <w:r w:rsidRPr="00167135">
        <w:rPr>
          <w:rFonts w:cstheme="minorHAnsi"/>
          <w:sz w:val="24"/>
          <w:szCs w:val="24"/>
          <w:lang w:val="en-GB"/>
        </w:rPr>
        <w:lastRenderedPageBreak/>
        <w:t>divorce, stigma</w:t>
      </w:r>
      <w:r w:rsidR="00BF2B98" w:rsidRPr="00167135">
        <w:rPr>
          <w:rFonts w:cstheme="minorHAnsi"/>
          <w:sz w:val="24"/>
          <w:szCs w:val="24"/>
          <w:lang w:val="en-GB"/>
        </w:rPr>
        <w:t>,</w:t>
      </w:r>
      <w:r w:rsidRPr="00167135">
        <w:rPr>
          <w:rFonts w:cstheme="minorHAnsi"/>
          <w:sz w:val="24"/>
          <w:szCs w:val="24"/>
          <w:lang w:val="en-GB"/>
        </w:rPr>
        <w:t xml:space="preserve"> and harassment. </w:t>
      </w:r>
      <w:r w:rsidR="00711494" w:rsidRPr="00167135">
        <w:rPr>
          <w:rFonts w:cstheme="minorHAnsi"/>
          <w:sz w:val="24"/>
          <w:szCs w:val="24"/>
          <w:lang w:val="en-GB"/>
        </w:rPr>
        <w:t xml:space="preserve">Compared to Dalit men, Dalit women and girls </w:t>
      </w:r>
      <w:r w:rsidR="00CE312B">
        <w:rPr>
          <w:rFonts w:cstheme="minorHAnsi"/>
          <w:sz w:val="24"/>
          <w:szCs w:val="24"/>
          <w:lang w:val="en-GB"/>
        </w:rPr>
        <w:t>are</w:t>
      </w:r>
      <w:r w:rsidR="00711494" w:rsidRPr="00167135">
        <w:rPr>
          <w:rFonts w:cstheme="minorHAnsi"/>
          <w:sz w:val="24"/>
          <w:szCs w:val="24"/>
          <w:lang w:val="en-GB"/>
        </w:rPr>
        <w:t xml:space="preserve"> </w:t>
      </w:r>
      <w:r w:rsidR="00EF15DB" w:rsidRPr="00167135">
        <w:rPr>
          <w:rFonts w:cstheme="minorHAnsi"/>
          <w:sz w:val="24"/>
          <w:szCs w:val="24"/>
          <w:lang w:val="en-GB"/>
        </w:rPr>
        <w:t>more</w:t>
      </w:r>
      <w:r w:rsidR="00711494" w:rsidRPr="00167135">
        <w:rPr>
          <w:rFonts w:cstheme="minorHAnsi"/>
          <w:sz w:val="24"/>
          <w:szCs w:val="24"/>
          <w:lang w:val="en-GB"/>
        </w:rPr>
        <w:t xml:space="preserve"> impacted by inter-caste marriages due to the patriarchal mindsets of the society</w:t>
      </w:r>
      <w:r w:rsidR="005D1D97" w:rsidRPr="00167135">
        <w:rPr>
          <w:rFonts w:cstheme="minorHAnsi"/>
          <w:sz w:val="24"/>
          <w:szCs w:val="24"/>
          <w:lang w:val="en-GB"/>
        </w:rPr>
        <w:t xml:space="preserve"> where discrimination and stigma are widespread</w:t>
      </w:r>
      <w:r w:rsidR="008423AE" w:rsidRPr="00167135">
        <w:rPr>
          <w:rFonts w:cstheme="minorHAnsi"/>
          <w:sz w:val="24"/>
          <w:szCs w:val="24"/>
          <w:lang w:val="en-GB"/>
        </w:rPr>
        <w:t>. Further</w:t>
      </w:r>
      <w:r w:rsidR="00CE312B">
        <w:rPr>
          <w:rFonts w:cstheme="minorHAnsi"/>
          <w:sz w:val="24"/>
          <w:szCs w:val="24"/>
          <w:lang w:val="en-GB"/>
        </w:rPr>
        <w:t>more</w:t>
      </w:r>
      <w:r w:rsidR="008423AE" w:rsidRPr="00167135">
        <w:rPr>
          <w:rFonts w:cstheme="minorHAnsi"/>
          <w:sz w:val="24"/>
          <w:szCs w:val="24"/>
          <w:lang w:val="en-GB"/>
        </w:rPr>
        <w:t>, inter-caste marriages</w:t>
      </w:r>
      <w:r w:rsidR="005D1D97" w:rsidRPr="00167135">
        <w:rPr>
          <w:rFonts w:cstheme="minorHAnsi"/>
          <w:sz w:val="24"/>
          <w:szCs w:val="24"/>
          <w:lang w:val="en-GB"/>
        </w:rPr>
        <w:t xml:space="preserve"> challenge </w:t>
      </w:r>
      <w:r w:rsidR="008423AE" w:rsidRPr="00167135">
        <w:rPr>
          <w:rFonts w:cstheme="minorHAnsi"/>
          <w:sz w:val="24"/>
          <w:szCs w:val="24"/>
          <w:lang w:val="en-GB"/>
        </w:rPr>
        <w:t>Dalit women and girls’</w:t>
      </w:r>
      <w:r w:rsidR="005D1D97" w:rsidRPr="00167135">
        <w:rPr>
          <w:rFonts w:cstheme="minorHAnsi"/>
          <w:sz w:val="24"/>
          <w:szCs w:val="24"/>
          <w:lang w:val="en-GB"/>
        </w:rPr>
        <w:t xml:space="preserve"> right</w:t>
      </w:r>
      <w:r w:rsidR="008423AE" w:rsidRPr="00167135">
        <w:rPr>
          <w:rFonts w:cstheme="minorHAnsi"/>
          <w:sz w:val="24"/>
          <w:szCs w:val="24"/>
          <w:lang w:val="en-GB"/>
        </w:rPr>
        <w:t xml:space="preserve"> to</w:t>
      </w:r>
      <w:r w:rsidR="005D1D97" w:rsidRPr="00167135">
        <w:rPr>
          <w:rFonts w:cstheme="minorHAnsi"/>
          <w:sz w:val="24"/>
          <w:szCs w:val="24"/>
          <w:lang w:val="en-GB"/>
        </w:rPr>
        <w:t xml:space="preserve"> freedom</w:t>
      </w:r>
      <w:r w:rsidR="008423AE" w:rsidRPr="00167135">
        <w:rPr>
          <w:rFonts w:cstheme="minorHAnsi"/>
          <w:sz w:val="24"/>
          <w:szCs w:val="24"/>
          <w:lang w:val="en-GB"/>
        </w:rPr>
        <w:t xml:space="preserve"> and </w:t>
      </w:r>
      <w:r w:rsidR="005D1D97" w:rsidRPr="00167135">
        <w:rPr>
          <w:rFonts w:cstheme="minorHAnsi"/>
          <w:sz w:val="24"/>
          <w:szCs w:val="24"/>
          <w:lang w:val="en-GB"/>
        </w:rPr>
        <w:t>dignity</w:t>
      </w:r>
      <w:r w:rsidR="00A54E59" w:rsidRPr="00167135">
        <w:rPr>
          <w:rFonts w:cstheme="minorHAnsi"/>
          <w:sz w:val="24"/>
          <w:szCs w:val="24"/>
          <w:lang w:val="en-GB"/>
        </w:rPr>
        <w:t>, among other rights</w:t>
      </w:r>
      <w:r w:rsidR="005D1D97" w:rsidRPr="00167135">
        <w:rPr>
          <w:rFonts w:cstheme="minorHAnsi"/>
          <w:sz w:val="24"/>
          <w:szCs w:val="24"/>
          <w:lang w:val="en-GB"/>
        </w:rPr>
        <w:t>.</w:t>
      </w:r>
    </w:p>
    <w:p w14:paraId="75BBE049" w14:textId="43984A94" w:rsidR="00992863" w:rsidRPr="00167135" w:rsidRDefault="00992863" w:rsidP="00D0115A">
      <w:pPr>
        <w:pStyle w:val="NoSpacing"/>
        <w:spacing w:line="276" w:lineRule="auto"/>
        <w:jc w:val="both"/>
        <w:rPr>
          <w:rFonts w:cstheme="minorHAnsi"/>
          <w:sz w:val="24"/>
          <w:szCs w:val="24"/>
          <w:lang w:val="en-GB"/>
        </w:rPr>
      </w:pPr>
    </w:p>
    <w:p w14:paraId="11B24385" w14:textId="01A2F08E" w:rsidR="00804113" w:rsidRPr="00167135" w:rsidRDefault="00745E71" w:rsidP="00D0115A">
      <w:pPr>
        <w:pStyle w:val="NoSpacing"/>
        <w:spacing w:line="276" w:lineRule="auto"/>
        <w:jc w:val="both"/>
        <w:rPr>
          <w:rFonts w:cstheme="minorHAnsi"/>
          <w:sz w:val="24"/>
          <w:szCs w:val="24"/>
          <w:lang w:val="en-GB"/>
        </w:rPr>
      </w:pPr>
      <w:r w:rsidRPr="00167135">
        <w:rPr>
          <w:rFonts w:cstheme="minorHAnsi"/>
          <w:sz w:val="24"/>
          <w:szCs w:val="24"/>
          <w:lang w:val="en-GB"/>
        </w:rPr>
        <w:t xml:space="preserve">The social, economic, and cultural values </w:t>
      </w:r>
      <w:r w:rsidR="00EE331D" w:rsidRPr="00167135">
        <w:rPr>
          <w:rFonts w:cstheme="minorHAnsi"/>
          <w:sz w:val="24"/>
          <w:szCs w:val="24"/>
          <w:lang w:val="en-GB"/>
        </w:rPr>
        <w:t xml:space="preserve">have </w:t>
      </w:r>
      <w:r w:rsidRPr="00167135">
        <w:rPr>
          <w:rFonts w:cstheme="minorHAnsi"/>
          <w:sz w:val="24"/>
          <w:szCs w:val="24"/>
          <w:lang w:val="en-GB"/>
        </w:rPr>
        <w:t>promote</w:t>
      </w:r>
      <w:r w:rsidR="00EE331D" w:rsidRPr="00167135">
        <w:rPr>
          <w:rFonts w:cstheme="minorHAnsi"/>
          <w:sz w:val="24"/>
          <w:szCs w:val="24"/>
          <w:lang w:val="en-GB"/>
        </w:rPr>
        <w:t>d</w:t>
      </w:r>
      <w:r w:rsidRPr="00167135">
        <w:rPr>
          <w:rFonts w:cstheme="minorHAnsi"/>
          <w:sz w:val="24"/>
          <w:szCs w:val="24"/>
          <w:lang w:val="en-GB"/>
        </w:rPr>
        <w:t xml:space="preserve"> the practice of early and forced marriages, which was common in the Dalit and Madhesi communities</w:t>
      </w:r>
      <w:r w:rsidR="0098224B" w:rsidRPr="00167135">
        <w:rPr>
          <w:rStyle w:val="FootnoteReference"/>
          <w:rFonts w:cstheme="minorHAnsi"/>
          <w:sz w:val="24"/>
          <w:szCs w:val="24"/>
          <w:lang w:val="en-GB"/>
        </w:rPr>
        <w:footnoteReference w:id="21"/>
      </w:r>
      <w:r w:rsidRPr="00167135">
        <w:rPr>
          <w:rFonts w:cstheme="minorHAnsi"/>
          <w:sz w:val="24"/>
          <w:szCs w:val="24"/>
          <w:lang w:val="en-GB"/>
        </w:rPr>
        <w:t xml:space="preserve">. </w:t>
      </w:r>
      <w:r w:rsidR="00804113" w:rsidRPr="00167135">
        <w:rPr>
          <w:rFonts w:cstheme="minorHAnsi"/>
          <w:sz w:val="24"/>
          <w:szCs w:val="24"/>
          <w:lang w:val="en-GB"/>
        </w:rPr>
        <w:t>FEDO</w:t>
      </w:r>
      <w:r w:rsidR="003428EF" w:rsidRPr="00167135">
        <w:rPr>
          <w:rFonts w:cstheme="minorHAnsi"/>
          <w:sz w:val="24"/>
          <w:szCs w:val="24"/>
          <w:lang w:val="en-GB"/>
        </w:rPr>
        <w:t xml:space="preserve"> identified </w:t>
      </w:r>
      <w:r w:rsidR="00FC3EB5" w:rsidRPr="00167135">
        <w:rPr>
          <w:rFonts w:cstheme="minorHAnsi"/>
          <w:sz w:val="24"/>
          <w:szCs w:val="24"/>
          <w:lang w:val="en-GB"/>
        </w:rPr>
        <w:t xml:space="preserve">most of the marriages in the </w:t>
      </w:r>
      <w:proofErr w:type="spellStart"/>
      <w:r w:rsidR="00FC3EB5" w:rsidRPr="00167135">
        <w:rPr>
          <w:rFonts w:cstheme="minorHAnsi"/>
          <w:sz w:val="24"/>
          <w:szCs w:val="24"/>
          <w:lang w:val="en-GB"/>
        </w:rPr>
        <w:t>Madhesh</w:t>
      </w:r>
      <w:proofErr w:type="spellEnd"/>
      <w:r w:rsidR="00FC3EB5" w:rsidRPr="00167135">
        <w:rPr>
          <w:rFonts w:cstheme="minorHAnsi"/>
          <w:sz w:val="24"/>
          <w:szCs w:val="24"/>
          <w:lang w:val="en-GB"/>
        </w:rPr>
        <w:t xml:space="preserve"> Province were arranged by the girls’ parents</w:t>
      </w:r>
      <w:r w:rsidR="00CE312B">
        <w:rPr>
          <w:rFonts w:cstheme="minorHAnsi"/>
          <w:sz w:val="24"/>
          <w:szCs w:val="24"/>
          <w:lang w:val="en-GB"/>
        </w:rPr>
        <w:t>,</w:t>
      </w:r>
      <w:r w:rsidR="00FC3EB5" w:rsidRPr="00167135">
        <w:rPr>
          <w:rFonts w:cstheme="minorHAnsi"/>
          <w:sz w:val="24"/>
          <w:szCs w:val="24"/>
          <w:lang w:val="en-GB"/>
        </w:rPr>
        <w:t xml:space="preserve"> primarily to prevent their daughters from choosing a Dalit partner.  </w:t>
      </w:r>
    </w:p>
    <w:p w14:paraId="372D2B24" w14:textId="77777777" w:rsidR="00490BF8" w:rsidRPr="00167135" w:rsidRDefault="00490BF8" w:rsidP="00D0115A">
      <w:pPr>
        <w:pStyle w:val="NoSpacing"/>
        <w:jc w:val="both"/>
        <w:rPr>
          <w:rFonts w:cstheme="minorHAnsi"/>
          <w:sz w:val="24"/>
          <w:szCs w:val="24"/>
          <w:lang w:val="en-GB"/>
        </w:rPr>
      </w:pPr>
    </w:p>
    <w:p w14:paraId="54F226FF" w14:textId="664AFBE6" w:rsidR="00422949" w:rsidRPr="00167135" w:rsidRDefault="002C2A0B" w:rsidP="00D0115A">
      <w:pPr>
        <w:pStyle w:val="NoSpacing"/>
        <w:spacing w:line="276" w:lineRule="auto"/>
        <w:jc w:val="both"/>
        <w:rPr>
          <w:rFonts w:cstheme="minorHAnsi"/>
          <w:sz w:val="24"/>
          <w:szCs w:val="24"/>
          <w:lang w:val="en-GB"/>
        </w:rPr>
      </w:pPr>
      <w:r w:rsidRPr="00167135">
        <w:rPr>
          <w:rFonts w:cstheme="minorHAnsi"/>
          <w:sz w:val="24"/>
          <w:szCs w:val="24"/>
          <w:lang w:val="en-GB"/>
        </w:rPr>
        <w:t>Caste-based discrimination is at the core of multiple discrimination and inequalities i</w:t>
      </w:r>
      <w:r w:rsidR="00296E80" w:rsidRPr="00167135">
        <w:rPr>
          <w:rFonts w:cstheme="minorHAnsi"/>
          <w:sz w:val="24"/>
          <w:szCs w:val="24"/>
          <w:lang w:val="en-GB"/>
        </w:rPr>
        <w:t>n</w:t>
      </w:r>
      <w:r w:rsidR="004659DE" w:rsidRPr="00167135">
        <w:rPr>
          <w:rFonts w:cstheme="minorHAnsi"/>
          <w:sz w:val="24"/>
          <w:szCs w:val="24"/>
          <w:lang w:val="en-GB"/>
        </w:rPr>
        <w:t xml:space="preserve"> inter-caste </w:t>
      </w:r>
      <w:r w:rsidR="00296E80" w:rsidRPr="00167135">
        <w:rPr>
          <w:rFonts w:cstheme="minorHAnsi"/>
          <w:sz w:val="24"/>
          <w:szCs w:val="24"/>
          <w:lang w:val="en-GB"/>
        </w:rPr>
        <w:t>marriages</w:t>
      </w:r>
      <w:r w:rsidR="00EC7E7B" w:rsidRPr="00167135">
        <w:rPr>
          <w:rFonts w:cstheme="minorHAnsi"/>
          <w:sz w:val="24"/>
          <w:szCs w:val="24"/>
          <w:lang w:val="en-GB"/>
        </w:rPr>
        <w:t xml:space="preserve">. </w:t>
      </w:r>
      <w:r w:rsidR="00EC1A94" w:rsidRPr="00167135">
        <w:rPr>
          <w:rFonts w:cstheme="minorHAnsi"/>
          <w:sz w:val="24"/>
          <w:szCs w:val="24"/>
          <w:lang w:val="en-GB"/>
        </w:rPr>
        <w:t xml:space="preserve">The following are a few </w:t>
      </w:r>
      <w:r w:rsidR="00EC7E7B" w:rsidRPr="00167135">
        <w:rPr>
          <w:rFonts w:cstheme="minorHAnsi"/>
          <w:sz w:val="24"/>
          <w:szCs w:val="24"/>
          <w:lang w:val="en-GB"/>
        </w:rPr>
        <w:t>example</w:t>
      </w:r>
      <w:r w:rsidR="00EC1A94" w:rsidRPr="00167135">
        <w:rPr>
          <w:rFonts w:cstheme="minorHAnsi"/>
          <w:sz w:val="24"/>
          <w:szCs w:val="24"/>
          <w:lang w:val="en-GB"/>
        </w:rPr>
        <w:t xml:space="preserve">s </w:t>
      </w:r>
      <w:r w:rsidR="00EC11FA" w:rsidRPr="00167135">
        <w:rPr>
          <w:rFonts w:cstheme="minorHAnsi"/>
          <w:sz w:val="24"/>
          <w:szCs w:val="24"/>
          <w:lang w:val="en-GB"/>
        </w:rPr>
        <w:t xml:space="preserve">that </w:t>
      </w:r>
      <w:r w:rsidR="00EC1A94" w:rsidRPr="00167135">
        <w:rPr>
          <w:rFonts w:cstheme="minorHAnsi"/>
          <w:sz w:val="24"/>
          <w:szCs w:val="24"/>
          <w:lang w:val="en-GB"/>
        </w:rPr>
        <w:t xml:space="preserve">highlight the multi-dimensional </w:t>
      </w:r>
      <w:r w:rsidR="000E3431" w:rsidRPr="00167135">
        <w:rPr>
          <w:rFonts w:cstheme="minorHAnsi"/>
          <w:sz w:val="24"/>
          <w:szCs w:val="24"/>
          <w:lang w:val="en-GB"/>
        </w:rPr>
        <w:t xml:space="preserve">aspects of </w:t>
      </w:r>
      <w:r w:rsidR="00EC1A94" w:rsidRPr="00167135">
        <w:rPr>
          <w:rFonts w:cstheme="minorHAnsi"/>
          <w:sz w:val="24"/>
          <w:szCs w:val="24"/>
          <w:lang w:val="en-GB"/>
        </w:rPr>
        <w:t>discrimination</w:t>
      </w:r>
      <w:r w:rsidR="00422949" w:rsidRPr="00167135">
        <w:rPr>
          <w:rFonts w:cstheme="minorHAnsi"/>
          <w:sz w:val="24"/>
          <w:szCs w:val="24"/>
          <w:lang w:val="en-GB"/>
        </w:rPr>
        <w:t xml:space="preserve"> </w:t>
      </w:r>
      <w:r w:rsidR="00EC11FA" w:rsidRPr="00167135">
        <w:rPr>
          <w:rFonts w:cstheme="minorHAnsi"/>
          <w:sz w:val="24"/>
          <w:szCs w:val="24"/>
          <w:lang w:val="en-GB"/>
        </w:rPr>
        <w:t xml:space="preserve">associated with </w:t>
      </w:r>
      <w:r w:rsidR="00422949" w:rsidRPr="00167135">
        <w:rPr>
          <w:rFonts w:cstheme="minorHAnsi"/>
          <w:sz w:val="24"/>
          <w:szCs w:val="24"/>
          <w:lang w:val="en-GB"/>
        </w:rPr>
        <w:t xml:space="preserve">inter-caste marriages. </w:t>
      </w:r>
    </w:p>
    <w:p w14:paraId="2EC04DCB" w14:textId="1C358B8D" w:rsidR="006965EA" w:rsidRPr="00167135" w:rsidRDefault="004659DE" w:rsidP="00D0115A">
      <w:pPr>
        <w:pStyle w:val="NoSpacing"/>
        <w:numPr>
          <w:ilvl w:val="0"/>
          <w:numId w:val="42"/>
        </w:numPr>
        <w:spacing w:line="276" w:lineRule="auto"/>
        <w:jc w:val="both"/>
        <w:rPr>
          <w:rFonts w:cstheme="minorHAnsi"/>
          <w:sz w:val="24"/>
          <w:szCs w:val="24"/>
          <w:lang w:val="en-GB"/>
        </w:rPr>
      </w:pPr>
      <w:r w:rsidRPr="00167135">
        <w:rPr>
          <w:rFonts w:cstheme="minorHAnsi"/>
          <w:sz w:val="24"/>
          <w:szCs w:val="24"/>
          <w:lang w:val="en-GB"/>
        </w:rPr>
        <w:t>Non-Dalit women and girls who marry Dalit</w:t>
      </w:r>
      <w:r w:rsidR="00296E80" w:rsidRPr="00167135">
        <w:rPr>
          <w:rFonts w:cstheme="minorHAnsi"/>
          <w:sz w:val="24"/>
          <w:szCs w:val="24"/>
          <w:lang w:val="en-GB"/>
        </w:rPr>
        <w:t xml:space="preserve">s </w:t>
      </w:r>
      <w:r w:rsidR="009050D6" w:rsidRPr="00167135">
        <w:rPr>
          <w:rFonts w:cstheme="minorHAnsi"/>
          <w:sz w:val="24"/>
          <w:szCs w:val="24"/>
          <w:lang w:val="en-GB"/>
        </w:rPr>
        <w:t xml:space="preserve">do not </w:t>
      </w:r>
      <w:r w:rsidRPr="00167135">
        <w:rPr>
          <w:rFonts w:cstheme="minorHAnsi"/>
          <w:sz w:val="24"/>
          <w:szCs w:val="24"/>
          <w:lang w:val="en-GB"/>
        </w:rPr>
        <w:t xml:space="preserve">face discrimination </w:t>
      </w:r>
      <w:r w:rsidR="009050D6" w:rsidRPr="00167135">
        <w:rPr>
          <w:rFonts w:cstheme="minorHAnsi"/>
          <w:sz w:val="24"/>
          <w:szCs w:val="24"/>
          <w:lang w:val="en-GB"/>
        </w:rPr>
        <w:t>at</w:t>
      </w:r>
      <w:r w:rsidRPr="00167135">
        <w:rPr>
          <w:rFonts w:cstheme="minorHAnsi"/>
          <w:sz w:val="24"/>
          <w:szCs w:val="24"/>
          <w:lang w:val="en-GB"/>
        </w:rPr>
        <w:t xml:space="preserve"> their husbands’ homes and </w:t>
      </w:r>
      <w:r w:rsidR="009050D6" w:rsidRPr="00167135">
        <w:rPr>
          <w:rFonts w:cstheme="minorHAnsi"/>
          <w:sz w:val="24"/>
          <w:szCs w:val="24"/>
          <w:lang w:val="en-GB"/>
        </w:rPr>
        <w:t xml:space="preserve">enjoy </w:t>
      </w:r>
      <w:r w:rsidRPr="00167135">
        <w:rPr>
          <w:rFonts w:cstheme="minorHAnsi"/>
          <w:sz w:val="24"/>
          <w:szCs w:val="24"/>
          <w:lang w:val="en-GB"/>
        </w:rPr>
        <w:t xml:space="preserve">the same </w:t>
      </w:r>
      <w:r w:rsidR="009050D6" w:rsidRPr="00167135">
        <w:rPr>
          <w:rFonts w:cstheme="minorHAnsi"/>
          <w:sz w:val="24"/>
          <w:szCs w:val="24"/>
          <w:lang w:val="en-GB"/>
        </w:rPr>
        <w:t xml:space="preserve">cultural </w:t>
      </w:r>
      <w:r w:rsidRPr="00167135">
        <w:rPr>
          <w:rFonts w:cstheme="minorHAnsi"/>
          <w:sz w:val="24"/>
          <w:szCs w:val="24"/>
          <w:lang w:val="en-GB"/>
        </w:rPr>
        <w:t xml:space="preserve">rights and responsibilities equal </w:t>
      </w:r>
      <w:r w:rsidR="00EF15DB" w:rsidRPr="00167135">
        <w:rPr>
          <w:rFonts w:cstheme="minorHAnsi"/>
          <w:sz w:val="24"/>
          <w:szCs w:val="24"/>
          <w:lang w:val="en-GB"/>
        </w:rPr>
        <w:t>to</w:t>
      </w:r>
      <w:r w:rsidRPr="00167135">
        <w:rPr>
          <w:rFonts w:cstheme="minorHAnsi"/>
          <w:sz w:val="24"/>
          <w:szCs w:val="24"/>
          <w:lang w:val="en-GB"/>
        </w:rPr>
        <w:t xml:space="preserve"> their husbands</w:t>
      </w:r>
      <w:r w:rsidR="00EF15DB" w:rsidRPr="00167135">
        <w:rPr>
          <w:rFonts w:cstheme="minorHAnsi"/>
          <w:sz w:val="24"/>
          <w:szCs w:val="24"/>
          <w:lang w:val="en-GB"/>
        </w:rPr>
        <w:t>’</w:t>
      </w:r>
      <w:r w:rsidRPr="00167135">
        <w:rPr>
          <w:rFonts w:cstheme="minorHAnsi"/>
          <w:sz w:val="24"/>
          <w:szCs w:val="24"/>
          <w:lang w:val="en-GB"/>
        </w:rPr>
        <w:t xml:space="preserve"> during </w:t>
      </w:r>
      <w:r w:rsidR="009050D6" w:rsidRPr="00167135">
        <w:rPr>
          <w:rFonts w:cstheme="minorHAnsi"/>
          <w:sz w:val="24"/>
          <w:szCs w:val="24"/>
          <w:lang w:val="en-GB"/>
        </w:rPr>
        <w:t xml:space="preserve">and after </w:t>
      </w:r>
      <w:r w:rsidRPr="00167135">
        <w:rPr>
          <w:rFonts w:cstheme="minorHAnsi"/>
          <w:sz w:val="24"/>
          <w:szCs w:val="24"/>
          <w:lang w:val="en-GB"/>
        </w:rPr>
        <w:t>marriage</w:t>
      </w:r>
      <w:r w:rsidR="009050D6" w:rsidRPr="00167135">
        <w:rPr>
          <w:rFonts w:cstheme="minorHAnsi"/>
          <w:sz w:val="24"/>
          <w:szCs w:val="24"/>
          <w:lang w:val="en-GB"/>
        </w:rPr>
        <w:t xml:space="preserve">. However, </w:t>
      </w:r>
      <w:r w:rsidR="00E323C0">
        <w:rPr>
          <w:rFonts w:cstheme="minorHAnsi"/>
          <w:sz w:val="24"/>
          <w:szCs w:val="24"/>
          <w:lang w:val="en-GB"/>
        </w:rPr>
        <w:t>the woman’s</w:t>
      </w:r>
      <w:r w:rsidRPr="00167135">
        <w:rPr>
          <w:rFonts w:cstheme="minorHAnsi"/>
          <w:sz w:val="24"/>
          <w:szCs w:val="24"/>
          <w:lang w:val="en-GB"/>
        </w:rPr>
        <w:t xml:space="preserve"> parents do not accept </w:t>
      </w:r>
      <w:r w:rsidR="00EF15DB" w:rsidRPr="00167135">
        <w:rPr>
          <w:rFonts w:cstheme="minorHAnsi"/>
          <w:sz w:val="24"/>
          <w:szCs w:val="24"/>
          <w:lang w:val="en-GB"/>
        </w:rPr>
        <w:t>the</w:t>
      </w:r>
      <w:r w:rsidR="00E323C0">
        <w:rPr>
          <w:rFonts w:cstheme="minorHAnsi"/>
          <w:sz w:val="24"/>
          <w:szCs w:val="24"/>
          <w:lang w:val="en-GB"/>
        </w:rPr>
        <w:t xml:space="preserve"> Dalit partner</w:t>
      </w:r>
      <w:r w:rsidR="00EF15DB" w:rsidRPr="00167135">
        <w:rPr>
          <w:rFonts w:cstheme="minorHAnsi"/>
          <w:sz w:val="24"/>
          <w:szCs w:val="24"/>
          <w:lang w:val="en-GB"/>
        </w:rPr>
        <w:t xml:space="preserve"> or</w:t>
      </w:r>
      <w:r w:rsidR="009050D6" w:rsidRPr="00167135">
        <w:rPr>
          <w:rFonts w:cstheme="minorHAnsi"/>
          <w:sz w:val="24"/>
          <w:szCs w:val="24"/>
          <w:lang w:val="en-GB"/>
        </w:rPr>
        <w:t xml:space="preserve"> </w:t>
      </w:r>
      <w:r w:rsidRPr="00167135">
        <w:rPr>
          <w:rFonts w:cstheme="minorHAnsi"/>
          <w:sz w:val="24"/>
          <w:szCs w:val="24"/>
          <w:lang w:val="en-GB"/>
        </w:rPr>
        <w:t>discriminat</w:t>
      </w:r>
      <w:r w:rsidR="009050D6" w:rsidRPr="00167135">
        <w:rPr>
          <w:rFonts w:cstheme="minorHAnsi"/>
          <w:sz w:val="24"/>
          <w:szCs w:val="24"/>
          <w:lang w:val="en-GB"/>
        </w:rPr>
        <w:t xml:space="preserve">e </w:t>
      </w:r>
      <w:r w:rsidR="006B73CC" w:rsidRPr="00167135">
        <w:rPr>
          <w:rFonts w:cstheme="minorHAnsi"/>
          <w:sz w:val="24"/>
          <w:szCs w:val="24"/>
          <w:lang w:val="en-GB"/>
        </w:rPr>
        <w:t xml:space="preserve">against </w:t>
      </w:r>
      <w:r w:rsidR="009050D6" w:rsidRPr="00167135">
        <w:rPr>
          <w:rFonts w:cstheme="minorHAnsi"/>
          <w:sz w:val="24"/>
          <w:szCs w:val="24"/>
          <w:lang w:val="en-GB"/>
        </w:rPr>
        <w:t>them</w:t>
      </w:r>
      <w:r w:rsidRPr="00167135">
        <w:rPr>
          <w:rFonts w:cstheme="minorHAnsi"/>
          <w:sz w:val="24"/>
          <w:szCs w:val="24"/>
          <w:lang w:val="en-GB"/>
        </w:rPr>
        <w:t xml:space="preserve"> even if the</w:t>
      </w:r>
      <w:r w:rsidR="009050D6" w:rsidRPr="00167135">
        <w:rPr>
          <w:rFonts w:cstheme="minorHAnsi"/>
          <w:sz w:val="24"/>
          <w:szCs w:val="24"/>
          <w:lang w:val="en-GB"/>
        </w:rPr>
        <w:t xml:space="preserve">y </w:t>
      </w:r>
      <w:r w:rsidR="006B73CC" w:rsidRPr="00167135">
        <w:rPr>
          <w:rFonts w:cstheme="minorHAnsi"/>
          <w:sz w:val="24"/>
          <w:szCs w:val="24"/>
          <w:lang w:val="en-GB"/>
        </w:rPr>
        <w:t xml:space="preserve">are </w:t>
      </w:r>
      <w:r w:rsidRPr="00167135">
        <w:rPr>
          <w:rFonts w:cstheme="minorHAnsi"/>
          <w:sz w:val="24"/>
          <w:szCs w:val="24"/>
          <w:lang w:val="en-GB"/>
        </w:rPr>
        <w:t>partly accept</w:t>
      </w:r>
      <w:r w:rsidR="006B73CC" w:rsidRPr="00167135">
        <w:rPr>
          <w:rFonts w:cstheme="minorHAnsi"/>
          <w:sz w:val="24"/>
          <w:szCs w:val="24"/>
          <w:lang w:val="en-GB"/>
        </w:rPr>
        <w:t>ed.</w:t>
      </w:r>
      <w:r w:rsidR="009050D6" w:rsidRPr="00167135">
        <w:rPr>
          <w:rFonts w:cstheme="minorHAnsi"/>
          <w:sz w:val="24"/>
          <w:szCs w:val="24"/>
          <w:lang w:val="en-GB"/>
        </w:rPr>
        <w:t xml:space="preserve"> </w:t>
      </w:r>
    </w:p>
    <w:p w14:paraId="3B211B5E" w14:textId="227539DE" w:rsidR="004659DE" w:rsidRPr="00167135" w:rsidRDefault="004659DE" w:rsidP="006965EA">
      <w:pPr>
        <w:pStyle w:val="NoSpacing"/>
        <w:rPr>
          <w:rFonts w:cstheme="minorHAnsi"/>
          <w:sz w:val="24"/>
          <w:szCs w:val="24"/>
          <w:lang w:val="en-GB"/>
        </w:rPr>
      </w:pPr>
    </w:p>
    <w:p w14:paraId="49B68980" w14:textId="023E14C9" w:rsidR="000A3772" w:rsidRPr="00167135" w:rsidRDefault="004659DE" w:rsidP="00D0115A">
      <w:pPr>
        <w:pStyle w:val="NoSpacing"/>
        <w:numPr>
          <w:ilvl w:val="0"/>
          <w:numId w:val="37"/>
        </w:numPr>
        <w:spacing w:line="276" w:lineRule="auto"/>
        <w:jc w:val="both"/>
        <w:rPr>
          <w:rFonts w:cstheme="minorHAnsi"/>
          <w:sz w:val="24"/>
          <w:szCs w:val="24"/>
          <w:lang w:val="en-GB"/>
        </w:rPr>
      </w:pPr>
      <w:r w:rsidRPr="00167135">
        <w:rPr>
          <w:rFonts w:cstheme="minorHAnsi"/>
          <w:sz w:val="24"/>
          <w:szCs w:val="24"/>
          <w:lang w:val="en-GB"/>
        </w:rPr>
        <w:t xml:space="preserve">Dalit women and girls who marry </w:t>
      </w:r>
      <w:proofErr w:type="gramStart"/>
      <w:r w:rsidRPr="00167135">
        <w:rPr>
          <w:rFonts w:cstheme="minorHAnsi"/>
          <w:sz w:val="24"/>
          <w:szCs w:val="24"/>
          <w:lang w:val="en-GB"/>
        </w:rPr>
        <w:t>Non-Dalit</w:t>
      </w:r>
      <w:r w:rsidR="00296E80" w:rsidRPr="00167135">
        <w:rPr>
          <w:rFonts w:cstheme="minorHAnsi"/>
          <w:sz w:val="24"/>
          <w:szCs w:val="24"/>
          <w:lang w:val="en-GB"/>
        </w:rPr>
        <w:t>s</w:t>
      </w:r>
      <w:proofErr w:type="gramEnd"/>
      <w:r w:rsidRPr="00167135">
        <w:rPr>
          <w:rFonts w:cstheme="minorHAnsi"/>
          <w:sz w:val="24"/>
          <w:szCs w:val="24"/>
          <w:lang w:val="en-GB"/>
        </w:rPr>
        <w:t xml:space="preserve"> face severe </w:t>
      </w:r>
      <w:r w:rsidR="009050D6" w:rsidRPr="00167135">
        <w:rPr>
          <w:rFonts w:cstheme="minorHAnsi"/>
          <w:sz w:val="24"/>
          <w:szCs w:val="24"/>
          <w:lang w:val="en-GB"/>
        </w:rPr>
        <w:t>caste-based discrimination and untouchability</w:t>
      </w:r>
      <w:r w:rsidRPr="00167135">
        <w:rPr>
          <w:rFonts w:cstheme="minorHAnsi"/>
          <w:sz w:val="24"/>
          <w:szCs w:val="24"/>
          <w:lang w:val="en-GB"/>
        </w:rPr>
        <w:t xml:space="preserve"> at their husbands’ homes </w:t>
      </w:r>
      <w:r w:rsidR="009050D6" w:rsidRPr="00167135">
        <w:rPr>
          <w:rFonts w:cstheme="minorHAnsi"/>
          <w:sz w:val="24"/>
          <w:szCs w:val="24"/>
          <w:lang w:val="en-GB"/>
        </w:rPr>
        <w:t xml:space="preserve">whereas </w:t>
      </w:r>
      <w:r w:rsidR="00E323C0">
        <w:rPr>
          <w:rFonts w:cstheme="minorHAnsi"/>
          <w:sz w:val="24"/>
          <w:szCs w:val="24"/>
          <w:lang w:val="en-GB"/>
        </w:rPr>
        <w:t>the Dalit woman’s</w:t>
      </w:r>
      <w:r w:rsidRPr="00167135">
        <w:rPr>
          <w:rFonts w:cstheme="minorHAnsi"/>
          <w:sz w:val="24"/>
          <w:szCs w:val="24"/>
          <w:lang w:val="en-GB"/>
        </w:rPr>
        <w:t xml:space="preserve"> parent</w:t>
      </w:r>
      <w:r w:rsidR="009050D6" w:rsidRPr="00167135">
        <w:rPr>
          <w:rFonts w:cstheme="minorHAnsi"/>
          <w:sz w:val="24"/>
          <w:szCs w:val="24"/>
          <w:lang w:val="en-GB"/>
        </w:rPr>
        <w:t>s do not discriminat</w:t>
      </w:r>
      <w:r w:rsidR="00EF15DB" w:rsidRPr="00167135">
        <w:rPr>
          <w:rFonts w:cstheme="minorHAnsi"/>
          <w:sz w:val="24"/>
          <w:szCs w:val="24"/>
          <w:lang w:val="en-GB"/>
        </w:rPr>
        <w:t>e</w:t>
      </w:r>
      <w:r w:rsidR="009050D6" w:rsidRPr="00167135">
        <w:rPr>
          <w:rFonts w:cstheme="minorHAnsi"/>
          <w:sz w:val="24"/>
          <w:szCs w:val="24"/>
          <w:lang w:val="en-GB"/>
        </w:rPr>
        <w:t xml:space="preserve"> against </w:t>
      </w:r>
      <w:r w:rsidR="00E323C0">
        <w:rPr>
          <w:rFonts w:cstheme="minorHAnsi"/>
          <w:sz w:val="24"/>
          <w:szCs w:val="24"/>
          <w:lang w:val="en-GB"/>
        </w:rPr>
        <w:t>the Non-Dalit partner</w:t>
      </w:r>
      <w:r w:rsidRPr="00167135">
        <w:rPr>
          <w:rFonts w:cstheme="minorHAnsi"/>
          <w:sz w:val="24"/>
          <w:szCs w:val="24"/>
          <w:lang w:val="en-GB"/>
        </w:rPr>
        <w:t>.</w:t>
      </w:r>
    </w:p>
    <w:p w14:paraId="14C04BC7" w14:textId="77777777" w:rsidR="000A3772" w:rsidRPr="00167135" w:rsidRDefault="000A3772" w:rsidP="000A3772">
      <w:pPr>
        <w:pStyle w:val="NoSpacing"/>
        <w:rPr>
          <w:rFonts w:cstheme="minorHAnsi"/>
          <w:sz w:val="24"/>
          <w:szCs w:val="24"/>
          <w:lang w:val="en-GB"/>
        </w:rPr>
      </w:pPr>
    </w:p>
    <w:p w14:paraId="737D22F2" w14:textId="12C7C43E" w:rsidR="004659DE" w:rsidRPr="00167135" w:rsidRDefault="004659DE" w:rsidP="00D0115A">
      <w:pPr>
        <w:pStyle w:val="NoSpacing"/>
        <w:numPr>
          <w:ilvl w:val="0"/>
          <w:numId w:val="37"/>
        </w:numPr>
        <w:spacing w:line="276" w:lineRule="auto"/>
        <w:jc w:val="both"/>
        <w:rPr>
          <w:rFonts w:cstheme="minorHAnsi"/>
          <w:sz w:val="24"/>
          <w:szCs w:val="24"/>
          <w:lang w:val="en-GB"/>
        </w:rPr>
      </w:pPr>
      <w:r w:rsidRPr="00167135">
        <w:rPr>
          <w:rFonts w:cstheme="minorHAnsi"/>
          <w:sz w:val="24"/>
          <w:szCs w:val="24"/>
          <w:lang w:val="en-GB"/>
        </w:rPr>
        <w:t>Non-Dalit men</w:t>
      </w:r>
      <w:r w:rsidR="00296E80" w:rsidRPr="00167135">
        <w:rPr>
          <w:rFonts w:cstheme="minorHAnsi"/>
          <w:sz w:val="24"/>
          <w:szCs w:val="24"/>
          <w:lang w:val="en-GB"/>
        </w:rPr>
        <w:t xml:space="preserve"> and boys </w:t>
      </w:r>
      <w:r w:rsidRPr="00167135">
        <w:rPr>
          <w:rFonts w:cstheme="minorHAnsi"/>
          <w:sz w:val="24"/>
          <w:szCs w:val="24"/>
          <w:lang w:val="en-GB"/>
        </w:rPr>
        <w:t xml:space="preserve">who marry Dalit women also face discrimination. In 2020, a non-Dalit </w:t>
      </w:r>
      <w:r w:rsidR="00296E80" w:rsidRPr="00167135">
        <w:rPr>
          <w:rFonts w:cstheme="minorHAnsi"/>
          <w:sz w:val="24"/>
          <w:szCs w:val="24"/>
          <w:lang w:val="en-GB"/>
        </w:rPr>
        <w:t xml:space="preserve">man was </w:t>
      </w:r>
      <w:r w:rsidR="00C42E97" w:rsidRPr="00167135">
        <w:rPr>
          <w:rFonts w:cstheme="minorHAnsi"/>
          <w:sz w:val="24"/>
          <w:szCs w:val="24"/>
          <w:lang w:val="en-GB"/>
        </w:rPr>
        <w:t xml:space="preserve">prohibited </w:t>
      </w:r>
      <w:r w:rsidR="002A7635" w:rsidRPr="00167135">
        <w:rPr>
          <w:rFonts w:cstheme="minorHAnsi"/>
          <w:sz w:val="24"/>
          <w:szCs w:val="24"/>
          <w:lang w:val="en-GB"/>
        </w:rPr>
        <w:t xml:space="preserve">from </w:t>
      </w:r>
      <w:r w:rsidR="00296E80" w:rsidRPr="00167135">
        <w:rPr>
          <w:rFonts w:cstheme="minorHAnsi"/>
          <w:sz w:val="24"/>
          <w:szCs w:val="24"/>
          <w:lang w:val="en-GB"/>
        </w:rPr>
        <w:t>see</w:t>
      </w:r>
      <w:r w:rsidR="002A7635" w:rsidRPr="00167135">
        <w:rPr>
          <w:rFonts w:cstheme="minorHAnsi"/>
          <w:sz w:val="24"/>
          <w:szCs w:val="24"/>
          <w:lang w:val="en-GB"/>
        </w:rPr>
        <w:t>ing</w:t>
      </w:r>
      <w:r w:rsidR="00296E80" w:rsidRPr="00167135">
        <w:rPr>
          <w:rFonts w:cstheme="minorHAnsi"/>
          <w:sz w:val="24"/>
          <w:szCs w:val="24"/>
          <w:lang w:val="en-GB"/>
        </w:rPr>
        <w:t xml:space="preserve"> the dead body of his father and participat</w:t>
      </w:r>
      <w:r w:rsidR="002A7635" w:rsidRPr="00167135">
        <w:rPr>
          <w:rFonts w:cstheme="minorHAnsi"/>
          <w:sz w:val="24"/>
          <w:szCs w:val="24"/>
          <w:lang w:val="en-GB"/>
        </w:rPr>
        <w:t>ing</w:t>
      </w:r>
      <w:r w:rsidR="00296E80" w:rsidRPr="00167135">
        <w:rPr>
          <w:rFonts w:cstheme="minorHAnsi"/>
          <w:sz w:val="24"/>
          <w:szCs w:val="24"/>
          <w:lang w:val="en-GB"/>
        </w:rPr>
        <w:t xml:space="preserve"> in the funeral in </w:t>
      </w:r>
      <w:proofErr w:type="spellStart"/>
      <w:r w:rsidR="00296E80" w:rsidRPr="00167135">
        <w:rPr>
          <w:rFonts w:cstheme="minorHAnsi"/>
          <w:sz w:val="24"/>
          <w:szCs w:val="24"/>
          <w:lang w:val="en-GB"/>
        </w:rPr>
        <w:t>Taplejung</w:t>
      </w:r>
      <w:proofErr w:type="spellEnd"/>
      <w:r w:rsidR="00296E80" w:rsidRPr="00167135">
        <w:rPr>
          <w:rFonts w:cstheme="minorHAnsi"/>
          <w:sz w:val="24"/>
          <w:szCs w:val="24"/>
          <w:lang w:val="en-GB"/>
        </w:rPr>
        <w:t xml:space="preserve"> district for</w:t>
      </w:r>
      <w:r w:rsidRPr="00167135">
        <w:rPr>
          <w:rFonts w:cstheme="minorHAnsi"/>
          <w:sz w:val="24"/>
          <w:szCs w:val="24"/>
          <w:lang w:val="en-GB"/>
        </w:rPr>
        <w:t xml:space="preserve"> </w:t>
      </w:r>
      <w:r w:rsidR="00296E80" w:rsidRPr="00167135">
        <w:rPr>
          <w:rFonts w:cstheme="minorHAnsi"/>
          <w:sz w:val="24"/>
          <w:szCs w:val="24"/>
          <w:lang w:val="en-GB"/>
        </w:rPr>
        <w:t>marrying</w:t>
      </w:r>
      <w:r w:rsidRPr="00167135">
        <w:rPr>
          <w:rFonts w:cstheme="minorHAnsi"/>
          <w:sz w:val="24"/>
          <w:szCs w:val="24"/>
          <w:lang w:val="en-GB"/>
        </w:rPr>
        <w:t xml:space="preserve"> a Dalit girl</w:t>
      </w:r>
      <w:r w:rsidR="0098224B" w:rsidRPr="00167135">
        <w:rPr>
          <w:rStyle w:val="FootnoteReference"/>
          <w:rFonts w:cstheme="minorHAnsi"/>
          <w:sz w:val="24"/>
          <w:szCs w:val="24"/>
          <w:lang w:val="en-GB"/>
        </w:rPr>
        <w:footnoteReference w:id="22"/>
      </w:r>
      <w:r w:rsidRPr="00167135">
        <w:rPr>
          <w:rFonts w:cstheme="minorHAnsi"/>
          <w:sz w:val="24"/>
          <w:szCs w:val="24"/>
          <w:lang w:val="en-GB"/>
        </w:rPr>
        <w:t>.</w:t>
      </w:r>
    </w:p>
    <w:p w14:paraId="0E514EA8" w14:textId="77777777" w:rsidR="004659DE" w:rsidRPr="00167135" w:rsidRDefault="004659DE" w:rsidP="00D0115A">
      <w:pPr>
        <w:pStyle w:val="NoSpacing"/>
        <w:jc w:val="both"/>
        <w:rPr>
          <w:rFonts w:cstheme="minorHAnsi"/>
          <w:sz w:val="24"/>
          <w:szCs w:val="24"/>
          <w:lang w:val="en-GB"/>
        </w:rPr>
      </w:pPr>
    </w:p>
    <w:p w14:paraId="00E66A57" w14:textId="1E24E202" w:rsidR="000B64AF" w:rsidRPr="00167135" w:rsidRDefault="000B64AF" w:rsidP="00D0115A">
      <w:pPr>
        <w:pStyle w:val="NoSpacing"/>
        <w:spacing w:line="276" w:lineRule="auto"/>
        <w:jc w:val="both"/>
        <w:rPr>
          <w:rFonts w:cstheme="minorHAnsi"/>
          <w:sz w:val="24"/>
          <w:szCs w:val="24"/>
          <w:lang w:val="en-GB"/>
        </w:rPr>
      </w:pPr>
      <w:r w:rsidRPr="00167135">
        <w:rPr>
          <w:rFonts w:cstheme="minorHAnsi"/>
          <w:sz w:val="24"/>
          <w:szCs w:val="24"/>
          <w:lang w:val="en-GB"/>
        </w:rPr>
        <w:t xml:space="preserve">FEDO has documented and monitored many cases </w:t>
      </w:r>
      <w:r w:rsidR="001334F2" w:rsidRPr="00167135">
        <w:rPr>
          <w:rFonts w:cstheme="minorHAnsi"/>
          <w:sz w:val="24"/>
          <w:szCs w:val="24"/>
          <w:lang w:val="en-GB"/>
        </w:rPr>
        <w:t xml:space="preserve">of inter-caste marriages </w:t>
      </w:r>
      <w:r w:rsidR="002A7635" w:rsidRPr="00167135">
        <w:rPr>
          <w:rFonts w:cstheme="minorHAnsi"/>
          <w:sz w:val="24"/>
          <w:szCs w:val="24"/>
          <w:lang w:val="en-GB"/>
        </w:rPr>
        <w:t xml:space="preserve">that </w:t>
      </w:r>
      <w:r w:rsidR="001334F2" w:rsidRPr="00167135">
        <w:rPr>
          <w:rFonts w:cstheme="minorHAnsi"/>
          <w:sz w:val="24"/>
          <w:szCs w:val="24"/>
          <w:lang w:val="en-GB"/>
        </w:rPr>
        <w:t xml:space="preserve">resulted in </w:t>
      </w:r>
      <w:r w:rsidRPr="00167135">
        <w:rPr>
          <w:rFonts w:cstheme="minorHAnsi"/>
          <w:sz w:val="24"/>
          <w:szCs w:val="24"/>
          <w:lang w:val="en-GB"/>
        </w:rPr>
        <w:t xml:space="preserve">killing, depression, </w:t>
      </w:r>
      <w:r w:rsidR="00D312A4" w:rsidRPr="00167135">
        <w:rPr>
          <w:rFonts w:cstheme="minorHAnsi"/>
          <w:sz w:val="24"/>
          <w:szCs w:val="24"/>
          <w:lang w:val="en-GB"/>
        </w:rPr>
        <w:t>suicide</w:t>
      </w:r>
      <w:r w:rsidRPr="00167135">
        <w:rPr>
          <w:rFonts w:cstheme="minorHAnsi"/>
          <w:sz w:val="24"/>
          <w:szCs w:val="24"/>
          <w:lang w:val="en-GB"/>
        </w:rPr>
        <w:t xml:space="preserve">, and other psychosocial problems, including those presented below. </w:t>
      </w:r>
    </w:p>
    <w:p w14:paraId="07FF39E7" w14:textId="77777777" w:rsidR="0067131E" w:rsidRPr="00167135" w:rsidRDefault="0067131E" w:rsidP="00D0115A">
      <w:pPr>
        <w:pStyle w:val="NoSpacing"/>
        <w:jc w:val="both"/>
        <w:rPr>
          <w:rFonts w:cstheme="minorHAnsi"/>
          <w:sz w:val="24"/>
          <w:szCs w:val="24"/>
          <w:lang w:val="en-GB"/>
        </w:rPr>
      </w:pPr>
    </w:p>
    <w:p w14:paraId="634B32D7" w14:textId="7D1BB442" w:rsidR="009B2D95" w:rsidRPr="00167135" w:rsidRDefault="00C35837" w:rsidP="00D0115A">
      <w:pPr>
        <w:pStyle w:val="NoSpacing"/>
        <w:numPr>
          <w:ilvl w:val="0"/>
          <w:numId w:val="39"/>
        </w:numPr>
        <w:spacing w:line="276" w:lineRule="auto"/>
        <w:jc w:val="both"/>
        <w:rPr>
          <w:rFonts w:cstheme="minorHAnsi"/>
          <w:sz w:val="24"/>
          <w:szCs w:val="24"/>
          <w:lang w:val="en-GB"/>
        </w:rPr>
      </w:pPr>
      <w:r w:rsidRPr="00167135">
        <w:rPr>
          <w:rFonts w:cstheme="minorHAnsi"/>
          <w:sz w:val="24"/>
          <w:szCs w:val="24"/>
          <w:lang w:val="en-GB"/>
        </w:rPr>
        <w:t xml:space="preserve">Under the leadership of a non-Dalit Ward representative, villagers </w:t>
      </w:r>
      <w:r w:rsidR="00FD79C1" w:rsidRPr="00167135">
        <w:rPr>
          <w:rFonts w:cstheme="minorHAnsi"/>
          <w:sz w:val="24"/>
          <w:szCs w:val="24"/>
          <w:lang w:val="en-GB"/>
        </w:rPr>
        <w:t>b</w:t>
      </w:r>
      <w:r w:rsidR="00296E80" w:rsidRPr="00167135">
        <w:rPr>
          <w:rFonts w:cstheme="minorHAnsi"/>
          <w:sz w:val="24"/>
          <w:szCs w:val="24"/>
          <w:lang w:val="en-GB"/>
        </w:rPr>
        <w:t>eat</w:t>
      </w:r>
      <w:r w:rsidR="00FD79C1" w:rsidRPr="00167135">
        <w:rPr>
          <w:rFonts w:cstheme="minorHAnsi"/>
          <w:sz w:val="24"/>
          <w:szCs w:val="24"/>
          <w:lang w:val="en-GB"/>
        </w:rPr>
        <w:t xml:space="preserve"> up a 23-year-old Dalit boy along with dozens of Dalit members of his village</w:t>
      </w:r>
      <w:r w:rsidR="00B76C67">
        <w:rPr>
          <w:rFonts w:cstheme="minorHAnsi"/>
          <w:sz w:val="24"/>
          <w:szCs w:val="24"/>
          <w:lang w:val="en-GB"/>
        </w:rPr>
        <w:t xml:space="preserve"> and</w:t>
      </w:r>
      <w:r w:rsidR="00A74B71" w:rsidRPr="00167135">
        <w:rPr>
          <w:rFonts w:cstheme="minorHAnsi"/>
          <w:sz w:val="24"/>
          <w:szCs w:val="24"/>
          <w:lang w:val="en-GB"/>
        </w:rPr>
        <w:t xml:space="preserve"> </w:t>
      </w:r>
      <w:r w:rsidR="00AA2C19" w:rsidRPr="00167135">
        <w:rPr>
          <w:rFonts w:cstheme="minorHAnsi"/>
          <w:sz w:val="24"/>
          <w:szCs w:val="24"/>
          <w:lang w:val="en-GB"/>
        </w:rPr>
        <w:t>f</w:t>
      </w:r>
      <w:r w:rsidR="00B538C8" w:rsidRPr="00167135">
        <w:rPr>
          <w:rFonts w:cstheme="minorHAnsi"/>
          <w:sz w:val="24"/>
          <w:szCs w:val="24"/>
          <w:lang w:val="en-GB"/>
        </w:rPr>
        <w:t xml:space="preserve">orcefully took his </w:t>
      </w:r>
      <w:r w:rsidR="00756192" w:rsidRPr="00167135">
        <w:rPr>
          <w:rFonts w:cstheme="minorHAnsi"/>
          <w:sz w:val="24"/>
          <w:szCs w:val="24"/>
          <w:lang w:val="en-GB"/>
        </w:rPr>
        <w:t>buffalo</w:t>
      </w:r>
      <w:r w:rsidR="00B76C67">
        <w:rPr>
          <w:rFonts w:cstheme="minorHAnsi"/>
          <w:sz w:val="24"/>
          <w:szCs w:val="24"/>
          <w:lang w:val="en-GB"/>
        </w:rPr>
        <w:t>.</w:t>
      </w:r>
      <w:r w:rsidR="00A74B71" w:rsidRPr="00167135">
        <w:rPr>
          <w:rFonts w:cstheme="minorHAnsi"/>
          <w:sz w:val="24"/>
          <w:szCs w:val="24"/>
          <w:lang w:val="en-GB"/>
        </w:rPr>
        <w:t xml:space="preserve"> </w:t>
      </w:r>
      <w:r w:rsidR="00B76C67">
        <w:rPr>
          <w:rFonts w:cstheme="minorHAnsi"/>
          <w:sz w:val="24"/>
          <w:szCs w:val="24"/>
          <w:lang w:val="en-GB"/>
        </w:rPr>
        <w:t>T</w:t>
      </w:r>
      <w:r w:rsidR="00A74B71" w:rsidRPr="00167135">
        <w:rPr>
          <w:rFonts w:cstheme="minorHAnsi"/>
          <w:sz w:val="24"/>
          <w:szCs w:val="24"/>
          <w:lang w:val="en-GB"/>
        </w:rPr>
        <w:t>he village Panchayat</w:t>
      </w:r>
      <w:r w:rsidR="00B76C67">
        <w:rPr>
          <w:rFonts w:cstheme="minorHAnsi"/>
          <w:sz w:val="24"/>
          <w:szCs w:val="24"/>
          <w:lang w:val="en-GB"/>
        </w:rPr>
        <w:t>,</w:t>
      </w:r>
      <w:r w:rsidR="0098224B" w:rsidRPr="00167135">
        <w:rPr>
          <w:rStyle w:val="FootnoteReference"/>
          <w:rFonts w:cstheme="minorHAnsi"/>
          <w:sz w:val="24"/>
          <w:szCs w:val="24"/>
          <w:lang w:val="en-GB"/>
        </w:rPr>
        <w:footnoteReference w:id="23"/>
      </w:r>
      <w:r w:rsidR="00A74B71" w:rsidRPr="00167135">
        <w:rPr>
          <w:rFonts w:cstheme="minorHAnsi"/>
          <w:sz w:val="24"/>
          <w:szCs w:val="24"/>
          <w:lang w:val="en-GB"/>
        </w:rPr>
        <w:t xml:space="preserve"> in the presence of elected representatives</w:t>
      </w:r>
      <w:r w:rsidR="00B76C67">
        <w:rPr>
          <w:rFonts w:cstheme="minorHAnsi"/>
          <w:sz w:val="24"/>
          <w:szCs w:val="24"/>
          <w:lang w:val="en-GB"/>
        </w:rPr>
        <w:t>,</w:t>
      </w:r>
      <w:r w:rsidR="00A74B71" w:rsidRPr="00167135">
        <w:rPr>
          <w:rFonts w:cstheme="minorHAnsi"/>
          <w:sz w:val="24"/>
          <w:szCs w:val="24"/>
          <w:lang w:val="en-GB"/>
        </w:rPr>
        <w:t xml:space="preserve"> declared a</w:t>
      </w:r>
      <w:r w:rsidR="00B538C8" w:rsidRPr="00167135">
        <w:rPr>
          <w:rFonts w:cstheme="minorHAnsi"/>
          <w:sz w:val="24"/>
          <w:szCs w:val="24"/>
          <w:lang w:val="en-GB"/>
        </w:rPr>
        <w:t xml:space="preserve"> fine of NRP 150,000</w:t>
      </w:r>
      <w:r w:rsidR="00A74B71" w:rsidRPr="00167135">
        <w:rPr>
          <w:rFonts w:cstheme="minorHAnsi"/>
          <w:sz w:val="24"/>
          <w:szCs w:val="24"/>
          <w:lang w:val="en-GB"/>
        </w:rPr>
        <w:t xml:space="preserve"> for marrying a non-Dalit girl in </w:t>
      </w:r>
      <w:proofErr w:type="spellStart"/>
      <w:r w:rsidR="00A74B71" w:rsidRPr="00167135">
        <w:rPr>
          <w:rFonts w:cstheme="minorHAnsi"/>
          <w:sz w:val="24"/>
          <w:szCs w:val="24"/>
          <w:lang w:val="en-GB"/>
        </w:rPr>
        <w:t>Sarlahi</w:t>
      </w:r>
      <w:proofErr w:type="spellEnd"/>
      <w:r w:rsidR="00A74B71" w:rsidRPr="00167135">
        <w:rPr>
          <w:rFonts w:cstheme="minorHAnsi"/>
          <w:sz w:val="24"/>
          <w:szCs w:val="24"/>
          <w:lang w:val="en-GB"/>
        </w:rPr>
        <w:t xml:space="preserve"> district</w:t>
      </w:r>
      <w:r w:rsidR="0098224B" w:rsidRPr="00167135">
        <w:rPr>
          <w:rStyle w:val="FootnoteReference"/>
          <w:rFonts w:cstheme="minorHAnsi"/>
          <w:sz w:val="24"/>
          <w:szCs w:val="24"/>
          <w:lang w:val="en-GB"/>
        </w:rPr>
        <w:footnoteReference w:id="24"/>
      </w:r>
      <w:r w:rsidR="00B538C8" w:rsidRPr="00167135">
        <w:rPr>
          <w:rFonts w:cstheme="minorHAnsi"/>
          <w:sz w:val="24"/>
          <w:szCs w:val="24"/>
          <w:lang w:val="en-GB"/>
        </w:rPr>
        <w:t xml:space="preserve">. </w:t>
      </w:r>
    </w:p>
    <w:p w14:paraId="0041929C" w14:textId="069B10FD" w:rsidR="000B64AF" w:rsidRPr="00167135" w:rsidRDefault="0086665C" w:rsidP="00D0115A">
      <w:pPr>
        <w:pStyle w:val="NoSpacing"/>
        <w:numPr>
          <w:ilvl w:val="0"/>
          <w:numId w:val="39"/>
        </w:numPr>
        <w:spacing w:line="276" w:lineRule="auto"/>
        <w:jc w:val="both"/>
        <w:rPr>
          <w:rFonts w:cstheme="minorHAnsi"/>
          <w:sz w:val="24"/>
          <w:szCs w:val="24"/>
          <w:lang w:val="en-GB"/>
        </w:rPr>
      </w:pPr>
      <w:r w:rsidRPr="00167135">
        <w:rPr>
          <w:rFonts w:cstheme="minorHAnsi"/>
          <w:sz w:val="24"/>
          <w:szCs w:val="24"/>
          <w:lang w:val="en-GB"/>
        </w:rPr>
        <w:t xml:space="preserve">In 2020, non-Dalit people killed </w:t>
      </w:r>
      <w:r w:rsidR="0033345A" w:rsidRPr="00167135">
        <w:rPr>
          <w:rFonts w:cstheme="minorHAnsi"/>
          <w:sz w:val="24"/>
          <w:szCs w:val="24"/>
          <w:lang w:val="en-GB"/>
        </w:rPr>
        <w:t>four</w:t>
      </w:r>
      <w:r w:rsidRPr="00167135">
        <w:rPr>
          <w:rFonts w:cstheme="minorHAnsi"/>
          <w:sz w:val="24"/>
          <w:szCs w:val="24"/>
          <w:lang w:val="en-GB"/>
        </w:rPr>
        <w:t xml:space="preserve"> Dalit</w:t>
      </w:r>
      <w:r w:rsidR="000B64AF" w:rsidRPr="00167135">
        <w:rPr>
          <w:rFonts w:cstheme="minorHAnsi"/>
          <w:sz w:val="24"/>
          <w:szCs w:val="24"/>
          <w:lang w:val="en-GB"/>
        </w:rPr>
        <w:t xml:space="preserve"> boys </w:t>
      </w:r>
      <w:r w:rsidR="003929C5" w:rsidRPr="00167135">
        <w:rPr>
          <w:rFonts w:cstheme="minorHAnsi"/>
          <w:sz w:val="24"/>
          <w:szCs w:val="24"/>
          <w:lang w:val="en-GB"/>
        </w:rPr>
        <w:t>due to</w:t>
      </w:r>
      <w:r w:rsidR="00381054" w:rsidRPr="00167135">
        <w:rPr>
          <w:rFonts w:cstheme="minorHAnsi"/>
          <w:sz w:val="24"/>
          <w:szCs w:val="24"/>
          <w:lang w:val="en-GB"/>
        </w:rPr>
        <w:t xml:space="preserve"> an inter-caste affection</w:t>
      </w:r>
      <w:r w:rsidR="00104969" w:rsidRPr="00167135">
        <w:rPr>
          <w:rFonts w:cstheme="minorHAnsi"/>
          <w:sz w:val="24"/>
          <w:szCs w:val="24"/>
          <w:lang w:val="en-GB"/>
        </w:rPr>
        <w:t xml:space="preserve"> </w:t>
      </w:r>
      <w:r w:rsidR="003929C5" w:rsidRPr="00167135">
        <w:rPr>
          <w:rFonts w:cstheme="minorHAnsi"/>
          <w:sz w:val="24"/>
          <w:szCs w:val="24"/>
          <w:lang w:val="en-GB"/>
        </w:rPr>
        <w:t>between</w:t>
      </w:r>
      <w:r w:rsidR="00104969" w:rsidRPr="00167135">
        <w:rPr>
          <w:rFonts w:cstheme="minorHAnsi"/>
          <w:sz w:val="24"/>
          <w:szCs w:val="24"/>
          <w:lang w:val="en-GB"/>
        </w:rPr>
        <w:t xml:space="preserve"> a Dalit boy and </w:t>
      </w:r>
      <w:r w:rsidR="002A7635" w:rsidRPr="00167135">
        <w:rPr>
          <w:rFonts w:cstheme="minorHAnsi"/>
          <w:sz w:val="24"/>
          <w:szCs w:val="24"/>
          <w:lang w:val="en-GB"/>
        </w:rPr>
        <w:t xml:space="preserve">a </w:t>
      </w:r>
      <w:r w:rsidR="00104969" w:rsidRPr="00167135">
        <w:rPr>
          <w:rFonts w:cstheme="minorHAnsi"/>
          <w:sz w:val="24"/>
          <w:szCs w:val="24"/>
          <w:lang w:val="en-GB"/>
        </w:rPr>
        <w:t>non-Dalit girl</w:t>
      </w:r>
      <w:r w:rsidR="00381054" w:rsidRPr="00167135">
        <w:rPr>
          <w:rFonts w:cstheme="minorHAnsi"/>
          <w:sz w:val="24"/>
          <w:szCs w:val="24"/>
          <w:lang w:val="en-GB"/>
        </w:rPr>
        <w:t xml:space="preserve"> </w:t>
      </w:r>
      <w:r w:rsidRPr="00167135">
        <w:rPr>
          <w:rFonts w:cstheme="minorHAnsi"/>
          <w:sz w:val="24"/>
          <w:szCs w:val="24"/>
          <w:lang w:val="en-GB"/>
        </w:rPr>
        <w:t xml:space="preserve">in </w:t>
      </w:r>
      <w:proofErr w:type="spellStart"/>
      <w:r w:rsidRPr="00167135">
        <w:rPr>
          <w:rFonts w:cstheme="minorHAnsi"/>
          <w:sz w:val="24"/>
          <w:szCs w:val="24"/>
          <w:lang w:val="en-GB"/>
        </w:rPr>
        <w:t>Rukum</w:t>
      </w:r>
      <w:proofErr w:type="spellEnd"/>
      <w:r w:rsidRPr="00167135">
        <w:rPr>
          <w:rFonts w:cstheme="minorHAnsi"/>
          <w:sz w:val="24"/>
          <w:szCs w:val="24"/>
          <w:lang w:val="en-GB"/>
        </w:rPr>
        <w:t xml:space="preserve"> district.</w:t>
      </w:r>
    </w:p>
    <w:p w14:paraId="57951F95" w14:textId="77777777" w:rsidR="00791C7A" w:rsidRPr="00167135" w:rsidRDefault="00791C7A" w:rsidP="00D0115A">
      <w:pPr>
        <w:pStyle w:val="NoSpacing"/>
        <w:jc w:val="both"/>
        <w:rPr>
          <w:rFonts w:cstheme="minorHAnsi"/>
          <w:sz w:val="24"/>
          <w:szCs w:val="24"/>
          <w:lang w:val="en-GB"/>
        </w:rPr>
      </w:pPr>
    </w:p>
    <w:p w14:paraId="4CE8245E" w14:textId="0D70B55E" w:rsidR="0033345A" w:rsidRPr="00167135" w:rsidRDefault="002A7635" w:rsidP="00D0115A">
      <w:pPr>
        <w:pStyle w:val="NoSpacing"/>
        <w:spacing w:line="276" w:lineRule="auto"/>
        <w:jc w:val="both"/>
        <w:rPr>
          <w:rFonts w:cstheme="minorHAnsi"/>
          <w:sz w:val="24"/>
          <w:szCs w:val="24"/>
          <w:lang w:val="en-GB"/>
        </w:rPr>
      </w:pPr>
      <w:r w:rsidRPr="00167135">
        <w:rPr>
          <w:rFonts w:cstheme="minorHAnsi"/>
          <w:sz w:val="24"/>
          <w:szCs w:val="24"/>
          <w:lang w:val="en-GB"/>
        </w:rPr>
        <w:t>The l</w:t>
      </w:r>
      <w:r w:rsidR="0033345A" w:rsidRPr="00167135">
        <w:rPr>
          <w:rFonts w:cstheme="minorHAnsi"/>
          <w:sz w:val="24"/>
          <w:szCs w:val="24"/>
          <w:lang w:val="en-GB"/>
        </w:rPr>
        <w:t xml:space="preserve">ack of consultation and interactions </w:t>
      </w:r>
      <w:r w:rsidR="005B53C1" w:rsidRPr="00167135">
        <w:rPr>
          <w:rFonts w:cstheme="minorHAnsi"/>
          <w:sz w:val="24"/>
          <w:szCs w:val="24"/>
          <w:lang w:val="en-GB"/>
        </w:rPr>
        <w:t xml:space="preserve">of the government </w:t>
      </w:r>
      <w:r w:rsidR="0033345A" w:rsidRPr="00167135">
        <w:rPr>
          <w:rFonts w:cstheme="minorHAnsi"/>
          <w:sz w:val="24"/>
          <w:szCs w:val="24"/>
          <w:lang w:val="en-GB"/>
        </w:rPr>
        <w:t xml:space="preserve">with Dalit leaders, DWHRDs, Dalit </w:t>
      </w:r>
      <w:r w:rsidR="00A96072" w:rsidRPr="00167135">
        <w:rPr>
          <w:rFonts w:cstheme="minorHAnsi"/>
          <w:sz w:val="24"/>
          <w:szCs w:val="24"/>
          <w:lang w:val="en-GB"/>
        </w:rPr>
        <w:t>women’s organizations, and Dalit CSOs</w:t>
      </w:r>
      <w:r w:rsidR="0033345A" w:rsidRPr="00167135">
        <w:rPr>
          <w:rFonts w:cstheme="minorHAnsi"/>
          <w:sz w:val="24"/>
          <w:szCs w:val="24"/>
          <w:lang w:val="en-GB"/>
        </w:rPr>
        <w:t xml:space="preserve"> on matters related to </w:t>
      </w:r>
      <w:r w:rsidR="005B53C1" w:rsidRPr="00167135">
        <w:rPr>
          <w:rFonts w:cstheme="minorHAnsi"/>
          <w:sz w:val="24"/>
          <w:szCs w:val="24"/>
          <w:lang w:val="en-GB"/>
        </w:rPr>
        <w:t xml:space="preserve">caste-based discrimination and untouchability </w:t>
      </w:r>
      <w:r w:rsidR="0033345A" w:rsidRPr="00167135">
        <w:rPr>
          <w:rFonts w:cstheme="minorHAnsi"/>
          <w:sz w:val="24"/>
          <w:szCs w:val="24"/>
          <w:lang w:val="en-GB"/>
        </w:rPr>
        <w:t xml:space="preserve">is a serious concern. The government terminated its announcement </w:t>
      </w:r>
      <w:r w:rsidR="009B569A" w:rsidRPr="00167135">
        <w:rPr>
          <w:rFonts w:cstheme="minorHAnsi"/>
          <w:sz w:val="24"/>
          <w:szCs w:val="24"/>
          <w:lang w:val="en-GB"/>
        </w:rPr>
        <w:t>made in 2009</w:t>
      </w:r>
      <w:r w:rsidR="00B76C67">
        <w:rPr>
          <w:rFonts w:cstheme="minorHAnsi"/>
          <w:sz w:val="24"/>
          <w:szCs w:val="24"/>
          <w:lang w:val="en-GB"/>
        </w:rPr>
        <w:t>, which gave</w:t>
      </w:r>
      <w:r w:rsidR="009B569A" w:rsidRPr="00167135">
        <w:rPr>
          <w:rFonts w:cstheme="minorHAnsi"/>
          <w:sz w:val="24"/>
          <w:szCs w:val="24"/>
          <w:lang w:val="en-GB"/>
        </w:rPr>
        <w:t xml:space="preserve"> </w:t>
      </w:r>
      <w:r w:rsidR="0033345A" w:rsidRPr="00167135">
        <w:rPr>
          <w:rFonts w:cstheme="minorHAnsi"/>
          <w:sz w:val="24"/>
          <w:szCs w:val="24"/>
          <w:lang w:val="en-GB"/>
        </w:rPr>
        <w:t xml:space="preserve">a sum of NPR 100,000 (nearly 700 USD) to </w:t>
      </w:r>
      <w:r w:rsidR="005B53C1" w:rsidRPr="00167135">
        <w:rPr>
          <w:rFonts w:cstheme="minorHAnsi"/>
          <w:sz w:val="24"/>
          <w:szCs w:val="24"/>
          <w:lang w:val="en-GB"/>
        </w:rPr>
        <w:t xml:space="preserve">the </w:t>
      </w:r>
      <w:r w:rsidR="0033345A" w:rsidRPr="00167135">
        <w:rPr>
          <w:rFonts w:cstheme="minorHAnsi"/>
          <w:sz w:val="24"/>
          <w:szCs w:val="24"/>
          <w:lang w:val="en-GB"/>
        </w:rPr>
        <w:t>couples of inter-caste marriage</w:t>
      </w:r>
      <w:r w:rsidR="00B76C67">
        <w:rPr>
          <w:rFonts w:cstheme="minorHAnsi"/>
          <w:sz w:val="24"/>
          <w:szCs w:val="24"/>
          <w:lang w:val="en-GB"/>
        </w:rPr>
        <w:t>,</w:t>
      </w:r>
      <w:r w:rsidR="0033345A" w:rsidRPr="00167135">
        <w:rPr>
          <w:rFonts w:cstheme="minorHAnsi"/>
          <w:sz w:val="24"/>
          <w:szCs w:val="24"/>
          <w:lang w:val="en-GB"/>
        </w:rPr>
        <w:t xml:space="preserve"> without </w:t>
      </w:r>
      <w:r w:rsidR="00736577" w:rsidRPr="00167135">
        <w:rPr>
          <w:rFonts w:cstheme="minorHAnsi"/>
          <w:sz w:val="24"/>
          <w:szCs w:val="24"/>
          <w:lang w:val="en-GB"/>
        </w:rPr>
        <w:t xml:space="preserve">getting </w:t>
      </w:r>
      <w:r w:rsidR="0033345A" w:rsidRPr="00167135">
        <w:rPr>
          <w:rFonts w:cstheme="minorHAnsi"/>
          <w:sz w:val="24"/>
          <w:szCs w:val="24"/>
          <w:lang w:val="en-GB"/>
        </w:rPr>
        <w:t>the opinion</w:t>
      </w:r>
      <w:r w:rsidR="009B569A" w:rsidRPr="00167135">
        <w:rPr>
          <w:rFonts w:cstheme="minorHAnsi"/>
          <w:sz w:val="24"/>
          <w:szCs w:val="24"/>
          <w:lang w:val="en-GB"/>
        </w:rPr>
        <w:t>s</w:t>
      </w:r>
      <w:r w:rsidR="0033345A" w:rsidRPr="00167135">
        <w:rPr>
          <w:rFonts w:cstheme="minorHAnsi"/>
          <w:sz w:val="24"/>
          <w:szCs w:val="24"/>
          <w:lang w:val="en-GB"/>
        </w:rPr>
        <w:t xml:space="preserve"> of Dalit </w:t>
      </w:r>
      <w:r w:rsidR="00A96072" w:rsidRPr="00167135">
        <w:rPr>
          <w:rFonts w:cstheme="minorHAnsi"/>
          <w:sz w:val="24"/>
          <w:szCs w:val="24"/>
          <w:lang w:val="en-GB"/>
        </w:rPr>
        <w:t xml:space="preserve">women </w:t>
      </w:r>
      <w:r w:rsidR="0033345A" w:rsidRPr="00167135">
        <w:rPr>
          <w:rFonts w:cstheme="minorHAnsi"/>
          <w:sz w:val="24"/>
          <w:szCs w:val="24"/>
          <w:lang w:val="en-GB"/>
        </w:rPr>
        <w:t>leaders, DWHRDs, and</w:t>
      </w:r>
      <w:r w:rsidR="00A96072" w:rsidRPr="00167135">
        <w:rPr>
          <w:rFonts w:cstheme="minorHAnsi"/>
          <w:sz w:val="24"/>
          <w:szCs w:val="24"/>
          <w:lang w:val="en-GB"/>
        </w:rPr>
        <w:t xml:space="preserve"> </w:t>
      </w:r>
      <w:r w:rsidR="0033345A" w:rsidRPr="00167135">
        <w:rPr>
          <w:rFonts w:cstheme="minorHAnsi"/>
          <w:sz w:val="24"/>
          <w:szCs w:val="24"/>
          <w:lang w:val="en-GB"/>
        </w:rPr>
        <w:t>Dalit CSOs who feel the financial support was instrumental</w:t>
      </w:r>
      <w:r w:rsidR="00FD3F6C" w:rsidRPr="00167135">
        <w:rPr>
          <w:rFonts w:cstheme="minorHAnsi"/>
          <w:sz w:val="24"/>
          <w:szCs w:val="24"/>
          <w:lang w:val="en-GB"/>
        </w:rPr>
        <w:t xml:space="preserve"> </w:t>
      </w:r>
      <w:r w:rsidRPr="00167135">
        <w:rPr>
          <w:rFonts w:cstheme="minorHAnsi"/>
          <w:sz w:val="24"/>
          <w:szCs w:val="24"/>
          <w:lang w:val="en-GB"/>
        </w:rPr>
        <w:t xml:space="preserve">in </w:t>
      </w:r>
      <w:r w:rsidR="00F96CC0" w:rsidRPr="00167135">
        <w:rPr>
          <w:rFonts w:cstheme="minorHAnsi"/>
          <w:sz w:val="24"/>
          <w:szCs w:val="24"/>
          <w:lang w:val="en-GB"/>
        </w:rPr>
        <w:t>legaliz</w:t>
      </w:r>
      <w:r w:rsidRPr="00167135">
        <w:rPr>
          <w:rFonts w:cstheme="minorHAnsi"/>
          <w:sz w:val="24"/>
          <w:szCs w:val="24"/>
          <w:lang w:val="en-GB"/>
        </w:rPr>
        <w:t>ing</w:t>
      </w:r>
      <w:r w:rsidR="00F96CC0" w:rsidRPr="00167135">
        <w:rPr>
          <w:rFonts w:cstheme="minorHAnsi"/>
          <w:sz w:val="24"/>
          <w:szCs w:val="24"/>
          <w:lang w:val="en-GB"/>
        </w:rPr>
        <w:t xml:space="preserve"> the marriage</w:t>
      </w:r>
      <w:r w:rsidR="002440B0" w:rsidRPr="00167135">
        <w:rPr>
          <w:rFonts w:cstheme="minorHAnsi"/>
          <w:sz w:val="24"/>
          <w:szCs w:val="24"/>
          <w:lang w:val="en-GB"/>
        </w:rPr>
        <w:t xml:space="preserve">. </w:t>
      </w:r>
      <w:r w:rsidR="00B76C67">
        <w:rPr>
          <w:rFonts w:cstheme="minorHAnsi"/>
          <w:sz w:val="24"/>
          <w:szCs w:val="24"/>
          <w:lang w:val="en-GB"/>
        </w:rPr>
        <w:t>This sum</w:t>
      </w:r>
      <w:r w:rsidR="002440B0" w:rsidRPr="00167135">
        <w:rPr>
          <w:rFonts w:cstheme="minorHAnsi"/>
          <w:sz w:val="24"/>
          <w:szCs w:val="24"/>
          <w:lang w:val="en-GB"/>
        </w:rPr>
        <w:t xml:space="preserve"> temporar</w:t>
      </w:r>
      <w:r w:rsidR="00F629FA">
        <w:rPr>
          <w:rFonts w:cstheme="minorHAnsi"/>
          <w:sz w:val="24"/>
          <w:szCs w:val="24"/>
          <w:lang w:val="en-GB"/>
        </w:rPr>
        <w:t>ily</w:t>
      </w:r>
      <w:r w:rsidR="002440B0" w:rsidRPr="00167135">
        <w:rPr>
          <w:rFonts w:cstheme="minorHAnsi"/>
          <w:sz w:val="24"/>
          <w:szCs w:val="24"/>
          <w:lang w:val="en-GB"/>
        </w:rPr>
        <w:t xml:space="preserve"> </w:t>
      </w:r>
      <w:r w:rsidR="00F629FA">
        <w:rPr>
          <w:rFonts w:cstheme="minorHAnsi"/>
          <w:sz w:val="24"/>
          <w:szCs w:val="24"/>
          <w:lang w:val="en-GB"/>
        </w:rPr>
        <w:t>supported</w:t>
      </w:r>
      <w:r w:rsidR="002440B0" w:rsidRPr="00167135">
        <w:rPr>
          <w:rFonts w:cstheme="minorHAnsi"/>
          <w:sz w:val="24"/>
          <w:szCs w:val="24"/>
          <w:lang w:val="en-GB"/>
        </w:rPr>
        <w:t xml:space="preserve"> the couple</w:t>
      </w:r>
      <w:r w:rsidR="004E496A" w:rsidRPr="00167135">
        <w:rPr>
          <w:rFonts w:cstheme="minorHAnsi"/>
          <w:sz w:val="24"/>
          <w:szCs w:val="24"/>
          <w:lang w:val="en-GB"/>
        </w:rPr>
        <w:t>s</w:t>
      </w:r>
      <w:r w:rsidR="002440B0" w:rsidRPr="00167135">
        <w:rPr>
          <w:rFonts w:cstheme="minorHAnsi"/>
          <w:sz w:val="24"/>
          <w:szCs w:val="24"/>
          <w:lang w:val="en-GB"/>
        </w:rPr>
        <w:t xml:space="preserve"> </w:t>
      </w:r>
      <w:r w:rsidR="00F96CC0" w:rsidRPr="00167135">
        <w:rPr>
          <w:rFonts w:cstheme="minorHAnsi"/>
          <w:sz w:val="24"/>
          <w:szCs w:val="24"/>
          <w:lang w:val="en-GB"/>
        </w:rPr>
        <w:t xml:space="preserve">until </w:t>
      </w:r>
      <w:r w:rsidR="00736577" w:rsidRPr="00167135">
        <w:rPr>
          <w:rFonts w:cstheme="minorHAnsi"/>
          <w:sz w:val="24"/>
          <w:szCs w:val="24"/>
          <w:lang w:val="en-GB"/>
        </w:rPr>
        <w:t>their families accepted them</w:t>
      </w:r>
      <w:r w:rsidR="005B53C1" w:rsidRPr="00167135">
        <w:rPr>
          <w:rFonts w:cstheme="minorHAnsi"/>
          <w:sz w:val="24"/>
          <w:szCs w:val="24"/>
          <w:lang w:val="en-GB"/>
        </w:rPr>
        <w:t xml:space="preserve"> or they </w:t>
      </w:r>
      <w:r w:rsidR="00762353" w:rsidRPr="00167135">
        <w:rPr>
          <w:rFonts w:cstheme="minorHAnsi"/>
          <w:sz w:val="24"/>
          <w:szCs w:val="24"/>
          <w:lang w:val="en-GB"/>
        </w:rPr>
        <w:t>became</w:t>
      </w:r>
      <w:r w:rsidR="005B53C1" w:rsidRPr="00167135">
        <w:rPr>
          <w:rFonts w:cstheme="minorHAnsi"/>
          <w:sz w:val="24"/>
          <w:szCs w:val="24"/>
          <w:lang w:val="en-GB"/>
        </w:rPr>
        <w:t xml:space="preserve"> financially independent.</w:t>
      </w:r>
    </w:p>
    <w:p w14:paraId="2FBEFC77" w14:textId="77777777" w:rsidR="0033345A" w:rsidRPr="00167135" w:rsidRDefault="0033345A" w:rsidP="00D0115A">
      <w:pPr>
        <w:pStyle w:val="NoSpacing"/>
        <w:jc w:val="both"/>
        <w:rPr>
          <w:rFonts w:cstheme="minorHAnsi"/>
          <w:sz w:val="24"/>
          <w:szCs w:val="24"/>
          <w:lang w:val="en-GB"/>
        </w:rPr>
      </w:pPr>
    </w:p>
    <w:p w14:paraId="484CD3C7" w14:textId="144179DC" w:rsidR="00ED7E66" w:rsidRPr="00167135" w:rsidRDefault="000B64AF" w:rsidP="00D0115A">
      <w:pPr>
        <w:pStyle w:val="NoSpacing"/>
        <w:spacing w:line="276" w:lineRule="auto"/>
        <w:jc w:val="both"/>
        <w:rPr>
          <w:rFonts w:cstheme="minorHAnsi"/>
          <w:sz w:val="24"/>
          <w:szCs w:val="24"/>
          <w:lang w:val="en-GB"/>
        </w:rPr>
      </w:pPr>
      <w:r w:rsidRPr="00167135">
        <w:rPr>
          <w:rFonts w:cstheme="minorHAnsi"/>
          <w:sz w:val="24"/>
          <w:szCs w:val="24"/>
          <w:lang w:val="en-GB"/>
        </w:rPr>
        <w:t xml:space="preserve">FEDO </w:t>
      </w:r>
      <w:r w:rsidR="005833EF" w:rsidRPr="00167135">
        <w:rPr>
          <w:rFonts w:cstheme="minorHAnsi"/>
          <w:sz w:val="24"/>
          <w:szCs w:val="24"/>
          <w:lang w:val="en-GB"/>
        </w:rPr>
        <w:t>and IDSN are</w:t>
      </w:r>
      <w:r w:rsidR="00ED7E66" w:rsidRPr="00167135">
        <w:rPr>
          <w:rFonts w:cstheme="minorHAnsi"/>
          <w:sz w:val="24"/>
          <w:szCs w:val="24"/>
          <w:lang w:val="en-GB"/>
        </w:rPr>
        <w:t xml:space="preserve"> concerned about </w:t>
      </w:r>
      <w:r w:rsidR="002A7635" w:rsidRPr="00167135">
        <w:rPr>
          <w:rFonts w:cstheme="minorHAnsi"/>
          <w:sz w:val="24"/>
          <w:szCs w:val="24"/>
          <w:lang w:val="en-GB"/>
        </w:rPr>
        <w:t xml:space="preserve">the </w:t>
      </w:r>
      <w:r w:rsidR="00B31F4C">
        <w:rPr>
          <w:rFonts w:cstheme="minorHAnsi"/>
          <w:sz w:val="24"/>
          <w:szCs w:val="24"/>
          <w:lang w:val="en-GB"/>
        </w:rPr>
        <w:t>failure</w:t>
      </w:r>
      <w:r w:rsidR="001F3FF9" w:rsidRPr="00167135">
        <w:rPr>
          <w:rFonts w:cstheme="minorHAnsi"/>
          <w:sz w:val="24"/>
          <w:szCs w:val="24"/>
          <w:lang w:val="en-GB"/>
        </w:rPr>
        <w:t xml:space="preserve"> of the </w:t>
      </w:r>
      <w:r w:rsidR="00515386" w:rsidRPr="00167135">
        <w:rPr>
          <w:rFonts w:cstheme="minorHAnsi"/>
          <w:sz w:val="24"/>
          <w:szCs w:val="24"/>
          <w:lang w:val="en-GB"/>
        </w:rPr>
        <w:t xml:space="preserve">government’s </w:t>
      </w:r>
      <w:r w:rsidR="001F3FF9" w:rsidRPr="00167135">
        <w:rPr>
          <w:rFonts w:cstheme="minorHAnsi"/>
          <w:sz w:val="24"/>
          <w:szCs w:val="24"/>
          <w:lang w:val="en-GB"/>
        </w:rPr>
        <w:t>measures</w:t>
      </w:r>
      <w:r w:rsidR="00762353" w:rsidRPr="00167135">
        <w:rPr>
          <w:rFonts w:cstheme="minorHAnsi"/>
          <w:sz w:val="24"/>
          <w:szCs w:val="24"/>
          <w:lang w:val="en-GB"/>
        </w:rPr>
        <w:t>, in the seven</w:t>
      </w:r>
      <w:r w:rsidR="00C74522" w:rsidRPr="00167135">
        <w:rPr>
          <w:rFonts w:cstheme="minorHAnsi"/>
          <w:sz w:val="24"/>
          <w:szCs w:val="24"/>
          <w:lang w:val="en-GB"/>
        </w:rPr>
        <w:t>th</w:t>
      </w:r>
      <w:r w:rsidR="00762353" w:rsidRPr="00167135">
        <w:rPr>
          <w:rFonts w:cstheme="minorHAnsi"/>
          <w:sz w:val="24"/>
          <w:szCs w:val="24"/>
          <w:lang w:val="en-GB"/>
        </w:rPr>
        <w:t xml:space="preserve"> periodic report, </w:t>
      </w:r>
      <w:r w:rsidR="00515386" w:rsidRPr="00167135">
        <w:rPr>
          <w:rFonts w:cstheme="minorHAnsi"/>
          <w:sz w:val="24"/>
          <w:szCs w:val="24"/>
          <w:lang w:val="en-GB"/>
        </w:rPr>
        <w:t>to</w:t>
      </w:r>
      <w:r w:rsidR="001F3FF9" w:rsidRPr="00167135">
        <w:rPr>
          <w:rFonts w:cstheme="minorHAnsi"/>
          <w:sz w:val="24"/>
          <w:szCs w:val="24"/>
          <w:lang w:val="en-GB"/>
        </w:rPr>
        <w:t xml:space="preserve"> address the life-threatening issues related to inter-caste marriages and their impact on the lives of Dalit women</w:t>
      </w:r>
      <w:r w:rsidR="00277A35" w:rsidRPr="00167135">
        <w:rPr>
          <w:rFonts w:cstheme="minorHAnsi"/>
          <w:sz w:val="24"/>
          <w:szCs w:val="24"/>
          <w:lang w:val="en-GB"/>
        </w:rPr>
        <w:t xml:space="preserve"> and </w:t>
      </w:r>
      <w:r w:rsidR="00515386" w:rsidRPr="00167135">
        <w:rPr>
          <w:rFonts w:cstheme="minorHAnsi"/>
          <w:sz w:val="24"/>
          <w:szCs w:val="24"/>
          <w:lang w:val="en-GB"/>
        </w:rPr>
        <w:t>their children</w:t>
      </w:r>
      <w:r w:rsidR="001F3FF9" w:rsidRPr="00167135">
        <w:rPr>
          <w:rFonts w:cstheme="minorHAnsi"/>
          <w:sz w:val="24"/>
          <w:szCs w:val="24"/>
          <w:lang w:val="en-GB"/>
        </w:rPr>
        <w:t xml:space="preserve">. </w:t>
      </w:r>
      <w:r w:rsidR="00ED7E66" w:rsidRPr="00167135">
        <w:rPr>
          <w:rFonts w:cstheme="minorHAnsi"/>
          <w:sz w:val="24"/>
          <w:szCs w:val="24"/>
          <w:lang w:val="en-GB"/>
        </w:rPr>
        <w:t xml:space="preserve"> </w:t>
      </w:r>
    </w:p>
    <w:p w14:paraId="09F948EA" w14:textId="3B6EE5E4" w:rsidR="00BC6448" w:rsidRPr="00167135" w:rsidRDefault="00BC6448" w:rsidP="00D0115A">
      <w:pPr>
        <w:pStyle w:val="NoSpacing"/>
        <w:spacing w:line="276" w:lineRule="auto"/>
        <w:jc w:val="both"/>
        <w:rPr>
          <w:rFonts w:cstheme="minorHAnsi"/>
          <w:sz w:val="24"/>
          <w:szCs w:val="24"/>
          <w:lang w:val="en-GB"/>
        </w:rPr>
      </w:pPr>
    </w:p>
    <w:p w14:paraId="2488C63D" w14:textId="4A3D8140" w:rsidR="003E43C3" w:rsidRPr="00167135" w:rsidRDefault="003E43C3" w:rsidP="00D0115A">
      <w:pPr>
        <w:pStyle w:val="NoSpacing"/>
        <w:spacing w:line="276" w:lineRule="auto"/>
        <w:jc w:val="both"/>
        <w:rPr>
          <w:rFonts w:cstheme="minorHAnsi"/>
          <w:sz w:val="24"/>
          <w:szCs w:val="24"/>
          <w:lang w:val="en-GB"/>
        </w:rPr>
      </w:pPr>
      <w:bookmarkStart w:id="0" w:name="Recommendations"/>
      <w:bookmarkEnd w:id="0"/>
      <w:r w:rsidRPr="00167135">
        <w:rPr>
          <w:rFonts w:cstheme="minorHAnsi"/>
          <w:b/>
          <w:sz w:val="24"/>
          <w:szCs w:val="24"/>
          <w:lang w:val="en-GB"/>
          <w14:textOutline w14:w="9525" w14:cap="rnd" w14:cmpd="sng" w14:algn="ctr">
            <w14:solidFill>
              <w14:srgbClr w14:val="0070C0"/>
            </w14:solidFill>
            <w14:prstDash w14:val="solid"/>
            <w14:bevel/>
          </w14:textOutline>
        </w:rPr>
        <w:t>Recommendations</w:t>
      </w:r>
      <w:r w:rsidR="002C5632" w:rsidRPr="00167135">
        <w:rPr>
          <w:rFonts w:cstheme="minorHAnsi"/>
          <w:b/>
          <w:sz w:val="24"/>
          <w:szCs w:val="24"/>
          <w:lang w:val="en-GB"/>
          <w14:textOutline w14:w="9525" w14:cap="rnd" w14:cmpd="sng" w14:algn="ctr">
            <w14:solidFill>
              <w14:srgbClr w14:val="0070C0"/>
            </w14:solidFill>
            <w14:prstDash w14:val="solid"/>
            <w14:bevel/>
          </w14:textOutline>
        </w:rPr>
        <w:t xml:space="preserve"> to the </w:t>
      </w:r>
      <w:r w:rsidR="00330405" w:rsidRPr="00167135">
        <w:rPr>
          <w:rFonts w:cstheme="minorHAnsi"/>
          <w:b/>
          <w:sz w:val="24"/>
          <w:szCs w:val="24"/>
          <w:lang w:val="en-GB"/>
          <w14:textOutline w14:w="9525" w14:cap="rnd" w14:cmpd="sng" w14:algn="ctr">
            <w14:solidFill>
              <w14:srgbClr w14:val="0070C0"/>
            </w14:solidFill>
            <w14:prstDash w14:val="solid"/>
            <w14:bevel/>
          </w14:textOutline>
        </w:rPr>
        <w:t>G</w:t>
      </w:r>
      <w:r w:rsidR="002C5632" w:rsidRPr="00167135">
        <w:rPr>
          <w:rFonts w:cstheme="minorHAnsi"/>
          <w:b/>
          <w:sz w:val="24"/>
          <w:szCs w:val="24"/>
          <w:lang w:val="en-GB"/>
          <w14:textOutline w14:w="9525" w14:cap="rnd" w14:cmpd="sng" w14:algn="ctr">
            <w14:solidFill>
              <w14:srgbClr w14:val="0070C0"/>
            </w14:solidFill>
            <w14:prstDash w14:val="solid"/>
            <w14:bevel/>
          </w14:textOutline>
        </w:rPr>
        <w:t xml:space="preserve">overnment of Nepal  </w:t>
      </w:r>
    </w:p>
    <w:p w14:paraId="3BF24A35" w14:textId="098C9BD2" w:rsidR="001F6A52" w:rsidRPr="00167135" w:rsidRDefault="007273A8" w:rsidP="00D0115A">
      <w:pPr>
        <w:pStyle w:val="NoSpacing"/>
        <w:numPr>
          <w:ilvl w:val="0"/>
          <w:numId w:val="41"/>
        </w:numPr>
        <w:spacing w:line="276" w:lineRule="auto"/>
        <w:jc w:val="both"/>
        <w:rPr>
          <w:rFonts w:cstheme="minorHAnsi"/>
          <w:sz w:val="24"/>
          <w:szCs w:val="24"/>
          <w:lang w:val="en-GB"/>
        </w:rPr>
      </w:pPr>
      <w:r w:rsidRPr="00167135">
        <w:rPr>
          <w:rFonts w:cstheme="minorHAnsi"/>
          <w:sz w:val="24"/>
          <w:szCs w:val="24"/>
          <w:lang w:val="en-GB"/>
        </w:rPr>
        <w:t xml:space="preserve">Take </w:t>
      </w:r>
      <w:r w:rsidR="00242783" w:rsidRPr="00167135">
        <w:rPr>
          <w:rFonts w:cstheme="minorHAnsi"/>
          <w:sz w:val="24"/>
          <w:szCs w:val="24"/>
          <w:lang w:val="en-GB"/>
        </w:rPr>
        <w:t xml:space="preserve">measures to </w:t>
      </w:r>
      <w:r w:rsidR="009F2E10" w:rsidRPr="00167135">
        <w:rPr>
          <w:rFonts w:cstheme="minorHAnsi"/>
          <w:sz w:val="24"/>
          <w:szCs w:val="24"/>
          <w:lang w:val="en-GB"/>
        </w:rPr>
        <w:t xml:space="preserve">protect the rights of </w:t>
      </w:r>
      <w:r w:rsidR="00242783" w:rsidRPr="00167135">
        <w:rPr>
          <w:rFonts w:cstheme="minorHAnsi"/>
          <w:sz w:val="24"/>
          <w:szCs w:val="24"/>
          <w:lang w:val="en-GB"/>
        </w:rPr>
        <w:t xml:space="preserve">Dalit </w:t>
      </w:r>
      <w:r w:rsidR="00DD05C9" w:rsidRPr="00167135">
        <w:rPr>
          <w:rFonts w:cstheme="minorHAnsi"/>
          <w:sz w:val="24"/>
          <w:szCs w:val="24"/>
          <w:lang w:val="en-GB"/>
        </w:rPr>
        <w:t xml:space="preserve">women and </w:t>
      </w:r>
      <w:r w:rsidR="00242783" w:rsidRPr="00167135">
        <w:rPr>
          <w:rFonts w:cstheme="minorHAnsi"/>
          <w:sz w:val="24"/>
          <w:szCs w:val="24"/>
          <w:lang w:val="en-GB"/>
        </w:rPr>
        <w:t xml:space="preserve">girls </w:t>
      </w:r>
      <w:r w:rsidR="003929C5" w:rsidRPr="00167135">
        <w:rPr>
          <w:rFonts w:cstheme="minorHAnsi"/>
          <w:sz w:val="24"/>
          <w:szCs w:val="24"/>
          <w:lang w:val="en-GB"/>
        </w:rPr>
        <w:t xml:space="preserve">and ensure </w:t>
      </w:r>
      <w:r w:rsidR="00242783" w:rsidRPr="00167135">
        <w:rPr>
          <w:rFonts w:cstheme="minorHAnsi"/>
          <w:sz w:val="24"/>
          <w:szCs w:val="24"/>
          <w:lang w:val="en-GB"/>
        </w:rPr>
        <w:t xml:space="preserve">child marriage </w:t>
      </w:r>
      <w:r w:rsidR="003929C5" w:rsidRPr="00167135">
        <w:rPr>
          <w:rFonts w:cstheme="minorHAnsi"/>
          <w:sz w:val="24"/>
          <w:szCs w:val="24"/>
          <w:lang w:val="en-GB"/>
        </w:rPr>
        <w:t xml:space="preserve">is forbidden </w:t>
      </w:r>
      <w:r w:rsidR="00242783" w:rsidRPr="00167135">
        <w:rPr>
          <w:rFonts w:cstheme="minorHAnsi"/>
          <w:sz w:val="24"/>
          <w:szCs w:val="24"/>
          <w:lang w:val="en-GB"/>
        </w:rPr>
        <w:t>in line with the recommendation of the Committee</w:t>
      </w:r>
      <w:r w:rsidR="002D2350" w:rsidRPr="00167135">
        <w:rPr>
          <w:rStyle w:val="FootnoteReference"/>
          <w:rFonts w:cstheme="minorHAnsi"/>
          <w:sz w:val="24"/>
          <w:szCs w:val="24"/>
          <w:lang w:val="en-GB"/>
        </w:rPr>
        <w:footnoteReference w:id="25"/>
      </w:r>
      <w:r w:rsidR="001E190C" w:rsidRPr="00167135">
        <w:rPr>
          <w:rFonts w:cstheme="minorHAnsi"/>
          <w:sz w:val="24"/>
          <w:szCs w:val="24"/>
          <w:lang w:val="en-GB"/>
        </w:rPr>
        <w:t xml:space="preserve">. </w:t>
      </w:r>
      <w:r w:rsidR="001F6A52" w:rsidRPr="00167135">
        <w:rPr>
          <w:rFonts w:cstheme="minorHAnsi"/>
          <w:sz w:val="24"/>
          <w:szCs w:val="24"/>
          <w:lang w:val="en-GB"/>
        </w:rPr>
        <w:t xml:space="preserve"> </w:t>
      </w:r>
    </w:p>
    <w:p w14:paraId="3F8CE0BB" w14:textId="77777777" w:rsidR="001E190C" w:rsidRPr="00167135" w:rsidRDefault="001E190C" w:rsidP="00D0115A">
      <w:pPr>
        <w:pStyle w:val="NoSpacing"/>
        <w:jc w:val="both"/>
        <w:rPr>
          <w:rFonts w:cstheme="minorHAnsi"/>
          <w:sz w:val="24"/>
          <w:szCs w:val="24"/>
          <w:lang w:val="en-GB"/>
        </w:rPr>
      </w:pPr>
    </w:p>
    <w:p w14:paraId="3E8D0D11" w14:textId="52D1EA5A" w:rsidR="00D25AB5" w:rsidRPr="00167135" w:rsidRDefault="007B1A9F" w:rsidP="00D0115A">
      <w:pPr>
        <w:pStyle w:val="NoSpacing"/>
        <w:numPr>
          <w:ilvl w:val="0"/>
          <w:numId w:val="41"/>
        </w:numPr>
        <w:spacing w:line="276" w:lineRule="auto"/>
        <w:jc w:val="both"/>
        <w:rPr>
          <w:rFonts w:cstheme="minorHAnsi"/>
          <w:sz w:val="24"/>
          <w:szCs w:val="24"/>
          <w:lang w:val="en-GB"/>
        </w:rPr>
      </w:pPr>
      <w:r w:rsidRPr="00167135">
        <w:rPr>
          <w:rFonts w:cstheme="minorHAnsi"/>
          <w:sz w:val="24"/>
          <w:szCs w:val="24"/>
          <w:lang w:val="en-GB"/>
        </w:rPr>
        <w:t>Introduce programmes by e</w:t>
      </w:r>
      <w:r w:rsidR="00D25AB5" w:rsidRPr="00167135">
        <w:rPr>
          <w:rFonts w:cstheme="minorHAnsi"/>
          <w:sz w:val="24"/>
          <w:szCs w:val="24"/>
          <w:lang w:val="en-GB"/>
        </w:rPr>
        <w:t>xpand</w:t>
      </w:r>
      <w:r w:rsidRPr="00167135">
        <w:rPr>
          <w:rFonts w:cstheme="minorHAnsi"/>
          <w:sz w:val="24"/>
          <w:szCs w:val="24"/>
          <w:lang w:val="en-GB"/>
        </w:rPr>
        <w:t>ing</w:t>
      </w:r>
      <w:r w:rsidR="00D25AB5" w:rsidRPr="00167135">
        <w:rPr>
          <w:rFonts w:cstheme="minorHAnsi"/>
          <w:sz w:val="24"/>
          <w:szCs w:val="24"/>
          <w:lang w:val="en-GB"/>
        </w:rPr>
        <w:t xml:space="preserve"> partnerships with multilateral and bilateral organizations </w:t>
      </w:r>
      <w:r w:rsidR="0067736C" w:rsidRPr="00167135">
        <w:rPr>
          <w:rFonts w:cstheme="minorHAnsi"/>
          <w:sz w:val="24"/>
          <w:szCs w:val="24"/>
          <w:lang w:val="en-GB"/>
        </w:rPr>
        <w:t>to change</w:t>
      </w:r>
      <w:r w:rsidR="00D25AB5" w:rsidRPr="00167135">
        <w:rPr>
          <w:rFonts w:cstheme="minorHAnsi"/>
          <w:sz w:val="24"/>
          <w:szCs w:val="24"/>
          <w:lang w:val="en-GB"/>
        </w:rPr>
        <w:t xml:space="preserve"> the biased societal attitudes towards caste and inter-caste marriages</w:t>
      </w:r>
      <w:r w:rsidR="00BC13CD" w:rsidRPr="00167135">
        <w:rPr>
          <w:rFonts w:cstheme="minorHAnsi"/>
          <w:sz w:val="24"/>
          <w:szCs w:val="24"/>
          <w:lang w:val="en-GB"/>
        </w:rPr>
        <w:t xml:space="preserve"> and </w:t>
      </w:r>
      <w:r w:rsidR="00D260F5" w:rsidRPr="00167135">
        <w:rPr>
          <w:rFonts w:cstheme="minorHAnsi"/>
          <w:sz w:val="24"/>
          <w:szCs w:val="24"/>
          <w:lang w:val="en-GB"/>
        </w:rPr>
        <w:t>provide</w:t>
      </w:r>
      <w:r w:rsidR="001C32A9" w:rsidRPr="00167135">
        <w:rPr>
          <w:rFonts w:cstheme="minorHAnsi"/>
          <w:sz w:val="24"/>
          <w:szCs w:val="24"/>
          <w:lang w:val="en-GB"/>
        </w:rPr>
        <w:t xml:space="preserve"> </w:t>
      </w:r>
      <w:r w:rsidRPr="00167135">
        <w:rPr>
          <w:rFonts w:cstheme="minorHAnsi"/>
          <w:sz w:val="24"/>
          <w:szCs w:val="24"/>
          <w:lang w:val="en-GB"/>
        </w:rPr>
        <w:t xml:space="preserve">inter-caste marriage couples </w:t>
      </w:r>
      <w:r w:rsidR="00D260F5" w:rsidRPr="00167135">
        <w:rPr>
          <w:rFonts w:cstheme="minorHAnsi"/>
          <w:sz w:val="24"/>
          <w:szCs w:val="24"/>
          <w:lang w:val="en-GB"/>
        </w:rPr>
        <w:t xml:space="preserve">with assistance </w:t>
      </w:r>
      <w:r w:rsidRPr="00167135">
        <w:rPr>
          <w:rFonts w:cstheme="minorHAnsi"/>
          <w:sz w:val="24"/>
          <w:szCs w:val="24"/>
          <w:lang w:val="en-GB"/>
        </w:rPr>
        <w:t xml:space="preserve">in the areas </w:t>
      </w:r>
      <w:r w:rsidR="0067736C" w:rsidRPr="00167135">
        <w:rPr>
          <w:rFonts w:cstheme="minorHAnsi"/>
          <w:sz w:val="24"/>
          <w:szCs w:val="24"/>
          <w:lang w:val="en-GB"/>
        </w:rPr>
        <w:t>of skills</w:t>
      </w:r>
      <w:r w:rsidR="00BC13CD" w:rsidRPr="00167135">
        <w:rPr>
          <w:rFonts w:cstheme="minorHAnsi"/>
          <w:sz w:val="24"/>
          <w:szCs w:val="24"/>
          <w:lang w:val="en-GB"/>
        </w:rPr>
        <w:t xml:space="preserve"> development</w:t>
      </w:r>
      <w:r w:rsidR="001B123F" w:rsidRPr="00167135">
        <w:rPr>
          <w:rFonts w:cstheme="minorHAnsi"/>
          <w:sz w:val="24"/>
          <w:szCs w:val="24"/>
          <w:lang w:val="en-GB"/>
        </w:rPr>
        <w:t xml:space="preserve">, </w:t>
      </w:r>
      <w:r w:rsidR="00BC13CD" w:rsidRPr="00167135">
        <w:rPr>
          <w:rFonts w:cstheme="minorHAnsi"/>
          <w:sz w:val="24"/>
          <w:szCs w:val="24"/>
          <w:lang w:val="en-GB"/>
        </w:rPr>
        <w:t>income generation</w:t>
      </w:r>
      <w:r w:rsidR="00B03E90" w:rsidRPr="00167135">
        <w:rPr>
          <w:rFonts w:cstheme="minorHAnsi"/>
          <w:sz w:val="24"/>
          <w:szCs w:val="24"/>
          <w:lang w:val="en-GB"/>
        </w:rPr>
        <w:t>,</w:t>
      </w:r>
      <w:r w:rsidR="001B123F" w:rsidRPr="00167135">
        <w:rPr>
          <w:rFonts w:cstheme="minorHAnsi"/>
          <w:sz w:val="24"/>
          <w:szCs w:val="24"/>
          <w:lang w:val="en-GB"/>
        </w:rPr>
        <w:t xml:space="preserve"> </w:t>
      </w:r>
      <w:r w:rsidRPr="00167135">
        <w:rPr>
          <w:rFonts w:cstheme="minorHAnsi"/>
          <w:sz w:val="24"/>
          <w:szCs w:val="24"/>
          <w:lang w:val="en-GB"/>
        </w:rPr>
        <w:t>concessional loans</w:t>
      </w:r>
      <w:r w:rsidR="0067736C" w:rsidRPr="00167135">
        <w:rPr>
          <w:rFonts w:cstheme="minorHAnsi"/>
          <w:sz w:val="24"/>
          <w:szCs w:val="24"/>
          <w:lang w:val="en-GB"/>
        </w:rPr>
        <w:t xml:space="preserve"> without collateral, </w:t>
      </w:r>
      <w:r w:rsidRPr="00167135">
        <w:rPr>
          <w:rFonts w:cstheme="minorHAnsi"/>
          <w:sz w:val="24"/>
          <w:szCs w:val="24"/>
          <w:lang w:val="en-GB"/>
        </w:rPr>
        <w:t xml:space="preserve">and </w:t>
      </w:r>
      <w:r w:rsidR="001B123F" w:rsidRPr="00167135">
        <w:rPr>
          <w:rFonts w:cstheme="minorHAnsi"/>
          <w:sz w:val="24"/>
          <w:szCs w:val="24"/>
          <w:lang w:val="en-GB"/>
        </w:rPr>
        <w:t xml:space="preserve">legal and </w:t>
      </w:r>
      <w:r w:rsidR="00B31F4C" w:rsidRPr="00167135">
        <w:rPr>
          <w:rFonts w:cstheme="minorHAnsi"/>
          <w:sz w:val="24"/>
          <w:szCs w:val="24"/>
          <w:lang w:val="en-GB"/>
        </w:rPr>
        <w:t>counselling</w:t>
      </w:r>
      <w:r w:rsidRPr="00167135">
        <w:rPr>
          <w:rFonts w:cstheme="minorHAnsi"/>
          <w:sz w:val="24"/>
          <w:szCs w:val="24"/>
          <w:lang w:val="en-GB"/>
        </w:rPr>
        <w:t xml:space="preserve"> and wellbeing. </w:t>
      </w:r>
    </w:p>
    <w:p w14:paraId="0EA91780" w14:textId="77777777" w:rsidR="001875AE" w:rsidRPr="00167135" w:rsidRDefault="001875AE" w:rsidP="00D0115A">
      <w:pPr>
        <w:pStyle w:val="NoSpacing"/>
        <w:jc w:val="both"/>
        <w:rPr>
          <w:rFonts w:cstheme="minorHAnsi"/>
          <w:sz w:val="24"/>
          <w:szCs w:val="24"/>
          <w:lang w:val="en-GB"/>
        </w:rPr>
      </w:pPr>
    </w:p>
    <w:p w14:paraId="4DC5AF6E" w14:textId="40CA2D67" w:rsidR="00265EAF" w:rsidRPr="00167135" w:rsidRDefault="00C46570" w:rsidP="00D0115A">
      <w:pPr>
        <w:pStyle w:val="NoSpacing"/>
        <w:numPr>
          <w:ilvl w:val="0"/>
          <w:numId w:val="41"/>
        </w:numPr>
        <w:spacing w:line="276" w:lineRule="auto"/>
        <w:jc w:val="both"/>
        <w:rPr>
          <w:rFonts w:cstheme="minorHAnsi"/>
          <w:sz w:val="24"/>
          <w:szCs w:val="24"/>
          <w:lang w:val="en-GB"/>
        </w:rPr>
      </w:pPr>
      <w:r w:rsidRPr="00167135">
        <w:rPr>
          <w:rFonts w:cstheme="minorHAnsi"/>
          <w:sz w:val="24"/>
          <w:szCs w:val="24"/>
          <w:lang w:val="en-GB"/>
        </w:rPr>
        <w:t xml:space="preserve">Amend and </w:t>
      </w:r>
      <w:r w:rsidR="00B31F4C" w:rsidRPr="00167135">
        <w:rPr>
          <w:rFonts w:cstheme="minorHAnsi"/>
          <w:sz w:val="24"/>
          <w:szCs w:val="24"/>
          <w:lang w:val="en-GB"/>
        </w:rPr>
        <w:t xml:space="preserve">rigorously </w:t>
      </w:r>
      <w:r w:rsidRPr="00167135">
        <w:rPr>
          <w:rFonts w:cstheme="minorHAnsi"/>
          <w:sz w:val="24"/>
          <w:szCs w:val="24"/>
          <w:lang w:val="en-GB"/>
        </w:rPr>
        <w:t>i</w:t>
      </w:r>
      <w:r w:rsidR="0033343C" w:rsidRPr="00167135">
        <w:rPr>
          <w:rFonts w:cstheme="minorHAnsi"/>
          <w:sz w:val="24"/>
          <w:szCs w:val="24"/>
          <w:lang w:val="en-GB"/>
        </w:rPr>
        <w:t xml:space="preserve">mplement the existing </w:t>
      </w:r>
      <w:r w:rsidR="00265EAF" w:rsidRPr="00167135">
        <w:rPr>
          <w:rFonts w:cstheme="minorHAnsi"/>
          <w:sz w:val="24"/>
          <w:szCs w:val="24"/>
          <w:lang w:val="en-GB"/>
        </w:rPr>
        <w:t>legislation</w:t>
      </w:r>
      <w:r w:rsidR="006F461D" w:rsidRPr="00167135">
        <w:rPr>
          <w:rFonts w:cstheme="minorHAnsi"/>
          <w:sz w:val="24"/>
          <w:szCs w:val="24"/>
          <w:lang w:val="en-GB"/>
        </w:rPr>
        <w:t xml:space="preserve">, including the Marriage Registration Act, 1971, and the Gender Equality Act 2006, </w:t>
      </w:r>
      <w:r w:rsidR="001875AE" w:rsidRPr="00167135">
        <w:rPr>
          <w:rFonts w:cstheme="minorHAnsi"/>
          <w:sz w:val="24"/>
          <w:szCs w:val="24"/>
          <w:lang w:val="en-GB"/>
        </w:rPr>
        <w:t xml:space="preserve">for mandatory </w:t>
      </w:r>
      <w:r w:rsidR="00265EAF" w:rsidRPr="00167135">
        <w:rPr>
          <w:rFonts w:cstheme="minorHAnsi"/>
          <w:sz w:val="24"/>
          <w:szCs w:val="24"/>
          <w:lang w:val="en-GB"/>
        </w:rPr>
        <w:t>registration of inter-caste marriage</w:t>
      </w:r>
      <w:r w:rsidR="001875AE" w:rsidRPr="00167135">
        <w:rPr>
          <w:rFonts w:cstheme="minorHAnsi"/>
          <w:sz w:val="24"/>
          <w:szCs w:val="24"/>
          <w:lang w:val="en-GB"/>
        </w:rPr>
        <w:t>s</w:t>
      </w:r>
      <w:r w:rsidR="00265EAF" w:rsidRPr="00167135">
        <w:rPr>
          <w:rFonts w:cstheme="minorHAnsi"/>
          <w:sz w:val="24"/>
          <w:szCs w:val="24"/>
          <w:lang w:val="en-GB"/>
        </w:rPr>
        <w:t xml:space="preserve"> upon the</w:t>
      </w:r>
      <w:r w:rsidR="001875AE" w:rsidRPr="00167135">
        <w:rPr>
          <w:rFonts w:cstheme="minorHAnsi"/>
          <w:sz w:val="24"/>
          <w:szCs w:val="24"/>
          <w:lang w:val="en-GB"/>
        </w:rPr>
        <w:t xml:space="preserve"> verbal </w:t>
      </w:r>
      <w:r w:rsidR="00265EAF" w:rsidRPr="00167135">
        <w:rPr>
          <w:rFonts w:cstheme="minorHAnsi"/>
          <w:sz w:val="24"/>
          <w:szCs w:val="24"/>
          <w:lang w:val="en-GB"/>
        </w:rPr>
        <w:t>dissolution of unregistered marriage</w:t>
      </w:r>
      <w:r w:rsidR="007D1E76" w:rsidRPr="00167135">
        <w:rPr>
          <w:rFonts w:cstheme="minorHAnsi"/>
          <w:sz w:val="24"/>
          <w:szCs w:val="24"/>
          <w:lang w:val="en-GB"/>
        </w:rPr>
        <w:t xml:space="preserve"> through the single decision of the husband or ex-husband.</w:t>
      </w:r>
      <w:r w:rsidR="000D02A5" w:rsidRPr="00167135">
        <w:rPr>
          <w:rFonts w:cstheme="minorHAnsi"/>
          <w:sz w:val="24"/>
          <w:szCs w:val="24"/>
          <w:lang w:val="en-GB"/>
        </w:rPr>
        <w:t xml:space="preserve"> </w:t>
      </w:r>
      <w:r w:rsidR="007D1E76" w:rsidRPr="00167135">
        <w:rPr>
          <w:rFonts w:cstheme="minorHAnsi"/>
          <w:sz w:val="24"/>
          <w:szCs w:val="24"/>
          <w:lang w:val="en-GB"/>
        </w:rPr>
        <w:t xml:space="preserve"> </w:t>
      </w:r>
    </w:p>
    <w:p w14:paraId="7E163266" w14:textId="77777777" w:rsidR="007273A8" w:rsidRPr="00167135" w:rsidRDefault="007273A8" w:rsidP="00D0115A">
      <w:pPr>
        <w:pStyle w:val="NoSpacing"/>
        <w:jc w:val="both"/>
        <w:rPr>
          <w:rFonts w:cstheme="minorHAnsi"/>
          <w:sz w:val="24"/>
          <w:szCs w:val="24"/>
          <w:lang w:val="en-GB"/>
        </w:rPr>
      </w:pPr>
    </w:p>
    <w:p w14:paraId="41E5615D" w14:textId="70416F59" w:rsidR="009B2D95" w:rsidRPr="00167135" w:rsidRDefault="0024620C" w:rsidP="00D0115A">
      <w:pPr>
        <w:pStyle w:val="NoSpacing"/>
        <w:numPr>
          <w:ilvl w:val="0"/>
          <w:numId w:val="41"/>
        </w:numPr>
        <w:spacing w:line="276" w:lineRule="auto"/>
        <w:jc w:val="both"/>
        <w:rPr>
          <w:rFonts w:cstheme="minorHAnsi"/>
          <w:sz w:val="24"/>
          <w:szCs w:val="24"/>
          <w:lang w:val="en-GB"/>
        </w:rPr>
      </w:pPr>
      <w:r w:rsidRPr="00167135">
        <w:rPr>
          <w:rFonts w:cstheme="minorHAnsi"/>
          <w:sz w:val="24"/>
          <w:szCs w:val="24"/>
          <w:lang w:val="en-GB"/>
        </w:rPr>
        <w:t>P</w:t>
      </w:r>
      <w:r w:rsidR="00242783" w:rsidRPr="00167135">
        <w:rPr>
          <w:rFonts w:cstheme="minorHAnsi"/>
          <w:sz w:val="24"/>
          <w:szCs w:val="24"/>
          <w:lang w:val="en-GB"/>
        </w:rPr>
        <w:t>unish</w:t>
      </w:r>
      <w:r w:rsidR="00352919" w:rsidRPr="00167135">
        <w:rPr>
          <w:rFonts w:cstheme="minorHAnsi"/>
          <w:sz w:val="24"/>
          <w:szCs w:val="24"/>
          <w:lang w:val="en-GB"/>
        </w:rPr>
        <w:t xml:space="preserve"> the law enforcement authorities </w:t>
      </w:r>
      <w:r w:rsidR="00242783" w:rsidRPr="00167135">
        <w:rPr>
          <w:rFonts w:cstheme="minorHAnsi"/>
          <w:sz w:val="24"/>
          <w:szCs w:val="24"/>
          <w:lang w:val="en-GB"/>
        </w:rPr>
        <w:t xml:space="preserve">for denial of FIR registration in </w:t>
      </w:r>
      <w:r w:rsidR="001875AE" w:rsidRPr="00167135">
        <w:rPr>
          <w:rFonts w:cstheme="minorHAnsi"/>
          <w:sz w:val="24"/>
          <w:szCs w:val="24"/>
          <w:lang w:val="en-GB"/>
        </w:rPr>
        <w:t>inter-caste marriage</w:t>
      </w:r>
      <w:r w:rsidRPr="00167135">
        <w:rPr>
          <w:rFonts w:cstheme="minorHAnsi"/>
          <w:sz w:val="24"/>
          <w:szCs w:val="24"/>
          <w:lang w:val="en-GB"/>
        </w:rPr>
        <w:t>s</w:t>
      </w:r>
      <w:r w:rsidR="00103952" w:rsidRPr="00167135">
        <w:rPr>
          <w:rFonts w:cstheme="minorHAnsi"/>
          <w:sz w:val="24"/>
          <w:szCs w:val="24"/>
          <w:lang w:val="en-GB"/>
        </w:rPr>
        <w:t xml:space="preserve"> between people from diverse backgrounds, including LGBTIQ+, </w:t>
      </w:r>
      <w:r w:rsidRPr="00167135">
        <w:rPr>
          <w:rFonts w:cstheme="minorHAnsi"/>
          <w:sz w:val="24"/>
          <w:szCs w:val="24"/>
          <w:lang w:val="en-GB"/>
        </w:rPr>
        <w:t xml:space="preserve">and </w:t>
      </w:r>
      <w:r w:rsidR="001E190C" w:rsidRPr="00167135">
        <w:rPr>
          <w:rFonts w:cstheme="minorHAnsi"/>
          <w:sz w:val="24"/>
          <w:szCs w:val="24"/>
          <w:lang w:val="en-GB"/>
        </w:rPr>
        <w:t xml:space="preserve">protect the </w:t>
      </w:r>
      <w:r w:rsidRPr="00167135">
        <w:rPr>
          <w:rFonts w:cstheme="minorHAnsi"/>
          <w:sz w:val="24"/>
          <w:szCs w:val="24"/>
          <w:lang w:val="en-GB"/>
        </w:rPr>
        <w:t xml:space="preserve">couples and </w:t>
      </w:r>
      <w:r w:rsidR="00242783" w:rsidRPr="00167135">
        <w:rPr>
          <w:rFonts w:cstheme="minorHAnsi"/>
          <w:sz w:val="24"/>
          <w:szCs w:val="24"/>
          <w:lang w:val="en-GB"/>
        </w:rPr>
        <w:t>the</w:t>
      </w:r>
      <w:r w:rsidRPr="00167135">
        <w:rPr>
          <w:rFonts w:cstheme="minorHAnsi"/>
          <w:sz w:val="24"/>
          <w:szCs w:val="24"/>
          <w:lang w:val="en-GB"/>
        </w:rPr>
        <w:t xml:space="preserve">ir </w:t>
      </w:r>
      <w:r w:rsidR="001875AE" w:rsidRPr="00167135">
        <w:rPr>
          <w:rFonts w:cstheme="minorHAnsi"/>
          <w:sz w:val="24"/>
          <w:szCs w:val="24"/>
          <w:lang w:val="en-GB"/>
        </w:rPr>
        <w:t>dignity</w:t>
      </w:r>
      <w:r w:rsidRPr="00167135">
        <w:rPr>
          <w:rFonts w:cstheme="minorHAnsi"/>
          <w:sz w:val="24"/>
          <w:szCs w:val="24"/>
          <w:lang w:val="en-GB"/>
        </w:rPr>
        <w:t xml:space="preserve"> during and after inter-caste marriage. </w:t>
      </w:r>
    </w:p>
    <w:p w14:paraId="2DCF898B" w14:textId="0DDC5C69" w:rsidR="00185C15" w:rsidRPr="00167135" w:rsidRDefault="00185C15" w:rsidP="006D5DE2">
      <w:pPr>
        <w:pStyle w:val="ListParagraph"/>
        <w:spacing w:line="276" w:lineRule="auto"/>
        <w:rPr>
          <w:rFonts w:cstheme="minorHAnsi"/>
          <w:sz w:val="24"/>
          <w:szCs w:val="24"/>
        </w:rPr>
      </w:pPr>
    </w:p>
    <w:p w14:paraId="59D1E37D" w14:textId="641106DA" w:rsidR="00185C15" w:rsidRPr="00167135" w:rsidRDefault="00185C15" w:rsidP="006D5DE2">
      <w:pPr>
        <w:pStyle w:val="ListParagraph"/>
        <w:spacing w:line="276" w:lineRule="auto"/>
        <w:rPr>
          <w:rFonts w:cstheme="minorHAnsi"/>
          <w:sz w:val="24"/>
          <w:szCs w:val="24"/>
        </w:rPr>
      </w:pPr>
    </w:p>
    <w:p w14:paraId="2B26E4E2" w14:textId="0E277FA8" w:rsidR="00185C15" w:rsidRPr="00167135" w:rsidRDefault="00185C15" w:rsidP="006D5DE2">
      <w:pPr>
        <w:pStyle w:val="ListParagraph"/>
        <w:spacing w:line="276" w:lineRule="auto"/>
        <w:rPr>
          <w:rFonts w:cstheme="minorHAnsi"/>
          <w:sz w:val="24"/>
          <w:szCs w:val="24"/>
        </w:rPr>
      </w:pPr>
    </w:p>
    <w:p w14:paraId="1C59036F" w14:textId="77777777" w:rsidR="00185C15" w:rsidRPr="00167135" w:rsidRDefault="00185C15" w:rsidP="006D5DE2">
      <w:pPr>
        <w:pStyle w:val="ListParagraph"/>
        <w:spacing w:line="276" w:lineRule="auto"/>
        <w:rPr>
          <w:rFonts w:cstheme="minorHAnsi"/>
          <w:sz w:val="24"/>
          <w:szCs w:val="24"/>
        </w:rPr>
      </w:pPr>
    </w:p>
    <w:sectPr w:rsidR="00185C15" w:rsidRPr="00167135" w:rsidSect="00D01B0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73A225" w14:textId="77777777" w:rsidR="00FC54AA" w:rsidRDefault="00FC54AA" w:rsidP="003C1237">
      <w:pPr>
        <w:spacing w:after="0" w:line="240" w:lineRule="auto"/>
      </w:pPr>
      <w:r>
        <w:separator/>
      </w:r>
    </w:p>
  </w:endnote>
  <w:endnote w:type="continuationSeparator" w:id="0">
    <w:p w14:paraId="4AA0B6DE" w14:textId="77777777" w:rsidR="00FC54AA" w:rsidRDefault="00FC54AA" w:rsidP="003C1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w Cen MT">
    <w:panose1 w:val="020B0602020104020603"/>
    <w:charset w:val="00"/>
    <w:family w:val="swiss"/>
    <w:pitch w:val="variable"/>
    <w:sig w:usb0="00000007" w:usb1="00000000" w:usb2="00000000" w:usb3="00000000" w:csb0="00000003" w:csb1="00000000"/>
  </w:font>
  <w:font w:name="Mangal">
    <w:panose1 w:val="02040503050203030202"/>
    <w:charset w:val="00"/>
    <w:family w:val="roman"/>
    <w:pitch w:val="variable"/>
    <w:sig w:usb0="00008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reeti">
    <w:panose1 w:val="020B0604020202020204"/>
    <w:charset w:val="00"/>
    <w:family w:val="auto"/>
    <w:pitch w:val="variable"/>
    <w:sig w:usb0="00000003" w:usb1="00000000" w:usb2="00000000" w:usb3="00000000" w:csb0="00000001" w:csb1="00000000"/>
  </w:font>
  <w:font w:name="Shreenath  ExtraBold">
    <w:altName w:val="Calibri"/>
    <w:panose1 w:val="020B0604020202020204"/>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6064159"/>
      <w:docPartObj>
        <w:docPartGallery w:val="Page Numbers (Bottom of Page)"/>
        <w:docPartUnique/>
      </w:docPartObj>
    </w:sdtPr>
    <w:sdtEndPr>
      <w:rPr>
        <w:noProof/>
      </w:rPr>
    </w:sdtEndPr>
    <w:sdtContent>
      <w:p w14:paraId="3C11E070" w14:textId="573FE7E1" w:rsidR="001D7977" w:rsidRDefault="001D79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5C62C3" w14:textId="77777777" w:rsidR="003F3459" w:rsidRDefault="003F3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81D46" w14:textId="77777777" w:rsidR="00FC54AA" w:rsidRDefault="00FC54AA" w:rsidP="003C1237">
      <w:pPr>
        <w:spacing w:after="0" w:line="240" w:lineRule="auto"/>
      </w:pPr>
      <w:r>
        <w:separator/>
      </w:r>
    </w:p>
  </w:footnote>
  <w:footnote w:type="continuationSeparator" w:id="0">
    <w:p w14:paraId="6E151EFB" w14:textId="77777777" w:rsidR="00FC54AA" w:rsidRDefault="00FC54AA" w:rsidP="003C1237">
      <w:pPr>
        <w:spacing w:after="0" w:line="240" w:lineRule="auto"/>
      </w:pPr>
      <w:r>
        <w:continuationSeparator/>
      </w:r>
    </w:p>
  </w:footnote>
  <w:footnote w:id="1">
    <w:p w14:paraId="2F32D68D" w14:textId="77777777" w:rsidR="002F7DC0" w:rsidRPr="001A10A0" w:rsidRDefault="002F7DC0" w:rsidP="002F7DC0">
      <w:pPr>
        <w:spacing w:before="55"/>
        <w:rPr>
          <w:rFonts w:ascii="Calibri" w:hAnsi="Calibri" w:cs="Calibri"/>
          <w:sz w:val="18"/>
          <w:szCs w:val="18"/>
        </w:rPr>
      </w:pPr>
      <w:r w:rsidRPr="001A10A0">
        <w:rPr>
          <w:rStyle w:val="FootnoteReference"/>
          <w:rFonts w:ascii="Calibri" w:hAnsi="Calibri" w:cs="Calibri"/>
          <w:sz w:val="18"/>
          <w:szCs w:val="18"/>
        </w:rPr>
        <w:footnoteRef/>
      </w:r>
      <w:r w:rsidRPr="001A10A0">
        <w:rPr>
          <w:rFonts w:ascii="Calibri" w:hAnsi="Calibri" w:cs="Calibri"/>
          <w:sz w:val="18"/>
          <w:szCs w:val="18"/>
        </w:rPr>
        <w:t>Central</w:t>
      </w:r>
      <w:r w:rsidRPr="001A10A0">
        <w:rPr>
          <w:rFonts w:ascii="Calibri" w:hAnsi="Calibri" w:cs="Calibri"/>
          <w:spacing w:val="-5"/>
          <w:sz w:val="18"/>
          <w:szCs w:val="18"/>
        </w:rPr>
        <w:t xml:space="preserve"> </w:t>
      </w:r>
      <w:r w:rsidRPr="001A10A0">
        <w:rPr>
          <w:rFonts w:ascii="Calibri" w:hAnsi="Calibri" w:cs="Calibri"/>
          <w:sz w:val="18"/>
          <w:szCs w:val="18"/>
        </w:rPr>
        <w:t>Bureau</w:t>
      </w:r>
      <w:r w:rsidRPr="001A10A0">
        <w:rPr>
          <w:rFonts w:ascii="Calibri" w:hAnsi="Calibri" w:cs="Calibri"/>
          <w:spacing w:val="-5"/>
          <w:sz w:val="18"/>
          <w:szCs w:val="18"/>
        </w:rPr>
        <w:t xml:space="preserve"> </w:t>
      </w:r>
      <w:r w:rsidRPr="001A10A0">
        <w:rPr>
          <w:rFonts w:ascii="Calibri" w:hAnsi="Calibri" w:cs="Calibri"/>
          <w:sz w:val="18"/>
          <w:szCs w:val="18"/>
        </w:rPr>
        <w:t>of</w:t>
      </w:r>
      <w:r w:rsidRPr="001A10A0">
        <w:rPr>
          <w:rFonts w:ascii="Calibri" w:hAnsi="Calibri" w:cs="Calibri"/>
          <w:spacing w:val="-1"/>
          <w:sz w:val="18"/>
          <w:szCs w:val="18"/>
        </w:rPr>
        <w:t xml:space="preserve"> </w:t>
      </w:r>
      <w:r w:rsidRPr="001A10A0">
        <w:rPr>
          <w:rFonts w:ascii="Calibri" w:hAnsi="Calibri" w:cs="Calibri"/>
          <w:sz w:val="18"/>
          <w:szCs w:val="18"/>
        </w:rPr>
        <w:t>Statistics,</w:t>
      </w:r>
      <w:r w:rsidRPr="001A10A0">
        <w:rPr>
          <w:rFonts w:ascii="Calibri" w:hAnsi="Calibri" w:cs="Calibri"/>
          <w:spacing w:val="-5"/>
          <w:sz w:val="18"/>
          <w:szCs w:val="18"/>
        </w:rPr>
        <w:t xml:space="preserve"> </w:t>
      </w:r>
      <w:r w:rsidRPr="001A10A0">
        <w:rPr>
          <w:rFonts w:ascii="Calibri" w:hAnsi="Calibri" w:cs="Calibri"/>
          <w:sz w:val="18"/>
          <w:szCs w:val="18"/>
        </w:rPr>
        <w:t>Government</w:t>
      </w:r>
      <w:r w:rsidRPr="001A10A0">
        <w:rPr>
          <w:rFonts w:ascii="Calibri" w:hAnsi="Calibri" w:cs="Calibri"/>
          <w:spacing w:val="-6"/>
          <w:sz w:val="18"/>
          <w:szCs w:val="18"/>
        </w:rPr>
        <w:t xml:space="preserve"> </w:t>
      </w:r>
      <w:r w:rsidRPr="001A10A0">
        <w:rPr>
          <w:rFonts w:ascii="Calibri" w:hAnsi="Calibri" w:cs="Calibri"/>
          <w:sz w:val="18"/>
          <w:szCs w:val="18"/>
        </w:rPr>
        <w:t>of</w:t>
      </w:r>
      <w:r w:rsidRPr="001A10A0">
        <w:rPr>
          <w:rFonts w:ascii="Calibri" w:hAnsi="Calibri" w:cs="Calibri"/>
          <w:spacing w:val="-6"/>
          <w:sz w:val="18"/>
          <w:szCs w:val="18"/>
        </w:rPr>
        <w:t xml:space="preserve"> </w:t>
      </w:r>
      <w:r w:rsidRPr="001A10A0">
        <w:rPr>
          <w:rFonts w:ascii="Calibri" w:hAnsi="Calibri" w:cs="Calibri"/>
          <w:sz w:val="18"/>
          <w:szCs w:val="18"/>
        </w:rPr>
        <w:t>Nepal.</w:t>
      </w:r>
      <w:r w:rsidRPr="001A10A0">
        <w:rPr>
          <w:rFonts w:ascii="Calibri" w:hAnsi="Calibri" w:cs="Calibri"/>
          <w:spacing w:val="-5"/>
          <w:sz w:val="18"/>
          <w:szCs w:val="18"/>
        </w:rPr>
        <w:t xml:space="preserve"> </w:t>
      </w:r>
      <w:r w:rsidRPr="001A10A0">
        <w:rPr>
          <w:rFonts w:ascii="Calibri" w:hAnsi="Calibri" w:cs="Calibri"/>
          <w:sz w:val="18"/>
          <w:szCs w:val="18"/>
        </w:rPr>
        <w:t>See</w:t>
      </w:r>
      <w:r w:rsidRPr="001A10A0">
        <w:rPr>
          <w:rFonts w:ascii="Calibri" w:hAnsi="Calibri" w:cs="Calibri"/>
          <w:spacing w:val="-1"/>
          <w:sz w:val="18"/>
          <w:szCs w:val="18"/>
        </w:rPr>
        <w:t xml:space="preserve"> </w:t>
      </w:r>
      <w:hyperlink r:id="rId1" w:history="1">
        <w:r w:rsidRPr="001A10A0">
          <w:rPr>
            <w:rStyle w:val="Hyperlink"/>
            <w:rFonts w:ascii="Calibri" w:hAnsi="Calibri" w:cs="Calibri"/>
            <w:spacing w:val="-2"/>
            <w:sz w:val="18"/>
            <w:szCs w:val="18"/>
          </w:rPr>
          <w:t>https://censusnepal.cbs.gov.np/home/index/en</w:t>
        </w:r>
      </w:hyperlink>
    </w:p>
  </w:footnote>
  <w:footnote w:id="2">
    <w:p w14:paraId="6B866339" w14:textId="69BC9C7B" w:rsidR="00EC6233" w:rsidRPr="001A10A0" w:rsidRDefault="00EC6233" w:rsidP="00533218">
      <w:pPr>
        <w:spacing w:after="0" w:line="240" w:lineRule="auto"/>
        <w:jc w:val="both"/>
        <w:rPr>
          <w:rFonts w:ascii="Calibri" w:hAnsi="Calibri" w:cs="Calibri"/>
          <w:sz w:val="18"/>
          <w:szCs w:val="18"/>
        </w:rPr>
      </w:pPr>
      <w:r w:rsidRPr="001A10A0">
        <w:rPr>
          <w:rStyle w:val="FootnoteReference"/>
          <w:rFonts w:ascii="Calibri" w:hAnsi="Calibri" w:cs="Calibri"/>
          <w:sz w:val="18"/>
          <w:szCs w:val="18"/>
        </w:rPr>
        <w:footnoteRef/>
      </w:r>
      <w:r w:rsidRPr="001A10A0">
        <w:rPr>
          <w:rFonts w:ascii="Calibri" w:hAnsi="Calibri" w:cs="Calibri"/>
          <w:sz w:val="18"/>
          <w:szCs w:val="18"/>
        </w:rPr>
        <w:t xml:space="preserve"> https://www.worldometers.info/coronavirus/country/nepal/  </w:t>
      </w:r>
    </w:p>
  </w:footnote>
  <w:footnote w:id="3">
    <w:p w14:paraId="267A49FE" w14:textId="0960B171" w:rsidR="008C5955" w:rsidRPr="001A10A0" w:rsidRDefault="008C5955" w:rsidP="00533218">
      <w:pPr>
        <w:pStyle w:val="FootnoteText"/>
        <w:rPr>
          <w:rFonts w:ascii="Calibri" w:hAnsi="Calibri" w:cs="Calibri"/>
          <w:sz w:val="18"/>
          <w:szCs w:val="18"/>
        </w:rPr>
      </w:pPr>
      <w:r w:rsidRPr="001A10A0">
        <w:rPr>
          <w:rStyle w:val="FootnoteReference"/>
          <w:rFonts w:ascii="Calibri" w:hAnsi="Calibri" w:cs="Calibri"/>
          <w:sz w:val="18"/>
          <w:szCs w:val="18"/>
        </w:rPr>
        <w:footnoteRef/>
      </w:r>
      <w:r w:rsidRPr="001A10A0">
        <w:rPr>
          <w:rFonts w:ascii="Calibri" w:hAnsi="Calibri" w:cs="Calibri"/>
          <w:sz w:val="18"/>
          <w:szCs w:val="18"/>
        </w:rPr>
        <w:t xml:space="preserve"> The replies of Nepal, www.ohchr.org</w:t>
      </w:r>
    </w:p>
  </w:footnote>
  <w:footnote w:id="4">
    <w:p w14:paraId="322C8610" w14:textId="1AE0E0EE" w:rsidR="00FD45C5" w:rsidRPr="00DF74D8" w:rsidRDefault="00FD45C5" w:rsidP="00533218">
      <w:pPr>
        <w:pStyle w:val="FootnoteText"/>
        <w:rPr>
          <w:rFonts w:ascii="Calibri" w:hAnsi="Calibri" w:cs="Calibri"/>
        </w:rPr>
      </w:pPr>
      <w:r w:rsidRPr="00DF74D8">
        <w:rPr>
          <w:rStyle w:val="FootnoteReference"/>
          <w:rFonts w:ascii="Calibri" w:hAnsi="Calibri" w:cs="Calibri"/>
        </w:rPr>
        <w:footnoteRef/>
      </w:r>
      <w:r w:rsidRPr="00DF74D8">
        <w:rPr>
          <w:rFonts w:ascii="Calibri" w:hAnsi="Calibri" w:cs="Calibri"/>
        </w:rPr>
        <w:t xml:space="preserve"> </w:t>
      </w:r>
      <w:r w:rsidRPr="00DF74D8">
        <w:rPr>
          <w:rFonts w:ascii="Calibri" w:hAnsi="Calibri" w:cs="Calibri"/>
          <w:sz w:val="18"/>
          <w:szCs w:val="18"/>
        </w:rPr>
        <w:t xml:space="preserve">Madhesi refers to people living in the </w:t>
      </w:r>
      <w:proofErr w:type="spellStart"/>
      <w:r w:rsidRPr="00DF74D8">
        <w:rPr>
          <w:rFonts w:ascii="Calibri" w:hAnsi="Calibri" w:cs="Calibri"/>
          <w:sz w:val="18"/>
          <w:szCs w:val="18"/>
        </w:rPr>
        <w:t>Madhesh</w:t>
      </w:r>
      <w:proofErr w:type="spellEnd"/>
      <w:r w:rsidRPr="00DF74D8">
        <w:rPr>
          <w:rFonts w:ascii="Calibri" w:hAnsi="Calibri" w:cs="Calibri"/>
          <w:sz w:val="18"/>
          <w:szCs w:val="18"/>
        </w:rPr>
        <w:t xml:space="preserve"> Province of Nepal in the southern plain that borders India. Their cultural setting and languages, mainly Maithili and Bhojpuri, are </w:t>
      </w:r>
      <w:proofErr w:type="gramStart"/>
      <w:r w:rsidRPr="00DF74D8">
        <w:rPr>
          <w:rFonts w:ascii="Calibri" w:hAnsi="Calibri" w:cs="Calibri"/>
          <w:sz w:val="18"/>
          <w:szCs w:val="18"/>
        </w:rPr>
        <w:t>similar to</w:t>
      </w:r>
      <w:proofErr w:type="gramEnd"/>
      <w:r w:rsidRPr="00DF74D8">
        <w:rPr>
          <w:rFonts w:ascii="Calibri" w:hAnsi="Calibri" w:cs="Calibri"/>
          <w:sz w:val="18"/>
          <w:szCs w:val="18"/>
        </w:rPr>
        <w:t xml:space="preserve"> northern parts of India.   </w:t>
      </w:r>
    </w:p>
  </w:footnote>
  <w:footnote w:id="5">
    <w:p w14:paraId="5E71DB6F" w14:textId="341A03BA" w:rsidR="00BF7BB8" w:rsidRPr="00DF74D8" w:rsidRDefault="00BF7BB8">
      <w:pPr>
        <w:pStyle w:val="FootnoteText"/>
        <w:rPr>
          <w:rFonts w:ascii="Calibri" w:hAnsi="Calibri" w:cs="Calibri"/>
        </w:rPr>
      </w:pPr>
      <w:r w:rsidRPr="00DF74D8">
        <w:rPr>
          <w:rStyle w:val="FootnoteReference"/>
          <w:rFonts w:ascii="Calibri" w:hAnsi="Calibri" w:cs="Calibri"/>
        </w:rPr>
        <w:footnoteRef/>
      </w:r>
      <w:r w:rsidRPr="00DF74D8">
        <w:rPr>
          <w:rFonts w:ascii="Calibri" w:hAnsi="Calibri" w:cs="Calibri"/>
        </w:rPr>
        <w:t xml:space="preserve"> </w:t>
      </w:r>
      <w:r w:rsidRPr="00DF74D8">
        <w:rPr>
          <w:rFonts w:ascii="Calibri" w:hAnsi="Calibri" w:cs="Calibri"/>
          <w:sz w:val="18"/>
          <w:szCs w:val="18"/>
        </w:rPr>
        <w:t>15</w:t>
      </w:r>
      <w:r w:rsidRPr="00DF74D8">
        <w:rPr>
          <w:rFonts w:ascii="Calibri" w:hAnsi="Calibri" w:cs="Calibri"/>
          <w:sz w:val="18"/>
          <w:szCs w:val="18"/>
          <w:vertAlign w:val="superscript"/>
        </w:rPr>
        <w:t>th</w:t>
      </w:r>
      <w:r w:rsidRPr="00DF74D8">
        <w:rPr>
          <w:rFonts w:ascii="Calibri" w:hAnsi="Calibri" w:cs="Calibri"/>
          <w:sz w:val="18"/>
          <w:szCs w:val="18"/>
        </w:rPr>
        <w:t xml:space="preserve"> Annual Report of National Women Commission</w:t>
      </w:r>
    </w:p>
  </w:footnote>
  <w:footnote w:id="6">
    <w:p w14:paraId="0B01A1F1" w14:textId="1AD58C6E" w:rsidR="00BF7BB8" w:rsidRPr="00DF74D8" w:rsidRDefault="00BF7BB8">
      <w:pPr>
        <w:pStyle w:val="FootnoteText"/>
        <w:rPr>
          <w:rFonts w:ascii="Calibri" w:hAnsi="Calibri" w:cs="Calibri"/>
          <w:sz w:val="18"/>
          <w:szCs w:val="18"/>
        </w:rPr>
      </w:pPr>
      <w:r w:rsidRPr="00DF74D8">
        <w:rPr>
          <w:rStyle w:val="FootnoteReference"/>
          <w:rFonts w:ascii="Calibri" w:hAnsi="Calibri" w:cs="Calibri"/>
          <w:sz w:val="18"/>
          <w:szCs w:val="18"/>
        </w:rPr>
        <w:footnoteRef/>
      </w:r>
      <w:r w:rsidRPr="00DF74D8">
        <w:rPr>
          <w:rFonts w:ascii="Calibri" w:hAnsi="Calibri" w:cs="Calibri"/>
          <w:sz w:val="18"/>
          <w:szCs w:val="18"/>
        </w:rPr>
        <w:t xml:space="preserve"> Country Reports on Human Rights Practices for 2019 United States Department of State </w:t>
      </w:r>
    </w:p>
  </w:footnote>
  <w:footnote w:id="7">
    <w:p w14:paraId="44294218" w14:textId="3E3DF663" w:rsidR="00E0321C" w:rsidRPr="00DF74D8" w:rsidRDefault="00E0321C">
      <w:pPr>
        <w:pStyle w:val="FootnoteText"/>
        <w:rPr>
          <w:rFonts w:ascii="Calibri" w:hAnsi="Calibri" w:cs="Calibri"/>
          <w:sz w:val="18"/>
          <w:szCs w:val="18"/>
        </w:rPr>
      </w:pPr>
      <w:r w:rsidRPr="00DF74D8">
        <w:rPr>
          <w:rStyle w:val="FootnoteReference"/>
          <w:rFonts w:ascii="Calibri" w:hAnsi="Calibri" w:cs="Calibri"/>
          <w:sz w:val="18"/>
          <w:szCs w:val="18"/>
        </w:rPr>
        <w:footnoteRef/>
      </w:r>
      <w:r w:rsidRPr="00DF74D8">
        <w:rPr>
          <w:rFonts w:ascii="Calibri" w:hAnsi="Calibri" w:cs="Calibri"/>
          <w:sz w:val="18"/>
          <w:szCs w:val="18"/>
        </w:rPr>
        <w:t xml:space="preserve"> The replies of Nepal, www.ohchr.org </w:t>
      </w:r>
    </w:p>
  </w:footnote>
  <w:footnote w:id="8">
    <w:p w14:paraId="5B07AED6" w14:textId="2A29E603" w:rsidR="00BF7BB8" w:rsidRPr="00DF74D8" w:rsidRDefault="00BF7BB8">
      <w:pPr>
        <w:pStyle w:val="FootnoteText"/>
        <w:rPr>
          <w:rFonts w:ascii="Calibri" w:hAnsi="Calibri" w:cs="Calibri"/>
          <w:sz w:val="18"/>
          <w:szCs w:val="18"/>
        </w:rPr>
      </w:pPr>
      <w:r w:rsidRPr="00DF74D8">
        <w:rPr>
          <w:rStyle w:val="FootnoteReference"/>
          <w:rFonts w:ascii="Calibri" w:hAnsi="Calibri" w:cs="Calibri"/>
          <w:sz w:val="18"/>
          <w:szCs w:val="18"/>
        </w:rPr>
        <w:footnoteRef/>
      </w:r>
      <w:r w:rsidRPr="00DF74D8">
        <w:rPr>
          <w:rFonts w:ascii="Calibri" w:hAnsi="Calibri" w:cs="Calibri"/>
          <w:sz w:val="18"/>
          <w:szCs w:val="18"/>
        </w:rPr>
        <w:t xml:space="preserve"> Nepal Khabar, 9 December 2023, </w:t>
      </w:r>
      <w:hyperlink r:id="rId2" w:history="1">
        <w:r w:rsidRPr="00DF74D8">
          <w:rPr>
            <w:rStyle w:val="Hyperlink"/>
            <w:rFonts w:ascii="Mangal" w:hAnsi="Mangal" w:cs="Mangal" w:hint="cs"/>
            <w:color w:val="auto"/>
            <w:sz w:val="18"/>
            <w:szCs w:val="18"/>
            <w:cs/>
            <w:lang w:bidi="hi-IN"/>
          </w:rPr>
          <w:t>जसलाई</w:t>
        </w:r>
        <w:r w:rsidRPr="00DF74D8">
          <w:rPr>
            <w:rStyle w:val="Hyperlink"/>
            <w:rFonts w:ascii="Calibri" w:hAnsi="Calibri" w:cs="Calibri"/>
            <w:color w:val="auto"/>
            <w:sz w:val="18"/>
            <w:szCs w:val="18"/>
          </w:rPr>
          <w:t xml:space="preserve"> </w:t>
        </w:r>
        <w:r w:rsidRPr="00DF74D8">
          <w:rPr>
            <w:rStyle w:val="Hyperlink"/>
            <w:rFonts w:ascii="Mangal" w:hAnsi="Mangal" w:cs="Mangal" w:hint="cs"/>
            <w:color w:val="auto"/>
            <w:sz w:val="18"/>
            <w:szCs w:val="18"/>
            <w:cs/>
            <w:lang w:bidi="hi-IN"/>
          </w:rPr>
          <w:t>जातकै</w:t>
        </w:r>
        <w:r w:rsidRPr="00DF74D8">
          <w:rPr>
            <w:rStyle w:val="Hyperlink"/>
            <w:rFonts w:ascii="Calibri" w:hAnsi="Calibri" w:cs="Calibri"/>
            <w:color w:val="auto"/>
            <w:sz w:val="18"/>
            <w:szCs w:val="18"/>
          </w:rPr>
          <w:t xml:space="preserve"> </w:t>
        </w:r>
        <w:r w:rsidRPr="00DF74D8">
          <w:rPr>
            <w:rStyle w:val="Hyperlink"/>
            <w:rFonts w:ascii="Mangal" w:hAnsi="Mangal" w:cs="Mangal" w:hint="cs"/>
            <w:color w:val="auto"/>
            <w:sz w:val="18"/>
            <w:szCs w:val="18"/>
            <w:cs/>
            <w:lang w:bidi="hi-IN"/>
          </w:rPr>
          <w:t>कारण</w:t>
        </w:r>
        <w:r w:rsidRPr="00DF74D8">
          <w:rPr>
            <w:rStyle w:val="Hyperlink"/>
            <w:rFonts w:ascii="Calibri" w:hAnsi="Calibri" w:cs="Calibri"/>
            <w:color w:val="auto"/>
            <w:sz w:val="18"/>
            <w:szCs w:val="18"/>
          </w:rPr>
          <w:t xml:space="preserve"> </w:t>
        </w:r>
        <w:r w:rsidRPr="00DF74D8">
          <w:rPr>
            <w:rStyle w:val="Hyperlink"/>
            <w:rFonts w:ascii="Mangal" w:hAnsi="Mangal" w:cs="Mangal" w:hint="cs"/>
            <w:color w:val="auto"/>
            <w:sz w:val="18"/>
            <w:szCs w:val="18"/>
            <w:cs/>
            <w:lang w:bidi="hi-IN"/>
          </w:rPr>
          <w:t>वृद्धाश्रममा</w:t>
        </w:r>
        <w:r w:rsidRPr="00DF74D8">
          <w:rPr>
            <w:rStyle w:val="Hyperlink"/>
            <w:rFonts w:ascii="Calibri" w:hAnsi="Calibri" w:cs="Calibri"/>
            <w:color w:val="auto"/>
            <w:sz w:val="18"/>
            <w:szCs w:val="18"/>
          </w:rPr>
          <w:t xml:space="preserve"> </w:t>
        </w:r>
        <w:r w:rsidRPr="00DF74D8">
          <w:rPr>
            <w:rStyle w:val="Hyperlink"/>
            <w:rFonts w:ascii="Mangal" w:hAnsi="Mangal" w:cs="Mangal" w:hint="cs"/>
            <w:color w:val="auto"/>
            <w:sz w:val="18"/>
            <w:szCs w:val="18"/>
            <w:cs/>
            <w:lang w:bidi="hi-IN"/>
          </w:rPr>
          <w:t>बस्न</w:t>
        </w:r>
        <w:r w:rsidRPr="00DF74D8">
          <w:rPr>
            <w:rStyle w:val="Hyperlink"/>
            <w:rFonts w:ascii="Calibri" w:hAnsi="Calibri" w:cs="Calibri"/>
            <w:color w:val="auto"/>
            <w:sz w:val="18"/>
            <w:szCs w:val="18"/>
          </w:rPr>
          <w:t xml:space="preserve"> </w:t>
        </w:r>
        <w:r w:rsidRPr="00DF74D8">
          <w:rPr>
            <w:rStyle w:val="Hyperlink"/>
            <w:rFonts w:ascii="Mangal" w:hAnsi="Mangal" w:cs="Mangal" w:hint="cs"/>
            <w:color w:val="auto"/>
            <w:sz w:val="18"/>
            <w:szCs w:val="18"/>
            <w:cs/>
            <w:lang w:bidi="hi-IN"/>
          </w:rPr>
          <w:t>दिइएन</w:t>
        </w:r>
        <w:r w:rsidRPr="00DF74D8">
          <w:rPr>
            <w:rStyle w:val="Hyperlink"/>
            <w:rFonts w:ascii="Calibri" w:hAnsi="Calibri" w:cs="Calibri"/>
            <w:color w:val="auto"/>
            <w:sz w:val="18"/>
            <w:szCs w:val="18"/>
          </w:rPr>
          <w:t xml:space="preserve"> | Nepal Khabar</w:t>
        </w:r>
      </w:hyperlink>
    </w:p>
  </w:footnote>
  <w:footnote w:id="9">
    <w:p w14:paraId="0641D673" w14:textId="3197F7F8" w:rsidR="00EC6233" w:rsidRPr="00DF74D8" w:rsidRDefault="00EC6233">
      <w:pPr>
        <w:pStyle w:val="FootnoteText"/>
        <w:rPr>
          <w:rFonts w:ascii="Calibri" w:hAnsi="Calibri" w:cs="Calibri"/>
          <w:sz w:val="18"/>
          <w:szCs w:val="18"/>
        </w:rPr>
      </w:pPr>
      <w:r w:rsidRPr="00DF74D8">
        <w:rPr>
          <w:rStyle w:val="FootnoteReference"/>
          <w:rFonts w:ascii="Calibri" w:hAnsi="Calibri" w:cs="Calibri"/>
          <w:sz w:val="18"/>
          <w:szCs w:val="18"/>
        </w:rPr>
        <w:footnoteRef/>
      </w:r>
      <w:r w:rsidRPr="00DF74D8">
        <w:rPr>
          <w:rFonts w:ascii="Calibri" w:hAnsi="Calibri" w:cs="Calibri"/>
          <w:sz w:val="18"/>
          <w:szCs w:val="18"/>
        </w:rPr>
        <w:t xml:space="preserve"> Seventh Periodic Report of Nepal</w:t>
      </w:r>
    </w:p>
  </w:footnote>
  <w:footnote w:id="10">
    <w:p w14:paraId="0F74CF38" w14:textId="31F3A991" w:rsidR="00BF7BB8" w:rsidRPr="00DF74D8" w:rsidRDefault="00BF7BB8">
      <w:pPr>
        <w:pStyle w:val="FootnoteText"/>
        <w:rPr>
          <w:rFonts w:ascii="Calibri" w:hAnsi="Calibri" w:cs="Calibri"/>
          <w:sz w:val="18"/>
          <w:szCs w:val="18"/>
        </w:rPr>
      </w:pPr>
      <w:r w:rsidRPr="00DF74D8">
        <w:rPr>
          <w:rStyle w:val="FootnoteReference"/>
          <w:rFonts w:ascii="Calibri" w:hAnsi="Calibri" w:cs="Calibri"/>
          <w:sz w:val="18"/>
          <w:szCs w:val="18"/>
        </w:rPr>
        <w:footnoteRef/>
      </w:r>
      <w:r w:rsidRPr="00DF74D8">
        <w:rPr>
          <w:rFonts w:ascii="Calibri" w:hAnsi="Calibri" w:cs="Calibri"/>
          <w:sz w:val="18"/>
          <w:szCs w:val="18"/>
        </w:rPr>
        <w:t xml:space="preserve"> Concluding observations, paragraph 9 (a)</w:t>
      </w:r>
    </w:p>
  </w:footnote>
  <w:footnote w:id="11">
    <w:p w14:paraId="40766088" w14:textId="6DFB8B97" w:rsidR="00BF7BB8" w:rsidRPr="00DF74D8" w:rsidRDefault="00BF7BB8">
      <w:pPr>
        <w:pStyle w:val="FootnoteText"/>
        <w:rPr>
          <w:rFonts w:ascii="Calibri" w:hAnsi="Calibri" w:cs="Calibri"/>
          <w:sz w:val="18"/>
          <w:szCs w:val="18"/>
        </w:rPr>
      </w:pPr>
      <w:r w:rsidRPr="00DF74D8">
        <w:rPr>
          <w:rStyle w:val="FootnoteReference"/>
          <w:rFonts w:ascii="Calibri" w:hAnsi="Calibri" w:cs="Calibri"/>
          <w:sz w:val="18"/>
          <w:szCs w:val="18"/>
        </w:rPr>
        <w:footnoteRef/>
      </w:r>
      <w:r w:rsidRPr="00DF74D8">
        <w:rPr>
          <w:rFonts w:ascii="Calibri" w:hAnsi="Calibri" w:cs="Calibri"/>
          <w:sz w:val="18"/>
          <w:szCs w:val="18"/>
        </w:rPr>
        <w:t xml:space="preserve"> Goal 6.1. A society with no discrimination, violence and crime</w:t>
      </w:r>
    </w:p>
  </w:footnote>
  <w:footnote w:id="12">
    <w:p w14:paraId="76FFE2A8" w14:textId="6AAE5DF6" w:rsidR="0098224B" w:rsidRPr="004D47E0" w:rsidRDefault="0098224B">
      <w:pPr>
        <w:pStyle w:val="FootnoteText"/>
        <w:rPr>
          <w:rFonts w:ascii="Calibri" w:hAnsi="Calibri" w:cs="Calibri"/>
          <w:sz w:val="18"/>
          <w:szCs w:val="18"/>
        </w:rPr>
      </w:pPr>
      <w:r w:rsidRPr="004D47E0">
        <w:rPr>
          <w:rStyle w:val="FootnoteReference"/>
          <w:rFonts w:ascii="Calibri" w:hAnsi="Calibri" w:cs="Calibri"/>
          <w:sz w:val="18"/>
          <w:szCs w:val="18"/>
        </w:rPr>
        <w:footnoteRef/>
      </w:r>
      <w:r w:rsidRPr="004D47E0">
        <w:rPr>
          <w:rFonts w:ascii="Calibri" w:hAnsi="Calibri" w:cs="Calibri"/>
          <w:sz w:val="18"/>
          <w:szCs w:val="18"/>
        </w:rPr>
        <w:t xml:space="preserve"> Paragraph 11 (b) of the concluding observations</w:t>
      </w:r>
    </w:p>
  </w:footnote>
  <w:footnote w:id="13">
    <w:p w14:paraId="5E20DE18" w14:textId="77777777" w:rsidR="00BC6759" w:rsidRPr="00167135" w:rsidRDefault="00BC6759" w:rsidP="00BC6759">
      <w:pPr>
        <w:pStyle w:val="FootnoteText"/>
        <w:rPr>
          <w:rFonts w:cstheme="minorHAnsi"/>
          <w:sz w:val="18"/>
          <w:szCs w:val="18"/>
        </w:rPr>
      </w:pPr>
      <w:r w:rsidRPr="00167135">
        <w:rPr>
          <w:rStyle w:val="FootnoteReference"/>
          <w:rFonts w:cstheme="minorHAnsi"/>
          <w:sz w:val="18"/>
          <w:szCs w:val="18"/>
        </w:rPr>
        <w:footnoteRef/>
      </w:r>
      <w:r w:rsidRPr="00167135">
        <w:rPr>
          <w:rFonts w:cstheme="minorHAnsi"/>
          <w:sz w:val="18"/>
          <w:szCs w:val="18"/>
        </w:rPr>
        <w:t xml:space="preserve"> Annual Report 2020-2021, NDC</w:t>
      </w:r>
    </w:p>
  </w:footnote>
  <w:footnote w:id="14">
    <w:p w14:paraId="2DF527B2" w14:textId="77777777" w:rsidR="00BC6759" w:rsidRPr="00167135" w:rsidRDefault="00BC6759" w:rsidP="00BC6759">
      <w:pPr>
        <w:pStyle w:val="FootnoteText"/>
        <w:rPr>
          <w:rFonts w:cstheme="minorHAnsi"/>
          <w:sz w:val="18"/>
          <w:szCs w:val="18"/>
        </w:rPr>
      </w:pPr>
      <w:r w:rsidRPr="00167135">
        <w:rPr>
          <w:rStyle w:val="FootnoteReference"/>
          <w:rFonts w:cstheme="minorHAnsi"/>
          <w:sz w:val="18"/>
          <w:szCs w:val="18"/>
        </w:rPr>
        <w:footnoteRef/>
      </w:r>
      <w:r w:rsidRPr="00167135">
        <w:rPr>
          <w:rFonts w:cstheme="minorHAnsi"/>
          <w:sz w:val="18"/>
          <w:szCs w:val="18"/>
        </w:rPr>
        <w:t xml:space="preserve"> Annual Report 2020-2021, NDC</w:t>
      </w:r>
    </w:p>
  </w:footnote>
  <w:footnote w:id="15">
    <w:p w14:paraId="3100B480" w14:textId="77777777" w:rsidR="00BC6759" w:rsidRPr="00C41680" w:rsidRDefault="00BC6759" w:rsidP="00BC6759">
      <w:pPr>
        <w:pStyle w:val="FootnoteText"/>
        <w:rPr>
          <w:rFonts w:ascii="Calibri" w:hAnsi="Calibri" w:cs="Calibri"/>
          <w:sz w:val="18"/>
          <w:szCs w:val="18"/>
        </w:rPr>
      </w:pPr>
      <w:r w:rsidRPr="00167135">
        <w:rPr>
          <w:rStyle w:val="FootnoteReference"/>
          <w:rFonts w:cstheme="minorHAnsi"/>
          <w:sz w:val="18"/>
          <w:szCs w:val="18"/>
        </w:rPr>
        <w:footnoteRef/>
      </w:r>
      <w:r w:rsidRPr="00167135">
        <w:rPr>
          <w:rFonts w:cstheme="minorHAnsi"/>
          <w:sz w:val="18"/>
          <w:szCs w:val="18"/>
        </w:rPr>
        <w:t xml:space="preserve"> 23</w:t>
      </w:r>
      <w:r w:rsidRPr="00167135">
        <w:rPr>
          <w:rFonts w:cstheme="minorHAnsi"/>
          <w:sz w:val="18"/>
          <w:szCs w:val="18"/>
          <w:vertAlign w:val="superscript"/>
        </w:rPr>
        <w:t>rd</w:t>
      </w:r>
      <w:r w:rsidRPr="00167135">
        <w:rPr>
          <w:rFonts w:cstheme="minorHAnsi"/>
          <w:sz w:val="18"/>
          <w:szCs w:val="18"/>
        </w:rPr>
        <w:t xml:space="preserve"> Annual Report 2022-2023 of NHRC</w:t>
      </w:r>
    </w:p>
  </w:footnote>
  <w:footnote w:id="16">
    <w:p w14:paraId="0B319809" w14:textId="7B8373C1" w:rsidR="0098224B" w:rsidRPr="00C41680" w:rsidRDefault="0098224B">
      <w:pPr>
        <w:pStyle w:val="FootnoteText"/>
        <w:rPr>
          <w:rFonts w:ascii="Calibri" w:hAnsi="Calibri" w:cs="Calibri"/>
          <w:sz w:val="18"/>
          <w:szCs w:val="18"/>
        </w:rPr>
      </w:pPr>
      <w:r w:rsidRPr="00C41680">
        <w:rPr>
          <w:rStyle w:val="FootnoteReference"/>
          <w:rFonts w:ascii="Calibri" w:hAnsi="Calibri" w:cs="Calibri"/>
          <w:sz w:val="18"/>
          <w:szCs w:val="18"/>
        </w:rPr>
        <w:footnoteRef/>
      </w:r>
      <w:r w:rsidRPr="00C41680">
        <w:rPr>
          <w:rFonts w:ascii="Calibri" w:hAnsi="Calibri" w:cs="Calibri"/>
          <w:sz w:val="18"/>
          <w:szCs w:val="18"/>
        </w:rPr>
        <w:t xml:space="preserve"> The Seventh Periodic Report of Nepal, 2023</w:t>
      </w:r>
    </w:p>
  </w:footnote>
  <w:footnote w:id="17">
    <w:p w14:paraId="77E537E4" w14:textId="559D1C0F" w:rsidR="0098224B" w:rsidRPr="00C41680" w:rsidRDefault="0098224B">
      <w:pPr>
        <w:pStyle w:val="FootnoteText"/>
        <w:rPr>
          <w:rFonts w:ascii="Calibri" w:hAnsi="Calibri" w:cs="Calibri"/>
          <w:sz w:val="18"/>
          <w:szCs w:val="18"/>
        </w:rPr>
      </w:pPr>
      <w:r w:rsidRPr="00C41680">
        <w:rPr>
          <w:rStyle w:val="FootnoteReference"/>
          <w:rFonts w:ascii="Calibri" w:hAnsi="Calibri" w:cs="Calibri"/>
          <w:sz w:val="18"/>
          <w:szCs w:val="18"/>
        </w:rPr>
        <w:footnoteRef/>
      </w:r>
      <w:r w:rsidRPr="00C41680">
        <w:rPr>
          <w:rFonts w:ascii="Calibri" w:hAnsi="Calibri" w:cs="Calibri"/>
          <w:sz w:val="18"/>
          <w:szCs w:val="18"/>
        </w:rPr>
        <w:t xml:space="preserve"> The Seventh Periodic Report of Nepal, 2023</w:t>
      </w:r>
    </w:p>
  </w:footnote>
  <w:footnote w:id="18">
    <w:p w14:paraId="1A30B7CE" w14:textId="43844F87" w:rsidR="0098224B" w:rsidRPr="00C41680" w:rsidRDefault="0098224B">
      <w:pPr>
        <w:pStyle w:val="FootnoteText"/>
        <w:rPr>
          <w:rFonts w:ascii="Calibri" w:hAnsi="Calibri" w:cs="Calibri"/>
          <w:sz w:val="18"/>
          <w:szCs w:val="18"/>
        </w:rPr>
      </w:pPr>
      <w:r w:rsidRPr="00C41680">
        <w:rPr>
          <w:rStyle w:val="FootnoteReference"/>
          <w:rFonts w:ascii="Calibri" w:hAnsi="Calibri" w:cs="Calibri"/>
          <w:sz w:val="18"/>
          <w:szCs w:val="18"/>
        </w:rPr>
        <w:footnoteRef/>
      </w:r>
      <w:r w:rsidRPr="00C41680">
        <w:rPr>
          <w:rFonts w:ascii="Calibri" w:hAnsi="Calibri" w:cs="Calibri"/>
          <w:sz w:val="18"/>
          <w:szCs w:val="18"/>
        </w:rPr>
        <w:t xml:space="preserve"> Conducting observation, paragraph 28 (c)</w:t>
      </w:r>
    </w:p>
  </w:footnote>
  <w:footnote w:id="19">
    <w:p w14:paraId="25D80474" w14:textId="2A4A46E7" w:rsidR="0098224B" w:rsidRPr="00C41680" w:rsidRDefault="0098224B">
      <w:pPr>
        <w:pStyle w:val="FootnoteText"/>
        <w:rPr>
          <w:rFonts w:ascii="Calibri" w:hAnsi="Calibri" w:cs="Calibri"/>
          <w:sz w:val="18"/>
          <w:szCs w:val="18"/>
        </w:rPr>
      </w:pPr>
      <w:r w:rsidRPr="00C41680">
        <w:rPr>
          <w:rStyle w:val="FootnoteReference"/>
          <w:rFonts w:ascii="Calibri" w:hAnsi="Calibri" w:cs="Calibri"/>
          <w:sz w:val="18"/>
          <w:szCs w:val="18"/>
        </w:rPr>
        <w:footnoteRef/>
      </w:r>
      <w:r w:rsidRPr="00C41680">
        <w:rPr>
          <w:rFonts w:ascii="Calibri" w:hAnsi="Calibri" w:cs="Calibri"/>
          <w:sz w:val="18"/>
          <w:szCs w:val="18"/>
        </w:rPr>
        <w:t xml:space="preserve"> </w:t>
      </w:r>
      <w:r w:rsidRPr="00C41680">
        <w:rPr>
          <w:rFonts w:ascii="Calibri" w:hAnsi="Calibri" w:cs="Calibri"/>
          <w:iCs/>
          <w:sz w:val="18"/>
          <w:szCs w:val="18"/>
        </w:rPr>
        <w:t>Election Commission, Nepal</w:t>
      </w:r>
    </w:p>
  </w:footnote>
  <w:footnote w:id="20">
    <w:p w14:paraId="5807ED32" w14:textId="220807C4" w:rsidR="001B7168" w:rsidRPr="00C41680" w:rsidRDefault="001B7168">
      <w:pPr>
        <w:pStyle w:val="FootnoteText"/>
        <w:rPr>
          <w:rFonts w:ascii="Calibri" w:hAnsi="Calibri" w:cs="Calibri"/>
          <w:sz w:val="18"/>
          <w:szCs w:val="18"/>
        </w:rPr>
      </w:pPr>
      <w:r w:rsidRPr="00C41680">
        <w:rPr>
          <w:rStyle w:val="FootnoteReference"/>
          <w:rFonts w:ascii="Calibri" w:hAnsi="Calibri" w:cs="Calibri"/>
          <w:sz w:val="18"/>
          <w:szCs w:val="18"/>
        </w:rPr>
        <w:footnoteRef/>
      </w:r>
      <w:r w:rsidRPr="00C41680">
        <w:rPr>
          <w:rFonts w:ascii="Calibri" w:hAnsi="Calibri" w:cs="Calibri"/>
          <w:sz w:val="18"/>
          <w:szCs w:val="18"/>
        </w:rPr>
        <w:t xml:space="preserve"> List of issues </w:t>
      </w:r>
      <w:r w:rsidR="00D1283B" w:rsidRPr="00C41680">
        <w:rPr>
          <w:rFonts w:ascii="Calibri" w:hAnsi="Calibri" w:cs="Calibri"/>
          <w:sz w:val="18"/>
          <w:szCs w:val="18"/>
        </w:rPr>
        <w:t xml:space="preserve">and </w:t>
      </w:r>
      <w:r w:rsidRPr="00C41680">
        <w:rPr>
          <w:rFonts w:ascii="Calibri" w:hAnsi="Calibri" w:cs="Calibri"/>
          <w:sz w:val="18"/>
          <w:szCs w:val="18"/>
        </w:rPr>
        <w:t xml:space="preserve">questions of the Committee,  </w:t>
      </w:r>
      <w:hyperlink r:id="rId3" w:history="1">
        <w:r w:rsidRPr="00C41680">
          <w:rPr>
            <w:rStyle w:val="Hyperlink"/>
            <w:rFonts w:ascii="Calibri" w:hAnsi="Calibri" w:cs="Calibri"/>
            <w:sz w:val="18"/>
            <w:szCs w:val="18"/>
          </w:rPr>
          <w:t>www.ohchr.org</w:t>
        </w:r>
      </w:hyperlink>
      <w:r w:rsidRPr="00C41680">
        <w:rPr>
          <w:rFonts w:ascii="Calibri" w:hAnsi="Calibri" w:cs="Calibri"/>
          <w:sz w:val="18"/>
          <w:szCs w:val="18"/>
        </w:rPr>
        <w:t xml:space="preserve">. </w:t>
      </w:r>
    </w:p>
  </w:footnote>
  <w:footnote w:id="21">
    <w:p w14:paraId="0473EC11" w14:textId="4A0155A5" w:rsidR="0098224B" w:rsidRPr="00C41680" w:rsidRDefault="0098224B">
      <w:pPr>
        <w:pStyle w:val="FootnoteText"/>
        <w:rPr>
          <w:rFonts w:ascii="Calibri" w:hAnsi="Calibri" w:cs="Calibri"/>
          <w:sz w:val="18"/>
          <w:szCs w:val="18"/>
        </w:rPr>
      </w:pPr>
      <w:r w:rsidRPr="00C41680">
        <w:rPr>
          <w:rStyle w:val="FootnoteReference"/>
          <w:rFonts w:ascii="Calibri" w:hAnsi="Calibri" w:cs="Calibri"/>
          <w:sz w:val="18"/>
          <w:szCs w:val="18"/>
        </w:rPr>
        <w:footnoteRef/>
      </w:r>
      <w:r w:rsidRPr="00C41680">
        <w:rPr>
          <w:rFonts w:ascii="Calibri" w:hAnsi="Calibri" w:cs="Calibri"/>
          <w:sz w:val="18"/>
          <w:szCs w:val="18"/>
        </w:rPr>
        <w:t xml:space="preserve"> Country Report on Human Rights Practices for 2019 United States Department of State</w:t>
      </w:r>
    </w:p>
  </w:footnote>
  <w:footnote w:id="22">
    <w:p w14:paraId="6FB2E910" w14:textId="376560EE" w:rsidR="0098224B" w:rsidRPr="00C41680" w:rsidRDefault="0098224B">
      <w:pPr>
        <w:pStyle w:val="FootnoteText"/>
        <w:rPr>
          <w:rFonts w:ascii="Calibri" w:hAnsi="Calibri" w:cs="Calibri"/>
          <w:sz w:val="18"/>
          <w:szCs w:val="18"/>
        </w:rPr>
      </w:pPr>
      <w:r w:rsidRPr="00C41680">
        <w:rPr>
          <w:rStyle w:val="FootnoteReference"/>
          <w:rFonts w:ascii="Calibri" w:hAnsi="Calibri" w:cs="Calibri"/>
          <w:sz w:val="18"/>
          <w:szCs w:val="18"/>
        </w:rPr>
        <w:footnoteRef/>
      </w:r>
      <w:r w:rsidRPr="00C41680">
        <w:rPr>
          <w:rFonts w:ascii="Calibri" w:hAnsi="Calibri" w:cs="Calibri"/>
          <w:sz w:val="18"/>
          <w:szCs w:val="18"/>
        </w:rPr>
        <w:t xml:space="preserve"> 23</w:t>
      </w:r>
      <w:r w:rsidRPr="00C41680">
        <w:rPr>
          <w:rFonts w:ascii="Calibri" w:hAnsi="Calibri" w:cs="Calibri"/>
          <w:sz w:val="18"/>
          <w:szCs w:val="18"/>
          <w:vertAlign w:val="superscript"/>
        </w:rPr>
        <w:t>rd</w:t>
      </w:r>
      <w:r w:rsidRPr="00C41680">
        <w:rPr>
          <w:rFonts w:ascii="Calibri" w:hAnsi="Calibri" w:cs="Calibri"/>
          <w:sz w:val="18"/>
          <w:szCs w:val="18"/>
        </w:rPr>
        <w:t xml:space="preserve"> Annual Report 2022-2023 of NHRC</w:t>
      </w:r>
    </w:p>
  </w:footnote>
  <w:footnote w:id="23">
    <w:p w14:paraId="56B7D6B6" w14:textId="15CB070C" w:rsidR="0098224B" w:rsidRPr="00C41680" w:rsidRDefault="0098224B">
      <w:pPr>
        <w:pStyle w:val="FootnoteText"/>
        <w:rPr>
          <w:rFonts w:ascii="Calibri" w:hAnsi="Calibri" w:cs="Calibri"/>
          <w:sz w:val="18"/>
          <w:szCs w:val="18"/>
        </w:rPr>
      </w:pPr>
      <w:r w:rsidRPr="00C41680">
        <w:rPr>
          <w:rStyle w:val="FootnoteReference"/>
          <w:rFonts w:ascii="Calibri" w:hAnsi="Calibri" w:cs="Calibri"/>
          <w:sz w:val="18"/>
          <w:szCs w:val="18"/>
        </w:rPr>
        <w:footnoteRef/>
      </w:r>
      <w:r w:rsidRPr="00C41680">
        <w:rPr>
          <w:rFonts w:ascii="Calibri" w:hAnsi="Calibri" w:cs="Calibri"/>
          <w:sz w:val="18"/>
          <w:szCs w:val="18"/>
        </w:rPr>
        <w:t xml:space="preserve"> A</w:t>
      </w:r>
      <w:r w:rsidRPr="00C41680">
        <w:rPr>
          <w:rFonts w:ascii="Calibri" w:hAnsi="Calibri" w:cs="Calibri"/>
          <w:i/>
          <w:iCs/>
          <w:sz w:val="18"/>
          <w:szCs w:val="18"/>
        </w:rPr>
        <w:t xml:space="preserve"> </w:t>
      </w:r>
      <w:r w:rsidRPr="00C41680">
        <w:rPr>
          <w:rFonts w:ascii="Calibri" w:hAnsi="Calibri" w:cs="Calibri"/>
          <w:sz w:val="18"/>
          <w:szCs w:val="18"/>
        </w:rPr>
        <w:t xml:space="preserve">traditional local mechanism in </w:t>
      </w:r>
      <w:proofErr w:type="spellStart"/>
      <w:r w:rsidRPr="00C41680">
        <w:rPr>
          <w:rFonts w:ascii="Calibri" w:hAnsi="Calibri" w:cs="Calibri"/>
          <w:sz w:val="18"/>
          <w:szCs w:val="18"/>
        </w:rPr>
        <w:t>Madhesh</w:t>
      </w:r>
      <w:proofErr w:type="spellEnd"/>
      <w:r w:rsidRPr="00C41680">
        <w:rPr>
          <w:rFonts w:ascii="Calibri" w:hAnsi="Calibri" w:cs="Calibri"/>
          <w:sz w:val="18"/>
          <w:szCs w:val="18"/>
        </w:rPr>
        <w:t xml:space="preserve"> Province</w:t>
      </w:r>
    </w:p>
  </w:footnote>
  <w:footnote w:id="24">
    <w:p w14:paraId="0E0D2158" w14:textId="16197880" w:rsidR="0098224B" w:rsidRPr="00C41680" w:rsidRDefault="0098224B">
      <w:pPr>
        <w:pStyle w:val="FootnoteText"/>
        <w:rPr>
          <w:rFonts w:ascii="Calibri" w:hAnsi="Calibri" w:cs="Calibri"/>
          <w:sz w:val="18"/>
          <w:szCs w:val="18"/>
        </w:rPr>
      </w:pPr>
      <w:r w:rsidRPr="00C41680">
        <w:rPr>
          <w:rStyle w:val="FootnoteReference"/>
          <w:rFonts w:ascii="Calibri" w:hAnsi="Calibri" w:cs="Calibri"/>
          <w:sz w:val="18"/>
          <w:szCs w:val="18"/>
        </w:rPr>
        <w:footnoteRef/>
      </w:r>
      <w:r w:rsidRPr="00C41680">
        <w:rPr>
          <w:rFonts w:ascii="Calibri" w:hAnsi="Calibri" w:cs="Calibri"/>
          <w:sz w:val="18"/>
          <w:szCs w:val="18"/>
        </w:rPr>
        <w:t xml:space="preserve"> </w:t>
      </w:r>
      <w:hyperlink r:id="rId4" w:history="1">
        <w:r w:rsidRPr="00C41680">
          <w:rPr>
            <w:rStyle w:val="Hyperlink"/>
            <w:rFonts w:ascii="Mangal" w:hAnsi="Mangal" w:cs="Mangal" w:hint="cs"/>
            <w:color w:val="auto"/>
            <w:sz w:val="18"/>
            <w:szCs w:val="18"/>
            <w:cs/>
            <w:lang w:bidi="hi-IN"/>
          </w:rPr>
          <w:t>अन्तरजातीय</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विवाह</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गर्दा</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जनप्रतिनिधि</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नै</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सामेल</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भइ</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दलित</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युवकमाथि</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कुटपिट</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र</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जरिवाना</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मार्ने</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धम्कीपछि</w:t>
        </w:r>
        <w:r w:rsidRPr="00C41680">
          <w:rPr>
            <w:rStyle w:val="Hyperlink"/>
            <w:rFonts w:ascii="Calibri" w:hAnsi="Calibri" w:cs="Calibri"/>
            <w:color w:val="auto"/>
            <w:sz w:val="18"/>
            <w:szCs w:val="18"/>
          </w:rPr>
          <w:t xml:space="preserve"> </w:t>
        </w:r>
        <w:r w:rsidRPr="00C41680">
          <w:rPr>
            <w:rStyle w:val="Hyperlink"/>
            <w:rFonts w:ascii="Mangal" w:hAnsi="Mangal" w:cs="Mangal" w:hint="cs"/>
            <w:color w:val="auto"/>
            <w:sz w:val="18"/>
            <w:szCs w:val="18"/>
            <w:cs/>
            <w:lang w:bidi="hi-IN"/>
          </w:rPr>
          <w:t>विस्थापित</w:t>
        </w:r>
        <w:r w:rsidRPr="00C41680">
          <w:rPr>
            <w:rStyle w:val="Hyperlink"/>
            <w:rFonts w:ascii="Calibri" w:hAnsi="Calibri" w:cs="Calibri"/>
            <w:color w:val="auto"/>
            <w:sz w:val="18"/>
            <w:szCs w:val="18"/>
          </w:rPr>
          <w:t xml:space="preserve"> – Nepal Press</w:t>
        </w:r>
      </w:hyperlink>
    </w:p>
  </w:footnote>
  <w:footnote w:id="25">
    <w:p w14:paraId="25E8EE5D" w14:textId="66E9C924" w:rsidR="002D2350" w:rsidRPr="00C41680" w:rsidRDefault="002D2350">
      <w:pPr>
        <w:pStyle w:val="FootnoteText"/>
        <w:rPr>
          <w:rFonts w:ascii="Calibri" w:hAnsi="Calibri" w:cs="Calibri"/>
          <w:sz w:val="18"/>
          <w:szCs w:val="18"/>
        </w:rPr>
      </w:pPr>
      <w:r w:rsidRPr="00C41680">
        <w:rPr>
          <w:rStyle w:val="FootnoteReference"/>
          <w:rFonts w:ascii="Calibri" w:hAnsi="Calibri" w:cs="Calibri"/>
          <w:sz w:val="18"/>
          <w:szCs w:val="18"/>
        </w:rPr>
        <w:footnoteRef/>
      </w:r>
      <w:r w:rsidRPr="00C41680">
        <w:rPr>
          <w:rFonts w:ascii="Calibri" w:hAnsi="Calibri" w:cs="Calibri"/>
          <w:sz w:val="18"/>
          <w:szCs w:val="18"/>
        </w:rPr>
        <w:t xml:space="preserve"> Paragraph 43 (c) of the concluding observations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0436A"/>
    <w:multiLevelType w:val="hybridMultilevel"/>
    <w:tmpl w:val="E1D8C414"/>
    <w:lvl w:ilvl="0" w:tplc="E2F20DF4">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B3F43F28">
      <w:numFmt w:val="bullet"/>
      <w:lvlText w:val="•"/>
      <w:lvlJc w:val="left"/>
      <w:pPr>
        <w:ind w:left="1728" w:hanging="361"/>
      </w:pPr>
      <w:rPr>
        <w:rFonts w:hint="default"/>
        <w:lang w:val="en-US" w:eastAsia="en-US" w:bidi="ar-SA"/>
      </w:rPr>
    </w:lvl>
    <w:lvl w:ilvl="2" w:tplc="5000A1D6">
      <w:numFmt w:val="bullet"/>
      <w:lvlText w:val="•"/>
      <w:lvlJc w:val="left"/>
      <w:pPr>
        <w:ind w:left="2636" w:hanging="361"/>
      </w:pPr>
      <w:rPr>
        <w:rFonts w:hint="default"/>
        <w:lang w:val="en-US" w:eastAsia="en-US" w:bidi="ar-SA"/>
      </w:rPr>
    </w:lvl>
    <w:lvl w:ilvl="3" w:tplc="FDD6A930">
      <w:numFmt w:val="bullet"/>
      <w:lvlText w:val="•"/>
      <w:lvlJc w:val="left"/>
      <w:pPr>
        <w:ind w:left="3544" w:hanging="361"/>
      </w:pPr>
      <w:rPr>
        <w:rFonts w:hint="default"/>
        <w:lang w:val="en-US" w:eastAsia="en-US" w:bidi="ar-SA"/>
      </w:rPr>
    </w:lvl>
    <w:lvl w:ilvl="4" w:tplc="0798BC4A">
      <w:numFmt w:val="bullet"/>
      <w:lvlText w:val="•"/>
      <w:lvlJc w:val="left"/>
      <w:pPr>
        <w:ind w:left="4452" w:hanging="361"/>
      </w:pPr>
      <w:rPr>
        <w:rFonts w:hint="default"/>
        <w:lang w:val="en-US" w:eastAsia="en-US" w:bidi="ar-SA"/>
      </w:rPr>
    </w:lvl>
    <w:lvl w:ilvl="5" w:tplc="04045772">
      <w:numFmt w:val="bullet"/>
      <w:lvlText w:val="•"/>
      <w:lvlJc w:val="left"/>
      <w:pPr>
        <w:ind w:left="5360" w:hanging="361"/>
      </w:pPr>
      <w:rPr>
        <w:rFonts w:hint="default"/>
        <w:lang w:val="en-US" w:eastAsia="en-US" w:bidi="ar-SA"/>
      </w:rPr>
    </w:lvl>
    <w:lvl w:ilvl="6" w:tplc="0F242FEC">
      <w:numFmt w:val="bullet"/>
      <w:lvlText w:val="•"/>
      <w:lvlJc w:val="left"/>
      <w:pPr>
        <w:ind w:left="6268" w:hanging="361"/>
      </w:pPr>
      <w:rPr>
        <w:rFonts w:hint="default"/>
        <w:lang w:val="en-US" w:eastAsia="en-US" w:bidi="ar-SA"/>
      </w:rPr>
    </w:lvl>
    <w:lvl w:ilvl="7" w:tplc="F4ECC092">
      <w:numFmt w:val="bullet"/>
      <w:lvlText w:val="•"/>
      <w:lvlJc w:val="left"/>
      <w:pPr>
        <w:ind w:left="7176" w:hanging="361"/>
      </w:pPr>
      <w:rPr>
        <w:rFonts w:hint="default"/>
        <w:lang w:val="en-US" w:eastAsia="en-US" w:bidi="ar-SA"/>
      </w:rPr>
    </w:lvl>
    <w:lvl w:ilvl="8" w:tplc="3DD6CB96">
      <w:numFmt w:val="bullet"/>
      <w:lvlText w:val="•"/>
      <w:lvlJc w:val="left"/>
      <w:pPr>
        <w:ind w:left="8084" w:hanging="361"/>
      </w:pPr>
      <w:rPr>
        <w:rFonts w:hint="default"/>
        <w:lang w:val="en-US" w:eastAsia="en-US" w:bidi="ar-SA"/>
      </w:rPr>
    </w:lvl>
  </w:abstractNum>
  <w:abstractNum w:abstractNumId="1" w15:restartNumberingAfterBreak="0">
    <w:nsid w:val="09D60C44"/>
    <w:multiLevelType w:val="hybridMultilevel"/>
    <w:tmpl w:val="797AAAEA"/>
    <w:lvl w:ilvl="0" w:tplc="815E78DE">
      <w:start w:val="1"/>
      <w:numFmt w:val="decimal"/>
      <w:lvlText w:val="%1."/>
      <w:lvlJc w:val="left"/>
      <w:pPr>
        <w:ind w:left="941" w:hanging="360"/>
      </w:pPr>
      <w:rPr>
        <w:rFonts w:ascii="Calibri" w:eastAsia="Calibri" w:hAnsi="Calibri" w:cs="Calibri" w:hint="default"/>
        <w:b w:val="0"/>
        <w:bCs w:val="0"/>
        <w:i w:val="0"/>
        <w:iCs w:val="0"/>
        <w:spacing w:val="-2"/>
        <w:w w:val="100"/>
        <w:sz w:val="24"/>
        <w:szCs w:val="24"/>
        <w:lang w:val="en-US" w:eastAsia="en-US" w:bidi="ar-SA"/>
      </w:rPr>
    </w:lvl>
    <w:lvl w:ilvl="1" w:tplc="3EEE9690">
      <w:numFmt w:val="bullet"/>
      <w:lvlText w:val="•"/>
      <w:lvlJc w:val="left"/>
      <w:pPr>
        <w:ind w:left="1836" w:hanging="360"/>
      </w:pPr>
      <w:rPr>
        <w:rFonts w:hint="default"/>
        <w:lang w:val="en-US" w:eastAsia="en-US" w:bidi="ar-SA"/>
      </w:rPr>
    </w:lvl>
    <w:lvl w:ilvl="2" w:tplc="84369834">
      <w:numFmt w:val="bullet"/>
      <w:lvlText w:val="•"/>
      <w:lvlJc w:val="left"/>
      <w:pPr>
        <w:ind w:left="2732" w:hanging="360"/>
      </w:pPr>
      <w:rPr>
        <w:rFonts w:hint="default"/>
        <w:lang w:val="en-US" w:eastAsia="en-US" w:bidi="ar-SA"/>
      </w:rPr>
    </w:lvl>
    <w:lvl w:ilvl="3" w:tplc="A4528B32">
      <w:numFmt w:val="bullet"/>
      <w:lvlText w:val="•"/>
      <w:lvlJc w:val="left"/>
      <w:pPr>
        <w:ind w:left="3628" w:hanging="360"/>
      </w:pPr>
      <w:rPr>
        <w:rFonts w:hint="default"/>
        <w:lang w:val="en-US" w:eastAsia="en-US" w:bidi="ar-SA"/>
      </w:rPr>
    </w:lvl>
    <w:lvl w:ilvl="4" w:tplc="A2E83842">
      <w:numFmt w:val="bullet"/>
      <w:lvlText w:val="•"/>
      <w:lvlJc w:val="left"/>
      <w:pPr>
        <w:ind w:left="4524" w:hanging="360"/>
      </w:pPr>
      <w:rPr>
        <w:rFonts w:hint="default"/>
        <w:lang w:val="en-US" w:eastAsia="en-US" w:bidi="ar-SA"/>
      </w:rPr>
    </w:lvl>
    <w:lvl w:ilvl="5" w:tplc="B694FA84">
      <w:numFmt w:val="bullet"/>
      <w:lvlText w:val="•"/>
      <w:lvlJc w:val="left"/>
      <w:pPr>
        <w:ind w:left="5420" w:hanging="360"/>
      </w:pPr>
      <w:rPr>
        <w:rFonts w:hint="default"/>
        <w:lang w:val="en-US" w:eastAsia="en-US" w:bidi="ar-SA"/>
      </w:rPr>
    </w:lvl>
    <w:lvl w:ilvl="6" w:tplc="261EA9D4">
      <w:numFmt w:val="bullet"/>
      <w:lvlText w:val="•"/>
      <w:lvlJc w:val="left"/>
      <w:pPr>
        <w:ind w:left="6316" w:hanging="360"/>
      </w:pPr>
      <w:rPr>
        <w:rFonts w:hint="default"/>
        <w:lang w:val="en-US" w:eastAsia="en-US" w:bidi="ar-SA"/>
      </w:rPr>
    </w:lvl>
    <w:lvl w:ilvl="7" w:tplc="93EA0E12">
      <w:numFmt w:val="bullet"/>
      <w:lvlText w:val="•"/>
      <w:lvlJc w:val="left"/>
      <w:pPr>
        <w:ind w:left="7212" w:hanging="360"/>
      </w:pPr>
      <w:rPr>
        <w:rFonts w:hint="default"/>
        <w:lang w:val="en-US" w:eastAsia="en-US" w:bidi="ar-SA"/>
      </w:rPr>
    </w:lvl>
    <w:lvl w:ilvl="8" w:tplc="36A83702">
      <w:numFmt w:val="bullet"/>
      <w:lvlText w:val="•"/>
      <w:lvlJc w:val="left"/>
      <w:pPr>
        <w:ind w:left="8108" w:hanging="360"/>
      </w:pPr>
      <w:rPr>
        <w:rFonts w:hint="default"/>
        <w:lang w:val="en-US" w:eastAsia="en-US" w:bidi="ar-SA"/>
      </w:rPr>
    </w:lvl>
  </w:abstractNum>
  <w:abstractNum w:abstractNumId="2" w15:restartNumberingAfterBreak="0">
    <w:nsid w:val="0B311AFF"/>
    <w:multiLevelType w:val="hybridMultilevel"/>
    <w:tmpl w:val="AFBAF8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61C70C2"/>
    <w:multiLevelType w:val="hybridMultilevel"/>
    <w:tmpl w:val="06F42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C22036B"/>
    <w:multiLevelType w:val="hybridMultilevel"/>
    <w:tmpl w:val="485C8836"/>
    <w:lvl w:ilvl="0" w:tplc="0D82711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9E7E8B"/>
    <w:multiLevelType w:val="hybridMultilevel"/>
    <w:tmpl w:val="C10EC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D46FF5"/>
    <w:multiLevelType w:val="hybridMultilevel"/>
    <w:tmpl w:val="A836894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5432EFF"/>
    <w:multiLevelType w:val="hybridMultilevel"/>
    <w:tmpl w:val="31FAB684"/>
    <w:lvl w:ilvl="0" w:tplc="A4AA7986">
      <w:start w:val="3"/>
      <w:numFmt w:val="bullet"/>
      <w:lvlText w:val="-"/>
      <w:lvlJc w:val="left"/>
      <w:pPr>
        <w:ind w:left="720" w:hanging="360"/>
      </w:pPr>
      <w:rPr>
        <w:rFonts w:ascii="Tw Cen MT" w:eastAsiaTheme="minorHAnsi" w:hAnsi="Tw Cen M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1D3CB8"/>
    <w:multiLevelType w:val="hybridMultilevel"/>
    <w:tmpl w:val="D1E6E0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C57030"/>
    <w:multiLevelType w:val="hybridMultilevel"/>
    <w:tmpl w:val="4628C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7C072E"/>
    <w:multiLevelType w:val="hybridMultilevel"/>
    <w:tmpl w:val="3C04EB3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325D45"/>
    <w:multiLevelType w:val="hybridMultilevel"/>
    <w:tmpl w:val="0C2A0900"/>
    <w:lvl w:ilvl="0" w:tplc="0409000F">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2" w15:restartNumberingAfterBreak="0">
    <w:nsid w:val="30E45E02"/>
    <w:multiLevelType w:val="hybridMultilevel"/>
    <w:tmpl w:val="764263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49273F7"/>
    <w:multiLevelType w:val="hybridMultilevel"/>
    <w:tmpl w:val="2C6480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5251D4D"/>
    <w:multiLevelType w:val="hybridMultilevel"/>
    <w:tmpl w:val="03BE0FF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6895A1E"/>
    <w:multiLevelType w:val="hybridMultilevel"/>
    <w:tmpl w:val="F8EC0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791141"/>
    <w:multiLevelType w:val="hybridMultilevel"/>
    <w:tmpl w:val="6B5C0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591917"/>
    <w:multiLevelType w:val="hybridMultilevel"/>
    <w:tmpl w:val="9B42B8D0"/>
    <w:lvl w:ilvl="0" w:tplc="777E9CCE">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24808E0A">
      <w:numFmt w:val="bullet"/>
      <w:lvlText w:val="•"/>
      <w:lvlJc w:val="left"/>
      <w:pPr>
        <w:ind w:left="1728" w:hanging="361"/>
      </w:pPr>
      <w:rPr>
        <w:rFonts w:hint="default"/>
        <w:lang w:val="en-US" w:eastAsia="en-US" w:bidi="ar-SA"/>
      </w:rPr>
    </w:lvl>
    <w:lvl w:ilvl="2" w:tplc="7F3A5C82">
      <w:numFmt w:val="bullet"/>
      <w:lvlText w:val="•"/>
      <w:lvlJc w:val="left"/>
      <w:pPr>
        <w:ind w:left="2636" w:hanging="361"/>
      </w:pPr>
      <w:rPr>
        <w:rFonts w:hint="default"/>
        <w:lang w:val="en-US" w:eastAsia="en-US" w:bidi="ar-SA"/>
      </w:rPr>
    </w:lvl>
    <w:lvl w:ilvl="3" w:tplc="71C051A8">
      <w:numFmt w:val="bullet"/>
      <w:lvlText w:val="•"/>
      <w:lvlJc w:val="left"/>
      <w:pPr>
        <w:ind w:left="3544" w:hanging="361"/>
      </w:pPr>
      <w:rPr>
        <w:rFonts w:hint="default"/>
        <w:lang w:val="en-US" w:eastAsia="en-US" w:bidi="ar-SA"/>
      </w:rPr>
    </w:lvl>
    <w:lvl w:ilvl="4" w:tplc="1C705882">
      <w:numFmt w:val="bullet"/>
      <w:lvlText w:val="•"/>
      <w:lvlJc w:val="left"/>
      <w:pPr>
        <w:ind w:left="4452" w:hanging="361"/>
      </w:pPr>
      <w:rPr>
        <w:rFonts w:hint="default"/>
        <w:lang w:val="en-US" w:eastAsia="en-US" w:bidi="ar-SA"/>
      </w:rPr>
    </w:lvl>
    <w:lvl w:ilvl="5" w:tplc="DC32E8AC">
      <w:numFmt w:val="bullet"/>
      <w:lvlText w:val="•"/>
      <w:lvlJc w:val="left"/>
      <w:pPr>
        <w:ind w:left="5360" w:hanging="361"/>
      </w:pPr>
      <w:rPr>
        <w:rFonts w:hint="default"/>
        <w:lang w:val="en-US" w:eastAsia="en-US" w:bidi="ar-SA"/>
      </w:rPr>
    </w:lvl>
    <w:lvl w:ilvl="6" w:tplc="C36ED4A2">
      <w:numFmt w:val="bullet"/>
      <w:lvlText w:val="•"/>
      <w:lvlJc w:val="left"/>
      <w:pPr>
        <w:ind w:left="6268" w:hanging="361"/>
      </w:pPr>
      <w:rPr>
        <w:rFonts w:hint="default"/>
        <w:lang w:val="en-US" w:eastAsia="en-US" w:bidi="ar-SA"/>
      </w:rPr>
    </w:lvl>
    <w:lvl w:ilvl="7" w:tplc="C63C81EA">
      <w:numFmt w:val="bullet"/>
      <w:lvlText w:val="•"/>
      <w:lvlJc w:val="left"/>
      <w:pPr>
        <w:ind w:left="7176" w:hanging="361"/>
      </w:pPr>
      <w:rPr>
        <w:rFonts w:hint="default"/>
        <w:lang w:val="en-US" w:eastAsia="en-US" w:bidi="ar-SA"/>
      </w:rPr>
    </w:lvl>
    <w:lvl w:ilvl="8" w:tplc="59EC090C">
      <w:numFmt w:val="bullet"/>
      <w:lvlText w:val="•"/>
      <w:lvlJc w:val="left"/>
      <w:pPr>
        <w:ind w:left="8084" w:hanging="361"/>
      </w:pPr>
      <w:rPr>
        <w:rFonts w:hint="default"/>
        <w:lang w:val="en-US" w:eastAsia="en-US" w:bidi="ar-SA"/>
      </w:rPr>
    </w:lvl>
  </w:abstractNum>
  <w:abstractNum w:abstractNumId="18" w15:restartNumberingAfterBreak="0">
    <w:nsid w:val="4A0F770D"/>
    <w:multiLevelType w:val="hybridMultilevel"/>
    <w:tmpl w:val="1EF28E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FD91101"/>
    <w:multiLevelType w:val="hybridMultilevel"/>
    <w:tmpl w:val="E9B8B9D2"/>
    <w:lvl w:ilvl="0" w:tplc="0D8271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FF216C"/>
    <w:multiLevelType w:val="hybridMultilevel"/>
    <w:tmpl w:val="AF561250"/>
    <w:lvl w:ilvl="0" w:tplc="E31A1476">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763AF8DA">
      <w:numFmt w:val="bullet"/>
      <w:lvlText w:val="•"/>
      <w:lvlJc w:val="left"/>
      <w:pPr>
        <w:ind w:left="1728" w:hanging="361"/>
      </w:pPr>
      <w:rPr>
        <w:rFonts w:hint="default"/>
        <w:lang w:val="en-US" w:eastAsia="en-US" w:bidi="ar-SA"/>
      </w:rPr>
    </w:lvl>
    <w:lvl w:ilvl="2" w:tplc="72B4C382">
      <w:numFmt w:val="bullet"/>
      <w:lvlText w:val="•"/>
      <w:lvlJc w:val="left"/>
      <w:pPr>
        <w:ind w:left="2636" w:hanging="361"/>
      </w:pPr>
      <w:rPr>
        <w:rFonts w:hint="default"/>
        <w:lang w:val="en-US" w:eastAsia="en-US" w:bidi="ar-SA"/>
      </w:rPr>
    </w:lvl>
    <w:lvl w:ilvl="3" w:tplc="D1426C4C">
      <w:numFmt w:val="bullet"/>
      <w:lvlText w:val="•"/>
      <w:lvlJc w:val="left"/>
      <w:pPr>
        <w:ind w:left="3544" w:hanging="361"/>
      </w:pPr>
      <w:rPr>
        <w:rFonts w:hint="default"/>
        <w:lang w:val="en-US" w:eastAsia="en-US" w:bidi="ar-SA"/>
      </w:rPr>
    </w:lvl>
    <w:lvl w:ilvl="4" w:tplc="FF7CC880">
      <w:numFmt w:val="bullet"/>
      <w:lvlText w:val="•"/>
      <w:lvlJc w:val="left"/>
      <w:pPr>
        <w:ind w:left="4452" w:hanging="361"/>
      </w:pPr>
      <w:rPr>
        <w:rFonts w:hint="default"/>
        <w:lang w:val="en-US" w:eastAsia="en-US" w:bidi="ar-SA"/>
      </w:rPr>
    </w:lvl>
    <w:lvl w:ilvl="5" w:tplc="4A9EDEFA">
      <w:numFmt w:val="bullet"/>
      <w:lvlText w:val="•"/>
      <w:lvlJc w:val="left"/>
      <w:pPr>
        <w:ind w:left="5360" w:hanging="361"/>
      </w:pPr>
      <w:rPr>
        <w:rFonts w:hint="default"/>
        <w:lang w:val="en-US" w:eastAsia="en-US" w:bidi="ar-SA"/>
      </w:rPr>
    </w:lvl>
    <w:lvl w:ilvl="6" w:tplc="DFFC63BC">
      <w:numFmt w:val="bullet"/>
      <w:lvlText w:val="•"/>
      <w:lvlJc w:val="left"/>
      <w:pPr>
        <w:ind w:left="6268" w:hanging="361"/>
      </w:pPr>
      <w:rPr>
        <w:rFonts w:hint="default"/>
        <w:lang w:val="en-US" w:eastAsia="en-US" w:bidi="ar-SA"/>
      </w:rPr>
    </w:lvl>
    <w:lvl w:ilvl="7" w:tplc="B7327B96">
      <w:numFmt w:val="bullet"/>
      <w:lvlText w:val="•"/>
      <w:lvlJc w:val="left"/>
      <w:pPr>
        <w:ind w:left="7176" w:hanging="361"/>
      </w:pPr>
      <w:rPr>
        <w:rFonts w:hint="default"/>
        <w:lang w:val="en-US" w:eastAsia="en-US" w:bidi="ar-SA"/>
      </w:rPr>
    </w:lvl>
    <w:lvl w:ilvl="8" w:tplc="B3AECAE6">
      <w:numFmt w:val="bullet"/>
      <w:lvlText w:val="•"/>
      <w:lvlJc w:val="left"/>
      <w:pPr>
        <w:ind w:left="8084" w:hanging="361"/>
      </w:pPr>
      <w:rPr>
        <w:rFonts w:hint="default"/>
        <w:lang w:val="en-US" w:eastAsia="en-US" w:bidi="ar-SA"/>
      </w:rPr>
    </w:lvl>
  </w:abstractNum>
  <w:abstractNum w:abstractNumId="21" w15:restartNumberingAfterBreak="0">
    <w:nsid w:val="51266E77"/>
    <w:multiLevelType w:val="hybridMultilevel"/>
    <w:tmpl w:val="B6F8B812"/>
    <w:lvl w:ilvl="0" w:tplc="4358D9C8">
      <w:start w:val="1"/>
      <w:numFmt w:val="decimal"/>
      <w:lvlText w:val="%1."/>
      <w:lvlJc w:val="left"/>
      <w:pPr>
        <w:ind w:left="360" w:hanging="360"/>
      </w:pPr>
      <w:rPr>
        <w:b w:val="0"/>
        <w:bCs w:val="0"/>
        <w:i w:val="0"/>
        <w:iCs w:val="0"/>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2" w15:restartNumberingAfterBreak="0">
    <w:nsid w:val="52387ECB"/>
    <w:multiLevelType w:val="hybridMultilevel"/>
    <w:tmpl w:val="4072A9B6"/>
    <w:lvl w:ilvl="0" w:tplc="0D82711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E81B0E"/>
    <w:multiLevelType w:val="hybridMultilevel"/>
    <w:tmpl w:val="C96006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EC76E5"/>
    <w:multiLevelType w:val="hybridMultilevel"/>
    <w:tmpl w:val="7056FB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72D11CE"/>
    <w:multiLevelType w:val="hybridMultilevel"/>
    <w:tmpl w:val="9FC27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F80D68"/>
    <w:multiLevelType w:val="hybridMultilevel"/>
    <w:tmpl w:val="1BC81188"/>
    <w:lvl w:ilvl="0" w:tplc="A4AA7986">
      <w:start w:val="3"/>
      <w:numFmt w:val="bullet"/>
      <w:lvlText w:val="-"/>
      <w:lvlJc w:val="left"/>
      <w:pPr>
        <w:ind w:left="720" w:hanging="360"/>
      </w:pPr>
      <w:rPr>
        <w:rFonts w:ascii="Tw Cen MT" w:eastAsiaTheme="minorHAnsi" w:hAnsi="Tw Cen M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DD62F0"/>
    <w:multiLevelType w:val="hybridMultilevel"/>
    <w:tmpl w:val="8312C2D2"/>
    <w:lvl w:ilvl="0" w:tplc="8676E296">
      <w:start w:val="1"/>
      <w:numFmt w:val="decimal"/>
      <w:lvlText w:val="%1."/>
      <w:lvlJc w:val="left"/>
      <w:pPr>
        <w:ind w:left="720" w:hanging="360"/>
      </w:pPr>
      <w:rPr>
        <w:rFonts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9C7CE2"/>
    <w:multiLevelType w:val="hybridMultilevel"/>
    <w:tmpl w:val="6E0C3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742D32"/>
    <w:multiLevelType w:val="hybridMultilevel"/>
    <w:tmpl w:val="062878D2"/>
    <w:lvl w:ilvl="0" w:tplc="7E40CF26">
      <w:start w:val="1"/>
      <w:numFmt w:val="decimal"/>
      <w:lvlText w:val="%1."/>
      <w:lvlJc w:val="left"/>
      <w:pPr>
        <w:ind w:left="360" w:hanging="360"/>
      </w:pPr>
      <w:rPr>
        <w:rFonts w:hint="default"/>
        <w:b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040311A"/>
    <w:multiLevelType w:val="hybridMultilevel"/>
    <w:tmpl w:val="E020C81A"/>
    <w:lvl w:ilvl="0" w:tplc="0D82711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0DA5A43"/>
    <w:multiLevelType w:val="multilevel"/>
    <w:tmpl w:val="2F820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1122D4B"/>
    <w:multiLevelType w:val="hybridMultilevel"/>
    <w:tmpl w:val="B9B87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4278B6"/>
    <w:multiLevelType w:val="hybridMultilevel"/>
    <w:tmpl w:val="AD16AAEC"/>
    <w:lvl w:ilvl="0" w:tplc="FFFFFFFF">
      <w:start w:val="1"/>
      <w:numFmt w:val="decimal"/>
      <w:lvlText w:val="%1."/>
      <w:lvlJc w:val="center"/>
      <w:pPr>
        <w:ind w:left="360" w:hanging="360"/>
      </w:pPr>
      <w:rPr>
        <w:rFonts w:hint="default"/>
        <w:b w:val="0"/>
        <w:bCs w:val="0"/>
        <w:i w:val="0"/>
        <w:iCs w:val="0"/>
        <w:color w:val="000000" w:themeColor="text1"/>
        <w:sz w:val="20"/>
        <w:szCs w:val="20"/>
      </w:rPr>
    </w:lvl>
    <w:lvl w:ilvl="1" w:tplc="FFFFFFFF">
      <w:start w:val="1"/>
      <w:numFmt w:val="lowerLetter"/>
      <w:lvlText w:val="%2."/>
      <w:lvlJc w:val="left"/>
      <w:pPr>
        <w:ind w:left="163" w:hanging="360"/>
      </w:pPr>
    </w:lvl>
    <w:lvl w:ilvl="2" w:tplc="C19AE148">
      <w:start w:val="1"/>
      <w:numFmt w:val="decimal"/>
      <w:lvlText w:val="%3."/>
      <w:lvlJc w:val="left"/>
      <w:pPr>
        <w:ind w:left="1063" w:hanging="360"/>
      </w:pPr>
      <w:rPr>
        <w:rFonts w:asciiTheme="minorHAnsi" w:eastAsiaTheme="minorHAnsi" w:hAnsiTheme="minorHAnsi" w:cs="Times New Roman"/>
        <w:b w:val="0"/>
        <w:bCs w:val="0"/>
        <w:i w:val="0"/>
        <w:iCs w:val="0"/>
      </w:rPr>
    </w:lvl>
    <w:lvl w:ilvl="3" w:tplc="FFFFFFFF" w:tentative="1">
      <w:start w:val="1"/>
      <w:numFmt w:val="decimal"/>
      <w:lvlText w:val="%4."/>
      <w:lvlJc w:val="left"/>
      <w:pPr>
        <w:ind w:left="1603" w:hanging="360"/>
      </w:pPr>
    </w:lvl>
    <w:lvl w:ilvl="4" w:tplc="FFFFFFFF" w:tentative="1">
      <w:start w:val="1"/>
      <w:numFmt w:val="lowerLetter"/>
      <w:lvlText w:val="%5."/>
      <w:lvlJc w:val="left"/>
      <w:pPr>
        <w:ind w:left="2323" w:hanging="360"/>
      </w:pPr>
    </w:lvl>
    <w:lvl w:ilvl="5" w:tplc="FFFFFFFF" w:tentative="1">
      <w:start w:val="1"/>
      <w:numFmt w:val="lowerRoman"/>
      <w:lvlText w:val="%6."/>
      <w:lvlJc w:val="right"/>
      <w:pPr>
        <w:ind w:left="3043" w:hanging="180"/>
      </w:pPr>
    </w:lvl>
    <w:lvl w:ilvl="6" w:tplc="FFFFFFFF" w:tentative="1">
      <w:start w:val="1"/>
      <w:numFmt w:val="decimal"/>
      <w:lvlText w:val="%7."/>
      <w:lvlJc w:val="left"/>
      <w:pPr>
        <w:ind w:left="3763" w:hanging="360"/>
      </w:pPr>
    </w:lvl>
    <w:lvl w:ilvl="7" w:tplc="FFFFFFFF" w:tentative="1">
      <w:start w:val="1"/>
      <w:numFmt w:val="lowerLetter"/>
      <w:lvlText w:val="%8."/>
      <w:lvlJc w:val="left"/>
      <w:pPr>
        <w:ind w:left="4483" w:hanging="360"/>
      </w:pPr>
    </w:lvl>
    <w:lvl w:ilvl="8" w:tplc="FFFFFFFF" w:tentative="1">
      <w:start w:val="1"/>
      <w:numFmt w:val="lowerRoman"/>
      <w:lvlText w:val="%9."/>
      <w:lvlJc w:val="right"/>
      <w:pPr>
        <w:ind w:left="5203" w:hanging="180"/>
      </w:pPr>
    </w:lvl>
  </w:abstractNum>
  <w:abstractNum w:abstractNumId="34" w15:restartNumberingAfterBreak="0">
    <w:nsid w:val="65647AA0"/>
    <w:multiLevelType w:val="hybridMultilevel"/>
    <w:tmpl w:val="B6F8B812"/>
    <w:lvl w:ilvl="0" w:tplc="4358D9C8">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5" w15:restartNumberingAfterBreak="0">
    <w:nsid w:val="66215DD7"/>
    <w:multiLevelType w:val="hybridMultilevel"/>
    <w:tmpl w:val="036EF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8CE6213"/>
    <w:multiLevelType w:val="hybridMultilevel"/>
    <w:tmpl w:val="92F08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A53D6C"/>
    <w:multiLevelType w:val="hybridMultilevel"/>
    <w:tmpl w:val="344A6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8E7AA8"/>
    <w:multiLevelType w:val="hybridMultilevel"/>
    <w:tmpl w:val="77F8E958"/>
    <w:lvl w:ilvl="0" w:tplc="B0C40050">
      <w:start w:val="6567"/>
      <w:numFmt w:val="bullet"/>
      <w:lvlText w:val="-"/>
      <w:lvlJc w:val="left"/>
      <w:pPr>
        <w:ind w:left="360" w:hanging="360"/>
      </w:pPr>
      <w:rPr>
        <w:rFonts w:ascii="Perpetua" w:eastAsiaTheme="minorHAnsi" w:hAnsi="Perpetu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8291854"/>
    <w:multiLevelType w:val="hybridMultilevel"/>
    <w:tmpl w:val="D982D9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9630EAA"/>
    <w:multiLevelType w:val="hybridMultilevel"/>
    <w:tmpl w:val="A9F812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9993AAE"/>
    <w:multiLevelType w:val="hybridMultilevel"/>
    <w:tmpl w:val="D9AE94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B02EF4"/>
    <w:multiLevelType w:val="hybridMultilevel"/>
    <w:tmpl w:val="09C077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AEC7B6D"/>
    <w:multiLevelType w:val="hybridMultilevel"/>
    <w:tmpl w:val="CC80DE0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DF2013D"/>
    <w:multiLevelType w:val="hybridMultilevel"/>
    <w:tmpl w:val="78D4E91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E640CDD"/>
    <w:multiLevelType w:val="hybridMultilevel"/>
    <w:tmpl w:val="4386D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6336761">
    <w:abstractNumId w:val="3"/>
  </w:num>
  <w:num w:numId="2" w16cid:durableId="1930844465">
    <w:abstractNumId w:val="24"/>
  </w:num>
  <w:num w:numId="3" w16cid:durableId="1637562605">
    <w:abstractNumId w:val="33"/>
  </w:num>
  <w:num w:numId="4" w16cid:durableId="749737291">
    <w:abstractNumId w:val="2"/>
  </w:num>
  <w:num w:numId="5" w16cid:durableId="194588180">
    <w:abstractNumId w:val="39"/>
  </w:num>
  <w:num w:numId="6" w16cid:durableId="1653171745">
    <w:abstractNumId w:val="14"/>
  </w:num>
  <w:num w:numId="7" w16cid:durableId="619845729">
    <w:abstractNumId w:val="12"/>
  </w:num>
  <w:num w:numId="8" w16cid:durableId="374740390">
    <w:abstractNumId w:val="40"/>
  </w:num>
  <w:num w:numId="9" w16cid:durableId="1905212620">
    <w:abstractNumId w:val="6"/>
  </w:num>
  <w:num w:numId="10" w16cid:durableId="1631401411">
    <w:abstractNumId w:val="44"/>
  </w:num>
  <w:num w:numId="11" w16cid:durableId="1925333794">
    <w:abstractNumId w:val="5"/>
  </w:num>
  <w:num w:numId="12" w16cid:durableId="22555419">
    <w:abstractNumId w:val="43"/>
  </w:num>
  <w:num w:numId="13" w16cid:durableId="850144537">
    <w:abstractNumId w:val="37"/>
  </w:num>
  <w:num w:numId="14" w16cid:durableId="810824071">
    <w:abstractNumId w:val="42"/>
  </w:num>
  <w:num w:numId="15" w16cid:durableId="830680643">
    <w:abstractNumId w:val="28"/>
  </w:num>
  <w:num w:numId="16" w16cid:durableId="1988779377">
    <w:abstractNumId w:val="32"/>
  </w:num>
  <w:num w:numId="17" w16cid:durableId="1453406611">
    <w:abstractNumId w:val="41"/>
  </w:num>
  <w:num w:numId="18" w16cid:durableId="560599672">
    <w:abstractNumId w:val="4"/>
  </w:num>
  <w:num w:numId="19" w16cid:durableId="1516118950">
    <w:abstractNumId w:val="8"/>
  </w:num>
  <w:num w:numId="20" w16cid:durableId="816535710">
    <w:abstractNumId w:val="16"/>
  </w:num>
  <w:num w:numId="21" w16cid:durableId="1639216782">
    <w:abstractNumId w:val="38"/>
  </w:num>
  <w:num w:numId="22" w16cid:durableId="1687244280">
    <w:abstractNumId w:val="18"/>
  </w:num>
  <w:num w:numId="23" w16cid:durableId="1264069367">
    <w:abstractNumId w:val="10"/>
  </w:num>
  <w:num w:numId="24" w16cid:durableId="260142400">
    <w:abstractNumId w:val="27"/>
  </w:num>
  <w:num w:numId="25" w16cid:durableId="1992982123">
    <w:abstractNumId w:val="29"/>
  </w:num>
  <w:num w:numId="26" w16cid:durableId="599988319">
    <w:abstractNumId w:val="31"/>
  </w:num>
  <w:num w:numId="27" w16cid:durableId="1326742753">
    <w:abstractNumId w:val="15"/>
  </w:num>
  <w:num w:numId="28" w16cid:durableId="1795053320">
    <w:abstractNumId w:val="19"/>
  </w:num>
  <w:num w:numId="29" w16cid:durableId="1826822992">
    <w:abstractNumId w:val="34"/>
  </w:num>
  <w:num w:numId="30" w16cid:durableId="1223181081">
    <w:abstractNumId w:val="21"/>
  </w:num>
  <w:num w:numId="31" w16cid:durableId="184750432">
    <w:abstractNumId w:val="7"/>
  </w:num>
  <w:num w:numId="32" w16cid:durableId="347222854">
    <w:abstractNumId w:val="23"/>
  </w:num>
  <w:num w:numId="33" w16cid:durableId="451941571">
    <w:abstractNumId w:val="20"/>
  </w:num>
  <w:num w:numId="34" w16cid:durableId="1241450082">
    <w:abstractNumId w:val="0"/>
  </w:num>
  <w:num w:numId="35" w16cid:durableId="832989595">
    <w:abstractNumId w:val="17"/>
  </w:num>
  <w:num w:numId="36" w16cid:durableId="269705506">
    <w:abstractNumId w:val="26"/>
  </w:num>
  <w:num w:numId="37" w16cid:durableId="1580140170">
    <w:abstractNumId w:val="25"/>
  </w:num>
  <w:num w:numId="38" w16cid:durableId="819731582">
    <w:abstractNumId w:val="9"/>
  </w:num>
  <w:num w:numId="39" w16cid:durableId="1956447669">
    <w:abstractNumId w:val="45"/>
  </w:num>
  <w:num w:numId="40" w16cid:durableId="99230268">
    <w:abstractNumId w:val="1"/>
  </w:num>
  <w:num w:numId="41" w16cid:durableId="1479032974">
    <w:abstractNumId w:val="11"/>
  </w:num>
  <w:num w:numId="42" w16cid:durableId="617681977">
    <w:abstractNumId w:val="36"/>
  </w:num>
  <w:num w:numId="43" w16cid:durableId="1852254448">
    <w:abstractNumId w:val="30"/>
  </w:num>
  <w:num w:numId="44" w16cid:durableId="993030223">
    <w:abstractNumId w:val="22"/>
  </w:num>
  <w:num w:numId="45" w16cid:durableId="406151380">
    <w:abstractNumId w:val="35"/>
  </w:num>
  <w:num w:numId="46" w16cid:durableId="8827914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2B1"/>
    <w:rsid w:val="0000035D"/>
    <w:rsid w:val="0000130A"/>
    <w:rsid w:val="000013F8"/>
    <w:rsid w:val="00001BE9"/>
    <w:rsid w:val="00002E6D"/>
    <w:rsid w:val="0000386B"/>
    <w:rsid w:val="00003DE7"/>
    <w:rsid w:val="00004CF9"/>
    <w:rsid w:val="00006981"/>
    <w:rsid w:val="00007295"/>
    <w:rsid w:val="00010054"/>
    <w:rsid w:val="0001010D"/>
    <w:rsid w:val="00012A67"/>
    <w:rsid w:val="00012BD7"/>
    <w:rsid w:val="0001539C"/>
    <w:rsid w:val="000154AA"/>
    <w:rsid w:val="00015FB1"/>
    <w:rsid w:val="00021BC5"/>
    <w:rsid w:val="00022976"/>
    <w:rsid w:val="000242B6"/>
    <w:rsid w:val="000251F2"/>
    <w:rsid w:val="0002587C"/>
    <w:rsid w:val="00025BBA"/>
    <w:rsid w:val="00026466"/>
    <w:rsid w:val="00026704"/>
    <w:rsid w:val="00030D47"/>
    <w:rsid w:val="00032498"/>
    <w:rsid w:val="000324C4"/>
    <w:rsid w:val="00032974"/>
    <w:rsid w:val="00034434"/>
    <w:rsid w:val="0003488F"/>
    <w:rsid w:val="000356F0"/>
    <w:rsid w:val="00036650"/>
    <w:rsid w:val="00037D3A"/>
    <w:rsid w:val="0004279C"/>
    <w:rsid w:val="00043543"/>
    <w:rsid w:val="000453AB"/>
    <w:rsid w:val="00045516"/>
    <w:rsid w:val="00045D46"/>
    <w:rsid w:val="0004691E"/>
    <w:rsid w:val="00047C56"/>
    <w:rsid w:val="00053FA7"/>
    <w:rsid w:val="0005466D"/>
    <w:rsid w:val="00054D41"/>
    <w:rsid w:val="0005696A"/>
    <w:rsid w:val="00056B6E"/>
    <w:rsid w:val="00061E71"/>
    <w:rsid w:val="000643A9"/>
    <w:rsid w:val="000650F5"/>
    <w:rsid w:val="00066502"/>
    <w:rsid w:val="000672FC"/>
    <w:rsid w:val="00067ADA"/>
    <w:rsid w:val="00071DB7"/>
    <w:rsid w:val="00072535"/>
    <w:rsid w:val="00072755"/>
    <w:rsid w:val="00073B71"/>
    <w:rsid w:val="0008008A"/>
    <w:rsid w:val="0008009C"/>
    <w:rsid w:val="000807BD"/>
    <w:rsid w:val="00081AB6"/>
    <w:rsid w:val="00081C2B"/>
    <w:rsid w:val="000820D1"/>
    <w:rsid w:val="0008239B"/>
    <w:rsid w:val="00082DDB"/>
    <w:rsid w:val="00083160"/>
    <w:rsid w:val="0008424D"/>
    <w:rsid w:val="0008706A"/>
    <w:rsid w:val="0009198A"/>
    <w:rsid w:val="00093D15"/>
    <w:rsid w:val="00095949"/>
    <w:rsid w:val="00096E31"/>
    <w:rsid w:val="0009700E"/>
    <w:rsid w:val="00097537"/>
    <w:rsid w:val="00097B22"/>
    <w:rsid w:val="000A0393"/>
    <w:rsid w:val="000A1372"/>
    <w:rsid w:val="000A2C2C"/>
    <w:rsid w:val="000A2CAE"/>
    <w:rsid w:val="000A3772"/>
    <w:rsid w:val="000A3D2F"/>
    <w:rsid w:val="000A4326"/>
    <w:rsid w:val="000A4D84"/>
    <w:rsid w:val="000A64DB"/>
    <w:rsid w:val="000A6F70"/>
    <w:rsid w:val="000A7835"/>
    <w:rsid w:val="000A7BF5"/>
    <w:rsid w:val="000B2EFF"/>
    <w:rsid w:val="000B3B0B"/>
    <w:rsid w:val="000B45D7"/>
    <w:rsid w:val="000B5C05"/>
    <w:rsid w:val="000B64AF"/>
    <w:rsid w:val="000B6EED"/>
    <w:rsid w:val="000C1846"/>
    <w:rsid w:val="000C2CFB"/>
    <w:rsid w:val="000C47A9"/>
    <w:rsid w:val="000C77E2"/>
    <w:rsid w:val="000C78DD"/>
    <w:rsid w:val="000C7BA3"/>
    <w:rsid w:val="000D02A5"/>
    <w:rsid w:val="000D0EBD"/>
    <w:rsid w:val="000D1306"/>
    <w:rsid w:val="000D2357"/>
    <w:rsid w:val="000D4E81"/>
    <w:rsid w:val="000E0821"/>
    <w:rsid w:val="000E3431"/>
    <w:rsid w:val="000E38BD"/>
    <w:rsid w:val="000E48CB"/>
    <w:rsid w:val="000E48D2"/>
    <w:rsid w:val="000E66BC"/>
    <w:rsid w:val="000E71B5"/>
    <w:rsid w:val="000E748D"/>
    <w:rsid w:val="000E7633"/>
    <w:rsid w:val="000F032F"/>
    <w:rsid w:val="000F21F5"/>
    <w:rsid w:val="000F2642"/>
    <w:rsid w:val="000F2926"/>
    <w:rsid w:val="000F2EC1"/>
    <w:rsid w:val="000F30DB"/>
    <w:rsid w:val="000F5A00"/>
    <w:rsid w:val="000F6F2F"/>
    <w:rsid w:val="000F7A47"/>
    <w:rsid w:val="00100D59"/>
    <w:rsid w:val="0010133B"/>
    <w:rsid w:val="00101E44"/>
    <w:rsid w:val="00102257"/>
    <w:rsid w:val="00102DF9"/>
    <w:rsid w:val="00102E3A"/>
    <w:rsid w:val="001036A7"/>
    <w:rsid w:val="00103952"/>
    <w:rsid w:val="00104969"/>
    <w:rsid w:val="00104E07"/>
    <w:rsid w:val="001052E1"/>
    <w:rsid w:val="00105A26"/>
    <w:rsid w:val="001069F7"/>
    <w:rsid w:val="00106B7D"/>
    <w:rsid w:val="00110344"/>
    <w:rsid w:val="00111061"/>
    <w:rsid w:val="00111DEE"/>
    <w:rsid w:val="001125A6"/>
    <w:rsid w:val="001130A9"/>
    <w:rsid w:val="00115438"/>
    <w:rsid w:val="00115642"/>
    <w:rsid w:val="001156DF"/>
    <w:rsid w:val="00116084"/>
    <w:rsid w:val="001162DA"/>
    <w:rsid w:val="00116544"/>
    <w:rsid w:val="00116821"/>
    <w:rsid w:val="001176F0"/>
    <w:rsid w:val="00117745"/>
    <w:rsid w:val="00117F3F"/>
    <w:rsid w:val="00120863"/>
    <w:rsid w:val="00121778"/>
    <w:rsid w:val="00123760"/>
    <w:rsid w:val="001243A1"/>
    <w:rsid w:val="00126412"/>
    <w:rsid w:val="00127260"/>
    <w:rsid w:val="00127BD7"/>
    <w:rsid w:val="0013095C"/>
    <w:rsid w:val="00133118"/>
    <w:rsid w:val="001334F2"/>
    <w:rsid w:val="001347B2"/>
    <w:rsid w:val="0013637E"/>
    <w:rsid w:val="00136424"/>
    <w:rsid w:val="00137264"/>
    <w:rsid w:val="001403F8"/>
    <w:rsid w:val="0014424E"/>
    <w:rsid w:val="00144B9B"/>
    <w:rsid w:val="00147574"/>
    <w:rsid w:val="001550CF"/>
    <w:rsid w:val="001565E9"/>
    <w:rsid w:val="00156CDC"/>
    <w:rsid w:val="001606A3"/>
    <w:rsid w:val="00160E90"/>
    <w:rsid w:val="0016290F"/>
    <w:rsid w:val="001652ED"/>
    <w:rsid w:val="00166C4A"/>
    <w:rsid w:val="00167135"/>
    <w:rsid w:val="00173A02"/>
    <w:rsid w:val="00173F5B"/>
    <w:rsid w:val="00174B01"/>
    <w:rsid w:val="0017581F"/>
    <w:rsid w:val="00175981"/>
    <w:rsid w:val="00176662"/>
    <w:rsid w:val="00177060"/>
    <w:rsid w:val="00180044"/>
    <w:rsid w:val="00180283"/>
    <w:rsid w:val="00182061"/>
    <w:rsid w:val="001820C6"/>
    <w:rsid w:val="001821B9"/>
    <w:rsid w:val="0018337F"/>
    <w:rsid w:val="0018520D"/>
    <w:rsid w:val="00185C15"/>
    <w:rsid w:val="00187004"/>
    <w:rsid w:val="00187311"/>
    <w:rsid w:val="001875AE"/>
    <w:rsid w:val="00190329"/>
    <w:rsid w:val="00192504"/>
    <w:rsid w:val="00196537"/>
    <w:rsid w:val="001969D4"/>
    <w:rsid w:val="00196B02"/>
    <w:rsid w:val="001A0053"/>
    <w:rsid w:val="001A0BF1"/>
    <w:rsid w:val="001A10A0"/>
    <w:rsid w:val="001A3278"/>
    <w:rsid w:val="001A6415"/>
    <w:rsid w:val="001A6CB9"/>
    <w:rsid w:val="001A6E51"/>
    <w:rsid w:val="001A708E"/>
    <w:rsid w:val="001B0C95"/>
    <w:rsid w:val="001B1231"/>
    <w:rsid w:val="001B123F"/>
    <w:rsid w:val="001B1805"/>
    <w:rsid w:val="001B324E"/>
    <w:rsid w:val="001B3DFE"/>
    <w:rsid w:val="001B3E89"/>
    <w:rsid w:val="001B4C93"/>
    <w:rsid w:val="001B6A5E"/>
    <w:rsid w:val="001B7168"/>
    <w:rsid w:val="001C17EA"/>
    <w:rsid w:val="001C20A8"/>
    <w:rsid w:val="001C2B38"/>
    <w:rsid w:val="001C32A9"/>
    <w:rsid w:val="001C450A"/>
    <w:rsid w:val="001C6090"/>
    <w:rsid w:val="001C7D7B"/>
    <w:rsid w:val="001C7EC9"/>
    <w:rsid w:val="001D0728"/>
    <w:rsid w:val="001D0BF5"/>
    <w:rsid w:val="001D0E18"/>
    <w:rsid w:val="001D1169"/>
    <w:rsid w:val="001D1FE0"/>
    <w:rsid w:val="001D2EB9"/>
    <w:rsid w:val="001D3584"/>
    <w:rsid w:val="001D4F53"/>
    <w:rsid w:val="001D5A95"/>
    <w:rsid w:val="001D7977"/>
    <w:rsid w:val="001E0F72"/>
    <w:rsid w:val="001E1038"/>
    <w:rsid w:val="001E190C"/>
    <w:rsid w:val="001E293F"/>
    <w:rsid w:val="001E3717"/>
    <w:rsid w:val="001E48F5"/>
    <w:rsid w:val="001E50A0"/>
    <w:rsid w:val="001E5C88"/>
    <w:rsid w:val="001E5E6D"/>
    <w:rsid w:val="001E71BD"/>
    <w:rsid w:val="001E7353"/>
    <w:rsid w:val="001E7FA5"/>
    <w:rsid w:val="001F3FF9"/>
    <w:rsid w:val="001F4DD9"/>
    <w:rsid w:val="001F5530"/>
    <w:rsid w:val="001F5714"/>
    <w:rsid w:val="001F6A52"/>
    <w:rsid w:val="001F7E55"/>
    <w:rsid w:val="0020103D"/>
    <w:rsid w:val="00202463"/>
    <w:rsid w:val="002047D8"/>
    <w:rsid w:val="00205243"/>
    <w:rsid w:val="002054BB"/>
    <w:rsid w:val="002060FF"/>
    <w:rsid w:val="002067FA"/>
    <w:rsid w:val="002101D2"/>
    <w:rsid w:val="00210330"/>
    <w:rsid w:val="002125B2"/>
    <w:rsid w:val="00213359"/>
    <w:rsid w:val="00215F45"/>
    <w:rsid w:val="002229C7"/>
    <w:rsid w:val="00223E44"/>
    <w:rsid w:val="00225191"/>
    <w:rsid w:val="00231008"/>
    <w:rsid w:val="00231630"/>
    <w:rsid w:val="0023250F"/>
    <w:rsid w:val="0023484F"/>
    <w:rsid w:val="00237C8D"/>
    <w:rsid w:val="00237D97"/>
    <w:rsid w:val="00237E89"/>
    <w:rsid w:val="00237FA0"/>
    <w:rsid w:val="00241486"/>
    <w:rsid w:val="00242783"/>
    <w:rsid w:val="00242D95"/>
    <w:rsid w:val="002440B0"/>
    <w:rsid w:val="00244973"/>
    <w:rsid w:val="00244DC3"/>
    <w:rsid w:val="0024620C"/>
    <w:rsid w:val="0024691F"/>
    <w:rsid w:val="0024745D"/>
    <w:rsid w:val="00250E32"/>
    <w:rsid w:val="002529B7"/>
    <w:rsid w:val="0025617A"/>
    <w:rsid w:val="00256A6D"/>
    <w:rsid w:val="00256E61"/>
    <w:rsid w:val="002578DB"/>
    <w:rsid w:val="002613F0"/>
    <w:rsid w:val="00261590"/>
    <w:rsid w:val="00261E3F"/>
    <w:rsid w:val="00262A26"/>
    <w:rsid w:val="00263D1D"/>
    <w:rsid w:val="00263F79"/>
    <w:rsid w:val="002648B9"/>
    <w:rsid w:val="00265EAF"/>
    <w:rsid w:val="00265F29"/>
    <w:rsid w:val="0026628F"/>
    <w:rsid w:val="00266C8E"/>
    <w:rsid w:val="00267740"/>
    <w:rsid w:val="00270543"/>
    <w:rsid w:val="00274047"/>
    <w:rsid w:val="00274179"/>
    <w:rsid w:val="00275FDC"/>
    <w:rsid w:val="00276C67"/>
    <w:rsid w:val="002778E8"/>
    <w:rsid w:val="00277A35"/>
    <w:rsid w:val="0028019A"/>
    <w:rsid w:val="002801B6"/>
    <w:rsid w:val="00280284"/>
    <w:rsid w:val="00280A74"/>
    <w:rsid w:val="00281FE8"/>
    <w:rsid w:val="00282163"/>
    <w:rsid w:val="00282901"/>
    <w:rsid w:val="00283EA3"/>
    <w:rsid w:val="002842A7"/>
    <w:rsid w:val="00284971"/>
    <w:rsid w:val="00284BF9"/>
    <w:rsid w:val="002916FF"/>
    <w:rsid w:val="002919F2"/>
    <w:rsid w:val="00296768"/>
    <w:rsid w:val="002967FE"/>
    <w:rsid w:val="00296E80"/>
    <w:rsid w:val="00297592"/>
    <w:rsid w:val="002A015A"/>
    <w:rsid w:val="002A0CBE"/>
    <w:rsid w:val="002A1BAE"/>
    <w:rsid w:val="002A3C59"/>
    <w:rsid w:val="002A44B9"/>
    <w:rsid w:val="002A4F26"/>
    <w:rsid w:val="002A53F7"/>
    <w:rsid w:val="002A6375"/>
    <w:rsid w:val="002A6BAF"/>
    <w:rsid w:val="002A70E2"/>
    <w:rsid w:val="002A7515"/>
    <w:rsid w:val="002A7635"/>
    <w:rsid w:val="002A7914"/>
    <w:rsid w:val="002A7FF7"/>
    <w:rsid w:val="002B3194"/>
    <w:rsid w:val="002B3351"/>
    <w:rsid w:val="002B64F4"/>
    <w:rsid w:val="002C026E"/>
    <w:rsid w:val="002C0FDF"/>
    <w:rsid w:val="002C1B83"/>
    <w:rsid w:val="002C2A0B"/>
    <w:rsid w:val="002C3AF3"/>
    <w:rsid w:val="002C3E07"/>
    <w:rsid w:val="002C4026"/>
    <w:rsid w:val="002C4277"/>
    <w:rsid w:val="002C5632"/>
    <w:rsid w:val="002C6918"/>
    <w:rsid w:val="002C7AD1"/>
    <w:rsid w:val="002D182E"/>
    <w:rsid w:val="002D2350"/>
    <w:rsid w:val="002D280D"/>
    <w:rsid w:val="002D3930"/>
    <w:rsid w:val="002D3E36"/>
    <w:rsid w:val="002D47A1"/>
    <w:rsid w:val="002D4F32"/>
    <w:rsid w:val="002D6061"/>
    <w:rsid w:val="002D6987"/>
    <w:rsid w:val="002D6F1A"/>
    <w:rsid w:val="002E09B2"/>
    <w:rsid w:val="002E1AB8"/>
    <w:rsid w:val="002E1D5F"/>
    <w:rsid w:val="002E33F0"/>
    <w:rsid w:val="002E37EB"/>
    <w:rsid w:val="002E48FD"/>
    <w:rsid w:val="002E5213"/>
    <w:rsid w:val="002F07E5"/>
    <w:rsid w:val="002F3840"/>
    <w:rsid w:val="002F7857"/>
    <w:rsid w:val="002F7DC0"/>
    <w:rsid w:val="00301D0F"/>
    <w:rsid w:val="0030201E"/>
    <w:rsid w:val="00302059"/>
    <w:rsid w:val="003022DC"/>
    <w:rsid w:val="003023C1"/>
    <w:rsid w:val="0030399B"/>
    <w:rsid w:val="00305F0A"/>
    <w:rsid w:val="0030603A"/>
    <w:rsid w:val="00306ABC"/>
    <w:rsid w:val="00307989"/>
    <w:rsid w:val="00307C3F"/>
    <w:rsid w:val="00311A31"/>
    <w:rsid w:val="00312397"/>
    <w:rsid w:val="003154C4"/>
    <w:rsid w:val="00315E26"/>
    <w:rsid w:val="00316DFE"/>
    <w:rsid w:val="00320EE2"/>
    <w:rsid w:val="00321275"/>
    <w:rsid w:val="00322305"/>
    <w:rsid w:val="00323B87"/>
    <w:rsid w:val="003241CE"/>
    <w:rsid w:val="00326F0E"/>
    <w:rsid w:val="00330405"/>
    <w:rsid w:val="00330C41"/>
    <w:rsid w:val="00332E04"/>
    <w:rsid w:val="0033343C"/>
    <w:rsid w:val="0033345A"/>
    <w:rsid w:val="003338B2"/>
    <w:rsid w:val="00335CA3"/>
    <w:rsid w:val="00335EB9"/>
    <w:rsid w:val="00336450"/>
    <w:rsid w:val="003374C8"/>
    <w:rsid w:val="00337B95"/>
    <w:rsid w:val="003428EF"/>
    <w:rsid w:val="00347A89"/>
    <w:rsid w:val="00347C42"/>
    <w:rsid w:val="0035012A"/>
    <w:rsid w:val="003516CB"/>
    <w:rsid w:val="00352919"/>
    <w:rsid w:val="00352AEC"/>
    <w:rsid w:val="003538CA"/>
    <w:rsid w:val="00357FC9"/>
    <w:rsid w:val="003601DF"/>
    <w:rsid w:val="003605ED"/>
    <w:rsid w:val="0036066B"/>
    <w:rsid w:val="00361D10"/>
    <w:rsid w:val="0036348F"/>
    <w:rsid w:val="0036437E"/>
    <w:rsid w:val="00364CA1"/>
    <w:rsid w:val="0036538C"/>
    <w:rsid w:val="003666F9"/>
    <w:rsid w:val="00366FF6"/>
    <w:rsid w:val="00370243"/>
    <w:rsid w:val="0037089C"/>
    <w:rsid w:val="003720F0"/>
    <w:rsid w:val="0037288A"/>
    <w:rsid w:val="00373620"/>
    <w:rsid w:val="00373642"/>
    <w:rsid w:val="00373755"/>
    <w:rsid w:val="003739C2"/>
    <w:rsid w:val="003739FC"/>
    <w:rsid w:val="0037608E"/>
    <w:rsid w:val="0037775C"/>
    <w:rsid w:val="00381054"/>
    <w:rsid w:val="00381F47"/>
    <w:rsid w:val="003840F1"/>
    <w:rsid w:val="00386DEA"/>
    <w:rsid w:val="00387B6E"/>
    <w:rsid w:val="00392360"/>
    <w:rsid w:val="003929C5"/>
    <w:rsid w:val="003937A1"/>
    <w:rsid w:val="0039481E"/>
    <w:rsid w:val="00395082"/>
    <w:rsid w:val="00395908"/>
    <w:rsid w:val="00396F17"/>
    <w:rsid w:val="00397438"/>
    <w:rsid w:val="00397D3C"/>
    <w:rsid w:val="003A0357"/>
    <w:rsid w:val="003A0A16"/>
    <w:rsid w:val="003A17F0"/>
    <w:rsid w:val="003A1883"/>
    <w:rsid w:val="003A1C3B"/>
    <w:rsid w:val="003A238A"/>
    <w:rsid w:val="003A2792"/>
    <w:rsid w:val="003A39F5"/>
    <w:rsid w:val="003A4CCD"/>
    <w:rsid w:val="003A5F3E"/>
    <w:rsid w:val="003B3611"/>
    <w:rsid w:val="003B4509"/>
    <w:rsid w:val="003B5E40"/>
    <w:rsid w:val="003B6920"/>
    <w:rsid w:val="003B6A3D"/>
    <w:rsid w:val="003B799B"/>
    <w:rsid w:val="003C048B"/>
    <w:rsid w:val="003C0CDA"/>
    <w:rsid w:val="003C1237"/>
    <w:rsid w:val="003C32BA"/>
    <w:rsid w:val="003C44AA"/>
    <w:rsid w:val="003C599F"/>
    <w:rsid w:val="003D05A7"/>
    <w:rsid w:val="003D0E44"/>
    <w:rsid w:val="003D1760"/>
    <w:rsid w:val="003D1BC4"/>
    <w:rsid w:val="003D3F8C"/>
    <w:rsid w:val="003D46D1"/>
    <w:rsid w:val="003D47E6"/>
    <w:rsid w:val="003D5CC2"/>
    <w:rsid w:val="003D6BAE"/>
    <w:rsid w:val="003D7B36"/>
    <w:rsid w:val="003E0E98"/>
    <w:rsid w:val="003E1859"/>
    <w:rsid w:val="003E3AFE"/>
    <w:rsid w:val="003E43C3"/>
    <w:rsid w:val="003E5623"/>
    <w:rsid w:val="003E5D37"/>
    <w:rsid w:val="003E6842"/>
    <w:rsid w:val="003E76B6"/>
    <w:rsid w:val="003E792C"/>
    <w:rsid w:val="003F19CE"/>
    <w:rsid w:val="003F1A26"/>
    <w:rsid w:val="003F28EC"/>
    <w:rsid w:val="003F3459"/>
    <w:rsid w:val="003F4494"/>
    <w:rsid w:val="003F4EAD"/>
    <w:rsid w:val="003F5F5E"/>
    <w:rsid w:val="003F6494"/>
    <w:rsid w:val="003F6B7D"/>
    <w:rsid w:val="003F7704"/>
    <w:rsid w:val="0040020A"/>
    <w:rsid w:val="004023C6"/>
    <w:rsid w:val="00402552"/>
    <w:rsid w:val="004033ED"/>
    <w:rsid w:val="00403BB8"/>
    <w:rsid w:val="004049F6"/>
    <w:rsid w:val="0040517D"/>
    <w:rsid w:val="0040764D"/>
    <w:rsid w:val="00407D1D"/>
    <w:rsid w:val="004108B4"/>
    <w:rsid w:val="004111A8"/>
    <w:rsid w:val="00413C7B"/>
    <w:rsid w:val="00414766"/>
    <w:rsid w:val="0041492E"/>
    <w:rsid w:val="004162A3"/>
    <w:rsid w:val="00420550"/>
    <w:rsid w:val="004211F3"/>
    <w:rsid w:val="0042146A"/>
    <w:rsid w:val="00422949"/>
    <w:rsid w:val="004231AC"/>
    <w:rsid w:val="00424616"/>
    <w:rsid w:val="00426A8E"/>
    <w:rsid w:val="00426D98"/>
    <w:rsid w:val="0042733D"/>
    <w:rsid w:val="00430617"/>
    <w:rsid w:val="00431D45"/>
    <w:rsid w:val="00431DC3"/>
    <w:rsid w:val="00437D4D"/>
    <w:rsid w:val="00443661"/>
    <w:rsid w:val="00445B79"/>
    <w:rsid w:val="00450F26"/>
    <w:rsid w:val="00451747"/>
    <w:rsid w:val="0045195A"/>
    <w:rsid w:val="004520D9"/>
    <w:rsid w:val="00452C49"/>
    <w:rsid w:val="00453049"/>
    <w:rsid w:val="00453AEC"/>
    <w:rsid w:val="00454162"/>
    <w:rsid w:val="00456C76"/>
    <w:rsid w:val="004578CD"/>
    <w:rsid w:val="00457EDA"/>
    <w:rsid w:val="004619D8"/>
    <w:rsid w:val="004621F3"/>
    <w:rsid w:val="00462B37"/>
    <w:rsid w:val="00463C4E"/>
    <w:rsid w:val="00465246"/>
    <w:rsid w:val="0046556A"/>
    <w:rsid w:val="004659DE"/>
    <w:rsid w:val="00465AEC"/>
    <w:rsid w:val="00466C00"/>
    <w:rsid w:val="004672DE"/>
    <w:rsid w:val="00467565"/>
    <w:rsid w:val="00467CBB"/>
    <w:rsid w:val="00470647"/>
    <w:rsid w:val="00472D92"/>
    <w:rsid w:val="00473485"/>
    <w:rsid w:val="00473669"/>
    <w:rsid w:val="00476DCC"/>
    <w:rsid w:val="004801B2"/>
    <w:rsid w:val="00484236"/>
    <w:rsid w:val="004857E1"/>
    <w:rsid w:val="00485D26"/>
    <w:rsid w:val="00485DA4"/>
    <w:rsid w:val="00485EEE"/>
    <w:rsid w:val="00487581"/>
    <w:rsid w:val="00490BEE"/>
    <w:rsid w:val="00490BF8"/>
    <w:rsid w:val="0049267E"/>
    <w:rsid w:val="00492D95"/>
    <w:rsid w:val="0049329E"/>
    <w:rsid w:val="00495715"/>
    <w:rsid w:val="004965EE"/>
    <w:rsid w:val="00496F73"/>
    <w:rsid w:val="004A16A8"/>
    <w:rsid w:val="004A2FDA"/>
    <w:rsid w:val="004A3D8E"/>
    <w:rsid w:val="004A44C7"/>
    <w:rsid w:val="004A4EE7"/>
    <w:rsid w:val="004A5301"/>
    <w:rsid w:val="004A676B"/>
    <w:rsid w:val="004A72A4"/>
    <w:rsid w:val="004B00D0"/>
    <w:rsid w:val="004B108D"/>
    <w:rsid w:val="004B113A"/>
    <w:rsid w:val="004B17FF"/>
    <w:rsid w:val="004B201E"/>
    <w:rsid w:val="004B3003"/>
    <w:rsid w:val="004B3367"/>
    <w:rsid w:val="004B3914"/>
    <w:rsid w:val="004B41FA"/>
    <w:rsid w:val="004B4276"/>
    <w:rsid w:val="004B5C2E"/>
    <w:rsid w:val="004B5CEC"/>
    <w:rsid w:val="004B5DD0"/>
    <w:rsid w:val="004B7F2B"/>
    <w:rsid w:val="004C3027"/>
    <w:rsid w:val="004C37F0"/>
    <w:rsid w:val="004C4ECD"/>
    <w:rsid w:val="004C75CB"/>
    <w:rsid w:val="004C7C70"/>
    <w:rsid w:val="004D2730"/>
    <w:rsid w:val="004D4209"/>
    <w:rsid w:val="004D42D3"/>
    <w:rsid w:val="004D47E0"/>
    <w:rsid w:val="004D714C"/>
    <w:rsid w:val="004D7988"/>
    <w:rsid w:val="004D7AC5"/>
    <w:rsid w:val="004E198F"/>
    <w:rsid w:val="004E225B"/>
    <w:rsid w:val="004E237D"/>
    <w:rsid w:val="004E447D"/>
    <w:rsid w:val="004E496A"/>
    <w:rsid w:val="004E53B7"/>
    <w:rsid w:val="004E754C"/>
    <w:rsid w:val="004F3415"/>
    <w:rsid w:val="004F3DA1"/>
    <w:rsid w:val="004F4D50"/>
    <w:rsid w:val="004F53AF"/>
    <w:rsid w:val="004F5FBD"/>
    <w:rsid w:val="004F60F9"/>
    <w:rsid w:val="004F6B2D"/>
    <w:rsid w:val="004F7B4C"/>
    <w:rsid w:val="004F7CCF"/>
    <w:rsid w:val="005001A5"/>
    <w:rsid w:val="0050022C"/>
    <w:rsid w:val="00500F7B"/>
    <w:rsid w:val="00501887"/>
    <w:rsid w:val="00501C95"/>
    <w:rsid w:val="00503781"/>
    <w:rsid w:val="00504E63"/>
    <w:rsid w:val="00505D0C"/>
    <w:rsid w:val="00507E7D"/>
    <w:rsid w:val="005104B0"/>
    <w:rsid w:val="005108D6"/>
    <w:rsid w:val="00510E6B"/>
    <w:rsid w:val="005116FC"/>
    <w:rsid w:val="00512DDA"/>
    <w:rsid w:val="00514E20"/>
    <w:rsid w:val="00515386"/>
    <w:rsid w:val="00516C1F"/>
    <w:rsid w:val="00517B52"/>
    <w:rsid w:val="005213A0"/>
    <w:rsid w:val="00521B3B"/>
    <w:rsid w:val="00521D95"/>
    <w:rsid w:val="00523873"/>
    <w:rsid w:val="005242B8"/>
    <w:rsid w:val="005243D9"/>
    <w:rsid w:val="00533218"/>
    <w:rsid w:val="005334C5"/>
    <w:rsid w:val="00533C6A"/>
    <w:rsid w:val="00537086"/>
    <w:rsid w:val="00541D07"/>
    <w:rsid w:val="00541DAF"/>
    <w:rsid w:val="005445FD"/>
    <w:rsid w:val="005451D3"/>
    <w:rsid w:val="00545248"/>
    <w:rsid w:val="0054581D"/>
    <w:rsid w:val="00546116"/>
    <w:rsid w:val="00546E07"/>
    <w:rsid w:val="00547D4B"/>
    <w:rsid w:val="00550D96"/>
    <w:rsid w:val="00551881"/>
    <w:rsid w:val="005519F6"/>
    <w:rsid w:val="00552B3B"/>
    <w:rsid w:val="0055301F"/>
    <w:rsid w:val="0055411D"/>
    <w:rsid w:val="005550DF"/>
    <w:rsid w:val="00555183"/>
    <w:rsid w:val="005567E7"/>
    <w:rsid w:val="00557A6B"/>
    <w:rsid w:val="00557F23"/>
    <w:rsid w:val="00560521"/>
    <w:rsid w:val="00563082"/>
    <w:rsid w:val="00563101"/>
    <w:rsid w:val="005635A9"/>
    <w:rsid w:val="005637FE"/>
    <w:rsid w:val="00564222"/>
    <w:rsid w:val="00564AA6"/>
    <w:rsid w:val="00564D84"/>
    <w:rsid w:val="00566BA8"/>
    <w:rsid w:val="005702EB"/>
    <w:rsid w:val="005726ED"/>
    <w:rsid w:val="00572B0B"/>
    <w:rsid w:val="0057343B"/>
    <w:rsid w:val="005734F3"/>
    <w:rsid w:val="00573563"/>
    <w:rsid w:val="005746A7"/>
    <w:rsid w:val="00574C12"/>
    <w:rsid w:val="00576985"/>
    <w:rsid w:val="005771FD"/>
    <w:rsid w:val="005801B4"/>
    <w:rsid w:val="005809DD"/>
    <w:rsid w:val="005829A4"/>
    <w:rsid w:val="005833EF"/>
    <w:rsid w:val="005836A0"/>
    <w:rsid w:val="005848EE"/>
    <w:rsid w:val="0058511F"/>
    <w:rsid w:val="0058590C"/>
    <w:rsid w:val="00585FCE"/>
    <w:rsid w:val="00586294"/>
    <w:rsid w:val="00587740"/>
    <w:rsid w:val="005904E8"/>
    <w:rsid w:val="00592D46"/>
    <w:rsid w:val="005931AB"/>
    <w:rsid w:val="00594CA5"/>
    <w:rsid w:val="0059526B"/>
    <w:rsid w:val="00595605"/>
    <w:rsid w:val="00595A8E"/>
    <w:rsid w:val="00595DD5"/>
    <w:rsid w:val="00596F79"/>
    <w:rsid w:val="005A096E"/>
    <w:rsid w:val="005A0DA4"/>
    <w:rsid w:val="005A3BCE"/>
    <w:rsid w:val="005A5B33"/>
    <w:rsid w:val="005A5D5F"/>
    <w:rsid w:val="005A60F8"/>
    <w:rsid w:val="005A6630"/>
    <w:rsid w:val="005A7EDF"/>
    <w:rsid w:val="005A7FB0"/>
    <w:rsid w:val="005B18B9"/>
    <w:rsid w:val="005B3931"/>
    <w:rsid w:val="005B4F92"/>
    <w:rsid w:val="005B51D7"/>
    <w:rsid w:val="005B53C1"/>
    <w:rsid w:val="005B5575"/>
    <w:rsid w:val="005B62E4"/>
    <w:rsid w:val="005C1EC9"/>
    <w:rsid w:val="005C3A47"/>
    <w:rsid w:val="005C45CD"/>
    <w:rsid w:val="005C4892"/>
    <w:rsid w:val="005C5763"/>
    <w:rsid w:val="005C5F29"/>
    <w:rsid w:val="005C695A"/>
    <w:rsid w:val="005D05A6"/>
    <w:rsid w:val="005D05F2"/>
    <w:rsid w:val="005D19BD"/>
    <w:rsid w:val="005D1D97"/>
    <w:rsid w:val="005D2ADB"/>
    <w:rsid w:val="005D3091"/>
    <w:rsid w:val="005D48F8"/>
    <w:rsid w:val="005D5335"/>
    <w:rsid w:val="005D5594"/>
    <w:rsid w:val="005D6538"/>
    <w:rsid w:val="005D66E2"/>
    <w:rsid w:val="005D6CB7"/>
    <w:rsid w:val="005E3168"/>
    <w:rsid w:val="005E3F7C"/>
    <w:rsid w:val="005E441F"/>
    <w:rsid w:val="005E4714"/>
    <w:rsid w:val="005E48B7"/>
    <w:rsid w:val="005E5558"/>
    <w:rsid w:val="005E6256"/>
    <w:rsid w:val="005E646E"/>
    <w:rsid w:val="005E6B7E"/>
    <w:rsid w:val="005E7B9D"/>
    <w:rsid w:val="005F2C87"/>
    <w:rsid w:val="005F4B7F"/>
    <w:rsid w:val="005F4C8D"/>
    <w:rsid w:val="005F5081"/>
    <w:rsid w:val="005F51CC"/>
    <w:rsid w:val="005F5879"/>
    <w:rsid w:val="005F6F2D"/>
    <w:rsid w:val="005F7C32"/>
    <w:rsid w:val="006005B6"/>
    <w:rsid w:val="00600973"/>
    <w:rsid w:val="0060283C"/>
    <w:rsid w:val="0060333B"/>
    <w:rsid w:val="006035A6"/>
    <w:rsid w:val="006051E5"/>
    <w:rsid w:val="00605D78"/>
    <w:rsid w:val="0060604B"/>
    <w:rsid w:val="0060693C"/>
    <w:rsid w:val="00606D48"/>
    <w:rsid w:val="006071F4"/>
    <w:rsid w:val="00607275"/>
    <w:rsid w:val="006119EA"/>
    <w:rsid w:val="00613A1B"/>
    <w:rsid w:val="006156A8"/>
    <w:rsid w:val="00615A5B"/>
    <w:rsid w:val="0061632C"/>
    <w:rsid w:val="006206AA"/>
    <w:rsid w:val="00622113"/>
    <w:rsid w:val="00623258"/>
    <w:rsid w:val="00623A5A"/>
    <w:rsid w:val="00625F19"/>
    <w:rsid w:val="006276CC"/>
    <w:rsid w:val="00627E3B"/>
    <w:rsid w:val="00627F6B"/>
    <w:rsid w:val="006316EB"/>
    <w:rsid w:val="0063179C"/>
    <w:rsid w:val="00632685"/>
    <w:rsid w:val="006329A5"/>
    <w:rsid w:val="00632A17"/>
    <w:rsid w:val="0063632C"/>
    <w:rsid w:val="0064119F"/>
    <w:rsid w:val="006432AF"/>
    <w:rsid w:val="00643BD7"/>
    <w:rsid w:val="00646DB0"/>
    <w:rsid w:val="0065069B"/>
    <w:rsid w:val="0065408D"/>
    <w:rsid w:val="00654B02"/>
    <w:rsid w:val="006551B2"/>
    <w:rsid w:val="00655BC6"/>
    <w:rsid w:val="00657D90"/>
    <w:rsid w:val="00657FCD"/>
    <w:rsid w:val="0066304B"/>
    <w:rsid w:val="00663F70"/>
    <w:rsid w:val="00665361"/>
    <w:rsid w:val="00666013"/>
    <w:rsid w:val="006674CC"/>
    <w:rsid w:val="00670930"/>
    <w:rsid w:val="0067131E"/>
    <w:rsid w:val="00671CB3"/>
    <w:rsid w:val="00671CE5"/>
    <w:rsid w:val="00673DF7"/>
    <w:rsid w:val="00674462"/>
    <w:rsid w:val="00674D0E"/>
    <w:rsid w:val="00675210"/>
    <w:rsid w:val="0067524C"/>
    <w:rsid w:val="00675508"/>
    <w:rsid w:val="00675A50"/>
    <w:rsid w:val="00675ECD"/>
    <w:rsid w:val="0067735D"/>
    <w:rsid w:val="0067736C"/>
    <w:rsid w:val="00677A60"/>
    <w:rsid w:val="00680EC4"/>
    <w:rsid w:val="0068100A"/>
    <w:rsid w:val="00682793"/>
    <w:rsid w:val="00682FAF"/>
    <w:rsid w:val="00685953"/>
    <w:rsid w:val="00685E68"/>
    <w:rsid w:val="00687F4D"/>
    <w:rsid w:val="0069011B"/>
    <w:rsid w:val="0069158B"/>
    <w:rsid w:val="00691D3D"/>
    <w:rsid w:val="00693F09"/>
    <w:rsid w:val="006948F1"/>
    <w:rsid w:val="00695775"/>
    <w:rsid w:val="0069634D"/>
    <w:rsid w:val="006965EA"/>
    <w:rsid w:val="006972EC"/>
    <w:rsid w:val="006A2ED0"/>
    <w:rsid w:val="006A3144"/>
    <w:rsid w:val="006A3B0C"/>
    <w:rsid w:val="006A4597"/>
    <w:rsid w:val="006A60FD"/>
    <w:rsid w:val="006B2599"/>
    <w:rsid w:val="006B4A30"/>
    <w:rsid w:val="006B520E"/>
    <w:rsid w:val="006B62E6"/>
    <w:rsid w:val="006B653C"/>
    <w:rsid w:val="006B6A5C"/>
    <w:rsid w:val="006B73CC"/>
    <w:rsid w:val="006B76E1"/>
    <w:rsid w:val="006C0B72"/>
    <w:rsid w:val="006C14D3"/>
    <w:rsid w:val="006C1897"/>
    <w:rsid w:val="006C2845"/>
    <w:rsid w:val="006C3383"/>
    <w:rsid w:val="006C3DA6"/>
    <w:rsid w:val="006C4380"/>
    <w:rsid w:val="006C4791"/>
    <w:rsid w:val="006C5CA6"/>
    <w:rsid w:val="006C7523"/>
    <w:rsid w:val="006C79D7"/>
    <w:rsid w:val="006C7AFB"/>
    <w:rsid w:val="006D0356"/>
    <w:rsid w:val="006D06BF"/>
    <w:rsid w:val="006D0AE8"/>
    <w:rsid w:val="006D25E4"/>
    <w:rsid w:val="006D2E60"/>
    <w:rsid w:val="006D4D36"/>
    <w:rsid w:val="006D5DE2"/>
    <w:rsid w:val="006D6395"/>
    <w:rsid w:val="006D6473"/>
    <w:rsid w:val="006D7555"/>
    <w:rsid w:val="006D777A"/>
    <w:rsid w:val="006E0D4C"/>
    <w:rsid w:val="006E0E63"/>
    <w:rsid w:val="006E0F93"/>
    <w:rsid w:val="006E41B5"/>
    <w:rsid w:val="006E483C"/>
    <w:rsid w:val="006E4FB0"/>
    <w:rsid w:val="006E61E4"/>
    <w:rsid w:val="006E714E"/>
    <w:rsid w:val="006F1000"/>
    <w:rsid w:val="006F461D"/>
    <w:rsid w:val="006F49B7"/>
    <w:rsid w:val="006F664A"/>
    <w:rsid w:val="006F687D"/>
    <w:rsid w:val="006F7069"/>
    <w:rsid w:val="006F781A"/>
    <w:rsid w:val="00700CD9"/>
    <w:rsid w:val="007014F7"/>
    <w:rsid w:val="00702598"/>
    <w:rsid w:val="00702D03"/>
    <w:rsid w:val="0070301C"/>
    <w:rsid w:val="00704162"/>
    <w:rsid w:val="007054B6"/>
    <w:rsid w:val="00705558"/>
    <w:rsid w:val="00705912"/>
    <w:rsid w:val="00706BA2"/>
    <w:rsid w:val="00710400"/>
    <w:rsid w:val="007107EA"/>
    <w:rsid w:val="00711494"/>
    <w:rsid w:val="007123B6"/>
    <w:rsid w:val="00712CAF"/>
    <w:rsid w:val="00714FE0"/>
    <w:rsid w:val="007166FE"/>
    <w:rsid w:val="007173BC"/>
    <w:rsid w:val="00717BB7"/>
    <w:rsid w:val="0072118E"/>
    <w:rsid w:val="007234B7"/>
    <w:rsid w:val="0072372A"/>
    <w:rsid w:val="0072454E"/>
    <w:rsid w:val="00724DB5"/>
    <w:rsid w:val="007265A7"/>
    <w:rsid w:val="007273A8"/>
    <w:rsid w:val="00727649"/>
    <w:rsid w:val="00733BA4"/>
    <w:rsid w:val="00735683"/>
    <w:rsid w:val="00735B26"/>
    <w:rsid w:val="007360F1"/>
    <w:rsid w:val="00736577"/>
    <w:rsid w:val="007374A0"/>
    <w:rsid w:val="00740450"/>
    <w:rsid w:val="0074132C"/>
    <w:rsid w:val="007419E6"/>
    <w:rsid w:val="00742284"/>
    <w:rsid w:val="007434F4"/>
    <w:rsid w:val="00744D53"/>
    <w:rsid w:val="00745DE2"/>
    <w:rsid w:val="00745E71"/>
    <w:rsid w:val="007463A6"/>
    <w:rsid w:val="00746F11"/>
    <w:rsid w:val="00747AA3"/>
    <w:rsid w:val="00747AED"/>
    <w:rsid w:val="00747B37"/>
    <w:rsid w:val="00747E34"/>
    <w:rsid w:val="0075087F"/>
    <w:rsid w:val="00751B9D"/>
    <w:rsid w:val="00751E61"/>
    <w:rsid w:val="00753E2D"/>
    <w:rsid w:val="00754E3F"/>
    <w:rsid w:val="00755B75"/>
    <w:rsid w:val="00756192"/>
    <w:rsid w:val="00756882"/>
    <w:rsid w:val="00756AEE"/>
    <w:rsid w:val="007573BC"/>
    <w:rsid w:val="00757A26"/>
    <w:rsid w:val="00761325"/>
    <w:rsid w:val="00761952"/>
    <w:rsid w:val="007619B6"/>
    <w:rsid w:val="00762353"/>
    <w:rsid w:val="0076292C"/>
    <w:rsid w:val="007630E6"/>
    <w:rsid w:val="007637AC"/>
    <w:rsid w:val="00763B49"/>
    <w:rsid w:val="00763D71"/>
    <w:rsid w:val="007644CD"/>
    <w:rsid w:val="00764B4D"/>
    <w:rsid w:val="00766C55"/>
    <w:rsid w:val="00766D55"/>
    <w:rsid w:val="007671E5"/>
    <w:rsid w:val="00767798"/>
    <w:rsid w:val="00773A16"/>
    <w:rsid w:val="00774FC0"/>
    <w:rsid w:val="0077526A"/>
    <w:rsid w:val="0077689B"/>
    <w:rsid w:val="00777022"/>
    <w:rsid w:val="00780313"/>
    <w:rsid w:val="0078203A"/>
    <w:rsid w:val="00791642"/>
    <w:rsid w:val="00791C7A"/>
    <w:rsid w:val="00793875"/>
    <w:rsid w:val="007953E7"/>
    <w:rsid w:val="007975E7"/>
    <w:rsid w:val="00797847"/>
    <w:rsid w:val="007A2007"/>
    <w:rsid w:val="007A2251"/>
    <w:rsid w:val="007A369A"/>
    <w:rsid w:val="007A6C9E"/>
    <w:rsid w:val="007B005B"/>
    <w:rsid w:val="007B08FA"/>
    <w:rsid w:val="007B1A9F"/>
    <w:rsid w:val="007B366A"/>
    <w:rsid w:val="007B486A"/>
    <w:rsid w:val="007B54CA"/>
    <w:rsid w:val="007B5AA4"/>
    <w:rsid w:val="007C0105"/>
    <w:rsid w:val="007C0515"/>
    <w:rsid w:val="007C1293"/>
    <w:rsid w:val="007C1301"/>
    <w:rsid w:val="007C16E7"/>
    <w:rsid w:val="007C2DB7"/>
    <w:rsid w:val="007C382E"/>
    <w:rsid w:val="007C45C9"/>
    <w:rsid w:val="007C494B"/>
    <w:rsid w:val="007C5214"/>
    <w:rsid w:val="007C5843"/>
    <w:rsid w:val="007C6027"/>
    <w:rsid w:val="007C698C"/>
    <w:rsid w:val="007C769C"/>
    <w:rsid w:val="007D002D"/>
    <w:rsid w:val="007D1E76"/>
    <w:rsid w:val="007D2C3C"/>
    <w:rsid w:val="007D52C4"/>
    <w:rsid w:val="007D559C"/>
    <w:rsid w:val="007D621A"/>
    <w:rsid w:val="007E1A0D"/>
    <w:rsid w:val="007E1EFE"/>
    <w:rsid w:val="007E3C8D"/>
    <w:rsid w:val="007E40C7"/>
    <w:rsid w:val="007E770B"/>
    <w:rsid w:val="007E77C7"/>
    <w:rsid w:val="007F01F6"/>
    <w:rsid w:val="007F09E9"/>
    <w:rsid w:val="007F1E30"/>
    <w:rsid w:val="007F2530"/>
    <w:rsid w:val="007F4730"/>
    <w:rsid w:val="007F4BE6"/>
    <w:rsid w:val="007F57E5"/>
    <w:rsid w:val="007F60BE"/>
    <w:rsid w:val="007F6287"/>
    <w:rsid w:val="007F6CB0"/>
    <w:rsid w:val="008017A4"/>
    <w:rsid w:val="00801EC3"/>
    <w:rsid w:val="00804113"/>
    <w:rsid w:val="0080491D"/>
    <w:rsid w:val="0080746D"/>
    <w:rsid w:val="0081012A"/>
    <w:rsid w:val="008101B8"/>
    <w:rsid w:val="008105C6"/>
    <w:rsid w:val="008106EB"/>
    <w:rsid w:val="00810D94"/>
    <w:rsid w:val="008112B7"/>
    <w:rsid w:val="00812BCF"/>
    <w:rsid w:val="00812C7E"/>
    <w:rsid w:val="008139A4"/>
    <w:rsid w:val="00813DBF"/>
    <w:rsid w:val="00814D59"/>
    <w:rsid w:val="0081522E"/>
    <w:rsid w:val="008157A3"/>
    <w:rsid w:val="00817D1F"/>
    <w:rsid w:val="00822EE3"/>
    <w:rsid w:val="00823600"/>
    <w:rsid w:val="00824679"/>
    <w:rsid w:val="00825FDC"/>
    <w:rsid w:val="0082614E"/>
    <w:rsid w:val="0082760B"/>
    <w:rsid w:val="00827CFD"/>
    <w:rsid w:val="00827E90"/>
    <w:rsid w:val="00830468"/>
    <w:rsid w:val="008309A2"/>
    <w:rsid w:val="00832B5D"/>
    <w:rsid w:val="00832ED5"/>
    <w:rsid w:val="00833F1A"/>
    <w:rsid w:val="008348A0"/>
    <w:rsid w:val="008423AE"/>
    <w:rsid w:val="0084259D"/>
    <w:rsid w:val="0084579C"/>
    <w:rsid w:val="00845965"/>
    <w:rsid w:val="00845A17"/>
    <w:rsid w:val="00845EE5"/>
    <w:rsid w:val="0084633C"/>
    <w:rsid w:val="00850A6F"/>
    <w:rsid w:val="00850FEC"/>
    <w:rsid w:val="00852457"/>
    <w:rsid w:val="00854B5A"/>
    <w:rsid w:val="00855E39"/>
    <w:rsid w:val="00857FEA"/>
    <w:rsid w:val="008600BB"/>
    <w:rsid w:val="0086248C"/>
    <w:rsid w:val="00862561"/>
    <w:rsid w:val="00862F80"/>
    <w:rsid w:val="00863340"/>
    <w:rsid w:val="00863752"/>
    <w:rsid w:val="00864839"/>
    <w:rsid w:val="00865064"/>
    <w:rsid w:val="00865620"/>
    <w:rsid w:val="00865879"/>
    <w:rsid w:val="008661B9"/>
    <w:rsid w:val="0086665C"/>
    <w:rsid w:val="00866F6C"/>
    <w:rsid w:val="00867D36"/>
    <w:rsid w:val="008704CF"/>
    <w:rsid w:val="008708E7"/>
    <w:rsid w:val="0087129A"/>
    <w:rsid w:val="008719AF"/>
    <w:rsid w:val="0087491D"/>
    <w:rsid w:val="00876421"/>
    <w:rsid w:val="00876FD3"/>
    <w:rsid w:val="00880F69"/>
    <w:rsid w:val="00881507"/>
    <w:rsid w:val="00882D91"/>
    <w:rsid w:val="008838F5"/>
    <w:rsid w:val="008869C1"/>
    <w:rsid w:val="00891516"/>
    <w:rsid w:val="008917AD"/>
    <w:rsid w:val="00891F2D"/>
    <w:rsid w:val="0089258A"/>
    <w:rsid w:val="00894790"/>
    <w:rsid w:val="00894A2B"/>
    <w:rsid w:val="00894F80"/>
    <w:rsid w:val="008A11A0"/>
    <w:rsid w:val="008A3390"/>
    <w:rsid w:val="008A3EA8"/>
    <w:rsid w:val="008A5716"/>
    <w:rsid w:val="008A5956"/>
    <w:rsid w:val="008A629E"/>
    <w:rsid w:val="008A6DE7"/>
    <w:rsid w:val="008A6FE6"/>
    <w:rsid w:val="008B082E"/>
    <w:rsid w:val="008B0B20"/>
    <w:rsid w:val="008B182C"/>
    <w:rsid w:val="008B1B74"/>
    <w:rsid w:val="008B1F82"/>
    <w:rsid w:val="008B277C"/>
    <w:rsid w:val="008B3F9C"/>
    <w:rsid w:val="008B4A4F"/>
    <w:rsid w:val="008B5625"/>
    <w:rsid w:val="008B6A34"/>
    <w:rsid w:val="008C01BF"/>
    <w:rsid w:val="008C0DB9"/>
    <w:rsid w:val="008C1015"/>
    <w:rsid w:val="008C1761"/>
    <w:rsid w:val="008C1AC4"/>
    <w:rsid w:val="008C30E0"/>
    <w:rsid w:val="008C3DE0"/>
    <w:rsid w:val="008C3DF9"/>
    <w:rsid w:val="008C41B6"/>
    <w:rsid w:val="008C5955"/>
    <w:rsid w:val="008C5998"/>
    <w:rsid w:val="008C77D1"/>
    <w:rsid w:val="008D043D"/>
    <w:rsid w:val="008D0F07"/>
    <w:rsid w:val="008D0FFB"/>
    <w:rsid w:val="008D292D"/>
    <w:rsid w:val="008D5D16"/>
    <w:rsid w:val="008D68F0"/>
    <w:rsid w:val="008D6C88"/>
    <w:rsid w:val="008D7506"/>
    <w:rsid w:val="008E0068"/>
    <w:rsid w:val="008E0604"/>
    <w:rsid w:val="008E393E"/>
    <w:rsid w:val="008E3D09"/>
    <w:rsid w:val="008E3E2A"/>
    <w:rsid w:val="008E413A"/>
    <w:rsid w:val="008E51B3"/>
    <w:rsid w:val="008E5B2D"/>
    <w:rsid w:val="008E64D8"/>
    <w:rsid w:val="008F07D5"/>
    <w:rsid w:val="008F0C11"/>
    <w:rsid w:val="008F34A6"/>
    <w:rsid w:val="008F5CD2"/>
    <w:rsid w:val="008F76FD"/>
    <w:rsid w:val="008F7A9B"/>
    <w:rsid w:val="00900916"/>
    <w:rsid w:val="00900C2C"/>
    <w:rsid w:val="0090145B"/>
    <w:rsid w:val="00901A06"/>
    <w:rsid w:val="00903DED"/>
    <w:rsid w:val="009050D6"/>
    <w:rsid w:val="00905AF7"/>
    <w:rsid w:val="00906E42"/>
    <w:rsid w:val="00913342"/>
    <w:rsid w:val="009133D5"/>
    <w:rsid w:val="00913627"/>
    <w:rsid w:val="009149E2"/>
    <w:rsid w:val="00914FFA"/>
    <w:rsid w:val="00915989"/>
    <w:rsid w:val="009166CF"/>
    <w:rsid w:val="00920AA5"/>
    <w:rsid w:val="00920B3B"/>
    <w:rsid w:val="00921034"/>
    <w:rsid w:val="0092331F"/>
    <w:rsid w:val="00924314"/>
    <w:rsid w:val="00925005"/>
    <w:rsid w:val="009252D0"/>
    <w:rsid w:val="00925958"/>
    <w:rsid w:val="00926C02"/>
    <w:rsid w:val="0093152E"/>
    <w:rsid w:val="00931AA1"/>
    <w:rsid w:val="00931CA6"/>
    <w:rsid w:val="00933C47"/>
    <w:rsid w:val="0093424A"/>
    <w:rsid w:val="00934B78"/>
    <w:rsid w:val="00935DC3"/>
    <w:rsid w:val="00935E0D"/>
    <w:rsid w:val="0093701A"/>
    <w:rsid w:val="00937A5C"/>
    <w:rsid w:val="00940938"/>
    <w:rsid w:val="0094165F"/>
    <w:rsid w:val="009459E0"/>
    <w:rsid w:val="009464AF"/>
    <w:rsid w:val="009465E7"/>
    <w:rsid w:val="009470A6"/>
    <w:rsid w:val="00947612"/>
    <w:rsid w:val="0094787F"/>
    <w:rsid w:val="0095001A"/>
    <w:rsid w:val="00952588"/>
    <w:rsid w:val="00954075"/>
    <w:rsid w:val="00955D5B"/>
    <w:rsid w:val="00956563"/>
    <w:rsid w:val="009574BA"/>
    <w:rsid w:val="009626DB"/>
    <w:rsid w:val="009628F4"/>
    <w:rsid w:val="00962A95"/>
    <w:rsid w:val="0096672C"/>
    <w:rsid w:val="00967706"/>
    <w:rsid w:val="009715C6"/>
    <w:rsid w:val="00971872"/>
    <w:rsid w:val="00971A4C"/>
    <w:rsid w:val="00972C9E"/>
    <w:rsid w:val="009733EC"/>
    <w:rsid w:val="009735F1"/>
    <w:rsid w:val="00974E42"/>
    <w:rsid w:val="009753BC"/>
    <w:rsid w:val="00975566"/>
    <w:rsid w:val="00975FEE"/>
    <w:rsid w:val="00977446"/>
    <w:rsid w:val="009806A2"/>
    <w:rsid w:val="0098224B"/>
    <w:rsid w:val="0098275D"/>
    <w:rsid w:val="0098321C"/>
    <w:rsid w:val="009843D1"/>
    <w:rsid w:val="00984628"/>
    <w:rsid w:val="00984CC7"/>
    <w:rsid w:val="009853E8"/>
    <w:rsid w:val="009858FB"/>
    <w:rsid w:val="00986B80"/>
    <w:rsid w:val="00992863"/>
    <w:rsid w:val="00992D7E"/>
    <w:rsid w:val="00993547"/>
    <w:rsid w:val="009938FB"/>
    <w:rsid w:val="009972AA"/>
    <w:rsid w:val="009A0A74"/>
    <w:rsid w:val="009A4874"/>
    <w:rsid w:val="009A53E1"/>
    <w:rsid w:val="009B0A80"/>
    <w:rsid w:val="009B2D95"/>
    <w:rsid w:val="009B3558"/>
    <w:rsid w:val="009B44AD"/>
    <w:rsid w:val="009B569A"/>
    <w:rsid w:val="009C0500"/>
    <w:rsid w:val="009C148F"/>
    <w:rsid w:val="009C2F62"/>
    <w:rsid w:val="009C4B77"/>
    <w:rsid w:val="009C59C0"/>
    <w:rsid w:val="009C6814"/>
    <w:rsid w:val="009C6E4D"/>
    <w:rsid w:val="009D1CA5"/>
    <w:rsid w:val="009D3163"/>
    <w:rsid w:val="009D5FE7"/>
    <w:rsid w:val="009D625B"/>
    <w:rsid w:val="009D7B74"/>
    <w:rsid w:val="009D7F5F"/>
    <w:rsid w:val="009E0AED"/>
    <w:rsid w:val="009E0B40"/>
    <w:rsid w:val="009E13F6"/>
    <w:rsid w:val="009E143C"/>
    <w:rsid w:val="009E2197"/>
    <w:rsid w:val="009E3533"/>
    <w:rsid w:val="009E6138"/>
    <w:rsid w:val="009E6241"/>
    <w:rsid w:val="009F2DDB"/>
    <w:rsid w:val="009F2E10"/>
    <w:rsid w:val="009F7383"/>
    <w:rsid w:val="00A00D5F"/>
    <w:rsid w:val="00A01D01"/>
    <w:rsid w:val="00A01FDF"/>
    <w:rsid w:val="00A02077"/>
    <w:rsid w:val="00A02DD4"/>
    <w:rsid w:val="00A03393"/>
    <w:rsid w:val="00A03555"/>
    <w:rsid w:val="00A044FC"/>
    <w:rsid w:val="00A04897"/>
    <w:rsid w:val="00A052B1"/>
    <w:rsid w:val="00A056B3"/>
    <w:rsid w:val="00A0690A"/>
    <w:rsid w:val="00A069CB"/>
    <w:rsid w:val="00A06BD8"/>
    <w:rsid w:val="00A07D1F"/>
    <w:rsid w:val="00A13986"/>
    <w:rsid w:val="00A13F9E"/>
    <w:rsid w:val="00A148F5"/>
    <w:rsid w:val="00A161EC"/>
    <w:rsid w:val="00A1624F"/>
    <w:rsid w:val="00A17E7C"/>
    <w:rsid w:val="00A20A0D"/>
    <w:rsid w:val="00A22566"/>
    <w:rsid w:val="00A22BA2"/>
    <w:rsid w:val="00A2534A"/>
    <w:rsid w:val="00A26885"/>
    <w:rsid w:val="00A270DE"/>
    <w:rsid w:val="00A2712F"/>
    <w:rsid w:val="00A272EA"/>
    <w:rsid w:val="00A2792C"/>
    <w:rsid w:val="00A30C98"/>
    <w:rsid w:val="00A3125F"/>
    <w:rsid w:val="00A320FF"/>
    <w:rsid w:val="00A32646"/>
    <w:rsid w:val="00A329E6"/>
    <w:rsid w:val="00A33AA9"/>
    <w:rsid w:val="00A34008"/>
    <w:rsid w:val="00A353D0"/>
    <w:rsid w:val="00A357B4"/>
    <w:rsid w:val="00A3585E"/>
    <w:rsid w:val="00A3664B"/>
    <w:rsid w:val="00A37068"/>
    <w:rsid w:val="00A37F2A"/>
    <w:rsid w:val="00A409A1"/>
    <w:rsid w:val="00A41235"/>
    <w:rsid w:val="00A415CC"/>
    <w:rsid w:val="00A42A4A"/>
    <w:rsid w:val="00A433A4"/>
    <w:rsid w:val="00A440E0"/>
    <w:rsid w:val="00A4498C"/>
    <w:rsid w:val="00A451D8"/>
    <w:rsid w:val="00A45C11"/>
    <w:rsid w:val="00A507BD"/>
    <w:rsid w:val="00A519A4"/>
    <w:rsid w:val="00A51D07"/>
    <w:rsid w:val="00A51E9C"/>
    <w:rsid w:val="00A5208B"/>
    <w:rsid w:val="00A520A7"/>
    <w:rsid w:val="00A5237A"/>
    <w:rsid w:val="00A53F19"/>
    <w:rsid w:val="00A549A4"/>
    <w:rsid w:val="00A54E59"/>
    <w:rsid w:val="00A54F49"/>
    <w:rsid w:val="00A56E8E"/>
    <w:rsid w:val="00A649CE"/>
    <w:rsid w:val="00A65930"/>
    <w:rsid w:val="00A67D91"/>
    <w:rsid w:val="00A70A35"/>
    <w:rsid w:val="00A72BBB"/>
    <w:rsid w:val="00A74B71"/>
    <w:rsid w:val="00A770B5"/>
    <w:rsid w:val="00A80FA8"/>
    <w:rsid w:val="00A8172C"/>
    <w:rsid w:val="00A832E7"/>
    <w:rsid w:val="00A83E07"/>
    <w:rsid w:val="00A840BE"/>
    <w:rsid w:val="00A84D9E"/>
    <w:rsid w:val="00A84DFE"/>
    <w:rsid w:val="00A85D29"/>
    <w:rsid w:val="00A9054F"/>
    <w:rsid w:val="00A91F07"/>
    <w:rsid w:val="00A9317E"/>
    <w:rsid w:val="00A936E4"/>
    <w:rsid w:val="00A93B42"/>
    <w:rsid w:val="00A954A6"/>
    <w:rsid w:val="00A96072"/>
    <w:rsid w:val="00A96571"/>
    <w:rsid w:val="00A96B08"/>
    <w:rsid w:val="00AA10B0"/>
    <w:rsid w:val="00AA2C19"/>
    <w:rsid w:val="00AA494A"/>
    <w:rsid w:val="00AA4F72"/>
    <w:rsid w:val="00AA5283"/>
    <w:rsid w:val="00AB121C"/>
    <w:rsid w:val="00AB16EF"/>
    <w:rsid w:val="00AB216A"/>
    <w:rsid w:val="00AB2AA6"/>
    <w:rsid w:val="00AB3205"/>
    <w:rsid w:val="00AB4299"/>
    <w:rsid w:val="00AB589A"/>
    <w:rsid w:val="00AB65F8"/>
    <w:rsid w:val="00AB6747"/>
    <w:rsid w:val="00AB7A27"/>
    <w:rsid w:val="00AC05D6"/>
    <w:rsid w:val="00AC362B"/>
    <w:rsid w:val="00AC3867"/>
    <w:rsid w:val="00AC6703"/>
    <w:rsid w:val="00AC6990"/>
    <w:rsid w:val="00AC69BA"/>
    <w:rsid w:val="00AC7962"/>
    <w:rsid w:val="00AC7C9F"/>
    <w:rsid w:val="00AD0FD0"/>
    <w:rsid w:val="00AD1D31"/>
    <w:rsid w:val="00AD351E"/>
    <w:rsid w:val="00AD36BD"/>
    <w:rsid w:val="00AD7298"/>
    <w:rsid w:val="00AD7924"/>
    <w:rsid w:val="00AE00A0"/>
    <w:rsid w:val="00AE02AB"/>
    <w:rsid w:val="00AE1247"/>
    <w:rsid w:val="00AE217F"/>
    <w:rsid w:val="00AE300C"/>
    <w:rsid w:val="00AE3508"/>
    <w:rsid w:val="00AE499E"/>
    <w:rsid w:val="00AE7CD5"/>
    <w:rsid w:val="00AF050D"/>
    <w:rsid w:val="00AF0D3E"/>
    <w:rsid w:val="00AF21A8"/>
    <w:rsid w:val="00AF29F6"/>
    <w:rsid w:val="00AF482F"/>
    <w:rsid w:val="00AF5059"/>
    <w:rsid w:val="00AF517D"/>
    <w:rsid w:val="00AF5597"/>
    <w:rsid w:val="00AF7F9D"/>
    <w:rsid w:val="00B000CD"/>
    <w:rsid w:val="00B00485"/>
    <w:rsid w:val="00B00A2A"/>
    <w:rsid w:val="00B016C3"/>
    <w:rsid w:val="00B01E75"/>
    <w:rsid w:val="00B03392"/>
    <w:rsid w:val="00B036DC"/>
    <w:rsid w:val="00B03A0D"/>
    <w:rsid w:val="00B03E90"/>
    <w:rsid w:val="00B04A0B"/>
    <w:rsid w:val="00B108A3"/>
    <w:rsid w:val="00B10CA9"/>
    <w:rsid w:val="00B10F44"/>
    <w:rsid w:val="00B1134C"/>
    <w:rsid w:val="00B1186C"/>
    <w:rsid w:val="00B1226B"/>
    <w:rsid w:val="00B123A7"/>
    <w:rsid w:val="00B13607"/>
    <w:rsid w:val="00B13CA9"/>
    <w:rsid w:val="00B14104"/>
    <w:rsid w:val="00B1614F"/>
    <w:rsid w:val="00B162D9"/>
    <w:rsid w:val="00B203D5"/>
    <w:rsid w:val="00B20603"/>
    <w:rsid w:val="00B21BC6"/>
    <w:rsid w:val="00B21EEB"/>
    <w:rsid w:val="00B227FD"/>
    <w:rsid w:val="00B22CF6"/>
    <w:rsid w:val="00B233C1"/>
    <w:rsid w:val="00B249DC"/>
    <w:rsid w:val="00B2713A"/>
    <w:rsid w:val="00B31F4C"/>
    <w:rsid w:val="00B32178"/>
    <w:rsid w:val="00B322D9"/>
    <w:rsid w:val="00B32E39"/>
    <w:rsid w:val="00B33154"/>
    <w:rsid w:val="00B36913"/>
    <w:rsid w:val="00B40A51"/>
    <w:rsid w:val="00B40BCE"/>
    <w:rsid w:val="00B41E43"/>
    <w:rsid w:val="00B424B5"/>
    <w:rsid w:val="00B43597"/>
    <w:rsid w:val="00B444D5"/>
    <w:rsid w:val="00B44834"/>
    <w:rsid w:val="00B474C3"/>
    <w:rsid w:val="00B5103A"/>
    <w:rsid w:val="00B51420"/>
    <w:rsid w:val="00B538C8"/>
    <w:rsid w:val="00B53D69"/>
    <w:rsid w:val="00B55771"/>
    <w:rsid w:val="00B55D8C"/>
    <w:rsid w:val="00B5624C"/>
    <w:rsid w:val="00B5663A"/>
    <w:rsid w:val="00B57A67"/>
    <w:rsid w:val="00B60613"/>
    <w:rsid w:val="00B60E46"/>
    <w:rsid w:val="00B61708"/>
    <w:rsid w:val="00B63307"/>
    <w:rsid w:val="00B640F1"/>
    <w:rsid w:val="00B6410A"/>
    <w:rsid w:val="00B671AA"/>
    <w:rsid w:val="00B67B51"/>
    <w:rsid w:val="00B71F2B"/>
    <w:rsid w:val="00B72339"/>
    <w:rsid w:val="00B7487A"/>
    <w:rsid w:val="00B76C67"/>
    <w:rsid w:val="00B76EAB"/>
    <w:rsid w:val="00B77397"/>
    <w:rsid w:val="00B777D2"/>
    <w:rsid w:val="00B77DBE"/>
    <w:rsid w:val="00B81E11"/>
    <w:rsid w:val="00B83418"/>
    <w:rsid w:val="00B8449A"/>
    <w:rsid w:val="00B85C76"/>
    <w:rsid w:val="00B85CEB"/>
    <w:rsid w:val="00B917BF"/>
    <w:rsid w:val="00B9218A"/>
    <w:rsid w:val="00B932B5"/>
    <w:rsid w:val="00B93E8E"/>
    <w:rsid w:val="00B961AB"/>
    <w:rsid w:val="00BA120C"/>
    <w:rsid w:val="00BA1F43"/>
    <w:rsid w:val="00BA3F3D"/>
    <w:rsid w:val="00BA4FA5"/>
    <w:rsid w:val="00BA50DC"/>
    <w:rsid w:val="00BA583C"/>
    <w:rsid w:val="00BA5EB8"/>
    <w:rsid w:val="00BA6358"/>
    <w:rsid w:val="00BA6A18"/>
    <w:rsid w:val="00BB217D"/>
    <w:rsid w:val="00BB3D98"/>
    <w:rsid w:val="00BB3DFE"/>
    <w:rsid w:val="00BB590A"/>
    <w:rsid w:val="00BB6905"/>
    <w:rsid w:val="00BB6C09"/>
    <w:rsid w:val="00BC02A7"/>
    <w:rsid w:val="00BC05E5"/>
    <w:rsid w:val="00BC0877"/>
    <w:rsid w:val="00BC13CD"/>
    <w:rsid w:val="00BC2725"/>
    <w:rsid w:val="00BC3250"/>
    <w:rsid w:val="00BC39C9"/>
    <w:rsid w:val="00BC6448"/>
    <w:rsid w:val="00BC6759"/>
    <w:rsid w:val="00BD0A1D"/>
    <w:rsid w:val="00BD1121"/>
    <w:rsid w:val="00BD233A"/>
    <w:rsid w:val="00BD2449"/>
    <w:rsid w:val="00BD24B6"/>
    <w:rsid w:val="00BD2E00"/>
    <w:rsid w:val="00BD53E6"/>
    <w:rsid w:val="00BD64C2"/>
    <w:rsid w:val="00BE0695"/>
    <w:rsid w:val="00BE1E1F"/>
    <w:rsid w:val="00BE2077"/>
    <w:rsid w:val="00BE216F"/>
    <w:rsid w:val="00BE2D59"/>
    <w:rsid w:val="00BE430D"/>
    <w:rsid w:val="00BE50ED"/>
    <w:rsid w:val="00BE5CE1"/>
    <w:rsid w:val="00BE6E7C"/>
    <w:rsid w:val="00BF1448"/>
    <w:rsid w:val="00BF1917"/>
    <w:rsid w:val="00BF2B98"/>
    <w:rsid w:val="00BF6886"/>
    <w:rsid w:val="00BF79D3"/>
    <w:rsid w:val="00BF7BB8"/>
    <w:rsid w:val="00BF7C11"/>
    <w:rsid w:val="00C00B66"/>
    <w:rsid w:val="00C032F6"/>
    <w:rsid w:val="00C04EED"/>
    <w:rsid w:val="00C06118"/>
    <w:rsid w:val="00C064E5"/>
    <w:rsid w:val="00C06B5A"/>
    <w:rsid w:val="00C07248"/>
    <w:rsid w:val="00C106A1"/>
    <w:rsid w:val="00C1298C"/>
    <w:rsid w:val="00C13298"/>
    <w:rsid w:val="00C1461E"/>
    <w:rsid w:val="00C156C7"/>
    <w:rsid w:val="00C15B49"/>
    <w:rsid w:val="00C167E3"/>
    <w:rsid w:val="00C16BDA"/>
    <w:rsid w:val="00C1730D"/>
    <w:rsid w:val="00C17820"/>
    <w:rsid w:val="00C22877"/>
    <w:rsid w:val="00C229CE"/>
    <w:rsid w:val="00C324D1"/>
    <w:rsid w:val="00C332C0"/>
    <w:rsid w:val="00C35837"/>
    <w:rsid w:val="00C363A3"/>
    <w:rsid w:val="00C367D0"/>
    <w:rsid w:val="00C36943"/>
    <w:rsid w:val="00C372A8"/>
    <w:rsid w:val="00C3734B"/>
    <w:rsid w:val="00C40425"/>
    <w:rsid w:val="00C41680"/>
    <w:rsid w:val="00C42093"/>
    <w:rsid w:val="00C42211"/>
    <w:rsid w:val="00C42779"/>
    <w:rsid w:val="00C42E97"/>
    <w:rsid w:val="00C449FF"/>
    <w:rsid w:val="00C4514C"/>
    <w:rsid w:val="00C45F20"/>
    <w:rsid w:val="00C45F21"/>
    <w:rsid w:val="00C46570"/>
    <w:rsid w:val="00C46A6A"/>
    <w:rsid w:val="00C475AC"/>
    <w:rsid w:val="00C500E9"/>
    <w:rsid w:val="00C50635"/>
    <w:rsid w:val="00C51101"/>
    <w:rsid w:val="00C5195B"/>
    <w:rsid w:val="00C52460"/>
    <w:rsid w:val="00C529BA"/>
    <w:rsid w:val="00C5579E"/>
    <w:rsid w:val="00C561C8"/>
    <w:rsid w:val="00C61BDB"/>
    <w:rsid w:val="00C63276"/>
    <w:rsid w:val="00C63C74"/>
    <w:rsid w:val="00C658D6"/>
    <w:rsid w:val="00C65DF0"/>
    <w:rsid w:val="00C6681C"/>
    <w:rsid w:val="00C717BC"/>
    <w:rsid w:val="00C72340"/>
    <w:rsid w:val="00C729A5"/>
    <w:rsid w:val="00C737B3"/>
    <w:rsid w:val="00C74522"/>
    <w:rsid w:val="00C74A10"/>
    <w:rsid w:val="00C76179"/>
    <w:rsid w:val="00C81831"/>
    <w:rsid w:val="00C8239D"/>
    <w:rsid w:val="00C83080"/>
    <w:rsid w:val="00C8458B"/>
    <w:rsid w:val="00C86EDB"/>
    <w:rsid w:val="00C871D7"/>
    <w:rsid w:val="00C90BE7"/>
    <w:rsid w:val="00C9263C"/>
    <w:rsid w:val="00C93054"/>
    <w:rsid w:val="00C93675"/>
    <w:rsid w:val="00C94B92"/>
    <w:rsid w:val="00C94DDD"/>
    <w:rsid w:val="00C97BE1"/>
    <w:rsid w:val="00C97EDF"/>
    <w:rsid w:val="00CA0AA7"/>
    <w:rsid w:val="00CA198A"/>
    <w:rsid w:val="00CA44D9"/>
    <w:rsid w:val="00CA4725"/>
    <w:rsid w:val="00CA485F"/>
    <w:rsid w:val="00CA4C06"/>
    <w:rsid w:val="00CA5699"/>
    <w:rsid w:val="00CA6001"/>
    <w:rsid w:val="00CA668F"/>
    <w:rsid w:val="00CA6A6C"/>
    <w:rsid w:val="00CB1E28"/>
    <w:rsid w:val="00CB27B9"/>
    <w:rsid w:val="00CB537C"/>
    <w:rsid w:val="00CB6513"/>
    <w:rsid w:val="00CB6FDB"/>
    <w:rsid w:val="00CC03BC"/>
    <w:rsid w:val="00CC48A6"/>
    <w:rsid w:val="00CC4C24"/>
    <w:rsid w:val="00CC4CB5"/>
    <w:rsid w:val="00CC4D3B"/>
    <w:rsid w:val="00CC50BA"/>
    <w:rsid w:val="00CC5C30"/>
    <w:rsid w:val="00CD00F1"/>
    <w:rsid w:val="00CD444C"/>
    <w:rsid w:val="00CD4712"/>
    <w:rsid w:val="00CD7B1F"/>
    <w:rsid w:val="00CE1436"/>
    <w:rsid w:val="00CE1A96"/>
    <w:rsid w:val="00CE312B"/>
    <w:rsid w:val="00CE351E"/>
    <w:rsid w:val="00CE395A"/>
    <w:rsid w:val="00CE3BF7"/>
    <w:rsid w:val="00CE4640"/>
    <w:rsid w:val="00CE4D3C"/>
    <w:rsid w:val="00CE5146"/>
    <w:rsid w:val="00CE52DA"/>
    <w:rsid w:val="00CE5A96"/>
    <w:rsid w:val="00CE67DE"/>
    <w:rsid w:val="00CE6F22"/>
    <w:rsid w:val="00CE7BB1"/>
    <w:rsid w:val="00CF03BD"/>
    <w:rsid w:val="00CF2588"/>
    <w:rsid w:val="00CF30DB"/>
    <w:rsid w:val="00CF3CC9"/>
    <w:rsid w:val="00CF4B30"/>
    <w:rsid w:val="00CF4B4C"/>
    <w:rsid w:val="00CF6202"/>
    <w:rsid w:val="00CF746B"/>
    <w:rsid w:val="00CF7516"/>
    <w:rsid w:val="00CF7B24"/>
    <w:rsid w:val="00D0115A"/>
    <w:rsid w:val="00D0182D"/>
    <w:rsid w:val="00D01B07"/>
    <w:rsid w:val="00D02C04"/>
    <w:rsid w:val="00D034FC"/>
    <w:rsid w:val="00D03F7A"/>
    <w:rsid w:val="00D05474"/>
    <w:rsid w:val="00D1283B"/>
    <w:rsid w:val="00D15AB0"/>
    <w:rsid w:val="00D15F7D"/>
    <w:rsid w:val="00D16891"/>
    <w:rsid w:val="00D1775B"/>
    <w:rsid w:val="00D22BF9"/>
    <w:rsid w:val="00D235CF"/>
    <w:rsid w:val="00D2420E"/>
    <w:rsid w:val="00D259A7"/>
    <w:rsid w:val="00D25AB5"/>
    <w:rsid w:val="00D260F5"/>
    <w:rsid w:val="00D312A4"/>
    <w:rsid w:val="00D31B36"/>
    <w:rsid w:val="00D31CBD"/>
    <w:rsid w:val="00D36C59"/>
    <w:rsid w:val="00D400A8"/>
    <w:rsid w:val="00D402E3"/>
    <w:rsid w:val="00D4091B"/>
    <w:rsid w:val="00D44090"/>
    <w:rsid w:val="00D4420F"/>
    <w:rsid w:val="00D45A8A"/>
    <w:rsid w:val="00D45FE6"/>
    <w:rsid w:val="00D46F98"/>
    <w:rsid w:val="00D50C03"/>
    <w:rsid w:val="00D50F36"/>
    <w:rsid w:val="00D51C6F"/>
    <w:rsid w:val="00D53963"/>
    <w:rsid w:val="00D53B9D"/>
    <w:rsid w:val="00D54B63"/>
    <w:rsid w:val="00D5520D"/>
    <w:rsid w:val="00D558D9"/>
    <w:rsid w:val="00D55C00"/>
    <w:rsid w:val="00D56026"/>
    <w:rsid w:val="00D56D05"/>
    <w:rsid w:val="00D57E46"/>
    <w:rsid w:val="00D6186A"/>
    <w:rsid w:val="00D635CB"/>
    <w:rsid w:val="00D638E8"/>
    <w:rsid w:val="00D638EC"/>
    <w:rsid w:val="00D6498E"/>
    <w:rsid w:val="00D65A0A"/>
    <w:rsid w:val="00D6741C"/>
    <w:rsid w:val="00D67D63"/>
    <w:rsid w:val="00D70532"/>
    <w:rsid w:val="00D73073"/>
    <w:rsid w:val="00D7423B"/>
    <w:rsid w:val="00D74772"/>
    <w:rsid w:val="00D8196B"/>
    <w:rsid w:val="00D81D28"/>
    <w:rsid w:val="00D82000"/>
    <w:rsid w:val="00D832E9"/>
    <w:rsid w:val="00D87D73"/>
    <w:rsid w:val="00D90EEB"/>
    <w:rsid w:val="00D935A6"/>
    <w:rsid w:val="00D939D5"/>
    <w:rsid w:val="00D97669"/>
    <w:rsid w:val="00D97C4C"/>
    <w:rsid w:val="00DA0D6F"/>
    <w:rsid w:val="00DA13CB"/>
    <w:rsid w:val="00DA45F4"/>
    <w:rsid w:val="00DA4A1B"/>
    <w:rsid w:val="00DA530D"/>
    <w:rsid w:val="00DA5D89"/>
    <w:rsid w:val="00DA5FAC"/>
    <w:rsid w:val="00DA66AA"/>
    <w:rsid w:val="00DA7C59"/>
    <w:rsid w:val="00DB0336"/>
    <w:rsid w:val="00DB0468"/>
    <w:rsid w:val="00DB051F"/>
    <w:rsid w:val="00DB22F8"/>
    <w:rsid w:val="00DB2F44"/>
    <w:rsid w:val="00DB6367"/>
    <w:rsid w:val="00DB663C"/>
    <w:rsid w:val="00DB7726"/>
    <w:rsid w:val="00DC0189"/>
    <w:rsid w:val="00DC019E"/>
    <w:rsid w:val="00DC0F51"/>
    <w:rsid w:val="00DC14A7"/>
    <w:rsid w:val="00DC7386"/>
    <w:rsid w:val="00DD05C9"/>
    <w:rsid w:val="00DD2E70"/>
    <w:rsid w:val="00DD332D"/>
    <w:rsid w:val="00DD3EB7"/>
    <w:rsid w:val="00DD42C0"/>
    <w:rsid w:val="00DD46B9"/>
    <w:rsid w:val="00DD6053"/>
    <w:rsid w:val="00DE20B5"/>
    <w:rsid w:val="00DE275F"/>
    <w:rsid w:val="00DE2825"/>
    <w:rsid w:val="00DE313D"/>
    <w:rsid w:val="00DE3287"/>
    <w:rsid w:val="00DE329A"/>
    <w:rsid w:val="00DF1CA0"/>
    <w:rsid w:val="00DF2E77"/>
    <w:rsid w:val="00DF3A37"/>
    <w:rsid w:val="00DF6A9F"/>
    <w:rsid w:val="00DF74D8"/>
    <w:rsid w:val="00E00C94"/>
    <w:rsid w:val="00E00DE0"/>
    <w:rsid w:val="00E01276"/>
    <w:rsid w:val="00E0179A"/>
    <w:rsid w:val="00E01C7E"/>
    <w:rsid w:val="00E0321C"/>
    <w:rsid w:val="00E033B7"/>
    <w:rsid w:val="00E033C5"/>
    <w:rsid w:val="00E049DA"/>
    <w:rsid w:val="00E0523A"/>
    <w:rsid w:val="00E05980"/>
    <w:rsid w:val="00E069FD"/>
    <w:rsid w:val="00E06E2A"/>
    <w:rsid w:val="00E0756E"/>
    <w:rsid w:val="00E1029F"/>
    <w:rsid w:val="00E102A9"/>
    <w:rsid w:val="00E13E9F"/>
    <w:rsid w:val="00E16071"/>
    <w:rsid w:val="00E164F5"/>
    <w:rsid w:val="00E16617"/>
    <w:rsid w:val="00E16672"/>
    <w:rsid w:val="00E1671D"/>
    <w:rsid w:val="00E235BF"/>
    <w:rsid w:val="00E23936"/>
    <w:rsid w:val="00E23A83"/>
    <w:rsid w:val="00E24B87"/>
    <w:rsid w:val="00E2666D"/>
    <w:rsid w:val="00E27857"/>
    <w:rsid w:val="00E278C5"/>
    <w:rsid w:val="00E27F71"/>
    <w:rsid w:val="00E32178"/>
    <w:rsid w:val="00E323C0"/>
    <w:rsid w:val="00E3240A"/>
    <w:rsid w:val="00E327B1"/>
    <w:rsid w:val="00E3464D"/>
    <w:rsid w:val="00E34C15"/>
    <w:rsid w:val="00E35935"/>
    <w:rsid w:val="00E363DC"/>
    <w:rsid w:val="00E36E49"/>
    <w:rsid w:val="00E42536"/>
    <w:rsid w:val="00E453AA"/>
    <w:rsid w:val="00E46AFD"/>
    <w:rsid w:val="00E47AF3"/>
    <w:rsid w:val="00E50016"/>
    <w:rsid w:val="00E5058E"/>
    <w:rsid w:val="00E50EB1"/>
    <w:rsid w:val="00E5149B"/>
    <w:rsid w:val="00E514B9"/>
    <w:rsid w:val="00E517FD"/>
    <w:rsid w:val="00E51C61"/>
    <w:rsid w:val="00E52270"/>
    <w:rsid w:val="00E525ED"/>
    <w:rsid w:val="00E5398D"/>
    <w:rsid w:val="00E54004"/>
    <w:rsid w:val="00E54ED9"/>
    <w:rsid w:val="00E56EAB"/>
    <w:rsid w:val="00E5746D"/>
    <w:rsid w:val="00E615A9"/>
    <w:rsid w:val="00E63720"/>
    <w:rsid w:val="00E67069"/>
    <w:rsid w:val="00E6723B"/>
    <w:rsid w:val="00E701F2"/>
    <w:rsid w:val="00E71863"/>
    <w:rsid w:val="00E77CFF"/>
    <w:rsid w:val="00E84315"/>
    <w:rsid w:val="00E84778"/>
    <w:rsid w:val="00E850C7"/>
    <w:rsid w:val="00E86E5C"/>
    <w:rsid w:val="00E87695"/>
    <w:rsid w:val="00E947E1"/>
    <w:rsid w:val="00E95775"/>
    <w:rsid w:val="00E95F12"/>
    <w:rsid w:val="00E9607D"/>
    <w:rsid w:val="00E961CA"/>
    <w:rsid w:val="00EA18C2"/>
    <w:rsid w:val="00EA23FF"/>
    <w:rsid w:val="00EA28A8"/>
    <w:rsid w:val="00EA3131"/>
    <w:rsid w:val="00EA5CD4"/>
    <w:rsid w:val="00EA669B"/>
    <w:rsid w:val="00EA6BD3"/>
    <w:rsid w:val="00EB0312"/>
    <w:rsid w:val="00EB11CA"/>
    <w:rsid w:val="00EB20D1"/>
    <w:rsid w:val="00EB2EAF"/>
    <w:rsid w:val="00EB37F2"/>
    <w:rsid w:val="00EB47CB"/>
    <w:rsid w:val="00EB545C"/>
    <w:rsid w:val="00EB552C"/>
    <w:rsid w:val="00EB7807"/>
    <w:rsid w:val="00EC04B5"/>
    <w:rsid w:val="00EC11CE"/>
    <w:rsid w:val="00EC11FA"/>
    <w:rsid w:val="00EC1739"/>
    <w:rsid w:val="00EC1A94"/>
    <w:rsid w:val="00EC2FB5"/>
    <w:rsid w:val="00EC4838"/>
    <w:rsid w:val="00EC6233"/>
    <w:rsid w:val="00EC73CD"/>
    <w:rsid w:val="00EC7E7B"/>
    <w:rsid w:val="00ED075A"/>
    <w:rsid w:val="00ED23FD"/>
    <w:rsid w:val="00ED404F"/>
    <w:rsid w:val="00ED44CF"/>
    <w:rsid w:val="00ED4563"/>
    <w:rsid w:val="00ED674D"/>
    <w:rsid w:val="00ED683D"/>
    <w:rsid w:val="00ED7E66"/>
    <w:rsid w:val="00EE1690"/>
    <w:rsid w:val="00EE2963"/>
    <w:rsid w:val="00EE2F17"/>
    <w:rsid w:val="00EE331D"/>
    <w:rsid w:val="00EE3FA2"/>
    <w:rsid w:val="00EE4327"/>
    <w:rsid w:val="00EE486A"/>
    <w:rsid w:val="00EE4E07"/>
    <w:rsid w:val="00EE5378"/>
    <w:rsid w:val="00EE5C42"/>
    <w:rsid w:val="00EF0656"/>
    <w:rsid w:val="00EF15DB"/>
    <w:rsid w:val="00EF1C43"/>
    <w:rsid w:val="00EF3EC8"/>
    <w:rsid w:val="00EF46C2"/>
    <w:rsid w:val="00EF5D19"/>
    <w:rsid w:val="00EF602C"/>
    <w:rsid w:val="00EF66A2"/>
    <w:rsid w:val="00EF73E2"/>
    <w:rsid w:val="00EF7F4E"/>
    <w:rsid w:val="00F0059E"/>
    <w:rsid w:val="00F0089F"/>
    <w:rsid w:val="00F01815"/>
    <w:rsid w:val="00F01A21"/>
    <w:rsid w:val="00F0588F"/>
    <w:rsid w:val="00F05CB0"/>
    <w:rsid w:val="00F06372"/>
    <w:rsid w:val="00F0705B"/>
    <w:rsid w:val="00F10310"/>
    <w:rsid w:val="00F10D47"/>
    <w:rsid w:val="00F1205F"/>
    <w:rsid w:val="00F15373"/>
    <w:rsid w:val="00F15680"/>
    <w:rsid w:val="00F159FC"/>
    <w:rsid w:val="00F166B3"/>
    <w:rsid w:val="00F22E05"/>
    <w:rsid w:val="00F2449A"/>
    <w:rsid w:val="00F24948"/>
    <w:rsid w:val="00F25C02"/>
    <w:rsid w:val="00F27C8F"/>
    <w:rsid w:val="00F27E39"/>
    <w:rsid w:val="00F31505"/>
    <w:rsid w:val="00F321F0"/>
    <w:rsid w:val="00F333DC"/>
    <w:rsid w:val="00F33522"/>
    <w:rsid w:val="00F33C52"/>
    <w:rsid w:val="00F36110"/>
    <w:rsid w:val="00F37C40"/>
    <w:rsid w:val="00F401CB"/>
    <w:rsid w:val="00F40444"/>
    <w:rsid w:val="00F4253F"/>
    <w:rsid w:val="00F45E39"/>
    <w:rsid w:val="00F465F2"/>
    <w:rsid w:val="00F47B59"/>
    <w:rsid w:val="00F50E62"/>
    <w:rsid w:val="00F50F66"/>
    <w:rsid w:val="00F5191D"/>
    <w:rsid w:val="00F523A9"/>
    <w:rsid w:val="00F53839"/>
    <w:rsid w:val="00F5482D"/>
    <w:rsid w:val="00F56D67"/>
    <w:rsid w:val="00F57C05"/>
    <w:rsid w:val="00F600C4"/>
    <w:rsid w:val="00F60A43"/>
    <w:rsid w:val="00F60B98"/>
    <w:rsid w:val="00F61116"/>
    <w:rsid w:val="00F611AD"/>
    <w:rsid w:val="00F61959"/>
    <w:rsid w:val="00F629FA"/>
    <w:rsid w:val="00F634AF"/>
    <w:rsid w:val="00F64118"/>
    <w:rsid w:val="00F64E25"/>
    <w:rsid w:val="00F66F6E"/>
    <w:rsid w:val="00F6783B"/>
    <w:rsid w:val="00F707F6"/>
    <w:rsid w:val="00F70864"/>
    <w:rsid w:val="00F72978"/>
    <w:rsid w:val="00F74E61"/>
    <w:rsid w:val="00F74FDD"/>
    <w:rsid w:val="00F76910"/>
    <w:rsid w:val="00F827E6"/>
    <w:rsid w:val="00F82F05"/>
    <w:rsid w:val="00F84415"/>
    <w:rsid w:val="00F844D9"/>
    <w:rsid w:val="00F84F74"/>
    <w:rsid w:val="00F86D21"/>
    <w:rsid w:val="00F870D9"/>
    <w:rsid w:val="00F8778A"/>
    <w:rsid w:val="00F87BB0"/>
    <w:rsid w:val="00F90115"/>
    <w:rsid w:val="00F907FF"/>
    <w:rsid w:val="00F91C1C"/>
    <w:rsid w:val="00F91DC6"/>
    <w:rsid w:val="00F9231F"/>
    <w:rsid w:val="00F92B17"/>
    <w:rsid w:val="00F9316A"/>
    <w:rsid w:val="00F965FB"/>
    <w:rsid w:val="00F96CC0"/>
    <w:rsid w:val="00F97144"/>
    <w:rsid w:val="00F979E0"/>
    <w:rsid w:val="00FA0111"/>
    <w:rsid w:val="00FA1C8C"/>
    <w:rsid w:val="00FA295F"/>
    <w:rsid w:val="00FA3552"/>
    <w:rsid w:val="00FA3890"/>
    <w:rsid w:val="00FA4B60"/>
    <w:rsid w:val="00FA584E"/>
    <w:rsid w:val="00FA7FBB"/>
    <w:rsid w:val="00FB0609"/>
    <w:rsid w:val="00FB06ED"/>
    <w:rsid w:val="00FB1830"/>
    <w:rsid w:val="00FB21EB"/>
    <w:rsid w:val="00FB3369"/>
    <w:rsid w:val="00FB35D9"/>
    <w:rsid w:val="00FB42EF"/>
    <w:rsid w:val="00FC0078"/>
    <w:rsid w:val="00FC066E"/>
    <w:rsid w:val="00FC16A8"/>
    <w:rsid w:val="00FC19D1"/>
    <w:rsid w:val="00FC23A8"/>
    <w:rsid w:val="00FC3BF7"/>
    <w:rsid w:val="00FC3EB5"/>
    <w:rsid w:val="00FC4265"/>
    <w:rsid w:val="00FC4795"/>
    <w:rsid w:val="00FC54AA"/>
    <w:rsid w:val="00FC5A00"/>
    <w:rsid w:val="00FC68D9"/>
    <w:rsid w:val="00FD1024"/>
    <w:rsid w:val="00FD1B04"/>
    <w:rsid w:val="00FD216B"/>
    <w:rsid w:val="00FD2BDE"/>
    <w:rsid w:val="00FD3F6C"/>
    <w:rsid w:val="00FD45C5"/>
    <w:rsid w:val="00FD49B3"/>
    <w:rsid w:val="00FD506F"/>
    <w:rsid w:val="00FD656C"/>
    <w:rsid w:val="00FD79C1"/>
    <w:rsid w:val="00FE0553"/>
    <w:rsid w:val="00FE059E"/>
    <w:rsid w:val="00FE17E7"/>
    <w:rsid w:val="00FE4195"/>
    <w:rsid w:val="00FE5EC5"/>
    <w:rsid w:val="00FE5F7B"/>
    <w:rsid w:val="00FF0D14"/>
    <w:rsid w:val="00FF33DF"/>
    <w:rsid w:val="00FF4F75"/>
    <w:rsid w:val="00FF56E0"/>
    <w:rsid w:val="00FF72D2"/>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D7D52F"/>
  <w15:docId w15:val="{7811C6CB-8ECD-452E-91D7-DA0CC4105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aliases w:val="Table_G"/>
    <w:basedOn w:val="SingleTxtG"/>
    <w:next w:val="SingleTxtG"/>
    <w:link w:val="Heading1Char"/>
    <w:uiPriority w:val="9"/>
    <w:qFormat/>
    <w:rsid w:val="0005696A"/>
    <w:pPr>
      <w:keepNext/>
      <w:keepLines/>
      <w:spacing w:after="0" w:line="240" w:lineRule="auto"/>
      <w:ind w:right="0"/>
      <w:jc w:val="left"/>
      <w:outlineLvl w:val="0"/>
    </w:pPr>
  </w:style>
  <w:style w:type="paragraph" w:styleId="Heading3">
    <w:name w:val="heading 3"/>
    <w:basedOn w:val="Normal"/>
    <w:next w:val="Normal"/>
    <w:link w:val="Heading3Char"/>
    <w:uiPriority w:val="9"/>
    <w:semiHidden/>
    <w:unhideWhenUsed/>
    <w:qFormat/>
    <w:rsid w:val="006363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2C3E07"/>
  </w:style>
  <w:style w:type="paragraph" w:customStyle="1" w:styleId="Default">
    <w:name w:val="Default"/>
    <w:rsid w:val="0037775C"/>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link w:val="NoSpacingChar"/>
    <w:uiPriority w:val="1"/>
    <w:qFormat/>
    <w:rsid w:val="00BD2449"/>
    <w:pPr>
      <w:spacing w:after="0" w:line="240" w:lineRule="auto"/>
    </w:pPr>
  </w:style>
  <w:style w:type="paragraph" w:styleId="ListParagraph">
    <w:name w:val="List Paragraph"/>
    <w:basedOn w:val="Normal"/>
    <w:uiPriority w:val="1"/>
    <w:qFormat/>
    <w:rsid w:val="00735683"/>
    <w:pPr>
      <w:ind w:left="720"/>
      <w:contextualSpacing/>
    </w:pPr>
  </w:style>
  <w:style w:type="paragraph" w:styleId="FootnoteText">
    <w:name w:val="footnote text"/>
    <w:aliases w:val="5_G,Char2,Char Char Char Char,Char Char,Char,ft,single space,footnote text,Fußnote"/>
    <w:basedOn w:val="Normal"/>
    <w:link w:val="FootnoteTextChar"/>
    <w:uiPriority w:val="99"/>
    <w:unhideWhenUsed/>
    <w:qFormat/>
    <w:rsid w:val="003C1237"/>
    <w:pPr>
      <w:spacing w:after="0" w:line="240" w:lineRule="auto"/>
    </w:pPr>
    <w:rPr>
      <w:sz w:val="20"/>
      <w:szCs w:val="20"/>
    </w:rPr>
  </w:style>
  <w:style w:type="character" w:customStyle="1" w:styleId="FootnoteTextChar">
    <w:name w:val="Footnote Text Char"/>
    <w:aliases w:val="5_G Char,Char2 Char,Char Char Char Char Char,Char Char Char,Char Char1,ft Char,single space Char,footnote text Char,Fußnote Char"/>
    <w:basedOn w:val="DefaultParagraphFont"/>
    <w:link w:val="FootnoteText"/>
    <w:uiPriority w:val="99"/>
    <w:rsid w:val="003C1237"/>
    <w:rPr>
      <w:sz w:val="20"/>
      <w:szCs w:val="20"/>
    </w:rPr>
  </w:style>
  <w:style w:type="character" w:styleId="FootnoteReference">
    <w:name w:val="footnote reference"/>
    <w:aliases w:val="4_G"/>
    <w:basedOn w:val="DefaultParagraphFont"/>
    <w:uiPriority w:val="99"/>
    <w:unhideWhenUsed/>
    <w:qFormat/>
    <w:rsid w:val="003C1237"/>
    <w:rPr>
      <w:vertAlign w:val="superscript"/>
    </w:rPr>
  </w:style>
  <w:style w:type="table" w:styleId="TableGrid">
    <w:name w:val="Table Grid"/>
    <w:basedOn w:val="TableNormal"/>
    <w:uiPriority w:val="39"/>
    <w:rsid w:val="00AC7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Default"/>
    <w:next w:val="Default"/>
    <w:uiPriority w:val="99"/>
    <w:rsid w:val="0008706A"/>
    <w:pPr>
      <w:spacing w:line="221" w:lineRule="atLeast"/>
    </w:pPr>
    <w:rPr>
      <w:rFonts w:ascii="Preeti" w:hAnsi="Preeti" w:cstheme="minorBidi"/>
      <w:color w:val="auto"/>
    </w:rPr>
  </w:style>
  <w:style w:type="character" w:customStyle="1" w:styleId="A16">
    <w:name w:val="A16"/>
    <w:uiPriority w:val="99"/>
    <w:rsid w:val="0008706A"/>
    <w:rPr>
      <w:rFonts w:cs="Preeti"/>
      <w:color w:val="000000"/>
      <w:sz w:val="18"/>
      <w:szCs w:val="18"/>
    </w:rPr>
  </w:style>
  <w:style w:type="paragraph" w:customStyle="1" w:styleId="Pa37">
    <w:name w:val="Pa37"/>
    <w:basedOn w:val="Default"/>
    <w:next w:val="Default"/>
    <w:uiPriority w:val="99"/>
    <w:rsid w:val="0008706A"/>
    <w:pPr>
      <w:spacing w:line="221" w:lineRule="atLeast"/>
    </w:pPr>
    <w:rPr>
      <w:rFonts w:ascii="Preeti" w:hAnsi="Preeti" w:cstheme="minorBidi"/>
      <w:color w:val="auto"/>
    </w:rPr>
  </w:style>
  <w:style w:type="paragraph" w:customStyle="1" w:styleId="Pa0">
    <w:name w:val="Pa0"/>
    <w:basedOn w:val="Default"/>
    <w:next w:val="Default"/>
    <w:uiPriority w:val="99"/>
    <w:rsid w:val="00BF79D3"/>
    <w:pPr>
      <w:spacing w:line="221" w:lineRule="atLeast"/>
    </w:pPr>
    <w:rPr>
      <w:rFonts w:ascii="Shreenath  ExtraBold" w:hAnsi="Shreenath  ExtraBold" w:cstheme="minorBidi"/>
      <w:color w:val="auto"/>
    </w:rPr>
  </w:style>
  <w:style w:type="character" w:customStyle="1" w:styleId="A11">
    <w:name w:val="A11"/>
    <w:uiPriority w:val="99"/>
    <w:rsid w:val="00BF79D3"/>
    <w:rPr>
      <w:rFonts w:cs="Shreenath  ExtraBold"/>
      <w:color w:val="000000"/>
    </w:rPr>
  </w:style>
  <w:style w:type="paragraph" w:customStyle="1" w:styleId="Pa39">
    <w:name w:val="Pa39"/>
    <w:basedOn w:val="Default"/>
    <w:next w:val="Default"/>
    <w:uiPriority w:val="99"/>
    <w:rsid w:val="00BF79D3"/>
    <w:pPr>
      <w:spacing w:line="221" w:lineRule="atLeast"/>
    </w:pPr>
    <w:rPr>
      <w:rFonts w:ascii="Shreenath  ExtraBold" w:hAnsi="Shreenath  ExtraBold" w:cstheme="minorBidi"/>
      <w:color w:val="auto"/>
    </w:rPr>
  </w:style>
  <w:style w:type="paragraph" w:customStyle="1" w:styleId="H4G">
    <w:name w:val="_ H_4_G"/>
    <w:basedOn w:val="Normal"/>
    <w:next w:val="Normal"/>
    <w:qFormat/>
    <w:rsid w:val="00984628"/>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pPr>
    <w:rPr>
      <w:rFonts w:ascii="Times New Roman" w:hAnsi="Times New Roman" w:cs="Times New Roman"/>
      <w:i/>
      <w:sz w:val="20"/>
      <w:szCs w:val="20"/>
    </w:rPr>
  </w:style>
  <w:style w:type="paragraph" w:customStyle="1" w:styleId="SingleTxtG">
    <w:name w:val="_ Single Txt_G"/>
    <w:basedOn w:val="Normal"/>
    <w:link w:val="SingleTxtGChar"/>
    <w:qFormat/>
    <w:rsid w:val="0098462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character" w:customStyle="1" w:styleId="SingleTxtGChar">
    <w:name w:val="_ Single Txt_G Char"/>
    <w:link w:val="SingleTxtG"/>
    <w:locked/>
    <w:rsid w:val="00984628"/>
    <w:rPr>
      <w:rFonts w:ascii="Times New Roman" w:hAnsi="Times New Roman" w:cs="Times New Roman"/>
      <w:sz w:val="20"/>
      <w:szCs w:val="20"/>
      <w:lang w:val="en-GB"/>
    </w:rPr>
  </w:style>
  <w:style w:type="character" w:styleId="Hyperlink">
    <w:name w:val="Hyperlink"/>
    <w:basedOn w:val="DefaultParagraphFont"/>
    <w:uiPriority w:val="99"/>
    <w:unhideWhenUsed/>
    <w:rsid w:val="003A1C3B"/>
    <w:rPr>
      <w:color w:val="0000FF"/>
      <w:u w:val="single"/>
    </w:rPr>
  </w:style>
  <w:style w:type="paragraph" w:styleId="EndnoteText">
    <w:name w:val="endnote text"/>
    <w:basedOn w:val="Normal"/>
    <w:link w:val="EndnoteTextChar"/>
    <w:uiPriority w:val="99"/>
    <w:unhideWhenUsed/>
    <w:rsid w:val="00320EE2"/>
    <w:pPr>
      <w:spacing w:after="0" w:line="240" w:lineRule="auto"/>
    </w:pPr>
    <w:rPr>
      <w:sz w:val="20"/>
      <w:szCs w:val="20"/>
    </w:rPr>
  </w:style>
  <w:style w:type="character" w:customStyle="1" w:styleId="EndnoteTextChar">
    <w:name w:val="Endnote Text Char"/>
    <w:basedOn w:val="DefaultParagraphFont"/>
    <w:link w:val="EndnoteText"/>
    <w:uiPriority w:val="99"/>
    <w:rsid w:val="00320EE2"/>
    <w:rPr>
      <w:sz w:val="20"/>
      <w:szCs w:val="20"/>
    </w:rPr>
  </w:style>
  <w:style w:type="character" w:styleId="EndnoteReference">
    <w:name w:val="endnote reference"/>
    <w:basedOn w:val="DefaultParagraphFont"/>
    <w:uiPriority w:val="99"/>
    <w:semiHidden/>
    <w:unhideWhenUsed/>
    <w:rsid w:val="00320EE2"/>
    <w:rPr>
      <w:vertAlign w:val="superscript"/>
    </w:rPr>
  </w:style>
  <w:style w:type="paragraph" w:styleId="NormalWeb">
    <w:name w:val="Normal (Web)"/>
    <w:basedOn w:val="Normal"/>
    <w:uiPriority w:val="99"/>
    <w:semiHidden/>
    <w:unhideWhenUsed/>
    <w:rsid w:val="000E76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77D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DBE"/>
  </w:style>
  <w:style w:type="paragraph" w:styleId="Footer">
    <w:name w:val="footer"/>
    <w:basedOn w:val="Normal"/>
    <w:link w:val="FooterChar"/>
    <w:uiPriority w:val="99"/>
    <w:unhideWhenUsed/>
    <w:rsid w:val="00B77D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DBE"/>
  </w:style>
  <w:style w:type="character" w:styleId="CommentReference">
    <w:name w:val="annotation reference"/>
    <w:basedOn w:val="DefaultParagraphFont"/>
    <w:uiPriority w:val="99"/>
    <w:semiHidden/>
    <w:unhideWhenUsed/>
    <w:rsid w:val="00111DEE"/>
    <w:rPr>
      <w:sz w:val="16"/>
      <w:szCs w:val="16"/>
    </w:rPr>
  </w:style>
  <w:style w:type="paragraph" w:styleId="CommentText">
    <w:name w:val="annotation text"/>
    <w:basedOn w:val="Normal"/>
    <w:link w:val="CommentTextChar"/>
    <w:uiPriority w:val="99"/>
    <w:semiHidden/>
    <w:unhideWhenUsed/>
    <w:rsid w:val="00111DEE"/>
    <w:pPr>
      <w:spacing w:line="240" w:lineRule="auto"/>
    </w:pPr>
    <w:rPr>
      <w:sz w:val="20"/>
      <w:szCs w:val="20"/>
    </w:rPr>
  </w:style>
  <w:style w:type="character" w:customStyle="1" w:styleId="CommentTextChar">
    <w:name w:val="Comment Text Char"/>
    <w:basedOn w:val="DefaultParagraphFont"/>
    <w:link w:val="CommentText"/>
    <w:uiPriority w:val="99"/>
    <w:semiHidden/>
    <w:rsid w:val="00111DEE"/>
    <w:rPr>
      <w:sz w:val="20"/>
      <w:szCs w:val="20"/>
    </w:rPr>
  </w:style>
  <w:style w:type="paragraph" w:styleId="CommentSubject">
    <w:name w:val="annotation subject"/>
    <w:basedOn w:val="CommentText"/>
    <w:next w:val="CommentText"/>
    <w:link w:val="CommentSubjectChar"/>
    <w:uiPriority w:val="99"/>
    <w:semiHidden/>
    <w:unhideWhenUsed/>
    <w:rsid w:val="00111DEE"/>
    <w:rPr>
      <w:b/>
      <w:bCs/>
    </w:rPr>
  </w:style>
  <w:style w:type="character" w:customStyle="1" w:styleId="CommentSubjectChar">
    <w:name w:val="Comment Subject Char"/>
    <w:basedOn w:val="CommentTextChar"/>
    <w:link w:val="CommentSubject"/>
    <w:uiPriority w:val="99"/>
    <w:semiHidden/>
    <w:rsid w:val="00111DEE"/>
    <w:rPr>
      <w:b/>
      <w:bCs/>
      <w:sz w:val="20"/>
      <w:szCs w:val="20"/>
    </w:rPr>
  </w:style>
  <w:style w:type="paragraph" w:styleId="BalloonText">
    <w:name w:val="Balloon Text"/>
    <w:basedOn w:val="Normal"/>
    <w:link w:val="BalloonTextChar"/>
    <w:uiPriority w:val="99"/>
    <w:semiHidden/>
    <w:unhideWhenUsed/>
    <w:rsid w:val="00111D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DEE"/>
    <w:rPr>
      <w:rFonts w:ascii="Segoe UI" w:hAnsi="Segoe UI" w:cs="Segoe UI"/>
      <w:sz w:val="18"/>
      <w:szCs w:val="18"/>
    </w:rPr>
  </w:style>
  <w:style w:type="character" w:customStyle="1" w:styleId="NoSpacingChar">
    <w:name w:val="No Spacing Char"/>
    <w:basedOn w:val="DefaultParagraphFont"/>
    <w:link w:val="NoSpacing"/>
    <w:uiPriority w:val="1"/>
    <w:qFormat/>
    <w:rsid w:val="00D56026"/>
  </w:style>
  <w:style w:type="character" w:customStyle="1" w:styleId="Heading1Char">
    <w:name w:val="Heading 1 Char"/>
    <w:aliases w:val="Table_G Char"/>
    <w:basedOn w:val="DefaultParagraphFont"/>
    <w:link w:val="Heading1"/>
    <w:uiPriority w:val="9"/>
    <w:rsid w:val="0005696A"/>
    <w:rPr>
      <w:rFonts w:ascii="Times New Roman" w:hAnsi="Times New Roman" w:cs="Times New Roman"/>
      <w:sz w:val="20"/>
      <w:szCs w:val="20"/>
      <w:lang w:val="en-GB"/>
    </w:rPr>
  </w:style>
  <w:style w:type="character" w:customStyle="1" w:styleId="Heading3Char">
    <w:name w:val="Heading 3 Char"/>
    <w:basedOn w:val="DefaultParagraphFont"/>
    <w:link w:val="Heading3"/>
    <w:uiPriority w:val="9"/>
    <w:semiHidden/>
    <w:rsid w:val="0063632C"/>
    <w:rPr>
      <w:rFonts w:asciiTheme="majorHAnsi" w:eastAsiaTheme="majorEastAsia" w:hAnsiTheme="majorHAnsi" w:cstheme="majorBidi"/>
      <w:color w:val="1F4D78" w:themeColor="accent1" w:themeShade="7F"/>
      <w:sz w:val="24"/>
      <w:szCs w:val="24"/>
    </w:rPr>
  </w:style>
  <w:style w:type="character" w:customStyle="1" w:styleId="d-ib">
    <w:name w:val="d-ib"/>
    <w:basedOn w:val="DefaultParagraphFont"/>
    <w:rsid w:val="0063632C"/>
  </w:style>
  <w:style w:type="character" w:customStyle="1" w:styleId="fc-pewter">
    <w:name w:val="fc-pewter"/>
    <w:basedOn w:val="DefaultParagraphFont"/>
    <w:rsid w:val="0063632C"/>
  </w:style>
  <w:style w:type="paragraph" w:styleId="BodyText">
    <w:name w:val="Body Text"/>
    <w:basedOn w:val="Normal"/>
    <w:link w:val="BodyTextChar"/>
    <w:uiPriority w:val="1"/>
    <w:qFormat/>
    <w:rsid w:val="00747AED"/>
    <w:pPr>
      <w:widowControl w:val="0"/>
      <w:autoSpaceDE w:val="0"/>
      <w:autoSpaceDN w:val="0"/>
      <w:spacing w:after="0" w:line="240" w:lineRule="auto"/>
      <w:ind w:left="100"/>
      <w:jc w:val="both"/>
    </w:pPr>
    <w:rPr>
      <w:rFonts w:ascii="Calibri" w:eastAsia="Calibri" w:hAnsi="Calibri" w:cs="Calibri"/>
      <w:sz w:val="24"/>
      <w:szCs w:val="24"/>
    </w:rPr>
  </w:style>
  <w:style w:type="character" w:customStyle="1" w:styleId="BodyTextChar">
    <w:name w:val="Body Text Char"/>
    <w:basedOn w:val="DefaultParagraphFont"/>
    <w:link w:val="BodyText"/>
    <w:uiPriority w:val="1"/>
    <w:rsid w:val="00747AED"/>
    <w:rPr>
      <w:rFonts w:ascii="Calibri" w:eastAsia="Calibri" w:hAnsi="Calibri" w:cs="Calibri"/>
      <w:sz w:val="24"/>
      <w:szCs w:val="24"/>
    </w:rPr>
  </w:style>
  <w:style w:type="paragraph" w:customStyle="1" w:styleId="SingleTxt">
    <w:name w:val="__Single Txt"/>
    <w:basedOn w:val="Normal"/>
    <w:rsid w:val="00675A5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rPr>
  </w:style>
  <w:style w:type="character" w:styleId="UnresolvedMention">
    <w:name w:val="Unresolved Mention"/>
    <w:basedOn w:val="DefaultParagraphFont"/>
    <w:uiPriority w:val="99"/>
    <w:semiHidden/>
    <w:unhideWhenUsed/>
    <w:rsid w:val="00D73073"/>
    <w:rPr>
      <w:color w:val="605E5C"/>
      <w:shd w:val="clear" w:color="auto" w:fill="E1DFDD"/>
    </w:rPr>
  </w:style>
  <w:style w:type="character" w:styleId="FollowedHyperlink">
    <w:name w:val="FollowedHyperlink"/>
    <w:basedOn w:val="DefaultParagraphFont"/>
    <w:uiPriority w:val="99"/>
    <w:semiHidden/>
    <w:unhideWhenUsed/>
    <w:rsid w:val="00D730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421895">
      <w:bodyDiv w:val="1"/>
      <w:marLeft w:val="0"/>
      <w:marRight w:val="0"/>
      <w:marTop w:val="0"/>
      <w:marBottom w:val="0"/>
      <w:divBdr>
        <w:top w:val="none" w:sz="0" w:space="0" w:color="auto"/>
        <w:left w:val="none" w:sz="0" w:space="0" w:color="auto"/>
        <w:bottom w:val="none" w:sz="0" w:space="0" w:color="auto"/>
        <w:right w:val="none" w:sz="0" w:space="0" w:color="auto"/>
      </w:divBdr>
    </w:div>
    <w:div w:id="1967269939">
      <w:bodyDiv w:val="1"/>
      <w:marLeft w:val="0"/>
      <w:marRight w:val="0"/>
      <w:marTop w:val="0"/>
      <w:marBottom w:val="0"/>
      <w:divBdr>
        <w:top w:val="none" w:sz="0" w:space="0" w:color="auto"/>
        <w:left w:val="none" w:sz="0" w:space="0" w:color="auto"/>
        <w:bottom w:val="none" w:sz="0" w:space="0" w:color="auto"/>
        <w:right w:val="none" w:sz="0" w:space="0" w:color="auto"/>
      </w:divBdr>
    </w:div>
    <w:div w:id="208595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undocs.org/A/HRC/31/9"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dsn.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edonepal.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undocs.org/A/HRC/31/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hchr.org" TargetMode="External"/><Relationship Id="rId2" Type="http://schemas.openxmlformats.org/officeDocument/2006/relationships/hyperlink" Target="https://nepalkhabar.com/society/185350-2023-12-9-12-14-4?fbclid=IwAR1GVCKS-ndxpIjnvfTSagE6fj_BYGGLeQ8yZ_JXdDArXl3kGcbny2GUcHQ" TargetMode="External"/><Relationship Id="rId1" Type="http://schemas.openxmlformats.org/officeDocument/2006/relationships/hyperlink" Target="https://censusnepal.cbs.gov.np/home/index/en." TargetMode="External"/><Relationship Id="rId4" Type="http://schemas.openxmlformats.org/officeDocument/2006/relationships/hyperlink" Target="https://www.nepalpress.com/2023/11/09/396076/?fbclid=IwAR0AAiASwEq-hQjeVpQvIpEMm_5ef_6ajtwv0cnbwFpQXIRgLLjSjgfEe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2025-01-09T08:05:18+00:00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1EAE89B-80AB-49D6-BD9A-E809A5395FAA}">
  <ds:schemaRefs>
    <ds:schemaRef ds:uri="http://schemas.openxmlformats.org/officeDocument/2006/bibliography"/>
  </ds:schemaRefs>
</ds:datastoreItem>
</file>

<file path=customXml/itemProps2.xml><?xml version="1.0" encoding="utf-8"?>
<ds:datastoreItem xmlns:ds="http://schemas.openxmlformats.org/officeDocument/2006/customXml" ds:itemID="{3ACB2C3A-1B18-4397-AEAE-B7F591484FF1}"/>
</file>

<file path=customXml/itemProps3.xml><?xml version="1.0" encoding="utf-8"?>
<ds:datastoreItem xmlns:ds="http://schemas.openxmlformats.org/officeDocument/2006/customXml" ds:itemID="{2CC40C5C-61EF-474D-BA78-223C019EDFB6}"/>
</file>

<file path=customXml/itemProps4.xml><?xml version="1.0" encoding="utf-8"?>
<ds:datastoreItem xmlns:ds="http://schemas.openxmlformats.org/officeDocument/2006/customXml" ds:itemID="{D4D18439-776C-4C40-89B4-E5125BF33984}"/>
</file>

<file path=docProps/app.xml><?xml version="1.0" encoding="utf-8"?>
<Properties xmlns="http://schemas.openxmlformats.org/officeDocument/2006/extended-properties" xmlns:vt="http://schemas.openxmlformats.org/officeDocument/2006/docPropsVTypes">
  <Template>Normal.dotm</Template>
  <TotalTime>75</TotalTime>
  <Pages>13</Pages>
  <Words>4501</Words>
  <Characters>25659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Madeleine Cowper</cp:lastModifiedBy>
  <cp:revision>35</cp:revision>
  <cp:lastPrinted>2023-12-22T00:59:00Z</cp:lastPrinted>
  <dcterms:created xsi:type="dcterms:W3CDTF">2025-01-06T04:33:00Z</dcterms:created>
  <dcterms:modified xsi:type="dcterms:W3CDTF">2025-01-06T10:59:00Z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da537c46616e99aa6fbc4d383c8ee342133ebf3fd572ca04d2c4395c7872e0d8</vt:lpwstr>
  </property>
  <property fmtid="{D5CDD505-2E9C-101B-9397-08002B2CF9AE}" pid="3" name="ContentTypeId">
    <vt:lpwstr>0x010100A3CFA62B47352B44BFD11BEB9CD9FD5A</vt:lpwstr>
  </property>
</Properties>
</file>