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A87ED" w14:textId="609BF2EA" w:rsidR="00AE514E" w:rsidRPr="00AE514E" w:rsidRDefault="00AE514E">
      <w:pPr>
        <w:jc w:val="center"/>
        <w:rPr>
          <w:rFonts w:ascii="Times New Roman" w:eastAsia="Times New Roman" w:hAnsi="Times New Roman" w:cs="Times New Roman"/>
          <w:b/>
          <w:u w:val="single"/>
        </w:rPr>
      </w:pPr>
      <w:r>
        <w:rPr>
          <w:rFonts w:ascii="Times New Roman" w:eastAsia="Times New Roman" w:hAnsi="Times New Roman" w:cs="Times New Roman"/>
          <w:b/>
        </w:rPr>
        <w:t>[Portuguese version below/Versão em português abaixo]</w:t>
      </w:r>
    </w:p>
    <w:p w14:paraId="3D6DFEF1" w14:textId="77777777" w:rsidR="00AE514E" w:rsidRDefault="00AE514E">
      <w:pPr>
        <w:jc w:val="center"/>
        <w:rPr>
          <w:rFonts w:ascii="Times New Roman" w:eastAsia="Times New Roman" w:hAnsi="Times New Roman" w:cs="Times New Roman"/>
          <w:b/>
        </w:rPr>
      </w:pPr>
    </w:p>
    <w:p w14:paraId="00000001" w14:textId="4F1D9871" w:rsidR="00370C22" w:rsidRDefault="00000000">
      <w:pPr>
        <w:jc w:val="center"/>
        <w:rPr>
          <w:rFonts w:ascii="Times New Roman" w:eastAsia="Times New Roman" w:hAnsi="Times New Roman" w:cs="Times New Roman"/>
          <w:b/>
        </w:rPr>
      </w:pPr>
      <w:r>
        <w:rPr>
          <w:rFonts w:ascii="Times New Roman" w:eastAsia="Times New Roman" w:hAnsi="Times New Roman" w:cs="Times New Roman"/>
          <w:b/>
        </w:rPr>
        <w:t>CEDAW - Committee on the Elimination of All Forms of Discrimination against Women - 88th Session</w:t>
      </w:r>
    </w:p>
    <w:p w14:paraId="00000002" w14:textId="77777777" w:rsidR="00370C22" w:rsidRDefault="00370C22">
      <w:pPr>
        <w:jc w:val="center"/>
        <w:rPr>
          <w:rFonts w:ascii="Times New Roman" w:eastAsia="Times New Roman" w:hAnsi="Times New Roman" w:cs="Times New Roman"/>
          <w:b/>
        </w:rPr>
      </w:pPr>
    </w:p>
    <w:p w14:paraId="00000003" w14:textId="77777777" w:rsidR="00370C22" w:rsidRDefault="00000000">
      <w:pPr>
        <w:jc w:val="center"/>
        <w:rPr>
          <w:rFonts w:ascii="Times New Roman" w:eastAsia="Times New Roman" w:hAnsi="Times New Roman" w:cs="Times New Roman"/>
          <w:b/>
        </w:rPr>
      </w:pPr>
      <w:r>
        <w:rPr>
          <w:rFonts w:ascii="Times New Roman" w:eastAsia="Times New Roman" w:hAnsi="Times New Roman" w:cs="Times New Roman"/>
          <w:b/>
        </w:rPr>
        <w:t>OPENING SPEECH</w:t>
      </w:r>
    </w:p>
    <w:p w14:paraId="00000004" w14:textId="77777777" w:rsidR="00370C22" w:rsidRDefault="00000000">
      <w:pPr>
        <w:jc w:val="center"/>
        <w:rPr>
          <w:rFonts w:ascii="Times New Roman" w:eastAsia="Times New Roman" w:hAnsi="Times New Roman" w:cs="Times New Roman"/>
          <w:b/>
        </w:rPr>
      </w:pPr>
      <w:r>
        <w:rPr>
          <w:rFonts w:ascii="Times New Roman" w:eastAsia="Times New Roman" w:hAnsi="Times New Roman" w:cs="Times New Roman"/>
          <w:b/>
        </w:rPr>
        <w:t>Minister of State of Women of Brazil, Cida Gonçalves</w:t>
      </w:r>
    </w:p>
    <w:p w14:paraId="00000005" w14:textId="77777777" w:rsidR="00370C22" w:rsidRDefault="00370C22">
      <w:pPr>
        <w:jc w:val="both"/>
        <w:rPr>
          <w:rFonts w:ascii="Times New Roman" w:eastAsia="Times New Roman" w:hAnsi="Times New Roman" w:cs="Times New Roman"/>
        </w:rPr>
      </w:pPr>
    </w:p>
    <w:p w14:paraId="0000000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Good morning. </w:t>
      </w:r>
    </w:p>
    <w:p w14:paraId="00000007" w14:textId="77777777" w:rsidR="00370C22" w:rsidRDefault="00370C22">
      <w:pPr>
        <w:jc w:val="both"/>
        <w:rPr>
          <w:rFonts w:ascii="Times New Roman" w:eastAsia="Times New Roman" w:hAnsi="Times New Roman" w:cs="Times New Roman"/>
        </w:rPr>
      </w:pPr>
    </w:p>
    <w:p w14:paraId="0000000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 would like to greet the Chair of the CEDAW Commission, </w:t>
      </w:r>
      <w:r w:rsidRPr="00AE514E">
        <w:rPr>
          <w:rFonts w:ascii="Times New Roman" w:eastAsia="Times New Roman" w:hAnsi="Times New Roman" w:cs="Times New Roman"/>
          <w:b/>
          <w:bCs/>
        </w:rPr>
        <w:t>Ana Peláez Narváez</w:t>
      </w:r>
      <w:r>
        <w:rPr>
          <w:rFonts w:ascii="Times New Roman" w:eastAsia="Times New Roman" w:hAnsi="Times New Roman" w:cs="Times New Roman"/>
        </w:rPr>
        <w:t>.</w:t>
      </w:r>
    </w:p>
    <w:p w14:paraId="00000009" w14:textId="77777777" w:rsidR="00370C22" w:rsidRDefault="00370C22">
      <w:pPr>
        <w:jc w:val="both"/>
        <w:rPr>
          <w:rFonts w:ascii="Times New Roman" w:eastAsia="Times New Roman" w:hAnsi="Times New Roman" w:cs="Times New Roman"/>
        </w:rPr>
      </w:pPr>
    </w:p>
    <w:p w14:paraId="0000000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And the rapporteur of Brazil, Mrs. </w:t>
      </w:r>
      <w:r w:rsidRPr="00AE514E">
        <w:rPr>
          <w:rFonts w:ascii="Times New Roman" w:eastAsia="Times New Roman" w:hAnsi="Times New Roman" w:cs="Times New Roman"/>
          <w:b/>
          <w:bCs/>
        </w:rPr>
        <w:t>Letícia Bonifácio Alfonzo</w:t>
      </w:r>
      <w:r>
        <w:rPr>
          <w:rFonts w:ascii="Times New Roman" w:eastAsia="Times New Roman" w:hAnsi="Times New Roman" w:cs="Times New Roman"/>
        </w:rPr>
        <w:t>, as well as all the experts, for whom I have the greatest appreciation and respect.</w:t>
      </w:r>
    </w:p>
    <w:p w14:paraId="0000000B" w14:textId="77777777" w:rsidR="00370C22" w:rsidRDefault="00370C22">
      <w:pPr>
        <w:jc w:val="both"/>
        <w:rPr>
          <w:rFonts w:ascii="Times New Roman" w:eastAsia="Times New Roman" w:hAnsi="Times New Roman" w:cs="Times New Roman"/>
        </w:rPr>
      </w:pPr>
    </w:p>
    <w:p w14:paraId="0000000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I would like to thank the Brazilian delegation, composed of representatives from the ministries of:</w:t>
      </w:r>
    </w:p>
    <w:p w14:paraId="0000000D" w14:textId="77777777" w:rsidR="00370C22" w:rsidRDefault="00370C22">
      <w:pPr>
        <w:jc w:val="both"/>
        <w:rPr>
          <w:rFonts w:ascii="Times New Roman" w:eastAsia="Times New Roman" w:hAnsi="Times New Roman" w:cs="Times New Roman"/>
        </w:rPr>
      </w:pPr>
    </w:p>
    <w:p w14:paraId="0000000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1. Women</w:t>
      </w:r>
    </w:p>
    <w:p w14:paraId="0000000F"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2. Human Rights and Citizenship</w:t>
      </w:r>
    </w:p>
    <w:p w14:paraId="0000001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3. Justice and Public Security</w:t>
      </w:r>
    </w:p>
    <w:p w14:paraId="00000011"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4. Racial Equality</w:t>
      </w:r>
    </w:p>
    <w:p w14:paraId="0000001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5. Indigenous Peoples</w:t>
      </w:r>
    </w:p>
    <w:p w14:paraId="00000013"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6. Health</w:t>
      </w:r>
    </w:p>
    <w:p w14:paraId="0000001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7. Development and Social Assistance, Family and Fight against Hunger</w:t>
      </w:r>
    </w:p>
    <w:p w14:paraId="00000015"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8. External Relations</w:t>
      </w:r>
    </w:p>
    <w:p w14:paraId="0000001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9. Permanent Mission of Brazil to the United Nations in Geneva;</w:t>
      </w:r>
    </w:p>
    <w:p w14:paraId="00000017"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10. State Secretariats for Women of Ceará and Bahia;</w:t>
      </w:r>
    </w:p>
    <w:p w14:paraId="0000001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11. the National Council of General Public Defenders</w:t>
      </w:r>
    </w:p>
    <w:p w14:paraId="00000019" w14:textId="77777777" w:rsidR="00370C22" w:rsidRDefault="00370C22">
      <w:pPr>
        <w:jc w:val="both"/>
        <w:rPr>
          <w:rFonts w:ascii="Times New Roman" w:eastAsia="Times New Roman" w:hAnsi="Times New Roman" w:cs="Times New Roman"/>
        </w:rPr>
      </w:pPr>
    </w:p>
    <w:p w14:paraId="0000001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I would like to thank civil society and UN Women.</w:t>
      </w:r>
    </w:p>
    <w:p w14:paraId="0000001B" w14:textId="77777777" w:rsidR="00370C22" w:rsidRDefault="00370C22">
      <w:pPr>
        <w:jc w:val="both"/>
        <w:rPr>
          <w:rFonts w:ascii="Times New Roman" w:eastAsia="Times New Roman" w:hAnsi="Times New Roman" w:cs="Times New Roman"/>
        </w:rPr>
      </w:pPr>
    </w:p>
    <w:p w14:paraId="0000001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I greet everyone present.</w:t>
      </w:r>
    </w:p>
    <w:p w14:paraId="0000001D" w14:textId="77777777" w:rsidR="00370C22" w:rsidRDefault="00370C22">
      <w:pPr>
        <w:jc w:val="both"/>
        <w:rPr>
          <w:rFonts w:ascii="Times New Roman" w:eastAsia="Times New Roman" w:hAnsi="Times New Roman" w:cs="Times New Roman"/>
        </w:rPr>
      </w:pPr>
    </w:p>
    <w:p w14:paraId="0000001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 begin my statement before this Committee with a tribute to </w:t>
      </w:r>
      <w:r>
        <w:rPr>
          <w:rFonts w:ascii="Times New Roman" w:eastAsia="Times New Roman" w:hAnsi="Times New Roman" w:cs="Times New Roman"/>
          <w:b/>
        </w:rPr>
        <w:t>Maria da Penha</w:t>
      </w:r>
      <w:r>
        <w:rPr>
          <w:rFonts w:ascii="Times New Roman" w:eastAsia="Times New Roman" w:hAnsi="Times New Roman" w:cs="Times New Roman"/>
        </w:rPr>
        <w:t>, a symbol of the fight against violence against women in Brazil and who gave her name to the most important national law on this topic.</w:t>
      </w:r>
    </w:p>
    <w:p w14:paraId="0000001F" w14:textId="77777777" w:rsidR="00370C22" w:rsidRDefault="00370C22">
      <w:pPr>
        <w:jc w:val="both"/>
        <w:rPr>
          <w:rFonts w:ascii="Times New Roman" w:eastAsia="Times New Roman" w:hAnsi="Times New Roman" w:cs="Times New Roman"/>
        </w:rPr>
      </w:pPr>
    </w:p>
    <w:p w14:paraId="0000002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Currently, amid the challenges of technology, disinformation, and the strengthening of transnational misogynistic groups, she is once again the target of gender-based violence.</w:t>
      </w:r>
    </w:p>
    <w:p w14:paraId="00000021" w14:textId="77777777" w:rsidR="00370C22" w:rsidRDefault="00370C22">
      <w:pPr>
        <w:jc w:val="both"/>
        <w:rPr>
          <w:rFonts w:ascii="Times New Roman" w:eastAsia="Times New Roman" w:hAnsi="Times New Roman" w:cs="Times New Roman"/>
        </w:rPr>
      </w:pPr>
    </w:p>
    <w:p w14:paraId="0000002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 also leave a message of support and solidarity to women of </w:t>
      </w:r>
      <w:r>
        <w:rPr>
          <w:rFonts w:ascii="Times New Roman" w:eastAsia="Times New Roman" w:hAnsi="Times New Roman" w:cs="Times New Roman"/>
          <w:b/>
        </w:rPr>
        <w:t>Rio Grande do Sul</w:t>
      </w:r>
      <w:r>
        <w:rPr>
          <w:rFonts w:ascii="Times New Roman" w:eastAsia="Times New Roman" w:hAnsi="Times New Roman" w:cs="Times New Roman"/>
        </w:rPr>
        <w:t>, a Brazilian state that has been facing for almost a month under the effects of heavy rains and floods, leaving more than 150 dead and more than 2 million people affected.</w:t>
      </w:r>
    </w:p>
    <w:p w14:paraId="00000023" w14:textId="77777777" w:rsidR="00370C22" w:rsidRDefault="00370C22">
      <w:pPr>
        <w:jc w:val="both"/>
        <w:rPr>
          <w:rFonts w:ascii="Times New Roman" w:eastAsia="Times New Roman" w:hAnsi="Times New Roman" w:cs="Times New Roman"/>
        </w:rPr>
      </w:pPr>
    </w:p>
    <w:p w14:paraId="0000002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I visited the region on Mother's Day, two weeks ago, and I know the pain and suffering of these women who resist, even after having lost everything.</w:t>
      </w:r>
    </w:p>
    <w:p w14:paraId="00000025" w14:textId="77777777" w:rsidR="00370C22" w:rsidRDefault="00370C22">
      <w:pPr>
        <w:jc w:val="both"/>
        <w:rPr>
          <w:rFonts w:ascii="Times New Roman" w:eastAsia="Times New Roman" w:hAnsi="Times New Roman" w:cs="Times New Roman"/>
        </w:rPr>
      </w:pPr>
    </w:p>
    <w:p w14:paraId="0000002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January 2023, after six years of setbacks in the implementation of public policies for women, since the misogynistic interruption of the mandate of the elected president Dilma </w:t>
      </w:r>
      <w:r>
        <w:rPr>
          <w:rFonts w:ascii="Times New Roman" w:eastAsia="Times New Roman" w:hAnsi="Times New Roman" w:cs="Times New Roman"/>
        </w:rPr>
        <w:lastRenderedPageBreak/>
        <w:t xml:space="preserve">Rousseff in 2016, the government of President Luiz Inácio Lula da Silva created for the first time in the country's history a </w:t>
      </w:r>
      <w:r>
        <w:rPr>
          <w:rFonts w:ascii="Times New Roman" w:eastAsia="Times New Roman" w:hAnsi="Times New Roman" w:cs="Times New Roman"/>
          <w:b/>
        </w:rPr>
        <w:t>Ministry of Women</w:t>
      </w:r>
      <w:r>
        <w:rPr>
          <w:rFonts w:ascii="Times New Roman" w:eastAsia="Times New Roman" w:hAnsi="Times New Roman" w:cs="Times New Roman"/>
        </w:rPr>
        <w:t>. And here I highlight: women in the plural, to guarantee, from the name of the Ministry, the rights of all the plurality and diversity of ALL Brazilian women.</w:t>
      </w:r>
    </w:p>
    <w:p w14:paraId="00000027" w14:textId="77777777" w:rsidR="00370C22" w:rsidRDefault="00370C22">
      <w:pPr>
        <w:jc w:val="both"/>
        <w:rPr>
          <w:rFonts w:ascii="Times New Roman" w:eastAsia="Times New Roman" w:hAnsi="Times New Roman" w:cs="Times New Roman"/>
        </w:rPr>
      </w:pPr>
    </w:p>
    <w:p w14:paraId="0000002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Ministry has the attribution of articulating and executing policies for women together with the other two branches of the Republic - Legislative and Judiciary - and in the three federative levels - national, state, and municipal.</w:t>
      </w:r>
    </w:p>
    <w:p w14:paraId="00000029" w14:textId="77777777" w:rsidR="00370C22" w:rsidRDefault="00370C22">
      <w:pPr>
        <w:jc w:val="both"/>
        <w:rPr>
          <w:rFonts w:ascii="Times New Roman" w:eastAsia="Times New Roman" w:hAnsi="Times New Roman" w:cs="Times New Roman"/>
        </w:rPr>
      </w:pPr>
    </w:p>
    <w:p w14:paraId="0000002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Reinforcing the priority to the rights of excluded and disadvantaged groups, the ministries of </w:t>
      </w:r>
      <w:r>
        <w:rPr>
          <w:rFonts w:ascii="Times New Roman" w:eastAsia="Times New Roman" w:hAnsi="Times New Roman" w:cs="Times New Roman"/>
          <w:b/>
        </w:rPr>
        <w:t xml:space="preserve">Racial Equality </w:t>
      </w:r>
      <w:r>
        <w:rPr>
          <w:rFonts w:ascii="Times New Roman" w:eastAsia="Times New Roman" w:hAnsi="Times New Roman" w:cs="Times New Roman"/>
        </w:rPr>
        <w:t xml:space="preserve">and </w:t>
      </w:r>
      <w:r>
        <w:rPr>
          <w:rFonts w:ascii="Times New Roman" w:eastAsia="Times New Roman" w:hAnsi="Times New Roman" w:cs="Times New Roman"/>
          <w:b/>
        </w:rPr>
        <w:t>Indigenous Peoples</w:t>
      </w:r>
      <w:r>
        <w:rPr>
          <w:rFonts w:ascii="Times New Roman" w:eastAsia="Times New Roman" w:hAnsi="Times New Roman" w:cs="Times New Roman"/>
        </w:rPr>
        <w:t xml:space="preserve"> were also created for the first time, in addition to the ministry of Human Rights and Citizenship, which was maintained.</w:t>
      </w:r>
    </w:p>
    <w:p w14:paraId="0000002B" w14:textId="77777777" w:rsidR="00370C22" w:rsidRDefault="00370C22">
      <w:pPr>
        <w:jc w:val="both"/>
        <w:rPr>
          <w:rFonts w:ascii="Times New Roman" w:eastAsia="Times New Roman" w:hAnsi="Times New Roman" w:cs="Times New Roman"/>
        </w:rPr>
      </w:pPr>
    </w:p>
    <w:p w14:paraId="0000002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I initially highlight the budget timeline that illustrates the neglect with which women's rights were dealt with, in the practice, from 2016 to 2022.</w:t>
      </w:r>
    </w:p>
    <w:p w14:paraId="0000002D" w14:textId="77777777" w:rsidR="00370C22" w:rsidRDefault="00370C22">
      <w:pPr>
        <w:jc w:val="both"/>
        <w:rPr>
          <w:rFonts w:ascii="Times New Roman" w:eastAsia="Times New Roman" w:hAnsi="Times New Roman" w:cs="Times New Roman"/>
        </w:rPr>
      </w:pPr>
    </w:p>
    <w:p w14:paraId="0000002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2015, the </w:t>
      </w:r>
      <w:r>
        <w:rPr>
          <w:rFonts w:ascii="Times New Roman" w:eastAsia="Times New Roman" w:hAnsi="Times New Roman" w:cs="Times New Roman"/>
          <w:b/>
        </w:rPr>
        <w:t>Annual Budget Bill</w:t>
      </w:r>
      <w:r>
        <w:rPr>
          <w:rFonts w:ascii="Times New Roman" w:eastAsia="Times New Roman" w:hAnsi="Times New Roman" w:cs="Times New Roman"/>
        </w:rPr>
        <w:t xml:space="preserve"> provided for 236 million reais to be executed by the then Secretariat of Policies for Women. In 2023, only 23 million reais were provided for the elected government.</w:t>
      </w:r>
    </w:p>
    <w:p w14:paraId="0000002F" w14:textId="77777777" w:rsidR="00370C22" w:rsidRDefault="00370C22">
      <w:pPr>
        <w:jc w:val="both"/>
        <w:rPr>
          <w:rFonts w:ascii="Times New Roman" w:eastAsia="Times New Roman" w:hAnsi="Times New Roman" w:cs="Times New Roman"/>
        </w:rPr>
      </w:pPr>
    </w:p>
    <w:p w14:paraId="0000003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Through joint efforts with the Legislative Branch, the Executive Branch raised the budget to 149 million reais. And, in 2024, the resources were raised again to 480 million reais.</w:t>
      </w:r>
    </w:p>
    <w:p w14:paraId="00000031" w14:textId="77777777" w:rsidR="00370C22" w:rsidRDefault="00370C22">
      <w:pPr>
        <w:jc w:val="both"/>
        <w:rPr>
          <w:rFonts w:ascii="Times New Roman" w:eastAsia="Times New Roman" w:hAnsi="Times New Roman" w:cs="Times New Roman"/>
        </w:rPr>
      </w:pPr>
    </w:p>
    <w:p w14:paraId="0000003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the 2023 fiscal year, throughout the federal government, the amount committed to exclusive and non-exclusive expenditures that benefited women was 216 billion reais - a demonstration of the </w:t>
      </w:r>
      <w:r>
        <w:rPr>
          <w:rFonts w:ascii="Times New Roman" w:eastAsia="Times New Roman" w:hAnsi="Times New Roman" w:cs="Times New Roman"/>
          <w:b/>
        </w:rPr>
        <w:t>transversality of policies</w:t>
      </w:r>
      <w:r>
        <w:rPr>
          <w:rFonts w:ascii="Times New Roman" w:eastAsia="Times New Roman" w:hAnsi="Times New Roman" w:cs="Times New Roman"/>
        </w:rPr>
        <w:t xml:space="preserve"> for the promotion of gender equality, present in all ministries under the guidance of President Lula.</w:t>
      </w:r>
    </w:p>
    <w:p w14:paraId="00000033" w14:textId="77777777" w:rsidR="00370C22" w:rsidRDefault="00370C22">
      <w:pPr>
        <w:jc w:val="both"/>
        <w:rPr>
          <w:rFonts w:ascii="Times New Roman" w:eastAsia="Times New Roman" w:hAnsi="Times New Roman" w:cs="Times New Roman"/>
        </w:rPr>
      </w:pPr>
    </w:p>
    <w:p w14:paraId="0000003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last few years were marked by scientific denialism and the advancement of conservative agendas, especially during the COVID-19 pandemic. We are still reaping the consequences of this political line that denies rights, especially to excluded groups.</w:t>
      </w:r>
    </w:p>
    <w:p w14:paraId="00000035" w14:textId="77777777" w:rsidR="00370C22" w:rsidRDefault="00370C22">
      <w:pPr>
        <w:jc w:val="both"/>
        <w:rPr>
          <w:rFonts w:ascii="Times New Roman" w:eastAsia="Times New Roman" w:hAnsi="Times New Roman" w:cs="Times New Roman"/>
        </w:rPr>
      </w:pPr>
    </w:p>
    <w:p w14:paraId="0000003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To face all forms of gender-based violence, the </w:t>
      </w:r>
      <w:r>
        <w:rPr>
          <w:rFonts w:ascii="Times New Roman" w:eastAsia="Times New Roman" w:hAnsi="Times New Roman" w:cs="Times New Roman"/>
          <w:b/>
        </w:rPr>
        <w:t>Women Living Without Violence Program</w:t>
      </w:r>
      <w:r>
        <w:rPr>
          <w:rFonts w:ascii="Times New Roman" w:eastAsia="Times New Roman" w:hAnsi="Times New Roman" w:cs="Times New Roman"/>
        </w:rPr>
        <w:t xml:space="preserve"> (“Programa Mulher Viver sem Violência”) was resumed, after being replaced by the Safe and Protected Women Program in the previous government, mischaracterizing its objective of integrating and expanding public services through the articulation of specialized care in the areas of health, justice, public security, the social assistance network, and the promotion of financial autonomy.</w:t>
      </w:r>
    </w:p>
    <w:p w14:paraId="00000037" w14:textId="77777777" w:rsidR="00370C22" w:rsidRDefault="00370C22">
      <w:pPr>
        <w:jc w:val="both"/>
        <w:rPr>
          <w:rFonts w:ascii="Times New Roman" w:eastAsia="Times New Roman" w:hAnsi="Times New Roman" w:cs="Times New Roman"/>
        </w:rPr>
      </w:pPr>
    </w:p>
    <w:p w14:paraId="0000003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two priority axes are: </w:t>
      </w:r>
      <w:r>
        <w:rPr>
          <w:rFonts w:ascii="Times New Roman" w:eastAsia="Times New Roman" w:hAnsi="Times New Roman" w:cs="Times New Roman"/>
          <w:b/>
        </w:rPr>
        <w:t>Dial 180 Hotline</w:t>
      </w:r>
      <w:r>
        <w:rPr>
          <w:rFonts w:ascii="Times New Roman" w:eastAsia="Times New Roman" w:hAnsi="Times New Roman" w:cs="Times New Roman"/>
        </w:rPr>
        <w:t xml:space="preserve"> (“Ligue 180”) and  </w:t>
      </w:r>
      <w:r>
        <w:rPr>
          <w:rFonts w:ascii="Times New Roman" w:eastAsia="Times New Roman" w:hAnsi="Times New Roman" w:cs="Times New Roman"/>
          <w:b/>
        </w:rPr>
        <w:t>Brazilian Woman's House</w:t>
      </w:r>
      <w:r>
        <w:rPr>
          <w:rFonts w:ascii="Times New Roman" w:eastAsia="Times New Roman" w:hAnsi="Times New Roman" w:cs="Times New Roman"/>
        </w:rPr>
        <w:t xml:space="preserve"> (“Casa da Mulher Brasileira”).</w:t>
      </w:r>
    </w:p>
    <w:p w14:paraId="00000039" w14:textId="77777777" w:rsidR="00370C22" w:rsidRDefault="00370C22">
      <w:pPr>
        <w:jc w:val="both"/>
        <w:rPr>
          <w:rFonts w:ascii="Times New Roman" w:eastAsia="Times New Roman" w:hAnsi="Times New Roman" w:cs="Times New Roman"/>
        </w:rPr>
      </w:pPr>
    </w:p>
    <w:p w14:paraId="0000003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b/>
        </w:rPr>
        <w:t>The Dial 180 - Women's Assistance Center -</w:t>
      </w:r>
      <w:r>
        <w:rPr>
          <w:rFonts w:ascii="Times New Roman" w:eastAsia="Times New Roman" w:hAnsi="Times New Roman" w:cs="Times New Roman"/>
        </w:rPr>
        <w:t xml:space="preserve"> is a free service created in 2005 that serves women from all regions and Brazilian women abroad. In 2016, the service answered approximately 1.1 million calls per year, consolidating itself as a reference in providing information, guidance, and referral of complaints of gender-based violence.</w:t>
      </w:r>
    </w:p>
    <w:p w14:paraId="0000003B" w14:textId="77777777" w:rsidR="00370C22" w:rsidRDefault="00370C22">
      <w:pPr>
        <w:jc w:val="both"/>
        <w:rPr>
          <w:rFonts w:ascii="Times New Roman" w:eastAsia="Times New Roman" w:hAnsi="Times New Roman" w:cs="Times New Roman"/>
        </w:rPr>
      </w:pPr>
    </w:p>
    <w:p w14:paraId="0000003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2019, the political decision to unify it with Dial 100, aimed at registering complaints of violations against human rights of multiple population segments, including children, adolescents, and older persons, interrupted its good performance. In 2023, the reduction </w:t>
      </w:r>
      <w:r>
        <w:rPr>
          <w:rFonts w:ascii="Times New Roman" w:eastAsia="Times New Roman" w:hAnsi="Times New Roman" w:cs="Times New Roman"/>
        </w:rPr>
        <w:lastRenderedPageBreak/>
        <w:t>in calls was around 48%. The current priority is to recover the quality of Dial 180, with dissemination, team training, and other improvements.</w:t>
      </w:r>
    </w:p>
    <w:p w14:paraId="0000003D" w14:textId="77777777" w:rsidR="00370C22" w:rsidRDefault="00370C22">
      <w:pPr>
        <w:jc w:val="both"/>
        <w:rPr>
          <w:rFonts w:ascii="Times New Roman" w:eastAsia="Times New Roman" w:hAnsi="Times New Roman" w:cs="Times New Roman"/>
        </w:rPr>
      </w:pPr>
    </w:p>
    <w:p w14:paraId="0000003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b/>
        </w:rPr>
        <w:t>The Brazilian Woman's House</w:t>
      </w:r>
      <w:r>
        <w:rPr>
          <w:rFonts w:ascii="Times New Roman" w:eastAsia="Times New Roman" w:hAnsi="Times New Roman" w:cs="Times New Roman"/>
        </w:rPr>
        <w:t>, an innovative policy instituted to implement the Maria da Penha Law, offers more than ten specialized services in the same space.</w:t>
      </w:r>
    </w:p>
    <w:p w14:paraId="0000003F" w14:textId="77777777" w:rsidR="00370C22" w:rsidRDefault="00370C22">
      <w:pPr>
        <w:jc w:val="both"/>
        <w:rPr>
          <w:rFonts w:ascii="Times New Roman" w:eastAsia="Times New Roman" w:hAnsi="Times New Roman" w:cs="Times New Roman"/>
        </w:rPr>
      </w:pPr>
    </w:p>
    <w:p w14:paraId="0000004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country currently has 15 Brazilian Women's Houses in operation, five of which were reproduced by the state governments of Ceará and Maranhão, and three inaugurated between 2023 and 2024. In March 2023, we announced 40 new units.</w:t>
      </w:r>
    </w:p>
    <w:p w14:paraId="00000041" w14:textId="77777777" w:rsidR="00370C22" w:rsidRDefault="00370C22">
      <w:pPr>
        <w:jc w:val="both"/>
        <w:rPr>
          <w:rFonts w:ascii="Times New Roman" w:eastAsia="Times New Roman" w:hAnsi="Times New Roman" w:cs="Times New Roman"/>
        </w:rPr>
      </w:pPr>
    </w:p>
    <w:p w14:paraId="0000004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houses in operation served more than 197,000 women last year.</w:t>
      </w:r>
    </w:p>
    <w:p w14:paraId="00000043" w14:textId="77777777" w:rsidR="00370C22" w:rsidRDefault="00370C22">
      <w:pPr>
        <w:jc w:val="both"/>
        <w:rPr>
          <w:rFonts w:ascii="Times New Roman" w:eastAsia="Times New Roman" w:hAnsi="Times New Roman" w:cs="Times New Roman"/>
        </w:rPr>
      </w:pPr>
    </w:p>
    <w:p w14:paraId="0000004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Similar to the House, the </w:t>
      </w:r>
      <w:r>
        <w:rPr>
          <w:rFonts w:ascii="Times New Roman" w:eastAsia="Times New Roman" w:hAnsi="Times New Roman" w:cs="Times New Roman"/>
          <w:b/>
        </w:rPr>
        <w:t xml:space="preserve">Brazilian Women's Reference Center </w:t>
      </w:r>
      <w:r>
        <w:rPr>
          <w:rFonts w:ascii="Times New Roman" w:eastAsia="Times New Roman" w:hAnsi="Times New Roman" w:cs="Times New Roman"/>
        </w:rPr>
        <w:t>(“Centro de Referência da Mulher Brasileira”), adapted to smaller municipalities, currently has 306 units in operation in the country, with 12 more inaugurations planned for 2024. In total, more than 300 million reais are being invested in the two policies since 2023.</w:t>
      </w:r>
    </w:p>
    <w:p w14:paraId="00000045" w14:textId="77777777" w:rsidR="00370C22" w:rsidRDefault="00370C22">
      <w:pPr>
        <w:jc w:val="both"/>
        <w:rPr>
          <w:rFonts w:ascii="Times New Roman" w:eastAsia="Times New Roman" w:hAnsi="Times New Roman" w:cs="Times New Roman"/>
        </w:rPr>
      </w:pPr>
    </w:p>
    <w:p w14:paraId="0000004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Combating violence against indigenous women has a specific front with the installation of a Brazilian Women's House in Dourados, an indigenous reserve in Mato Grosso do Sul, a territory with the highest absolute number and rate of deaths of </w:t>
      </w:r>
      <w:r>
        <w:rPr>
          <w:rFonts w:ascii="Times New Roman" w:eastAsia="Times New Roman" w:hAnsi="Times New Roman" w:cs="Times New Roman"/>
          <w:b/>
        </w:rPr>
        <w:t>indigenous women and adolescents</w:t>
      </w:r>
      <w:r>
        <w:rPr>
          <w:rFonts w:ascii="Times New Roman" w:eastAsia="Times New Roman" w:hAnsi="Times New Roman" w:cs="Times New Roman"/>
        </w:rPr>
        <w:t xml:space="preserve"> in Brazil.</w:t>
      </w:r>
    </w:p>
    <w:p w14:paraId="00000047" w14:textId="77777777" w:rsidR="00370C22" w:rsidRDefault="00370C22">
      <w:pPr>
        <w:jc w:val="both"/>
        <w:rPr>
          <w:rFonts w:ascii="Times New Roman" w:eastAsia="Times New Roman" w:hAnsi="Times New Roman" w:cs="Times New Roman"/>
        </w:rPr>
      </w:pPr>
    </w:p>
    <w:p w14:paraId="0000004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unit will have specific service flows and protocols for indigenous women. A new policy derived from the original one, the </w:t>
      </w:r>
      <w:r>
        <w:rPr>
          <w:rFonts w:ascii="Times New Roman" w:eastAsia="Times New Roman" w:hAnsi="Times New Roman" w:cs="Times New Roman"/>
          <w:b/>
        </w:rPr>
        <w:t xml:space="preserve">Indigenous Woman's House </w:t>
      </w:r>
      <w:r>
        <w:rPr>
          <w:rFonts w:ascii="Times New Roman" w:eastAsia="Times New Roman" w:hAnsi="Times New Roman" w:cs="Times New Roman"/>
        </w:rPr>
        <w:t>(“Casa da Mulher Indígena”</w:t>
      </w:r>
      <w:r>
        <w:rPr>
          <w:rFonts w:ascii="Times New Roman" w:eastAsia="Times New Roman" w:hAnsi="Times New Roman" w:cs="Times New Roman"/>
          <w:b/>
        </w:rPr>
        <w:t>)</w:t>
      </w:r>
      <w:r>
        <w:rPr>
          <w:rFonts w:ascii="Times New Roman" w:eastAsia="Times New Roman" w:hAnsi="Times New Roman" w:cs="Times New Roman"/>
        </w:rPr>
        <w:t>, should install units in all six Brazilian biomes.</w:t>
      </w:r>
    </w:p>
    <w:p w14:paraId="00000049" w14:textId="77777777" w:rsidR="00370C22" w:rsidRDefault="00370C22">
      <w:pPr>
        <w:jc w:val="both"/>
        <w:rPr>
          <w:rFonts w:ascii="Times New Roman" w:eastAsia="Times New Roman" w:hAnsi="Times New Roman" w:cs="Times New Roman"/>
        </w:rPr>
      </w:pPr>
    </w:p>
    <w:p w14:paraId="0000004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federal government instituted the </w:t>
      </w:r>
      <w:r>
        <w:rPr>
          <w:rFonts w:ascii="Times New Roman" w:eastAsia="Times New Roman" w:hAnsi="Times New Roman" w:cs="Times New Roman"/>
          <w:b/>
        </w:rPr>
        <w:t xml:space="preserve">National Pact for the Prevention of Femicides </w:t>
      </w:r>
      <w:r>
        <w:rPr>
          <w:rFonts w:ascii="Times New Roman" w:eastAsia="Times New Roman" w:hAnsi="Times New Roman" w:cs="Times New Roman"/>
        </w:rPr>
        <w:t>(“Pacto Nacional de Prevenção aos Feminicídios”), with 73 measures from various ministries and a budget forecast of 2.5 billion reais, to be signed with states and municipalities. In this context, there are specific actions for women in the rural, waters, and forests areas.</w:t>
      </w:r>
    </w:p>
    <w:p w14:paraId="0000004B" w14:textId="77777777" w:rsidR="00370C22" w:rsidRDefault="00370C22">
      <w:pPr>
        <w:jc w:val="both"/>
        <w:rPr>
          <w:rFonts w:ascii="Times New Roman" w:eastAsia="Times New Roman" w:hAnsi="Times New Roman" w:cs="Times New Roman"/>
        </w:rPr>
      </w:pPr>
    </w:p>
    <w:p w14:paraId="0000004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area of </w:t>
      </w:r>
      <w:r>
        <w:rPr>
          <w:rFonts w:ascii="Times New Roman" w:eastAsia="Times New Roman" w:hAnsi="Times New Roman" w:cs="Times New Roman"/>
          <w:b/>
        </w:rPr>
        <w:t xml:space="preserve">Public Security </w:t>
      </w:r>
      <w:r>
        <w:rPr>
          <w:rFonts w:ascii="Times New Roman" w:eastAsia="Times New Roman" w:hAnsi="Times New Roman" w:cs="Times New Roman"/>
        </w:rPr>
        <w:t>now dedicates an exclusive axis to the protection of women's lives. The federal government goes beyond compliance with the law, which provides for the transfer of 5% of the National Public Security Fund to combat violence against women, and allocates 10% of the Fund for this purpose. In 2023, 100 million reais were transferred to the Fund.</w:t>
      </w:r>
    </w:p>
    <w:p w14:paraId="0000004D" w14:textId="77777777" w:rsidR="00370C22" w:rsidRDefault="00370C22">
      <w:pPr>
        <w:jc w:val="both"/>
        <w:rPr>
          <w:rFonts w:ascii="Times New Roman" w:eastAsia="Times New Roman" w:hAnsi="Times New Roman" w:cs="Times New Roman"/>
        </w:rPr>
      </w:pPr>
    </w:p>
    <w:p w14:paraId="0000004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268 </w:t>
      </w:r>
      <w:r>
        <w:rPr>
          <w:rFonts w:ascii="Times New Roman" w:eastAsia="Times New Roman" w:hAnsi="Times New Roman" w:cs="Times New Roman"/>
          <w:b/>
        </w:rPr>
        <w:t>police vehicles</w:t>
      </w:r>
      <w:r>
        <w:rPr>
          <w:rFonts w:ascii="Times New Roman" w:eastAsia="Times New Roman" w:hAnsi="Times New Roman" w:cs="Times New Roman"/>
        </w:rPr>
        <w:t xml:space="preserve"> were also distributed to promote specialized assistance to women for the approximately 519 Specialized </w:t>
      </w:r>
      <w:r>
        <w:rPr>
          <w:rFonts w:ascii="Times New Roman" w:eastAsia="Times New Roman" w:hAnsi="Times New Roman" w:cs="Times New Roman"/>
          <w:b/>
        </w:rPr>
        <w:t>Police Stations</w:t>
      </w:r>
      <w:r>
        <w:rPr>
          <w:rFonts w:ascii="Times New Roman" w:eastAsia="Times New Roman" w:hAnsi="Times New Roman" w:cs="Times New Roman"/>
        </w:rPr>
        <w:t xml:space="preserve"> for Assistance to Women. The investment planned for the acquisition of </w:t>
      </w:r>
      <w:r>
        <w:rPr>
          <w:rFonts w:ascii="Times New Roman" w:eastAsia="Times New Roman" w:hAnsi="Times New Roman" w:cs="Times New Roman"/>
          <w:b/>
        </w:rPr>
        <w:t>electronic ankle bracelets</w:t>
      </w:r>
      <w:r>
        <w:rPr>
          <w:rFonts w:ascii="Times New Roman" w:eastAsia="Times New Roman" w:hAnsi="Times New Roman" w:cs="Times New Roman"/>
        </w:rPr>
        <w:t xml:space="preserve"> to monitor aggressors, since last year, is 14 million reais.</w:t>
      </w:r>
    </w:p>
    <w:p w14:paraId="0000004F" w14:textId="77777777" w:rsidR="00370C22" w:rsidRDefault="00370C22">
      <w:pPr>
        <w:jc w:val="both"/>
        <w:rPr>
          <w:rFonts w:ascii="Times New Roman" w:eastAsia="Times New Roman" w:hAnsi="Times New Roman" w:cs="Times New Roman"/>
        </w:rPr>
      </w:pPr>
    </w:p>
    <w:p w14:paraId="0000005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the area of social assistance, women included in the group of people at risk of social vulnerability or who had their rights violated were assisted through services with wide capillarity in the country, linked to the </w:t>
      </w:r>
      <w:r>
        <w:rPr>
          <w:rFonts w:ascii="Times New Roman" w:eastAsia="Times New Roman" w:hAnsi="Times New Roman" w:cs="Times New Roman"/>
          <w:b/>
        </w:rPr>
        <w:t xml:space="preserve">Unified Social Assistance System (SUAS </w:t>
      </w:r>
      <w:r>
        <w:rPr>
          <w:rFonts w:ascii="Times New Roman" w:eastAsia="Times New Roman" w:hAnsi="Times New Roman" w:cs="Times New Roman"/>
        </w:rPr>
        <w:t>– “Sistema Único de Assistência Social”). Women in situations of intrafamily violence assisted in 2023 represented 60% of the cases.</w:t>
      </w:r>
    </w:p>
    <w:p w14:paraId="00000051" w14:textId="77777777" w:rsidR="00370C22" w:rsidRDefault="00370C22">
      <w:pPr>
        <w:jc w:val="both"/>
        <w:rPr>
          <w:rFonts w:ascii="Times New Roman" w:eastAsia="Times New Roman" w:hAnsi="Times New Roman" w:cs="Times New Roman"/>
        </w:rPr>
      </w:pPr>
    </w:p>
    <w:p w14:paraId="0000005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The </w:t>
      </w:r>
      <w:r>
        <w:rPr>
          <w:rFonts w:ascii="Times New Roman" w:eastAsia="Times New Roman" w:hAnsi="Times New Roman" w:cs="Times New Roman"/>
          <w:b/>
        </w:rPr>
        <w:t xml:space="preserve">Sheltering Units </w:t>
      </w:r>
      <w:r>
        <w:rPr>
          <w:rFonts w:ascii="Times New Roman" w:eastAsia="Times New Roman" w:hAnsi="Times New Roman" w:cs="Times New Roman"/>
        </w:rPr>
        <w:t>(“Unidades de Acolhimento”) that receive women in situations of violence who need to leave their homes due to threats and risk of death, including those accompanied by their children, are present in 23 states and serve around 8,000 people per year.</w:t>
      </w:r>
    </w:p>
    <w:p w14:paraId="00000053" w14:textId="77777777" w:rsidR="00370C22" w:rsidRDefault="00370C22">
      <w:pPr>
        <w:jc w:val="both"/>
        <w:rPr>
          <w:rFonts w:ascii="Times New Roman" w:eastAsia="Times New Roman" w:hAnsi="Times New Roman" w:cs="Times New Roman"/>
        </w:rPr>
      </w:pPr>
    </w:p>
    <w:p w14:paraId="0000005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We know that ensuring women's economic autonomy is essential for them to leave situations of violence. In 2023, a law was enacted in Brazil that ensures the payment of </w:t>
      </w:r>
      <w:r>
        <w:rPr>
          <w:rFonts w:ascii="Times New Roman" w:eastAsia="Times New Roman" w:hAnsi="Times New Roman" w:cs="Times New Roman"/>
          <w:b/>
        </w:rPr>
        <w:t>rental assistance</w:t>
      </w:r>
      <w:r>
        <w:rPr>
          <w:rFonts w:ascii="Times New Roman" w:eastAsia="Times New Roman" w:hAnsi="Times New Roman" w:cs="Times New Roman"/>
        </w:rPr>
        <w:t xml:space="preserve"> (“auxílio-aluguel”) due to the social and economic vulnerability of women who have been removed from their homes. And as a reparation policy, a law was approved that ensures a monthly benefit to </w:t>
      </w:r>
      <w:r>
        <w:rPr>
          <w:rFonts w:ascii="Times New Roman" w:eastAsia="Times New Roman" w:hAnsi="Times New Roman" w:cs="Times New Roman"/>
          <w:b/>
        </w:rPr>
        <w:t>orphans</w:t>
      </w:r>
      <w:r>
        <w:rPr>
          <w:rFonts w:ascii="Times New Roman" w:eastAsia="Times New Roman" w:hAnsi="Times New Roman" w:cs="Times New Roman"/>
        </w:rPr>
        <w:t xml:space="preserve"> of women victims of femicide.</w:t>
      </w:r>
    </w:p>
    <w:p w14:paraId="00000055" w14:textId="77777777" w:rsidR="00370C22" w:rsidRDefault="00370C22">
      <w:pPr>
        <w:jc w:val="both"/>
        <w:rPr>
          <w:rFonts w:ascii="Times New Roman" w:eastAsia="Times New Roman" w:hAnsi="Times New Roman" w:cs="Times New Roman"/>
        </w:rPr>
      </w:pPr>
    </w:p>
    <w:p w14:paraId="0000005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All these policies follow the structuring axis of legislation developed with the active participation of civil society and approved in articulation with the Parliament, such as the aforementioned </w:t>
      </w:r>
      <w:r>
        <w:rPr>
          <w:rFonts w:ascii="Times New Roman" w:eastAsia="Times New Roman" w:hAnsi="Times New Roman" w:cs="Times New Roman"/>
          <w:b/>
        </w:rPr>
        <w:t>Maria da Penha Law</w:t>
      </w:r>
      <w:r>
        <w:rPr>
          <w:rFonts w:ascii="Times New Roman" w:eastAsia="Times New Roman" w:hAnsi="Times New Roman" w:cs="Times New Roman"/>
        </w:rPr>
        <w:t xml:space="preserve"> of 2006, the </w:t>
      </w:r>
      <w:r>
        <w:rPr>
          <w:rFonts w:ascii="Times New Roman" w:eastAsia="Times New Roman" w:hAnsi="Times New Roman" w:cs="Times New Roman"/>
          <w:b/>
        </w:rPr>
        <w:t>Femicide Law</w:t>
      </w:r>
      <w:r>
        <w:rPr>
          <w:rFonts w:ascii="Times New Roman" w:eastAsia="Times New Roman" w:hAnsi="Times New Roman" w:cs="Times New Roman"/>
        </w:rPr>
        <w:t xml:space="preserve"> of 2015, among others that address other current challenges, such as gender-based political violence and characteristics of online violence. In 2023, </w:t>
      </w:r>
      <w:r>
        <w:rPr>
          <w:rFonts w:ascii="Times New Roman" w:eastAsia="Times New Roman" w:hAnsi="Times New Roman" w:cs="Times New Roman"/>
          <w:b/>
        </w:rPr>
        <w:t>more than ten laws</w:t>
      </w:r>
      <w:r>
        <w:rPr>
          <w:rFonts w:ascii="Times New Roman" w:eastAsia="Times New Roman" w:hAnsi="Times New Roman" w:cs="Times New Roman"/>
        </w:rPr>
        <w:t xml:space="preserve"> aimed at ensuring the protection of women's lives were approved in the National Congress.</w:t>
      </w:r>
    </w:p>
    <w:p w14:paraId="00000057" w14:textId="77777777" w:rsidR="00370C22" w:rsidRDefault="00370C22">
      <w:pPr>
        <w:jc w:val="both"/>
        <w:rPr>
          <w:rFonts w:ascii="Times New Roman" w:eastAsia="Times New Roman" w:hAnsi="Times New Roman" w:cs="Times New Roman"/>
        </w:rPr>
      </w:pPr>
    </w:p>
    <w:p w14:paraId="0000005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During the COVID-19 pandemic, </w:t>
      </w:r>
      <w:r>
        <w:rPr>
          <w:rFonts w:ascii="Times New Roman" w:eastAsia="Times New Roman" w:hAnsi="Times New Roman" w:cs="Times New Roman"/>
          <w:b/>
        </w:rPr>
        <w:t>maternal mortality</w:t>
      </w:r>
      <w:r>
        <w:rPr>
          <w:rFonts w:ascii="Times New Roman" w:eastAsia="Times New Roman" w:hAnsi="Times New Roman" w:cs="Times New Roman"/>
        </w:rPr>
        <w:t xml:space="preserve"> in the country regressed to levels of two decades ago. The number of maternal deaths per 100,000 live births increased by 94%. The data indicate that deaths disproportionately affected black and indigenous women living in rural areas and in the north and northeast regions of the country.</w:t>
      </w:r>
    </w:p>
    <w:p w14:paraId="00000059" w14:textId="77777777" w:rsidR="00370C22" w:rsidRDefault="00370C22">
      <w:pPr>
        <w:jc w:val="both"/>
        <w:rPr>
          <w:rFonts w:ascii="Times New Roman" w:eastAsia="Times New Roman" w:hAnsi="Times New Roman" w:cs="Times New Roman"/>
        </w:rPr>
      </w:pPr>
    </w:p>
    <w:p w14:paraId="0000005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In this sense, the federal government is working to ensure women the right to reproductive health and humanized care during pregnancy, childbirth, and the puerperium and the right to safe birth and growth and development of children.</w:t>
      </w:r>
    </w:p>
    <w:p w14:paraId="0000005B" w14:textId="77777777" w:rsidR="00370C22" w:rsidRDefault="00370C22">
      <w:pPr>
        <w:jc w:val="both"/>
        <w:rPr>
          <w:rFonts w:ascii="Times New Roman" w:eastAsia="Times New Roman" w:hAnsi="Times New Roman" w:cs="Times New Roman"/>
        </w:rPr>
      </w:pPr>
    </w:p>
    <w:p w14:paraId="0000005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government also leads the </w:t>
      </w:r>
      <w:r>
        <w:rPr>
          <w:rFonts w:ascii="Times New Roman" w:eastAsia="Times New Roman" w:hAnsi="Times New Roman" w:cs="Times New Roman"/>
          <w:b/>
        </w:rPr>
        <w:t xml:space="preserve">Pact for the Reduction of Maternal and Neonatal Mortality </w:t>
      </w:r>
      <w:r>
        <w:rPr>
          <w:rFonts w:ascii="Times New Roman" w:eastAsia="Times New Roman" w:hAnsi="Times New Roman" w:cs="Times New Roman"/>
        </w:rPr>
        <w:t xml:space="preserve">(“Pacto pela Redução da Mortalidade Materna Neonatal”), in addition to planning the construction of 60 maternity hospitals and 30 Normal Birth Centers within the scope of the </w:t>
      </w:r>
      <w:r>
        <w:rPr>
          <w:rFonts w:ascii="Times New Roman" w:eastAsia="Times New Roman" w:hAnsi="Times New Roman" w:cs="Times New Roman"/>
          <w:b/>
        </w:rPr>
        <w:t xml:space="preserve">Growth Acceleration Program </w:t>
      </w:r>
      <w:r>
        <w:rPr>
          <w:rFonts w:ascii="Times New Roman" w:eastAsia="Times New Roman" w:hAnsi="Times New Roman" w:cs="Times New Roman"/>
        </w:rPr>
        <w:t>(“Programa de Aceleração do Crescimento – PAC”).</w:t>
      </w:r>
    </w:p>
    <w:p w14:paraId="0000005D" w14:textId="77777777" w:rsidR="00370C22" w:rsidRDefault="00370C22">
      <w:pPr>
        <w:jc w:val="both"/>
        <w:rPr>
          <w:rFonts w:ascii="Times New Roman" w:eastAsia="Times New Roman" w:hAnsi="Times New Roman" w:cs="Times New Roman"/>
        </w:rPr>
      </w:pPr>
    </w:p>
    <w:p w14:paraId="0000005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Brazil, abortion is provided for by law in three cases: </w:t>
      </w:r>
    </w:p>
    <w:p w14:paraId="0000005F"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1 - if the pregnancy is the result of rape, </w:t>
      </w:r>
    </w:p>
    <w:p w14:paraId="0000006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2 - if it represents a risk of death to the woman, or </w:t>
      </w:r>
    </w:p>
    <w:p w14:paraId="00000061"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3 - in case of fetal anencephaly.</w:t>
      </w:r>
    </w:p>
    <w:p w14:paraId="00000062" w14:textId="77777777" w:rsidR="00370C22" w:rsidRDefault="00370C22">
      <w:pPr>
        <w:jc w:val="both"/>
        <w:rPr>
          <w:rFonts w:ascii="Times New Roman" w:eastAsia="Times New Roman" w:hAnsi="Times New Roman" w:cs="Times New Roman"/>
        </w:rPr>
      </w:pPr>
    </w:p>
    <w:p w14:paraId="00000063" w14:textId="77777777" w:rsidR="00370C22"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main barriers encountered by Brazilian women today to access this right are:</w:t>
      </w:r>
    </w:p>
    <w:p w14:paraId="0000006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lack of information about rights and how to access them;</w:t>
      </w:r>
    </w:p>
    <w:p w14:paraId="00000065"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scarcity of referral services and trained professionals;</w:t>
      </w:r>
    </w:p>
    <w:p w14:paraId="0000006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unnecessary requirements made by professionals in these services;</w:t>
      </w:r>
    </w:p>
    <w:p w14:paraId="00000067"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and claims of conscientious objection by these professionals.</w:t>
      </w:r>
    </w:p>
    <w:p w14:paraId="00000068" w14:textId="77777777" w:rsidR="00370C22" w:rsidRDefault="00370C22">
      <w:pPr>
        <w:jc w:val="both"/>
        <w:rPr>
          <w:rFonts w:ascii="Times New Roman" w:eastAsia="Times New Roman" w:hAnsi="Times New Roman" w:cs="Times New Roman"/>
        </w:rPr>
      </w:pPr>
    </w:p>
    <w:p w14:paraId="00000069" w14:textId="77777777" w:rsidR="00370C22" w:rsidRDefault="00000000">
      <w:pPr>
        <w:jc w:val="both"/>
      </w:pPr>
      <w:r>
        <w:rPr>
          <w:rFonts w:ascii="Times New Roman" w:eastAsia="Times New Roman" w:hAnsi="Times New Roman" w:cs="Times New Roman"/>
        </w:rPr>
        <w:t>In January 2023, to address barriers imposed in recent years, Brazil announced</w:t>
      </w:r>
      <w:r>
        <w:t>:</w:t>
      </w:r>
    </w:p>
    <w:p w14:paraId="0000006A" w14:textId="77777777" w:rsidR="00370C22" w:rsidRDefault="00000000">
      <w:pPr>
        <w:jc w:val="both"/>
        <w:rPr>
          <w:rFonts w:ascii="Times New Roman" w:eastAsia="Times New Roman" w:hAnsi="Times New Roman" w:cs="Times New Roman"/>
        </w:rPr>
      </w:pPr>
      <w:r>
        <w:t>●</w:t>
      </w:r>
      <w:r>
        <w:rPr>
          <w:rFonts w:ascii="Times New Roman" w:eastAsia="Times New Roman" w:hAnsi="Times New Roman" w:cs="Times New Roman"/>
        </w:rPr>
        <w:tab/>
        <w:t>the country's withdrawal from the Geneva Consensus on Women's Health and Strengthening of the Family;</w:t>
      </w:r>
    </w:p>
    <w:p w14:paraId="0000006B"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the revocation of Ordinance (“Decreto”) 2,561 of 2020, which instructed health professionals to report cases of legal abortion cases to the police authority;</w:t>
      </w:r>
    </w:p>
    <w:p w14:paraId="0000006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rPr>
        <w:tab/>
        <w:t>and the revision of norms, ordinances, and guidelines related to reproductive health to comply with current legislation, based on the promotion of human rights and scientific guidelines.</w:t>
      </w:r>
    </w:p>
    <w:p w14:paraId="0000006D" w14:textId="77777777" w:rsidR="00370C22" w:rsidRDefault="00370C22">
      <w:pPr>
        <w:jc w:val="both"/>
        <w:rPr>
          <w:rFonts w:ascii="Times New Roman" w:eastAsia="Times New Roman" w:hAnsi="Times New Roman" w:cs="Times New Roman"/>
        </w:rPr>
      </w:pPr>
    </w:p>
    <w:p w14:paraId="0000006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federal government expanded access to contraceptive methods. The number of procedures for IUD insertion in public health between 2021 and 2023 increased by 176%.</w:t>
      </w:r>
    </w:p>
    <w:p w14:paraId="0000006F" w14:textId="77777777" w:rsidR="00370C22" w:rsidRDefault="00370C22">
      <w:pPr>
        <w:jc w:val="both"/>
        <w:rPr>
          <w:rFonts w:ascii="Times New Roman" w:eastAsia="Times New Roman" w:hAnsi="Times New Roman" w:cs="Times New Roman"/>
        </w:rPr>
      </w:pPr>
    </w:p>
    <w:p w14:paraId="0000007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addition, the State has been investing in the qualification of professionals in the </w:t>
      </w:r>
      <w:r>
        <w:rPr>
          <w:rFonts w:ascii="Times New Roman" w:eastAsia="Times New Roman" w:hAnsi="Times New Roman" w:cs="Times New Roman"/>
          <w:b/>
        </w:rPr>
        <w:t xml:space="preserve">More Doctors Program </w:t>
      </w:r>
      <w:r>
        <w:rPr>
          <w:rFonts w:ascii="Times New Roman" w:eastAsia="Times New Roman" w:hAnsi="Times New Roman" w:cs="Times New Roman"/>
        </w:rPr>
        <w:t>(“Programa Mais Médicos”), through awareness-raising and encouraging the provision of reproductive and family planning and contraception in Primary Health Care.</w:t>
      </w:r>
    </w:p>
    <w:p w14:paraId="00000071" w14:textId="77777777" w:rsidR="00370C22" w:rsidRDefault="00370C22">
      <w:pPr>
        <w:jc w:val="both"/>
        <w:rPr>
          <w:rFonts w:ascii="Times New Roman" w:eastAsia="Times New Roman" w:hAnsi="Times New Roman" w:cs="Times New Roman"/>
        </w:rPr>
      </w:pPr>
    </w:p>
    <w:p w14:paraId="0000007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same program, which brings professionals to regions where there is insufficient care for the population through the public network, is essential for indigenous health, including in the Yanomami territory and in quilombola communities.</w:t>
      </w:r>
    </w:p>
    <w:p w14:paraId="00000073" w14:textId="77777777" w:rsidR="00370C22" w:rsidRDefault="00370C22">
      <w:pPr>
        <w:jc w:val="both"/>
        <w:rPr>
          <w:rFonts w:ascii="Times New Roman" w:eastAsia="Times New Roman" w:hAnsi="Times New Roman" w:cs="Times New Roman"/>
        </w:rPr>
      </w:pPr>
    </w:p>
    <w:p w14:paraId="0000007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the context of preventing </w:t>
      </w:r>
      <w:r>
        <w:rPr>
          <w:rFonts w:ascii="Times New Roman" w:eastAsia="Times New Roman" w:hAnsi="Times New Roman" w:cs="Times New Roman"/>
          <w:b/>
        </w:rPr>
        <w:t>sexually transmitted infections</w:t>
      </w:r>
      <w:r>
        <w:rPr>
          <w:rFonts w:ascii="Times New Roman" w:eastAsia="Times New Roman" w:hAnsi="Times New Roman" w:cs="Times New Roman"/>
        </w:rPr>
        <w:t>, actions for the prevention, diagnosis, vaccination, and treatment of STIs, including HIV/AIDS, which had been reduced during the COVID-19 pandemic, were resumed.</w:t>
      </w:r>
    </w:p>
    <w:p w14:paraId="00000075" w14:textId="77777777" w:rsidR="00370C22" w:rsidRDefault="00370C22">
      <w:pPr>
        <w:jc w:val="both"/>
        <w:rPr>
          <w:rFonts w:ascii="Times New Roman" w:eastAsia="Times New Roman" w:hAnsi="Times New Roman" w:cs="Times New Roman"/>
        </w:rPr>
      </w:pPr>
    </w:p>
    <w:p w14:paraId="0000007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Brazilian government promoted actions focused on </w:t>
      </w:r>
      <w:r>
        <w:rPr>
          <w:rFonts w:ascii="Times New Roman" w:eastAsia="Times New Roman" w:hAnsi="Times New Roman" w:cs="Times New Roman"/>
          <w:b/>
        </w:rPr>
        <w:t>adolescents</w:t>
      </w:r>
      <w:r>
        <w:rPr>
          <w:rFonts w:ascii="Times New Roman" w:eastAsia="Times New Roman" w:hAnsi="Times New Roman" w:cs="Times New Roman"/>
        </w:rPr>
        <w:t>, such as the National Week for the Prevention of Teenage Pregnancy and the Health at School Program, which prioritized sexual and reproductive health. The action reached more than 100,000 schools, including in rural, quilombola, and indigenous areas, reaching more than 25 million students.</w:t>
      </w:r>
    </w:p>
    <w:p w14:paraId="00000077" w14:textId="77777777" w:rsidR="00370C22" w:rsidRDefault="00370C22">
      <w:pPr>
        <w:jc w:val="both"/>
        <w:rPr>
          <w:rFonts w:ascii="Times New Roman" w:eastAsia="Times New Roman" w:hAnsi="Times New Roman" w:cs="Times New Roman"/>
        </w:rPr>
      </w:pPr>
    </w:p>
    <w:p w14:paraId="0000007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To support a faster and more accurate diagnosis of </w:t>
      </w:r>
      <w:r>
        <w:rPr>
          <w:rFonts w:ascii="Times New Roman" w:eastAsia="Times New Roman" w:hAnsi="Times New Roman" w:cs="Times New Roman"/>
          <w:b/>
        </w:rPr>
        <w:t>cervical cancer</w:t>
      </w:r>
      <w:r>
        <w:rPr>
          <w:rFonts w:ascii="Times New Roman" w:eastAsia="Times New Roman" w:hAnsi="Times New Roman" w:cs="Times New Roman"/>
        </w:rPr>
        <w:t>, the government incorporated molecular testing technology for HPV virus detection and screening for this type of cancer into the public health system, with an investment of 18 million reais in 2023. Public health also offers the HPV vaccine free of charge for girls and boys.</w:t>
      </w:r>
    </w:p>
    <w:p w14:paraId="00000079" w14:textId="77777777" w:rsidR="00370C22" w:rsidRDefault="00370C22">
      <w:pPr>
        <w:jc w:val="both"/>
        <w:rPr>
          <w:rFonts w:ascii="Times New Roman" w:eastAsia="Times New Roman" w:hAnsi="Times New Roman" w:cs="Times New Roman"/>
        </w:rPr>
      </w:pPr>
    </w:p>
    <w:p w14:paraId="0000007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b/>
        </w:rPr>
        <w:t>Menstrual Dignity</w:t>
      </w:r>
      <w:r>
        <w:rPr>
          <w:rFonts w:ascii="Times New Roman" w:eastAsia="Times New Roman" w:hAnsi="Times New Roman" w:cs="Times New Roman"/>
        </w:rPr>
        <w:t xml:space="preserve"> (“Dignidade Menstrual”) program was created in 2023 to comply with Law 14,214, which despite having been approved in 2021, was not implemented. The program ensures the free distribution of sanitary pads to girls, women, and people who menstruate in situations of social vulnerability.</w:t>
      </w:r>
    </w:p>
    <w:p w14:paraId="0000007B" w14:textId="77777777" w:rsidR="00370C22" w:rsidRDefault="00370C22">
      <w:pPr>
        <w:jc w:val="both"/>
        <w:rPr>
          <w:rFonts w:ascii="Times New Roman" w:eastAsia="Times New Roman" w:hAnsi="Times New Roman" w:cs="Times New Roman"/>
        </w:rPr>
      </w:pPr>
    </w:p>
    <w:p w14:paraId="0000007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From January to March 2024, 56 million sanitary pads were distributed, impacting 1.3 million beneficiaries in 3,700 municipalities. The Menstrual Dignity program also reached prisons.</w:t>
      </w:r>
    </w:p>
    <w:p w14:paraId="0000007D" w14:textId="77777777" w:rsidR="00370C22" w:rsidRDefault="00370C22">
      <w:pPr>
        <w:jc w:val="both"/>
        <w:rPr>
          <w:rFonts w:ascii="Times New Roman" w:eastAsia="Times New Roman" w:hAnsi="Times New Roman" w:cs="Times New Roman"/>
        </w:rPr>
      </w:pPr>
    </w:p>
    <w:p w14:paraId="0000007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tax reform developed and approved in the current period promotes a 60% reduction in taxes on all basic menstrual health care products. The program's target audience encompasses 24 million people.</w:t>
      </w:r>
    </w:p>
    <w:p w14:paraId="0000007F" w14:textId="77777777" w:rsidR="00370C22" w:rsidRDefault="00370C22">
      <w:pPr>
        <w:jc w:val="both"/>
        <w:rPr>
          <w:rFonts w:ascii="Times New Roman" w:eastAsia="Times New Roman" w:hAnsi="Times New Roman" w:cs="Times New Roman"/>
        </w:rPr>
      </w:pPr>
    </w:p>
    <w:p w14:paraId="0000008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2023, the Brazilian State took a significant step to reduce wage inequality with the </w:t>
      </w:r>
      <w:r>
        <w:rPr>
          <w:rFonts w:ascii="Times New Roman" w:eastAsia="Times New Roman" w:hAnsi="Times New Roman" w:cs="Times New Roman"/>
          <w:b/>
        </w:rPr>
        <w:t xml:space="preserve">Equal Remuneration Law between Women and Men </w:t>
      </w:r>
      <w:r>
        <w:rPr>
          <w:rFonts w:ascii="Times New Roman" w:eastAsia="Times New Roman" w:hAnsi="Times New Roman" w:cs="Times New Roman"/>
        </w:rPr>
        <w:t>(“Lei da Igualdade Salarial e Remuneratória entre Mulheres e Homens”). The legislation requires the disclosure of transparency reports by Brazilian companies with 100 or more employees, labor inspection, and the addition of fines in case of non-compliance.</w:t>
      </w:r>
    </w:p>
    <w:p w14:paraId="00000081" w14:textId="77777777" w:rsidR="00370C22" w:rsidRDefault="00370C22">
      <w:pPr>
        <w:jc w:val="both"/>
        <w:rPr>
          <w:rFonts w:ascii="Times New Roman" w:eastAsia="Times New Roman" w:hAnsi="Times New Roman" w:cs="Times New Roman"/>
        </w:rPr>
      </w:pPr>
    </w:p>
    <w:p w14:paraId="0000008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lastRenderedPageBreak/>
        <w:t>The first report, released in March of this year, brings data from around 50,000 companies, totaling almost 18 million employees. The document confirms the wage inequality at 19.4% and brings unprecedented data on policies to encourage diversity or flexible work arrangements.</w:t>
      </w:r>
    </w:p>
    <w:p w14:paraId="00000083" w14:textId="77777777" w:rsidR="00370C22" w:rsidRDefault="00370C22">
      <w:pPr>
        <w:jc w:val="both"/>
        <w:rPr>
          <w:rFonts w:ascii="Times New Roman" w:eastAsia="Times New Roman" w:hAnsi="Times New Roman" w:cs="Times New Roman"/>
        </w:rPr>
      </w:pPr>
    </w:p>
    <w:p w14:paraId="0000008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About 300 companies resorted to the courts to avoid complying with the Law, claiming that it would be unconstitutional, and received authorization to omit salary data.</w:t>
      </w:r>
    </w:p>
    <w:p w14:paraId="00000085" w14:textId="77777777" w:rsidR="00370C22" w:rsidRDefault="00370C22">
      <w:pPr>
        <w:jc w:val="both"/>
        <w:rPr>
          <w:rFonts w:ascii="Times New Roman" w:eastAsia="Times New Roman" w:hAnsi="Times New Roman" w:cs="Times New Roman"/>
        </w:rPr>
      </w:pPr>
    </w:p>
    <w:p w14:paraId="0000008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Linked to the lives of women in the world of work, the topic of care has been incorporated into the field of public policies, with the development of a </w:t>
      </w:r>
      <w:r>
        <w:rPr>
          <w:rFonts w:ascii="Times New Roman" w:eastAsia="Times New Roman" w:hAnsi="Times New Roman" w:cs="Times New Roman"/>
          <w:b/>
        </w:rPr>
        <w:t xml:space="preserve">National Care Policy </w:t>
      </w:r>
      <w:r>
        <w:rPr>
          <w:rFonts w:ascii="Times New Roman" w:eastAsia="Times New Roman" w:hAnsi="Times New Roman" w:cs="Times New Roman"/>
        </w:rPr>
        <w:t>(“Política Nacional de Cuidados”), which reduces women's workload.</w:t>
      </w:r>
    </w:p>
    <w:p w14:paraId="00000087" w14:textId="77777777" w:rsidR="00370C22" w:rsidRDefault="00370C22">
      <w:pPr>
        <w:jc w:val="both"/>
        <w:rPr>
          <w:rFonts w:ascii="Times New Roman" w:eastAsia="Times New Roman" w:hAnsi="Times New Roman" w:cs="Times New Roman"/>
        </w:rPr>
      </w:pPr>
    </w:p>
    <w:p w14:paraId="0000008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President Lula's government established as a priority the guarantee of income and economic autonomy for women in the rural, waters, and forests areas.</w:t>
      </w:r>
    </w:p>
    <w:p w14:paraId="00000089" w14:textId="77777777" w:rsidR="00370C22" w:rsidRDefault="00370C22">
      <w:pPr>
        <w:jc w:val="both"/>
        <w:rPr>
          <w:rFonts w:ascii="Times New Roman" w:eastAsia="Times New Roman" w:hAnsi="Times New Roman" w:cs="Times New Roman"/>
        </w:rPr>
      </w:pPr>
    </w:p>
    <w:p w14:paraId="0000008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b/>
        </w:rPr>
        <w:t xml:space="preserve">Productive Backyards Program </w:t>
      </w:r>
      <w:r>
        <w:rPr>
          <w:rFonts w:ascii="Times New Roman" w:eastAsia="Times New Roman" w:hAnsi="Times New Roman" w:cs="Times New Roman"/>
        </w:rPr>
        <w:t>(“Programa Quintais Produtivos”) enables rural women to have access to technology, acquisition of inputs, and equipment in order to use their home backyards for animal husbandry and food production. 20 million reais invested benefited 2,000 women.</w:t>
      </w:r>
    </w:p>
    <w:p w14:paraId="0000008B" w14:textId="77777777" w:rsidR="00370C22" w:rsidRDefault="00370C22">
      <w:pPr>
        <w:jc w:val="both"/>
        <w:rPr>
          <w:rFonts w:ascii="Times New Roman" w:eastAsia="Times New Roman" w:hAnsi="Times New Roman" w:cs="Times New Roman"/>
        </w:rPr>
      </w:pPr>
    </w:p>
    <w:p w14:paraId="0000008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Last November, the government determined, through a decree, that women should have a minimum participation of 50% in the execution of the </w:t>
      </w:r>
      <w:r>
        <w:rPr>
          <w:rFonts w:ascii="Times New Roman" w:eastAsia="Times New Roman" w:hAnsi="Times New Roman" w:cs="Times New Roman"/>
          <w:b/>
        </w:rPr>
        <w:t>Food Acquisition Program</w:t>
      </w:r>
      <w:r>
        <w:rPr>
          <w:rFonts w:ascii="Times New Roman" w:eastAsia="Times New Roman" w:hAnsi="Times New Roman" w:cs="Times New Roman"/>
        </w:rPr>
        <w:t xml:space="preserve"> (“Programa de Aquisição de Alimentos”), which benefits family farming. Among family producers, 61% are women.</w:t>
      </w:r>
    </w:p>
    <w:p w14:paraId="0000008D" w14:textId="77777777" w:rsidR="00370C22" w:rsidRDefault="00370C22">
      <w:pPr>
        <w:jc w:val="both"/>
        <w:rPr>
          <w:rFonts w:ascii="Times New Roman" w:eastAsia="Times New Roman" w:hAnsi="Times New Roman" w:cs="Times New Roman"/>
        </w:rPr>
      </w:pPr>
    </w:p>
    <w:p w14:paraId="0000008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b/>
        </w:rPr>
        <w:t>National Program for Strengthening Family Agriculture</w:t>
      </w:r>
      <w:r>
        <w:rPr>
          <w:rFonts w:ascii="Times New Roman" w:eastAsia="Times New Roman" w:hAnsi="Times New Roman" w:cs="Times New Roman"/>
        </w:rPr>
        <w:t xml:space="preserve"> (“Programa Nacional de Fortalecimento da Agricultura Familiar”) has a specific line of credit for rural women with an annual income of up to 100,000 reais. The current government administration transferred 356 million reais to the program's suppliers in the 2023-2024 harvest, an amount almost three times greater than the previous 2021-2022 harvest.</w:t>
      </w:r>
    </w:p>
    <w:p w14:paraId="0000008F" w14:textId="77777777" w:rsidR="00370C22" w:rsidRDefault="00370C22">
      <w:pPr>
        <w:jc w:val="both"/>
        <w:rPr>
          <w:rFonts w:ascii="Times New Roman" w:eastAsia="Times New Roman" w:hAnsi="Times New Roman" w:cs="Times New Roman"/>
        </w:rPr>
      </w:pPr>
    </w:p>
    <w:p w14:paraId="0000009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Under the guidance of President Lula, we understand that it is essential to have actions that guarantee access, permanence, and success of girls and women in </w:t>
      </w:r>
      <w:r>
        <w:rPr>
          <w:rFonts w:ascii="Times New Roman" w:eastAsia="Times New Roman" w:hAnsi="Times New Roman" w:cs="Times New Roman"/>
          <w:b/>
        </w:rPr>
        <w:t>education</w:t>
      </w:r>
      <w:r>
        <w:rPr>
          <w:rFonts w:ascii="Times New Roman" w:eastAsia="Times New Roman" w:hAnsi="Times New Roman" w:cs="Times New Roman"/>
        </w:rPr>
        <w:t xml:space="preserve"> at all levels, as well as their insertion and opportunity for growth in the labor market.</w:t>
      </w:r>
    </w:p>
    <w:p w14:paraId="00000091" w14:textId="77777777" w:rsidR="00370C22" w:rsidRDefault="00370C22">
      <w:pPr>
        <w:jc w:val="both"/>
        <w:rPr>
          <w:rFonts w:ascii="Times New Roman" w:eastAsia="Times New Roman" w:hAnsi="Times New Roman" w:cs="Times New Roman"/>
        </w:rPr>
      </w:pPr>
    </w:p>
    <w:p w14:paraId="0000009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the first stage of the </w:t>
      </w:r>
      <w:r>
        <w:rPr>
          <w:rFonts w:ascii="Times New Roman" w:eastAsia="Times New Roman" w:hAnsi="Times New Roman" w:cs="Times New Roman"/>
          <w:b/>
        </w:rPr>
        <w:t xml:space="preserve">PAC Selections Basic Education Program </w:t>
      </w:r>
      <w:r>
        <w:rPr>
          <w:rFonts w:ascii="Times New Roman" w:eastAsia="Times New Roman" w:hAnsi="Times New Roman" w:cs="Times New Roman"/>
        </w:rPr>
        <w:t>(PAC Seleções Educação Básica”), 9 billion and 250 million reais will be allocated for full-time schools, daycare centers, pre-schools, and the acquisition of new school transport buses.</w:t>
      </w:r>
    </w:p>
    <w:p w14:paraId="00000093" w14:textId="77777777" w:rsidR="00370C22" w:rsidRDefault="00370C22">
      <w:pPr>
        <w:jc w:val="both"/>
        <w:rPr>
          <w:rFonts w:ascii="Times New Roman" w:eastAsia="Times New Roman" w:hAnsi="Times New Roman" w:cs="Times New Roman"/>
        </w:rPr>
      </w:pPr>
    </w:p>
    <w:p w14:paraId="0000009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Within the scope of the </w:t>
      </w:r>
      <w:r>
        <w:rPr>
          <w:rFonts w:ascii="Times New Roman" w:eastAsia="Times New Roman" w:hAnsi="Times New Roman" w:cs="Times New Roman"/>
          <w:b/>
        </w:rPr>
        <w:t>National School Feeding Program</w:t>
      </w:r>
      <w:r>
        <w:rPr>
          <w:rFonts w:ascii="Times New Roman" w:eastAsia="Times New Roman" w:hAnsi="Times New Roman" w:cs="Times New Roman"/>
        </w:rPr>
        <w:t xml:space="preserve"> (“Programa Nacional de Alimentação Escolar”), a 39% increase in the transfer of resources was granted in March 2023, after six years without change.</w:t>
      </w:r>
    </w:p>
    <w:p w14:paraId="00000095" w14:textId="77777777" w:rsidR="00370C22" w:rsidRDefault="00370C22">
      <w:pPr>
        <w:jc w:val="both"/>
        <w:rPr>
          <w:rFonts w:ascii="Times New Roman" w:eastAsia="Times New Roman" w:hAnsi="Times New Roman" w:cs="Times New Roman"/>
        </w:rPr>
      </w:pPr>
    </w:p>
    <w:p w14:paraId="0000009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Created in January of this year to combat school dropout, the </w:t>
      </w:r>
      <w:r>
        <w:rPr>
          <w:rFonts w:ascii="Times New Roman" w:eastAsia="Times New Roman" w:hAnsi="Times New Roman" w:cs="Times New Roman"/>
          <w:b/>
        </w:rPr>
        <w:t>Pé-de-Meia Program</w:t>
      </w:r>
      <w:r>
        <w:rPr>
          <w:rFonts w:ascii="Times New Roman" w:eastAsia="Times New Roman" w:hAnsi="Times New Roman" w:cs="Times New Roman"/>
        </w:rPr>
        <w:t xml:space="preserve"> is a financial-educational incentive with monthly and annual payments to low-income students in the public school system. The government's annual investment will be 7 billion reais, impacting 2.5 million high school students.</w:t>
      </w:r>
    </w:p>
    <w:p w14:paraId="00000097" w14:textId="77777777" w:rsidR="00370C22" w:rsidRDefault="00370C22">
      <w:pPr>
        <w:jc w:val="both"/>
        <w:rPr>
          <w:rFonts w:ascii="Times New Roman" w:eastAsia="Times New Roman" w:hAnsi="Times New Roman" w:cs="Times New Roman"/>
        </w:rPr>
      </w:pPr>
    </w:p>
    <w:p w14:paraId="0000009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Such measures, in addition to promoting the quality of education, nutrition for children and adolescents, and combating school dropout, are fundamental for freeing up women's </w:t>
      </w:r>
      <w:r>
        <w:rPr>
          <w:rFonts w:ascii="Times New Roman" w:eastAsia="Times New Roman" w:hAnsi="Times New Roman" w:cs="Times New Roman"/>
        </w:rPr>
        <w:lastRenderedPageBreak/>
        <w:t>time, as they are the main ones responsible for care routines worldwide, allowing them better opportunities for professional insertion or studies.</w:t>
      </w:r>
    </w:p>
    <w:p w14:paraId="00000099" w14:textId="77777777" w:rsidR="00370C22" w:rsidRDefault="00370C22">
      <w:pPr>
        <w:jc w:val="both"/>
        <w:rPr>
          <w:rFonts w:ascii="Times New Roman" w:eastAsia="Times New Roman" w:hAnsi="Times New Roman" w:cs="Times New Roman"/>
        </w:rPr>
      </w:pPr>
    </w:p>
    <w:p w14:paraId="0000009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28 million reais were invested in actions to strengthen </w:t>
      </w:r>
      <w:r>
        <w:rPr>
          <w:rFonts w:ascii="Times New Roman" w:eastAsia="Times New Roman" w:hAnsi="Times New Roman" w:cs="Times New Roman"/>
          <w:b/>
        </w:rPr>
        <w:t xml:space="preserve">black women </w:t>
      </w:r>
      <w:r>
        <w:rPr>
          <w:rFonts w:ascii="Times New Roman" w:eastAsia="Times New Roman" w:hAnsi="Times New Roman" w:cs="Times New Roman"/>
        </w:rPr>
        <w:t>entrepreneurs and mothers of victims of racial violence, besides offering doctoral and post-doctoral sandwich scholarships abroad for black, quilombola, indigenous, and Roma women.</w:t>
      </w:r>
    </w:p>
    <w:p w14:paraId="0000009B" w14:textId="77777777" w:rsidR="00370C22" w:rsidRDefault="00370C22">
      <w:pPr>
        <w:jc w:val="both"/>
        <w:rPr>
          <w:rFonts w:ascii="Times New Roman" w:eastAsia="Times New Roman" w:hAnsi="Times New Roman" w:cs="Times New Roman"/>
        </w:rPr>
      </w:pPr>
    </w:p>
    <w:p w14:paraId="0000009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government is investing 200 million reais in projects that encourage the entry, training, and permanence of girls and women in Exact Sciences, Engineering, and Computing.</w:t>
      </w:r>
    </w:p>
    <w:p w14:paraId="0000009D" w14:textId="77777777" w:rsidR="00370C22" w:rsidRDefault="00370C22">
      <w:pPr>
        <w:jc w:val="both"/>
        <w:rPr>
          <w:rFonts w:ascii="Times New Roman" w:eastAsia="Times New Roman" w:hAnsi="Times New Roman" w:cs="Times New Roman"/>
        </w:rPr>
      </w:pPr>
    </w:p>
    <w:p w14:paraId="0000009E"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President Lula's government is committed to tackling extreme violence in schools. The result of the work of the Interministerial Group created in April 2023 identified misogyny as one of the recurring causes of attacks on schools. To address this, the </w:t>
      </w:r>
      <w:r>
        <w:rPr>
          <w:rFonts w:ascii="Times New Roman" w:eastAsia="Times New Roman" w:hAnsi="Times New Roman" w:cs="Times New Roman"/>
          <w:b/>
        </w:rPr>
        <w:t>National Strategy to Combat Extreme Violence in Schools</w:t>
      </w:r>
      <w:r>
        <w:rPr>
          <w:rFonts w:ascii="Times New Roman" w:eastAsia="Times New Roman" w:hAnsi="Times New Roman" w:cs="Times New Roman"/>
        </w:rPr>
        <w:t xml:space="preserve"> (“Estratégia Nacional de Enfrentamento à Violência Extrema nas Escolas”) is being created, with the fight against violence and discrimination against women as one of its priority axes.</w:t>
      </w:r>
    </w:p>
    <w:p w14:paraId="0000009F" w14:textId="77777777" w:rsidR="00370C22" w:rsidRDefault="00370C22">
      <w:pPr>
        <w:jc w:val="both"/>
        <w:rPr>
          <w:rFonts w:ascii="Times New Roman" w:eastAsia="Times New Roman" w:hAnsi="Times New Roman" w:cs="Times New Roman"/>
        </w:rPr>
      </w:pPr>
    </w:p>
    <w:p w14:paraId="000000A0"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Brazil was an example in the fight against hunger and poverty when it left the </w:t>
      </w:r>
      <w:r>
        <w:rPr>
          <w:rFonts w:ascii="Times New Roman" w:eastAsia="Times New Roman" w:hAnsi="Times New Roman" w:cs="Times New Roman"/>
          <w:b/>
        </w:rPr>
        <w:t xml:space="preserve">UN Hunger Map </w:t>
      </w:r>
      <w:r>
        <w:rPr>
          <w:rFonts w:ascii="Times New Roman" w:eastAsia="Times New Roman" w:hAnsi="Times New Roman" w:cs="Times New Roman"/>
        </w:rPr>
        <w:t>in 2013. During this period, 74% of the population were certain that they would have access to three meals a day. Surveys that map the food security situation in the country indicate that the scenario was reversed between 2017 and 2022, and now the rates are becoming positive again, reaching 2013 levels.</w:t>
      </w:r>
    </w:p>
    <w:p w14:paraId="000000A1" w14:textId="77777777" w:rsidR="00370C22" w:rsidRDefault="00370C22">
      <w:pPr>
        <w:jc w:val="both"/>
        <w:rPr>
          <w:rFonts w:ascii="Times New Roman" w:eastAsia="Times New Roman" w:hAnsi="Times New Roman" w:cs="Times New Roman"/>
        </w:rPr>
      </w:pPr>
    </w:p>
    <w:p w14:paraId="000000A2"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w:t>
      </w:r>
      <w:r>
        <w:rPr>
          <w:rFonts w:ascii="Times New Roman" w:eastAsia="Times New Roman" w:hAnsi="Times New Roman" w:cs="Times New Roman"/>
          <w:b/>
        </w:rPr>
        <w:t>Bolsa Família”</w:t>
      </w:r>
      <w:r>
        <w:rPr>
          <w:rFonts w:ascii="Times New Roman" w:eastAsia="Times New Roman" w:hAnsi="Times New Roman" w:cs="Times New Roman"/>
        </w:rPr>
        <w:t xml:space="preserve"> program benefits 21 million families, of which 86% are headed by women. Families with pregnant women and children receive an increase in benefits.</w:t>
      </w:r>
    </w:p>
    <w:p w14:paraId="000000A3" w14:textId="77777777" w:rsidR="00370C22" w:rsidRDefault="00370C22">
      <w:pPr>
        <w:jc w:val="both"/>
        <w:rPr>
          <w:rFonts w:ascii="Times New Roman" w:eastAsia="Times New Roman" w:hAnsi="Times New Roman" w:cs="Times New Roman"/>
        </w:rPr>
      </w:pPr>
    </w:p>
    <w:p w14:paraId="000000A4"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w:t>
      </w:r>
      <w:r>
        <w:rPr>
          <w:rFonts w:ascii="Times New Roman" w:eastAsia="Times New Roman" w:hAnsi="Times New Roman" w:cs="Times New Roman"/>
          <w:b/>
        </w:rPr>
        <w:t>Minha Casa, Minha Vida”</w:t>
      </w:r>
      <w:r>
        <w:rPr>
          <w:rFonts w:ascii="Times New Roman" w:eastAsia="Times New Roman" w:hAnsi="Times New Roman" w:cs="Times New Roman"/>
        </w:rPr>
        <w:t xml:space="preserve"> program was resumed in 2023 with priority access to housing for families with women as heads. 90% of the 8 million units contracted since the beginning of the program are in the names of women.</w:t>
      </w:r>
    </w:p>
    <w:p w14:paraId="000000A5" w14:textId="77777777" w:rsidR="00370C22" w:rsidRDefault="00370C22">
      <w:pPr>
        <w:jc w:val="both"/>
        <w:rPr>
          <w:rFonts w:ascii="Times New Roman" w:eastAsia="Times New Roman" w:hAnsi="Times New Roman" w:cs="Times New Roman"/>
        </w:rPr>
      </w:pPr>
    </w:p>
    <w:p w14:paraId="000000A6"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The federal government is concerned with ensuring access to civil, labor, and legal documentation for rural women. From August to November 2023, 30 joint efforts were carried out to issue documents in 10 Brazilian states, impacting 14,740 people, mainly women.</w:t>
      </w:r>
    </w:p>
    <w:p w14:paraId="000000A7" w14:textId="77777777" w:rsidR="00370C22" w:rsidRDefault="00370C22">
      <w:pPr>
        <w:jc w:val="both"/>
        <w:rPr>
          <w:rFonts w:ascii="Times New Roman" w:eastAsia="Times New Roman" w:hAnsi="Times New Roman" w:cs="Times New Roman"/>
        </w:rPr>
      </w:pPr>
    </w:p>
    <w:p w14:paraId="000000A8"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Attentive to the scenario of indebtedness of Brazilians, President Lula's government launched the “</w:t>
      </w:r>
      <w:r>
        <w:rPr>
          <w:rFonts w:ascii="Times New Roman" w:eastAsia="Times New Roman" w:hAnsi="Times New Roman" w:cs="Times New Roman"/>
          <w:b/>
        </w:rPr>
        <w:t>Desenrola” Program</w:t>
      </w:r>
      <w:r>
        <w:rPr>
          <w:rFonts w:ascii="Times New Roman" w:eastAsia="Times New Roman" w:hAnsi="Times New Roman" w:cs="Times New Roman"/>
        </w:rPr>
        <w:t>, which since May 2023 has served almost 11 million Brazilians, of which 55% are women who have renegotiated their debts or no longer have them.</w:t>
      </w:r>
    </w:p>
    <w:p w14:paraId="000000A9" w14:textId="77777777" w:rsidR="00370C22" w:rsidRDefault="00370C22">
      <w:pPr>
        <w:jc w:val="both"/>
        <w:rPr>
          <w:rFonts w:ascii="Times New Roman" w:eastAsia="Times New Roman" w:hAnsi="Times New Roman" w:cs="Times New Roman"/>
        </w:rPr>
      </w:pPr>
    </w:p>
    <w:p w14:paraId="000000AA"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underrepresentation of women in politics is motivated, among other reasons, by gender-based political violence. To address this, the </w:t>
      </w:r>
      <w:r>
        <w:rPr>
          <w:rFonts w:ascii="Times New Roman" w:eastAsia="Times New Roman" w:hAnsi="Times New Roman" w:cs="Times New Roman"/>
          <w:b/>
        </w:rPr>
        <w:t>National Plan to Combat Political Violence against Women</w:t>
      </w:r>
      <w:r>
        <w:rPr>
          <w:rFonts w:ascii="Times New Roman" w:eastAsia="Times New Roman" w:hAnsi="Times New Roman" w:cs="Times New Roman"/>
        </w:rPr>
        <w:t xml:space="preserve"> (“Plano Nacional de Enfrentamento à Violência Política Constra Mulheres”) is being created, which expands the concept of 'political violence' beyond the current legislation of 2021, limited to women in political positions.</w:t>
      </w:r>
    </w:p>
    <w:p w14:paraId="000000AB" w14:textId="77777777" w:rsidR="00370C22" w:rsidRDefault="00370C22">
      <w:pPr>
        <w:jc w:val="both"/>
        <w:rPr>
          <w:rFonts w:ascii="Times New Roman" w:eastAsia="Times New Roman" w:hAnsi="Times New Roman" w:cs="Times New Roman"/>
        </w:rPr>
      </w:pPr>
    </w:p>
    <w:p w14:paraId="000000AC"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document includes candidates, social leaders, and other women in positions of power, such as journalists, and considers the intersectionality of the impact of violence on black </w:t>
      </w:r>
      <w:r>
        <w:rPr>
          <w:rFonts w:ascii="Times New Roman" w:eastAsia="Times New Roman" w:hAnsi="Times New Roman" w:cs="Times New Roman"/>
        </w:rPr>
        <w:lastRenderedPageBreak/>
        <w:t>women, women from the rural, waters and forests areas, lesbians and transsexuals, and women with disabilities.</w:t>
      </w:r>
    </w:p>
    <w:p w14:paraId="000000AD"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order to confront gender stereotypes, the Ministry of Women launched the </w:t>
      </w:r>
      <w:r>
        <w:rPr>
          <w:rFonts w:ascii="Times New Roman" w:eastAsia="Times New Roman" w:hAnsi="Times New Roman" w:cs="Times New Roman"/>
          <w:b/>
        </w:rPr>
        <w:t>Brazil without Misogyny</w:t>
      </w:r>
      <w:r>
        <w:rPr>
          <w:rFonts w:ascii="Times New Roman" w:eastAsia="Times New Roman" w:hAnsi="Times New Roman" w:cs="Times New Roman"/>
        </w:rPr>
        <w:t xml:space="preserve"> (“Brasil sem Misoginia”) initiative, a call for the entire Brazilian society to commit, on a daily basis, to confronting hatred and all forms of violence and discrimination against women.</w:t>
      </w:r>
    </w:p>
    <w:p w14:paraId="000000AE" w14:textId="77777777" w:rsidR="00370C22" w:rsidRDefault="00370C22">
      <w:pPr>
        <w:jc w:val="both"/>
        <w:rPr>
          <w:rFonts w:ascii="Times New Roman" w:eastAsia="Times New Roman" w:hAnsi="Times New Roman" w:cs="Times New Roman"/>
        </w:rPr>
      </w:pPr>
    </w:p>
    <w:p w14:paraId="000000AF" w14:textId="77777777" w:rsidR="00370C22" w:rsidRDefault="00000000">
      <w:pPr>
        <w:jc w:val="both"/>
        <w:rPr>
          <w:rFonts w:ascii="Times New Roman" w:eastAsia="Times New Roman" w:hAnsi="Times New Roman" w:cs="Times New Roman"/>
        </w:rPr>
      </w:pPr>
      <w:r>
        <w:rPr>
          <w:rFonts w:ascii="Times New Roman" w:eastAsia="Times New Roman" w:hAnsi="Times New Roman" w:cs="Times New Roman"/>
        </w:rPr>
        <w:t>Launched in October 2023, we gathered around 140 organizations from the public and private sectors, areas of culture, sports and tourism, universities, social organizations, and religious institutions in a commitment to stop the discrimination imposed on women in society.</w:t>
      </w:r>
    </w:p>
    <w:p w14:paraId="000000B0" w14:textId="77777777" w:rsidR="00370C22" w:rsidRDefault="00370C22">
      <w:pPr>
        <w:jc w:val="both"/>
        <w:rPr>
          <w:rFonts w:ascii="Times New Roman" w:eastAsia="Times New Roman" w:hAnsi="Times New Roman" w:cs="Times New Roman"/>
        </w:rPr>
      </w:pPr>
    </w:p>
    <w:p w14:paraId="000000B1" w14:textId="027FE73A" w:rsidR="00AE514E" w:rsidRDefault="00000000">
      <w:pPr>
        <w:jc w:val="both"/>
        <w:rPr>
          <w:rFonts w:ascii="Times New Roman" w:eastAsia="Times New Roman" w:hAnsi="Times New Roman" w:cs="Times New Roman"/>
        </w:rPr>
      </w:pPr>
      <w:r>
        <w:rPr>
          <w:rFonts w:ascii="Times New Roman" w:eastAsia="Times New Roman" w:hAnsi="Times New Roman" w:cs="Times New Roman"/>
        </w:rPr>
        <w:t>Finally, I reaffirm that the Brazilian State is aware of its challenges and fully willing to face them to guarantee the rights of ALL women.</w:t>
      </w:r>
    </w:p>
    <w:p w14:paraId="7FD65529" w14:textId="77777777" w:rsidR="00AE514E" w:rsidRDefault="00AE514E">
      <w:pPr>
        <w:rPr>
          <w:rFonts w:ascii="Times New Roman" w:eastAsia="Times New Roman" w:hAnsi="Times New Roman" w:cs="Times New Roman"/>
        </w:rPr>
      </w:pPr>
      <w:r>
        <w:rPr>
          <w:rFonts w:ascii="Times New Roman" w:eastAsia="Times New Roman" w:hAnsi="Times New Roman" w:cs="Times New Roman"/>
        </w:rPr>
        <w:br w:type="page"/>
      </w:r>
    </w:p>
    <w:p w14:paraId="0EF71D0E" w14:textId="77777777" w:rsidR="00AE514E" w:rsidRDefault="00AE514E" w:rsidP="00AE514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CEDAW - Comissão sobre a Eliminação de Todas as Formas de Discriminação contra as Mulheres - 88ª Sessão</w:t>
      </w:r>
    </w:p>
    <w:p w14:paraId="39225E8E" w14:textId="77777777" w:rsidR="00AE514E" w:rsidRDefault="00AE514E" w:rsidP="00AE514E">
      <w:pPr>
        <w:jc w:val="center"/>
        <w:rPr>
          <w:rFonts w:ascii="Times New Roman" w:eastAsia="Times New Roman" w:hAnsi="Times New Roman" w:cs="Times New Roman"/>
          <w:b/>
          <w:sz w:val="28"/>
          <w:szCs w:val="28"/>
        </w:rPr>
      </w:pPr>
    </w:p>
    <w:p w14:paraId="76923776" w14:textId="77777777" w:rsidR="00AE514E" w:rsidRDefault="00AE514E" w:rsidP="00AE514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FALA DE ABERTURA</w:t>
      </w:r>
    </w:p>
    <w:p w14:paraId="6266ADD0" w14:textId="77777777" w:rsidR="00AE514E" w:rsidRDefault="00AE514E" w:rsidP="00AE514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Ministra de Estado das Mulheres do Brasil, Cida Gonçalves</w:t>
      </w:r>
    </w:p>
    <w:p w14:paraId="1826FFD3" w14:textId="77777777" w:rsidR="00AE514E" w:rsidRDefault="00AE514E" w:rsidP="00AE514E">
      <w:pPr>
        <w:rPr>
          <w:rFonts w:ascii="Times New Roman" w:eastAsia="Times New Roman" w:hAnsi="Times New Roman" w:cs="Times New Roman"/>
          <w:sz w:val="28"/>
          <w:szCs w:val="28"/>
        </w:rPr>
      </w:pPr>
    </w:p>
    <w:p w14:paraId="2B30ED69" w14:textId="77777777" w:rsidR="00AE514E" w:rsidRDefault="00AE514E" w:rsidP="00AE514E">
      <w:pPr>
        <w:rPr>
          <w:rFonts w:ascii="Times New Roman" w:eastAsia="Times New Roman" w:hAnsi="Times New Roman" w:cs="Times New Roman"/>
          <w:sz w:val="28"/>
          <w:szCs w:val="28"/>
        </w:rPr>
      </w:pPr>
    </w:p>
    <w:p w14:paraId="0F10B1FC"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Bom dia. </w:t>
      </w:r>
    </w:p>
    <w:p w14:paraId="0E88C60D" w14:textId="77777777" w:rsidR="00AE514E" w:rsidRDefault="00AE514E" w:rsidP="00AE514E">
      <w:pPr>
        <w:rPr>
          <w:rFonts w:ascii="Times New Roman" w:eastAsia="Times New Roman" w:hAnsi="Times New Roman" w:cs="Times New Roman"/>
          <w:sz w:val="28"/>
          <w:szCs w:val="28"/>
        </w:rPr>
      </w:pPr>
    </w:p>
    <w:p w14:paraId="3022885C" w14:textId="77777777" w:rsidR="00AE514E" w:rsidRDefault="00AE514E" w:rsidP="00AE514E">
      <w:pPr>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Quero saudar a presidenta da Comissão CEDAW, </w:t>
      </w:r>
      <w:r>
        <w:rPr>
          <w:rFonts w:ascii="Times New Roman" w:eastAsia="Times New Roman" w:hAnsi="Times New Roman" w:cs="Times New Roman"/>
          <w:b/>
          <w:sz w:val="28"/>
          <w:szCs w:val="28"/>
        </w:rPr>
        <w:t>Ana Peláez Narváez.</w:t>
      </w:r>
    </w:p>
    <w:p w14:paraId="37D60EA2" w14:textId="77777777" w:rsidR="00AE514E" w:rsidRDefault="00AE514E" w:rsidP="00AE514E">
      <w:pPr>
        <w:rPr>
          <w:rFonts w:ascii="Times New Roman" w:eastAsia="Times New Roman" w:hAnsi="Times New Roman" w:cs="Times New Roman"/>
          <w:sz w:val="28"/>
          <w:szCs w:val="28"/>
        </w:rPr>
      </w:pPr>
    </w:p>
    <w:p w14:paraId="29FC3532"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 a relatora do Brasil, a senhora </w:t>
      </w:r>
      <w:r>
        <w:rPr>
          <w:rFonts w:ascii="Times New Roman" w:eastAsia="Times New Roman" w:hAnsi="Times New Roman" w:cs="Times New Roman"/>
          <w:b/>
          <w:sz w:val="28"/>
          <w:szCs w:val="28"/>
        </w:rPr>
        <w:t>Letícia Bonifácio Alfonzo</w:t>
      </w:r>
      <w:r>
        <w:rPr>
          <w:rFonts w:ascii="Times New Roman" w:eastAsia="Times New Roman" w:hAnsi="Times New Roman" w:cs="Times New Roman"/>
          <w:sz w:val="28"/>
          <w:szCs w:val="28"/>
        </w:rPr>
        <w:t>, assim como a todas as peritas, pelas quais tenho o maior apreço e respeito.</w:t>
      </w:r>
    </w:p>
    <w:p w14:paraId="4B91788F" w14:textId="77777777" w:rsidR="00AE514E" w:rsidRDefault="00AE514E" w:rsidP="00AE514E">
      <w:pPr>
        <w:rPr>
          <w:rFonts w:ascii="Times New Roman" w:eastAsia="Times New Roman" w:hAnsi="Times New Roman" w:cs="Times New Roman"/>
          <w:sz w:val="28"/>
          <w:szCs w:val="28"/>
        </w:rPr>
      </w:pPr>
    </w:p>
    <w:p w14:paraId="26CAE509"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Agradeço à delegação brasileira, composta por representantes dos ministérios:</w:t>
      </w:r>
    </w:p>
    <w:p w14:paraId="50C15100" w14:textId="77777777" w:rsidR="00AE514E" w:rsidRDefault="00AE514E" w:rsidP="00AE514E">
      <w:pPr>
        <w:rPr>
          <w:rFonts w:ascii="Times New Roman" w:eastAsia="Times New Roman" w:hAnsi="Times New Roman" w:cs="Times New Roman"/>
          <w:b/>
          <w:sz w:val="28"/>
          <w:szCs w:val="28"/>
        </w:rPr>
      </w:pPr>
    </w:p>
    <w:p w14:paraId="234D58D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1. das Mulheres</w:t>
      </w:r>
    </w:p>
    <w:p w14:paraId="695558BD"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2. dos Direitos Humanos e da Cidadania</w:t>
      </w:r>
    </w:p>
    <w:p w14:paraId="0A3A2C72"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3. da Justiça e Segurança Pública</w:t>
      </w:r>
    </w:p>
    <w:p w14:paraId="74C7C676"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da Igualdade Racial </w:t>
      </w:r>
    </w:p>
    <w:p w14:paraId="2F158DC9"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5. dos Povos Indígenas</w:t>
      </w:r>
    </w:p>
    <w:p w14:paraId="68ED27AB"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6. da Saúde</w:t>
      </w:r>
    </w:p>
    <w:p w14:paraId="6D17A82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7. do Desenvolvimento e Assistência Social, Família e Combate à Fome</w:t>
      </w:r>
    </w:p>
    <w:p w14:paraId="3F9BDD7A"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8. das Relações Exteriores</w:t>
      </w:r>
    </w:p>
    <w:p w14:paraId="598C7965"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9. da Missão Permanente do Brasil junto às Nações Unidas em Genebra;</w:t>
      </w:r>
    </w:p>
    <w:p w14:paraId="7D19FCF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10. das Secretarias Estaduais de Mulheres do Ceará e da Bahia;</w:t>
      </w:r>
    </w:p>
    <w:p w14:paraId="690B8C4A"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11. do Conselho Nacional das Defensoras e Defensores Públicos-Gerais</w:t>
      </w:r>
    </w:p>
    <w:p w14:paraId="7B11E200" w14:textId="77777777" w:rsidR="00AE514E" w:rsidRDefault="00AE514E" w:rsidP="00AE514E">
      <w:pPr>
        <w:rPr>
          <w:rFonts w:ascii="Times New Roman" w:eastAsia="Times New Roman" w:hAnsi="Times New Roman" w:cs="Times New Roman"/>
          <w:sz w:val="28"/>
          <w:szCs w:val="28"/>
        </w:rPr>
      </w:pPr>
    </w:p>
    <w:p w14:paraId="78180226"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Faço um agradecimento adicional à sociedade civil e à ONU Mulheres.</w:t>
      </w:r>
    </w:p>
    <w:p w14:paraId="4C175813" w14:textId="77777777" w:rsidR="00AE514E" w:rsidRDefault="00AE514E" w:rsidP="00AE514E">
      <w:pPr>
        <w:rPr>
          <w:rFonts w:ascii="Times New Roman" w:eastAsia="Times New Roman" w:hAnsi="Times New Roman" w:cs="Times New Roman"/>
          <w:sz w:val="28"/>
          <w:szCs w:val="28"/>
        </w:rPr>
      </w:pPr>
    </w:p>
    <w:p w14:paraId="369ABCE0"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Cumprimento todas as pessoas presentes.</w:t>
      </w:r>
    </w:p>
    <w:p w14:paraId="694CAD65" w14:textId="77777777" w:rsidR="00AE514E" w:rsidRDefault="00AE514E" w:rsidP="00AE514E">
      <w:pPr>
        <w:rPr>
          <w:rFonts w:ascii="Times New Roman" w:eastAsia="Times New Roman" w:hAnsi="Times New Roman" w:cs="Times New Roman"/>
          <w:sz w:val="28"/>
          <w:szCs w:val="28"/>
        </w:rPr>
      </w:pPr>
    </w:p>
    <w:p w14:paraId="3DA4FB98" w14:textId="77777777" w:rsidR="00AE514E" w:rsidRDefault="00AE514E" w:rsidP="00AE514E">
      <w:pPr>
        <w:rPr>
          <w:rFonts w:ascii="Times New Roman" w:eastAsia="Times New Roman" w:hAnsi="Times New Roman" w:cs="Times New Roman"/>
          <w:sz w:val="28"/>
          <w:szCs w:val="28"/>
        </w:rPr>
      </w:pPr>
    </w:p>
    <w:p w14:paraId="7D54D261"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Inicio minha fala perante este Comitê com uma homenagem à </w:t>
      </w:r>
      <w:r>
        <w:rPr>
          <w:rFonts w:ascii="Times New Roman" w:eastAsia="Times New Roman" w:hAnsi="Times New Roman" w:cs="Times New Roman"/>
          <w:b/>
          <w:sz w:val="28"/>
          <w:szCs w:val="28"/>
        </w:rPr>
        <w:t>Maria da Penha</w:t>
      </w:r>
      <w:r>
        <w:rPr>
          <w:rFonts w:ascii="Times New Roman" w:eastAsia="Times New Roman" w:hAnsi="Times New Roman" w:cs="Times New Roman"/>
          <w:sz w:val="28"/>
          <w:szCs w:val="28"/>
        </w:rPr>
        <w:t>, símbolo da luta pelo enfrentamento à violência contra as mulheres no Brasil e que deu nome à Lei nacional mais importante sobre este tema.</w:t>
      </w:r>
    </w:p>
    <w:p w14:paraId="3A17BD1D" w14:textId="77777777" w:rsidR="00AE514E" w:rsidRDefault="00AE514E" w:rsidP="00AE514E">
      <w:pPr>
        <w:rPr>
          <w:rFonts w:ascii="Times New Roman" w:eastAsia="Times New Roman" w:hAnsi="Times New Roman" w:cs="Times New Roman"/>
          <w:sz w:val="28"/>
          <w:szCs w:val="28"/>
        </w:rPr>
      </w:pPr>
    </w:p>
    <w:p w14:paraId="3BBECE56"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Atualmente, em meio aos desafios das tecnologias, da desinformação e do fortalecimento de grupos misóginos transnacionais, ela volta a ser alvo de violência baseada em gênero.</w:t>
      </w:r>
    </w:p>
    <w:p w14:paraId="21FE9A0D" w14:textId="77777777" w:rsidR="00AE514E" w:rsidRDefault="00AE514E" w:rsidP="00AE514E">
      <w:pPr>
        <w:rPr>
          <w:rFonts w:ascii="Times New Roman" w:eastAsia="Times New Roman" w:hAnsi="Times New Roman" w:cs="Times New Roman"/>
          <w:sz w:val="28"/>
          <w:szCs w:val="28"/>
        </w:rPr>
      </w:pPr>
    </w:p>
    <w:p w14:paraId="3F68B246"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Deixo ainda uma mensagem de apoio e solidariedade às mulheres do </w:t>
      </w:r>
      <w:r>
        <w:rPr>
          <w:rFonts w:ascii="Times New Roman" w:eastAsia="Times New Roman" w:hAnsi="Times New Roman" w:cs="Times New Roman"/>
          <w:b/>
          <w:sz w:val="28"/>
          <w:szCs w:val="28"/>
        </w:rPr>
        <w:t>Rio Grande do Sul</w:t>
      </w:r>
      <w:r>
        <w:rPr>
          <w:rFonts w:ascii="Times New Roman" w:eastAsia="Times New Roman" w:hAnsi="Times New Roman" w:cs="Times New Roman"/>
          <w:sz w:val="28"/>
          <w:szCs w:val="28"/>
        </w:rPr>
        <w:t xml:space="preserve">, estado brasileiro que vive há quase um mês sob os efeitos de fortes chuvas e enchentes, deixando mais de 150 mortos e mais de 2 milhões de pessoas afetadas. </w:t>
      </w:r>
    </w:p>
    <w:p w14:paraId="2E8C0132" w14:textId="77777777" w:rsidR="00AE514E" w:rsidRDefault="00AE514E" w:rsidP="00AE514E">
      <w:pPr>
        <w:rPr>
          <w:rFonts w:ascii="Times New Roman" w:eastAsia="Times New Roman" w:hAnsi="Times New Roman" w:cs="Times New Roman"/>
          <w:sz w:val="28"/>
          <w:szCs w:val="28"/>
        </w:rPr>
      </w:pPr>
    </w:p>
    <w:p w14:paraId="4C16A5DE"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Estive na região no Dia das Mães, há duas semanas, e sei da dor e do sofrimento dessas mulheres que resistem, mesmo tendo perdido tudo.</w:t>
      </w:r>
    </w:p>
    <w:p w14:paraId="1BE61329" w14:textId="77777777" w:rsidR="00AE514E" w:rsidRDefault="00AE514E" w:rsidP="00AE514E">
      <w:pPr>
        <w:rPr>
          <w:rFonts w:ascii="Times New Roman" w:eastAsia="Times New Roman" w:hAnsi="Times New Roman" w:cs="Times New Roman"/>
          <w:sz w:val="28"/>
          <w:szCs w:val="28"/>
        </w:rPr>
      </w:pPr>
    </w:p>
    <w:p w14:paraId="6479D9BE" w14:textId="77777777" w:rsidR="00AE514E" w:rsidRDefault="00AE514E" w:rsidP="00AE514E">
      <w:pPr>
        <w:rPr>
          <w:rFonts w:ascii="Times New Roman" w:eastAsia="Times New Roman" w:hAnsi="Times New Roman" w:cs="Times New Roman"/>
          <w:sz w:val="28"/>
          <w:szCs w:val="28"/>
        </w:rPr>
      </w:pPr>
    </w:p>
    <w:p w14:paraId="31A343A9"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 janeiro de 2023, após seis anos de retrocesso na execução das políticas públicas para as mulheres, desde a interrupção misógina do mandato da presidenta eleita Dilma Rousseff, em 2016, o governo do presidente Luiz Inácio Lula da Silva criou pela primeira vez na história do país um </w:t>
      </w:r>
      <w:r>
        <w:rPr>
          <w:rFonts w:ascii="Times New Roman" w:eastAsia="Times New Roman" w:hAnsi="Times New Roman" w:cs="Times New Roman"/>
          <w:b/>
          <w:sz w:val="28"/>
          <w:szCs w:val="28"/>
        </w:rPr>
        <w:t>Ministério das Mulheres</w:t>
      </w:r>
      <w:r>
        <w:rPr>
          <w:rFonts w:ascii="Times New Roman" w:eastAsia="Times New Roman" w:hAnsi="Times New Roman" w:cs="Times New Roman"/>
          <w:sz w:val="28"/>
          <w:szCs w:val="28"/>
        </w:rPr>
        <w:t>. E aqui destaco mulheres no plural, para garantir, desde o nome do órgão, os direitos de toda pluralidade e diversidade de TODAS as mulheres brasileiras.</w:t>
      </w:r>
    </w:p>
    <w:p w14:paraId="5F678AFA" w14:textId="77777777" w:rsidR="00AE514E" w:rsidRDefault="00AE514E" w:rsidP="00AE514E">
      <w:pPr>
        <w:rPr>
          <w:rFonts w:ascii="Times New Roman" w:eastAsia="Times New Roman" w:hAnsi="Times New Roman" w:cs="Times New Roman"/>
          <w:sz w:val="28"/>
          <w:szCs w:val="28"/>
        </w:rPr>
      </w:pPr>
    </w:p>
    <w:p w14:paraId="224B77D5"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O órgão tem a atribuição de articular e executar políticas para as mulheres junto aos outros dois poderes da República - Legislativo e Judiciário - e nos três âmbitos federativos - nacional, estadual e municipal.</w:t>
      </w:r>
    </w:p>
    <w:p w14:paraId="4440E625" w14:textId="77777777" w:rsidR="00AE514E" w:rsidRDefault="00AE514E" w:rsidP="00AE514E">
      <w:pPr>
        <w:rPr>
          <w:rFonts w:ascii="Times New Roman" w:eastAsia="Times New Roman" w:hAnsi="Times New Roman" w:cs="Times New Roman"/>
          <w:sz w:val="28"/>
          <w:szCs w:val="28"/>
        </w:rPr>
      </w:pPr>
    </w:p>
    <w:p w14:paraId="08C9E306"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Reforçando a prioridade aos direitos dos grupos excluídos e desfavorecidos, também foram criados pela primeira vez os ministérios da </w:t>
      </w:r>
      <w:r>
        <w:rPr>
          <w:rFonts w:ascii="Times New Roman" w:eastAsia="Times New Roman" w:hAnsi="Times New Roman" w:cs="Times New Roman"/>
          <w:b/>
          <w:sz w:val="28"/>
          <w:szCs w:val="28"/>
        </w:rPr>
        <w:t xml:space="preserve">Igualdade Racial </w:t>
      </w:r>
      <w:r>
        <w:rPr>
          <w:rFonts w:ascii="Times New Roman" w:eastAsia="Times New Roman" w:hAnsi="Times New Roman" w:cs="Times New Roman"/>
          <w:sz w:val="28"/>
          <w:szCs w:val="28"/>
        </w:rPr>
        <w:t xml:space="preserve">e dos </w:t>
      </w:r>
      <w:r>
        <w:rPr>
          <w:rFonts w:ascii="Times New Roman" w:eastAsia="Times New Roman" w:hAnsi="Times New Roman" w:cs="Times New Roman"/>
          <w:b/>
          <w:sz w:val="28"/>
          <w:szCs w:val="28"/>
        </w:rPr>
        <w:t>Povos Indígenas</w:t>
      </w:r>
      <w:r>
        <w:rPr>
          <w:rFonts w:ascii="Times New Roman" w:eastAsia="Times New Roman" w:hAnsi="Times New Roman" w:cs="Times New Roman"/>
          <w:sz w:val="28"/>
          <w:szCs w:val="28"/>
        </w:rPr>
        <w:t>, além do ministério dos Direitos Humanos e da Cidadania, que foi mantido.</w:t>
      </w:r>
    </w:p>
    <w:p w14:paraId="44171EE4" w14:textId="77777777" w:rsidR="00AE514E" w:rsidRDefault="00AE514E" w:rsidP="00AE514E">
      <w:pPr>
        <w:rPr>
          <w:rFonts w:ascii="Times New Roman" w:eastAsia="Times New Roman" w:hAnsi="Times New Roman" w:cs="Times New Roman"/>
          <w:color w:val="FF0000"/>
          <w:sz w:val="28"/>
          <w:szCs w:val="28"/>
        </w:rPr>
      </w:pPr>
    </w:p>
    <w:p w14:paraId="4608F622" w14:textId="77777777" w:rsidR="00AE514E" w:rsidRDefault="00AE514E" w:rsidP="00AE514E">
      <w:pPr>
        <w:rPr>
          <w:rFonts w:ascii="Times New Roman" w:eastAsia="Times New Roman" w:hAnsi="Times New Roman" w:cs="Times New Roman"/>
          <w:sz w:val="28"/>
          <w:szCs w:val="28"/>
        </w:rPr>
      </w:pPr>
    </w:p>
    <w:p w14:paraId="60D74001"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Destaco inicialmente a linha do tempo do orçamento que ilustra o descaso com que foram tratados, na prática, os direitos das mulheres no período de 2016 a 2022.</w:t>
      </w:r>
    </w:p>
    <w:p w14:paraId="3CBF5568" w14:textId="77777777" w:rsidR="00AE514E" w:rsidRDefault="00AE514E" w:rsidP="00AE514E">
      <w:pPr>
        <w:rPr>
          <w:rFonts w:ascii="Times New Roman" w:eastAsia="Times New Roman" w:hAnsi="Times New Roman" w:cs="Times New Roman"/>
          <w:sz w:val="28"/>
          <w:szCs w:val="28"/>
        </w:rPr>
      </w:pPr>
    </w:p>
    <w:p w14:paraId="133C57F7"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 2015, o </w:t>
      </w:r>
      <w:r>
        <w:rPr>
          <w:rFonts w:ascii="Times New Roman" w:eastAsia="Times New Roman" w:hAnsi="Times New Roman" w:cs="Times New Roman"/>
          <w:b/>
          <w:sz w:val="28"/>
          <w:szCs w:val="28"/>
        </w:rPr>
        <w:t>Projeto de Lei Orçamentária Anual</w:t>
      </w:r>
      <w:r>
        <w:rPr>
          <w:rFonts w:ascii="Times New Roman" w:eastAsia="Times New Roman" w:hAnsi="Times New Roman" w:cs="Times New Roman"/>
          <w:sz w:val="28"/>
          <w:szCs w:val="28"/>
        </w:rPr>
        <w:t xml:space="preserve"> era de 236 milhões de reais para serem executados pela então Secretaria de Políticas para as Mulheres. Em 2023, foram deixados para o governo eleito somente 23 milhões de reais. </w:t>
      </w:r>
    </w:p>
    <w:p w14:paraId="0D0768C3" w14:textId="77777777" w:rsidR="00AE514E" w:rsidRDefault="00AE514E" w:rsidP="00AE514E">
      <w:pPr>
        <w:rPr>
          <w:rFonts w:ascii="Times New Roman" w:eastAsia="Times New Roman" w:hAnsi="Times New Roman" w:cs="Times New Roman"/>
          <w:sz w:val="28"/>
          <w:szCs w:val="28"/>
        </w:rPr>
      </w:pPr>
    </w:p>
    <w:p w14:paraId="704AC5FF"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Por meio de esforços conjuntos com o Poder Legislativo, o Poder Executivo elevou o orçamento para 149 milhões de reais. E, em 2024, o recurso foi elevado novamente, para 480 milhões de reais. </w:t>
      </w:r>
    </w:p>
    <w:p w14:paraId="7F9ABA93" w14:textId="77777777" w:rsidR="00AE514E" w:rsidRDefault="00AE514E" w:rsidP="00AE514E">
      <w:pPr>
        <w:rPr>
          <w:rFonts w:ascii="Times New Roman" w:eastAsia="Times New Roman" w:hAnsi="Times New Roman" w:cs="Times New Roman"/>
          <w:sz w:val="28"/>
          <w:szCs w:val="28"/>
        </w:rPr>
      </w:pPr>
    </w:p>
    <w:p w14:paraId="6DF48BAA"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 exercício de 2023, em todo o governo federal, o valor empenhado em gastos exclusivos e não exclusivos que beneficiaram as mulheres foi de 216 bilhões de reais - uma demonstração da </w:t>
      </w:r>
      <w:r>
        <w:rPr>
          <w:rFonts w:ascii="Times New Roman" w:eastAsia="Times New Roman" w:hAnsi="Times New Roman" w:cs="Times New Roman"/>
          <w:b/>
          <w:sz w:val="28"/>
          <w:szCs w:val="28"/>
        </w:rPr>
        <w:t>transversalidade das políticas</w:t>
      </w:r>
      <w:r>
        <w:rPr>
          <w:rFonts w:ascii="Times New Roman" w:eastAsia="Times New Roman" w:hAnsi="Times New Roman" w:cs="Times New Roman"/>
          <w:sz w:val="28"/>
          <w:szCs w:val="28"/>
        </w:rPr>
        <w:t xml:space="preserve"> de </w:t>
      </w:r>
      <w:r>
        <w:rPr>
          <w:rFonts w:ascii="Times New Roman" w:eastAsia="Times New Roman" w:hAnsi="Times New Roman" w:cs="Times New Roman"/>
          <w:sz w:val="28"/>
          <w:szCs w:val="28"/>
        </w:rPr>
        <w:lastRenderedPageBreak/>
        <w:t>promoção para a igualdade de gênero, presente em todos os ministérios por orientação do presidente Lula.</w:t>
      </w:r>
    </w:p>
    <w:p w14:paraId="599EF91C" w14:textId="77777777" w:rsidR="00AE514E" w:rsidRDefault="00AE514E" w:rsidP="00AE514E">
      <w:pPr>
        <w:rPr>
          <w:rFonts w:ascii="Times New Roman" w:eastAsia="Times New Roman" w:hAnsi="Times New Roman" w:cs="Times New Roman"/>
          <w:sz w:val="28"/>
          <w:szCs w:val="28"/>
        </w:rPr>
      </w:pPr>
    </w:p>
    <w:p w14:paraId="42C786DB"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Os últimos anos foram marcados pelo negacionismo científico e pelo avanço das pautas conservadoras, especialmente durante a pandemia de COVID-19. Ainda colhemos as consequências dessa linha política que nega direitos, especialmente a grupos excluídos.</w:t>
      </w:r>
    </w:p>
    <w:p w14:paraId="7B8D57AC" w14:textId="77777777" w:rsidR="00AE514E" w:rsidRDefault="00AE514E" w:rsidP="00AE514E">
      <w:pPr>
        <w:rPr>
          <w:rFonts w:ascii="Times New Roman" w:eastAsia="Times New Roman" w:hAnsi="Times New Roman" w:cs="Times New Roman"/>
          <w:sz w:val="28"/>
          <w:szCs w:val="28"/>
        </w:rPr>
      </w:pPr>
    </w:p>
    <w:p w14:paraId="786952B3" w14:textId="77777777" w:rsidR="00AE514E" w:rsidRDefault="00AE514E" w:rsidP="00AE514E">
      <w:pPr>
        <w:rPr>
          <w:rFonts w:ascii="Times New Roman" w:eastAsia="Times New Roman" w:hAnsi="Times New Roman" w:cs="Times New Roman"/>
          <w:sz w:val="28"/>
          <w:szCs w:val="28"/>
        </w:rPr>
      </w:pPr>
    </w:p>
    <w:p w14:paraId="7B96888C"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Para enfrentar todas as formas de violência baseada em gênero, foi retomado o </w:t>
      </w:r>
      <w:r>
        <w:rPr>
          <w:rFonts w:ascii="Times New Roman" w:eastAsia="Times New Roman" w:hAnsi="Times New Roman" w:cs="Times New Roman"/>
          <w:b/>
          <w:sz w:val="28"/>
          <w:szCs w:val="28"/>
        </w:rPr>
        <w:t>Programa Mulher Viver sem Violência</w:t>
      </w:r>
      <w:r>
        <w:rPr>
          <w:rFonts w:ascii="Times New Roman" w:eastAsia="Times New Roman" w:hAnsi="Times New Roman" w:cs="Times New Roman"/>
          <w:sz w:val="28"/>
          <w:szCs w:val="28"/>
        </w:rPr>
        <w:t xml:space="preserve">, que havia sido substituído pelo Programa Mulher Segura e Protegida, descaracterizando seu objetivo de integrar e ampliar os serviços públicos mediante articulação dos atendimentos especializados no âmbito da saúde, da justiça, da segurança pública, da rede socioassistencial e da promoção da autonomia financeira. </w:t>
      </w:r>
    </w:p>
    <w:p w14:paraId="590155E0" w14:textId="77777777" w:rsidR="00AE514E" w:rsidRDefault="00AE514E" w:rsidP="00AE514E">
      <w:pPr>
        <w:rPr>
          <w:rFonts w:ascii="Times New Roman" w:eastAsia="Times New Roman" w:hAnsi="Times New Roman" w:cs="Times New Roman"/>
          <w:sz w:val="28"/>
          <w:szCs w:val="28"/>
        </w:rPr>
      </w:pPr>
    </w:p>
    <w:p w14:paraId="2348455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Os dois eixos prioritários são: Ligue 180 e a Casa da Mulher Brasileira.</w:t>
      </w:r>
    </w:p>
    <w:p w14:paraId="2698378D" w14:textId="77777777" w:rsidR="00AE514E" w:rsidRDefault="00AE514E" w:rsidP="00AE514E">
      <w:pPr>
        <w:rPr>
          <w:rFonts w:ascii="Times New Roman" w:eastAsia="Times New Roman" w:hAnsi="Times New Roman" w:cs="Times New Roman"/>
          <w:sz w:val="28"/>
          <w:szCs w:val="28"/>
        </w:rPr>
      </w:pPr>
    </w:p>
    <w:p w14:paraId="3897F11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w:t>
      </w:r>
      <w:r>
        <w:rPr>
          <w:rFonts w:ascii="Times New Roman" w:eastAsia="Times New Roman" w:hAnsi="Times New Roman" w:cs="Times New Roman"/>
          <w:b/>
          <w:sz w:val="28"/>
          <w:szCs w:val="28"/>
        </w:rPr>
        <w:t>Ligue 180 - Central de Atendimento à Mulher</w:t>
      </w:r>
      <w:r>
        <w:rPr>
          <w:rFonts w:ascii="Times New Roman" w:eastAsia="Times New Roman" w:hAnsi="Times New Roman" w:cs="Times New Roman"/>
          <w:sz w:val="28"/>
          <w:szCs w:val="28"/>
        </w:rPr>
        <w:t xml:space="preserve"> - é um serviço gratuito criado em 2005 que atende mulheres de todas as regiões e brasileiras fora do país. Em 2016, o serviço fazia aproximadamente 1 milhão e 100 mil atendimentos por ano, consolidando-se como uma referência na prestação de informação, orientação e encaminhamento de denúncias de violência baseada em gênero. </w:t>
      </w:r>
    </w:p>
    <w:p w14:paraId="3809DE05" w14:textId="77777777" w:rsidR="00AE514E" w:rsidRDefault="00AE514E" w:rsidP="00AE514E">
      <w:pPr>
        <w:rPr>
          <w:rFonts w:ascii="Times New Roman" w:eastAsia="Times New Roman" w:hAnsi="Times New Roman" w:cs="Times New Roman"/>
          <w:sz w:val="28"/>
          <w:szCs w:val="28"/>
        </w:rPr>
      </w:pPr>
    </w:p>
    <w:p w14:paraId="6D9742A6"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Em 2019, a decisão política de unificá-lo ao Disque 100, voltado ao registro de denúncias de violações contra os direitos humanos de múltiplos segmentos populacionais, incluindo crianças, adolescentes e idosos, interrompeu seu bom desempenho. Em 2023, a redução nos atendimentos foi da ordem de 48%. A prioridade atual é recuperar a qualidade do Ligue 180, com divulgação, capacitação da equipe e outras melhorias.</w:t>
      </w:r>
    </w:p>
    <w:p w14:paraId="5EE4DC87" w14:textId="77777777" w:rsidR="00AE514E" w:rsidRDefault="00AE514E" w:rsidP="00AE514E">
      <w:pPr>
        <w:rPr>
          <w:rFonts w:ascii="Times New Roman" w:eastAsia="Times New Roman" w:hAnsi="Times New Roman" w:cs="Times New Roman"/>
          <w:sz w:val="28"/>
          <w:szCs w:val="28"/>
        </w:rPr>
      </w:pPr>
    </w:p>
    <w:p w14:paraId="0CED1B69"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w:t>
      </w:r>
      <w:r>
        <w:rPr>
          <w:rFonts w:ascii="Times New Roman" w:eastAsia="Times New Roman" w:hAnsi="Times New Roman" w:cs="Times New Roman"/>
          <w:b/>
          <w:sz w:val="28"/>
          <w:szCs w:val="28"/>
        </w:rPr>
        <w:t>Casa da Mulher Brasileira</w:t>
      </w:r>
      <w:r>
        <w:rPr>
          <w:rFonts w:ascii="Times New Roman" w:eastAsia="Times New Roman" w:hAnsi="Times New Roman" w:cs="Times New Roman"/>
          <w:sz w:val="28"/>
          <w:szCs w:val="28"/>
        </w:rPr>
        <w:t xml:space="preserve">, política inovadora instituída para implementar a Lei Maria da Penha, oferece mais de dez serviços especializados em um mesmo espaço. </w:t>
      </w:r>
    </w:p>
    <w:p w14:paraId="7F4141FD" w14:textId="77777777" w:rsidR="00AE514E" w:rsidRDefault="00AE514E" w:rsidP="00AE514E">
      <w:pPr>
        <w:rPr>
          <w:rFonts w:ascii="Times New Roman" w:eastAsia="Times New Roman" w:hAnsi="Times New Roman" w:cs="Times New Roman"/>
          <w:sz w:val="28"/>
          <w:szCs w:val="28"/>
        </w:rPr>
      </w:pPr>
    </w:p>
    <w:p w14:paraId="058D859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país tem hoje 15 Casas da Mulher Brasileira em funcionamento, sendo que cinco foram reproduzidas pelos governos estaduais de Ceará e Maranhão e três inauguradas entre 2023 e 2024. Em março de 2023, anunciamos 40 novas unidades. </w:t>
      </w:r>
    </w:p>
    <w:p w14:paraId="214BB7DF" w14:textId="77777777" w:rsidR="00AE514E" w:rsidRDefault="00AE514E" w:rsidP="00AE514E">
      <w:pPr>
        <w:rPr>
          <w:rFonts w:ascii="Times New Roman" w:eastAsia="Times New Roman" w:hAnsi="Times New Roman" w:cs="Times New Roman"/>
          <w:sz w:val="28"/>
          <w:szCs w:val="28"/>
        </w:rPr>
      </w:pPr>
    </w:p>
    <w:p w14:paraId="70D9A5B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As Casas em funcionamento atenderam mais de 197 mil mulheres no ano passado.</w:t>
      </w:r>
    </w:p>
    <w:p w14:paraId="68B6AD00" w14:textId="77777777" w:rsidR="00AE514E" w:rsidRDefault="00AE514E" w:rsidP="00AE514E">
      <w:pPr>
        <w:rPr>
          <w:rFonts w:ascii="Times New Roman" w:eastAsia="Times New Roman" w:hAnsi="Times New Roman" w:cs="Times New Roman"/>
          <w:sz w:val="28"/>
          <w:szCs w:val="28"/>
        </w:rPr>
      </w:pPr>
    </w:p>
    <w:p w14:paraId="4317C546" w14:textId="77777777" w:rsidR="00AE514E" w:rsidRDefault="00AE514E" w:rsidP="00AE514E">
      <w:pPr>
        <w:rPr>
          <w:rFonts w:ascii="Times New Roman" w:eastAsia="Times New Roman" w:hAnsi="Times New Roman" w:cs="Times New Roman"/>
          <w:color w:val="0000FF"/>
          <w:sz w:val="28"/>
          <w:szCs w:val="28"/>
        </w:rPr>
      </w:pPr>
      <w:r>
        <w:rPr>
          <w:rFonts w:ascii="Times New Roman" w:eastAsia="Times New Roman" w:hAnsi="Times New Roman" w:cs="Times New Roman"/>
          <w:sz w:val="28"/>
          <w:szCs w:val="28"/>
        </w:rPr>
        <w:t xml:space="preserve">Similar à Casa, o </w:t>
      </w:r>
      <w:r>
        <w:rPr>
          <w:rFonts w:ascii="Times New Roman" w:eastAsia="Times New Roman" w:hAnsi="Times New Roman" w:cs="Times New Roman"/>
          <w:b/>
          <w:sz w:val="28"/>
          <w:szCs w:val="28"/>
        </w:rPr>
        <w:t>Centro de Referência da Mulher Brasileira</w:t>
      </w:r>
      <w:r>
        <w:rPr>
          <w:rFonts w:ascii="Times New Roman" w:eastAsia="Times New Roman" w:hAnsi="Times New Roman" w:cs="Times New Roman"/>
          <w:sz w:val="28"/>
          <w:szCs w:val="28"/>
        </w:rPr>
        <w:t>, adaptado a municípios menores,</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tem atualmente 306 unidades em funcionamento no país, com mais 12 inaugurações previstas para 2024. Ao todo, estão sendo investidos mais de 300 milhões de reais nas duas políticas desde 2023.</w:t>
      </w:r>
    </w:p>
    <w:p w14:paraId="01F7D3F8" w14:textId="77777777" w:rsidR="00AE514E" w:rsidRDefault="00AE514E" w:rsidP="00AE514E">
      <w:pPr>
        <w:rPr>
          <w:rFonts w:ascii="Times New Roman" w:eastAsia="Times New Roman" w:hAnsi="Times New Roman" w:cs="Times New Roman"/>
          <w:color w:val="FF0000"/>
          <w:sz w:val="28"/>
          <w:szCs w:val="28"/>
        </w:rPr>
      </w:pPr>
    </w:p>
    <w:p w14:paraId="1B8B73CA" w14:textId="77777777" w:rsidR="00AE514E" w:rsidRDefault="00AE514E" w:rsidP="00AE514E">
      <w:pPr>
        <w:rPr>
          <w:rFonts w:ascii="Times New Roman" w:eastAsia="Times New Roman" w:hAnsi="Times New Roman" w:cs="Times New Roman"/>
          <w:sz w:val="28"/>
          <w:szCs w:val="28"/>
        </w:rPr>
      </w:pPr>
    </w:p>
    <w:p w14:paraId="4FE5C3A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enfrentamento à violência de mulheres indígenas tem uma frente específica com a instalação de uma Casa da Mulher Brasileira em Dourados, reserva indígena no Mato Grosso do Sul, território com o maior número absoluto e taxa de mortes de </w:t>
      </w:r>
      <w:r>
        <w:rPr>
          <w:rFonts w:ascii="Times New Roman" w:eastAsia="Times New Roman" w:hAnsi="Times New Roman" w:cs="Times New Roman"/>
          <w:b/>
          <w:sz w:val="28"/>
          <w:szCs w:val="28"/>
        </w:rPr>
        <w:t>mulheres e adolescentes indígenas</w:t>
      </w:r>
      <w:r>
        <w:rPr>
          <w:rFonts w:ascii="Times New Roman" w:eastAsia="Times New Roman" w:hAnsi="Times New Roman" w:cs="Times New Roman"/>
          <w:sz w:val="28"/>
          <w:szCs w:val="28"/>
        </w:rPr>
        <w:t xml:space="preserve"> no Brasil. </w:t>
      </w:r>
    </w:p>
    <w:p w14:paraId="3C90DD00" w14:textId="77777777" w:rsidR="00AE514E" w:rsidRDefault="00AE514E" w:rsidP="00AE514E">
      <w:pPr>
        <w:rPr>
          <w:rFonts w:ascii="Times New Roman" w:eastAsia="Times New Roman" w:hAnsi="Times New Roman" w:cs="Times New Roman"/>
          <w:sz w:val="28"/>
          <w:szCs w:val="28"/>
        </w:rPr>
      </w:pPr>
    </w:p>
    <w:p w14:paraId="1C7B2D55"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unidade terá fluxo e protocolos de atendimento específicos para mulheres indígenas. Uma nova política derivada da original, a </w:t>
      </w:r>
      <w:r>
        <w:rPr>
          <w:rFonts w:ascii="Times New Roman" w:eastAsia="Times New Roman" w:hAnsi="Times New Roman" w:cs="Times New Roman"/>
          <w:b/>
          <w:sz w:val="28"/>
          <w:szCs w:val="28"/>
        </w:rPr>
        <w:t>Casa da Mulher Indígena</w:t>
      </w:r>
      <w:r>
        <w:rPr>
          <w:rFonts w:ascii="Times New Roman" w:eastAsia="Times New Roman" w:hAnsi="Times New Roman" w:cs="Times New Roman"/>
          <w:sz w:val="28"/>
          <w:szCs w:val="28"/>
        </w:rPr>
        <w:t>, deverá instalar unidades em todos os seis biomas brasileiros.</w:t>
      </w:r>
    </w:p>
    <w:p w14:paraId="3C86D1AC" w14:textId="77777777" w:rsidR="00AE514E" w:rsidRDefault="00AE514E" w:rsidP="00AE514E">
      <w:pPr>
        <w:rPr>
          <w:rFonts w:ascii="Times New Roman" w:eastAsia="Times New Roman" w:hAnsi="Times New Roman" w:cs="Times New Roman"/>
          <w:b/>
          <w:sz w:val="28"/>
          <w:szCs w:val="28"/>
        </w:rPr>
      </w:pPr>
    </w:p>
    <w:p w14:paraId="1B268B61"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Foi instituído pelo governo federal o </w:t>
      </w:r>
      <w:r>
        <w:rPr>
          <w:rFonts w:ascii="Times New Roman" w:eastAsia="Times New Roman" w:hAnsi="Times New Roman" w:cs="Times New Roman"/>
          <w:b/>
          <w:sz w:val="28"/>
          <w:szCs w:val="28"/>
        </w:rPr>
        <w:t>Pacto Nacional de Prevenção aos Feminicídios</w:t>
      </w:r>
      <w:r>
        <w:rPr>
          <w:rFonts w:ascii="Times New Roman" w:eastAsia="Times New Roman" w:hAnsi="Times New Roman" w:cs="Times New Roman"/>
          <w:sz w:val="28"/>
          <w:szCs w:val="28"/>
        </w:rPr>
        <w:t>, com 73 medidas de diversos ministérios e previsão de 2 bilhões e meio de reais, a ser assinado com estados e municípios. Neste âmbito, há ações específicas para mulheres do campo, das águas e florestas.</w:t>
      </w:r>
    </w:p>
    <w:p w14:paraId="30BDBE30" w14:textId="77777777" w:rsidR="00AE514E" w:rsidRDefault="00AE514E" w:rsidP="00AE514E">
      <w:pPr>
        <w:rPr>
          <w:rFonts w:ascii="Times New Roman" w:eastAsia="Times New Roman" w:hAnsi="Times New Roman" w:cs="Times New Roman"/>
          <w:sz w:val="28"/>
          <w:szCs w:val="28"/>
        </w:rPr>
      </w:pPr>
    </w:p>
    <w:p w14:paraId="7A3608E2"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área da </w:t>
      </w:r>
      <w:r>
        <w:rPr>
          <w:rFonts w:ascii="Times New Roman" w:eastAsia="Times New Roman" w:hAnsi="Times New Roman" w:cs="Times New Roman"/>
          <w:b/>
          <w:sz w:val="28"/>
          <w:szCs w:val="28"/>
        </w:rPr>
        <w:t xml:space="preserve">Segurança pública </w:t>
      </w:r>
      <w:r>
        <w:rPr>
          <w:rFonts w:ascii="Times New Roman" w:eastAsia="Times New Roman" w:hAnsi="Times New Roman" w:cs="Times New Roman"/>
          <w:sz w:val="28"/>
          <w:szCs w:val="28"/>
        </w:rPr>
        <w:t xml:space="preserve">passou a dedicar um eixo exclusivo para a proteção da vida das mulheres. O governo federal vai além do cumprimento da lei, que prevê o repasse de 5% do Fundo Nacional de Segurança Pública para enfrentamento da violência contra mulheres, e destina 10% do Fundo para este fim. Em 2023, foram repassados 100 milhões de reais. </w:t>
      </w:r>
    </w:p>
    <w:p w14:paraId="05FFB0F4" w14:textId="77777777" w:rsidR="00AE514E" w:rsidRDefault="00AE514E" w:rsidP="00AE514E">
      <w:pPr>
        <w:rPr>
          <w:rFonts w:ascii="Times New Roman" w:eastAsia="Times New Roman" w:hAnsi="Times New Roman" w:cs="Times New Roman"/>
          <w:sz w:val="28"/>
          <w:szCs w:val="28"/>
        </w:rPr>
      </w:pPr>
    </w:p>
    <w:p w14:paraId="3D3434D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Também foram distribuídas 268 </w:t>
      </w:r>
      <w:r>
        <w:rPr>
          <w:rFonts w:ascii="Times New Roman" w:eastAsia="Times New Roman" w:hAnsi="Times New Roman" w:cs="Times New Roman"/>
          <w:b/>
          <w:sz w:val="28"/>
          <w:szCs w:val="28"/>
        </w:rPr>
        <w:t xml:space="preserve">viaturas </w:t>
      </w:r>
      <w:r>
        <w:rPr>
          <w:rFonts w:ascii="Times New Roman" w:eastAsia="Times New Roman" w:hAnsi="Times New Roman" w:cs="Times New Roman"/>
          <w:sz w:val="28"/>
          <w:szCs w:val="28"/>
        </w:rPr>
        <w:t xml:space="preserve">para promover atendimento especializado às mulheres para as cerca de 519 </w:t>
      </w:r>
      <w:r>
        <w:rPr>
          <w:rFonts w:ascii="Times New Roman" w:eastAsia="Times New Roman" w:hAnsi="Times New Roman" w:cs="Times New Roman"/>
          <w:b/>
          <w:sz w:val="28"/>
          <w:szCs w:val="28"/>
        </w:rPr>
        <w:t xml:space="preserve">Delegacias </w:t>
      </w:r>
      <w:r>
        <w:rPr>
          <w:rFonts w:ascii="Times New Roman" w:eastAsia="Times New Roman" w:hAnsi="Times New Roman" w:cs="Times New Roman"/>
          <w:sz w:val="28"/>
          <w:szCs w:val="28"/>
        </w:rPr>
        <w:t xml:space="preserve">Especializadas no Atendimento à Mulher. O investimento previsto para aquisição de </w:t>
      </w:r>
      <w:r>
        <w:rPr>
          <w:rFonts w:ascii="Times New Roman" w:eastAsia="Times New Roman" w:hAnsi="Times New Roman" w:cs="Times New Roman"/>
          <w:b/>
          <w:sz w:val="28"/>
          <w:szCs w:val="28"/>
        </w:rPr>
        <w:t xml:space="preserve">tornozeleiras eletrônicas </w:t>
      </w:r>
      <w:r>
        <w:rPr>
          <w:rFonts w:ascii="Times New Roman" w:eastAsia="Times New Roman" w:hAnsi="Times New Roman" w:cs="Times New Roman"/>
          <w:sz w:val="28"/>
          <w:szCs w:val="28"/>
        </w:rPr>
        <w:t>para monitorar agressores, desde o ano passado, é de 14 milhões de reais.</w:t>
      </w:r>
    </w:p>
    <w:p w14:paraId="16DCF348" w14:textId="77777777" w:rsidR="00AE514E" w:rsidRDefault="00AE514E" w:rsidP="00AE514E">
      <w:pPr>
        <w:rPr>
          <w:rFonts w:ascii="Times New Roman" w:eastAsia="Times New Roman" w:hAnsi="Times New Roman" w:cs="Times New Roman"/>
          <w:sz w:val="28"/>
          <w:szCs w:val="28"/>
        </w:rPr>
      </w:pPr>
    </w:p>
    <w:p w14:paraId="356DC156" w14:textId="77777777" w:rsidR="00AE514E" w:rsidRDefault="00AE514E" w:rsidP="00AE514E">
      <w:pPr>
        <w:rPr>
          <w:rFonts w:ascii="Times New Roman" w:eastAsia="Times New Roman" w:hAnsi="Times New Roman" w:cs="Times New Roman"/>
          <w:sz w:val="28"/>
          <w:szCs w:val="28"/>
        </w:rPr>
      </w:pPr>
    </w:p>
    <w:p w14:paraId="4E9ED237"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 área da assistência social, as mulheres inseridas no grupo de pessoas em situação de risco social ou que tiveram seus direitos violados foram atendidas por meio de serviços de ampla capilaridade no país, vinculados ao </w:t>
      </w:r>
      <w:r>
        <w:rPr>
          <w:rFonts w:ascii="Times New Roman" w:eastAsia="Times New Roman" w:hAnsi="Times New Roman" w:cs="Times New Roman"/>
          <w:b/>
          <w:sz w:val="28"/>
          <w:szCs w:val="28"/>
        </w:rPr>
        <w:t>Sistema Único de Assistência Social (SUAS)</w:t>
      </w:r>
      <w:r>
        <w:rPr>
          <w:rFonts w:ascii="Times New Roman" w:eastAsia="Times New Roman" w:hAnsi="Times New Roman" w:cs="Times New Roman"/>
          <w:sz w:val="28"/>
          <w:szCs w:val="28"/>
        </w:rPr>
        <w:t xml:space="preserve">. As mulheres em situação </w:t>
      </w:r>
      <w:r>
        <w:rPr>
          <w:rFonts w:ascii="Times New Roman" w:eastAsia="Times New Roman" w:hAnsi="Times New Roman" w:cs="Times New Roman"/>
          <w:sz w:val="28"/>
          <w:szCs w:val="28"/>
        </w:rPr>
        <w:lastRenderedPageBreak/>
        <w:t xml:space="preserve">de violência intrafamiliar atendidas em 2023 representaram 60% dos atendimentos. </w:t>
      </w:r>
    </w:p>
    <w:p w14:paraId="3DF356E1" w14:textId="77777777" w:rsidR="00AE514E" w:rsidRDefault="00AE514E" w:rsidP="00AE514E">
      <w:pPr>
        <w:rPr>
          <w:rFonts w:ascii="Times New Roman" w:eastAsia="Times New Roman" w:hAnsi="Times New Roman" w:cs="Times New Roman"/>
          <w:sz w:val="28"/>
          <w:szCs w:val="28"/>
        </w:rPr>
      </w:pPr>
    </w:p>
    <w:p w14:paraId="3B58D9D8" w14:textId="77777777" w:rsidR="00AE514E" w:rsidRDefault="00AE514E" w:rsidP="00AE514E">
      <w:pPr>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Já as </w:t>
      </w:r>
      <w:r>
        <w:rPr>
          <w:rFonts w:ascii="Times New Roman" w:eastAsia="Times New Roman" w:hAnsi="Times New Roman" w:cs="Times New Roman"/>
          <w:b/>
          <w:sz w:val="28"/>
          <w:szCs w:val="28"/>
          <w:highlight w:val="white"/>
        </w:rPr>
        <w:t>Unidades de Acolhimento</w:t>
      </w:r>
      <w:r>
        <w:rPr>
          <w:rFonts w:ascii="Times New Roman" w:eastAsia="Times New Roman" w:hAnsi="Times New Roman" w:cs="Times New Roman"/>
          <w:sz w:val="28"/>
          <w:szCs w:val="28"/>
          <w:highlight w:val="white"/>
        </w:rPr>
        <w:t xml:space="preserve"> que recebem mulheres em situação </w:t>
      </w:r>
      <w:r>
        <w:rPr>
          <w:rFonts w:ascii="Times New Roman" w:eastAsia="Times New Roman" w:hAnsi="Times New Roman" w:cs="Times New Roman"/>
          <w:sz w:val="28"/>
          <w:szCs w:val="28"/>
        </w:rPr>
        <w:t>d</w:t>
      </w:r>
      <w:r>
        <w:rPr>
          <w:rFonts w:ascii="Times New Roman" w:eastAsia="Times New Roman" w:hAnsi="Times New Roman" w:cs="Times New Roman"/>
          <w:sz w:val="28"/>
          <w:szCs w:val="28"/>
          <w:highlight w:val="white"/>
        </w:rPr>
        <w:t xml:space="preserve">e violência que precisam se afastar de casa por sofrer ameaças e correr risco de morte, inclusive acompanhadas de seus filhos, estão presentes em 23 estados e atendem cerca de </w:t>
      </w:r>
      <w:r>
        <w:rPr>
          <w:rFonts w:ascii="Times New Roman" w:eastAsia="Times New Roman" w:hAnsi="Times New Roman" w:cs="Times New Roman"/>
          <w:sz w:val="28"/>
          <w:szCs w:val="28"/>
        </w:rPr>
        <w:t>8 mil pessoas por ano.</w:t>
      </w:r>
    </w:p>
    <w:p w14:paraId="5AAA00B8" w14:textId="77777777" w:rsidR="00AE514E" w:rsidRDefault="00AE514E" w:rsidP="00AE514E">
      <w:pPr>
        <w:rPr>
          <w:rFonts w:ascii="Times New Roman" w:eastAsia="Times New Roman" w:hAnsi="Times New Roman" w:cs="Times New Roman"/>
          <w:sz w:val="28"/>
          <w:szCs w:val="28"/>
        </w:rPr>
      </w:pPr>
    </w:p>
    <w:p w14:paraId="46EA7719"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Sabemos que garantir a autonomia econômica das mulheres é essencial para que elas deixem a situação de violência. Em 2023, foi sancionada no Brasil uma lei que assegura o pagamento de </w:t>
      </w:r>
      <w:r>
        <w:rPr>
          <w:rFonts w:ascii="Times New Roman" w:eastAsia="Times New Roman" w:hAnsi="Times New Roman" w:cs="Times New Roman"/>
          <w:b/>
          <w:sz w:val="28"/>
          <w:szCs w:val="28"/>
        </w:rPr>
        <w:t>auxílio-aluguel</w:t>
      </w:r>
      <w:r>
        <w:rPr>
          <w:rFonts w:ascii="Times New Roman" w:eastAsia="Times New Roman" w:hAnsi="Times New Roman" w:cs="Times New Roman"/>
          <w:sz w:val="28"/>
          <w:szCs w:val="28"/>
        </w:rPr>
        <w:t xml:space="preserve"> em decorrência de situação de vulnerabilidade social e econômica da mulher afastada do lar. E como uma política de reparação, foi aprovada lei que assegura um benefício mensal a </w:t>
      </w:r>
      <w:r>
        <w:rPr>
          <w:rFonts w:ascii="Times New Roman" w:eastAsia="Times New Roman" w:hAnsi="Times New Roman" w:cs="Times New Roman"/>
          <w:b/>
          <w:sz w:val="28"/>
          <w:szCs w:val="28"/>
        </w:rPr>
        <w:t xml:space="preserve">órfãos </w:t>
      </w:r>
      <w:r>
        <w:rPr>
          <w:rFonts w:ascii="Times New Roman" w:eastAsia="Times New Roman" w:hAnsi="Times New Roman" w:cs="Times New Roman"/>
          <w:sz w:val="28"/>
          <w:szCs w:val="28"/>
        </w:rPr>
        <w:t>de mulheres vítimas do feminicídio.</w:t>
      </w:r>
    </w:p>
    <w:p w14:paraId="2BE7D545" w14:textId="77777777" w:rsidR="00AE514E" w:rsidRDefault="00AE514E" w:rsidP="00AE514E">
      <w:pPr>
        <w:rPr>
          <w:rFonts w:ascii="Times New Roman" w:eastAsia="Times New Roman" w:hAnsi="Times New Roman" w:cs="Times New Roman"/>
          <w:sz w:val="28"/>
          <w:szCs w:val="28"/>
        </w:rPr>
      </w:pPr>
    </w:p>
    <w:p w14:paraId="77ED941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Todas essas políticas seguem o eixo estruturante de legislações elaboradas com a participação ativa da sociedade civil e aprovadas em articulação com o Parlamento, como a já citada </w:t>
      </w:r>
      <w:r>
        <w:rPr>
          <w:rFonts w:ascii="Times New Roman" w:eastAsia="Times New Roman" w:hAnsi="Times New Roman" w:cs="Times New Roman"/>
          <w:b/>
          <w:sz w:val="28"/>
          <w:szCs w:val="28"/>
        </w:rPr>
        <w:t>Lei Maria da Penha</w:t>
      </w:r>
      <w:r>
        <w:rPr>
          <w:rFonts w:ascii="Times New Roman" w:eastAsia="Times New Roman" w:hAnsi="Times New Roman" w:cs="Times New Roman"/>
          <w:sz w:val="28"/>
          <w:szCs w:val="28"/>
        </w:rPr>
        <w:t xml:space="preserve">, de 2006, a </w:t>
      </w:r>
      <w:r>
        <w:rPr>
          <w:rFonts w:ascii="Times New Roman" w:eastAsia="Times New Roman" w:hAnsi="Times New Roman" w:cs="Times New Roman"/>
          <w:b/>
          <w:sz w:val="28"/>
          <w:szCs w:val="28"/>
        </w:rPr>
        <w:t>Lei do Feminicídio</w:t>
      </w:r>
      <w:r>
        <w:rPr>
          <w:rFonts w:ascii="Times New Roman" w:eastAsia="Times New Roman" w:hAnsi="Times New Roman" w:cs="Times New Roman"/>
          <w:sz w:val="28"/>
          <w:szCs w:val="28"/>
        </w:rPr>
        <w:t xml:space="preserve">, de 2015, entre outras que tratam dos demais desafios da atualidade, como a violência política de gênero e características da violência online. Em 2023, foram aprovadas no Congresso Nacional </w:t>
      </w:r>
      <w:r>
        <w:rPr>
          <w:rFonts w:ascii="Times New Roman" w:eastAsia="Times New Roman" w:hAnsi="Times New Roman" w:cs="Times New Roman"/>
          <w:b/>
          <w:sz w:val="28"/>
          <w:szCs w:val="28"/>
        </w:rPr>
        <w:t>mais de dez leis</w:t>
      </w:r>
      <w:r>
        <w:rPr>
          <w:rFonts w:ascii="Times New Roman" w:eastAsia="Times New Roman" w:hAnsi="Times New Roman" w:cs="Times New Roman"/>
          <w:sz w:val="28"/>
          <w:szCs w:val="28"/>
        </w:rPr>
        <w:t xml:space="preserve"> que visam garantir a proteção da vida das mulheres.</w:t>
      </w:r>
    </w:p>
    <w:p w14:paraId="70569F33" w14:textId="77777777" w:rsidR="00AE514E" w:rsidRDefault="00AE514E" w:rsidP="00AE514E">
      <w:pPr>
        <w:rPr>
          <w:rFonts w:ascii="Times New Roman" w:eastAsia="Times New Roman" w:hAnsi="Times New Roman" w:cs="Times New Roman"/>
          <w:sz w:val="28"/>
          <w:szCs w:val="28"/>
        </w:rPr>
      </w:pPr>
    </w:p>
    <w:p w14:paraId="462662EF" w14:textId="77777777" w:rsidR="00AE514E" w:rsidRDefault="00AE514E" w:rsidP="00AE514E">
      <w:pPr>
        <w:rPr>
          <w:rFonts w:ascii="Times New Roman" w:eastAsia="Times New Roman" w:hAnsi="Times New Roman" w:cs="Times New Roman"/>
          <w:sz w:val="28"/>
          <w:szCs w:val="28"/>
        </w:rPr>
      </w:pPr>
    </w:p>
    <w:p w14:paraId="49AE4AF5"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Durante a pandemia de COVID-19, a </w:t>
      </w:r>
      <w:r>
        <w:rPr>
          <w:rFonts w:ascii="Times New Roman" w:eastAsia="Times New Roman" w:hAnsi="Times New Roman" w:cs="Times New Roman"/>
          <w:b/>
          <w:sz w:val="28"/>
          <w:szCs w:val="28"/>
        </w:rPr>
        <w:t xml:space="preserve">mortalidade materna </w:t>
      </w:r>
      <w:r>
        <w:rPr>
          <w:rFonts w:ascii="Times New Roman" w:eastAsia="Times New Roman" w:hAnsi="Times New Roman" w:cs="Times New Roman"/>
          <w:sz w:val="28"/>
          <w:szCs w:val="28"/>
        </w:rPr>
        <w:t>no país retrocedeu a níveis de duas décadas. O número de mortes maternas a cada 100 mil nascidos vivos aumentou 94%. Os dados indicam que os óbitos atingiram de forma desigual mulheres negras, indígenas, que vivem em zonas rurais e nas regiões norte e nordeste do país.</w:t>
      </w:r>
    </w:p>
    <w:p w14:paraId="3E7E7491" w14:textId="77777777" w:rsidR="00AE514E" w:rsidRDefault="00AE514E" w:rsidP="00AE514E">
      <w:pPr>
        <w:rPr>
          <w:rFonts w:ascii="Times New Roman" w:eastAsia="Times New Roman" w:hAnsi="Times New Roman" w:cs="Times New Roman"/>
          <w:sz w:val="28"/>
          <w:szCs w:val="28"/>
        </w:rPr>
      </w:pPr>
    </w:p>
    <w:p w14:paraId="144AB72B"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Nesse sentido, o governo federal está trabalhando para assegurar às mulheres o direito à saúde reprodutiva e à atenção humanizada à gravidez, ao parto e ao puerpério e às crianças o direito ao nascimento seguro e ao crescimento e ao desenvolvimento.</w:t>
      </w:r>
    </w:p>
    <w:p w14:paraId="1161B3F5" w14:textId="77777777" w:rsidR="00AE514E" w:rsidRDefault="00AE514E" w:rsidP="00AE514E">
      <w:pPr>
        <w:rPr>
          <w:rFonts w:ascii="Times New Roman" w:eastAsia="Times New Roman" w:hAnsi="Times New Roman" w:cs="Times New Roman"/>
          <w:sz w:val="28"/>
          <w:szCs w:val="28"/>
        </w:rPr>
      </w:pPr>
    </w:p>
    <w:p w14:paraId="6C416E7B" w14:textId="77777777" w:rsidR="00AE514E" w:rsidRDefault="00AE514E" w:rsidP="00AE514E">
      <w:pPr>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O governo também protagoniza o </w:t>
      </w:r>
      <w:r>
        <w:rPr>
          <w:rFonts w:ascii="Times New Roman" w:eastAsia="Times New Roman" w:hAnsi="Times New Roman" w:cs="Times New Roman"/>
          <w:b/>
          <w:sz w:val="28"/>
          <w:szCs w:val="28"/>
        </w:rPr>
        <w:t>Pacto pela Redução da Mortalidade Materna e Neonatal</w:t>
      </w:r>
      <w:r>
        <w:rPr>
          <w:rFonts w:ascii="Times New Roman" w:eastAsia="Times New Roman" w:hAnsi="Times New Roman" w:cs="Times New Roman"/>
          <w:sz w:val="28"/>
          <w:szCs w:val="28"/>
        </w:rPr>
        <w:t xml:space="preserve">, além de prever a construção de 60 maternidades e 30 Centros de Parto Normal no âmbito do </w:t>
      </w:r>
      <w:r>
        <w:rPr>
          <w:rFonts w:ascii="Times New Roman" w:eastAsia="Times New Roman" w:hAnsi="Times New Roman" w:cs="Times New Roman"/>
          <w:b/>
          <w:sz w:val="28"/>
          <w:szCs w:val="28"/>
        </w:rPr>
        <w:t>Programa de Aceleração do Crescimento.</w:t>
      </w:r>
    </w:p>
    <w:p w14:paraId="25385288" w14:textId="77777777" w:rsidR="00AE514E" w:rsidRDefault="00AE514E" w:rsidP="00AE514E">
      <w:pPr>
        <w:rPr>
          <w:rFonts w:ascii="Times New Roman" w:eastAsia="Times New Roman" w:hAnsi="Times New Roman" w:cs="Times New Roman"/>
          <w:sz w:val="28"/>
          <w:szCs w:val="28"/>
        </w:rPr>
      </w:pPr>
    </w:p>
    <w:p w14:paraId="7CC2E9D1" w14:textId="77777777" w:rsidR="00AE514E" w:rsidRDefault="00AE514E" w:rsidP="00AE514E">
      <w:pPr>
        <w:rPr>
          <w:rFonts w:ascii="Times New Roman" w:eastAsia="Times New Roman" w:hAnsi="Times New Roman" w:cs="Times New Roman"/>
          <w:sz w:val="28"/>
          <w:szCs w:val="28"/>
        </w:rPr>
      </w:pPr>
    </w:p>
    <w:p w14:paraId="5C9102E4"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 Brasil, o aborto é previsto em lei em três casos: </w:t>
      </w:r>
    </w:p>
    <w:p w14:paraId="4228CA5B" w14:textId="77777777" w:rsidR="00AE514E" w:rsidRDefault="00AE514E" w:rsidP="00AE514E">
      <w:pPr>
        <w:numPr>
          <w:ilvl w:val="0"/>
          <w:numId w:val="3"/>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se a gravidez é decorrente de estupro</w:t>
      </w:r>
    </w:p>
    <w:p w14:paraId="31E7E39F" w14:textId="77777777" w:rsidR="00AE514E" w:rsidRDefault="00AE514E" w:rsidP="00AE514E">
      <w:pPr>
        <w:numPr>
          <w:ilvl w:val="0"/>
          <w:numId w:val="3"/>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se representar risco de morte à mulher ou </w:t>
      </w:r>
    </w:p>
    <w:p w14:paraId="28140715" w14:textId="77777777" w:rsidR="00AE514E" w:rsidRDefault="00AE514E" w:rsidP="00AE514E">
      <w:pPr>
        <w:numPr>
          <w:ilvl w:val="0"/>
          <w:numId w:val="3"/>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 caso de anencefalia do feto. </w:t>
      </w:r>
    </w:p>
    <w:p w14:paraId="23606C93" w14:textId="77777777" w:rsidR="00AE514E" w:rsidRDefault="00AE514E" w:rsidP="00AE514E">
      <w:pPr>
        <w:rPr>
          <w:rFonts w:ascii="Times New Roman" w:eastAsia="Times New Roman" w:hAnsi="Times New Roman" w:cs="Times New Roman"/>
          <w:sz w:val="28"/>
          <w:szCs w:val="28"/>
        </w:rPr>
      </w:pPr>
    </w:p>
    <w:p w14:paraId="453202D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principais barreiras encontradas pelas brasileiras hoje para acessar este direito são: </w:t>
      </w:r>
    </w:p>
    <w:p w14:paraId="2AA4D2B8" w14:textId="77777777" w:rsidR="00AE514E" w:rsidRDefault="00AE514E" w:rsidP="00AE514E">
      <w:pPr>
        <w:numPr>
          <w:ilvl w:val="0"/>
          <w:numId w:val="2"/>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falta de informação sobre direitos e como acessá-los; </w:t>
      </w:r>
    </w:p>
    <w:p w14:paraId="1034AF0B" w14:textId="77777777" w:rsidR="00AE514E" w:rsidRDefault="00AE514E" w:rsidP="00AE514E">
      <w:pPr>
        <w:numPr>
          <w:ilvl w:val="0"/>
          <w:numId w:val="2"/>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escassez de serviços de referência e profissionais capacitados; </w:t>
      </w:r>
    </w:p>
    <w:p w14:paraId="502BF670" w14:textId="77777777" w:rsidR="00AE514E" w:rsidRDefault="00AE514E" w:rsidP="00AE514E">
      <w:pPr>
        <w:numPr>
          <w:ilvl w:val="0"/>
          <w:numId w:val="2"/>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exigências desnecessárias feitas pelos profissionais desses serviços; </w:t>
      </w:r>
    </w:p>
    <w:p w14:paraId="4199FE6E" w14:textId="77777777" w:rsidR="00AE514E" w:rsidRDefault="00AE514E" w:rsidP="00AE514E">
      <w:pPr>
        <w:numPr>
          <w:ilvl w:val="0"/>
          <w:numId w:val="2"/>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 alegação de objeção de consciência por parte desses profissionais.</w:t>
      </w:r>
    </w:p>
    <w:p w14:paraId="4BC29056" w14:textId="77777777" w:rsidR="00AE514E" w:rsidRDefault="00AE514E" w:rsidP="00AE514E">
      <w:pPr>
        <w:rPr>
          <w:rFonts w:ascii="Times New Roman" w:eastAsia="Times New Roman" w:hAnsi="Times New Roman" w:cs="Times New Roman"/>
          <w:sz w:val="28"/>
          <w:szCs w:val="28"/>
        </w:rPr>
      </w:pPr>
    </w:p>
    <w:p w14:paraId="02280CEF"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 janeiro de 2023, para enfrentar barreiras impostas nos últimos </w:t>
      </w:r>
      <w:r>
        <w:rPr>
          <w:rFonts w:ascii="Times New Roman" w:eastAsia="Times New Roman" w:hAnsi="Times New Roman" w:cs="Times New Roman"/>
          <w:color w:val="FF0000"/>
          <w:sz w:val="28"/>
          <w:szCs w:val="28"/>
        </w:rPr>
        <w:t>anos</w:t>
      </w:r>
      <w:r>
        <w:rPr>
          <w:rFonts w:ascii="Times New Roman" w:eastAsia="Times New Roman" w:hAnsi="Times New Roman" w:cs="Times New Roman"/>
          <w:sz w:val="28"/>
          <w:szCs w:val="28"/>
        </w:rPr>
        <w:t xml:space="preserve">, o Brasil anunciou: </w:t>
      </w:r>
    </w:p>
    <w:p w14:paraId="5584F08F" w14:textId="77777777" w:rsidR="00AE514E" w:rsidRDefault="00AE514E" w:rsidP="00AE514E">
      <w:pPr>
        <w:numPr>
          <w:ilvl w:val="0"/>
          <w:numId w:val="1"/>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desligamento do país do Consenso de Genebra sobre Saúde da Mulher e Fortalecimento da Família; </w:t>
      </w:r>
    </w:p>
    <w:p w14:paraId="680D7F95" w14:textId="77777777" w:rsidR="00AE514E" w:rsidRDefault="00AE514E" w:rsidP="00AE514E">
      <w:pPr>
        <w:numPr>
          <w:ilvl w:val="0"/>
          <w:numId w:val="1"/>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Revogação da Portaria 2.561, de 2020, que orientava profissionais da saúde a comunicar à autoridade policial os casos de aborto legal atendidos; </w:t>
      </w:r>
    </w:p>
    <w:p w14:paraId="68E45B9B" w14:textId="77777777" w:rsidR="00AE514E" w:rsidRDefault="00AE514E" w:rsidP="00AE514E">
      <w:pPr>
        <w:numPr>
          <w:ilvl w:val="0"/>
          <w:numId w:val="1"/>
        </w:num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 a revisão de normas, portarias e diretrizes relacionadas à saúde reprodutiva para adequação à legislação vigente, a partir da promoção dos direitos humanos e de diretrizes científicas.</w:t>
      </w:r>
    </w:p>
    <w:p w14:paraId="1B9B3967" w14:textId="77777777" w:rsidR="00AE514E" w:rsidRDefault="00AE514E" w:rsidP="00AE514E">
      <w:pPr>
        <w:rPr>
          <w:rFonts w:ascii="Times New Roman" w:eastAsia="Times New Roman" w:hAnsi="Times New Roman" w:cs="Times New Roman"/>
          <w:sz w:val="28"/>
          <w:szCs w:val="28"/>
        </w:rPr>
      </w:pPr>
    </w:p>
    <w:p w14:paraId="2CF5F411"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governo federal ampliou o acesso a </w:t>
      </w:r>
      <w:r>
        <w:rPr>
          <w:rFonts w:ascii="Times New Roman" w:eastAsia="Times New Roman" w:hAnsi="Times New Roman" w:cs="Times New Roman"/>
          <w:b/>
          <w:sz w:val="28"/>
          <w:szCs w:val="28"/>
        </w:rPr>
        <w:t>métodos contraceptivos</w:t>
      </w:r>
      <w:r>
        <w:rPr>
          <w:rFonts w:ascii="Times New Roman" w:eastAsia="Times New Roman" w:hAnsi="Times New Roman" w:cs="Times New Roman"/>
          <w:sz w:val="28"/>
          <w:szCs w:val="28"/>
        </w:rPr>
        <w:t>. O número de procedimentos para inserção de DIUs na saúde pública entre 2021 e 2023 aumentou 176%.</w:t>
      </w:r>
    </w:p>
    <w:p w14:paraId="72A10D3C" w14:textId="77777777" w:rsidR="00AE514E" w:rsidRDefault="00AE514E" w:rsidP="00AE514E">
      <w:pPr>
        <w:rPr>
          <w:rFonts w:ascii="Times New Roman" w:eastAsia="Times New Roman" w:hAnsi="Times New Roman" w:cs="Times New Roman"/>
          <w:sz w:val="28"/>
          <w:szCs w:val="28"/>
        </w:rPr>
      </w:pPr>
    </w:p>
    <w:p w14:paraId="2785A791"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Além disso, o Estado vem investindo na qualificação de profissionais do </w:t>
      </w:r>
      <w:r>
        <w:rPr>
          <w:rFonts w:ascii="Times New Roman" w:eastAsia="Times New Roman" w:hAnsi="Times New Roman" w:cs="Times New Roman"/>
          <w:b/>
          <w:sz w:val="28"/>
          <w:szCs w:val="28"/>
        </w:rPr>
        <w:t>Programa Mais Médicos</w:t>
      </w:r>
      <w:r>
        <w:rPr>
          <w:rFonts w:ascii="Times New Roman" w:eastAsia="Times New Roman" w:hAnsi="Times New Roman" w:cs="Times New Roman"/>
          <w:sz w:val="28"/>
          <w:szCs w:val="28"/>
        </w:rPr>
        <w:t>, a partir da sensibilização e estímulo à oferta de planejamento reprodutivo e familiar e contracepção na Atenção Primária à Saúde.</w:t>
      </w:r>
    </w:p>
    <w:p w14:paraId="4D7A2763" w14:textId="77777777" w:rsidR="00AE514E" w:rsidRDefault="00AE514E" w:rsidP="00AE514E">
      <w:pPr>
        <w:rPr>
          <w:rFonts w:ascii="Times New Roman" w:eastAsia="Times New Roman" w:hAnsi="Times New Roman" w:cs="Times New Roman"/>
          <w:color w:val="FF0000"/>
          <w:sz w:val="28"/>
          <w:szCs w:val="28"/>
        </w:rPr>
      </w:pPr>
    </w:p>
    <w:p w14:paraId="6245E644"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mesmo programa, que leva profissionais a regiões onde não há atendimento suficiente da população por meio da rede pública, é primordial para a </w:t>
      </w:r>
      <w:r>
        <w:rPr>
          <w:rFonts w:ascii="Times New Roman" w:eastAsia="Times New Roman" w:hAnsi="Times New Roman" w:cs="Times New Roman"/>
          <w:b/>
          <w:sz w:val="28"/>
          <w:szCs w:val="28"/>
        </w:rPr>
        <w:t>saúde indígena</w:t>
      </w:r>
      <w:r>
        <w:rPr>
          <w:rFonts w:ascii="Times New Roman" w:eastAsia="Times New Roman" w:hAnsi="Times New Roman" w:cs="Times New Roman"/>
          <w:sz w:val="28"/>
          <w:szCs w:val="28"/>
        </w:rPr>
        <w:t>, inclusive no território Yanomami, e nas comunidades quilombolas.</w:t>
      </w:r>
    </w:p>
    <w:p w14:paraId="2E9FAEB9" w14:textId="77777777" w:rsidR="00AE514E" w:rsidRDefault="00AE514E" w:rsidP="00AE514E">
      <w:pPr>
        <w:rPr>
          <w:rFonts w:ascii="Times New Roman" w:eastAsia="Times New Roman" w:hAnsi="Times New Roman" w:cs="Times New Roman"/>
          <w:sz w:val="28"/>
          <w:szCs w:val="28"/>
        </w:rPr>
      </w:pPr>
    </w:p>
    <w:p w14:paraId="3EFEB7E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 âmbito da prevenção de </w:t>
      </w:r>
      <w:r>
        <w:rPr>
          <w:rFonts w:ascii="Times New Roman" w:eastAsia="Times New Roman" w:hAnsi="Times New Roman" w:cs="Times New Roman"/>
          <w:b/>
          <w:sz w:val="28"/>
          <w:szCs w:val="28"/>
        </w:rPr>
        <w:t>infecções sexualmente transmissíveis</w:t>
      </w:r>
      <w:r>
        <w:rPr>
          <w:rFonts w:ascii="Times New Roman" w:eastAsia="Times New Roman" w:hAnsi="Times New Roman" w:cs="Times New Roman"/>
          <w:sz w:val="28"/>
          <w:szCs w:val="28"/>
        </w:rPr>
        <w:t>, foram retomadas ações de prevenção, diagnóstico, vacinação e tratamento de ISTs, entre elas o HIV/Aids, que haviam sido reduzidas durante a pandemia de COVID-19.</w:t>
      </w:r>
    </w:p>
    <w:p w14:paraId="4CE160A5" w14:textId="77777777" w:rsidR="00AE514E" w:rsidRDefault="00AE514E" w:rsidP="00AE514E">
      <w:pPr>
        <w:rPr>
          <w:rFonts w:ascii="Times New Roman" w:eastAsia="Times New Roman" w:hAnsi="Times New Roman" w:cs="Times New Roman"/>
          <w:sz w:val="28"/>
          <w:szCs w:val="28"/>
        </w:rPr>
      </w:pPr>
    </w:p>
    <w:p w14:paraId="7D458A55"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O governo brasileiro promoveu ações com foco em </w:t>
      </w:r>
      <w:r>
        <w:rPr>
          <w:rFonts w:ascii="Times New Roman" w:eastAsia="Times New Roman" w:hAnsi="Times New Roman" w:cs="Times New Roman"/>
          <w:b/>
          <w:sz w:val="28"/>
          <w:szCs w:val="28"/>
        </w:rPr>
        <w:t>adolescentes</w:t>
      </w:r>
      <w:r>
        <w:rPr>
          <w:rFonts w:ascii="Times New Roman" w:eastAsia="Times New Roman" w:hAnsi="Times New Roman" w:cs="Times New Roman"/>
          <w:sz w:val="28"/>
          <w:szCs w:val="28"/>
        </w:rPr>
        <w:t>, como a Semana Nacional de Prevenção à Gravidez na Adolescência e o Programa Saúde na Escola, que priorizou a saúde sexual e reprodutiva. A ação alcançou mais de 100 mil escolas, inclusive em áreas rurais, quilombolas e indígenas, atingindo mais de 25 milhões de estudantes.</w:t>
      </w:r>
    </w:p>
    <w:p w14:paraId="6FD8CA66" w14:textId="77777777" w:rsidR="00AE514E" w:rsidRDefault="00AE514E" w:rsidP="00AE514E">
      <w:pPr>
        <w:rPr>
          <w:rFonts w:ascii="Times New Roman" w:eastAsia="Times New Roman" w:hAnsi="Times New Roman" w:cs="Times New Roman"/>
          <w:sz w:val="28"/>
          <w:szCs w:val="28"/>
        </w:rPr>
      </w:pPr>
    </w:p>
    <w:p w14:paraId="6AD99E11"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Para apoiar um diagnóstico mais rápido e preciso do </w:t>
      </w:r>
      <w:r>
        <w:rPr>
          <w:rFonts w:ascii="Times New Roman" w:eastAsia="Times New Roman" w:hAnsi="Times New Roman" w:cs="Times New Roman"/>
          <w:b/>
          <w:sz w:val="28"/>
          <w:szCs w:val="28"/>
        </w:rPr>
        <w:t>câncer de colo de útero</w:t>
      </w:r>
      <w:r>
        <w:rPr>
          <w:rFonts w:ascii="Times New Roman" w:eastAsia="Times New Roman" w:hAnsi="Times New Roman" w:cs="Times New Roman"/>
          <w:sz w:val="28"/>
          <w:szCs w:val="28"/>
        </w:rPr>
        <w:t>, o governo incorporou ao sistema público de saúde a tecnologia de testagem molecular para detecção do vírus HPV e rastreamento desse tipo de câncer, com investimento de 18 milhões de reais em 2023. A saúde pública também oferece gratuitamente para meninas e meninos a vacina contra o vírus HPV.</w:t>
      </w:r>
    </w:p>
    <w:p w14:paraId="3991EB7C" w14:textId="77777777" w:rsidR="00AE514E" w:rsidRDefault="00AE514E" w:rsidP="00AE514E">
      <w:pPr>
        <w:rPr>
          <w:rFonts w:ascii="Times New Roman" w:eastAsia="Times New Roman" w:hAnsi="Times New Roman" w:cs="Times New Roman"/>
          <w:color w:val="FF0000"/>
          <w:sz w:val="28"/>
          <w:szCs w:val="28"/>
        </w:rPr>
      </w:pPr>
    </w:p>
    <w:p w14:paraId="2E03D0E2"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programa </w:t>
      </w:r>
      <w:r>
        <w:rPr>
          <w:rFonts w:ascii="Times New Roman" w:eastAsia="Times New Roman" w:hAnsi="Times New Roman" w:cs="Times New Roman"/>
          <w:b/>
          <w:sz w:val="28"/>
          <w:szCs w:val="28"/>
        </w:rPr>
        <w:t>Dignidade Menstrual</w:t>
      </w:r>
      <w:r>
        <w:rPr>
          <w:rFonts w:ascii="Times New Roman" w:eastAsia="Times New Roman" w:hAnsi="Times New Roman" w:cs="Times New Roman"/>
          <w:sz w:val="28"/>
          <w:szCs w:val="28"/>
        </w:rPr>
        <w:t xml:space="preserve"> foi criado em 2023 para cumprir a Lei 14.214, que apesar de ter sido aprovada em 2021, não era implementada. O programa garante a distribuição gratuita de absorventes higiênicos a meninas, mulheres e pessoas que menstruam em situação de vulnerabilidade social. </w:t>
      </w:r>
    </w:p>
    <w:p w14:paraId="637149F6" w14:textId="77777777" w:rsidR="00AE514E" w:rsidRDefault="00AE514E" w:rsidP="00AE514E">
      <w:pPr>
        <w:rPr>
          <w:rFonts w:ascii="Times New Roman" w:eastAsia="Times New Roman" w:hAnsi="Times New Roman" w:cs="Times New Roman"/>
          <w:sz w:val="28"/>
          <w:szCs w:val="28"/>
        </w:rPr>
      </w:pPr>
    </w:p>
    <w:p w14:paraId="0C2F56BC"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De janeiro a março de 2024 foram distribuídos 56 milhões de absorventes, impactando 1,3 milhão de beneficiárias em 3.700 municípios. O Dignidade Menstrual também chegou aos presídios.</w:t>
      </w:r>
    </w:p>
    <w:p w14:paraId="0F1F2126" w14:textId="77777777" w:rsidR="00AE514E" w:rsidRDefault="00AE514E" w:rsidP="00AE514E">
      <w:pPr>
        <w:rPr>
          <w:rFonts w:ascii="Times New Roman" w:eastAsia="Times New Roman" w:hAnsi="Times New Roman" w:cs="Times New Roman"/>
          <w:sz w:val="28"/>
          <w:szCs w:val="28"/>
        </w:rPr>
      </w:pPr>
    </w:p>
    <w:p w14:paraId="384760C8"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A reforma tributária elaborada e aprovada no período atual promove a redução de 60% dos impostos sobre todos os produtos de cuidados básicos à saúde menstrual. O público-alvo do programa abrange 24 milhões de pessoas.</w:t>
      </w:r>
    </w:p>
    <w:p w14:paraId="2558B86B" w14:textId="77777777" w:rsidR="00AE514E" w:rsidRDefault="00AE514E" w:rsidP="00AE514E">
      <w:pPr>
        <w:rPr>
          <w:rFonts w:ascii="Times New Roman" w:eastAsia="Times New Roman" w:hAnsi="Times New Roman" w:cs="Times New Roman"/>
          <w:color w:val="FF0000"/>
          <w:sz w:val="28"/>
          <w:szCs w:val="28"/>
        </w:rPr>
      </w:pPr>
    </w:p>
    <w:p w14:paraId="57A79997" w14:textId="77777777" w:rsidR="00AE514E" w:rsidRDefault="00AE514E" w:rsidP="00AE514E">
      <w:pPr>
        <w:widowControl w:val="0"/>
        <w:spacing w:after="240"/>
        <w:rPr>
          <w:rFonts w:ascii="Times New Roman" w:eastAsia="Times New Roman" w:hAnsi="Times New Roman" w:cs="Times New Roman"/>
          <w:sz w:val="28"/>
          <w:szCs w:val="28"/>
        </w:rPr>
      </w:pPr>
    </w:p>
    <w:p w14:paraId="53BC22F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 2023, o Estado brasileiro deu um passo representativo para reduzir a desigualdade salarial com a </w:t>
      </w:r>
      <w:r>
        <w:rPr>
          <w:rFonts w:ascii="Times New Roman" w:eastAsia="Times New Roman" w:hAnsi="Times New Roman" w:cs="Times New Roman"/>
          <w:b/>
          <w:sz w:val="28"/>
          <w:szCs w:val="28"/>
        </w:rPr>
        <w:t>Lei da Igualdade Salarial e Remuneratória entre Mulheres e Homens</w:t>
      </w:r>
      <w:r>
        <w:rPr>
          <w:rFonts w:ascii="Times New Roman" w:eastAsia="Times New Roman" w:hAnsi="Times New Roman" w:cs="Times New Roman"/>
          <w:sz w:val="28"/>
          <w:szCs w:val="28"/>
        </w:rPr>
        <w:t xml:space="preserve">. A legislação obriga a divulgação de relatórios de transparência pelas empresas brasileiras com 100 ou mais empregados e empregadas, fiscalização trabalhista e acréscimo de multa em caso de descumprimento. </w:t>
      </w:r>
    </w:p>
    <w:p w14:paraId="7395B019" w14:textId="77777777" w:rsidR="00AE514E" w:rsidRDefault="00AE514E" w:rsidP="00AE514E">
      <w:pPr>
        <w:rPr>
          <w:rFonts w:ascii="Times New Roman" w:eastAsia="Times New Roman" w:hAnsi="Times New Roman" w:cs="Times New Roman"/>
          <w:color w:val="0000FF"/>
          <w:sz w:val="28"/>
          <w:szCs w:val="28"/>
        </w:rPr>
      </w:pPr>
    </w:p>
    <w:p w14:paraId="50919788"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O primeiro relatório, divulgado em março deste ano, traz dados de cerca de 50 mil empresas, que somam quase 18 milhões de empregados. O documento confirma a desigualdade salarial em 19,4% e traz de maneira inédita dados sobre políticas de incentivo à diversidade ou de flexibilização de regime de trabalho.</w:t>
      </w:r>
    </w:p>
    <w:p w14:paraId="7C6F1E2F" w14:textId="77777777" w:rsidR="00AE514E" w:rsidRDefault="00AE514E" w:rsidP="00AE514E">
      <w:pPr>
        <w:rPr>
          <w:rFonts w:ascii="Times New Roman" w:eastAsia="Times New Roman" w:hAnsi="Times New Roman" w:cs="Times New Roman"/>
          <w:sz w:val="28"/>
          <w:szCs w:val="28"/>
        </w:rPr>
      </w:pPr>
    </w:p>
    <w:p w14:paraId="4DE5F2D9"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Cerca de 300 empresas recorreram à Justiça para não cumprir a Lei, alegando que ela seria inconstitucional, e receberam autorização para omitir dados salariais.</w:t>
      </w:r>
    </w:p>
    <w:p w14:paraId="09A25FC1" w14:textId="77777777" w:rsidR="00AE514E" w:rsidRDefault="00AE514E" w:rsidP="00AE514E">
      <w:pPr>
        <w:rPr>
          <w:rFonts w:ascii="Times New Roman" w:eastAsia="Times New Roman" w:hAnsi="Times New Roman" w:cs="Times New Roman"/>
          <w:color w:val="0000FF"/>
          <w:sz w:val="28"/>
          <w:szCs w:val="28"/>
        </w:rPr>
      </w:pPr>
    </w:p>
    <w:p w14:paraId="35401853" w14:textId="77777777" w:rsidR="00AE514E" w:rsidRDefault="00AE514E" w:rsidP="00AE514E">
      <w:pPr>
        <w:rPr>
          <w:rFonts w:ascii="Times New Roman" w:eastAsia="Times New Roman" w:hAnsi="Times New Roman" w:cs="Times New Roman"/>
          <w:sz w:val="28"/>
          <w:szCs w:val="28"/>
        </w:rPr>
      </w:pPr>
    </w:p>
    <w:p w14:paraId="76F1FE3E"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Vinculado à vida das mulheres no mundo do trabalho, o tema do cuidado vem sendo incorporado ao campo das políticas públicas, com a elaboração de uma </w:t>
      </w:r>
      <w:r>
        <w:rPr>
          <w:rFonts w:ascii="Times New Roman" w:eastAsia="Times New Roman" w:hAnsi="Times New Roman" w:cs="Times New Roman"/>
          <w:b/>
          <w:sz w:val="28"/>
          <w:szCs w:val="28"/>
        </w:rPr>
        <w:t>Política Nacional de Cuidados</w:t>
      </w:r>
      <w:r>
        <w:rPr>
          <w:rFonts w:ascii="Times New Roman" w:eastAsia="Times New Roman" w:hAnsi="Times New Roman" w:cs="Times New Roman"/>
          <w:sz w:val="28"/>
          <w:szCs w:val="28"/>
        </w:rPr>
        <w:t>, que reduza a carga de trabalho das mulheres.</w:t>
      </w:r>
    </w:p>
    <w:p w14:paraId="3CB38569" w14:textId="77777777" w:rsidR="00AE514E" w:rsidRDefault="00AE514E" w:rsidP="00AE514E">
      <w:pPr>
        <w:rPr>
          <w:rFonts w:ascii="Times New Roman" w:eastAsia="Times New Roman" w:hAnsi="Times New Roman" w:cs="Times New Roman"/>
          <w:sz w:val="28"/>
          <w:szCs w:val="28"/>
        </w:rPr>
      </w:pPr>
    </w:p>
    <w:p w14:paraId="4E11F4C5" w14:textId="77777777" w:rsidR="00AE514E" w:rsidRDefault="00AE514E" w:rsidP="00AE514E">
      <w:pPr>
        <w:rPr>
          <w:rFonts w:ascii="Times New Roman" w:eastAsia="Times New Roman" w:hAnsi="Times New Roman" w:cs="Times New Roman"/>
          <w:sz w:val="28"/>
          <w:szCs w:val="28"/>
        </w:rPr>
      </w:pPr>
    </w:p>
    <w:p w14:paraId="21E80B6D"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governo do presidente Lula estabeleceu como prioridade a garantia de renda e autonomia econômica para as mulheres do campo, das águas e florestas. </w:t>
      </w:r>
    </w:p>
    <w:p w14:paraId="5E0B109D" w14:textId="77777777" w:rsidR="00AE514E" w:rsidRDefault="00AE514E" w:rsidP="00AE514E">
      <w:pPr>
        <w:rPr>
          <w:rFonts w:ascii="Times New Roman" w:eastAsia="Times New Roman" w:hAnsi="Times New Roman" w:cs="Times New Roman"/>
          <w:sz w:val="28"/>
          <w:szCs w:val="28"/>
        </w:rPr>
      </w:pPr>
    </w:p>
    <w:p w14:paraId="698943D4"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w:t>
      </w:r>
      <w:r>
        <w:rPr>
          <w:rFonts w:ascii="Times New Roman" w:eastAsia="Times New Roman" w:hAnsi="Times New Roman" w:cs="Times New Roman"/>
          <w:b/>
          <w:sz w:val="28"/>
          <w:szCs w:val="28"/>
        </w:rPr>
        <w:t>Programa Quintais Produtivos</w:t>
      </w:r>
      <w:r>
        <w:rPr>
          <w:rFonts w:ascii="Times New Roman" w:eastAsia="Times New Roman" w:hAnsi="Times New Roman" w:cs="Times New Roman"/>
          <w:sz w:val="28"/>
          <w:szCs w:val="28"/>
        </w:rPr>
        <w:t xml:space="preserve"> possibilita que mulheres rurais tenham acesso à tecnologia, aquisição de insumos e equipamentos a fim de utilizarem os quintais de suas casas para a criação de animais e produção de alimentos. 20 milhões de reais investidos beneficiaram 2 mil mulheres.</w:t>
      </w:r>
    </w:p>
    <w:p w14:paraId="51FC1254" w14:textId="77777777" w:rsidR="00AE514E" w:rsidRDefault="00AE514E" w:rsidP="00AE514E">
      <w:pPr>
        <w:rPr>
          <w:rFonts w:ascii="Times New Roman" w:eastAsia="Times New Roman" w:hAnsi="Times New Roman" w:cs="Times New Roman"/>
          <w:sz w:val="28"/>
          <w:szCs w:val="28"/>
        </w:rPr>
      </w:pPr>
    </w:p>
    <w:p w14:paraId="4E57F316"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 novembro passado, o governo determinou, por meio de decreto, que as mulheres tivessem participação mínima de 50% na execução do </w:t>
      </w:r>
      <w:r>
        <w:rPr>
          <w:rFonts w:ascii="Times New Roman" w:eastAsia="Times New Roman" w:hAnsi="Times New Roman" w:cs="Times New Roman"/>
          <w:b/>
          <w:sz w:val="28"/>
          <w:szCs w:val="28"/>
        </w:rPr>
        <w:t>Programa de Aquisição de Alimentos</w:t>
      </w:r>
      <w:r>
        <w:rPr>
          <w:rFonts w:ascii="Times New Roman" w:eastAsia="Times New Roman" w:hAnsi="Times New Roman" w:cs="Times New Roman"/>
          <w:sz w:val="28"/>
          <w:szCs w:val="28"/>
        </w:rPr>
        <w:t>,</w:t>
      </w:r>
      <w:r>
        <w:rPr>
          <w:rFonts w:ascii="Times New Roman" w:eastAsia="Times New Roman" w:hAnsi="Times New Roman" w:cs="Times New Roman"/>
          <w:color w:val="0000FF"/>
          <w:sz w:val="28"/>
          <w:szCs w:val="28"/>
        </w:rPr>
        <w:t xml:space="preserve"> </w:t>
      </w:r>
      <w:r>
        <w:rPr>
          <w:rFonts w:ascii="Times New Roman" w:eastAsia="Times New Roman" w:hAnsi="Times New Roman" w:cs="Times New Roman"/>
          <w:sz w:val="28"/>
          <w:szCs w:val="28"/>
        </w:rPr>
        <w:t>que beneficia a agricultura familiar. Entre os produtores familiares, 61% são mulheres.</w:t>
      </w:r>
    </w:p>
    <w:p w14:paraId="1F157347" w14:textId="77777777" w:rsidR="00AE514E" w:rsidRDefault="00AE514E" w:rsidP="00AE514E">
      <w:pPr>
        <w:rPr>
          <w:rFonts w:ascii="Times New Roman" w:eastAsia="Times New Roman" w:hAnsi="Times New Roman" w:cs="Times New Roman"/>
          <w:sz w:val="28"/>
          <w:szCs w:val="28"/>
        </w:rPr>
      </w:pPr>
    </w:p>
    <w:p w14:paraId="14F42DEF"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O </w:t>
      </w:r>
      <w:r>
        <w:rPr>
          <w:rFonts w:ascii="Times New Roman" w:eastAsia="Times New Roman" w:hAnsi="Times New Roman" w:cs="Times New Roman"/>
          <w:b/>
          <w:sz w:val="28"/>
          <w:szCs w:val="28"/>
        </w:rPr>
        <w:t>Programa Nacional de Fortalecimento da Agricultura Familiar</w:t>
      </w:r>
      <w:r>
        <w:rPr>
          <w:rFonts w:ascii="Times New Roman" w:eastAsia="Times New Roman" w:hAnsi="Times New Roman" w:cs="Times New Roman"/>
          <w:sz w:val="28"/>
          <w:szCs w:val="28"/>
        </w:rPr>
        <w:t xml:space="preserve"> possui uma linha específica de crédito para mulheres rurais com renda anual de até 100 mil reais. A atual gestão do governo transferiu 356 milhões de reais aos fornecedores do programa na safra 2023-2024, recurso quase três vezes maior que o da safra anterior, de 2021-2022.</w:t>
      </w:r>
    </w:p>
    <w:p w14:paraId="7692D3B5" w14:textId="77777777" w:rsidR="00AE514E" w:rsidRDefault="00AE514E" w:rsidP="00AE514E">
      <w:pPr>
        <w:rPr>
          <w:rFonts w:ascii="Times New Roman" w:eastAsia="Times New Roman" w:hAnsi="Times New Roman" w:cs="Times New Roman"/>
          <w:color w:val="FF0000"/>
          <w:sz w:val="28"/>
          <w:szCs w:val="28"/>
        </w:rPr>
      </w:pPr>
    </w:p>
    <w:p w14:paraId="79D0B532" w14:textId="77777777" w:rsidR="00AE514E" w:rsidRDefault="00AE514E" w:rsidP="00AE514E">
      <w:pPr>
        <w:rPr>
          <w:rFonts w:ascii="Times New Roman" w:eastAsia="Times New Roman" w:hAnsi="Times New Roman" w:cs="Times New Roman"/>
          <w:sz w:val="28"/>
          <w:szCs w:val="28"/>
        </w:rPr>
      </w:pPr>
    </w:p>
    <w:p w14:paraId="56C43553"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Por orientação do presidente Lula, compreendemos ser fundamental que existam ações que garantam o acesso, a permanência e o sucesso das meninas e mulheres na </w:t>
      </w:r>
      <w:r>
        <w:rPr>
          <w:rFonts w:ascii="Times New Roman" w:eastAsia="Times New Roman" w:hAnsi="Times New Roman" w:cs="Times New Roman"/>
          <w:b/>
          <w:sz w:val="28"/>
          <w:szCs w:val="28"/>
        </w:rPr>
        <w:t xml:space="preserve">educação </w:t>
      </w:r>
      <w:r>
        <w:rPr>
          <w:rFonts w:ascii="Times New Roman" w:eastAsia="Times New Roman" w:hAnsi="Times New Roman" w:cs="Times New Roman"/>
          <w:sz w:val="28"/>
          <w:szCs w:val="28"/>
        </w:rPr>
        <w:t>em todos os níveis, bem como sua inserção e oportunidade de crescimento no mercado de trabalho.</w:t>
      </w:r>
    </w:p>
    <w:p w14:paraId="403E9C3A" w14:textId="77777777" w:rsidR="00AE514E" w:rsidRDefault="00AE514E" w:rsidP="00AE514E">
      <w:pPr>
        <w:rPr>
          <w:rFonts w:ascii="Times New Roman" w:eastAsia="Times New Roman" w:hAnsi="Times New Roman" w:cs="Times New Roman"/>
          <w:sz w:val="28"/>
          <w:szCs w:val="28"/>
        </w:rPr>
      </w:pPr>
    </w:p>
    <w:p w14:paraId="3CFC263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 primeira etapa do programa </w:t>
      </w:r>
      <w:r>
        <w:rPr>
          <w:rFonts w:ascii="Times New Roman" w:eastAsia="Times New Roman" w:hAnsi="Times New Roman" w:cs="Times New Roman"/>
          <w:b/>
          <w:sz w:val="28"/>
          <w:szCs w:val="28"/>
        </w:rPr>
        <w:t>PAC Seleções Educação Básica</w:t>
      </w:r>
      <w:r>
        <w:rPr>
          <w:rFonts w:ascii="Times New Roman" w:eastAsia="Times New Roman" w:hAnsi="Times New Roman" w:cs="Times New Roman"/>
          <w:sz w:val="28"/>
          <w:szCs w:val="28"/>
        </w:rPr>
        <w:t xml:space="preserve">, serão destinados 9 bilhões e 250 milhões de reais para escolas em tempo integral, creches e pré-escolas e aquisição de novos ônibus de transporte escolar. </w:t>
      </w:r>
    </w:p>
    <w:p w14:paraId="30525728" w14:textId="77777777" w:rsidR="00AE514E" w:rsidRDefault="00AE514E" w:rsidP="00AE514E">
      <w:pPr>
        <w:rPr>
          <w:rFonts w:ascii="Times New Roman" w:eastAsia="Times New Roman" w:hAnsi="Times New Roman" w:cs="Times New Roman"/>
          <w:sz w:val="28"/>
          <w:szCs w:val="28"/>
        </w:rPr>
      </w:pPr>
    </w:p>
    <w:p w14:paraId="61E67132"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No âmbito do </w:t>
      </w:r>
      <w:r>
        <w:rPr>
          <w:rFonts w:ascii="Times New Roman" w:eastAsia="Times New Roman" w:hAnsi="Times New Roman" w:cs="Times New Roman"/>
          <w:b/>
          <w:sz w:val="28"/>
          <w:szCs w:val="28"/>
        </w:rPr>
        <w:t>Programa Nacional de Alimentação Escolar</w:t>
      </w:r>
      <w:r>
        <w:rPr>
          <w:rFonts w:ascii="Times New Roman" w:eastAsia="Times New Roman" w:hAnsi="Times New Roman" w:cs="Times New Roman"/>
          <w:sz w:val="28"/>
          <w:szCs w:val="28"/>
        </w:rPr>
        <w:t xml:space="preserve">, foi concedido em março de 2023 um reajuste de 39% na transferência de recursos, após seis anos sem alteração. </w:t>
      </w:r>
    </w:p>
    <w:p w14:paraId="609178EF" w14:textId="77777777" w:rsidR="00AE514E" w:rsidRDefault="00AE514E" w:rsidP="00AE514E">
      <w:pPr>
        <w:rPr>
          <w:rFonts w:ascii="Times New Roman" w:eastAsia="Times New Roman" w:hAnsi="Times New Roman" w:cs="Times New Roman"/>
          <w:sz w:val="28"/>
          <w:szCs w:val="28"/>
        </w:rPr>
      </w:pPr>
    </w:p>
    <w:p w14:paraId="47D946A2" w14:textId="77777777" w:rsidR="00AE514E" w:rsidRDefault="00AE514E" w:rsidP="00AE514E">
      <w:pPr>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Criado em janeiro deste ano para combater a evasão escolar, o </w:t>
      </w:r>
      <w:r>
        <w:rPr>
          <w:rFonts w:ascii="Times New Roman" w:eastAsia="Times New Roman" w:hAnsi="Times New Roman" w:cs="Times New Roman"/>
          <w:b/>
          <w:sz w:val="28"/>
          <w:szCs w:val="28"/>
        </w:rPr>
        <w:t>Programa Pé-de-Meia</w:t>
      </w:r>
      <w:r>
        <w:rPr>
          <w:rFonts w:ascii="Times New Roman" w:eastAsia="Times New Roman" w:hAnsi="Times New Roman" w:cs="Times New Roman"/>
          <w:sz w:val="28"/>
          <w:szCs w:val="28"/>
        </w:rPr>
        <w:t xml:space="preserve"> é um incentivo financeiro-educacional com pagamentos mensais e anuais a estudantes de baixa renda da rede pública. O investimento anual do governo será de 7 bilhões de reais, impactando 2 milhões e meio de estudantes do Ensino Médio.</w:t>
      </w:r>
    </w:p>
    <w:p w14:paraId="75779E93" w14:textId="77777777" w:rsidR="00AE514E" w:rsidRDefault="00AE514E" w:rsidP="00AE514E">
      <w:pPr>
        <w:rPr>
          <w:rFonts w:ascii="Times New Roman" w:eastAsia="Times New Roman" w:hAnsi="Times New Roman" w:cs="Times New Roman"/>
          <w:sz w:val="28"/>
          <w:szCs w:val="28"/>
        </w:rPr>
      </w:pPr>
    </w:p>
    <w:p w14:paraId="090B528F"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Tais medidas, além de promover a qualidade da educação, da alimentação de crianças e adolescentes e combater a evasão escolar, são fundamentais para a liberação do </w:t>
      </w:r>
      <w:r>
        <w:rPr>
          <w:rFonts w:ascii="Times New Roman" w:eastAsia="Times New Roman" w:hAnsi="Times New Roman" w:cs="Times New Roman"/>
          <w:b/>
          <w:sz w:val="28"/>
          <w:szCs w:val="28"/>
        </w:rPr>
        <w:t>tempo das mulheres</w:t>
      </w:r>
      <w:r>
        <w:rPr>
          <w:rFonts w:ascii="Times New Roman" w:eastAsia="Times New Roman" w:hAnsi="Times New Roman" w:cs="Times New Roman"/>
          <w:sz w:val="28"/>
          <w:szCs w:val="28"/>
        </w:rPr>
        <w:t>, principais responsáveis pelas rotinas de cuidados em todo o mundo, permitindo a elas melhores oportunidades de inserção profissional ou de estudos.</w:t>
      </w:r>
    </w:p>
    <w:p w14:paraId="126AF3AC" w14:textId="77777777" w:rsidR="00AE514E" w:rsidRDefault="00AE514E" w:rsidP="00AE514E">
      <w:pPr>
        <w:rPr>
          <w:rFonts w:ascii="Times New Roman" w:eastAsia="Times New Roman" w:hAnsi="Times New Roman" w:cs="Times New Roman"/>
          <w:sz w:val="28"/>
          <w:szCs w:val="28"/>
        </w:rPr>
      </w:pPr>
    </w:p>
    <w:p w14:paraId="2C12B80C" w14:textId="77777777" w:rsidR="00AE514E" w:rsidRDefault="00AE514E" w:rsidP="00AE514E">
      <w:pPr>
        <w:rPr>
          <w:rFonts w:ascii="Times New Roman" w:eastAsia="Times New Roman" w:hAnsi="Times New Roman" w:cs="Times New Roman"/>
          <w:sz w:val="28"/>
          <w:szCs w:val="28"/>
        </w:rPr>
      </w:pPr>
    </w:p>
    <w:p w14:paraId="652B5E6D"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Foram investidos 28 milhões de reais para ações de fortalecimento das </w:t>
      </w:r>
      <w:r>
        <w:rPr>
          <w:rFonts w:ascii="Times New Roman" w:eastAsia="Times New Roman" w:hAnsi="Times New Roman" w:cs="Times New Roman"/>
          <w:b/>
          <w:sz w:val="28"/>
          <w:szCs w:val="28"/>
        </w:rPr>
        <w:t xml:space="preserve">mulheres negras </w:t>
      </w:r>
      <w:r>
        <w:rPr>
          <w:rFonts w:ascii="Times New Roman" w:eastAsia="Times New Roman" w:hAnsi="Times New Roman" w:cs="Times New Roman"/>
          <w:sz w:val="28"/>
          <w:szCs w:val="28"/>
        </w:rPr>
        <w:t>empreendedoras e mães de vítimas da violência racial, além de bolsas de doutorado e pós-doutorado sanduíche no exterior para mulheres negras, quilombolas, indígenas e ciganas.</w:t>
      </w:r>
    </w:p>
    <w:p w14:paraId="4BD27308" w14:textId="77777777" w:rsidR="00AE514E" w:rsidRDefault="00AE514E" w:rsidP="00AE514E">
      <w:pPr>
        <w:rPr>
          <w:rFonts w:ascii="Times New Roman" w:eastAsia="Times New Roman" w:hAnsi="Times New Roman" w:cs="Times New Roman"/>
          <w:sz w:val="28"/>
          <w:szCs w:val="28"/>
        </w:rPr>
      </w:pPr>
    </w:p>
    <w:p w14:paraId="6393E846"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governo está investindo 100 milhões de reais em projetos que estimulem o ingresso, a formação e a permanência de </w:t>
      </w:r>
      <w:r>
        <w:rPr>
          <w:rFonts w:ascii="Times New Roman" w:eastAsia="Times New Roman" w:hAnsi="Times New Roman" w:cs="Times New Roman"/>
          <w:b/>
          <w:sz w:val="28"/>
          <w:szCs w:val="28"/>
        </w:rPr>
        <w:t>meninas e mulheres nas Ciências</w:t>
      </w:r>
      <w:r>
        <w:rPr>
          <w:rFonts w:ascii="Times New Roman" w:eastAsia="Times New Roman" w:hAnsi="Times New Roman" w:cs="Times New Roman"/>
          <w:sz w:val="28"/>
          <w:szCs w:val="28"/>
        </w:rPr>
        <w:t xml:space="preserve"> Exatas, Engenharias e na Computação. </w:t>
      </w:r>
    </w:p>
    <w:p w14:paraId="3C42B4A0" w14:textId="77777777" w:rsidR="00AE514E" w:rsidRDefault="00AE514E" w:rsidP="00AE514E">
      <w:pPr>
        <w:rPr>
          <w:rFonts w:ascii="Times New Roman" w:eastAsia="Times New Roman" w:hAnsi="Times New Roman" w:cs="Times New Roman"/>
          <w:sz w:val="28"/>
          <w:szCs w:val="28"/>
        </w:rPr>
      </w:pPr>
    </w:p>
    <w:p w14:paraId="661826E1"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governo do presidente Lula está comprometido em enfrentar a violência extrema nas escolas. O resultado do trabalho do Grupo Interministerial criado em abril de 2023 identificou a misoginia como uma das causas recorrentes dos ataques às escolas. Para isso, está sendo criada a </w:t>
      </w:r>
      <w:r>
        <w:rPr>
          <w:rFonts w:ascii="Times New Roman" w:eastAsia="Times New Roman" w:hAnsi="Times New Roman" w:cs="Times New Roman"/>
          <w:b/>
          <w:sz w:val="28"/>
          <w:szCs w:val="28"/>
        </w:rPr>
        <w:t>Estratégia Nacional de Enfrentamento à Violência Extrema nas Escolas</w:t>
      </w:r>
      <w:r>
        <w:rPr>
          <w:rFonts w:ascii="Times New Roman" w:eastAsia="Times New Roman" w:hAnsi="Times New Roman" w:cs="Times New Roman"/>
          <w:sz w:val="28"/>
          <w:szCs w:val="28"/>
        </w:rPr>
        <w:t xml:space="preserve"> e que terá o combate à violência e à discriminação contra a mulher como um dos eixos prioritários.</w:t>
      </w:r>
    </w:p>
    <w:p w14:paraId="47986DE3" w14:textId="77777777" w:rsidR="00AE514E" w:rsidRDefault="00AE514E" w:rsidP="00AE514E">
      <w:pPr>
        <w:rPr>
          <w:rFonts w:ascii="Times New Roman" w:eastAsia="Times New Roman" w:hAnsi="Times New Roman" w:cs="Times New Roman"/>
          <w:sz w:val="28"/>
          <w:szCs w:val="28"/>
        </w:rPr>
      </w:pPr>
    </w:p>
    <w:p w14:paraId="3DBC89BD" w14:textId="77777777" w:rsidR="00AE514E" w:rsidRDefault="00AE514E" w:rsidP="00AE514E">
      <w:pPr>
        <w:rPr>
          <w:rFonts w:ascii="Times New Roman" w:eastAsia="Times New Roman" w:hAnsi="Times New Roman" w:cs="Times New Roman"/>
          <w:sz w:val="28"/>
          <w:szCs w:val="28"/>
        </w:rPr>
      </w:pPr>
    </w:p>
    <w:p w14:paraId="04FCDD3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Brasil foi exemplo no combate à fome e à pobreza ao deixar o </w:t>
      </w:r>
      <w:r>
        <w:rPr>
          <w:rFonts w:ascii="Times New Roman" w:eastAsia="Times New Roman" w:hAnsi="Times New Roman" w:cs="Times New Roman"/>
          <w:b/>
          <w:sz w:val="28"/>
          <w:szCs w:val="28"/>
        </w:rPr>
        <w:t>Mapa da Fome da ONU</w:t>
      </w:r>
      <w:r>
        <w:rPr>
          <w:rFonts w:ascii="Times New Roman" w:eastAsia="Times New Roman" w:hAnsi="Times New Roman" w:cs="Times New Roman"/>
          <w:sz w:val="28"/>
          <w:szCs w:val="28"/>
        </w:rPr>
        <w:t xml:space="preserve"> em 2013. Neste período, 74% da população tinham certeza de que teriam acesso às três refeições do dia. As pesquisas que mapeiam a situação de segurança alimentar no país apontam que o cenário se inverteu entre 2017 e 2022, e agora os índices voltam a ficar positivos, chegando aos patamares de 2013.</w:t>
      </w:r>
    </w:p>
    <w:p w14:paraId="73BE9037" w14:textId="77777777" w:rsidR="00AE514E" w:rsidRDefault="00AE514E" w:rsidP="00AE514E">
      <w:pPr>
        <w:rPr>
          <w:rFonts w:ascii="Times New Roman" w:eastAsia="Times New Roman" w:hAnsi="Times New Roman" w:cs="Times New Roman"/>
          <w:sz w:val="28"/>
          <w:szCs w:val="28"/>
        </w:rPr>
      </w:pPr>
    </w:p>
    <w:p w14:paraId="70AF9200"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O </w:t>
      </w:r>
      <w:r>
        <w:rPr>
          <w:rFonts w:ascii="Times New Roman" w:eastAsia="Times New Roman" w:hAnsi="Times New Roman" w:cs="Times New Roman"/>
          <w:b/>
          <w:sz w:val="28"/>
          <w:szCs w:val="28"/>
        </w:rPr>
        <w:t xml:space="preserve">Bolsa Família </w:t>
      </w:r>
      <w:r>
        <w:rPr>
          <w:rFonts w:ascii="Times New Roman" w:eastAsia="Times New Roman" w:hAnsi="Times New Roman" w:cs="Times New Roman"/>
          <w:sz w:val="28"/>
          <w:szCs w:val="28"/>
        </w:rPr>
        <w:t>beneficia 21 milhões de famílias, das quais 86% são chefiadas por mulheres. Famílias com gestantes e crianças recebem um acréscimo no benefício.</w:t>
      </w:r>
    </w:p>
    <w:p w14:paraId="1A810C27" w14:textId="77777777" w:rsidR="00AE514E" w:rsidRDefault="00AE514E" w:rsidP="00AE514E">
      <w:pPr>
        <w:rPr>
          <w:rFonts w:ascii="Times New Roman" w:eastAsia="Times New Roman" w:hAnsi="Times New Roman" w:cs="Times New Roman"/>
          <w:sz w:val="28"/>
          <w:szCs w:val="28"/>
        </w:rPr>
      </w:pPr>
    </w:p>
    <w:p w14:paraId="63BBFB46"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 programa </w:t>
      </w:r>
      <w:r>
        <w:rPr>
          <w:rFonts w:ascii="Times New Roman" w:eastAsia="Times New Roman" w:hAnsi="Times New Roman" w:cs="Times New Roman"/>
          <w:b/>
          <w:sz w:val="28"/>
          <w:szCs w:val="28"/>
        </w:rPr>
        <w:t>Minha Casa, Minha Vida</w:t>
      </w:r>
      <w:r>
        <w:rPr>
          <w:rFonts w:ascii="Times New Roman" w:eastAsia="Times New Roman" w:hAnsi="Times New Roman" w:cs="Times New Roman"/>
          <w:sz w:val="28"/>
          <w:szCs w:val="28"/>
        </w:rPr>
        <w:t xml:space="preserve"> foi retomado em 2023 com prioridade de acesso à habitação para as famílias que tenham mulheres como chefe. 90% das 8 milhões de unidades contratadas desde o início do programa estão em nomes de mulheres.</w:t>
      </w:r>
    </w:p>
    <w:p w14:paraId="3DA394BB" w14:textId="77777777" w:rsidR="00AE514E" w:rsidRDefault="00AE514E" w:rsidP="00AE514E">
      <w:pPr>
        <w:rPr>
          <w:rFonts w:ascii="Times New Roman" w:eastAsia="Times New Roman" w:hAnsi="Times New Roman" w:cs="Times New Roman"/>
          <w:sz w:val="28"/>
          <w:szCs w:val="28"/>
        </w:rPr>
      </w:pPr>
    </w:p>
    <w:p w14:paraId="478D9DC7" w14:textId="77777777" w:rsidR="00AE514E" w:rsidRDefault="00AE514E" w:rsidP="00AE514E">
      <w:pPr>
        <w:rPr>
          <w:rFonts w:ascii="Times New Roman" w:eastAsia="Times New Roman" w:hAnsi="Times New Roman" w:cs="Times New Roman"/>
          <w:sz w:val="28"/>
          <w:szCs w:val="28"/>
        </w:rPr>
      </w:pPr>
    </w:p>
    <w:p w14:paraId="1EEABEF3"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O governo federal está preocupado em garantir para as mulheres rurais o acesso à documentação civil, trabalhista e jurídica. De agosto a novembro de 2023, foram realizados 30 mutirões para emissão de documentos em 10 estados brasileiros, impactando 14.740 pessoas, principalmente mulheres.</w:t>
      </w:r>
    </w:p>
    <w:p w14:paraId="2EAC3A15" w14:textId="77777777" w:rsidR="00AE514E" w:rsidRDefault="00AE514E" w:rsidP="00AE514E">
      <w:pPr>
        <w:rPr>
          <w:rFonts w:ascii="Times New Roman" w:eastAsia="Times New Roman" w:hAnsi="Times New Roman" w:cs="Times New Roman"/>
          <w:sz w:val="28"/>
          <w:szCs w:val="28"/>
        </w:rPr>
      </w:pPr>
    </w:p>
    <w:p w14:paraId="203D0E40"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Atento ao cenário de endividamento dos brasileiros, o governo do presidente Lula lançou o </w:t>
      </w:r>
      <w:r>
        <w:rPr>
          <w:rFonts w:ascii="Times New Roman" w:eastAsia="Times New Roman" w:hAnsi="Times New Roman" w:cs="Times New Roman"/>
          <w:b/>
          <w:sz w:val="28"/>
          <w:szCs w:val="28"/>
        </w:rPr>
        <w:t>Programa Desenrola</w:t>
      </w:r>
      <w:r>
        <w:rPr>
          <w:rFonts w:ascii="Times New Roman" w:eastAsia="Times New Roman" w:hAnsi="Times New Roman" w:cs="Times New Roman"/>
          <w:sz w:val="28"/>
          <w:szCs w:val="28"/>
        </w:rPr>
        <w:t>, que desde maio de 2023 atendeu quase 11 milhões de brasileiros, dos quais 55% mulheres que renegociaram suas dívidas ou deixaram de tê-las.</w:t>
      </w:r>
    </w:p>
    <w:p w14:paraId="61585FD3" w14:textId="77777777" w:rsidR="00AE514E" w:rsidRDefault="00AE514E" w:rsidP="00AE514E">
      <w:pPr>
        <w:rPr>
          <w:rFonts w:ascii="Times New Roman" w:eastAsia="Times New Roman" w:hAnsi="Times New Roman" w:cs="Times New Roman"/>
          <w:sz w:val="28"/>
          <w:szCs w:val="28"/>
        </w:rPr>
      </w:pPr>
    </w:p>
    <w:p w14:paraId="166112CC" w14:textId="77777777" w:rsidR="00AE514E" w:rsidRDefault="00AE514E" w:rsidP="00AE514E">
      <w:pPr>
        <w:rPr>
          <w:rFonts w:ascii="Times New Roman" w:eastAsia="Times New Roman" w:hAnsi="Times New Roman" w:cs="Times New Roman"/>
          <w:sz w:val="28"/>
          <w:szCs w:val="28"/>
        </w:rPr>
      </w:pPr>
    </w:p>
    <w:p w14:paraId="251ADA3A"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sub-representação de mulheres na política é motivada, entre outras razões, pela violência política baseada em gênero. Para isso, está sendo criado o </w:t>
      </w:r>
      <w:r>
        <w:rPr>
          <w:rFonts w:ascii="Times New Roman" w:eastAsia="Times New Roman" w:hAnsi="Times New Roman" w:cs="Times New Roman"/>
          <w:b/>
          <w:sz w:val="28"/>
          <w:szCs w:val="28"/>
        </w:rPr>
        <w:t>Plano Nacional de Enfrentamento à Violência Política contra Mulheres</w:t>
      </w:r>
      <w:r>
        <w:rPr>
          <w:rFonts w:ascii="Times New Roman" w:eastAsia="Times New Roman" w:hAnsi="Times New Roman" w:cs="Times New Roman"/>
          <w:sz w:val="28"/>
          <w:szCs w:val="28"/>
        </w:rPr>
        <w:t>, que amplia o conceito de ‘violência política’ para além da legislação vigente, de 2021, limitada a mulheres em cargos políticos.</w:t>
      </w:r>
    </w:p>
    <w:p w14:paraId="1232ACCE" w14:textId="77777777" w:rsidR="00AE514E" w:rsidRDefault="00AE514E" w:rsidP="00AE514E">
      <w:pPr>
        <w:rPr>
          <w:rFonts w:ascii="Times New Roman" w:eastAsia="Times New Roman" w:hAnsi="Times New Roman" w:cs="Times New Roman"/>
          <w:sz w:val="28"/>
          <w:szCs w:val="28"/>
        </w:rPr>
      </w:pPr>
    </w:p>
    <w:p w14:paraId="3D1C041F"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O documento inclui candidatas, lideranças sociais e outras mulheres em espaços de poder, como jornalistas, e considera a interseccionalidade do impacto da violência em</w:t>
      </w:r>
      <w:r>
        <w:rPr>
          <w:rFonts w:ascii="Times New Roman" w:eastAsia="Times New Roman" w:hAnsi="Times New Roman" w:cs="Times New Roman"/>
          <w:color w:val="0000FF"/>
          <w:sz w:val="28"/>
          <w:szCs w:val="28"/>
        </w:rPr>
        <w:t xml:space="preserve"> </w:t>
      </w:r>
      <w:r>
        <w:rPr>
          <w:rFonts w:ascii="Times New Roman" w:eastAsia="Times New Roman" w:hAnsi="Times New Roman" w:cs="Times New Roman"/>
          <w:sz w:val="28"/>
          <w:szCs w:val="28"/>
        </w:rPr>
        <w:t>mulheres negras, do campo, das águas e das florestas, lésbicas, transexuais e com deficiência.</w:t>
      </w:r>
    </w:p>
    <w:p w14:paraId="76D6F652" w14:textId="77777777" w:rsidR="00AE514E" w:rsidRDefault="00AE514E" w:rsidP="00AE514E">
      <w:pPr>
        <w:rPr>
          <w:rFonts w:ascii="Times New Roman" w:eastAsia="Times New Roman" w:hAnsi="Times New Roman" w:cs="Times New Roman"/>
          <w:color w:val="FF0000"/>
          <w:sz w:val="28"/>
          <w:szCs w:val="28"/>
        </w:rPr>
      </w:pPr>
    </w:p>
    <w:p w14:paraId="2FB4988F" w14:textId="77777777" w:rsidR="00AE514E" w:rsidRDefault="00AE514E" w:rsidP="00AE514E">
      <w:pPr>
        <w:rPr>
          <w:rFonts w:ascii="Times New Roman" w:eastAsia="Times New Roman" w:hAnsi="Times New Roman" w:cs="Times New Roman"/>
          <w:sz w:val="28"/>
          <w:szCs w:val="28"/>
        </w:rPr>
      </w:pPr>
    </w:p>
    <w:p w14:paraId="3E4D67A9"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 sentido de enfrentar estereótipos de gênero, o Ministério das Mulheres lançou a iniciativa </w:t>
      </w:r>
      <w:r>
        <w:rPr>
          <w:rFonts w:ascii="Times New Roman" w:eastAsia="Times New Roman" w:hAnsi="Times New Roman" w:cs="Times New Roman"/>
          <w:b/>
          <w:sz w:val="28"/>
          <w:szCs w:val="28"/>
        </w:rPr>
        <w:t>Brasil sem Misoginia</w:t>
      </w:r>
      <w:r>
        <w:rPr>
          <w:rFonts w:ascii="Times New Roman" w:eastAsia="Times New Roman" w:hAnsi="Times New Roman" w:cs="Times New Roman"/>
          <w:sz w:val="28"/>
          <w:szCs w:val="28"/>
        </w:rPr>
        <w:t xml:space="preserve">, um chamado para que toda a sociedade brasileira se comprometa, cotidianamente, com o enfrentamento ao ódio e a todas as formas de violência e discriminações contra as mulheres. </w:t>
      </w:r>
    </w:p>
    <w:p w14:paraId="3A8EA3B3" w14:textId="77777777" w:rsidR="00AE514E" w:rsidRDefault="00AE514E" w:rsidP="00AE514E">
      <w:pPr>
        <w:rPr>
          <w:rFonts w:ascii="Times New Roman" w:eastAsia="Times New Roman" w:hAnsi="Times New Roman" w:cs="Times New Roman"/>
          <w:sz w:val="28"/>
          <w:szCs w:val="28"/>
        </w:rPr>
      </w:pPr>
    </w:p>
    <w:p w14:paraId="0D2AD3AF"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Lançado em outubro de 2023, reunimos cerca de 140 organizações dos setores público e privado, áreas de cultura, esporte e turismo, universidades, organizações sociais e instituições religiosas em um </w:t>
      </w:r>
      <w:r>
        <w:rPr>
          <w:rFonts w:ascii="Times New Roman" w:eastAsia="Times New Roman" w:hAnsi="Times New Roman" w:cs="Times New Roman"/>
          <w:sz w:val="28"/>
          <w:szCs w:val="28"/>
        </w:rPr>
        <w:lastRenderedPageBreak/>
        <w:t>compromisso para barrar as discriminações impostas às mulheres na sociedade.</w:t>
      </w:r>
    </w:p>
    <w:p w14:paraId="3F07A941" w14:textId="77777777" w:rsidR="00AE514E" w:rsidRDefault="00AE514E" w:rsidP="00AE514E">
      <w:pPr>
        <w:rPr>
          <w:rFonts w:ascii="Times New Roman" w:eastAsia="Times New Roman" w:hAnsi="Times New Roman" w:cs="Times New Roman"/>
          <w:sz w:val="28"/>
          <w:szCs w:val="28"/>
        </w:rPr>
      </w:pPr>
    </w:p>
    <w:p w14:paraId="23F503CC" w14:textId="77777777" w:rsidR="00AE514E" w:rsidRDefault="00AE514E" w:rsidP="00AE514E">
      <w:pPr>
        <w:rPr>
          <w:rFonts w:ascii="Times New Roman" w:eastAsia="Times New Roman" w:hAnsi="Times New Roman" w:cs="Times New Roman"/>
          <w:sz w:val="28"/>
          <w:szCs w:val="28"/>
        </w:rPr>
      </w:pPr>
      <w:r>
        <w:rPr>
          <w:rFonts w:ascii="Times New Roman" w:eastAsia="Times New Roman" w:hAnsi="Times New Roman" w:cs="Times New Roman"/>
          <w:sz w:val="28"/>
          <w:szCs w:val="28"/>
        </w:rPr>
        <w:t>Por fim, reafirmo que o Estado brasileiro está ciente dos seus desafios e plenamente disposto a enfrentá-los para garantir os direitos de TODAS as mulheres.</w:t>
      </w:r>
    </w:p>
    <w:p w14:paraId="22F0948F" w14:textId="77777777" w:rsidR="00370C22" w:rsidRDefault="00370C22">
      <w:pPr>
        <w:jc w:val="both"/>
        <w:rPr>
          <w:rFonts w:ascii="Times New Roman" w:eastAsia="Times New Roman" w:hAnsi="Times New Roman" w:cs="Times New Roman"/>
        </w:rPr>
      </w:pPr>
    </w:p>
    <w:sectPr w:rsidR="00370C22">
      <w:pgSz w:w="11900" w:h="16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35F5C"/>
    <w:multiLevelType w:val="multilevel"/>
    <w:tmpl w:val="4F167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330571"/>
    <w:multiLevelType w:val="multilevel"/>
    <w:tmpl w:val="B9F0C5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0CF2E14"/>
    <w:multiLevelType w:val="multilevel"/>
    <w:tmpl w:val="F692F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4656935">
    <w:abstractNumId w:val="2"/>
  </w:num>
  <w:num w:numId="2" w16cid:durableId="46879108">
    <w:abstractNumId w:val="0"/>
  </w:num>
  <w:num w:numId="3" w16cid:durableId="1786386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C22"/>
    <w:rsid w:val="00370C22"/>
    <w:rsid w:val="00AE51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2D191C7A"/>
  <w15:docId w15:val="{77C155D9-DC2F-1A48-9426-BE61E1FAA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DF3140-7E44-4442-AFC3-0B0A7E31D818}"/>
</file>

<file path=customXml/itemProps2.xml><?xml version="1.0" encoding="utf-8"?>
<ds:datastoreItem xmlns:ds="http://schemas.openxmlformats.org/officeDocument/2006/customXml" ds:itemID="{8A19E805-FC59-44B7-9498-C7ADA00EF252}"/>
</file>

<file path=docProps/app.xml><?xml version="1.0" encoding="utf-8"?>
<Properties xmlns="http://schemas.openxmlformats.org/officeDocument/2006/extended-properties" xmlns:vt="http://schemas.openxmlformats.org/officeDocument/2006/docPropsVTypes">
  <Template>Normal.dotm</Template>
  <TotalTime>2</TotalTime>
  <Pages>19</Pages>
  <Words>6350</Words>
  <Characters>34296</Characters>
  <Application>Microsoft Office Word</Application>
  <DocSecurity>0</DocSecurity>
  <Lines>285</Lines>
  <Paragraphs>81</Paragraphs>
  <ScaleCrop>false</ScaleCrop>
  <Company/>
  <LinksUpToDate>false</LinksUpToDate>
  <CharactersWithSpaces>40565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Ezequiel Gerd Chamorro Petersen</cp:lastModifiedBy>
  <cp:revision>2</cp:revision>
  <dcterms:created xsi:type="dcterms:W3CDTF">2024-05-22T21:59:00Z</dcterms:created>
  <dcterms:modified xsi:type="dcterms:W3CDTF">2024-05-22T22:02:00Z</dcterms:modified>
</cp:coreProperties>
</file>