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742" w:rsidRPr="00521DF3" w:rsidRDefault="0080653B" w:rsidP="009D388C">
      <w:pPr>
        <w:spacing w:after="0" w:line="240" w:lineRule="auto"/>
        <w:jc w:val="center"/>
        <w:rPr>
          <w:rFonts w:ascii="Times New Roman" w:hAnsi="Times New Roman" w:cs="Times New Roman"/>
          <w:b/>
          <w:sz w:val="36"/>
          <w:szCs w:val="36"/>
          <w:u w:val="single"/>
          <w:lang w:val="en-CA"/>
        </w:rPr>
      </w:pPr>
      <w:r w:rsidRPr="00521DF3">
        <w:rPr>
          <w:rFonts w:ascii="Times New Roman" w:hAnsi="Times New Roman" w:cs="Times New Roman"/>
          <w:b/>
          <w:sz w:val="36"/>
          <w:szCs w:val="36"/>
          <w:u w:val="single"/>
          <w:lang w:val="en-CA"/>
        </w:rPr>
        <w:t>Alternative S</w:t>
      </w:r>
      <w:r w:rsidR="00706742" w:rsidRPr="00521DF3">
        <w:rPr>
          <w:rFonts w:ascii="Times New Roman" w:hAnsi="Times New Roman" w:cs="Times New Roman"/>
          <w:b/>
          <w:sz w:val="36"/>
          <w:szCs w:val="36"/>
          <w:u w:val="single"/>
          <w:lang w:val="en-CA"/>
        </w:rPr>
        <w:t>ubmission</w:t>
      </w:r>
    </w:p>
    <w:p w:rsidR="009D388C" w:rsidRPr="00521DF3" w:rsidRDefault="00706742" w:rsidP="009D388C">
      <w:pPr>
        <w:spacing w:after="0" w:line="240" w:lineRule="auto"/>
        <w:jc w:val="center"/>
        <w:rPr>
          <w:rFonts w:ascii="Times New Roman" w:hAnsi="Times New Roman" w:cs="Times New Roman"/>
          <w:b/>
          <w:sz w:val="36"/>
          <w:szCs w:val="36"/>
          <w:lang w:val="en-CA"/>
        </w:rPr>
      </w:pPr>
      <w:proofErr w:type="gramStart"/>
      <w:r w:rsidRPr="00521DF3">
        <w:rPr>
          <w:rFonts w:ascii="Times New Roman" w:hAnsi="Times New Roman" w:cs="Times New Roman"/>
          <w:b/>
          <w:sz w:val="36"/>
          <w:szCs w:val="36"/>
          <w:lang w:val="en-CA"/>
        </w:rPr>
        <w:t>to</w:t>
      </w:r>
      <w:r w:rsidR="0080653B" w:rsidRPr="00521DF3">
        <w:rPr>
          <w:rFonts w:ascii="Times New Roman" w:hAnsi="Times New Roman" w:cs="Times New Roman"/>
          <w:b/>
          <w:sz w:val="36"/>
          <w:szCs w:val="36"/>
          <w:lang w:val="en-CA"/>
        </w:rPr>
        <w:t>wards</w:t>
      </w:r>
      <w:proofErr w:type="gramEnd"/>
      <w:r w:rsidRPr="00521DF3">
        <w:rPr>
          <w:rFonts w:ascii="Times New Roman" w:hAnsi="Times New Roman" w:cs="Times New Roman"/>
          <w:b/>
          <w:sz w:val="36"/>
          <w:szCs w:val="36"/>
          <w:lang w:val="en-CA"/>
        </w:rPr>
        <w:t xml:space="preserve"> the review of </w:t>
      </w:r>
      <w:r w:rsidR="0080653B" w:rsidRPr="00521DF3">
        <w:rPr>
          <w:rFonts w:ascii="Times New Roman" w:hAnsi="Times New Roman" w:cs="Times New Roman"/>
          <w:b/>
          <w:sz w:val="36"/>
          <w:szCs w:val="36"/>
          <w:lang w:val="en-CA"/>
        </w:rPr>
        <w:t>the</w:t>
      </w:r>
      <w:r w:rsidRPr="00521DF3">
        <w:rPr>
          <w:rFonts w:ascii="Times New Roman" w:hAnsi="Times New Roman" w:cs="Times New Roman"/>
          <w:b/>
          <w:sz w:val="36"/>
          <w:szCs w:val="36"/>
          <w:lang w:val="en-CA"/>
        </w:rPr>
        <w:t xml:space="preserve"> Republic of Moldova </w:t>
      </w:r>
    </w:p>
    <w:p w:rsidR="009D388C" w:rsidRPr="00521DF3" w:rsidRDefault="0080653B" w:rsidP="00706742">
      <w:pPr>
        <w:spacing w:after="0" w:line="240" w:lineRule="auto"/>
        <w:jc w:val="center"/>
        <w:rPr>
          <w:rFonts w:ascii="Times New Roman" w:hAnsi="Times New Roman" w:cs="Times New Roman"/>
          <w:b/>
          <w:sz w:val="32"/>
          <w:szCs w:val="32"/>
          <w:u w:val="single"/>
          <w:lang w:val="en-CA"/>
        </w:rPr>
      </w:pPr>
      <w:proofErr w:type="gramStart"/>
      <w:r w:rsidRPr="00521DF3">
        <w:rPr>
          <w:rFonts w:ascii="Times New Roman" w:hAnsi="Times New Roman" w:cs="Times New Roman"/>
          <w:b/>
          <w:sz w:val="32"/>
          <w:szCs w:val="32"/>
          <w:lang w:val="en-CA"/>
        </w:rPr>
        <w:t>by</w:t>
      </w:r>
      <w:proofErr w:type="gramEnd"/>
      <w:r w:rsidR="00706742" w:rsidRPr="00521DF3">
        <w:rPr>
          <w:rFonts w:ascii="Times New Roman" w:hAnsi="Times New Roman" w:cs="Times New Roman"/>
          <w:b/>
          <w:sz w:val="32"/>
          <w:szCs w:val="32"/>
          <w:lang w:val="en-CA"/>
        </w:rPr>
        <w:t xml:space="preserve"> the UN</w:t>
      </w:r>
      <w:r w:rsidR="009D388C" w:rsidRPr="00521DF3">
        <w:rPr>
          <w:rFonts w:ascii="Times New Roman" w:hAnsi="Times New Roman" w:cs="Times New Roman"/>
          <w:b/>
          <w:sz w:val="32"/>
          <w:szCs w:val="32"/>
          <w:lang w:val="en-CA"/>
        </w:rPr>
        <w:t xml:space="preserve"> </w:t>
      </w:r>
      <w:r w:rsidR="00706742" w:rsidRPr="00521DF3">
        <w:rPr>
          <w:rFonts w:ascii="Times New Roman" w:hAnsi="Times New Roman" w:cs="Times New Roman"/>
          <w:b/>
          <w:sz w:val="32"/>
          <w:szCs w:val="32"/>
          <w:lang w:val="en-CA"/>
        </w:rPr>
        <w:t>Committee on elimination of all forms of racial discrimination</w:t>
      </w:r>
      <w:r w:rsidRPr="00521DF3">
        <w:rPr>
          <w:rFonts w:ascii="Times New Roman" w:hAnsi="Times New Roman" w:cs="Times New Roman"/>
          <w:b/>
          <w:sz w:val="32"/>
          <w:szCs w:val="32"/>
          <w:lang w:val="en-CA"/>
        </w:rPr>
        <w:t>, session 92, April-May 2017</w:t>
      </w:r>
    </w:p>
    <w:p w:rsidR="009D388C" w:rsidRPr="00521DF3" w:rsidRDefault="009D388C" w:rsidP="00610AC9">
      <w:pPr>
        <w:pStyle w:val="ListParagraph"/>
        <w:spacing w:after="0" w:line="240" w:lineRule="auto"/>
        <w:ind w:left="0"/>
        <w:jc w:val="both"/>
        <w:rPr>
          <w:rFonts w:ascii="Times New Roman" w:hAnsi="Times New Roman" w:cs="Times New Roman"/>
          <w:b/>
          <w:sz w:val="26"/>
          <w:szCs w:val="26"/>
          <w:lang w:val="en-CA"/>
        </w:rPr>
      </w:pPr>
    </w:p>
    <w:p w:rsidR="009D388C" w:rsidRPr="00521DF3" w:rsidRDefault="009D388C" w:rsidP="00610AC9">
      <w:pPr>
        <w:pStyle w:val="ListParagraph"/>
        <w:spacing w:after="0" w:line="240" w:lineRule="auto"/>
        <w:ind w:left="0"/>
        <w:jc w:val="both"/>
        <w:rPr>
          <w:rFonts w:ascii="Times New Roman" w:hAnsi="Times New Roman" w:cs="Times New Roman"/>
          <w:b/>
          <w:sz w:val="26"/>
          <w:szCs w:val="26"/>
          <w:lang w:val="en-CA"/>
        </w:rPr>
      </w:pPr>
    </w:p>
    <w:p w:rsidR="00610AC9" w:rsidRPr="00521DF3" w:rsidRDefault="00610AC9" w:rsidP="00610AC9">
      <w:pPr>
        <w:pStyle w:val="ListParagraph"/>
        <w:spacing w:after="0" w:line="240" w:lineRule="auto"/>
        <w:ind w:left="0"/>
        <w:jc w:val="both"/>
        <w:rPr>
          <w:rFonts w:ascii="Times New Roman" w:hAnsi="Times New Roman" w:cs="Times New Roman"/>
          <w:b/>
          <w:sz w:val="26"/>
          <w:szCs w:val="26"/>
          <w:lang w:val="en-US"/>
        </w:rPr>
      </w:pPr>
      <w:r w:rsidRPr="00521DF3">
        <w:rPr>
          <w:rFonts w:ascii="Times New Roman" w:hAnsi="Times New Roman" w:cs="Times New Roman"/>
          <w:b/>
          <w:sz w:val="26"/>
          <w:szCs w:val="26"/>
          <w:lang w:val="en-US"/>
        </w:rPr>
        <w:t>Introduction</w:t>
      </w:r>
    </w:p>
    <w:p w:rsidR="00610AC9" w:rsidRPr="00521DF3" w:rsidRDefault="00610AC9" w:rsidP="00610AC9">
      <w:pPr>
        <w:pStyle w:val="ListParagraph"/>
        <w:spacing w:after="0" w:line="240" w:lineRule="auto"/>
        <w:ind w:left="0"/>
        <w:jc w:val="both"/>
        <w:rPr>
          <w:rFonts w:ascii="Times New Roman" w:hAnsi="Times New Roman" w:cs="Times New Roman"/>
          <w:b/>
          <w:sz w:val="24"/>
          <w:szCs w:val="24"/>
          <w:lang w:val="en-US"/>
        </w:rPr>
      </w:pPr>
    </w:p>
    <w:p w:rsidR="009E311C" w:rsidRPr="00521DF3" w:rsidRDefault="00610AC9" w:rsidP="0080653B">
      <w:pPr>
        <w:spacing w:after="0" w:line="240" w:lineRule="auto"/>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1. This</w:t>
      </w:r>
      <w:r w:rsidR="00C73AF9" w:rsidRPr="00521DF3">
        <w:rPr>
          <w:rFonts w:ascii="Times New Roman" w:hAnsi="Times New Roman" w:cs="Times New Roman"/>
          <w:sz w:val="24"/>
          <w:szCs w:val="24"/>
          <w:lang w:val="en-US"/>
        </w:rPr>
        <w:t xml:space="preserve"> joint submission has been prepared by </w:t>
      </w:r>
      <w:r w:rsidR="009E311C" w:rsidRPr="00521DF3">
        <w:rPr>
          <w:rFonts w:ascii="Times New Roman" w:hAnsi="Times New Roman" w:cs="Times New Roman"/>
          <w:sz w:val="24"/>
          <w:szCs w:val="24"/>
          <w:lang w:val="en-US"/>
        </w:rPr>
        <w:t>the:</w:t>
      </w:r>
    </w:p>
    <w:p w:rsidR="00706742" w:rsidRPr="00521DF3" w:rsidRDefault="0080653B" w:rsidP="0080653B">
      <w:pPr>
        <w:autoSpaceDE w:val="0"/>
        <w:autoSpaceDN w:val="0"/>
        <w:adjustRightInd w:val="0"/>
        <w:spacing w:after="0" w:line="240" w:lineRule="auto"/>
        <w:jc w:val="both"/>
        <w:rPr>
          <w:rFonts w:ascii="Times New Roman" w:hAnsi="Times New Roman"/>
          <w:iCs/>
          <w:color w:val="000000"/>
          <w:sz w:val="24"/>
          <w:szCs w:val="24"/>
          <w:lang w:val="en-US" w:eastAsia="ru-RU"/>
        </w:rPr>
      </w:pPr>
      <w:r w:rsidRPr="00521DF3">
        <w:rPr>
          <w:rFonts w:ascii="Times New Roman" w:hAnsi="Times New Roman" w:cs="Times New Roman"/>
          <w:sz w:val="24"/>
          <w:szCs w:val="24"/>
          <w:lang w:val="en-US"/>
        </w:rPr>
        <w:t xml:space="preserve">- </w:t>
      </w:r>
      <w:r w:rsidRPr="00521DF3">
        <w:rPr>
          <w:rFonts w:ascii="Times New Roman" w:hAnsi="Times New Roman" w:cs="Times New Roman"/>
          <w:b/>
          <w:i/>
          <w:sz w:val="24"/>
          <w:szCs w:val="24"/>
          <w:lang w:val="en-US"/>
        </w:rPr>
        <w:t>NGO Human Rights I</w:t>
      </w:r>
      <w:r w:rsidR="00706742" w:rsidRPr="00521DF3">
        <w:rPr>
          <w:rFonts w:ascii="Times New Roman" w:hAnsi="Times New Roman" w:cs="Times New Roman"/>
          <w:b/>
          <w:i/>
          <w:sz w:val="24"/>
          <w:szCs w:val="24"/>
          <w:lang w:val="en-US"/>
        </w:rPr>
        <w:t>nformation Center</w:t>
      </w:r>
      <w:r w:rsidR="00706742" w:rsidRPr="00521DF3">
        <w:rPr>
          <w:rFonts w:ascii="Times New Roman" w:hAnsi="Times New Roman" w:cs="Times New Roman"/>
          <w:sz w:val="24"/>
          <w:szCs w:val="24"/>
          <w:lang w:val="en-US"/>
        </w:rPr>
        <w:t xml:space="preserve">, which </w:t>
      </w:r>
      <w:r w:rsidR="00706742" w:rsidRPr="00521DF3">
        <w:rPr>
          <w:rFonts w:ascii="Times New Roman" w:hAnsi="Times New Roman"/>
          <w:iCs/>
          <w:color w:val="000000"/>
          <w:sz w:val="24"/>
          <w:szCs w:val="24"/>
          <w:lang w:val="en-US" w:eastAsia="ru-RU"/>
        </w:rPr>
        <w:t>was established in autumn 2010. HRIC is a non-political and non-religious association, acting for public benefit, based on voluntary participation of its members, associated for the promotion of the fundamental human rights, democracy and state of law, as the supreme values of the Republic of Moldova and the entire world.</w:t>
      </w:r>
      <w:r w:rsidRPr="00521DF3">
        <w:rPr>
          <w:rFonts w:ascii="Times New Roman" w:hAnsi="Times New Roman"/>
          <w:iCs/>
          <w:color w:val="000000"/>
          <w:sz w:val="24"/>
          <w:szCs w:val="24"/>
          <w:lang w:val="en-US" w:eastAsia="ru-RU"/>
        </w:rPr>
        <w:t xml:space="preserve"> </w:t>
      </w:r>
      <w:r w:rsidR="00521DF3" w:rsidRPr="00521DF3">
        <w:rPr>
          <w:rFonts w:ascii="Times New Roman" w:hAnsi="Times New Roman"/>
          <w:iCs/>
          <w:color w:val="000000"/>
          <w:sz w:val="24"/>
          <w:szCs w:val="24"/>
          <w:lang w:val="en-US" w:eastAsia="ru-RU"/>
        </w:rPr>
        <w:t>The m</w:t>
      </w:r>
      <w:r w:rsidR="00706742" w:rsidRPr="00521DF3">
        <w:rPr>
          <w:rFonts w:ascii="Times New Roman" w:hAnsi="Times New Roman"/>
          <w:iCs/>
          <w:color w:val="000000"/>
          <w:sz w:val="24"/>
          <w:szCs w:val="24"/>
          <w:lang w:val="en-US" w:eastAsia="ru-RU"/>
        </w:rPr>
        <w:t>ain objective of the HRIC are human rights monitoring and pro-active work with most vulnerable groups, particularly ethno-linguistic minorities, awareness raising on human rights and non-discrimination and reporting on human rights situation in the country to the UN human rights bodies.</w:t>
      </w:r>
    </w:p>
    <w:p w:rsidR="008448E3" w:rsidRPr="00521DF3" w:rsidRDefault="00706742" w:rsidP="0080653B">
      <w:pPr>
        <w:jc w:val="both"/>
        <w:rPr>
          <w:rFonts w:ascii="Times New Roman" w:eastAsia="Times New Roman" w:hAnsi="Times New Roman" w:cs="Times New Roman"/>
          <w:sz w:val="24"/>
          <w:szCs w:val="24"/>
          <w:lang w:val="en-US" w:eastAsia="ru-RU"/>
        </w:rPr>
      </w:pPr>
      <w:r w:rsidRPr="00521DF3">
        <w:rPr>
          <w:rFonts w:ascii="Times New Roman" w:hAnsi="Times New Roman"/>
          <w:iCs/>
          <w:color w:val="000000"/>
          <w:sz w:val="24"/>
          <w:szCs w:val="24"/>
          <w:lang w:val="en-US" w:eastAsia="ru-RU"/>
        </w:rPr>
        <w:t>-</w:t>
      </w:r>
      <w:r w:rsidR="008448E3" w:rsidRPr="00521DF3">
        <w:rPr>
          <w:lang w:val="en-US"/>
        </w:rPr>
        <w:t xml:space="preserve"> </w:t>
      </w:r>
      <w:r w:rsidR="0080653B" w:rsidRPr="00521DF3">
        <w:rPr>
          <w:rFonts w:ascii="Times New Roman" w:hAnsi="Times New Roman"/>
          <w:b/>
          <w:i/>
          <w:iCs/>
          <w:color w:val="000000"/>
          <w:sz w:val="24"/>
          <w:szCs w:val="24"/>
          <w:lang w:val="en-US" w:eastAsia="ru-RU"/>
        </w:rPr>
        <w:t xml:space="preserve">Association for </w:t>
      </w:r>
      <w:r w:rsidR="008448E3" w:rsidRPr="00521DF3">
        <w:rPr>
          <w:rFonts w:ascii="Times New Roman" w:hAnsi="Times New Roman"/>
          <w:b/>
          <w:i/>
          <w:iCs/>
          <w:color w:val="000000"/>
          <w:sz w:val="24"/>
          <w:szCs w:val="24"/>
          <w:lang w:val="en-US" w:eastAsia="ru-RU"/>
        </w:rPr>
        <w:t xml:space="preserve">Social and Cultural Development </w:t>
      </w:r>
      <w:r w:rsidR="0080653B" w:rsidRPr="00521DF3">
        <w:rPr>
          <w:rFonts w:ascii="Times New Roman" w:hAnsi="Times New Roman"/>
          <w:b/>
          <w:i/>
          <w:iCs/>
          <w:color w:val="000000"/>
          <w:sz w:val="24"/>
          <w:szCs w:val="24"/>
          <w:lang w:val="en-US" w:eastAsia="ru-RU"/>
        </w:rPr>
        <w:t xml:space="preserve">from the </w:t>
      </w:r>
      <w:proofErr w:type="spellStart"/>
      <w:r w:rsidR="0080653B" w:rsidRPr="00521DF3">
        <w:rPr>
          <w:rFonts w:ascii="Times New Roman" w:hAnsi="Times New Roman"/>
          <w:b/>
          <w:i/>
          <w:iCs/>
          <w:color w:val="000000"/>
          <w:sz w:val="24"/>
          <w:szCs w:val="24"/>
          <w:lang w:val="en-US" w:eastAsia="ru-RU"/>
        </w:rPr>
        <w:t>Gagauzian</w:t>
      </w:r>
      <w:proofErr w:type="spellEnd"/>
      <w:r w:rsidR="0080653B" w:rsidRPr="00521DF3">
        <w:rPr>
          <w:rFonts w:ascii="Times New Roman" w:hAnsi="Times New Roman"/>
          <w:b/>
          <w:i/>
          <w:iCs/>
          <w:color w:val="000000"/>
          <w:sz w:val="24"/>
          <w:szCs w:val="24"/>
          <w:lang w:val="en-US" w:eastAsia="ru-RU"/>
        </w:rPr>
        <w:t xml:space="preserve"> region of Moldova </w:t>
      </w:r>
      <w:r w:rsidR="008448E3" w:rsidRPr="00521DF3">
        <w:rPr>
          <w:rFonts w:ascii="Times New Roman" w:hAnsi="Times New Roman"/>
          <w:b/>
          <w:i/>
          <w:iCs/>
          <w:color w:val="000000"/>
          <w:sz w:val="24"/>
          <w:szCs w:val="24"/>
          <w:lang w:val="en-US" w:eastAsia="ru-RU"/>
        </w:rPr>
        <w:t>"Dolphin"</w:t>
      </w:r>
      <w:r w:rsidR="0080653B" w:rsidRPr="00521DF3">
        <w:rPr>
          <w:rFonts w:ascii="Times New Roman" w:hAnsi="Times New Roman"/>
          <w:iCs/>
          <w:color w:val="000000"/>
          <w:sz w:val="24"/>
          <w:szCs w:val="24"/>
          <w:lang w:val="en-US" w:eastAsia="ru-RU"/>
        </w:rPr>
        <w:t xml:space="preserve">. </w:t>
      </w:r>
      <w:r w:rsidR="00521DF3" w:rsidRPr="00521DF3">
        <w:rPr>
          <w:rFonts w:ascii="Times New Roman" w:hAnsi="Times New Roman"/>
          <w:iCs/>
          <w:color w:val="000000"/>
          <w:sz w:val="24"/>
          <w:szCs w:val="24"/>
          <w:lang w:val="en-US" w:eastAsia="ru-RU"/>
        </w:rPr>
        <w:t>The m</w:t>
      </w:r>
      <w:r w:rsidR="0080653B" w:rsidRPr="00521DF3">
        <w:rPr>
          <w:rFonts w:ascii="Times New Roman" w:hAnsi="Times New Roman"/>
          <w:iCs/>
          <w:color w:val="000000"/>
          <w:sz w:val="24"/>
          <w:szCs w:val="24"/>
          <w:lang w:val="en-US" w:eastAsia="ru-RU"/>
        </w:rPr>
        <w:t>a</w:t>
      </w:r>
      <w:bookmarkStart w:id="0" w:name="_GoBack"/>
      <w:bookmarkEnd w:id="0"/>
      <w:r w:rsidR="0080653B" w:rsidRPr="00521DF3">
        <w:rPr>
          <w:rFonts w:ascii="Times New Roman" w:hAnsi="Times New Roman"/>
          <w:iCs/>
          <w:color w:val="000000"/>
          <w:sz w:val="24"/>
          <w:szCs w:val="24"/>
          <w:lang w:val="en-US" w:eastAsia="ru-RU"/>
        </w:rPr>
        <w:t>in objective of</w:t>
      </w:r>
      <w:r w:rsidR="008448E3" w:rsidRPr="00521DF3">
        <w:rPr>
          <w:rFonts w:ascii="Times New Roman" w:hAnsi="Times New Roman"/>
          <w:iCs/>
          <w:color w:val="000000"/>
          <w:sz w:val="24"/>
          <w:szCs w:val="24"/>
          <w:lang w:val="en-US" w:eastAsia="ru-RU"/>
        </w:rPr>
        <w:t xml:space="preserve"> “</w:t>
      </w:r>
      <w:r w:rsidR="0080653B" w:rsidRPr="00521DF3">
        <w:rPr>
          <w:rFonts w:ascii="Times New Roman" w:hAnsi="Times New Roman"/>
          <w:iCs/>
          <w:color w:val="000000"/>
          <w:sz w:val="24"/>
          <w:szCs w:val="24"/>
          <w:lang w:val="en-US" w:eastAsia="ru-RU"/>
        </w:rPr>
        <w:t>Dolphin</w:t>
      </w:r>
      <w:r w:rsidR="008448E3" w:rsidRPr="00521DF3">
        <w:rPr>
          <w:rFonts w:ascii="Times New Roman" w:hAnsi="Times New Roman"/>
          <w:iCs/>
          <w:color w:val="000000"/>
          <w:sz w:val="24"/>
          <w:szCs w:val="24"/>
          <w:lang w:val="en-US" w:eastAsia="ru-RU"/>
        </w:rPr>
        <w:t xml:space="preserve">” </w:t>
      </w:r>
      <w:r w:rsidR="0080653B" w:rsidRPr="00521DF3">
        <w:rPr>
          <w:rFonts w:ascii="Times New Roman" w:hAnsi="Times New Roman"/>
          <w:iCs/>
          <w:color w:val="000000"/>
          <w:sz w:val="24"/>
          <w:szCs w:val="24"/>
          <w:lang w:val="en-US" w:eastAsia="ru-RU"/>
        </w:rPr>
        <w:t>is</w:t>
      </w:r>
      <w:r w:rsidR="008448E3" w:rsidRPr="00521DF3">
        <w:rPr>
          <w:rFonts w:ascii="Times New Roman" w:hAnsi="Times New Roman"/>
          <w:iCs/>
          <w:color w:val="000000"/>
          <w:sz w:val="24"/>
          <w:szCs w:val="24"/>
          <w:lang w:val="en-US" w:eastAsia="ru-RU"/>
        </w:rPr>
        <w:t xml:space="preserve"> empower</w:t>
      </w:r>
      <w:r w:rsidR="0080653B" w:rsidRPr="00521DF3">
        <w:rPr>
          <w:rFonts w:ascii="Times New Roman" w:hAnsi="Times New Roman"/>
          <w:iCs/>
          <w:color w:val="000000"/>
          <w:sz w:val="24"/>
          <w:szCs w:val="24"/>
          <w:lang w:val="en-US" w:eastAsia="ru-RU"/>
        </w:rPr>
        <w:t xml:space="preserve">ment </w:t>
      </w:r>
      <w:r w:rsidR="008448E3" w:rsidRPr="00521DF3">
        <w:rPr>
          <w:rFonts w:ascii="Times New Roman" w:hAnsi="Times New Roman"/>
          <w:iCs/>
          <w:color w:val="000000"/>
          <w:sz w:val="24"/>
          <w:szCs w:val="24"/>
          <w:lang w:val="en-US" w:eastAsia="ru-RU"/>
        </w:rPr>
        <w:t>of social</w:t>
      </w:r>
      <w:r w:rsidR="0080653B" w:rsidRPr="00521DF3">
        <w:rPr>
          <w:rFonts w:ascii="Times New Roman" w:hAnsi="Times New Roman"/>
          <w:iCs/>
          <w:color w:val="000000"/>
          <w:sz w:val="24"/>
          <w:szCs w:val="24"/>
          <w:lang w:val="en-US" w:eastAsia="ru-RU"/>
        </w:rPr>
        <w:t>ly</w:t>
      </w:r>
      <w:r w:rsidR="008448E3" w:rsidRPr="00521DF3">
        <w:rPr>
          <w:rFonts w:ascii="Times New Roman" w:hAnsi="Times New Roman"/>
          <w:iCs/>
          <w:color w:val="000000"/>
          <w:sz w:val="24"/>
          <w:szCs w:val="24"/>
          <w:lang w:val="en-US" w:eastAsia="ru-RU"/>
        </w:rPr>
        <w:t xml:space="preserve"> vulnerable groups such as orphans, children staying in boarding schools, older peo</w:t>
      </w:r>
      <w:r w:rsidR="0080653B" w:rsidRPr="00521DF3">
        <w:rPr>
          <w:rFonts w:ascii="Times New Roman" w:hAnsi="Times New Roman"/>
          <w:iCs/>
          <w:color w:val="000000"/>
          <w:sz w:val="24"/>
          <w:szCs w:val="24"/>
          <w:lang w:val="en-US" w:eastAsia="ru-RU"/>
        </w:rPr>
        <w:t xml:space="preserve">ple, persons with disability, as well as development and promotion of </w:t>
      </w:r>
      <w:proofErr w:type="spellStart"/>
      <w:r w:rsidR="0080653B" w:rsidRPr="00521DF3">
        <w:rPr>
          <w:rFonts w:ascii="Times New Roman" w:hAnsi="Times New Roman"/>
          <w:iCs/>
          <w:color w:val="000000"/>
          <w:sz w:val="24"/>
          <w:szCs w:val="24"/>
          <w:lang w:val="en-US" w:eastAsia="ru-RU"/>
        </w:rPr>
        <w:t>G</w:t>
      </w:r>
      <w:r w:rsidR="008448E3" w:rsidRPr="00521DF3">
        <w:rPr>
          <w:rFonts w:ascii="Times New Roman" w:hAnsi="Times New Roman"/>
          <w:iCs/>
          <w:color w:val="000000"/>
          <w:sz w:val="24"/>
          <w:szCs w:val="24"/>
          <w:lang w:val="en-US" w:eastAsia="ru-RU"/>
        </w:rPr>
        <w:t>agauzian</w:t>
      </w:r>
      <w:proofErr w:type="spellEnd"/>
      <w:r w:rsidR="008448E3" w:rsidRPr="00521DF3">
        <w:rPr>
          <w:rFonts w:ascii="Times New Roman" w:hAnsi="Times New Roman"/>
          <w:iCs/>
          <w:color w:val="000000"/>
          <w:sz w:val="24"/>
          <w:szCs w:val="24"/>
          <w:lang w:val="en-US" w:eastAsia="ru-RU"/>
        </w:rPr>
        <w:t xml:space="preserve"> culture.</w:t>
      </w:r>
    </w:p>
    <w:p w:rsidR="00C73AF9" w:rsidRPr="00521DF3" w:rsidRDefault="00C73AF9" w:rsidP="00C73AF9">
      <w:pPr>
        <w:spacing w:after="0" w:line="240" w:lineRule="auto"/>
        <w:jc w:val="both"/>
        <w:rPr>
          <w:rFonts w:ascii="Times New Roman" w:hAnsi="Times New Roman" w:cs="Times New Roman"/>
          <w:sz w:val="24"/>
          <w:szCs w:val="24"/>
          <w:lang w:val="en-US"/>
        </w:rPr>
      </w:pPr>
    </w:p>
    <w:p w:rsidR="00C73AF9" w:rsidRPr="00521DF3" w:rsidRDefault="00C73AF9" w:rsidP="00C73AF9">
      <w:pPr>
        <w:pStyle w:val="ListParagraph"/>
        <w:spacing w:after="0" w:line="240" w:lineRule="auto"/>
        <w:ind w:left="0"/>
        <w:jc w:val="both"/>
        <w:rPr>
          <w:rFonts w:ascii="Times New Roman" w:hAnsi="Times New Roman" w:cs="Times New Roman"/>
          <w:b/>
          <w:sz w:val="26"/>
          <w:szCs w:val="26"/>
          <w:lang w:val="en-US"/>
        </w:rPr>
      </w:pPr>
      <w:r w:rsidRPr="00521DF3">
        <w:rPr>
          <w:rFonts w:ascii="Times New Roman" w:hAnsi="Times New Roman" w:cs="Times New Roman"/>
          <w:b/>
          <w:sz w:val="26"/>
          <w:szCs w:val="26"/>
          <w:lang w:val="en-US"/>
        </w:rPr>
        <w:t>Summary</w:t>
      </w:r>
    </w:p>
    <w:p w:rsidR="00325BF5" w:rsidRPr="00521DF3" w:rsidRDefault="00325BF5" w:rsidP="00C73AF9">
      <w:pPr>
        <w:pStyle w:val="ListParagraph"/>
        <w:spacing w:after="0" w:line="240" w:lineRule="auto"/>
        <w:ind w:left="0"/>
        <w:jc w:val="both"/>
        <w:rPr>
          <w:rFonts w:ascii="Times New Roman" w:hAnsi="Times New Roman" w:cs="Times New Roman"/>
          <w:b/>
          <w:sz w:val="26"/>
          <w:szCs w:val="26"/>
          <w:lang w:val="en-US"/>
        </w:rPr>
      </w:pPr>
    </w:p>
    <w:p w:rsidR="0038603B" w:rsidRPr="00521DF3" w:rsidRDefault="00325BF5" w:rsidP="0038603B">
      <w:pPr>
        <w:pStyle w:val="ListParagraph"/>
        <w:ind w:left="0"/>
        <w:jc w:val="both"/>
        <w:rPr>
          <w:rFonts w:ascii="Times New Roman" w:hAnsi="Times New Roman" w:cs="Times New Roman"/>
          <w:b/>
          <w:sz w:val="24"/>
          <w:szCs w:val="24"/>
          <w:lang w:val="en-US"/>
        </w:rPr>
      </w:pPr>
      <w:r w:rsidRPr="00521DF3">
        <w:rPr>
          <w:rFonts w:ascii="Times New Roman" w:hAnsi="Times New Roman" w:cs="Times New Roman"/>
          <w:sz w:val="24"/>
          <w:szCs w:val="24"/>
          <w:lang w:val="en-CA"/>
        </w:rPr>
        <w:t xml:space="preserve">2. This report deals with </w:t>
      </w:r>
      <w:r w:rsidR="00735C60" w:rsidRPr="00521DF3">
        <w:rPr>
          <w:rFonts w:ascii="Times New Roman" w:hAnsi="Times New Roman" w:cs="Times New Roman"/>
          <w:b/>
          <w:sz w:val="24"/>
          <w:szCs w:val="24"/>
          <w:lang w:val="en-US"/>
        </w:rPr>
        <w:t>a</w:t>
      </w:r>
      <w:r w:rsidRPr="00521DF3">
        <w:rPr>
          <w:rFonts w:ascii="Times New Roman" w:hAnsi="Times New Roman" w:cs="Times New Roman"/>
          <w:b/>
          <w:sz w:val="24"/>
          <w:szCs w:val="24"/>
          <w:lang w:val="en-US"/>
        </w:rPr>
        <w:t xml:space="preserve">ccess to education in native language for </w:t>
      </w:r>
      <w:r w:rsidR="009B6F33" w:rsidRPr="00521DF3">
        <w:rPr>
          <w:rFonts w:ascii="Times New Roman" w:hAnsi="Times New Roman" w:cs="Times New Roman"/>
          <w:b/>
          <w:sz w:val="24"/>
          <w:szCs w:val="24"/>
          <w:lang w:val="en-US"/>
        </w:rPr>
        <w:t xml:space="preserve">linguistic </w:t>
      </w:r>
      <w:r w:rsidRPr="00521DF3">
        <w:rPr>
          <w:rFonts w:ascii="Times New Roman" w:hAnsi="Times New Roman" w:cs="Times New Roman"/>
          <w:b/>
          <w:sz w:val="24"/>
          <w:szCs w:val="24"/>
          <w:lang w:val="en-US"/>
        </w:rPr>
        <w:t xml:space="preserve">minorities, </w:t>
      </w:r>
      <w:r w:rsidR="00735C60" w:rsidRPr="00521DF3">
        <w:rPr>
          <w:rFonts w:ascii="Times New Roman" w:hAnsi="Times New Roman" w:cs="Times New Roman"/>
          <w:sz w:val="24"/>
          <w:szCs w:val="24"/>
          <w:lang w:val="en-US"/>
        </w:rPr>
        <w:t>which historically live o</w:t>
      </w:r>
      <w:r w:rsidRPr="00521DF3">
        <w:rPr>
          <w:rFonts w:ascii="Times New Roman" w:hAnsi="Times New Roman" w:cs="Times New Roman"/>
          <w:sz w:val="24"/>
          <w:szCs w:val="24"/>
          <w:lang w:val="en-US"/>
        </w:rPr>
        <w:t>n the terr</w:t>
      </w:r>
      <w:r w:rsidR="0038603B" w:rsidRPr="00521DF3">
        <w:rPr>
          <w:rFonts w:ascii="Times New Roman" w:hAnsi="Times New Roman" w:cs="Times New Roman"/>
          <w:sz w:val="24"/>
          <w:szCs w:val="24"/>
          <w:lang w:val="en-US"/>
        </w:rPr>
        <w:t xml:space="preserve">itory of </w:t>
      </w:r>
      <w:r w:rsidR="0080653B" w:rsidRPr="00521DF3">
        <w:rPr>
          <w:rFonts w:ascii="Times New Roman" w:hAnsi="Times New Roman" w:cs="Times New Roman"/>
          <w:sz w:val="24"/>
          <w:szCs w:val="24"/>
          <w:lang w:val="en-US"/>
        </w:rPr>
        <w:t xml:space="preserve">the </w:t>
      </w:r>
      <w:r w:rsidR="0038603B" w:rsidRPr="00521DF3">
        <w:rPr>
          <w:rFonts w:ascii="Times New Roman" w:hAnsi="Times New Roman" w:cs="Times New Roman"/>
          <w:sz w:val="24"/>
          <w:szCs w:val="24"/>
          <w:lang w:val="en-US"/>
        </w:rPr>
        <w:t>Republic of Moldova,</w:t>
      </w:r>
      <w:r w:rsidRPr="00521DF3">
        <w:rPr>
          <w:rFonts w:ascii="Times New Roman" w:hAnsi="Times New Roman" w:cs="Times New Roman"/>
          <w:sz w:val="24"/>
          <w:szCs w:val="24"/>
          <w:lang w:val="en-US"/>
        </w:rPr>
        <w:t xml:space="preserve"> </w:t>
      </w:r>
      <w:r w:rsidR="00735C60" w:rsidRPr="00521DF3">
        <w:rPr>
          <w:rFonts w:ascii="Times New Roman" w:hAnsi="Times New Roman" w:cs="Times New Roman"/>
          <w:b/>
          <w:sz w:val="24"/>
          <w:szCs w:val="24"/>
          <w:lang w:val="en-US"/>
        </w:rPr>
        <w:t>t</w:t>
      </w:r>
      <w:r w:rsidRPr="00521DF3">
        <w:rPr>
          <w:rFonts w:ascii="Times New Roman" w:hAnsi="Times New Roman" w:cs="Times New Roman"/>
          <w:b/>
          <w:sz w:val="24"/>
          <w:szCs w:val="24"/>
          <w:lang w:val="en-US"/>
        </w:rPr>
        <w:t>he right to preservation and development of cultural identity</w:t>
      </w:r>
      <w:r w:rsidR="0038603B" w:rsidRPr="00521DF3">
        <w:rPr>
          <w:rFonts w:ascii="Times New Roman" w:hAnsi="Times New Roman" w:cs="Times New Roman"/>
          <w:b/>
          <w:sz w:val="24"/>
          <w:szCs w:val="24"/>
          <w:lang w:val="en-US"/>
        </w:rPr>
        <w:t>, access to information for ethnic minorities</w:t>
      </w:r>
      <w:r w:rsidR="0080653B" w:rsidRPr="00521DF3">
        <w:rPr>
          <w:rFonts w:ascii="Times New Roman" w:hAnsi="Times New Roman" w:cs="Times New Roman"/>
          <w:b/>
          <w:sz w:val="24"/>
          <w:szCs w:val="24"/>
          <w:lang w:val="en-US"/>
        </w:rPr>
        <w:t>.</w:t>
      </w:r>
      <w:r w:rsidR="0038603B" w:rsidRPr="00521DF3">
        <w:rPr>
          <w:rFonts w:ascii="Times New Roman" w:hAnsi="Times New Roman" w:cs="Times New Roman"/>
          <w:b/>
          <w:sz w:val="24"/>
          <w:szCs w:val="24"/>
          <w:lang w:val="en-US"/>
        </w:rPr>
        <w:t xml:space="preserve"> </w:t>
      </w:r>
    </w:p>
    <w:p w:rsidR="00325BF5" w:rsidRPr="00521DF3" w:rsidRDefault="00325BF5" w:rsidP="00325BF5">
      <w:pPr>
        <w:pStyle w:val="ListParagraph"/>
        <w:ind w:left="0"/>
        <w:jc w:val="both"/>
        <w:rPr>
          <w:rFonts w:ascii="Times New Roman" w:hAnsi="Times New Roman" w:cs="Times New Roman"/>
          <w:b/>
          <w:sz w:val="24"/>
          <w:szCs w:val="24"/>
          <w:lang w:val="en-US"/>
        </w:rPr>
      </w:pPr>
    </w:p>
    <w:p w:rsidR="00325BF5" w:rsidRPr="00521DF3" w:rsidRDefault="00325BF5" w:rsidP="00C73AF9">
      <w:pPr>
        <w:pStyle w:val="ListParagraph"/>
        <w:spacing w:after="0" w:line="240" w:lineRule="auto"/>
        <w:ind w:left="0"/>
        <w:jc w:val="both"/>
        <w:rPr>
          <w:rFonts w:ascii="Times New Roman" w:hAnsi="Times New Roman" w:cs="Times New Roman"/>
          <w:sz w:val="24"/>
          <w:szCs w:val="24"/>
          <w:lang w:val="en-US"/>
        </w:rPr>
      </w:pPr>
    </w:p>
    <w:p w:rsidR="00EB28FF" w:rsidRPr="00521DF3" w:rsidRDefault="00735C60" w:rsidP="00610E25">
      <w:pPr>
        <w:pStyle w:val="ListParagraph"/>
        <w:ind w:left="0"/>
        <w:jc w:val="both"/>
        <w:rPr>
          <w:rFonts w:ascii="Times New Roman" w:hAnsi="Times New Roman" w:cs="Times New Roman"/>
          <w:b/>
          <w:sz w:val="24"/>
          <w:szCs w:val="24"/>
          <w:lang w:val="en-US"/>
        </w:rPr>
      </w:pPr>
      <w:r w:rsidRPr="00521DF3">
        <w:rPr>
          <w:rFonts w:ascii="Times New Roman" w:hAnsi="Times New Roman" w:cs="Times New Roman"/>
          <w:b/>
          <w:sz w:val="24"/>
          <w:szCs w:val="24"/>
          <w:lang w:val="en-US"/>
        </w:rPr>
        <w:t>Access to education in</w:t>
      </w:r>
      <w:r w:rsidR="00EB28FF" w:rsidRPr="00521DF3">
        <w:rPr>
          <w:rFonts w:ascii="Times New Roman" w:hAnsi="Times New Roman" w:cs="Times New Roman"/>
          <w:b/>
          <w:sz w:val="24"/>
          <w:szCs w:val="24"/>
          <w:lang w:val="en-US"/>
        </w:rPr>
        <w:t xml:space="preserve"> native language</w:t>
      </w:r>
      <w:r w:rsidR="00FC1214" w:rsidRPr="00521DF3">
        <w:rPr>
          <w:rFonts w:ascii="Times New Roman" w:hAnsi="Times New Roman" w:cs="Times New Roman"/>
          <w:b/>
          <w:sz w:val="24"/>
          <w:szCs w:val="24"/>
          <w:lang w:val="en-US"/>
        </w:rPr>
        <w:t xml:space="preserve"> for l</w:t>
      </w:r>
      <w:r w:rsidR="009B6F33" w:rsidRPr="00521DF3">
        <w:rPr>
          <w:rFonts w:ascii="Times New Roman" w:hAnsi="Times New Roman" w:cs="Times New Roman"/>
          <w:b/>
          <w:sz w:val="24"/>
          <w:szCs w:val="24"/>
          <w:lang w:val="en-US"/>
        </w:rPr>
        <w:t>i</w:t>
      </w:r>
      <w:r w:rsidR="00FC1214" w:rsidRPr="00521DF3">
        <w:rPr>
          <w:rFonts w:ascii="Times New Roman" w:hAnsi="Times New Roman" w:cs="Times New Roman"/>
          <w:b/>
          <w:sz w:val="24"/>
          <w:szCs w:val="24"/>
          <w:lang w:val="en-US"/>
        </w:rPr>
        <w:t>ngu</w:t>
      </w:r>
      <w:r w:rsidR="00C30707" w:rsidRPr="00521DF3">
        <w:rPr>
          <w:rFonts w:ascii="Times New Roman" w:hAnsi="Times New Roman" w:cs="Times New Roman"/>
          <w:b/>
          <w:sz w:val="24"/>
          <w:szCs w:val="24"/>
          <w:lang w:val="en-US"/>
        </w:rPr>
        <w:t>istic</w:t>
      </w:r>
      <w:r w:rsidR="00FC1214" w:rsidRPr="00521DF3">
        <w:rPr>
          <w:rFonts w:ascii="Times New Roman" w:hAnsi="Times New Roman" w:cs="Times New Roman"/>
          <w:b/>
          <w:sz w:val="24"/>
          <w:szCs w:val="24"/>
          <w:lang w:val="en-US"/>
        </w:rPr>
        <w:t xml:space="preserve"> minorities</w:t>
      </w:r>
    </w:p>
    <w:p w:rsidR="00BA337C" w:rsidRPr="00521DF3" w:rsidRDefault="00325BF5" w:rsidP="00610E25">
      <w:pPr>
        <w:pStyle w:val="ListParagraph"/>
        <w:ind w:left="0"/>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3</w:t>
      </w:r>
      <w:r w:rsidR="002A749A" w:rsidRPr="00521DF3">
        <w:rPr>
          <w:rFonts w:ascii="Times New Roman" w:hAnsi="Times New Roman" w:cs="Times New Roman"/>
          <w:sz w:val="24"/>
          <w:szCs w:val="24"/>
          <w:lang w:val="en-US"/>
        </w:rPr>
        <w:t xml:space="preserve">. </w:t>
      </w:r>
      <w:r w:rsidR="00EB28FF" w:rsidRPr="00521DF3">
        <w:rPr>
          <w:rFonts w:ascii="Times New Roman" w:hAnsi="Times New Roman" w:cs="Times New Roman"/>
          <w:sz w:val="24"/>
          <w:szCs w:val="24"/>
          <w:lang w:val="en-US"/>
        </w:rPr>
        <w:t xml:space="preserve">Republic of Moldova is a multinational country. There are several regions with the compact residence </w:t>
      </w:r>
      <w:r w:rsidR="005521A0" w:rsidRPr="00521DF3">
        <w:rPr>
          <w:rFonts w:ascii="Times New Roman" w:hAnsi="Times New Roman" w:cs="Times New Roman"/>
          <w:sz w:val="24"/>
          <w:szCs w:val="24"/>
          <w:lang w:val="en-US"/>
        </w:rPr>
        <w:t xml:space="preserve">of Ukrainians, Bulgarians, Gagauz and Roma people. In spite of that, </w:t>
      </w:r>
      <w:r w:rsidR="00735C60" w:rsidRPr="00521DF3">
        <w:rPr>
          <w:rFonts w:ascii="Times New Roman" w:hAnsi="Times New Roman" w:cs="Times New Roman"/>
          <w:sz w:val="24"/>
          <w:szCs w:val="24"/>
          <w:lang w:val="en-US"/>
        </w:rPr>
        <w:t>none of the</w:t>
      </w:r>
      <w:r w:rsidR="00FC1214" w:rsidRPr="00521DF3">
        <w:rPr>
          <w:rFonts w:ascii="Times New Roman" w:hAnsi="Times New Roman" w:cs="Times New Roman"/>
          <w:sz w:val="24"/>
          <w:szCs w:val="24"/>
          <w:lang w:val="en-US"/>
        </w:rPr>
        <w:t xml:space="preserve"> </w:t>
      </w:r>
      <w:r w:rsidR="00735C60" w:rsidRPr="00521DF3">
        <w:rPr>
          <w:rFonts w:ascii="Times New Roman" w:hAnsi="Times New Roman" w:cs="Times New Roman"/>
          <w:sz w:val="24"/>
          <w:szCs w:val="24"/>
          <w:lang w:val="en-US"/>
        </w:rPr>
        <w:t>Moldav</w:t>
      </w:r>
      <w:r w:rsidR="00A90383" w:rsidRPr="00521DF3">
        <w:rPr>
          <w:rFonts w:ascii="Times New Roman" w:hAnsi="Times New Roman" w:cs="Times New Roman"/>
          <w:sz w:val="24"/>
          <w:szCs w:val="24"/>
          <w:lang w:val="en-US"/>
        </w:rPr>
        <w:t xml:space="preserve">an </w:t>
      </w:r>
      <w:r w:rsidR="00735C60" w:rsidRPr="00521DF3">
        <w:rPr>
          <w:rFonts w:ascii="Times New Roman" w:hAnsi="Times New Roman" w:cs="Times New Roman"/>
          <w:sz w:val="24"/>
          <w:szCs w:val="24"/>
          <w:lang w:val="en-US"/>
        </w:rPr>
        <w:t xml:space="preserve">educational institutions has a program entirely </w:t>
      </w:r>
      <w:r w:rsidR="0080653B" w:rsidRPr="00521DF3">
        <w:rPr>
          <w:rFonts w:ascii="Times New Roman" w:hAnsi="Times New Roman" w:cs="Times New Roman"/>
          <w:sz w:val="24"/>
          <w:szCs w:val="24"/>
          <w:lang w:val="en-US"/>
        </w:rPr>
        <w:t xml:space="preserve">run </w:t>
      </w:r>
      <w:r w:rsidR="00A90383" w:rsidRPr="00521DF3">
        <w:rPr>
          <w:rFonts w:ascii="Times New Roman" w:hAnsi="Times New Roman" w:cs="Times New Roman"/>
          <w:sz w:val="24"/>
          <w:szCs w:val="24"/>
          <w:lang w:val="en-US"/>
        </w:rPr>
        <w:t>in</w:t>
      </w:r>
      <w:r w:rsidR="00735C60" w:rsidRPr="00521DF3">
        <w:rPr>
          <w:rFonts w:ascii="Times New Roman" w:hAnsi="Times New Roman" w:cs="Times New Roman"/>
          <w:sz w:val="24"/>
          <w:szCs w:val="24"/>
          <w:lang w:val="en-US"/>
        </w:rPr>
        <w:t xml:space="preserve"> </w:t>
      </w:r>
      <w:r w:rsidR="0080653B" w:rsidRPr="00521DF3">
        <w:rPr>
          <w:rFonts w:ascii="Times New Roman" w:hAnsi="Times New Roman" w:cs="Times New Roman"/>
          <w:sz w:val="24"/>
          <w:szCs w:val="24"/>
          <w:lang w:val="en-US"/>
        </w:rPr>
        <w:t xml:space="preserve">Ukrainian, Bulgarian, </w:t>
      </w:r>
      <w:proofErr w:type="spellStart"/>
      <w:r w:rsidR="0080653B" w:rsidRPr="00521DF3">
        <w:rPr>
          <w:rFonts w:ascii="Times New Roman" w:hAnsi="Times New Roman" w:cs="Times New Roman"/>
          <w:sz w:val="24"/>
          <w:szCs w:val="24"/>
          <w:lang w:val="en-US"/>
        </w:rPr>
        <w:t>Gagauzian</w:t>
      </w:r>
      <w:proofErr w:type="spellEnd"/>
      <w:r w:rsidR="0080653B" w:rsidRPr="00521DF3">
        <w:rPr>
          <w:rFonts w:ascii="Times New Roman" w:hAnsi="Times New Roman" w:cs="Times New Roman"/>
          <w:sz w:val="24"/>
          <w:szCs w:val="24"/>
          <w:lang w:val="en-US"/>
        </w:rPr>
        <w:t xml:space="preserve"> or Romani</w:t>
      </w:r>
      <w:r w:rsidR="00A90383" w:rsidRPr="00521DF3">
        <w:rPr>
          <w:rFonts w:ascii="Times New Roman" w:hAnsi="Times New Roman" w:cs="Times New Roman"/>
          <w:sz w:val="24"/>
          <w:szCs w:val="24"/>
          <w:lang w:val="en-US"/>
        </w:rPr>
        <w:t xml:space="preserve"> languages</w:t>
      </w:r>
      <w:r w:rsidR="00FC1214" w:rsidRPr="00521DF3">
        <w:rPr>
          <w:rFonts w:ascii="Times New Roman" w:hAnsi="Times New Roman" w:cs="Times New Roman"/>
          <w:sz w:val="24"/>
          <w:szCs w:val="24"/>
          <w:lang w:val="en-US"/>
        </w:rPr>
        <w:t xml:space="preserve">, i.e. on native languages of these ethno-linguistic groups. </w:t>
      </w:r>
    </w:p>
    <w:p w:rsidR="00A90383" w:rsidRPr="00521DF3" w:rsidRDefault="00A90383" w:rsidP="00610E25">
      <w:pPr>
        <w:pStyle w:val="ListParagraph"/>
        <w:ind w:left="0"/>
        <w:jc w:val="both"/>
        <w:rPr>
          <w:rFonts w:ascii="Times New Roman" w:hAnsi="Times New Roman" w:cs="Times New Roman"/>
          <w:sz w:val="24"/>
          <w:szCs w:val="24"/>
          <w:lang w:val="en-US"/>
        </w:rPr>
      </w:pPr>
    </w:p>
    <w:p w:rsidR="00124265" w:rsidRPr="00521DF3" w:rsidRDefault="00325BF5" w:rsidP="00610E25">
      <w:pPr>
        <w:pStyle w:val="ListParagraph"/>
        <w:ind w:left="0"/>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4</w:t>
      </w:r>
      <w:r w:rsidR="002A749A" w:rsidRPr="00521DF3">
        <w:rPr>
          <w:rFonts w:ascii="Times New Roman" w:hAnsi="Times New Roman" w:cs="Times New Roman"/>
          <w:sz w:val="24"/>
          <w:szCs w:val="24"/>
          <w:lang w:val="en-US"/>
        </w:rPr>
        <w:t xml:space="preserve">. </w:t>
      </w:r>
      <w:r w:rsidR="0080653B" w:rsidRPr="00521DF3">
        <w:rPr>
          <w:rFonts w:ascii="Times New Roman" w:hAnsi="Times New Roman" w:cs="Times New Roman"/>
          <w:sz w:val="24"/>
          <w:szCs w:val="24"/>
          <w:lang w:val="en-US"/>
        </w:rPr>
        <w:t>Autonomous region of</w:t>
      </w:r>
      <w:r w:rsidR="00227D03" w:rsidRPr="00521DF3">
        <w:rPr>
          <w:rFonts w:ascii="Times New Roman" w:hAnsi="Times New Roman" w:cs="Times New Roman"/>
          <w:sz w:val="24"/>
          <w:szCs w:val="24"/>
          <w:lang w:val="en-US"/>
        </w:rPr>
        <w:t xml:space="preserve"> Gagauzia do</w:t>
      </w:r>
      <w:r w:rsidR="00735C60" w:rsidRPr="00521DF3">
        <w:rPr>
          <w:rFonts w:ascii="Times New Roman" w:hAnsi="Times New Roman" w:cs="Times New Roman"/>
          <w:sz w:val="24"/>
          <w:szCs w:val="24"/>
          <w:lang w:val="en-US"/>
        </w:rPr>
        <w:t>es</w:t>
      </w:r>
      <w:r w:rsidR="00227D03" w:rsidRPr="00521DF3">
        <w:rPr>
          <w:rFonts w:ascii="Times New Roman" w:hAnsi="Times New Roman" w:cs="Times New Roman"/>
          <w:sz w:val="24"/>
          <w:szCs w:val="24"/>
          <w:lang w:val="en-US"/>
        </w:rPr>
        <w:t xml:space="preserve"> not have pre-school education</w:t>
      </w:r>
      <w:r w:rsidR="0080653B" w:rsidRPr="00521DF3">
        <w:rPr>
          <w:rFonts w:ascii="Times New Roman" w:hAnsi="Times New Roman" w:cs="Times New Roman"/>
          <w:sz w:val="24"/>
          <w:szCs w:val="24"/>
          <w:lang w:val="en-US"/>
        </w:rPr>
        <w:t>al</w:t>
      </w:r>
      <w:r w:rsidR="00227D03" w:rsidRPr="00521DF3">
        <w:rPr>
          <w:rFonts w:ascii="Times New Roman" w:hAnsi="Times New Roman" w:cs="Times New Roman"/>
          <w:sz w:val="24"/>
          <w:szCs w:val="24"/>
          <w:lang w:val="en-US"/>
        </w:rPr>
        <w:t xml:space="preserve"> institutions, </w:t>
      </w:r>
      <w:r w:rsidR="0080653B" w:rsidRPr="00521DF3">
        <w:rPr>
          <w:rFonts w:ascii="Times New Roman" w:hAnsi="Times New Roman" w:cs="Times New Roman"/>
          <w:sz w:val="24"/>
          <w:szCs w:val="24"/>
          <w:lang w:val="en-US"/>
        </w:rPr>
        <w:t>with</w:t>
      </w:r>
      <w:r w:rsidR="00735C60" w:rsidRPr="00521DF3">
        <w:rPr>
          <w:rFonts w:ascii="Times New Roman" w:hAnsi="Times New Roman" w:cs="Times New Roman"/>
          <w:sz w:val="24"/>
          <w:szCs w:val="24"/>
          <w:lang w:val="en-US"/>
        </w:rPr>
        <w:t xml:space="preserve"> teaching </w:t>
      </w:r>
      <w:r w:rsidR="00227D03" w:rsidRPr="00521DF3">
        <w:rPr>
          <w:rFonts w:ascii="Times New Roman" w:hAnsi="Times New Roman" w:cs="Times New Roman"/>
          <w:sz w:val="24"/>
          <w:szCs w:val="24"/>
          <w:lang w:val="en-US"/>
        </w:rPr>
        <w:t xml:space="preserve">in </w:t>
      </w:r>
      <w:proofErr w:type="spellStart"/>
      <w:r w:rsidR="00227D03" w:rsidRPr="00521DF3">
        <w:rPr>
          <w:rFonts w:ascii="Times New Roman" w:hAnsi="Times New Roman" w:cs="Times New Roman"/>
          <w:sz w:val="24"/>
          <w:szCs w:val="24"/>
          <w:lang w:val="en-US"/>
        </w:rPr>
        <w:t>Gagauz</w:t>
      </w:r>
      <w:r w:rsidR="0080653B" w:rsidRPr="00521DF3">
        <w:rPr>
          <w:rFonts w:ascii="Times New Roman" w:hAnsi="Times New Roman" w:cs="Times New Roman"/>
          <w:sz w:val="24"/>
          <w:szCs w:val="24"/>
          <w:lang w:val="en-US"/>
        </w:rPr>
        <w:t>ian</w:t>
      </w:r>
      <w:proofErr w:type="spellEnd"/>
      <w:r w:rsidR="002070A9" w:rsidRPr="00521DF3">
        <w:rPr>
          <w:rFonts w:ascii="Times New Roman" w:hAnsi="Times New Roman" w:cs="Times New Roman"/>
          <w:sz w:val="24"/>
          <w:szCs w:val="24"/>
          <w:lang w:val="en-US"/>
        </w:rPr>
        <w:t xml:space="preserve">. </w:t>
      </w:r>
      <w:r w:rsidR="00227D03" w:rsidRPr="00521DF3">
        <w:rPr>
          <w:rFonts w:ascii="Times New Roman" w:hAnsi="Times New Roman" w:cs="Times New Roman"/>
          <w:sz w:val="24"/>
          <w:szCs w:val="24"/>
          <w:lang w:val="en-US"/>
        </w:rPr>
        <w:t>There are only experimental groups</w:t>
      </w:r>
      <w:r w:rsidR="00132C9C" w:rsidRPr="00521DF3">
        <w:rPr>
          <w:rFonts w:ascii="Times New Roman" w:hAnsi="Times New Roman" w:cs="Times New Roman"/>
          <w:sz w:val="24"/>
          <w:szCs w:val="24"/>
          <w:lang w:val="en-US"/>
        </w:rPr>
        <w:t xml:space="preserve"> in</w:t>
      </w:r>
      <w:r w:rsidR="00227D03" w:rsidRPr="00521DF3">
        <w:rPr>
          <w:rFonts w:ascii="Times New Roman" w:hAnsi="Times New Roman" w:cs="Times New Roman"/>
          <w:sz w:val="24"/>
          <w:szCs w:val="24"/>
          <w:lang w:val="en-US"/>
        </w:rPr>
        <w:t xml:space="preserve"> </w:t>
      </w:r>
      <w:r w:rsidR="00735C60" w:rsidRPr="00521DF3">
        <w:rPr>
          <w:rFonts w:ascii="Times New Roman" w:hAnsi="Times New Roman" w:cs="Times New Roman"/>
          <w:sz w:val="24"/>
          <w:szCs w:val="24"/>
          <w:lang w:val="en-US"/>
        </w:rPr>
        <w:t>some pre-school institutions in</w:t>
      </w:r>
      <w:r w:rsidR="0080653B" w:rsidRPr="00521DF3">
        <w:rPr>
          <w:rFonts w:ascii="Times New Roman" w:hAnsi="Times New Roman" w:cs="Times New Roman"/>
          <w:sz w:val="24"/>
          <w:szCs w:val="24"/>
          <w:lang w:val="en-US"/>
        </w:rPr>
        <w:t xml:space="preserve"> </w:t>
      </w:r>
      <w:proofErr w:type="spellStart"/>
      <w:r w:rsidR="0080653B" w:rsidRPr="00521DF3">
        <w:rPr>
          <w:rFonts w:ascii="Times New Roman" w:hAnsi="Times New Roman" w:cs="Times New Roman"/>
          <w:sz w:val="24"/>
          <w:szCs w:val="24"/>
          <w:lang w:val="en-US"/>
        </w:rPr>
        <w:t>Komrat</w:t>
      </w:r>
      <w:proofErr w:type="spellEnd"/>
      <w:r w:rsidR="0080653B" w:rsidRPr="00521DF3">
        <w:rPr>
          <w:rFonts w:ascii="Times New Roman" w:hAnsi="Times New Roman" w:cs="Times New Roman"/>
          <w:sz w:val="24"/>
          <w:szCs w:val="24"/>
          <w:lang w:val="en-US"/>
        </w:rPr>
        <w:t xml:space="preserve"> city, </w:t>
      </w:r>
      <w:proofErr w:type="spellStart"/>
      <w:r w:rsidR="0080653B" w:rsidRPr="00521DF3">
        <w:rPr>
          <w:rFonts w:ascii="Times New Roman" w:hAnsi="Times New Roman" w:cs="Times New Roman"/>
          <w:sz w:val="24"/>
          <w:szCs w:val="24"/>
          <w:lang w:val="en-US"/>
        </w:rPr>
        <w:t>Ceadi</w:t>
      </w:r>
      <w:r w:rsidR="00132C9C" w:rsidRPr="00521DF3">
        <w:rPr>
          <w:rFonts w:ascii="Times New Roman" w:hAnsi="Times New Roman" w:cs="Times New Roman"/>
          <w:sz w:val="24"/>
          <w:szCs w:val="24"/>
          <w:lang w:val="en-US"/>
        </w:rPr>
        <w:t>r-Lunga</w:t>
      </w:r>
      <w:proofErr w:type="spellEnd"/>
      <w:r w:rsidR="00132C9C" w:rsidRPr="00521DF3">
        <w:rPr>
          <w:rFonts w:ascii="Times New Roman" w:hAnsi="Times New Roman" w:cs="Times New Roman"/>
          <w:sz w:val="24"/>
          <w:szCs w:val="24"/>
          <w:lang w:val="en-US"/>
        </w:rPr>
        <w:t xml:space="preserve"> city and </w:t>
      </w:r>
      <w:proofErr w:type="spellStart"/>
      <w:r w:rsidR="00132C9C" w:rsidRPr="00521DF3">
        <w:rPr>
          <w:rFonts w:ascii="Times New Roman" w:hAnsi="Times New Roman" w:cs="Times New Roman"/>
          <w:sz w:val="24"/>
          <w:szCs w:val="24"/>
          <w:lang w:val="en-US"/>
        </w:rPr>
        <w:t>Congaz</w:t>
      </w:r>
      <w:proofErr w:type="spellEnd"/>
      <w:r w:rsidR="00132C9C" w:rsidRPr="00521DF3">
        <w:rPr>
          <w:rFonts w:ascii="Times New Roman" w:hAnsi="Times New Roman" w:cs="Times New Roman"/>
          <w:sz w:val="24"/>
          <w:szCs w:val="24"/>
          <w:lang w:val="en-US"/>
        </w:rPr>
        <w:t xml:space="preserve"> village </w:t>
      </w:r>
      <w:r w:rsidR="00227D03" w:rsidRPr="00521DF3">
        <w:rPr>
          <w:rFonts w:ascii="Times New Roman" w:hAnsi="Times New Roman" w:cs="Times New Roman"/>
          <w:sz w:val="24"/>
          <w:szCs w:val="24"/>
          <w:lang w:val="en-US"/>
        </w:rPr>
        <w:t xml:space="preserve">with </w:t>
      </w:r>
      <w:r w:rsidR="00735C60" w:rsidRPr="00521DF3">
        <w:rPr>
          <w:rFonts w:ascii="Times New Roman" w:hAnsi="Times New Roman" w:cs="Times New Roman"/>
          <w:sz w:val="24"/>
          <w:szCs w:val="24"/>
          <w:lang w:val="en-US"/>
        </w:rPr>
        <w:t>teaching in</w:t>
      </w:r>
      <w:r w:rsidR="00227D03" w:rsidRPr="00521DF3">
        <w:rPr>
          <w:rFonts w:ascii="Times New Roman" w:hAnsi="Times New Roman" w:cs="Times New Roman"/>
          <w:sz w:val="24"/>
          <w:szCs w:val="24"/>
          <w:lang w:val="en-US"/>
        </w:rPr>
        <w:t xml:space="preserve"> Gagauz and Moldovan language</w:t>
      </w:r>
      <w:r w:rsidR="00132C9C" w:rsidRPr="00521DF3">
        <w:rPr>
          <w:rFonts w:ascii="Times New Roman" w:hAnsi="Times New Roman" w:cs="Times New Roman"/>
          <w:sz w:val="24"/>
          <w:szCs w:val="24"/>
          <w:lang w:val="en-US"/>
        </w:rPr>
        <w:t>s.</w:t>
      </w:r>
      <w:r w:rsidR="00227D03" w:rsidRPr="00521DF3">
        <w:rPr>
          <w:rFonts w:ascii="Times New Roman" w:hAnsi="Times New Roman" w:cs="Times New Roman"/>
          <w:sz w:val="24"/>
          <w:szCs w:val="24"/>
          <w:lang w:val="en-US"/>
        </w:rPr>
        <w:t xml:space="preserve"> </w:t>
      </w:r>
    </w:p>
    <w:p w:rsidR="00227D03" w:rsidRPr="00521DF3" w:rsidRDefault="00227D03" w:rsidP="007626B1">
      <w:pPr>
        <w:pStyle w:val="ListParagraph"/>
        <w:ind w:left="0"/>
        <w:jc w:val="both"/>
        <w:rPr>
          <w:rFonts w:ascii="Times New Roman" w:hAnsi="Times New Roman" w:cs="Times New Roman"/>
          <w:sz w:val="24"/>
          <w:szCs w:val="24"/>
          <w:lang w:val="en-US"/>
        </w:rPr>
      </w:pPr>
    </w:p>
    <w:p w:rsidR="00EA6DEC" w:rsidRPr="00521DF3" w:rsidRDefault="00EA6DEC" w:rsidP="00EA6DEC">
      <w:pPr>
        <w:pStyle w:val="ListParagraph"/>
        <w:ind w:left="0"/>
        <w:jc w:val="both"/>
        <w:rPr>
          <w:rFonts w:ascii="Times New Roman" w:hAnsi="Times New Roman"/>
          <w:sz w:val="24"/>
          <w:szCs w:val="24"/>
          <w:lang w:val="en-US"/>
        </w:rPr>
      </w:pPr>
      <w:r w:rsidRPr="00521DF3">
        <w:rPr>
          <w:rFonts w:ascii="Times New Roman" w:hAnsi="Times New Roman" w:cs="Times New Roman"/>
          <w:sz w:val="24"/>
          <w:szCs w:val="24"/>
          <w:lang w:val="en-US"/>
        </w:rPr>
        <w:t>5</w:t>
      </w:r>
      <w:r w:rsidR="002C1056" w:rsidRPr="00521DF3">
        <w:rPr>
          <w:rFonts w:ascii="Times New Roman" w:hAnsi="Times New Roman" w:cs="Times New Roman"/>
          <w:sz w:val="24"/>
          <w:szCs w:val="24"/>
          <w:lang w:val="en-US"/>
        </w:rPr>
        <w:t>. Children</w:t>
      </w:r>
      <w:r w:rsidR="00CC7C8D" w:rsidRPr="00521DF3">
        <w:rPr>
          <w:rFonts w:ascii="Times New Roman" w:hAnsi="Times New Roman" w:cs="Times New Roman"/>
          <w:sz w:val="24"/>
          <w:szCs w:val="24"/>
          <w:lang w:val="en-US"/>
        </w:rPr>
        <w:t>,</w:t>
      </w:r>
      <w:r w:rsidR="002C1056" w:rsidRPr="00521DF3">
        <w:rPr>
          <w:rFonts w:ascii="Times New Roman" w:hAnsi="Times New Roman" w:cs="Times New Roman"/>
          <w:sz w:val="24"/>
          <w:szCs w:val="24"/>
          <w:lang w:val="en-US"/>
        </w:rPr>
        <w:t xml:space="preserve"> whose native language is Ukrainian</w:t>
      </w:r>
      <w:r w:rsidR="00CC7C8D" w:rsidRPr="00521DF3">
        <w:rPr>
          <w:rFonts w:ascii="Times New Roman" w:hAnsi="Times New Roman" w:cs="Times New Roman"/>
          <w:sz w:val="24"/>
          <w:szCs w:val="24"/>
          <w:lang w:val="en-US"/>
        </w:rPr>
        <w:t xml:space="preserve">, have no possibility to </w:t>
      </w:r>
      <w:r w:rsidRPr="00521DF3">
        <w:rPr>
          <w:rFonts w:ascii="Times New Roman" w:hAnsi="Times New Roman" w:cs="Times New Roman"/>
          <w:sz w:val="24"/>
          <w:szCs w:val="24"/>
          <w:lang w:val="en-US"/>
        </w:rPr>
        <w:t>study</w:t>
      </w:r>
      <w:r w:rsidR="00CC7C8D" w:rsidRPr="00521DF3">
        <w:rPr>
          <w:rFonts w:ascii="Times New Roman" w:hAnsi="Times New Roman" w:cs="Times New Roman"/>
          <w:sz w:val="24"/>
          <w:szCs w:val="24"/>
          <w:lang w:val="en-US"/>
        </w:rPr>
        <w:t xml:space="preserve"> in their language even in the communities mainly populated by Ukrainians. </w:t>
      </w:r>
      <w:r w:rsidRPr="00521DF3">
        <w:rPr>
          <w:rFonts w:ascii="Times New Roman" w:hAnsi="Times New Roman" w:cs="Times New Roman"/>
          <w:sz w:val="24"/>
          <w:szCs w:val="24"/>
          <w:lang w:val="en-US"/>
        </w:rPr>
        <w:t xml:space="preserve">This is the example of the </w:t>
      </w:r>
      <w:r w:rsidR="00CC7C8D" w:rsidRPr="00521DF3">
        <w:rPr>
          <w:rFonts w:ascii="Times New Roman" w:hAnsi="Times New Roman" w:cs="Times New Roman"/>
          <w:sz w:val="24"/>
          <w:szCs w:val="24"/>
          <w:lang w:val="en-US"/>
        </w:rPr>
        <w:t xml:space="preserve">village </w:t>
      </w:r>
      <w:proofErr w:type="spellStart"/>
      <w:r w:rsidR="00CC7C8D" w:rsidRPr="00521DF3">
        <w:rPr>
          <w:rFonts w:ascii="Times New Roman" w:hAnsi="Times New Roman" w:cs="Times New Roman"/>
          <w:sz w:val="24"/>
          <w:szCs w:val="24"/>
          <w:lang w:val="en-US"/>
        </w:rPr>
        <w:t>F</w:t>
      </w:r>
      <w:r w:rsidR="00716488" w:rsidRPr="00521DF3">
        <w:rPr>
          <w:rFonts w:ascii="Times New Roman" w:hAnsi="Times New Roman" w:cs="Times New Roman"/>
          <w:sz w:val="24"/>
          <w:szCs w:val="24"/>
          <w:lang w:val="en-US"/>
        </w:rPr>
        <w:t>erapontievca</w:t>
      </w:r>
      <w:proofErr w:type="spellEnd"/>
      <w:r w:rsidR="00716488" w:rsidRPr="00521DF3">
        <w:rPr>
          <w:rFonts w:ascii="Times New Roman" w:hAnsi="Times New Roman" w:cs="Times New Roman"/>
          <w:sz w:val="24"/>
          <w:szCs w:val="24"/>
          <w:lang w:val="en-US"/>
        </w:rPr>
        <w:t>, located o</w:t>
      </w:r>
      <w:r w:rsidR="00CC7C8D" w:rsidRPr="00521DF3">
        <w:rPr>
          <w:rFonts w:ascii="Times New Roman" w:hAnsi="Times New Roman" w:cs="Times New Roman"/>
          <w:sz w:val="24"/>
          <w:szCs w:val="24"/>
          <w:lang w:val="en-US"/>
        </w:rPr>
        <w:t xml:space="preserve">n the territory of </w:t>
      </w:r>
      <w:r w:rsidRPr="00521DF3">
        <w:rPr>
          <w:rFonts w:ascii="Times New Roman" w:hAnsi="Times New Roman" w:cs="Times New Roman"/>
          <w:sz w:val="24"/>
          <w:szCs w:val="24"/>
          <w:lang w:val="en-US"/>
        </w:rPr>
        <w:t>Autonomous region of Gagauzia</w:t>
      </w:r>
      <w:r w:rsidR="00CC7C8D" w:rsidRPr="00521DF3">
        <w:rPr>
          <w:rFonts w:ascii="Times New Roman" w:hAnsi="Times New Roman" w:cs="Times New Roman"/>
          <w:sz w:val="24"/>
          <w:szCs w:val="24"/>
          <w:lang w:val="en-US"/>
        </w:rPr>
        <w:t xml:space="preserve">. </w:t>
      </w:r>
      <w:r w:rsidRPr="00521DF3">
        <w:rPr>
          <w:rFonts w:ascii="Times New Roman" w:hAnsi="Times New Roman" w:cs="Times New Roman"/>
          <w:sz w:val="24"/>
          <w:szCs w:val="24"/>
          <w:lang w:val="en-US"/>
        </w:rPr>
        <w:t>S</w:t>
      </w:r>
      <w:r w:rsidRPr="00521DF3">
        <w:rPr>
          <w:rFonts w:ascii="Times New Roman" w:hAnsi="Times New Roman"/>
          <w:sz w:val="24"/>
          <w:szCs w:val="24"/>
          <w:lang w:val="en-US"/>
        </w:rPr>
        <w:t xml:space="preserve">chool graduates from </w:t>
      </w:r>
      <w:proofErr w:type="spellStart"/>
      <w:r w:rsidRPr="00521DF3">
        <w:rPr>
          <w:rFonts w:ascii="Times New Roman" w:hAnsi="Times New Roman"/>
          <w:sz w:val="24"/>
          <w:szCs w:val="24"/>
          <w:lang w:val="en-US"/>
        </w:rPr>
        <w:t>Ferapontievca</w:t>
      </w:r>
      <w:proofErr w:type="spellEnd"/>
      <w:r w:rsidRPr="00521DF3">
        <w:rPr>
          <w:rFonts w:ascii="Times New Roman" w:hAnsi="Times New Roman"/>
          <w:sz w:val="24"/>
          <w:szCs w:val="24"/>
          <w:lang w:val="en-US"/>
        </w:rPr>
        <w:t xml:space="preserve"> (1-9 forms), who are planning to continue their education at the lyceum (10-12 forms) have to leave their village, because there is no lyceum in </w:t>
      </w:r>
      <w:proofErr w:type="spellStart"/>
      <w:r w:rsidRPr="00521DF3">
        <w:rPr>
          <w:rFonts w:ascii="Times New Roman" w:hAnsi="Times New Roman"/>
          <w:sz w:val="24"/>
          <w:szCs w:val="24"/>
          <w:lang w:val="en-US"/>
        </w:rPr>
        <w:t>Ferapontievca</w:t>
      </w:r>
      <w:proofErr w:type="spellEnd"/>
      <w:r w:rsidRPr="00521DF3">
        <w:rPr>
          <w:rFonts w:ascii="Times New Roman" w:hAnsi="Times New Roman"/>
          <w:sz w:val="24"/>
          <w:szCs w:val="24"/>
          <w:lang w:val="en-US"/>
        </w:rPr>
        <w:t xml:space="preserve">. When they choose to study at any other lyceum in the neighboring </w:t>
      </w:r>
      <w:proofErr w:type="spellStart"/>
      <w:r w:rsidRPr="00521DF3">
        <w:rPr>
          <w:rFonts w:ascii="Times New Roman" w:hAnsi="Times New Roman"/>
          <w:sz w:val="24"/>
          <w:szCs w:val="24"/>
          <w:lang w:val="en-US"/>
        </w:rPr>
        <w:t>Gagauzian</w:t>
      </w:r>
      <w:proofErr w:type="spellEnd"/>
      <w:r w:rsidRPr="00521DF3">
        <w:rPr>
          <w:rFonts w:ascii="Times New Roman" w:hAnsi="Times New Roman"/>
          <w:sz w:val="24"/>
          <w:szCs w:val="24"/>
          <w:lang w:val="en-US"/>
        </w:rPr>
        <w:t xml:space="preserve"> or </w:t>
      </w:r>
      <w:proofErr w:type="spellStart"/>
      <w:r w:rsidRPr="00521DF3">
        <w:rPr>
          <w:rFonts w:ascii="Times New Roman" w:hAnsi="Times New Roman"/>
          <w:sz w:val="24"/>
          <w:szCs w:val="24"/>
          <w:lang w:val="en-US"/>
        </w:rPr>
        <w:t>Taraclia</w:t>
      </w:r>
      <w:proofErr w:type="spellEnd"/>
      <w:r w:rsidRPr="00521DF3">
        <w:rPr>
          <w:rFonts w:ascii="Times New Roman" w:hAnsi="Times New Roman"/>
          <w:sz w:val="24"/>
          <w:szCs w:val="24"/>
          <w:lang w:val="en-US"/>
        </w:rPr>
        <w:t xml:space="preserve"> region, they have to choose as a subject "native language" Bulgarian or Gagauz (instead of the native Ukrainian) and then have to pass an exam on this subject in order to receive Bachelor's degree. In the majority Moldovan educational institutions – even where there is a discipline of “Ukrainian language and culture” – ethnic Ukrainians have no possibility to learn Ukrainian language because of lack of teachers. </w:t>
      </w:r>
    </w:p>
    <w:p w:rsidR="00EA6DEC" w:rsidRPr="00521DF3" w:rsidRDefault="00EA6DEC" w:rsidP="00EA6DEC">
      <w:pPr>
        <w:pStyle w:val="ListParagraph"/>
        <w:ind w:left="0"/>
        <w:jc w:val="both"/>
        <w:rPr>
          <w:rFonts w:ascii="Times New Roman" w:hAnsi="Times New Roman"/>
          <w:sz w:val="24"/>
          <w:szCs w:val="24"/>
          <w:lang w:val="en-US"/>
        </w:rPr>
      </w:pPr>
    </w:p>
    <w:p w:rsidR="002070A9" w:rsidRPr="00521DF3" w:rsidRDefault="002070A9" w:rsidP="00610E25">
      <w:pPr>
        <w:pStyle w:val="ListParagraph"/>
        <w:ind w:left="0"/>
        <w:jc w:val="both"/>
        <w:rPr>
          <w:rFonts w:ascii="Times New Roman" w:hAnsi="Times New Roman" w:cs="Times New Roman"/>
          <w:sz w:val="24"/>
          <w:szCs w:val="24"/>
          <w:lang w:val="en-US"/>
        </w:rPr>
      </w:pPr>
    </w:p>
    <w:p w:rsidR="00C15121" w:rsidRPr="00521DF3" w:rsidRDefault="00EA6DEC" w:rsidP="00C15121">
      <w:pPr>
        <w:pStyle w:val="ListParagraph"/>
        <w:ind w:left="0"/>
        <w:jc w:val="both"/>
        <w:rPr>
          <w:rFonts w:ascii="Times New Roman" w:hAnsi="Times New Roman"/>
          <w:sz w:val="24"/>
          <w:szCs w:val="24"/>
          <w:lang w:val="en-US"/>
        </w:rPr>
      </w:pPr>
      <w:r w:rsidRPr="00521DF3">
        <w:rPr>
          <w:rFonts w:ascii="Times New Roman" w:hAnsi="Times New Roman"/>
          <w:sz w:val="24"/>
          <w:szCs w:val="24"/>
          <w:lang w:val="en-US"/>
        </w:rPr>
        <w:t xml:space="preserve">6. Another case is a case of </w:t>
      </w:r>
      <w:proofErr w:type="spellStart"/>
      <w:r w:rsidRPr="00521DF3">
        <w:rPr>
          <w:rFonts w:ascii="Times New Roman" w:hAnsi="Times New Roman"/>
          <w:sz w:val="24"/>
          <w:szCs w:val="24"/>
          <w:lang w:val="en-US"/>
        </w:rPr>
        <w:t>Gagauzian</w:t>
      </w:r>
      <w:proofErr w:type="spellEnd"/>
      <w:r w:rsidR="00C15121" w:rsidRPr="00521DF3">
        <w:rPr>
          <w:rFonts w:ascii="Times New Roman" w:hAnsi="Times New Roman"/>
          <w:sz w:val="24"/>
          <w:szCs w:val="24"/>
          <w:lang w:val="en-US"/>
        </w:rPr>
        <w:t xml:space="preserve"> village </w:t>
      </w:r>
      <w:proofErr w:type="spellStart"/>
      <w:r w:rsidR="00C15121" w:rsidRPr="00521DF3">
        <w:rPr>
          <w:rFonts w:ascii="Times New Roman" w:hAnsi="Times New Roman"/>
          <w:sz w:val="24"/>
          <w:szCs w:val="24"/>
          <w:lang w:val="en-US"/>
        </w:rPr>
        <w:t>Carbalia</w:t>
      </w:r>
      <w:proofErr w:type="spellEnd"/>
      <w:r w:rsidR="00C15121" w:rsidRPr="00521DF3">
        <w:rPr>
          <w:rFonts w:ascii="Times New Roman" w:hAnsi="Times New Roman"/>
          <w:sz w:val="24"/>
          <w:szCs w:val="24"/>
          <w:lang w:val="en-US"/>
        </w:rPr>
        <w:t xml:space="preserve">. There is no school in </w:t>
      </w:r>
      <w:proofErr w:type="spellStart"/>
      <w:r w:rsidR="00C15121" w:rsidRPr="00521DF3">
        <w:rPr>
          <w:rFonts w:ascii="Times New Roman" w:hAnsi="Times New Roman"/>
          <w:sz w:val="24"/>
          <w:szCs w:val="24"/>
          <w:lang w:val="en-US"/>
        </w:rPr>
        <w:t>Carbalia</w:t>
      </w:r>
      <w:proofErr w:type="spellEnd"/>
      <w:r w:rsidR="00C15121" w:rsidRPr="00521DF3">
        <w:rPr>
          <w:rFonts w:ascii="Times New Roman" w:hAnsi="Times New Roman"/>
          <w:sz w:val="24"/>
          <w:szCs w:val="24"/>
          <w:lang w:val="en-US"/>
        </w:rPr>
        <w:t xml:space="preserve">. </w:t>
      </w:r>
      <w:r w:rsidRPr="00521DF3">
        <w:rPr>
          <w:rFonts w:ascii="Times New Roman" w:hAnsi="Times New Roman" w:cs="Times New Roman"/>
          <w:sz w:val="24"/>
          <w:szCs w:val="24"/>
          <w:lang w:val="en-US"/>
        </w:rPr>
        <w:t xml:space="preserve">Around 30 children from this village have to </w:t>
      </w:r>
      <w:r w:rsidR="00C15121" w:rsidRPr="00521DF3">
        <w:rPr>
          <w:rFonts w:ascii="Times New Roman" w:hAnsi="Times New Roman"/>
          <w:sz w:val="24"/>
          <w:szCs w:val="24"/>
          <w:lang w:val="en-US"/>
        </w:rPr>
        <w:t xml:space="preserve">attend school in the nearest village </w:t>
      </w:r>
      <w:proofErr w:type="spellStart"/>
      <w:r w:rsidR="00C15121" w:rsidRPr="00521DF3">
        <w:rPr>
          <w:rFonts w:ascii="Times New Roman" w:hAnsi="Times New Roman"/>
          <w:sz w:val="24"/>
          <w:szCs w:val="24"/>
          <w:lang w:val="en-US"/>
        </w:rPr>
        <w:t>Budei</w:t>
      </w:r>
      <w:proofErr w:type="spellEnd"/>
      <w:r w:rsidR="00C15121" w:rsidRPr="00521DF3">
        <w:rPr>
          <w:rFonts w:ascii="Times New Roman" w:hAnsi="Times New Roman"/>
          <w:sz w:val="24"/>
          <w:szCs w:val="24"/>
          <w:lang w:val="en-US"/>
        </w:rPr>
        <w:t xml:space="preserve">, which is a village from </w:t>
      </w:r>
      <w:proofErr w:type="spellStart"/>
      <w:r w:rsidR="00C15121" w:rsidRPr="00521DF3">
        <w:rPr>
          <w:rFonts w:ascii="Times New Roman" w:hAnsi="Times New Roman"/>
          <w:sz w:val="24"/>
          <w:szCs w:val="24"/>
          <w:lang w:val="en-US"/>
        </w:rPr>
        <w:t>Taraclia</w:t>
      </w:r>
      <w:proofErr w:type="spellEnd"/>
      <w:r w:rsidR="00C15121" w:rsidRPr="00521DF3">
        <w:rPr>
          <w:rFonts w:ascii="Times New Roman" w:hAnsi="Times New Roman"/>
          <w:sz w:val="24"/>
          <w:szCs w:val="24"/>
          <w:lang w:val="en-US"/>
        </w:rPr>
        <w:t xml:space="preserve"> region (region predominantly inhabited by </w:t>
      </w:r>
      <w:r w:rsidRPr="00521DF3">
        <w:rPr>
          <w:rFonts w:ascii="Times New Roman" w:hAnsi="Times New Roman"/>
          <w:sz w:val="24"/>
          <w:szCs w:val="24"/>
          <w:lang w:val="en-US"/>
        </w:rPr>
        <w:t xml:space="preserve">ethnic </w:t>
      </w:r>
      <w:r w:rsidR="00C15121" w:rsidRPr="00521DF3">
        <w:rPr>
          <w:rFonts w:ascii="Times New Roman" w:hAnsi="Times New Roman"/>
          <w:sz w:val="24"/>
          <w:szCs w:val="24"/>
          <w:lang w:val="en-US"/>
        </w:rPr>
        <w:t>Bulgarian</w:t>
      </w:r>
      <w:r w:rsidRPr="00521DF3">
        <w:rPr>
          <w:rFonts w:ascii="Times New Roman" w:hAnsi="Times New Roman"/>
          <w:sz w:val="24"/>
          <w:szCs w:val="24"/>
          <w:lang w:val="en-US"/>
        </w:rPr>
        <w:t>s</w:t>
      </w:r>
      <w:r w:rsidR="00C15121" w:rsidRPr="00521DF3">
        <w:rPr>
          <w:rFonts w:ascii="Times New Roman" w:hAnsi="Times New Roman"/>
          <w:sz w:val="24"/>
          <w:szCs w:val="24"/>
          <w:lang w:val="en-US"/>
        </w:rPr>
        <w:t>). These children have t</w:t>
      </w:r>
      <w:r w:rsidRPr="00521DF3">
        <w:rPr>
          <w:rFonts w:ascii="Times New Roman" w:hAnsi="Times New Roman"/>
          <w:sz w:val="24"/>
          <w:szCs w:val="24"/>
          <w:lang w:val="en-US"/>
        </w:rPr>
        <w:t>o study Bulgarian language as the “N</w:t>
      </w:r>
      <w:r w:rsidR="00C15121" w:rsidRPr="00521DF3">
        <w:rPr>
          <w:rFonts w:ascii="Times New Roman" w:hAnsi="Times New Roman"/>
          <w:sz w:val="24"/>
          <w:szCs w:val="24"/>
          <w:lang w:val="en-US"/>
        </w:rPr>
        <w:t>ative</w:t>
      </w:r>
      <w:r w:rsidRPr="00521DF3">
        <w:rPr>
          <w:rFonts w:ascii="Times New Roman" w:hAnsi="Times New Roman"/>
          <w:sz w:val="24"/>
          <w:szCs w:val="24"/>
          <w:lang w:val="en-US"/>
        </w:rPr>
        <w:t xml:space="preserve"> Language and Culture” discipline</w:t>
      </w:r>
      <w:r w:rsidR="00C15121" w:rsidRPr="00521DF3">
        <w:rPr>
          <w:rFonts w:ascii="Times New Roman" w:hAnsi="Times New Roman"/>
          <w:sz w:val="24"/>
          <w:szCs w:val="24"/>
          <w:lang w:val="en-US"/>
        </w:rPr>
        <w:t xml:space="preserve"> and they do not have opportunity to learn </w:t>
      </w:r>
      <w:proofErr w:type="spellStart"/>
      <w:r w:rsidRPr="00521DF3">
        <w:rPr>
          <w:rFonts w:ascii="Times New Roman" w:hAnsi="Times New Roman"/>
          <w:sz w:val="24"/>
          <w:szCs w:val="24"/>
          <w:lang w:val="en-US"/>
        </w:rPr>
        <w:t>Gagauzian</w:t>
      </w:r>
      <w:proofErr w:type="spellEnd"/>
      <w:r w:rsidR="00C15121" w:rsidRPr="00521DF3">
        <w:rPr>
          <w:rFonts w:ascii="Times New Roman" w:hAnsi="Times New Roman"/>
          <w:sz w:val="24"/>
          <w:szCs w:val="24"/>
          <w:lang w:val="en-US"/>
        </w:rPr>
        <w:t xml:space="preserve"> language and literature. </w:t>
      </w:r>
    </w:p>
    <w:p w:rsidR="00C15121" w:rsidRPr="00521DF3" w:rsidRDefault="00C15121" w:rsidP="00C15121">
      <w:pPr>
        <w:pStyle w:val="ListParagraph"/>
        <w:ind w:left="0"/>
        <w:jc w:val="both"/>
        <w:rPr>
          <w:rFonts w:ascii="Times New Roman" w:hAnsi="Times New Roman"/>
          <w:sz w:val="24"/>
          <w:szCs w:val="24"/>
          <w:lang w:val="en-US"/>
        </w:rPr>
      </w:pPr>
    </w:p>
    <w:p w:rsidR="0063448F" w:rsidRPr="00521DF3" w:rsidRDefault="00EA6DEC" w:rsidP="00610E25">
      <w:pPr>
        <w:pStyle w:val="ListParagraph"/>
        <w:ind w:left="0"/>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7</w:t>
      </w:r>
      <w:r w:rsidR="00223A14" w:rsidRPr="00521DF3">
        <w:rPr>
          <w:rFonts w:ascii="Times New Roman" w:hAnsi="Times New Roman" w:cs="Times New Roman"/>
          <w:sz w:val="24"/>
          <w:szCs w:val="24"/>
          <w:lang w:val="en-US"/>
        </w:rPr>
        <w:t xml:space="preserve">.  Lack of educational institutions with teaching in the </w:t>
      </w:r>
      <w:r w:rsidR="00132C9C" w:rsidRPr="00521DF3">
        <w:rPr>
          <w:rFonts w:ascii="Times New Roman" w:hAnsi="Times New Roman" w:cs="Times New Roman"/>
          <w:sz w:val="24"/>
          <w:szCs w:val="24"/>
          <w:lang w:val="en-US"/>
        </w:rPr>
        <w:t>native language</w:t>
      </w:r>
      <w:r w:rsidR="00223A14" w:rsidRPr="00521DF3">
        <w:rPr>
          <w:rFonts w:ascii="Times New Roman" w:hAnsi="Times New Roman" w:cs="Times New Roman"/>
          <w:sz w:val="24"/>
          <w:szCs w:val="24"/>
          <w:lang w:val="en-US"/>
        </w:rPr>
        <w:t xml:space="preserve"> leads to a constant psychological stress of children and develop a sense of alienation. Children are under constant stress from early ages and they feel an inferiority complex due to the fact that they do not</w:t>
      </w:r>
      <w:r w:rsidR="009A410C" w:rsidRPr="00521DF3">
        <w:rPr>
          <w:rFonts w:ascii="Times New Roman" w:hAnsi="Times New Roman" w:cs="Times New Roman"/>
          <w:sz w:val="24"/>
          <w:szCs w:val="24"/>
          <w:lang w:val="en-US"/>
        </w:rPr>
        <w:t xml:space="preserve"> have</w:t>
      </w:r>
      <w:r w:rsidR="00223A14" w:rsidRPr="00521DF3">
        <w:rPr>
          <w:rFonts w:ascii="Times New Roman" w:hAnsi="Times New Roman" w:cs="Times New Roman"/>
          <w:sz w:val="24"/>
          <w:szCs w:val="24"/>
          <w:lang w:val="en-US"/>
        </w:rPr>
        <w:t xml:space="preserve"> </w:t>
      </w:r>
      <w:r w:rsidR="00132C9C" w:rsidRPr="00521DF3">
        <w:rPr>
          <w:rFonts w:ascii="Times New Roman" w:hAnsi="Times New Roman" w:cs="Times New Roman"/>
          <w:sz w:val="24"/>
          <w:szCs w:val="24"/>
          <w:lang w:val="en-US"/>
        </w:rPr>
        <w:t>the</w:t>
      </w:r>
      <w:r w:rsidR="00223A14" w:rsidRPr="00521DF3">
        <w:rPr>
          <w:rFonts w:ascii="Times New Roman" w:hAnsi="Times New Roman" w:cs="Times New Roman"/>
          <w:sz w:val="24"/>
          <w:szCs w:val="24"/>
          <w:lang w:val="en-US"/>
        </w:rPr>
        <w:t xml:space="preserve"> </w:t>
      </w:r>
      <w:r w:rsidR="00132C9C" w:rsidRPr="00521DF3">
        <w:rPr>
          <w:rFonts w:ascii="Times New Roman" w:hAnsi="Times New Roman" w:cs="Times New Roman"/>
          <w:sz w:val="24"/>
          <w:szCs w:val="24"/>
          <w:lang w:val="en-US"/>
        </w:rPr>
        <w:t>opportunity</w:t>
      </w:r>
      <w:r w:rsidR="00223A14" w:rsidRPr="00521DF3">
        <w:rPr>
          <w:rFonts w:ascii="Times New Roman" w:hAnsi="Times New Roman" w:cs="Times New Roman"/>
          <w:sz w:val="24"/>
          <w:szCs w:val="24"/>
          <w:lang w:val="en-US"/>
        </w:rPr>
        <w:t xml:space="preserve"> to learn in their native language environment, to preserve and develop their language, culture and identity.</w:t>
      </w:r>
    </w:p>
    <w:p w:rsidR="003C3986" w:rsidRPr="00521DF3" w:rsidRDefault="003C3986" w:rsidP="00610E25">
      <w:pPr>
        <w:pStyle w:val="ListParagraph"/>
        <w:ind w:left="0"/>
        <w:jc w:val="both"/>
        <w:rPr>
          <w:rFonts w:ascii="Times New Roman" w:hAnsi="Times New Roman" w:cs="Times New Roman"/>
          <w:sz w:val="24"/>
          <w:szCs w:val="24"/>
          <w:lang w:val="en-US"/>
        </w:rPr>
      </w:pPr>
    </w:p>
    <w:p w:rsidR="003C3986" w:rsidRPr="00521DF3" w:rsidRDefault="00716488" w:rsidP="00610E25">
      <w:pPr>
        <w:pStyle w:val="ListParagraph"/>
        <w:ind w:left="0"/>
        <w:jc w:val="both"/>
        <w:rPr>
          <w:rFonts w:ascii="Times New Roman" w:hAnsi="Times New Roman" w:cs="Times New Roman"/>
          <w:i/>
          <w:sz w:val="24"/>
          <w:szCs w:val="24"/>
          <w:u w:val="single"/>
          <w:lang w:val="en-US"/>
        </w:rPr>
      </w:pPr>
      <w:r w:rsidRPr="00521DF3">
        <w:rPr>
          <w:rFonts w:ascii="Times New Roman" w:hAnsi="Times New Roman" w:cs="Times New Roman"/>
          <w:i/>
          <w:sz w:val="24"/>
          <w:szCs w:val="24"/>
          <w:u w:val="single"/>
          <w:lang w:val="en-US"/>
        </w:rPr>
        <w:t>Recommendation</w:t>
      </w:r>
      <w:r w:rsidR="003C3986" w:rsidRPr="00521DF3">
        <w:rPr>
          <w:rFonts w:ascii="Times New Roman" w:hAnsi="Times New Roman" w:cs="Times New Roman"/>
          <w:i/>
          <w:sz w:val="24"/>
          <w:szCs w:val="24"/>
          <w:lang w:val="en-US"/>
        </w:rPr>
        <w:t>:</w:t>
      </w:r>
    </w:p>
    <w:p w:rsidR="002E1FF5" w:rsidRPr="00521DF3" w:rsidRDefault="00716488" w:rsidP="00716488">
      <w:pPr>
        <w:pStyle w:val="ListParagraph"/>
        <w:numPr>
          <w:ilvl w:val="0"/>
          <w:numId w:val="2"/>
        </w:numPr>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 xml:space="preserve">Moldovan Government and Ministry of Education to immediately revise its educational programs to provide for educational programs at all levels in minority languages (Gagauz, Bulgarian, Ukrainian, Romani), according to the number of parents/children freely choosing this option.  </w:t>
      </w:r>
    </w:p>
    <w:p w:rsidR="00077E16" w:rsidRPr="00521DF3" w:rsidRDefault="00077E16" w:rsidP="00C4082F">
      <w:pPr>
        <w:pStyle w:val="ListParagraph"/>
        <w:ind w:left="0"/>
        <w:jc w:val="both"/>
        <w:rPr>
          <w:rFonts w:ascii="Times New Roman" w:hAnsi="Times New Roman" w:cs="Times New Roman"/>
          <w:sz w:val="24"/>
          <w:szCs w:val="24"/>
          <w:lang w:val="en-US"/>
        </w:rPr>
      </w:pPr>
    </w:p>
    <w:p w:rsidR="00C4082F" w:rsidRPr="00521DF3" w:rsidRDefault="00EA6DEC" w:rsidP="00C4082F">
      <w:pPr>
        <w:pStyle w:val="ListParagraph"/>
        <w:ind w:left="0"/>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8</w:t>
      </w:r>
      <w:r w:rsidR="00C4082F" w:rsidRPr="00521DF3">
        <w:rPr>
          <w:rFonts w:ascii="Times New Roman" w:hAnsi="Times New Roman" w:cs="Times New Roman"/>
          <w:sz w:val="24"/>
          <w:szCs w:val="24"/>
          <w:lang w:val="en-US"/>
        </w:rPr>
        <w:t>. The possibility to get vocational and higher education in Russian is shrinking year by year with reported discriminatory or discouragement practices while candidates are applying for education in Russian, and decreasing the number of faculties and groups with education in Russian. In many cases professors have discriminatory attitudes about the students with education in Russian. As a result the students are getting lower marks during the studies, comparing to students with education in Romanian, and therefore they are losing</w:t>
      </w:r>
      <w:r w:rsidR="0033436D" w:rsidRPr="00521DF3">
        <w:rPr>
          <w:rFonts w:ascii="Times New Roman" w:hAnsi="Times New Roman" w:cs="Times New Roman"/>
          <w:sz w:val="24"/>
          <w:szCs w:val="24"/>
          <w:lang w:val="en-US"/>
        </w:rPr>
        <w:t xml:space="preserve"> the possibility to receive</w:t>
      </w:r>
      <w:r w:rsidR="00C4082F" w:rsidRPr="00521DF3">
        <w:rPr>
          <w:rFonts w:ascii="Times New Roman" w:hAnsi="Times New Roman" w:cs="Times New Roman"/>
          <w:sz w:val="24"/>
          <w:szCs w:val="24"/>
          <w:lang w:val="en-US"/>
        </w:rPr>
        <w:t xml:space="preserve"> State sponsored education (scholarsh</w:t>
      </w:r>
      <w:r w:rsidRPr="00521DF3">
        <w:rPr>
          <w:rFonts w:ascii="Times New Roman" w:hAnsi="Times New Roman" w:cs="Times New Roman"/>
          <w:sz w:val="24"/>
          <w:szCs w:val="24"/>
          <w:lang w:val="en-US"/>
        </w:rPr>
        <w:t>ips) and need to pay for their U</w:t>
      </w:r>
      <w:r w:rsidR="00C4082F" w:rsidRPr="00521DF3">
        <w:rPr>
          <w:rFonts w:ascii="Times New Roman" w:hAnsi="Times New Roman" w:cs="Times New Roman"/>
          <w:sz w:val="24"/>
          <w:szCs w:val="24"/>
          <w:lang w:val="en-US"/>
        </w:rPr>
        <w:t xml:space="preserve">niversity studies </w:t>
      </w:r>
      <w:r w:rsidRPr="00521DF3">
        <w:rPr>
          <w:rFonts w:ascii="Times New Roman" w:hAnsi="Times New Roman" w:cs="Times New Roman"/>
          <w:sz w:val="24"/>
          <w:szCs w:val="24"/>
          <w:lang w:val="en-US"/>
        </w:rPr>
        <w:t>with a full (unsubsidized) price</w:t>
      </w:r>
      <w:r w:rsidR="00C4082F" w:rsidRPr="00521DF3">
        <w:rPr>
          <w:rFonts w:ascii="Times New Roman" w:hAnsi="Times New Roman" w:cs="Times New Roman"/>
          <w:sz w:val="24"/>
          <w:szCs w:val="24"/>
          <w:lang w:val="en-US"/>
        </w:rPr>
        <w:t xml:space="preserve">. </w:t>
      </w:r>
    </w:p>
    <w:p w:rsidR="00C4082F" w:rsidRPr="00521DF3" w:rsidRDefault="00C4082F" w:rsidP="00C4082F">
      <w:pPr>
        <w:pStyle w:val="ListParagraph"/>
        <w:ind w:left="0"/>
        <w:jc w:val="both"/>
        <w:rPr>
          <w:rFonts w:ascii="Times New Roman" w:hAnsi="Times New Roman" w:cs="Times New Roman"/>
          <w:sz w:val="24"/>
          <w:szCs w:val="24"/>
          <w:lang w:val="en-US"/>
        </w:rPr>
      </w:pPr>
    </w:p>
    <w:p w:rsidR="00C4082F" w:rsidRPr="00521DF3" w:rsidRDefault="00C4082F" w:rsidP="00C4082F">
      <w:pPr>
        <w:pStyle w:val="ListParagraph"/>
        <w:ind w:left="0"/>
        <w:jc w:val="both"/>
        <w:rPr>
          <w:rFonts w:ascii="Times New Roman" w:hAnsi="Times New Roman" w:cs="Times New Roman"/>
          <w:i/>
          <w:sz w:val="24"/>
          <w:szCs w:val="24"/>
          <w:u w:val="single"/>
          <w:lang w:val="en-US"/>
        </w:rPr>
      </w:pPr>
      <w:r w:rsidRPr="00521DF3">
        <w:rPr>
          <w:rFonts w:ascii="Times New Roman" w:hAnsi="Times New Roman" w:cs="Times New Roman"/>
          <w:i/>
          <w:sz w:val="24"/>
          <w:szCs w:val="24"/>
          <w:u w:val="single"/>
          <w:lang w:val="en-US"/>
        </w:rPr>
        <w:t>Recommendation</w:t>
      </w:r>
      <w:r w:rsidRPr="00521DF3">
        <w:rPr>
          <w:rFonts w:ascii="Times New Roman" w:hAnsi="Times New Roman" w:cs="Times New Roman"/>
          <w:i/>
          <w:sz w:val="24"/>
          <w:szCs w:val="24"/>
          <w:lang w:val="en-US"/>
        </w:rPr>
        <w:t>:</w:t>
      </w:r>
    </w:p>
    <w:p w:rsidR="00C4082F" w:rsidRPr="00521DF3" w:rsidRDefault="00C4082F" w:rsidP="00C4082F">
      <w:pPr>
        <w:pStyle w:val="ListParagraph"/>
        <w:numPr>
          <w:ilvl w:val="0"/>
          <w:numId w:val="2"/>
        </w:numPr>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 xml:space="preserve">Moldovan Government and Ministry of Education to immediately revise its enrolment and educational programs to provide for vocational and higher education in Russian language, according to the number of children/parents freely choosing this option, to ensure equal variety of vocational and higher education in Russian comparing to the education in Romanian, to ensure enrolment and marking without discrimination. </w:t>
      </w:r>
    </w:p>
    <w:p w:rsidR="00716488" w:rsidRPr="00521DF3" w:rsidRDefault="00716488" w:rsidP="00610E25">
      <w:pPr>
        <w:pStyle w:val="ListParagraph"/>
        <w:ind w:left="0"/>
        <w:jc w:val="both"/>
        <w:rPr>
          <w:rFonts w:ascii="Times New Roman" w:hAnsi="Times New Roman" w:cs="Times New Roman"/>
          <w:sz w:val="24"/>
          <w:szCs w:val="24"/>
          <w:lang w:val="en-US"/>
        </w:rPr>
      </w:pPr>
    </w:p>
    <w:p w:rsidR="00BB5739" w:rsidRPr="00521DF3" w:rsidRDefault="0001546F" w:rsidP="00A575EB">
      <w:pPr>
        <w:pStyle w:val="ListParagraph"/>
        <w:ind w:left="0"/>
        <w:jc w:val="both"/>
        <w:rPr>
          <w:rFonts w:ascii="Times New Roman" w:hAnsi="Times New Roman" w:cs="Times New Roman"/>
          <w:b/>
          <w:sz w:val="24"/>
          <w:szCs w:val="24"/>
          <w:lang w:val="en-US"/>
        </w:rPr>
      </w:pPr>
      <w:r w:rsidRPr="00521DF3">
        <w:rPr>
          <w:rFonts w:ascii="Times New Roman" w:hAnsi="Times New Roman" w:cs="Times New Roman"/>
          <w:b/>
          <w:sz w:val="24"/>
          <w:szCs w:val="24"/>
          <w:lang w:val="en-US"/>
        </w:rPr>
        <w:t xml:space="preserve">The right to </w:t>
      </w:r>
      <w:r w:rsidR="00567061" w:rsidRPr="00521DF3">
        <w:rPr>
          <w:rFonts w:ascii="Times New Roman" w:hAnsi="Times New Roman" w:cs="Times New Roman"/>
          <w:b/>
          <w:sz w:val="24"/>
          <w:szCs w:val="24"/>
          <w:lang w:val="en-US"/>
        </w:rPr>
        <w:t>identity</w:t>
      </w:r>
      <w:r w:rsidRPr="00521DF3">
        <w:rPr>
          <w:rFonts w:ascii="Times New Roman" w:hAnsi="Times New Roman" w:cs="Times New Roman"/>
          <w:b/>
          <w:sz w:val="24"/>
          <w:szCs w:val="24"/>
          <w:lang w:val="en-US"/>
        </w:rPr>
        <w:t>, on the preservation and development of cultur</w:t>
      </w:r>
      <w:r w:rsidR="00567061" w:rsidRPr="00521DF3">
        <w:rPr>
          <w:rFonts w:ascii="Times New Roman" w:hAnsi="Times New Roman" w:cs="Times New Roman"/>
          <w:b/>
          <w:sz w:val="24"/>
          <w:szCs w:val="24"/>
          <w:lang w:val="en-US"/>
        </w:rPr>
        <w:t>e</w:t>
      </w:r>
    </w:p>
    <w:p w:rsidR="006A6BD8" w:rsidRPr="00521DF3" w:rsidRDefault="00AC2D3C" w:rsidP="00610E25">
      <w:pPr>
        <w:pStyle w:val="ListParagraph"/>
        <w:ind w:left="0"/>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9</w:t>
      </w:r>
      <w:r w:rsidR="00C53F9A" w:rsidRPr="00521DF3">
        <w:rPr>
          <w:rFonts w:ascii="Times New Roman" w:hAnsi="Times New Roman" w:cs="Times New Roman"/>
          <w:sz w:val="24"/>
          <w:szCs w:val="24"/>
          <w:lang w:val="en-US"/>
        </w:rPr>
        <w:t xml:space="preserve">. </w:t>
      </w:r>
      <w:r w:rsidR="00567061" w:rsidRPr="00521DF3">
        <w:rPr>
          <w:rFonts w:ascii="Times New Roman" w:hAnsi="Times New Roman" w:cs="Times New Roman"/>
          <w:sz w:val="24"/>
          <w:szCs w:val="24"/>
          <w:lang w:val="en-US"/>
        </w:rPr>
        <w:t xml:space="preserve"> The national practice of registering</w:t>
      </w:r>
      <w:r w:rsidR="00F656F1" w:rsidRPr="00521DF3">
        <w:rPr>
          <w:rFonts w:ascii="Times New Roman" w:hAnsi="Times New Roman" w:cs="Times New Roman"/>
          <w:sz w:val="24"/>
          <w:szCs w:val="24"/>
          <w:lang w:val="en-US"/>
        </w:rPr>
        <w:t xml:space="preserve"> </w:t>
      </w:r>
      <w:r w:rsidR="00567061" w:rsidRPr="00521DF3">
        <w:rPr>
          <w:rFonts w:ascii="Times New Roman" w:hAnsi="Times New Roman" w:cs="Times New Roman"/>
          <w:sz w:val="24"/>
          <w:szCs w:val="24"/>
          <w:lang w:val="en-US"/>
        </w:rPr>
        <w:t xml:space="preserve">personal </w:t>
      </w:r>
      <w:r w:rsidR="00F656F1" w:rsidRPr="00521DF3">
        <w:rPr>
          <w:rFonts w:ascii="Times New Roman" w:hAnsi="Times New Roman" w:cs="Times New Roman"/>
          <w:sz w:val="24"/>
          <w:szCs w:val="24"/>
          <w:lang w:val="en-US"/>
        </w:rPr>
        <w:t>names and family names distort</w:t>
      </w:r>
      <w:r w:rsidR="00567061" w:rsidRPr="00521DF3">
        <w:rPr>
          <w:rFonts w:ascii="Times New Roman" w:hAnsi="Times New Roman" w:cs="Times New Roman"/>
          <w:sz w:val="24"/>
          <w:szCs w:val="24"/>
          <w:lang w:val="en-US"/>
        </w:rPr>
        <w:t>s</w:t>
      </w:r>
      <w:r w:rsidR="00132C9C" w:rsidRPr="00521DF3">
        <w:rPr>
          <w:rFonts w:ascii="Times New Roman" w:hAnsi="Times New Roman" w:cs="Times New Roman"/>
          <w:sz w:val="24"/>
          <w:szCs w:val="24"/>
          <w:lang w:val="en-US"/>
        </w:rPr>
        <w:t xml:space="preserve"> the phonetic system and authentic </w:t>
      </w:r>
      <w:r w:rsidR="00567061" w:rsidRPr="00521DF3">
        <w:rPr>
          <w:rFonts w:ascii="Times New Roman" w:hAnsi="Times New Roman" w:cs="Times New Roman"/>
          <w:sz w:val="24"/>
          <w:szCs w:val="24"/>
          <w:lang w:val="en-US"/>
        </w:rPr>
        <w:t>spelling/</w:t>
      </w:r>
      <w:r w:rsidR="00132C9C" w:rsidRPr="00521DF3">
        <w:rPr>
          <w:rFonts w:ascii="Times New Roman" w:hAnsi="Times New Roman" w:cs="Times New Roman"/>
          <w:sz w:val="24"/>
          <w:szCs w:val="24"/>
          <w:lang w:val="en-US"/>
        </w:rPr>
        <w:t xml:space="preserve">pronunciation in case of </w:t>
      </w:r>
      <w:proofErr w:type="spellStart"/>
      <w:r w:rsidR="00132C9C" w:rsidRPr="00521DF3">
        <w:rPr>
          <w:rFonts w:ascii="Times New Roman" w:hAnsi="Times New Roman" w:cs="Times New Roman"/>
          <w:sz w:val="24"/>
          <w:szCs w:val="24"/>
          <w:lang w:val="en-US"/>
        </w:rPr>
        <w:t>Gagauz</w:t>
      </w:r>
      <w:r w:rsidR="00EA6DEC" w:rsidRPr="00521DF3">
        <w:rPr>
          <w:rFonts w:ascii="Times New Roman" w:hAnsi="Times New Roman" w:cs="Times New Roman"/>
          <w:sz w:val="24"/>
          <w:szCs w:val="24"/>
          <w:lang w:val="en-US"/>
        </w:rPr>
        <w:t>ian</w:t>
      </w:r>
      <w:proofErr w:type="spellEnd"/>
      <w:r w:rsidR="00132C9C" w:rsidRPr="00521DF3">
        <w:rPr>
          <w:rFonts w:ascii="Times New Roman" w:hAnsi="Times New Roman" w:cs="Times New Roman"/>
          <w:sz w:val="24"/>
          <w:szCs w:val="24"/>
          <w:lang w:val="en-US"/>
        </w:rPr>
        <w:t xml:space="preserve"> names and surnames</w:t>
      </w:r>
      <w:r w:rsidR="00F656F1" w:rsidRPr="00521DF3">
        <w:rPr>
          <w:rFonts w:ascii="Times New Roman" w:hAnsi="Times New Roman" w:cs="Times New Roman"/>
          <w:sz w:val="24"/>
          <w:szCs w:val="24"/>
          <w:lang w:val="en-US"/>
        </w:rPr>
        <w:t>. The current system allows registration of names and surnames (in civil status documents, in the public databases, etc.) only in the Romanian language and</w:t>
      </w:r>
      <w:r w:rsidR="00567061" w:rsidRPr="00521DF3">
        <w:rPr>
          <w:rFonts w:ascii="Times New Roman" w:hAnsi="Times New Roman" w:cs="Times New Roman"/>
          <w:sz w:val="24"/>
          <w:szCs w:val="24"/>
          <w:lang w:val="en-US"/>
        </w:rPr>
        <w:t xml:space="preserve"> in</w:t>
      </w:r>
      <w:r w:rsidR="00F656F1" w:rsidRPr="00521DF3">
        <w:rPr>
          <w:rFonts w:ascii="Times New Roman" w:hAnsi="Times New Roman" w:cs="Times New Roman"/>
          <w:sz w:val="24"/>
          <w:szCs w:val="24"/>
          <w:lang w:val="en-US"/>
        </w:rPr>
        <w:t xml:space="preserve"> Latin script with the Romanian layout</w:t>
      </w:r>
      <w:r w:rsidR="00567061" w:rsidRPr="00521DF3">
        <w:rPr>
          <w:rFonts w:ascii="Times New Roman" w:hAnsi="Times New Roman" w:cs="Times New Roman"/>
          <w:sz w:val="24"/>
          <w:szCs w:val="24"/>
          <w:lang w:val="en-US"/>
        </w:rPr>
        <w:t>.</w:t>
      </w:r>
      <w:r w:rsidR="00F656F1" w:rsidRPr="00521DF3">
        <w:rPr>
          <w:rFonts w:ascii="Times New Roman" w:hAnsi="Times New Roman" w:cs="Times New Roman"/>
          <w:sz w:val="24"/>
          <w:szCs w:val="24"/>
          <w:lang w:val="en-US"/>
        </w:rPr>
        <w:t xml:space="preserve"> Due to the fact that the Gagauz alphabet contains letters and sounds that do not exist in the Romanian language, such </w:t>
      </w:r>
      <w:r w:rsidR="00567061" w:rsidRPr="00521DF3">
        <w:rPr>
          <w:rFonts w:ascii="Times New Roman" w:hAnsi="Times New Roman" w:cs="Times New Roman"/>
          <w:sz w:val="24"/>
          <w:szCs w:val="24"/>
          <w:lang w:val="en-US"/>
        </w:rPr>
        <w:t>a modality of</w:t>
      </w:r>
      <w:r w:rsidR="00F656F1" w:rsidRPr="00521DF3">
        <w:rPr>
          <w:rFonts w:ascii="Times New Roman" w:hAnsi="Times New Roman" w:cs="Times New Roman"/>
          <w:sz w:val="24"/>
          <w:szCs w:val="24"/>
          <w:lang w:val="en-US"/>
        </w:rPr>
        <w:t xml:space="preserve"> name registration often leads to mispronunciation</w:t>
      </w:r>
      <w:r w:rsidR="00567061" w:rsidRPr="00521DF3">
        <w:rPr>
          <w:rFonts w:ascii="Times New Roman" w:hAnsi="Times New Roman" w:cs="Times New Roman"/>
          <w:sz w:val="24"/>
          <w:szCs w:val="24"/>
          <w:lang w:val="en-US"/>
        </w:rPr>
        <w:t>/misspelling</w:t>
      </w:r>
      <w:r w:rsidR="00F656F1" w:rsidRPr="00521DF3">
        <w:rPr>
          <w:rFonts w:ascii="Times New Roman" w:hAnsi="Times New Roman" w:cs="Times New Roman"/>
          <w:sz w:val="24"/>
          <w:szCs w:val="24"/>
          <w:lang w:val="en-US"/>
        </w:rPr>
        <w:t xml:space="preserve"> of the Gagauz names and surnames </w:t>
      </w:r>
      <w:r w:rsidR="00567061" w:rsidRPr="00521DF3">
        <w:rPr>
          <w:rFonts w:ascii="Times New Roman" w:hAnsi="Times New Roman" w:cs="Times New Roman"/>
          <w:sz w:val="24"/>
          <w:szCs w:val="24"/>
          <w:lang w:val="en-US"/>
        </w:rPr>
        <w:t>(</w:t>
      </w:r>
      <w:proofErr w:type="spellStart"/>
      <w:r w:rsidR="00567061" w:rsidRPr="00521DF3">
        <w:rPr>
          <w:rFonts w:ascii="Times New Roman" w:hAnsi="Times New Roman" w:cs="Times New Roman"/>
          <w:i/>
          <w:sz w:val="24"/>
          <w:szCs w:val="24"/>
          <w:lang w:val="en-US"/>
        </w:rPr>
        <w:t>Kicuk</w:t>
      </w:r>
      <w:proofErr w:type="spellEnd"/>
      <w:r w:rsidR="00567061" w:rsidRPr="00521DF3">
        <w:rPr>
          <w:rFonts w:ascii="Times New Roman" w:hAnsi="Times New Roman" w:cs="Times New Roman"/>
          <w:sz w:val="24"/>
          <w:szCs w:val="24"/>
          <w:lang w:val="en-US"/>
        </w:rPr>
        <w:t xml:space="preserve"> in</w:t>
      </w:r>
      <w:r w:rsidR="002E1FF5" w:rsidRPr="00521DF3">
        <w:rPr>
          <w:rFonts w:ascii="Times New Roman" w:hAnsi="Times New Roman" w:cs="Times New Roman"/>
          <w:sz w:val="24"/>
          <w:szCs w:val="24"/>
          <w:lang w:val="en-US"/>
        </w:rPr>
        <w:t xml:space="preserve"> </w:t>
      </w:r>
      <w:r w:rsidR="00F656F1" w:rsidRPr="00521DF3">
        <w:rPr>
          <w:rFonts w:ascii="Times New Roman" w:hAnsi="Times New Roman" w:cs="Times New Roman"/>
          <w:sz w:val="24"/>
          <w:szCs w:val="24"/>
          <w:lang w:val="en-US"/>
        </w:rPr>
        <w:t>Gagauz vs.</w:t>
      </w:r>
      <w:r w:rsidR="00567061" w:rsidRPr="00521DF3">
        <w:rPr>
          <w:rFonts w:ascii="Times New Roman" w:hAnsi="Times New Roman" w:cs="Times New Roman"/>
          <w:sz w:val="24"/>
          <w:szCs w:val="24"/>
          <w:lang w:val="en-US"/>
        </w:rPr>
        <w:t xml:space="preserve"> </w:t>
      </w:r>
      <w:proofErr w:type="spellStart"/>
      <w:r w:rsidR="00567061" w:rsidRPr="00521DF3">
        <w:rPr>
          <w:rFonts w:ascii="Times New Roman" w:hAnsi="Times New Roman" w:cs="Times New Roman"/>
          <w:i/>
          <w:sz w:val="24"/>
          <w:szCs w:val="24"/>
          <w:lang w:val="en-US"/>
        </w:rPr>
        <w:t>C</w:t>
      </w:r>
      <w:r w:rsidR="00EA6DEC" w:rsidRPr="00521DF3">
        <w:rPr>
          <w:rFonts w:ascii="Times New Roman" w:hAnsi="Times New Roman" w:cs="Times New Roman"/>
          <w:i/>
          <w:sz w:val="24"/>
          <w:szCs w:val="24"/>
          <w:lang w:val="en-US"/>
        </w:rPr>
        <w:t>h</w:t>
      </w:r>
      <w:r w:rsidR="00567061" w:rsidRPr="00521DF3">
        <w:rPr>
          <w:rFonts w:ascii="Times New Roman" w:hAnsi="Times New Roman" w:cs="Times New Roman"/>
          <w:i/>
          <w:sz w:val="24"/>
          <w:szCs w:val="24"/>
          <w:lang w:val="en-US"/>
        </w:rPr>
        <w:t>iciuc</w:t>
      </w:r>
      <w:proofErr w:type="spellEnd"/>
      <w:r w:rsidR="00567061" w:rsidRPr="00521DF3">
        <w:rPr>
          <w:rFonts w:ascii="Times New Roman" w:hAnsi="Times New Roman" w:cs="Times New Roman"/>
          <w:sz w:val="24"/>
          <w:szCs w:val="24"/>
          <w:lang w:val="en-US"/>
        </w:rPr>
        <w:t xml:space="preserve"> in</w:t>
      </w:r>
      <w:r w:rsidR="00540B21" w:rsidRPr="00521DF3">
        <w:rPr>
          <w:rFonts w:ascii="Times New Roman" w:hAnsi="Times New Roman" w:cs="Times New Roman"/>
          <w:sz w:val="24"/>
          <w:szCs w:val="24"/>
          <w:lang w:val="en-US"/>
        </w:rPr>
        <w:t xml:space="preserve"> </w:t>
      </w:r>
      <w:r w:rsidR="00F656F1" w:rsidRPr="00521DF3">
        <w:rPr>
          <w:rFonts w:ascii="Times New Roman" w:hAnsi="Times New Roman" w:cs="Times New Roman"/>
          <w:sz w:val="24"/>
          <w:szCs w:val="24"/>
          <w:lang w:val="en-US"/>
        </w:rPr>
        <w:t>Romanian</w:t>
      </w:r>
      <w:r w:rsidR="002E1FF5" w:rsidRPr="00521DF3">
        <w:rPr>
          <w:rFonts w:ascii="Times New Roman" w:hAnsi="Times New Roman" w:cs="Times New Roman"/>
          <w:sz w:val="24"/>
          <w:szCs w:val="24"/>
          <w:lang w:val="en-US"/>
        </w:rPr>
        <w:t xml:space="preserve">, </w:t>
      </w:r>
      <w:r w:rsidR="002E1FF5" w:rsidRPr="00521DF3">
        <w:rPr>
          <w:rFonts w:ascii="Times New Roman" w:hAnsi="Times New Roman" w:cs="Times New Roman"/>
          <w:i/>
          <w:sz w:val="24"/>
          <w:szCs w:val="24"/>
          <w:lang w:val="en-US"/>
        </w:rPr>
        <w:t>K</w:t>
      </w:r>
      <w:r w:rsidR="00D11BE8" w:rsidRPr="00521DF3">
        <w:rPr>
          <w:rFonts w:ascii="Times New Roman" w:hAnsi="Times New Roman" w:cs="Times New Roman"/>
          <w:i/>
          <w:sz w:val="24"/>
          <w:szCs w:val="24"/>
          <w:lang w:val="tr-TR"/>
        </w:rPr>
        <w:t>ü</w:t>
      </w:r>
      <w:proofErr w:type="spellStart"/>
      <w:r w:rsidR="002E1FF5" w:rsidRPr="00521DF3">
        <w:rPr>
          <w:rFonts w:ascii="Times New Roman" w:hAnsi="Times New Roman" w:cs="Times New Roman"/>
          <w:i/>
          <w:sz w:val="24"/>
          <w:szCs w:val="24"/>
          <w:lang w:val="en-US"/>
        </w:rPr>
        <w:t>rkc</w:t>
      </w:r>
      <w:proofErr w:type="spellEnd"/>
      <w:r w:rsidR="00D11BE8" w:rsidRPr="00521DF3">
        <w:rPr>
          <w:rFonts w:ascii="Times New Roman" w:hAnsi="Times New Roman" w:cs="Times New Roman"/>
          <w:i/>
          <w:sz w:val="24"/>
          <w:szCs w:val="24"/>
          <w:lang w:val="tr-TR"/>
        </w:rPr>
        <w:t>ü</w:t>
      </w:r>
      <w:r w:rsidR="00D11BE8" w:rsidRPr="00521DF3">
        <w:rPr>
          <w:rFonts w:ascii="Times New Roman" w:hAnsi="Times New Roman" w:cs="Times New Roman"/>
          <w:sz w:val="24"/>
          <w:szCs w:val="24"/>
          <w:lang w:val="en-US"/>
        </w:rPr>
        <w:t xml:space="preserve"> </w:t>
      </w:r>
      <w:r w:rsidR="002E1FF5" w:rsidRPr="00521DF3">
        <w:rPr>
          <w:rFonts w:ascii="Times New Roman" w:hAnsi="Times New Roman" w:cs="Times New Roman"/>
          <w:sz w:val="24"/>
          <w:szCs w:val="24"/>
          <w:lang w:val="en-US"/>
        </w:rPr>
        <w:t xml:space="preserve">– </w:t>
      </w:r>
      <w:r w:rsidRPr="00521DF3">
        <w:rPr>
          <w:rFonts w:ascii="Times New Roman" w:hAnsi="Times New Roman" w:cs="Times New Roman"/>
          <w:sz w:val="24"/>
          <w:szCs w:val="24"/>
          <w:lang w:val="en-US"/>
        </w:rPr>
        <w:t xml:space="preserve">in </w:t>
      </w:r>
      <w:r w:rsidR="00F656F1" w:rsidRPr="00521DF3">
        <w:rPr>
          <w:rFonts w:ascii="Times New Roman" w:hAnsi="Times New Roman" w:cs="Times New Roman"/>
          <w:sz w:val="24"/>
          <w:szCs w:val="24"/>
          <w:lang w:val="en-US"/>
        </w:rPr>
        <w:t xml:space="preserve">Gagauz vs. </w:t>
      </w:r>
      <w:proofErr w:type="spellStart"/>
      <w:r w:rsidR="002E1FF5" w:rsidRPr="00521DF3">
        <w:rPr>
          <w:rFonts w:ascii="Times New Roman" w:hAnsi="Times New Roman" w:cs="Times New Roman"/>
          <w:i/>
          <w:sz w:val="24"/>
          <w:szCs w:val="24"/>
          <w:lang w:val="en-US"/>
        </w:rPr>
        <w:t>Chiurciu</w:t>
      </w:r>
      <w:proofErr w:type="spellEnd"/>
      <w:r w:rsidR="002E1FF5" w:rsidRPr="00521DF3">
        <w:rPr>
          <w:rFonts w:ascii="Times New Roman" w:hAnsi="Times New Roman" w:cs="Times New Roman"/>
          <w:sz w:val="24"/>
          <w:szCs w:val="24"/>
          <w:lang w:val="en-US"/>
        </w:rPr>
        <w:t xml:space="preserve"> – </w:t>
      </w:r>
      <w:r w:rsidRPr="00521DF3">
        <w:rPr>
          <w:rFonts w:ascii="Times New Roman" w:hAnsi="Times New Roman" w:cs="Times New Roman"/>
          <w:sz w:val="24"/>
          <w:szCs w:val="24"/>
          <w:lang w:val="en-US"/>
        </w:rPr>
        <w:t xml:space="preserve">in </w:t>
      </w:r>
      <w:r w:rsidR="00F656F1" w:rsidRPr="00521DF3">
        <w:rPr>
          <w:rFonts w:ascii="Times New Roman" w:hAnsi="Times New Roman" w:cs="Times New Roman"/>
          <w:sz w:val="24"/>
          <w:szCs w:val="24"/>
          <w:lang w:val="en-US"/>
        </w:rPr>
        <w:t>Romanian</w:t>
      </w:r>
      <w:r w:rsidR="00132836" w:rsidRPr="00521DF3">
        <w:rPr>
          <w:rFonts w:ascii="Times New Roman" w:hAnsi="Times New Roman" w:cs="Times New Roman"/>
          <w:sz w:val="24"/>
          <w:szCs w:val="24"/>
          <w:lang w:val="en-US"/>
        </w:rPr>
        <w:t xml:space="preserve">, </w:t>
      </w:r>
      <w:r w:rsidR="00D915B4" w:rsidRPr="00521DF3">
        <w:rPr>
          <w:rFonts w:ascii="Times New Roman" w:hAnsi="Times New Roman" w:cs="Times New Roman"/>
          <w:i/>
          <w:sz w:val="24"/>
          <w:szCs w:val="24"/>
          <w:lang w:val="en-US"/>
        </w:rPr>
        <w:t>G</w:t>
      </w:r>
      <w:r w:rsidR="00D915B4" w:rsidRPr="00521DF3">
        <w:rPr>
          <w:rFonts w:ascii="Times New Roman" w:hAnsi="Times New Roman" w:cs="Times New Roman"/>
          <w:i/>
          <w:sz w:val="24"/>
          <w:szCs w:val="24"/>
          <w:lang w:val="tr-TR"/>
        </w:rPr>
        <w:t>üullü</w:t>
      </w:r>
      <w:r w:rsidR="00132836" w:rsidRPr="00521DF3">
        <w:rPr>
          <w:rFonts w:ascii="Times New Roman" w:hAnsi="Times New Roman" w:cs="Times New Roman"/>
          <w:sz w:val="24"/>
          <w:szCs w:val="24"/>
          <w:lang w:val="en-US"/>
        </w:rPr>
        <w:t xml:space="preserve"> – </w:t>
      </w:r>
      <w:r w:rsidRPr="00521DF3">
        <w:rPr>
          <w:rFonts w:ascii="Times New Roman" w:hAnsi="Times New Roman" w:cs="Times New Roman"/>
          <w:sz w:val="24"/>
          <w:szCs w:val="24"/>
          <w:lang w:val="en-US"/>
        </w:rPr>
        <w:t xml:space="preserve">in </w:t>
      </w:r>
      <w:r w:rsidR="00F656F1" w:rsidRPr="00521DF3">
        <w:rPr>
          <w:rFonts w:ascii="Times New Roman" w:hAnsi="Times New Roman" w:cs="Times New Roman"/>
          <w:sz w:val="24"/>
          <w:szCs w:val="24"/>
          <w:lang w:val="en-US"/>
        </w:rPr>
        <w:t>Gagauz vs.</w:t>
      </w:r>
      <w:r w:rsidR="00132836" w:rsidRPr="00521DF3">
        <w:rPr>
          <w:rFonts w:ascii="Times New Roman" w:hAnsi="Times New Roman" w:cs="Times New Roman"/>
          <w:sz w:val="24"/>
          <w:szCs w:val="24"/>
          <w:lang w:val="en-US"/>
        </w:rPr>
        <w:t xml:space="preserve"> </w:t>
      </w:r>
      <w:proofErr w:type="spellStart"/>
      <w:r w:rsidR="00132836" w:rsidRPr="00521DF3">
        <w:rPr>
          <w:rFonts w:ascii="Times New Roman" w:hAnsi="Times New Roman" w:cs="Times New Roman"/>
          <w:i/>
          <w:sz w:val="24"/>
          <w:szCs w:val="24"/>
          <w:lang w:val="en-GB"/>
        </w:rPr>
        <w:t>Ghiuliu</w:t>
      </w:r>
      <w:proofErr w:type="spellEnd"/>
      <w:r w:rsidR="00132836" w:rsidRPr="00521DF3">
        <w:rPr>
          <w:rFonts w:ascii="Times New Roman" w:hAnsi="Times New Roman" w:cs="Times New Roman"/>
          <w:sz w:val="24"/>
          <w:szCs w:val="24"/>
          <w:lang w:val="en-GB"/>
        </w:rPr>
        <w:t xml:space="preserve"> – </w:t>
      </w:r>
      <w:r w:rsidRPr="00521DF3">
        <w:rPr>
          <w:rFonts w:ascii="Times New Roman" w:hAnsi="Times New Roman" w:cs="Times New Roman"/>
          <w:sz w:val="24"/>
          <w:szCs w:val="24"/>
          <w:lang w:val="en-GB"/>
        </w:rPr>
        <w:t xml:space="preserve">in </w:t>
      </w:r>
      <w:r w:rsidR="006A6BD8" w:rsidRPr="00521DF3">
        <w:rPr>
          <w:rFonts w:ascii="Times New Roman" w:hAnsi="Times New Roman" w:cs="Times New Roman"/>
          <w:sz w:val="24"/>
          <w:szCs w:val="24"/>
          <w:lang w:val="en-US"/>
        </w:rPr>
        <w:t>Romanian</w:t>
      </w:r>
      <w:r w:rsidR="002E1FF5" w:rsidRPr="00521DF3">
        <w:rPr>
          <w:rFonts w:ascii="Times New Roman" w:hAnsi="Times New Roman" w:cs="Times New Roman"/>
          <w:sz w:val="24"/>
          <w:szCs w:val="24"/>
          <w:lang w:val="en-US"/>
        </w:rPr>
        <w:t>)</w:t>
      </w:r>
      <w:r w:rsidR="00132836" w:rsidRPr="00521DF3">
        <w:rPr>
          <w:rFonts w:ascii="Times New Roman" w:hAnsi="Times New Roman" w:cs="Times New Roman"/>
          <w:sz w:val="24"/>
          <w:szCs w:val="24"/>
          <w:lang w:val="en-GB"/>
        </w:rPr>
        <w:t>.</w:t>
      </w:r>
    </w:p>
    <w:p w:rsidR="003C3986" w:rsidRPr="00521DF3" w:rsidRDefault="003C3986" w:rsidP="00610E25">
      <w:pPr>
        <w:pStyle w:val="ListParagraph"/>
        <w:ind w:left="0"/>
        <w:jc w:val="both"/>
        <w:rPr>
          <w:rFonts w:ascii="Times New Roman" w:hAnsi="Times New Roman" w:cs="Times New Roman"/>
          <w:sz w:val="24"/>
          <w:szCs w:val="24"/>
          <w:lang w:val="en-US"/>
        </w:rPr>
      </w:pPr>
    </w:p>
    <w:p w:rsidR="003C3986" w:rsidRPr="00521DF3" w:rsidRDefault="00325BF5" w:rsidP="003C3986">
      <w:pPr>
        <w:pStyle w:val="ListParagraph"/>
        <w:ind w:left="0"/>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1</w:t>
      </w:r>
      <w:r w:rsidR="00AC2D3C" w:rsidRPr="00521DF3">
        <w:rPr>
          <w:rFonts w:ascii="Times New Roman" w:hAnsi="Times New Roman" w:cs="Times New Roman"/>
          <w:sz w:val="24"/>
          <w:szCs w:val="24"/>
          <w:lang w:val="en-US"/>
        </w:rPr>
        <w:t>0</w:t>
      </w:r>
      <w:r w:rsidR="003C3986" w:rsidRPr="00521DF3">
        <w:rPr>
          <w:rFonts w:ascii="Times New Roman" w:hAnsi="Times New Roman" w:cs="Times New Roman"/>
          <w:sz w:val="24"/>
          <w:szCs w:val="24"/>
          <w:lang w:val="en-US"/>
        </w:rPr>
        <w:t>. The same situation is with the preservation of traditi</w:t>
      </w:r>
      <w:r w:rsidR="00567061" w:rsidRPr="00521DF3">
        <w:rPr>
          <w:rFonts w:ascii="Times New Roman" w:hAnsi="Times New Roman" w:cs="Times New Roman"/>
          <w:sz w:val="24"/>
          <w:szCs w:val="24"/>
          <w:lang w:val="en-US"/>
        </w:rPr>
        <w:t>onal names for</w:t>
      </w:r>
      <w:r w:rsidR="003C3986" w:rsidRPr="00521DF3">
        <w:rPr>
          <w:rFonts w:ascii="Times New Roman" w:hAnsi="Times New Roman" w:cs="Times New Roman"/>
          <w:sz w:val="24"/>
          <w:szCs w:val="24"/>
          <w:lang w:val="en-US"/>
        </w:rPr>
        <w:t xml:space="preserve"> geographic </w:t>
      </w:r>
      <w:r w:rsidR="00567061" w:rsidRPr="00521DF3">
        <w:rPr>
          <w:rFonts w:ascii="Times New Roman" w:hAnsi="Times New Roman" w:cs="Times New Roman"/>
          <w:sz w:val="24"/>
          <w:szCs w:val="24"/>
          <w:lang w:val="en-US"/>
        </w:rPr>
        <w:t>objects</w:t>
      </w:r>
      <w:r w:rsidR="003C3986" w:rsidRPr="00521DF3">
        <w:rPr>
          <w:rFonts w:ascii="Times New Roman" w:hAnsi="Times New Roman" w:cs="Times New Roman"/>
          <w:sz w:val="24"/>
          <w:szCs w:val="24"/>
          <w:lang w:val="en-US"/>
        </w:rPr>
        <w:t xml:space="preserve"> in </w:t>
      </w:r>
      <w:r w:rsidR="00AC2D3C" w:rsidRPr="00521DF3">
        <w:rPr>
          <w:rFonts w:ascii="Times New Roman" w:hAnsi="Times New Roman" w:cs="Times New Roman"/>
          <w:sz w:val="24"/>
          <w:szCs w:val="24"/>
          <w:lang w:val="en-US"/>
        </w:rPr>
        <w:t>the Autonomous region of</w:t>
      </w:r>
      <w:r w:rsidR="003C3986" w:rsidRPr="00521DF3">
        <w:rPr>
          <w:rFonts w:ascii="Times New Roman" w:hAnsi="Times New Roman" w:cs="Times New Roman"/>
          <w:sz w:val="24"/>
          <w:szCs w:val="24"/>
          <w:lang w:val="en-US"/>
        </w:rPr>
        <w:t xml:space="preserve"> Gagauzia</w:t>
      </w:r>
      <w:r w:rsidR="00567061" w:rsidRPr="00521DF3">
        <w:rPr>
          <w:rFonts w:ascii="Times New Roman" w:hAnsi="Times New Roman" w:cs="Times New Roman"/>
          <w:sz w:val="24"/>
          <w:szCs w:val="24"/>
          <w:lang w:val="en-US"/>
        </w:rPr>
        <w:t xml:space="preserve"> – cities and villages</w:t>
      </w:r>
      <w:r w:rsidR="003C3986" w:rsidRPr="00521DF3">
        <w:rPr>
          <w:rFonts w:ascii="Times New Roman" w:hAnsi="Times New Roman" w:cs="Times New Roman"/>
          <w:sz w:val="24"/>
          <w:szCs w:val="24"/>
          <w:lang w:val="en-US"/>
        </w:rPr>
        <w:t xml:space="preserve"> (</w:t>
      </w:r>
      <w:proofErr w:type="spellStart"/>
      <w:r w:rsidR="00AC2D3C" w:rsidRPr="00521DF3">
        <w:rPr>
          <w:rFonts w:ascii="Times New Roman" w:hAnsi="Times New Roman" w:cs="Times New Roman"/>
          <w:i/>
          <w:sz w:val="24"/>
          <w:szCs w:val="24"/>
          <w:lang w:val="en-US"/>
        </w:rPr>
        <w:t>Valkaneş</w:t>
      </w:r>
      <w:proofErr w:type="spellEnd"/>
      <w:r w:rsidR="00AC2D3C" w:rsidRPr="00521DF3">
        <w:rPr>
          <w:rFonts w:ascii="Times New Roman" w:hAnsi="Times New Roman" w:cs="Times New Roman"/>
          <w:sz w:val="24"/>
          <w:szCs w:val="24"/>
          <w:lang w:val="en-US"/>
        </w:rPr>
        <w:t xml:space="preserve"> – in Gagauz vs. </w:t>
      </w:r>
      <w:proofErr w:type="spellStart"/>
      <w:r w:rsidR="00AC2D3C" w:rsidRPr="00521DF3">
        <w:rPr>
          <w:rFonts w:ascii="Times New Roman" w:hAnsi="Times New Roman" w:cs="Times New Roman"/>
          <w:i/>
          <w:sz w:val="24"/>
          <w:szCs w:val="24"/>
          <w:lang w:val="en-US"/>
        </w:rPr>
        <w:t>Vulcănești</w:t>
      </w:r>
      <w:proofErr w:type="spellEnd"/>
      <w:r w:rsidR="00AC2D3C" w:rsidRPr="00521DF3">
        <w:rPr>
          <w:rFonts w:ascii="Times New Roman" w:hAnsi="Times New Roman" w:cs="Times New Roman"/>
          <w:sz w:val="24"/>
          <w:szCs w:val="24"/>
          <w:lang w:val="en-US"/>
        </w:rPr>
        <w:t xml:space="preserve"> – in Romanian, </w:t>
      </w:r>
      <w:proofErr w:type="spellStart"/>
      <w:r w:rsidR="009B4842" w:rsidRPr="00521DF3">
        <w:rPr>
          <w:rFonts w:ascii="Times New Roman" w:hAnsi="Times New Roman" w:cs="Times New Roman"/>
          <w:i/>
          <w:sz w:val="24"/>
          <w:szCs w:val="24"/>
          <w:lang w:val="en-US"/>
        </w:rPr>
        <w:t>Dezgincä</w:t>
      </w:r>
      <w:proofErr w:type="spellEnd"/>
      <w:r w:rsidR="009B4842" w:rsidRPr="00521DF3">
        <w:rPr>
          <w:rFonts w:ascii="Times New Roman" w:hAnsi="Times New Roman" w:cs="Times New Roman"/>
          <w:sz w:val="24"/>
          <w:szCs w:val="24"/>
          <w:lang w:val="en-US"/>
        </w:rPr>
        <w:t xml:space="preserve"> – in Gagauz vs. </w:t>
      </w:r>
      <w:proofErr w:type="spellStart"/>
      <w:r w:rsidR="009B4842" w:rsidRPr="00521DF3">
        <w:rPr>
          <w:rFonts w:ascii="Times New Roman" w:hAnsi="Times New Roman" w:cs="Times New Roman"/>
          <w:i/>
          <w:sz w:val="24"/>
          <w:szCs w:val="24"/>
          <w:lang w:val="en-US"/>
        </w:rPr>
        <w:t>Dezghingea</w:t>
      </w:r>
      <w:proofErr w:type="spellEnd"/>
      <w:r w:rsidR="009B4842" w:rsidRPr="00521DF3">
        <w:rPr>
          <w:rFonts w:ascii="Times New Roman" w:hAnsi="Times New Roman" w:cs="Times New Roman"/>
          <w:sz w:val="24"/>
          <w:szCs w:val="24"/>
          <w:lang w:val="en-US"/>
        </w:rPr>
        <w:t xml:space="preserve"> in Romanian,</w:t>
      </w:r>
      <w:r w:rsidR="00AC2D3C" w:rsidRPr="00521DF3">
        <w:rPr>
          <w:rFonts w:ascii="Times New Roman" w:hAnsi="Times New Roman" w:cs="Times New Roman"/>
          <w:i/>
          <w:sz w:val="24"/>
          <w:szCs w:val="24"/>
          <w:lang w:val="en-US"/>
        </w:rPr>
        <w:t xml:space="preserve"> </w:t>
      </w:r>
      <w:proofErr w:type="spellStart"/>
      <w:r w:rsidR="003C3986" w:rsidRPr="00521DF3">
        <w:rPr>
          <w:rFonts w:ascii="Times New Roman" w:hAnsi="Times New Roman" w:cs="Times New Roman"/>
          <w:i/>
          <w:sz w:val="24"/>
          <w:szCs w:val="24"/>
          <w:lang w:val="en-US"/>
        </w:rPr>
        <w:t>Komrat</w:t>
      </w:r>
      <w:proofErr w:type="spellEnd"/>
      <w:r w:rsidR="003C3986" w:rsidRPr="00521DF3">
        <w:rPr>
          <w:rFonts w:ascii="Times New Roman" w:hAnsi="Times New Roman" w:cs="Times New Roman"/>
          <w:sz w:val="24"/>
          <w:szCs w:val="24"/>
          <w:lang w:val="en-US"/>
        </w:rPr>
        <w:t xml:space="preserve"> – </w:t>
      </w:r>
      <w:r w:rsidR="00AC2D3C" w:rsidRPr="00521DF3">
        <w:rPr>
          <w:rFonts w:ascii="Times New Roman" w:hAnsi="Times New Roman" w:cs="Times New Roman"/>
          <w:sz w:val="24"/>
          <w:szCs w:val="24"/>
          <w:lang w:val="en-US"/>
        </w:rPr>
        <w:t xml:space="preserve">in </w:t>
      </w:r>
      <w:r w:rsidR="003C3986" w:rsidRPr="00521DF3">
        <w:rPr>
          <w:rFonts w:ascii="Times New Roman" w:hAnsi="Times New Roman" w:cs="Times New Roman"/>
          <w:sz w:val="24"/>
          <w:szCs w:val="24"/>
          <w:lang w:val="en-US"/>
        </w:rPr>
        <w:t xml:space="preserve">Gagauz vs. </w:t>
      </w:r>
      <w:r w:rsidR="003C3986" w:rsidRPr="00521DF3">
        <w:rPr>
          <w:rFonts w:ascii="Times New Roman" w:hAnsi="Times New Roman" w:cs="Times New Roman"/>
          <w:i/>
          <w:sz w:val="24"/>
          <w:szCs w:val="24"/>
          <w:lang w:val="en-GB"/>
        </w:rPr>
        <w:t>Com</w:t>
      </w:r>
      <w:r w:rsidR="003C3986" w:rsidRPr="00521DF3">
        <w:rPr>
          <w:rFonts w:ascii="Times New Roman" w:hAnsi="Times New Roman" w:cs="Times New Roman"/>
          <w:i/>
          <w:sz w:val="24"/>
          <w:szCs w:val="24"/>
          <w:lang w:val="en-US"/>
        </w:rPr>
        <w:t>r</w:t>
      </w:r>
      <w:r w:rsidR="003C3986" w:rsidRPr="00521DF3">
        <w:rPr>
          <w:rFonts w:ascii="Times New Roman" w:hAnsi="Times New Roman" w:cs="Times New Roman"/>
          <w:i/>
          <w:sz w:val="24"/>
          <w:szCs w:val="24"/>
          <w:lang w:val="en-GB"/>
        </w:rPr>
        <w:t>at</w:t>
      </w:r>
      <w:r w:rsidR="003C3986" w:rsidRPr="00521DF3">
        <w:rPr>
          <w:rFonts w:ascii="Times New Roman" w:hAnsi="Times New Roman" w:cs="Times New Roman"/>
          <w:sz w:val="24"/>
          <w:szCs w:val="24"/>
          <w:lang w:val="en-GB"/>
        </w:rPr>
        <w:t xml:space="preserve"> – </w:t>
      </w:r>
      <w:r w:rsidR="00AC2D3C" w:rsidRPr="00521DF3">
        <w:rPr>
          <w:rFonts w:ascii="Times New Roman" w:hAnsi="Times New Roman" w:cs="Times New Roman"/>
          <w:sz w:val="24"/>
          <w:szCs w:val="24"/>
          <w:lang w:val="en-GB"/>
        </w:rPr>
        <w:t xml:space="preserve">in </w:t>
      </w:r>
      <w:r w:rsidR="003C3986" w:rsidRPr="00521DF3">
        <w:rPr>
          <w:rFonts w:ascii="Times New Roman" w:hAnsi="Times New Roman" w:cs="Times New Roman"/>
          <w:sz w:val="24"/>
          <w:szCs w:val="24"/>
          <w:lang w:val="en-US"/>
        </w:rPr>
        <w:t>Romanian).</w:t>
      </w:r>
    </w:p>
    <w:p w:rsidR="006A6BD8" w:rsidRPr="00521DF3" w:rsidRDefault="006A6BD8" w:rsidP="00610E25">
      <w:pPr>
        <w:pStyle w:val="ListParagraph"/>
        <w:ind w:left="0"/>
        <w:jc w:val="both"/>
        <w:rPr>
          <w:rFonts w:ascii="Times New Roman" w:hAnsi="Times New Roman" w:cs="Times New Roman"/>
          <w:sz w:val="24"/>
          <w:szCs w:val="24"/>
          <w:lang w:val="en-US"/>
        </w:rPr>
      </w:pPr>
    </w:p>
    <w:p w:rsidR="00190E70" w:rsidRPr="00521DF3" w:rsidRDefault="00325BF5" w:rsidP="00610E25">
      <w:pPr>
        <w:pStyle w:val="ListParagraph"/>
        <w:ind w:left="0"/>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1</w:t>
      </w:r>
      <w:r w:rsidR="009B4842" w:rsidRPr="00521DF3">
        <w:rPr>
          <w:rFonts w:ascii="Times New Roman" w:hAnsi="Times New Roman" w:cs="Times New Roman"/>
          <w:sz w:val="24"/>
          <w:szCs w:val="24"/>
          <w:lang w:val="en-US"/>
        </w:rPr>
        <w:t>1</w:t>
      </w:r>
      <w:r w:rsidR="00745AD6" w:rsidRPr="00521DF3">
        <w:rPr>
          <w:rFonts w:ascii="Times New Roman" w:hAnsi="Times New Roman" w:cs="Times New Roman"/>
          <w:sz w:val="24"/>
          <w:szCs w:val="24"/>
          <w:lang w:val="en-US"/>
        </w:rPr>
        <w:t xml:space="preserve">. There are </w:t>
      </w:r>
      <w:r w:rsidR="009B4842" w:rsidRPr="00521DF3">
        <w:rPr>
          <w:rFonts w:ascii="Times New Roman" w:hAnsi="Times New Roman" w:cs="Times New Roman"/>
          <w:sz w:val="24"/>
          <w:szCs w:val="24"/>
          <w:lang w:val="en-US"/>
        </w:rPr>
        <w:t>examples</w:t>
      </w:r>
      <w:r w:rsidR="00745AD6" w:rsidRPr="00521DF3">
        <w:rPr>
          <w:rFonts w:ascii="Times New Roman" w:hAnsi="Times New Roman" w:cs="Times New Roman"/>
          <w:sz w:val="24"/>
          <w:szCs w:val="24"/>
          <w:lang w:val="en-US"/>
        </w:rPr>
        <w:t xml:space="preserve"> when </w:t>
      </w:r>
      <w:r w:rsidR="00567061" w:rsidRPr="00521DF3">
        <w:rPr>
          <w:rFonts w:ascii="Times New Roman" w:hAnsi="Times New Roman" w:cs="Times New Roman"/>
          <w:sz w:val="24"/>
          <w:szCs w:val="24"/>
          <w:lang w:val="en-US"/>
        </w:rPr>
        <w:t>the authorities deny</w:t>
      </w:r>
      <w:r w:rsidR="00745AD6" w:rsidRPr="00521DF3">
        <w:rPr>
          <w:rFonts w:ascii="Times New Roman" w:hAnsi="Times New Roman" w:cs="Times New Roman"/>
          <w:sz w:val="24"/>
          <w:szCs w:val="24"/>
          <w:lang w:val="en-US"/>
        </w:rPr>
        <w:t xml:space="preserve"> registration</w:t>
      </w:r>
      <w:r w:rsidR="00567061" w:rsidRPr="00521DF3">
        <w:rPr>
          <w:rFonts w:ascii="Times New Roman" w:hAnsi="Times New Roman" w:cs="Times New Roman"/>
          <w:sz w:val="24"/>
          <w:szCs w:val="24"/>
          <w:lang w:val="en-US"/>
        </w:rPr>
        <w:t xml:space="preserve"> of</w:t>
      </w:r>
      <w:r w:rsidR="00745AD6" w:rsidRPr="00521DF3">
        <w:rPr>
          <w:rFonts w:ascii="Times New Roman" w:hAnsi="Times New Roman" w:cs="Times New Roman"/>
          <w:sz w:val="24"/>
          <w:szCs w:val="24"/>
          <w:lang w:val="en-US"/>
        </w:rPr>
        <w:t xml:space="preserve"> NGO</w:t>
      </w:r>
      <w:r w:rsidR="00567061" w:rsidRPr="00521DF3">
        <w:rPr>
          <w:rFonts w:ascii="Times New Roman" w:hAnsi="Times New Roman" w:cs="Times New Roman"/>
          <w:sz w:val="24"/>
          <w:szCs w:val="24"/>
          <w:lang w:val="en-US"/>
        </w:rPr>
        <w:t>s with</w:t>
      </w:r>
      <w:r w:rsidR="00745AD6" w:rsidRPr="00521DF3">
        <w:rPr>
          <w:rFonts w:ascii="Times New Roman" w:hAnsi="Times New Roman" w:cs="Times New Roman"/>
          <w:sz w:val="24"/>
          <w:szCs w:val="24"/>
          <w:lang w:val="en-US"/>
        </w:rPr>
        <w:t xml:space="preserve"> names in </w:t>
      </w:r>
      <w:proofErr w:type="spellStart"/>
      <w:r w:rsidR="00745AD6" w:rsidRPr="00521DF3">
        <w:rPr>
          <w:rFonts w:ascii="Times New Roman" w:hAnsi="Times New Roman" w:cs="Times New Roman"/>
          <w:sz w:val="24"/>
          <w:szCs w:val="24"/>
          <w:lang w:val="en-US"/>
        </w:rPr>
        <w:t>Gagauz</w:t>
      </w:r>
      <w:r w:rsidR="009B4842" w:rsidRPr="00521DF3">
        <w:rPr>
          <w:rFonts w:ascii="Times New Roman" w:hAnsi="Times New Roman" w:cs="Times New Roman"/>
          <w:sz w:val="24"/>
          <w:szCs w:val="24"/>
          <w:lang w:val="en-US"/>
        </w:rPr>
        <w:t>ian</w:t>
      </w:r>
      <w:proofErr w:type="spellEnd"/>
      <w:r w:rsidR="009B4842" w:rsidRPr="00521DF3">
        <w:rPr>
          <w:rFonts w:ascii="Times New Roman" w:hAnsi="Times New Roman" w:cs="Times New Roman"/>
          <w:sz w:val="24"/>
          <w:szCs w:val="24"/>
          <w:lang w:val="en-US"/>
        </w:rPr>
        <w:t xml:space="preserve"> language</w:t>
      </w:r>
      <w:r w:rsidR="00745AD6" w:rsidRPr="00521DF3">
        <w:rPr>
          <w:rFonts w:ascii="Times New Roman" w:hAnsi="Times New Roman" w:cs="Times New Roman"/>
          <w:sz w:val="24"/>
          <w:szCs w:val="24"/>
          <w:lang w:val="en-US"/>
        </w:rPr>
        <w:t xml:space="preserve">. </w:t>
      </w:r>
      <w:r w:rsidR="00AF4702" w:rsidRPr="00521DF3">
        <w:rPr>
          <w:rFonts w:ascii="Times New Roman" w:hAnsi="Times New Roman" w:cs="Times New Roman"/>
          <w:sz w:val="24"/>
          <w:szCs w:val="24"/>
          <w:lang w:val="en-US"/>
        </w:rPr>
        <w:t>Thus,</w:t>
      </w:r>
      <w:r w:rsidR="00745AD6" w:rsidRPr="00521DF3">
        <w:rPr>
          <w:rFonts w:ascii="Times New Roman" w:hAnsi="Times New Roman" w:cs="Times New Roman"/>
          <w:sz w:val="24"/>
          <w:szCs w:val="24"/>
          <w:lang w:val="en-US"/>
        </w:rPr>
        <w:t xml:space="preserve"> </w:t>
      </w:r>
      <w:r w:rsidR="00AF4702" w:rsidRPr="00521DF3">
        <w:rPr>
          <w:rFonts w:ascii="Times New Roman" w:hAnsi="Times New Roman" w:cs="Times New Roman"/>
          <w:sz w:val="24"/>
          <w:szCs w:val="24"/>
          <w:lang w:val="en-US"/>
        </w:rPr>
        <w:t>an initiative group wanted to regist</w:t>
      </w:r>
      <w:r w:rsidR="00567061" w:rsidRPr="00521DF3">
        <w:rPr>
          <w:rFonts w:ascii="Times New Roman" w:hAnsi="Times New Roman" w:cs="Times New Roman"/>
          <w:sz w:val="24"/>
          <w:szCs w:val="24"/>
          <w:lang w:val="en-US"/>
        </w:rPr>
        <w:t xml:space="preserve">er </w:t>
      </w:r>
      <w:r w:rsidR="00AF4702" w:rsidRPr="00521DF3">
        <w:rPr>
          <w:rFonts w:ascii="Times New Roman" w:hAnsi="Times New Roman" w:cs="Times New Roman"/>
          <w:sz w:val="24"/>
          <w:szCs w:val="24"/>
          <w:lang w:val="en-US"/>
        </w:rPr>
        <w:t xml:space="preserve">their NGO with the </w:t>
      </w:r>
      <w:r w:rsidR="00567061" w:rsidRPr="00521DF3">
        <w:rPr>
          <w:rFonts w:ascii="Times New Roman" w:hAnsi="Times New Roman" w:cs="Times New Roman"/>
          <w:sz w:val="24"/>
          <w:szCs w:val="24"/>
          <w:lang w:val="en-US"/>
        </w:rPr>
        <w:t xml:space="preserve">name in </w:t>
      </w:r>
      <w:r w:rsidR="00AF4702" w:rsidRPr="00521DF3">
        <w:rPr>
          <w:rFonts w:ascii="Times New Roman" w:hAnsi="Times New Roman" w:cs="Times New Roman"/>
          <w:sz w:val="24"/>
          <w:szCs w:val="24"/>
          <w:lang w:val="en-US"/>
        </w:rPr>
        <w:t xml:space="preserve">Gagauz </w:t>
      </w:r>
      <w:r w:rsidR="009B4842" w:rsidRPr="00521DF3">
        <w:rPr>
          <w:rFonts w:ascii="Times New Roman" w:hAnsi="Times New Roman" w:cs="Times New Roman"/>
          <w:sz w:val="24"/>
          <w:szCs w:val="24"/>
          <w:lang w:val="en-US"/>
        </w:rPr>
        <w:t xml:space="preserve">language </w:t>
      </w:r>
      <w:r w:rsidR="00567061" w:rsidRPr="00521DF3">
        <w:rPr>
          <w:rFonts w:ascii="Times New Roman" w:hAnsi="Times New Roman" w:cs="Times New Roman"/>
          <w:sz w:val="24"/>
          <w:szCs w:val="24"/>
          <w:lang w:val="en-US"/>
        </w:rPr>
        <w:t>meaning</w:t>
      </w:r>
      <w:r w:rsidR="00AF4702" w:rsidRPr="00521DF3">
        <w:rPr>
          <w:rFonts w:ascii="Times New Roman" w:hAnsi="Times New Roman" w:cs="Times New Roman"/>
          <w:sz w:val="24"/>
          <w:szCs w:val="24"/>
          <w:lang w:val="en-US"/>
        </w:rPr>
        <w:t xml:space="preserve"> </w:t>
      </w:r>
      <w:r w:rsidR="009B4842" w:rsidRPr="00521DF3">
        <w:rPr>
          <w:rFonts w:ascii="Times New Roman" w:hAnsi="Times New Roman" w:cs="Times New Roman"/>
          <w:i/>
          <w:sz w:val="24"/>
          <w:szCs w:val="24"/>
          <w:lang w:val="en-US"/>
        </w:rPr>
        <w:t>the</w:t>
      </w:r>
      <w:r w:rsidR="009B4842" w:rsidRPr="00521DF3">
        <w:rPr>
          <w:rFonts w:ascii="Times New Roman" w:hAnsi="Times New Roman" w:cs="Times New Roman"/>
          <w:sz w:val="24"/>
          <w:szCs w:val="24"/>
          <w:lang w:val="en-US"/>
        </w:rPr>
        <w:t xml:space="preserve"> </w:t>
      </w:r>
      <w:r w:rsidR="00AF4702" w:rsidRPr="00521DF3">
        <w:rPr>
          <w:rFonts w:ascii="Times New Roman" w:hAnsi="Times New Roman" w:cs="Times New Roman"/>
          <w:i/>
          <w:sz w:val="24"/>
          <w:szCs w:val="24"/>
          <w:lang w:val="en-US"/>
        </w:rPr>
        <w:t>Gagauz Team</w:t>
      </w:r>
      <w:r w:rsidR="00AF4702" w:rsidRPr="00521DF3">
        <w:rPr>
          <w:rFonts w:ascii="Times New Roman" w:hAnsi="Times New Roman" w:cs="Times New Roman"/>
          <w:sz w:val="24"/>
          <w:szCs w:val="24"/>
          <w:lang w:val="en-US"/>
        </w:rPr>
        <w:t xml:space="preserve">. </w:t>
      </w:r>
      <w:r w:rsidR="00567061" w:rsidRPr="00521DF3">
        <w:rPr>
          <w:rFonts w:ascii="Times New Roman" w:hAnsi="Times New Roman" w:cs="Times New Roman"/>
          <w:sz w:val="24"/>
          <w:szCs w:val="24"/>
          <w:lang w:val="en-US"/>
        </w:rPr>
        <w:t>The authority denied</w:t>
      </w:r>
      <w:r w:rsidR="00AF4702" w:rsidRPr="00521DF3">
        <w:rPr>
          <w:rFonts w:ascii="Times New Roman" w:hAnsi="Times New Roman" w:cs="Times New Roman"/>
          <w:sz w:val="24"/>
          <w:szCs w:val="24"/>
          <w:lang w:val="en-US"/>
        </w:rPr>
        <w:t xml:space="preserve"> registration of Gagauz name </w:t>
      </w:r>
      <w:r w:rsidR="009B4842" w:rsidRPr="00521DF3">
        <w:rPr>
          <w:rFonts w:ascii="Times New Roman" w:hAnsi="Times New Roman" w:cs="Times New Roman"/>
          <w:sz w:val="24"/>
          <w:szCs w:val="24"/>
          <w:lang w:val="en-US"/>
        </w:rPr>
        <w:t xml:space="preserve">for this association </w:t>
      </w:r>
      <w:r w:rsidR="00AF4702" w:rsidRPr="00521DF3">
        <w:rPr>
          <w:rFonts w:ascii="Times New Roman" w:hAnsi="Times New Roman" w:cs="Times New Roman"/>
          <w:sz w:val="24"/>
          <w:szCs w:val="24"/>
          <w:lang w:val="en-US"/>
        </w:rPr>
        <w:t>and oblige</w:t>
      </w:r>
      <w:r w:rsidR="00567061" w:rsidRPr="00521DF3">
        <w:rPr>
          <w:rFonts w:ascii="Times New Roman" w:hAnsi="Times New Roman" w:cs="Times New Roman"/>
          <w:sz w:val="24"/>
          <w:szCs w:val="24"/>
          <w:lang w:val="en-US"/>
        </w:rPr>
        <w:t>d</w:t>
      </w:r>
      <w:r w:rsidR="00AF4702" w:rsidRPr="00521DF3">
        <w:rPr>
          <w:rFonts w:ascii="Times New Roman" w:hAnsi="Times New Roman" w:cs="Times New Roman"/>
          <w:sz w:val="24"/>
          <w:szCs w:val="24"/>
          <w:lang w:val="en-US"/>
        </w:rPr>
        <w:t xml:space="preserve"> them to </w:t>
      </w:r>
      <w:r w:rsidR="00F81142" w:rsidRPr="00521DF3">
        <w:rPr>
          <w:rFonts w:ascii="Times New Roman" w:hAnsi="Times New Roman" w:cs="Times New Roman"/>
          <w:sz w:val="24"/>
          <w:szCs w:val="24"/>
          <w:lang w:val="en-US"/>
        </w:rPr>
        <w:t>choose a</w:t>
      </w:r>
      <w:r w:rsidR="00AF4702" w:rsidRPr="00521DF3">
        <w:rPr>
          <w:rFonts w:ascii="Times New Roman" w:hAnsi="Times New Roman" w:cs="Times New Roman"/>
          <w:sz w:val="24"/>
          <w:szCs w:val="24"/>
          <w:lang w:val="en-US"/>
        </w:rPr>
        <w:t xml:space="preserve"> name </w:t>
      </w:r>
      <w:r w:rsidR="00F81142" w:rsidRPr="00521DF3">
        <w:rPr>
          <w:rFonts w:ascii="Times New Roman" w:hAnsi="Times New Roman" w:cs="Times New Roman"/>
          <w:sz w:val="24"/>
          <w:szCs w:val="24"/>
          <w:lang w:val="en-US"/>
        </w:rPr>
        <w:t xml:space="preserve">for the organization </w:t>
      </w:r>
      <w:r w:rsidR="00AF4702" w:rsidRPr="00521DF3">
        <w:rPr>
          <w:rFonts w:ascii="Times New Roman" w:hAnsi="Times New Roman" w:cs="Times New Roman"/>
          <w:sz w:val="24"/>
          <w:szCs w:val="24"/>
          <w:lang w:val="en-US"/>
        </w:rPr>
        <w:t xml:space="preserve">in </w:t>
      </w:r>
      <w:r w:rsidR="009B4842" w:rsidRPr="00521DF3">
        <w:rPr>
          <w:rFonts w:ascii="Times New Roman" w:hAnsi="Times New Roman" w:cs="Times New Roman"/>
          <w:sz w:val="24"/>
          <w:szCs w:val="24"/>
          <w:lang w:val="en-US"/>
        </w:rPr>
        <w:t>Romanian</w:t>
      </w:r>
      <w:r w:rsidR="00AF4702" w:rsidRPr="00521DF3">
        <w:rPr>
          <w:rFonts w:ascii="Times New Roman" w:hAnsi="Times New Roman" w:cs="Times New Roman"/>
          <w:sz w:val="24"/>
          <w:szCs w:val="24"/>
          <w:lang w:val="en-US"/>
        </w:rPr>
        <w:t xml:space="preserve"> or Russian </w:t>
      </w:r>
      <w:r w:rsidR="00F81142" w:rsidRPr="00521DF3">
        <w:rPr>
          <w:rFonts w:ascii="Times New Roman" w:hAnsi="Times New Roman" w:cs="Times New Roman"/>
          <w:sz w:val="24"/>
          <w:szCs w:val="24"/>
          <w:lang w:val="en-US"/>
        </w:rPr>
        <w:t>lang</w:t>
      </w:r>
      <w:r w:rsidR="00AF4702" w:rsidRPr="00521DF3">
        <w:rPr>
          <w:rFonts w:ascii="Times New Roman" w:hAnsi="Times New Roman" w:cs="Times New Roman"/>
          <w:sz w:val="24"/>
          <w:szCs w:val="24"/>
          <w:lang w:val="en-US"/>
        </w:rPr>
        <w:t>u</w:t>
      </w:r>
      <w:r w:rsidR="00F81142" w:rsidRPr="00521DF3">
        <w:rPr>
          <w:rFonts w:ascii="Times New Roman" w:hAnsi="Times New Roman" w:cs="Times New Roman"/>
          <w:sz w:val="24"/>
          <w:szCs w:val="24"/>
          <w:lang w:val="en-US"/>
        </w:rPr>
        <w:t>a</w:t>
      </w:r>
      <w:r w:rsidR="00AF4702" w:rsidRPr="00521DF3">
        <w:rPr>
          <w:rFonts w:ascii="Times New Roman" w:hAnsi="Times New Roman" w:cs="Times New Roman"/>
          <w:sz w:val="24"/>
          <w:szCs w:val="24"/>
          <w:lang w:val="en-US"/>
        </w:rPr>
        <w:t>ge</w:t>
      </w:r>
      <w:r w:rsidR="00F81142" w:rsidRPr="00521DF3">
        <w:rPr>
          <w:rFonts w:ascii="Times New Roman" w:hAnsi="Times New Roman" w:cs="Times New Roman"/>
          <w:sz w:val="24"/>
          <w:szCs w:val="24"/>
          <w:lang w:val="en-US"/>
        </w:rPr>
        <w:t xml:space="preserve">. </w:t>
      </w:r>
    </w:p>
    <w:p w:rsidR="002070A9" w:rsidRPr="00521DF3" w:rsidRDefault="002070A9" w:rsidP="003C3986">
      <w:pPr>
        <w:pStyle w:val="ListParagraph"/>
        <w:ind w:left="0"/>
        <w:jc w:val="both"/>
        <w:rPr>
          <w:rFonts w:ascii="Times New Roman" w:hAnsi="Times New Roman" w:cs="Times New Roman"/>
          <w:sz w:val="24"/>
          <w:szCs w:val="24"/>
          <w:lang w:val="en-US"/>
        </w:rPr>
      </w:pPr>
    </w:p>
    <w:p w:rsidR="003C3986" w:rsidRPr="00521DF3" w:rsidRDefault="003C3986" w:rsidP="003C3986">
      <w:pPr>
        <w:pStyle w:val="ListParagraph"/>
        <w:ind w:left="0"/>
        <w:jc w:val="both"/>
        <w:rPr>
          <w:rFonts w:ascii="Times New Roman" w:hAnsi="Times New Roman" w:cs="Times New Roman"/>
          <w:i/>
          <w:sz w:val="24"/>
          <w:szCs w:val="24"/>
          <w:u w:val="single"/>
          <w:lang w:val="en-US"/>
        </w:rPr>
      </w:pPr>
      <w:r w:rsidRPr="00521DF3">
        <w:rPr>
          <w:rFonts w:ascii="Times New Roman" w:hAnsi="Times New Roman" w:cs="Times New Roman"/>
          <w:i/>
          <w:sz w:val="24"/>
          <w:szCs w:val="24"/>
          <w:u w:val="single"/>
          <w:lang w:val="en-US"/>
        </w:rPr>
        <w:t>Recomm</w:t>
      </w:r>
      <w:r w:rsidR="00567061" w:rsidRPr="00521DF3">
        <w:rPr>
          <w:rFonts w:ascii="Times New Roman" w:hAnsi="Times New Roman" w:cs="Times New Roman"/>
          <w:i/>
          <w:sz w:val="24"/>
          <w:szCs w:val="24"/>
          <w:u w:val="single"/>
          <w:lang w:val="en-US"/>
        </w:rPr>
        <w:t>endation</w:t>
      </w:r>
      <w:r w:rsidRPr="00521DF3">
        <w:rPr>
          <w:rFonts w:ascii="Times New Roman" w:hAnsi="Times New Roman" w:cs="Times New Roman"/>
          <w:i/>
          <w:sz w:val="24"/>
          <w:szCs w:val="24"/>
          <w:u w:val="single"/>
          <w:lang w:val="en-US"/>
        </w:rPr>
        <w:t>:</w:t>
      </w:r>
    </w:p>
    <w:p w:rsidR="00567061" w:rsidRPr="00521DF3" w:rsidRDefault="00567061" w:rsidP="00567061">
      <w:pPr>
        <w:pStyle w:val="ListParagraph"/>
        <w:numPr>
          <w:ilvl w:val="0"/>
          <w:numId w:val="2"/>
        </w:numPr>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 xml:space="preserve">Central Moldovan authorities and </w:t>
      </w:r>
      <w:proofErr w:type="spellStart"/>
      <w:r w:rsidRPr="00521DF3">
        <w:rPr>
          <w:rFonts w:ascii="Times New Roman" w:hAnsi="Times New Roman" w:cs="Times New Roman"/>
          <w:sz w:val="24"/>
          <w:szCs w:val="24"/>
          <w:lang w:val="en-US"/>
        </w:rPr>
        <w:t>Gagauzian</w:t>
      </w:r>
      <w:proofErr w:type="spellEnd"/>
      <w:r w:rsidRPr="00521DF3">
        <w:rPr>
          <w:rFonts w:ascii="Times New Roman" w:hAnsi="Times New Roman" w:cs="Times New Roman"/>
          <w:sz w:val="24"/>
          <w:szCs w:val="24"/>
          <w:lang w:val="en-US"/>
        </w:rPr>
        <w:t xml:space="preserve"> regional and local authorities to revise without delay the normative framework and administrative practices to allow for official recognition of personal names</w:t>
      </w:r>
      <w:r w:rsidR="00190E70" w:rsidRPr="00521DF3">
        <w:rPr>
          <w:rFonts w:ascii="Times New Roman" w:hAnsi="Times New Roman" w:cs="Times New Roman"/>
          <w:sz w:val="24"/>
          <w:szCs w:val="24"/>
          <w:lang w:val="en-US"/>
        </w:rPr>
        <w:t xml:space="preserve"> (including patronymic names)</w:t>
      </w:r>
      <w:r w:rsidR="00C30707" w:rsidRPr="00521DF3">
        <w:rPr>
          <w:rFonts w:ascii="Times New Roman" w:hAnsi="Times New Roman" w:cs="Times New Roman"/>
          <w:sz w:val="24"/>
          <w:szCs w:val="24"/>
          <w:lang w:val="en-US"/>
        </w:rPr>
        <w:t xml:space="preserve"> in the national ID and other documents</w:t>
      </w:r>
      <w:r w:rsidRPr="00521DF3">
        <w:rPr>
          <w:rFonts w:ascii="Times New Roman" w:hAnsi="Times New Roman" w:cs="Times New Roman"/>
          <w:sz w:val="24"/>
          <w:szCs w:val="24"/>
          <w:lang w:val="en-US"/>
        </w:rPr>
        <w:t xml:space="preserve">, geographical and organizational/institutional names in minority languages as per the choice of the relevant identity-holder(s).  </w:t>
      </w:r>
    </w:p>
    <w:p w:rsidR="00745AD6" w:rsidRPr="00521DF3" w:rsidRDefault="00745AD6" w:rsidP="00610E25">
      <w:pPr>
        <w:pStyle w:val="ListParagraph"/>
        <w:ind w:left="0"/>
        <w:jc w:val="both"/>
        <w:rPr>
          <w:rFonts w:ascii="Times New Roman" w:hAnsi="Times New Roman" w:cs="Times New Roman"/>
          <w:sz w:val="24"/>
          <w:szCs w:val="24"/>
          <w:lang w:val="en-US"/>
        </w:rPr>
      </w:pPr>
    </w:p>
    <w:p w:rsidR="00C4082F" w:rsidRPr="00521DF3" w:rsidRDefault="009B4842" w:rsidP="00C4082F">
      <w:pPr>
        <w:pStyle w:val="ListParagraph"/>
        <w:ind w:left="0"/>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12</w:t>
      </w:r>
      <w:r w:rsidR="00C4082F" w:rsidRPr="00521DF3">
        <w:rPr>
          <w:rFonts w:ascii="Times New Roman" w:hAnsi="Times New Roman" w:cs="Times New Roman"/>
          <w:sz w:val="24"/>
          <w:szCs w:val="24"/>
          <w:lang w:val="en-US"/>
        </w:rPr>
        <w:t xml:space="preserve">. </w:t>
      </w:r>
      <w:r w:rsidRPr="00521DF3">
        <w:rPr>
          <w:rFonts w:ascii="Times New Roman" w:hAnsi="Times New Roman" w:cs="Times New Roman"/>
          <w:sz w:val="24"/>
          <w:szCs w:val="24"/>
          <w:lang w:val="en-US"/>
        </w:rPr>
        <w:t>The</w:t>
      </w:r>
      <w:r w:rsidR="00C4082F" w:rsidRPr="00521DF3">
        <w:rPr>
          <w:rFonts w:ascii="Times New Roman" w:hAnsi="Times New Roman" w:cs="Times New Roman"/>
          <w:sz w:val="24"/>
          <w:szCs w:val="24"/>
          <w:lang w:val="en-US"/>
        </w:rPr>
        <w:t xml:space="preserve"> new Educational Code </w:t>
      </w:r>
      <w:r w:rsidRPr="00521DF3">
        <w:rPr>
          <w:rFonts w:ascii="Times New Roman" w:hAnsi="Times New Roman" w:cs="Times New Roman"/>
          <w:sz w:val="24"/>
          <w:szCs w:val="24"/>
          <w:lang w:val="en-US"/>
        </w:rPr>
        <w:t>of</w:t>
      </w:r>
      <w:r w:rsidR="00C4082F" w:rsidRPr="00521DF3">
        <w:rPr>
          <w:rFonts w:ascii="Times New Roman" w:hAnsi="Times New Roman" w:cs="Times New Roman"/>
          <w:sz w:val="24"/>
          <w:szCs w:val="24"/>
          <w:lang w:val="en-US"/>
        </w:rPr>
        <w:t xml:space="preserve"> 2014 </w:t>
      </w:r>
      <w:r w:rsidRPr="00521DF3">
        <w:rPr>
          <w:rFonts w:ascii="Times New Roman" w:hAnsi="Times New Roman" w:cs="Times New Roman"/>
          <w:sz w:val="24"/>
          <w:szCs w:val="24"/>
          <w:lang w:val="en-US"/>
        </w:rPr>
        <w:t xml:space="preserve">made public funding for schools in Russian and other minority languages optional (within the limit of available funds), thus regressing from previous provisions guaranteeing the funding for schools in majority and minority languages. This is the violation of Moldova’s international obligations concerning progressive realization of economic, social and cultural rights. </w:t>
      </w:r>
      <w:r w:rsidR="00C4082F" w:rsidRPr="00521DF3">
        <w:rPr>
          <w:rFonts w:ascii="Times New Roman" w:hAnsi="Times New Roman" w:cs="Times New Roman"/>
          <w:sz w:val="24"/>
          <w:szCs w:val="24"/>
          <w:lang w:val="en-US"/>
        </w:rPr>
        <w:t xml:space="preserve"> </w:t>
      </w:r>
    </w:p>
    <w:p w:rsidR="00C4082F" w:rsidRPr="00521DF3" w:rsidRDefault="00C4082F" w:rsidP="00C4082F">
      <w:pPr>
        <w:pStyle w:val="ListParagraph"/>
        <w:ind w:left="0"/>
        <w:jc w:val="both"/>
        <w:rPr>
          <w:rFonts w:ascii="Times New Roman" w:hAnsi="Times New Roman" w:cs="Times New Roman"/>
          <w:sz w:val="24"/>
          <w:szCs w:val="24"/>
          <w:lang w:val="en-US"/>
        </w:rPr>
      </w:pPr>
    </w:p>
    <w:p w:rsidR="00C4082F" w:rsidRPr="00521DF3" w:rsidRDefault="00C4082F" w:rsidP="00C4082F">
      <w:pPr>
        <w:pStyle w:val="ListParagraph"/>
        <w:ind w:left="0"/>
        <w:jc w:val="both"/>
        <w:rPr>
          <w:rFonts w:ascii="Times New Roman" w:hAnsi="Times New Roman" w:cs="Times New Roman"/>
          <w:i/>
          <w:sz w:val="24"/>
          <w:szCs w:val="24"/>
          <w:u w:val="single"/>
          <w:lang w:val="en-US"/>
        </w:rPr>
      </w:pPr>
      <w:r w:rsidRPr="00521DF3">
        <w:rPr>
          <w:rFonts w:ascii="Times New Roman" w:hAnsi="Times New Roman" w:cs="Times New Roman"/>
          <w:i/>
          <w:sz w:val="24"/>
          <w:szCs w:val="24"/>
          <w:u w:val="single"/>
          <w:lang w:val="en-US"/>
        </w:rPr>
        <w:t>Recommendation:</w:t>
      </w:r>
    </w:p>
    <w:p w:rsidR="00C4082F" w:rsidRPr="00521DF3" w:rsidRDefault="00C4082F" w:rsidP="00C4082F">
      <w:pPr>
        <w:pStyle w:val="ListParagraph"/>
        <w:numPr>
          <w:ilvl w:val="0"/>
          <w:numId w:val="2"/>
        </w:numPr>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 xml:space="preserve">Central Moldovan authorities to revise without delay the Educational Code in order to </w:t>
      </w:r>
      <w:r w:rsidR="009B4842" w:rsidRPr="00521DF3">
        <w:rPr>
          <w:rFonts w:ascii="Times New Roman" w:hAnsi="Times New Roman" w:cs="Times New Roman"/>
          <w:sz w:val="24"/>
          <w:szCs w:val="24"/>
          <w:lang w:val="en-US"/>
        </w:rPr>
        <w:t>reassure the guaranteed public funding for schooling in majority and minority languages</w:t>
      </w:r>
      <w:r w:rsidRPr="00521DF3">
        <w:rPr>
          <w:rFonts w:ascii="Times New Roman" w:hAnsi="Times New Roman" w:cs="Times New Roman"/>
          <w:sz w:val="24"/>
          <w:szCs w:val="24"/>
          <w:lang w:val="en-US"/>
        </w:rPr>
        <w:t>.</w:t>
      </w:r>
    </w:p>
    <w:p w:rsidR="008D34E4" w:rsidRPr="00521DF3" w:rsidRDefault="008D34E4" w:rsidP="00610E25">
      <w:pPr>
        <w:pStyle w:val="ListParagraph"/>
        <w:ind w:left="0"/>
        <w:jc w:val="both"/>
        <w:rPr>
          <w:rFonts w:ascii="Times New Roman" w:hAnsi="Times New Roman" w:cs="Times New Roman"/>
          <w:sz w:val="24"/>
          <w:szCs w:val="24"/>
          <w:lang w:val="en-US"/>
        </w:rPr>
      </w:pPr>
    </w:p>
    <w:p w:rsidR="0028221C" w:rsidRPr="00521DF3" w:rsidRDefault="0028221C" w:rsidP="00610E25">
      <w:pPr>
        <w:pStyle w:val="ListParagraph"/>
        <w:ind w:left="0"/>
        <w:jc w:val="both"/>
        <w:rPr>
          <w:rFonts w:ascii="Times New Roman" w:hAnsi="Times New Roman" w:cs="Times New Roman"/>
          <w:b/>
          <w:sz w:val="24"/>
          <w:szCs w:val="24"/>
          <w:lang w:val="en-US"/>
        </w:rPr>
      </w:pPr>
      <w:r w:rsidRPr="00521DF3">
        <w:rPr>
          <w:rFonts w:ascii="Times New Roman" w:hAnsi="Times New Roman" w:cs="Times New Roman"/>
          <w:b/>
          <w:sz w:val="24"/>
          <w:szCs w:val="24"/>
          <w:lang w:val="en-US"/>
        </w:rPr>
        <w:t>Access to information for ethnic minorities</w:t>
      </w:r>
    </w:p>
    <w:p w:rsidR="0028221C" w:rsidRPr="00521DF3" w:rsidRDefault="009B4842" w:rsidP="00610E25">
      <w:pPr>
        <w:pStyle w:val="ListParagraph"/>
        <w:ind w:left="0"/>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13</w:t>
      </w:r>
      <w:r w:rsidR="00620E7D" w:rsidRPr="00521DF3">
        <w:rPr>
          <w:rFonts w:ascii="Times New Roman" w:hAnsi="Times New Roman" w:cs="Times New Roman"/>
          <w:sz w:val="24"/>
          <w:szCs w:val="24"/>
          <w:lang w:val="en-US"/>
        </w:rPr>
        <w:t xml:space="preserve">. </w:t>
      </w:r>
      <w:r w:rsidR="000716D5" w:rsidRPr="00521DF3">
        <w:rPr>
          <w:rFonts w:ascii="Times New Roman" w:hAnsi="Times New Roman" w:cs="Times New Roman"/>
          <w:sz w:val="24"/>
          <w:szCs w:val="24"/>
          <w:lang w:val="en-US"/>
        </w:rPr>
        <w:t xml:space="preserve">According to the national legislation of the Republic of Moldova, Russian language has a status of the language of interethnic communication on the whole territory of the country, and it also has a status of official language in </w:t>
      </w:r>
      <w:r w:rsidRPr="00521DF3">
        <w:rPr>
          <w:rFonts w:ascii="Times New Roman" w:hAnsi="Times New Roman" w:cs="Times New Roman"/>
          <w:sz w:val="24"/>
          <w:szCs w:val="24"/>
          <w:lang w:val="en-US"/>
        </w:rPr>
        <w:t xml:space="preserve">Autonomous region of </w:t>
      </w:r>
      <w:r w:rsidR="000716D5" w:rsidRPr="00521DF3">
        <w:rPr>
          <w:rFonts w:ascii="Times New Roman" w:hAnsi="Times New Roman" w:cs="Times New Roman"/>
          <w:sz w:val="24"/>
          <w:szCs w:val="24"/>
          <w:lang w:val="en-US"/>
        </w:rPr>
        <w:t xml:space="preserve">Gagauzia and </w:t>
      </w:r>
      <w:r w:rsidRPr="00521DF3">
        <w:rPr>
          <w:rFonts w:ascii="Times New Roman" w:hAnsi="Times New Roman" w:cs="Times New Roman"/>
          <w:sz w:val="24"/>
          <w:szCs w:val="24"/>
          <w:lang w:val="en-US"/>
        </w:rPr>
        <w:t xml:space="preserve">in the </w:t>
      </w:r>
      <w:r w:rsidR="000716D5" w:rsidRPr="00521DF3">
        <w:rPr>
          <w:rFonts w:ascii="Times New Roman" w:hAnsi="Times New Roman" w:cs="Times New Roman"/>
          <w:sz w:val="24"/>
          <w:szCs w:val="24"/>
          <w:lang w:val="en-US"/>
        </w:rPr>
        <w:t>Transnistr</w:t>
      </w:r>
      <w:r w:rsidRPr="00521DF3">
        <w:rPr>
          <w:rFonts w:ascii="Times New Roman" w:hAnsi="Times New Roman" w:cs="Times New Roman"/>
          <w:sz w:val="24"/>
          <w:szCs w:val="24"/>
          <w:lang w:val="en-US"/>
        </w:rPr>
        <w:t>i</w:t>
      </w:r>
      <w:r w:rsidR="000716D5" w:rsidRPr="00521DF3">
        <w:rPr>
          <w:rFonts w:ascii="Times New Roman" w:hAnsi="Times New Roman" w:cs="Times New Roman"/>
          <w:sz w:val="24"/>
          <w:szCs w:val="24"/>
          <w:lang w:val="en-US"/>
        </w:rPr>
        <w:t xml:space="preserve">an region. </w:t>
      </w:r>
      <w:r w:rsidR="00EF66D9" w:rsidRPr="00521DF3">
        <w:rPr>
          <w:rFonts w:ascii="Times New Roman" w:hAnsi="Times New Roman" w:cs="Times New Roman"/>
          <w:sz w:val="24"/>
          <w:szCs w:val="24"/>
          <w:lang w:val="en-US"/>
        </w:rPr>
        <w:t xml:space="preserve">In spite of this </w:t>
      </w:r>
      <w:r w:rsidR="00120900" w:rsidRPr="00521DF3">
        <w:rPr>
          <w:rFonts w:ascii="Times New Roman" w:hAnsi="Times New Roman" w:cs="Times New Roman"/>
          <w:sz w:val="24"/>
          <w:szCs w:val="24"/>
          <w:lang w:val="en-US"/>
        </w:rPr>
        <w:t>the national authorities are continuously and unjustifiably shrinking the space of the use of Russian language through the legislative amendments and introducing new practice</w:t>
      </w:r>
      <w:r w:rsidR="00620E7D" w:rsidRPr="00521DF3">
        <w:rPr>
          <w:rFonts w:ascii="Times New Roman" w:hAnsi="Times New Roman" w:cs="Times New Roman"/>
          <w:sz w:val="24"/>
          <w:szCs w:val="24"/>
          <w:lang w:val="en-US"/>
        </w:rPr>
        <w:t>s</w:t>
      </w:r>
      <w:r w:rsidR="00120900" w:rsidRPr="00521DF3">
        <w:rPr>
          <w:rFonts w:ascii="Times New Roman" w:hAnsi="Times New Roman" w:cs="Times New Roman"/>
          <w:sz w:val="24"/>
          <w:szCs w:val="24"/>
          <w:lang w:val="en-US"/>
        </w:rPr>
        <w:t xml:space="preserve">. </w:t>
      </w:r>
    </w:p>
    <w:p w:rsidR="000109A0" w:rsidRPr="00521DF3" w:rsidRDefault="000109A0" w:rsidP="00610E25">
      <w:pPr>
        <w:pStyle w:val="ListParagraph"/>
        <w:ind w:left="0"/>
        <w:jc w:val="both"/>
        <w:rPr>
          <w:rFonts w:ascii="Times New Roman" w:hAnsi="Times New Roman" w:cs="Times New Roman"/>
          <w:sz w:val="24"/>
          <w:szCs w:val="24"/>
          <w:lang w:val="en-US"/>
        </w:rPr>
      </w:pPr>
    </w:p>
    <w:p w:rsidR="000109A0" w:rsidRPr="00521DF3" w:rsidRDefault="00521DF3" w:rsidP="00610E25">
      <w:pPr>
        <w:pStyle w:val="ListParagraph"/>
        <w:ind w:left="0"/>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14</w:t>
      </w:r>
      <w:r w:rsidR="000109A0" w:rsidRPr="00521DF3">
        <w:rPr>
          <w:rFonts w:ascii="Times New Roman" w:hAnsi="Times New Roman" w:cs="Times New Roman"/>
          <w:sz w:val="24"/>
          <w:szCs w:val="24"/>
          <w:lang w:val="en-US"/>
        </w:rPr>
        <w:t xml:space="preserve">. There are cases when people addressed to the court in Russian </w:t>
      </w:r>
      <w:r w:rsidRPr="00521DF3">
        <w:rPr>
          <w:rFonts w:ascii="Times New Roman" w:hAnsi="Times New Roman" w:cs="Times New Roman"/>
          <w:sz w:val="24"/>
          <w:szCs w:val="24"/>
          <w:lang w:val="en-US"/>
        </w:rPr>
        <w:t xml:space="preserve">language </w:t>
      </w:r>
      <w:r w:rsidR="000109A0" w:rsidRPr="00521DF3">
        <w:rPr>
          <w:rFonts w:ascii="Times New Roman" w:hAnsi="Times New Roman" w:cs="Times New Roman"/>
          <w:sz w:val="24"/>
          <w:szCs w:val="24"/>
          <w:lang w:val="en-US"/>
        </w:rPr>
        <w:t xml:space="preserve">in Gagauzia and received </w:t>
      </w:r>
      <w:r w:rsidRPr="00521DF3">
        <w:rPr>
          <w:rFonts w:ascii="Times New Roman" w:hAnsi="Times New Roman" w:cs="Times New Roman"/>
          <w:sz w:val="24"/>
          <w:szCs w:val="24"/>
          <w:lang w:val="en-US"/>
        </w:rPr>
        <w:t>a reply</w:t>
      </w:r>
      <w:r w:rsidR="000109A0" w:rsidRPr="00521DF3">
        <w:rPr>
          <w:rFonts w:ascii="Times New Roman" w:hAnsi="Times New Roman" w:cs="Times New Roman"/>
          <w:sz w:val="24"/>
          <w:szCs w:val="24"/>
          <w:lang w:val="en-US"/>
        </w:rPr>
        <w:t xml:space="preserve"> in Romanian language. </w:t>
      </w:r>
      <w:r w:rsidRPr="00521DF3">
        <w:rPr>
          <w:rFonts w:ascii="Times New Roman" w:hAnsi="Times New Roman" w:cs="Times New Roman"/>
          <w:sz w:val="24"/>
          <w:szCs w:val="24"/>
          <w:lang w:val="en-US"/>
        </w:rPr>
        <w:t xml:space="preserve">This is the </w:t>
      </w:r>
      <w:r w:rsidR="000109A0" w:rsidRPr="00521DF3">
        <w:rPr>
          <w:rFonts w:ascii="Times New Roman" w:hAnsi="Times New Roman" w:cs="Times New Roman"/>
          <w:sz w:val="24"/>
          <w:szCs w:val="24"/>
          <w:lang w:val="en-US"/>
        </w:rPr>
        <w:t xml:space="preserve">violation of </w:t>
      </w:r>
      <w:r w:rsidRPr="00521DF3">
        <w:rPr>
          <w:rFonts w:ascii="Times New Roman" w:hAnsi="Times New Roman" w:cs="Times New Roman"/>
          <w:sz w:val="24"/>
          <w:szCs w:val="24"/>
          <w:lang w:val="en-US"/>
        </w:rPr>
        <w:t xml:space="preserve">Moldova’s </w:t>
      </w:r>
      <w:r w:rsidR="000109A0" w:rsidRPr="00521DF3">
        <w:rPr>
          <w:rFonts w:ascii="Times New Roman" w:hAnsi="Times New Roman" w:cs="Times New Roman"/>
          <w:sz w:val="24"/>
          <w:szCs w:val="24"/>
          <w:lang w:val="en-US"/>
        </w:rPr>
        <w:t>current legislation.</w:t>
      </w:r>
    </w:p>
    <w:p w:rsidR="00620E7D" w:rsidRPr="00521DF3" w:rsidRDefault="00620E7D" w:rsidP="00610E25">
      <w:pPr>
        <w:pStyle w:val="ListParagraph"/>
        <w:ind w:left="0"/>
        <w:jc w:val="both"/>
        <w:rPr>
          <w:rFonts w:ascii="Times New Roman" w:hAnsi="Times New Roman" w:cs="Times New Roman"/>
          <w:sz w:val="24"/>
          <w:szCs w:val="24"/>
          <w:lang w:val="en-US"/>
        </w:rPr>
      </w:pPr>
    </w:p>
    <w:p w:rsidR="00620E7D" w:rsidRPr="00521DF3" w:rsidRDefault="00521DF3" w:rsidP="00610E25">
      <w:pPr>
        <w:pStyle w:val="ListParagraph"/>
        <w:ind w:left="0"/>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15</w:t>
      </w:r>
      <w:r w:rsidR="00620E7D" w:rsidRPr="00521DF3">
        <w:rPr>
          <w:rFonts w:ascii="Times New Roman" w:hAnsi="Times New Roman" w:cs="Times New Roman"/>
          <w:sz w:val="24"/>
          <w:szCs w:val="24"/>
          <w:lang w:val="en-US"/>
        </w:rPr>
        <w:t xml:space="preserve">. National Broadcasting Code </w:t>
      </w:r>
      <w:r w:rsidR="00887B10" w:rsidRPr="00521DF3">
        <w:rPr>
          <w:rFonts w:ascii="Times New Roman" w:hAnsi="Times New Roman" w:cs="Times New Roman"/>
          <w:sz w:val="24"/>
          <w:szCs w:val="24"/>
          <w:lang w:val="en-US"/>
        </w:rPr>
        <w:t xml:space="preserve">contains linguistic quotas and </w:t>
      </w:r>
      <w:r w:rsidR="00620E7D" w:rsidRPr="00521DF3">
        <w:rPr>
          <w:rFonts w:ascii="Times New Roman" w:hAnsi="Times New Roman" w:cs="Times New Roman"/>
          <w:sz w:val="24"/>
          <w:szCs w:val="24"/>
          <w:lang w:val="en-US"/>
        </w:rPr>
        <w:t xml:space="preserve">requires radio and TV broadcasters (both public and private ones) to broadcast 80% on news and </w:t>
      </w:r>
      <w:r w:rsidR="005D33CA" w:rsidRPr="00521DF3">
        <w:rPr>
          <w:rFonts w:ascii="Times New Roman" w:hAnsi="Times New Roman" w:cs="Times New Roman"/>
          <w:sz w:val="24"/>
          <w:szCs w:val="24"/>
          <w:lang w:val="en-US"/>
        </w:rPr>
        <w:t xml:space="preserve">analytical </w:t>
      </w:r>
      <w:proofErr w:type="spellStart"/>
      <w:r w:rsidR="005D33CA" w:rsidRPr="00521DF3">
        <w:rPr>
          <w:rFonts w:ascii="Times New Roman" w:hAnsi="Times New Roman" w:cs="Times New Roman"/>
          <w:sz w:val="24"/>
          <w:szCs w:val="24"/>
          <w:lang w:val="en-US"/>
        </w:rPr>
        <w:t>programmes</w:t>
      </w:r>
      <w:proofErr w:type="spellEnd"/>
      <w:r w:rsidR="005D33CA" w:rsidRPr="00521DF3">
        <w:rPr>
          <w:rFonts w:ascii="Times New Roman" w:hAnsi="Times New Roman" w:cs="Times New Roman"/>
          <w:sz w:val="24"/>
          <w:szCs w:val="24"/>
          <w:lang w:val="en-US"/>
        </w:rPr>
        <w:t xml:space="preserve"> in Romani</w:t>
      </w:r>
      <w:r w:rsidR="00620E7D" w:rsidRPr="00521DF3">
        <w:rPr>
          <w:rFonts w:ascii="Times New Roman" w:hAnsi="Times New Roman" w:cs="Times New Roman"/>
          <w:sz w:val="24"/>
          <w:szCs w:val="24"/>
          <w:lang w:val="en-US"/>
        </w:rPr>
        <w:t>a</w:t>
      </w:r>
      <w:r w:rsidR="005D33CA" w:rsidRPr="00521DF3">
        <w:rPr>
          <w:rFonts w:ascii="Times New Roman" w:hAnsi="Times New Roman" w:cs="Times New Roman"/>
          <w:sz w:val="24"/>
          <w:szCs w:val="24"/>
          <w:lang w:val="en-US"/>
        </w:rPr>
        <w:t>n</w:t>
      </w:r>
      <w:r w:rsidR="00620E7D" w:rsidRPr="00521DF3">
        <w:rPr>
          <w:rFonts w:ascii="Times New Roman" w:hAnsi="Times New Roman" w:cs="Times New Roman"/>
          <w:sz w:val="24"/>
          <w:szCs w:val="24"/>
          <w:lang w:val="en-US"/>
        </w:rPr>
        <w:t xml:space="preserve"> language</w:t>
      </w:r>
      <w:r w:rsidR="005D33CA" w:rsidRPr="00521DF3">
        <w:rPr>
          <w:rFonts w:ascii="Times New Roman" w:hAnsi="Times New Roman" w:cs="Times New Roman"/>
          <w:sz w:val="24"/>
          <w:szCs w:val="24"/>
          <w:lang w:val="en-US"/>
        </w:rPr>
        <w:t xml:space="preserve"> with the exception for Gagauzia where the requirement is 20%. This requirement is effectively preventing setting up and functioning of genuine minority radio and TV, is preventing from the development of variety of</w:t>
      </w:r>
      <w:r w:rsidRPr="00521DF3">
        <w:rPr>
          <w:rFonts w:ascii="Times New Roman" w:hAnsi="Times New Roman" w:cs="Times New Roman"/>
          <w:sz w:val="24"/>
          <w:szCs w:val="24"/>
          <w:lang w:val="en-US"/>
        </w:rPr>
        <w:t xml:space="preserve"> TV</w:t>
      </w:r>
      <w:r w:rsidR="005D33CA" w:rsidRPr="00521DF3">
        <w:rPr>
          <w:rFonts w:ascii="Times New Roman" w:hAnsi="Times New Roman" w:cs="Times New Roman"/>
          <w:sz w:val="24"/>
          <w:szCs w:val="24"/>
          <w:lang w:val="en-US"/>
        </w:rPr>
        <w:t xml:space="preserve"> </w:t>
      </w:r>
      <w:r w:rsidRPr="00521DF3">
        <w:rPr>
          <w:rFonts w:ascii="Times New Roman" w:hAnsi="Times New Roman" w:cs="Times New Roman"/>
          <w:sz w:val="24"/>
          <w:szCs w:val="24"/>
          <w:lang w:val="en-US"/>
        </w:rPr>
        <w:t>programs</w:t>
      </w:r>
      <w:r w:rsidR="005D33CA" w:rsidRPr="00521DF3">
        <w:rPr>
          <w:rFonts w:ascii="Times New Roman" w:hAnsi="Times New Roman" w:cs="Times New Roman"/>
          <w:sz w:val="24"/>
          <w:szCs w:val="24"/>
          <w:lang w:val="en-US"/>
        </w:rPr>
        <w:t xml:space="preserve"> in minority languages, is affecting the freedom to receive and to </w:t>
      </w:r>
      <w:r w:rsidRPr="00521DF3">
        <w:rPr>
          <w:rFonts w:ascii="Times New Roman" w:hAnsi="Times New Roman" w:cs="Times New Roman"/>
          <w:sz w:val="24"/>
          <w:szCs w:val="24"/>
          <w:lang w:val="en-US"/>
        </w:rPr>
        <w:t>share</w:t>
      </w:r>
      <w:r w:rsidR="005D33CA" w:rsidRPr="00521DF3">
        <w:rPr>
          <w:rFonts w:ascii="Times New Roman" w:hAnsi="Times New Roman" w:cs="Times New Roman"/>
          <w:sz w:val="24"/>
          <w:szCs w:val="24"/>
          <w:lang w:val="en-US"/>
        </w:rPr>
        <w:t xml:space="preserve"> information in the preferred languages. </w:t>
      </w:r>
      <w:r w:rsidR="00F343F4" w:rsidRPr="00521DF3">
        <w:rPr>
          <w:rFonts w:ascii="Times New Roman" w:hAnsi="Times New Roman" w:cs="Times New Roman"/>
          <w:sz w:val="24"/>
          <w:szCs w:val="24"/>
          <w:lang w:val="en-US"/>
        </w:rPr>
        <w:t xml:space="preserve">The use of languages needs to be promoted with different kinds of administrative, tax, technical and other incentives, but not with the restrictions. </w:t>
      </w:r>
    </w:p>
    <w:p w:rsidR="005D33CA" w:rsidRPr="00521DF3" w:rsidRDefault="005D33CA" w:rsidP="00610E25">
      <w:pPr>
        <w:pStyle w:val="ListParagraph"/>
        <w:ind w:left="0"/>
        <w:jc w:val="both"/>
        <w:rPr>
          <w:rFonts w:ascii="Times New Roman" w:hAnsi="Times New Roman" w:cs="Times New Roman"/>
          <w:sz w:val="24"/>
          <w:szCs w:val="24"/>
          <w:lang w:val="en-US"/>
        </w:rPr>
      </w:pPr>
    </w:p>
    <w:p w:rsidR="002141E0" w:rsidRPr="00521DF3" w:rsidRDefault="002141E0" w:rsidP="002141E0">
      <w:pPr>
        <w:pStyle w:val="ListParagraph"/>
        <w:ind w:left="0"/>
        <w:jc w:val="both"/>
        <w:rPr>
          <w:rFonts w:ascii="Times New Roman" w:hAnsi="Times New Roman" w:cs="Times New Roman"/>
          <w:i/>
          <w:sz w:val="24"/>
          <w:szCs w:val="24"/>
          <w:u w:val="single"/>
          <w:lang w:val="en-US"/>
        </w:rPr>
      </w:pPr>
      <w:r w:rsidRPr="00521DF3">
        <w:rPr>
          <w:rFonts w:ascii="Times New Roman" w:hAnsi="Times New Roman" w:cs="Times New Roman"/>
          <w:i/>
          <w:sz w:val="24"/>
          <w:szCs w:val="24"/>
          <w:u w:val="single"/>
          <w:lang w:val="en-US"/>
        </w:rPr>
        <w:t>Recommendation:</w:t>
      </w:r>
    </w:p>
    <w:p w:rsidR="002141E0" w:rsidRPr="00521DF3" w:rsidRDefault="002141E0" w:rsidP="002141E0">
      <w:pPr>
        <w:pStyle w:val="ListParagraph"/>
        <w:numPr>
          <w:ilvl w:val="0"/>
          <w:numId w:val="2"/>
        </w:numPr>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Central Moldovan authorities to abolish the linguistic quotas in broadcasting, and to introduce incentives for the use of languages</w:t>
      </w:r>
      <w:r w:rsidR="00521DF3" w:rsidRPr="00521DF3">
        <w:rPr>
          <w:rFonts w:ascii="Times New Roman" w:hAnsi="Times New Roman" w:cs="Times New Roman"/>
          <w:sz w:val="24"/>
          <w:szCs w:val="24"/>
          <w:lang w:val="en-US"/>
        </w:rPr>
        <w:t xml:space="preserve"> – including minority languages –</w:t>
      </w:r>
      <w:r w:rsidRPr="00521DF3">
        <w:rPr>
          <w:rFonts w:ascii="Times New Roman" w:hAnsi="Times New Roman" w:cs="Times New Roman"/>
          <w:sz w:val="24"/>
          <w:szCs w:val="24"/>
          <w:lang w:val="en-US"/>
        </w:rPr>
        <w:t xml:space="preserve"> in</w:t>
      </w:r>
      <w:r w:rsidR="00521DF3" w:rsidRPr="00521DF3">
        <w:rPr>
          <w:rFonts w:ascii="Times New Roman" w:hAnsi="Times New Roman" w:cs="Times New Roman"/>
          <w:sz w:val="24"/>
          <w:szCs w:val="24"/>
          <w:lang w:val="en-US"/>
        </w:rPr>
        <w:t xml:space="preserve"> </w:t>
      </w:r>
      <w:r w:rsidRPr="00521DF3">
        <w:rPr>
          <w:rFonts w:ascii="Times New Roman" w:hAnsi="Times New Roman" w:cs="Times New Roman"/>
          <w:sz w:val="24"/>
          <w:szCs w:val="24"/>
          <w:lang w:val="en-US"/>
        </w:rPr>
        <w:t xml:space="preserve">broadcasting. </w:t>
      </w:r>
    </w:p>
    <w:p w:rsidR="002141E0" w:rsidRPr="00521DF3" w:rsidRDefault="002141E0" w:rsidP="002141E0">
      <w:pPr>
        <w:pStyle w:val="ListParagraph"/>
        <w:ind w:left="0"/>
        <w:jc w:val="both"/>
        <w:rPr>
          <w:rFonts w:ascii="Times New Roman" w:hAnsi="Times New Roman" w:cs="Times New Roman"/>
          <w:sz w:val="24"/>
          <w:szCs w:val="24"/>
          <w:lang w:val="en-US"/>
        </w:rPr>
      </w:pPr>
    </w:p>
    <w:p w:rsidR="002141E0" w:rsidRPr="00521DF3" w:rsidRDefault="00521DF3" w:rsidP="002141E0">
      <w:pPr>
        <w:pStyle w:val="ListParagraph"/>
        <w:ind w:left="0"/>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16</w:t>
      </w:r>
      <w:r w:rsidR="002141E0" w:rsidRPr="00521DF3">
        <w:rPr>
          <w:rFonts w:ascii="Times New Roman" w:hAnsi="Times New Roman" w:cs="Times New Roman"/>
          <w:sz w:val="24"/>
          <w:szCs w:val="24"/>
          <w:lang w:val="en-US"/>
        </w:rPr>
        <w:t xml:space="preserve">. At the moment Romanian and Russian languages are mostly used in national broadcasting. There are several draft laws registered in the Parliament in 2015 in order to further revise the Broadcasting Code. One of the draft laws would have the effect of banning broadcasting in any languages except Romanian and </w:t>
      </w:r>
      <w:proofErr w:type="spellStart"/>
      <w:r w:rsidR="002141E0" w:rsidRPr="00521DF3">
        <w:rPr>
          <w:rFonts w:ascii="Times New Roman" w:hAnsi="Times New Roman" w:cs="Times New Roman"/>
          <w:sz w:val="24"/>
          <w:szCs w:val="24"/>
          <w:lang w:val="en-US"/>
        </w:rPr>
        <w:t>Gagauzian</w:t>
      </w:r>
      <w:proofErr w:type="spellEnd"/>
      <w:r w:rsidR="002141E0" w:rsidRPr="00521DF3">
        <w:rPr>
          <w:rFonts w:ascii="Times New Roman" w:hAnsi="Times New Roman" w:cs="Times New Roman"/>
          <w:sz w:val="24"/>
          <w:szCs w:val="24"/>
          <w:lang w:val="en-US"/>
        </w:rPr>
        <w:t xml:space="preserve"> (</w:t>
      </w:r>
      <w:r w:rsidRPr="00521DF3">
        <w:rPr>
          <w:rFonts w:ascii="Times New Roman" w:hAnsi="Times New Roman" w:cs="Times New Roman"/>
          <w:sz w:val="24"/>
          <w:szCs w:val="24"/>
          <w:lang w:val="en-US"/>
        </w:rPr>
        <w:t>in</w:t>
      </w:r>
      <w:r w:rsidR="002141E0" w:rsidRPr="00521DF3">
        <w:rPr>
          <w:rFonts w:ascii="Times New Roman" w:hAnsi="Times New Roman" w:cs="Times New Roman"/>
          <w:sz w:val="24"/>
          <w:szCs w:val="24"/>
          <w:lang w:val="en-US"/>
        </w:rPr>
        <w:t xml:space="preserve"> </w:t>
      </w:r>
      <w:proofErr w:type="spellStart"/>
      <w:r w:rsidR="002141E0" w:rsidRPr="00521DF3">
        <w:rPr>
          <w:rFonts w:ascii="Times New Roman" w:hAnsi="Times New Roman" w:cs="Times New Roman"/>
          <w:sz w:val="24"/>
          <w:szCs w:val="24"/>
          <w:lang w:val="en-US"/>
        </w:rPr>
        <w:t>Gagauzia</w:t>
      </w:r>
      <w:proofErr w:type="spellEnd"/>
      <w:r w:rsidR="002141E0" w:rsidRPr="00521DF3">
        <w:rPr>
          <w:rFonts w:ascii="Times New Roman" w:hAnsi="Times New Roman" w:cs="Times New Roman"/>
          <w:sz w:val="24"/>
          <w:szCs w:val="24"/>
          <w:lang w:val="en-US"/>
        </w:rPr>
        <w:t xml:space="preserve">) in Moldovan public and private radio and TV, prohibition of </w:t>
      </w:r>
      <w:r w:rsidR="002141E0" w:rsidRPr="00521DF3">
        <w:rPr>
          <w:rFonts w:ascii="Times New Roman" w:hAnsi="Times New Roman" w:cs="Times New Roman"/>
          <w:sz w:val="24"/>
          <w:szCs w:val="24"/>
          <w:lang w:val="en-US"/>
        </w:rPr>
        <w:lastRenderedPageBreak/>
        <w:t xml:space="preserve">broadcasting of movies and documentaries dubbed and/or subtitled in Russian. This will lead to the unjustifiable limitation of freedom of expression, including freedom to receive and to </w:t>
      </w:r>
      <w:r w:rsidRPr="00521DF3">
        <w:rPr>
          <w:rFonts w:ascii="Times New Roman" w:hAnsi="Times New Roman" w:cs="Times New Roman"/>
          <w:sz w:val="24"/>
          <w:szCs w:val="24"/>
          <w:lang w:val="en-US"/>
        </w:rPr>
        <w:t>share</w:t>
      </w:r>
      <w:r w:rsidR="002141E0" w:rsidRPr="00521DF3">
        <w:rPr>
          <w:rFonts w:ascii="Times New Roman" w:hAnsi="Times New Roman" w:cs="Times New Roman"/>
          <w:sz w:val="24"/>
          <w:szCs w:val="24"/>
          <w:lang w:val="en-US"/>
        </w:rPr>
        <w:t xml:space="preserve"> information, especially affecting broadcasting in Russian.  </w:t>
      </w:r>
    </w:p>
    <w:p w:rsidR="002141E0" w:rsidRPr="00521DF3" w:rsidRDefault="002141E0" w:rsidP="002141E0">
      <w:pPr>
        <w:pStyle w:val="ListParagraph"/>
        <w:ind w:left="0"/>
        <w:jc w:val="both"/>
        <w:rPr>
          <w:rFonts w:ascii="Times New Roman" w:hAnsi="Times New Roman" w:cs="Times New Roman"/>
          <w:i/>
          <w:sz w:val="24"/>
          <w:szCs w:val="24"/>
          <w:u w:val="single"/>
          <w:lang w:val="en-US"/>
        </w:rPr>
      </w:pPr>
    </w:p>
    <w:p w:rsidR="002141E0" w:rsidRPr="00521DF3" w:rsidRDefault="002141E0" w:rsidP="002141E0">
      <w:pPr>
        <w:pStyle w:val="ListParagraph"/>
        <w:ind w:left="0"/>
        <w:jc w:val="both"/>
        <w:rPr>
          <w:rFonts w:ascii="Times New Roman" w:hAnsi="Times New Roman" w:cs="Times New Roman"/>
          <w:i/>
          <w:sz w:val="24"/>
          <w:szCs w:val="24"/>
          <w:u w:val="single"/>
          <w:lang w:val="en-US"/>
        </w:rPr>
      </w:pPr>
      <w:r w:rsidRPr="00521DF3">
        <w:rPr>
          <w:rFonts w:ascii="Times New Roman" w:hAnsi="Times New Roman" w:cs="Times New Roman"/>
          <w:i/>
          <w:sz w:val="24"/>
          <w:szCs w:val="24"/>
          <w:u w:val="single"/>
          <w:lang w:val="en-US"/>
        </w:rPr>
        <w:t>Recommendation:</w:t>
      </w:r>
    </w:p>
    <w:p w:rsidR="002141E0" w:rsidRPr="00521DF3" w:rsidRDefault="002141E0" w:rsidP="002141E0">
      <w:pPr>
        <w:pStyle w:val="ListParagraph"/>
        <w:numPr>
          <w:ilvl w:val="0"/>
          <w:numId w:val="2"/>
        </w:numPr>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Central Moldovan authorities to ensure</w:t>
      </w:r>
      <w:r w:rsidR="00521DF3" w:rsidRPr="00521DF3">
        <w:rPr>
          <w:rFonts w:ascii="Times New Roman" w:hAnsi="Times New Roman" w:cs="Times New Roman"/>
          <w:sz w:val="24"/>
          <w:szCs w:val="24"/>
          <w:lang w:val="en-US"/>
        </w:rPr>
        <w:t xml:space="preserve"> that</w:t>
      </w:r>
      <w:r w:rsidRPr="00521DF3">
        <w:rPr>
          <w:rFonts w:ascii="Times New Roman" w:hAnsi="Times New Roman" w:cs="Times New Roman"/>
          <w:sz w:val="24"/>
          <w:szCs w:val="24"/>
          <w:lang w:val="en-US"/>
        </w:rPr>
        <w:t xml:space="preserve"> languages spoken in Moldova, including Russian, can be further used in broadcasting without restrictions. </w:t>
      </w:r>
    </w:p>
    <w:p w:rsidR="002141E0" w:rsidRPr="00521DF3" w:rsidRDefault="002141E0" w:rsidP="002141E0">
      <w:pPr>
        <w:pStyle w:val="ListParagraph"/>
        <w:ind w:left="0"/>
        <w:jc w:val="both"/>
        <w:rPr>
          <w:rFonts w:ascii="Times New Roman" w:hAnsi="Times New Roman" w:cs="Times New Roman"/>
          <w:sz w:val="24"/>
          <w:szCs w:val="24"/>
          <w:lang w:val="en-US"/>
        </w:rPr>
      </w:pPr>
    </w:p>
    <w:p w:rsidR="002141E0" w:rsidRPr="00521DF3" w:rsidRDefault="00521DF3" w:rsidP="002141E0">
      <w:pPr>
        <w:pStyle w:val="ListParagraph"/>
        <w:ind w:left="0"/>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17</w:t>
      </w:r>
      <w:r w:rsidR="002141E0" w:rsidRPr="00521DF3">
        <w:rPr>
          <w:rFonts w:ascii="Times New Roman" w:hAnsi="Times New Roman" w:cs="Times New Roman"/>
          <w:sz w:val="24"/>
          <w:szCs w:val="24"/>
          <w:lang w:val="en-US"/>
        </w:rPr>
        <w:t xml:space="preserve">. As a result of the European integration processes, public institutions started preferring the provision of information in English and decreasing the provision of information to the Moldovan public/citizens in Russian. Thus, Ministry of Internal Affairs and the Ministry of Health replaced their </w:t>
      </w:r>
      <w:r w:rsidRPr="00521DF3">
        <w:rPr>
          <w:rFonts w:ascii="Times New Roman" w:hAnsi="Times New Roman" w:cs="Times New Roman"/>
          <w:sz w:val="24"/>
          <w:szCs w:val="24"/>
          <w:lang w:val="en-US"/>
        </w:rPr>
        <w:t xml:space="preserve">building </w:t>
      </w:r>
      <w:r w:rsidR="002141E0" w:rsidRPr="00521DF3">
        <w:rPr>
          <w:rFonts w:ascii="Times New Roman" w:hAnsi="Times New Roman" w:cs="Times New Roman"/>
          <w:sz w:val="24"/>
          <w:szCs w:val="24"/>
          <w:lang w:val="en-US"/>
        </w:rPr>
        <w:t>plates with the title of ministries from Russian into English. Many public institutions are superficially supporting (for example, the Government) or discontinu</w:t>
      </w:r>
      <w:r w:rsidRPr="00521DF3">
        <w:rPr>
          <w:rFonts w:ascii="Times New Roman" w:hAnsi="Times New Roman" w:cs="Times New Roman"/>
          <w:sz w:val="24"/>
          <w:szCs w:val="24"/>
          <w:lang w:val="en-US"/>
        </w:rPr>
        <w:t>ed their support (for example, P</w:t>
      </w:r>
      <w:r w:rsidR="002141E0" w:rsidRPr="00521DF3">
        <w:rPr>
          <w:rFonts w:ascii="Times New Roman" w:hAnsi="Times New Roman" w:cs="Times New Roman"/>
          <w:sz w:val="24"/>
          <w:szCs w:val="24"/>
          <w:lang w:val="en-US"/>
        </w:rPr>
        <w:t>olice, Ministry of Internal Affairs, Minis</w:t>
      </w:r>
      <w:r w:rsidRPr="00521DF3">
        <w:rPr>
          <w:rFonts w:ascii="Times New Roman" w:hAnsi="Times New Roman" w:cs="Times New Roman"/>
          <w:sz w:val="24"/>
          <w:szCs w:val="24"/>
          <w:lang w:val="en-US"/>
        </w:rPr>
        <w:t>try of Health, Ministry of Labo</w:t>
      </w:r>
      <w:r w:rsidR="002141E0" w:rsidRPr="00521DF3">
        <w:rPr>
          <w:rFonts w:ascii="Times New Roman" w:hAnsi="Times New Roman" w:cs="Times New Roman"/>
          <w:sz w:val="24"/>
          <w:szCs w:val="24"/>
          <w:lang w:val="en-US"/>
        </w:rPr>
        <w:t>r, Social Protection and Family</w:t>
      </w:r>
      <w:r w:rsidR="00694F0F" w:rsidRPr="00521DF3">
        <w:rPr>
          <w:rFonts w:ascii="Times New Roman" w:hAnsi="Times New Roman" w:cs="Times New Roman"/>
          <w:sz w:val="24"/>
          <w:szCs w:val="24"/>
          <w:lang w:val="en-US"/>
        </w:rPr>
        <w:t>, Ministry of Justice</w:t>
      </w:r>
      <w:r w:rsidR="002141E0" w:rsidRPr="00521DF3">
        <w:rPr>
          <w:rFonts w:ascii="Times New Roman" w:hAnsi="Times New Roman" w:cs="Times New Roman"/>
          <w:sz w:val="24"/>
          <w:szCs w:val="24"/>
          <w:lang w:val="en-US"/>
        </w:rPr>
        <w:t>) for their webpages in Russian thus decreasing access to the information important for the Moldovan public/citizens</w:t>
      </w:r>
      <w:r w:rsidRPr="00521DF3">
        <w:rPr>
          <w:rFonts w:ascii="Times New Roman" w:hAnsi="Times New Roman" w:cs="Times New Roman"/>
          <w:sz w:val="24"/>
          <w:szCs w:val="24"/>
          <w:lang w:val="en-US"/>
        </w:rPr>
        <w:t xml:space="preserve"> speaking Russian</w:t>
      </w:r>
      <w:r w:rsidR="002141E0" w:rsidRPr="00521DF3">
        <w:rPr>
          <w:rFonts w:ascii="Times New Roman" w:hAnsi="Times New Roman" w:cs="Times New Roman"/>
          <w:sz w:val="24"/>
          <w:szCs w:val="24"/>
          <w:lang w:val="en-US"/>
        </w:rPr>
        <w:t xml:space="preserve">. </w:t>
      </w:r>
    </w:p>
    <w:p w:rsidR="002141E0" w:rsidRPr="00521DF3" w:rsidRDefault="002141E0" w:rsidP="002141E0">
      <w:pPr>
        <w:pStyle w:val="ListParagraph"/>
        <w:ind w:left="0"/>
        <w:jc w:val="both"/>
        <w:rPr>
          <w:rFonts w:ascii="Times New Roman" w:hAnsi="Times New Roman" w:cs="Times New Roman"/>
          <w:sz w:val="24"/>
          <w:szCs w:val="24"/>
          <w:lang w:val="en-US"/>
        </w:rPr>
      </w:pPr>
    </w:p>
    <w:p w:rsidR="002141E0" w:rsidRPr="00521DF3" w:rsidRDefault="002141E0" w:rsidP="002141E0">
      <w:pPr>
        <w:pStyle w:val="ListParagraph"/>
        <w:ind w:left="0"/>
        <w:jc w:val="both"/>
        <w:rPr>
          <w:rFonts w:ascii="Times New Roman" w:hAnsi="Times New Roman" w:cs="Times New Roman"/>
          <w:i/>
          <w:sz w:val="24"/>
          <w:szCs w:val="24"/>
          <w:u w:val="single"/>
          <w:lang w:val="en-US"/>
        </w:rPr>
      </w:pPr>
      <w:r w:rsidRPr="00521DF3">
        <w:rPr>
          <w:rFonts w:ascii="Times New Roman" w:hAnsi="Times New Roman" w:cs="Times New Roman"/>
          <w:i/>
          <w:sz w:val="24"/>
          <w:szCs w:val="24"/>
          <w:u w:val="single"/>
          <w:lang w:val="en-US"/>
        </w:rPr>
        <w:t>Recommendation:</w:t>
      </w:r>
    </w:p>
    <w:p w:rsidR="002141E0" w:rsidRPr="00521DF3" w:rsidRDefault="002141E0" w:rsidP="002141E0">
      <w:pPr>
        <w:pStyle w:val="ListParagraph"/>
        <w:numPr>
          <w:ilvl w:val="0"/>
          <w:numId w:val="2"/>
        </w:numPr>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 xml:space="preserve">Central Moldovan authorities to ensure the plates with the names of their institutions are in Russian and preferably in other languages spoken in Moldova, as well as to ensure they fully support Russian version of their websites. </w:t>
      </w:r>
    </w:p>
    <w:p w:rsidR="002141E0" w:rsidRPr="00521DF3" w:rsidRDefault="002141E0" w:rsidP="002141E0">
      <w:pPr>
        <w:pStyle w:val="ListParagraph"/>
        <w:ind w:left="0"/>
        <w:jc w:val="both"/>
        <w:rPr>
          <w:rFonts w:ascii="Times New Roman" w:hAnsi="Times New Roman" w:cs="Times New Roman"/>
          <w:sz w:val="24"/>
          <w:szCs w:val="24"/>
          <w:lang w:val="en-US"/>
        </w:rPr>
      </w:pPr>
    </w:p>
    <w:p w:rsidR="002141E0" w:rsidRPr="00521DF3" w:rsidRDefault="002141E0" w:rsidP="002141E0">
      <w:pPr>
        <w:pStyle w:val="ListParagraph"/>
        <w:ind w:left="0"/>
        <w:jc w:val="both"/>
        <w:rPr>
          <w:rFonts w:ascii="Times New Roman" w:hAnsi="Times New Roman" w:cs="Times New Roman"/>
          <w:b/>
          <w:sz w:val="24"/>
          <w:szCs w:val="24"/>
          <w:lang w:val="en-US"/>
        </w:rPr>
      </w:pPr>
      <w:r w:rsidRPr="00521DF3">
        <w:rPr>
          <w:rFonts w:ascii="Times New Roman" w:hAnsi="Times New Roman" w:cs="Times New Roman"/>
          <w:b/>
          <w:sz w:val="24"/>
          <w:szCs w:val="24"/>
          <w:lang w:val="en-US"/>
        </w:rPr>
        <w:t>Ratification of international instruments</w:t>
      </w:r>
    </w:p>
    <w:p w:rsidR="002141E0" w:rsidRPr="00521DF3" w:rsidRDefault="00521DF3" w:rsidP="002141E0">
      <w:pPr>
        <w:pStyle w:val="ListParagraph"/>
        <w:ind w:left="0"/>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18</w:t>
      </w:r>
      <w:r w:rsidR="002141E0" w:rsidRPr="00521DF3">
        <w:rPr>
          <w:rFonts w:ascii="Times New Roman" w:hAnsi="Times New Roman" w:cs="Times New Roman"/>
          <w:sz w:val="24"/>
          <w:szCs w:val="24"/>
          <w:lang w:val="en-US"/>
        </w:rPr>
        <w:t xml:space="preserve">. Moldova has not yet ratified the European Charter for Regional or Minority Languages in spite of commitments made in 1995 while joining the Council of Europe. </w:t>
      </w:r>
    </w:p>
    <w:p w:rsidR="002141E0" w:rsidRPr="00521DF3" w:rsidRDefault="002141E0" w:rsidP="002141E0">
      <w:pPr>
        <w:pStyle w:val="ListParagraph"/>
        <w:ind w:left="0"/>
        <w:jc w:val="both"/>
        <w:rPr>
          <w:rFonts w:ascii="Times New Roman" w:hAnsi="Times New Roman" w:cs="Times New Roman"/>
          <w:sz w:val="24"/>
          <w:szCs w:val="24"/>
          <w:lang w:val="en-US"/>
        </w:rPr>
      </w:pPr>
    </w:p>
    <w:p w:rsidR="002141E0" w:rsidRPr="00521DF3" w:rsidRDefault="002141E0" w:rsidP="002141E0">
      <w:pPr>
        <w:pStyle w:val="ListParagraph"/>
        <w:ind w:left="0"/>
        <w:jc w:val="both"/>
        <w:rPr>
          <w:rFonts w:ascii="Times New Roman" w:hAnsi="Times New Roman" w:cs="Times New Roman"/>
          <w:i/>
          <w:sz w:val="24"/>
          <w:szCs w:val="24"/>
          <w:u w:val="single"/>
          <w:lang w:val="en-US"/>
        </w:rPr>
      </w:pPr>
      <w:r w:rsidRPr="00521DF3">
        <w:rPr>
          <w:rFonts w:ascii="Times New Roman" w:hAnsi="Times New Roman" w:cs="Times New Roman"/>
          <w:i/>
          <w:sz w:val="24"/>
          <w:szCs w:val="24"/>
          <w:u w:val="single"/>
          <w:lang w:val="en-US"/>
        </w:rPr>
        <w:t>Recommendation:</w:t>
      </w:r>
    </w:p>
    <w:p w:rsidR="002141E0" w:rsidRPr="00521DF3" w:rsidRDefault="002141E0" w:rsidP="002141E0">
      <w:pPr>
        <w:pStyle w:val="ListParagraph"/>
        <w:numPr>
          <w:ilvl w:val="0"/>
          <w:numId w:val="2"/>
        </w:numPr>
        <w:jc w:val="both"/>
        <w:rPr>
          <w:rFonts w:ascii="Times New Roman" w:hAnsi="Times New Roman" w:cs="Times New Roman"/>
          <w:sz w:val="24"/>
          <w:szCs w:val="24"/>
          <w:lang w:val="en-US"/>
        </w:rPr>
      </w:pPr>
      <w:r w:rsidRPr="00521DF3">
        <w:rPr>
          <w:rFonts w:ascii="Times New Roman" w:hAnsi="Times New Roman" w:cs="Times New Roman"/>
          <w:sz w:val="24"/>
          <w:szCs w:val="24"/>
          <w:lang w:val="en-US"/>
        </w:rPr>
        <w:t>Central Moldovan authorities to ratify without any further delay the European Charter for Regional or Minority Languages</w:t>
      </w:r>
      <w:r w:rsidR="000109A0" w:rsidRPr="00521DF3">
        <w:rPr>
          <w:rFonts w:ascii="Times New Roman" w:hAnsi="Times New Roman" w:cs="Times New Roman"/>
          <w:sz w:val="24"/>
          <w:szCs w:val="24"/>
          <w:lang w:val="en-US"/>
        </w:rPr>
        <w:t>.</w:t>
      </w:r>
      <w:r w:rsidRPr="00521DF3">
        <w:rPr>
          <w:rFonts w:ascii="Times New Roman" w:hAnsi="Times New Roman" w:cs="Times New Roman"/>
          <w:sz w:val="24"/>
          <w:szCs w:val="24"/>
          <w:lang w:val="en-US"/>
        </w:rPr>
        <w:t xml:space="preserve"> </w:t>
      </w:r>
    </w:p>
    <w:p w:rsidR="008D34E4" w:rsidRPr="002141E0" w:rsidRDefault="00EE1206" w:rsidP="002141E0">
      <w:pPr>
        <w:pStyle w:val="ListParagraph"/>
        <w:ind w:left="0"/>
        <w:jc w:val="both"/>
        <w:rPr>
          <w:rFonts w:ascii="Times New Roman" w:hAnsi="Times New Roman" w:cs="Times New Roman"/>
          <w:sz w:val="24"/>
          <w:szCs w:val="24"/>
          <w:lang w:val="en-US"/>
        </w:rPr>
      </w:pPr>
      <w:r w:rsidRPr="002141E0">
        <w:rPr>
          <w:rFonts w:ascii="Times New Roman" w:hAnsi="Times New Roman" w:cs="Times New Roman"/>
          <w:sz w:val="24"/>
          <w:szCs w:val="24"/>
          <w:lang w:val="en-US"/>
        </w:rPr>
        <w:t xml:space="preserve"> </w:t>
      </w:r>
    </w:p>
    <w:sectPr w:rsidR="008D34E4" w:rsidRPr="002141E0" w:rsidSect="009D388C">
      <w:footerReference w:type="default" r:id="rId9"/>
      <w:pgSz w:w="11906" w:h="16838"/>
      <w:pgMar w:top="851" w:right="850"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B10" w:rsidRDefault="00F92B10" w:rsidP="002C1056">
      <w:pPr>
        <w:spacing w:after="0" w:line="240" w:lineRule="auto"/>
      </w:pPr>
      <w:r>
        <w:separator/>
      </w:r>
    </w:p>
  </w:endnote>
  <w:endnote w:type="continuationSeparator" w:id="0">
    <w:p w:rsidR="00F92B10" w:rsidRDefault="00F92B10" w:rsidP="002C1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5824270"/>
      <w:docPartObj>
        <w:docPartGallery w:val="Page Numbers (Bottom of Page)"/>
        <w:docPartUnique/>
      </w:docPartObj>
    </w:sdtPr>
    <w:sdtEndPr/>
    <w:sdtContent>
      <w:p w:rsidR="002C1056" w:rsidRDefault="002C1056">
        <w:pPr>
          <w:pStyle w:val="Footer"/>
          <w:jc w:val="right"/>
        </w:pPr>
        <w:r>
          <w:fldChar w:fldCharType="begin"/>
        </w:r>
        <w:r>
          <w:instrText>PAGE   \* MERGEFORMAT</w:instrText>
        </w:r>
        <w:r>
          <w:fldChar w:fldCharType="separate"/>
        </w:r>
        <w:r w:rsidR="000A6A72">
          <w:rPr>
            <w:noProof/>
          </w:rPr>
          <w:t>1</w:t>
        </w:r>
        <w:r>
          <w:fldChar w:fldCharType="end"/>
        </w:r>
      </w:p>
    </w:sdtContent>
  </w:sdt>
  <w:p w:rsidR="002C1056" w:rsidRDefault="002C10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B10" w:rsidRDefault="00F92B10" w:rsidP="002C1056">
      <w:pPr>
        <w:spacing w:after="0" w:line="240" w:lineRule="auto"/>
      </w:pPr>
      <w:r>
        <w:separator/>
      </w:r>
    </w:p>
  </w:footnote>
  <w:footnote w:type="continuationSeparator" w:id="0">
    <w:p w:rsidR="00F92B10" w:rsidRDefault="00F92B10" w:rsidP="002C10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F1F3F"/>
    <w:multiLevelType w:val="hybridMultilevel"/>
    <w:tmpl w:val="572EF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A4A330F"/>
    <w:multiLevelType w:val="hybridMultilevel"/>
    <w:tmpl w:val="28582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976"/>
    <w:rsid w:val="000109A0"/>
    <w:rsid w:val="0001546F"/>
    <w:rsid w:val="00022B08"/>
    <w:rsid w:val="0003714C"/>
    <w:rsid w:val="00046FF4"/>
    <w:rsid w:val="000716D5"/>
    <w:rsid w:val="00077E16"/>
    <w:rsid w:val="000854C9"/>
    <w:rsid w:val="00090E9A"/>
    <w:rsid w:val="00095175"/>
    <w:rsid w:val="000A6A72"/>
    <w:rsid w:val="000D62CE"/>
    <w:rsid w:val="000E374A"/>
    <w:rsid w:val="00120900"/>
    <w:rsid w:val="00121A47"/>
    <w:rsid w:val="00124016"/>
    <w:rsid w:val="00124265"/>
    <w:rsid w:val="00132836"/>
    <w:rsid w:val="00132C9C"/>
    <w:rsid w:val="0014279D"/>
    <w:rsid w:val="001518B8"/>
    <w:rsid w:val="001646BA"/>
    <w:rsid w:val="00164FC9"/>
    <w:rsid w:val="00190E70"/>
    <w:rsid w:val="001B0AAC"/>
    <w:rsid w:val="002070A9"/>
    <w:rsid w:val="002141E0"/>
    <w:rsid w:val="00223A14"/>
    <w:rsid w:val="00227D03"/>
    <w:rsid w:val="0026026F"/>
    <w:rsid w:val="00263359"/>
    <w:rsid w:val="00272905"/>
    <w:rsid w:val="0027359B"/>
    <w:rsid w:val="0028221C"/>
    <w:rsid w:val="002A749A"/>
    <w:rsid w:val="002B54AC"/>
    <w:rsid w:val="002C1056"/>
    <w:rsid w:val="002E1FF5"/>
    <w:rsid w:val="002E29AF"/>
    <w:rsid w:val="002F13D2"/>
    <w:rsid w:val="00320A91"/>
    <w:rsid w:val="00325BF5"/>
    <w:rsid w:val="0033436D"/>
    <w:rsid w:val="00354866"/>
    <w:rsid w:val="003770A1"/>
    <w:rsid w:val="0038603B"/>
    <w:rsid w:val="00397EB6"/>
    <w:rsid w:val="003B218C"/>
    <w:rsid w:val="003C3986"/>
    <w:rsid w:val="003D3C4A"/>
    <w:rsid w:val="00405686"/>
    <w:rsid w:val="00411BA3"/>
    <w:rsid w:val="00427983"/>
    <w:rsid w:val="00460A96"/>
    <w:rsid w:val="00474A8A"/>
    <w:rsid w:val="00480AA1"/>
    <w:rsid w:val="00507456"/>
    <w:rsid w:val="005173F5"/>
    <w:rsid w:val="00520847"/>
    <w:rsid w:val="00521DF3"/>
    <w:rsid w:val="00540B21"/>
    <w:rsid w:val="005521A0"/>
    <w:rsid w:val="00557D7C"/>
    <w:rsid w:val="00566C75"/>
    <w:rsid w:val="00567061"/>
    <w:rsid w:val="005C5C65"/>
    <w:rsid w:val="005D33CA"/>
    <w:rsid w:val="00610AC9"/>
    <w:rsid w:val="00610E25"/>
    <w:rsid w:val="00620E7D"/>
    <w:rsid w:val="0063448F"/>
    <w:rsid w:val="00642202"/>
    <w:rsid w:val="00646906"/>
    <w:rsid w:val="00662B9C"/>
    <w:rsid w:val="00664E77"/>
    <w:rsid w:val="00674ACF"/>
    <w:rsid w:val="00680502"/>
    <w:rsid w:val="00686CBF"/>
    <w:rsid w:val="00692203"/>
    <w:rsid w:val="00694334"/>
    <w:rsid w:val="00694F0F"/>
    <w:rsid w:val="006A6BD8"/>
    <w:rsid w:val="006D39F6"/>
    <w:rsid w:val="006D41E9"/>
    <w:rsid w:val="00706742"/>
    <w:rsid w:val="00707ADE"/>
    <w:rsid w:val="007103DC"/>
    <w:rsid w:val="00716488"/>
    <w:rsid w:val="00725AD9"/>
    <w:rsid w:val="00733C96"/>
    <w:rsid w:val="00735C60"/>
    <w:rsid w:val="00745AD6"/>
    <w:rsid w:val="007626B1"/>
    <w:rsid w:val="0076574F"/>
    <w:rsid w:val="0077767F"/>
    <w:rsid w:val="007A4918"/>
    <w:rsid w:val="007C6398"/>
    <w:rsid w:val="007C7FDF"/>
    <w:rsid w:val="007F68BA"/>
    <w:rsid w:val="0080653B"/>
    <w:rsid w:val="008264FD"/>
    <w:rsid w:val="00826C6B"/>
    <w:rsid w:val="008354A3"/>
    <w:rsid w:val="008448E3"/>
    <w:rsid w:val="008640A0"/>
    <w:rsid w:val="00870143"/>
    <w:rsid w:val="008803CA"/>
    <w:rsid w:val="00887B10"/>
    <w:rsid w:val="008D34E4"/>
    <w:rsid w:val="009163C2"/>
    <w:rsid w:val="0092528F"/>
    <w:rsid w:val="00925AC2"/>
    <w:rsid w:val="00930FC6"/>
    <w:rsid w:val="00931CA1"/>
    <w:rsid w:val="009351F2"/>
    <w:rsid w:val="0094499E"/>
    <w:rsid w:val="009501AC"/>
    <w:rsid w:val="009508FF"/>
    <w:rsid w:val="009A410C"/>
    <w:rsid w:val="009B4842"/>
    <w:rsid w:val="009B6F33"/>
    <w:rsid w:val="009D388C"/>
    <w:rsid w:val="009D5F1A"/>
    <w:rsid w:val="009E311C"/>
    <w:rsid w:val="009E3348"/>
    <w:rsid w:val="00A0519E"/>
    <w:rsid w:val="00A151F0"/>
    <w:rsid w:val="00A41D19"/>
    <w:rsid w:val="00A42EE6"/>
    <w:rsid w:val="00A575EB"/>
    <w:rsid w:val="00A64DF3"/>
    <w:rsid w:val="00A90383"/>
    <w:rsid w:val="00A94ADD"/>
    <w:rsid w:val="00AB660E"/>
    <w:rsid w:val="00AC2D3C"/>
    <w:rsid w:val="00AC49A8"/>
    <w:rsid w:val="00AE0F8E"/>
    <w:rsid w:val="00AF4702"/>
    <w:rsid w:val="00B27C2D"/>
    <w:rsid w:val="00B512FD"/>
    <w:rsid w:val="00B726FF"/>
    <w:rsid w:val="00B85B78"/>
    <w:rsid w:val="00BA337C"/>
    <w:rsid w:val="00BB5739"/>
    <w:rsid w:val="00BB77DA"/>
    <w:rsid w:val="00BD6EAB"/>
    <w:rsid w:val="00C0731D"/>
    <w:rsid w:val="00C15121"/>
    <w:rsid w:val="00C25386"/>
    <w:rsid w:val="00C30707"/>
    <w:rsid w:val="00C33CA2"/>
    <w:rsid w:val="00C4082F"/>
    <w:rsid w:val="00C53F9A"/>
    <w:rsid w:val="00C73AF9"/>
    <w:rsid w:val="00C87303"/>
    <w:rsid w:val="00CB1874"/>
    <w:rsid w:val="00CC0552"/>
    <w:rsid w:val="00CC7A6C"/>
    <w:rsid w:val="00CC7C8D"/>
    <w:rsid w:val="00CE47A2"/>
    <w:rsid w:val="00CF1C44"/>
    <w:rsid w:val="00CF5FF1"/>
    <w:rsid w:val="00D11BE8"/>
    <w:rsid w:val="00D301CA"/>
    <w:rsid w:val="00D35C4A"/>
    <w:rsid w:val="00D75976"/>
    <w:rsid w:val="00D776CD"/>
    <w:rsid w:val="00D80C04"/>
    <w:rsid w:val="00D915B4"/>
    <w:rsid w:val="00DF7BF7"/>
    <w:rsid w:val="00E10B8B"/>
    <w:rsid w:val="00E77D04"/>
    <w:rsid w:val="00E8771D"/>
    <w:rsid w:val="00EA122C"/>
    <w:rsid w:val="00EA6DEC"/>
    <w:rsid w:val="00EB28FF"/>
    <w:rsid w:val="00ED728B"/>
    <w:rsid w:val="00EE1206"/>
    <w:rsid w:val="00EE574C"/>
    <w:rsid w:val="00EF1DCC"/>
    <w:rsid w:val="00EF66D9"/>
    <w:rsid w:val="00F13C1B"/>
    <w:rsid w:val="00F343F4"/>
    <w:rsid w:val="00F3781F"/>
    <w:rsid w:val="00F656F1"/>
    <w:rsid w:val="00F81142"/>
    <w:rsid w:val="00F92B10"/>
    <w:rsid w:val="00F97839"/>
    <w:rsid w:val="00FC1214"/>
    <w:rsid w:val="00FF69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1F0"/>
  </w:style>
  <w:style w:type="paragraph" w:styleId="Heading4">
    <w:name w:val="heading 4"/>
    <w:basedOn w:val="Normal"/>
    <w:link w:val="Heading4Char"/>
    <w:uiPriority w:val="9"/>
    <w:qFormat/>
    <w:rsid w:val="005173F5"/>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59B"/>
    <w:pPr>
      <w:ind w:left="720"/>
      <w:contextualSpacing/>
    </w:pPr>
  </w:style>
  <w:style w:type="paragraph" w:styleId="Header">
    <w:name w:val="header"/>
    <w:basedOn w:val="Normal"/>
    <w:link w:val="HeaderChar"/>
    <w:uiPriority w:val="99"/>
    <w:unhideWhenUsed/>
    <w:rsid w:val="002C1056"/>
    <w:pPr>
      <w:tabs>
        <w:tab w:val="center" w:pos="4677"/>
        <w:tab w:val="right" w:pos="9355"/>
      </w:tabs>
      <w:spacing w:after="0" w:line="240" w:lineRule="auto"/>
    </w:pPr>
  </w:style>
  <w:style w:type="character" w:customStyle="1" w:styleId="HeaderChar">
    <w:name w:val="Header Char"/>
    <w:basedOn w:val="DefaultParagraphFont"/>
    <w:link w:val="Header"/>
    <w:uiPriority w:val="99"/>
    <w:rsid w:val="002C1056"/>
  </w:style>
  <w:style w:type="paragraph" w:styleId="Footer">
    <w:name w:val="footer"/>
    <w:basedOn w:val="Normal"/>
    <w:link w:val="FooterChar"/>
    <w:uiPriority w:val="99"/>
    <w:unhideWhenUsed/>
    <w:rsid w:val="002C1056"/>
    <w:pPr>
      <w:tabs>
        <w:tab w:val="center" w:pos="4677"/>
        <w:tab w:val="right" w:pos="9355"/>
      </w:tabs>
      <w:spacing w:after="0" w:line="240" w:lineRule="auto"/>
    </w:pPr>
  </w:style>
  <w:style w:type="character" w:customStyle="1" w:styleId="FooterChar">
    <w:name w:val="Footer Char"/>
    <w:basedOn w:val="DefaultParagraphFont"/>
    <w:link w:val="Footer"/>
    <w:uiPriority w:val="99"/>
    <w:rsid w:val="002C1056"/>
  </w:style>
  <w:style w:type="character" w:styleId="Hyperlink">
    <w:name w:val="Hyperlink"/>
    <w:basedOn w:val="DefaultParagraphFont"/>
    <w:uiPriority w:val="99"/>
    <w:unhideWhenUsed/>
    <w:rsid w:val="00610AC9"/>
    <w:rPr>
      <w:color w:val="0000FF"/>
      <w:u w:val="single"/>
    </w:rPr>
  </w:style>
  <w:style w:type="table" w:styleId="TableGrid">
    <w:name w:val="Table Grid"/>
    <w:basedOn w:val="TableNormal"/>
    <w:uiPriority w:val="39"/>
    <w:rsid w:val="005173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5173F5"/>
    <w:rPr>
      <w:rFonts w:ascii="Times New Roman" w:eastAsia="Times New Roman" w:hAnsi="Times New Roman" w:cs="Times New Roman"/>
      <w:b/>
      <w:bCs/>
      <w:sz w:val="24"/>
      <w:szCs w:val="24"/>
      <w:lang w:eastAsia="ru-RU"/>
    </w:rPr>
  </w:style>
  <w:style w:type="character" w:customStyle="1" w:styleId="infodigits">
    <w:name w:val="infodigits"/>
    <w:basedOn w:val="DefaultParagraphFont"/>
    <w:rsid w:val="009E311C"/>
  </w:style>
  <w:style w:type="paragraph" w:styleId="BalloonText">
    <w:name w:val="Balloon Text"/>
    <w:basedOn w:val="Normal"/>
    <w:link w:val="BalloonTextChar"/>
    <w:uiPriority w:val="99"/>
    <w:semiHidden/>
    <w:unhideWhenUsed/>
    <w:rsid w:val="00190E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0E70"/>
    <w:rPr>
      <w:rFonts w:ascii="Tahoma" w:hAnsi="Tahoma" w:cs="Tahoma"/>
      <w:sz w:val="16"/>
      <w:szCs w:val="16"/>
    </w:rPr>
  </w:style>
  <w:style w:type="character" w:customStyle="1" w:styleId="3oh-">
    <w:name w:val="_3oh-"/>
    <w:basedOn w:val="DefaultParagraphFont"/>
    <w:rsid w:val="008448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1F0"/>
  </w:style>
  <w:style w:type="paragraph" w:styleId="Heading4">
    <w:name w:val="heading 4"/>
    <w:basedOn w:val="Normal"/>
    <w:link w:val="Heading4Char"/>
    <w:uiPriority w:val="9"/>
    <w:qFormat/>
    <w:rsid w:val="005173F5"/>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59B"/>
    <w:pPr>
      <w:ind w:left="720"/>
      <w:contextualSpacing/>
    </w:pPr>
  </w:style>
  <w:style w:type="paragraph" w:styleId="Header">
    <w:name w:val="header"/>
    <w:basedOn w:val="Normal"/>
    <w:link w:val="HeaderChar"/>
    <w:uiPriority w:val="99"/>
    <w:unhideWhenUsed/>
    <w:rsid w:val="002C1056"/>
    <w:pPr>
      <w:tabs>
        <w:tab w:val="center" w:pos="4677"/>
        <w:tab w:val="right" w:pos="9355"/>
      </w:tabs>
      <w:spacing w:after="0" w:line="240" w:lineRule="auto"/>
    </w:pPr>
  </w:style>
  <w:style w:type="character" w:customStyle="1" w:styleId="HeaderChar">
    <w:name w:val="Header Char"/>
    <w:basedOn w:val="DefaultParagraphFont"/>
    <w:link w:val="Header"/>
    <w:uiPriority w:val="99"/>
    <w:rsid w:val="002C1056"/>
  </w:style>
  <w:style w:type="paragraph" w:styleId="Footer">
    <w:name w:val="footer"/>
    <w:basedOn w:val="Normal"/>
    <w:link w:val="FooterChar"/>
    <w:uiPriority w:val="99"/>
    <w:unhideWhenUsed/>
    <w:rsid w:val="002C1056"/>
    <w:pPr>
      <w:tabs>
        <w:tab w:val="center" w:pos="4677"/>
        <w:tab w:val="right" w:pos="9355"/>
      </w:tabs>
      <w:spacing w:after="0" w:line="240" w:lineRule="auto"/>
    </w:pPr>
  </w:style>
  <w:style w:type="character" w:customStyle="1" w:styleId="FooterChar">
    <w:name w:val="Footer Char"/>
    <w:basedOn w:val="DefaultParagraphFont"/>
    <w:link w:val="Footer"/>
    <w:uiPriority w:val="99"/>
    <w:rsid w:val="002C1056"/>
  </w:style>
  <w:style w:type="character" w:styleId="Hyperlink">
    <w:name w:val="Hyperlink"/>
    <w:basedOn w:val="DefaultParagraphFont"/>
    <w:uiPriority w:val="99"/>
    <w:unhideWhenUsed/>
    <w:rsid w:val="00610AC9"/>
    <w:rPr>
      <w:color w:val="0000FF"/>
      <w:u w:val="single"/>
    </w:rPr>
  </w:style>
  <w:style w:type="table" w:styleId="TableGrid">
    <w:name w:val="Table Grid"/>
    <w:basedOn w:val="TableNormal"/>
    <w:uiPriority w:val="39"/>
    <w:rsid w:val="005173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5173F5"/>
    <w:rPr>
      <w:rFonts w:ascii="Times New Roman" w:eastAsia="Times New Roman" w:hAnsi="Times New Roman" w:cs="Times New Roman"/>
      <w:b/>
      <w:bCs/>
      <w:sz w:val="24"/>
      <w:szCs w:val="24"/>
      <w:lang w:eastAsia="ru-RU"/>
    </w:rPr>
  </w:style>
  <w:style w:type="character" w:customStyle="1" w:styleId="infodigits">
    <w:name w:val="infodigits"/>
    <w:basedOn w:val="DefaultParagraphFont"/>
    <w:rsid w:val="009E311C"/>
  </w:style>
  <w:style w:type="paragraph" w:styleId="BalloonText">
    <w:name w:val="Balloon Text"/>
    <w:basedOn w:val="Normal"/>
    <w:link w:val="BalloonTextChar"/>
    <w:uiPriority w:val="99"/>
    <w:semiHidden/>
    <w:unhideWhenUsed/>
    <w:rsid w:val="00190E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0E70"/>
    <w:rPr>
      <w:rFonts w:ascii="Tahoma" w:hAnsi="Tahoma" w:cs="Tahoma"/>
      <w:sz w:val="16"/>
      <w:szCs w:val="16"/>
    </w:rPr>
  </w:style>
  <w:style w:type="character" w:customStyle="1" w:styleId="3oh-">
    <w:name w:val="_3oh-"/>
    <w:basedOn w:val="DefaultParagraphFont"/>
    <w:rsid w:val="008448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17678">
      <w:bodyDiv w:val="1"/>
      <w:marLeft w:val="0"/>
      <w:marRight w:val="0"/>
      <w:marTop w:val="0"/>
      <w:marBottom w:val="0"/>
      <w:divBdr>
        <w:top w:val="none" w:sz="0" w:space="0" w:color="auto"/>
        <w:left w:val="none" w:sz="0" w:space="0" w:color="auto"/>
        <w:bottom w:val="none" w:sz="0" w:space="0" w:color="auto"/>
        <w:right w:val="none" w:sz="0" w:space="0" w:color="auto"/>
      </w:divBdr>
      <w:divsChild>
        <w:div w:id="225266093">
          <w:marLeft w:val="0"/>
          <w:marRight w:val="0"/>
          <w:marTop w:val="0"/>
          <w:marBottom w:val="0"/>
          <w:divBdr>
            <w:top w:val="none" w:sz="0" w:space="0" w:color="auto"/>
            <w:left w:val="none" w:sz="0" w:space="0" w:color="auto"/>
            <w:bottom w:val="none" w:sz="0" w:space="0" w:color="auto"/>
            <w:right w:val="none" w:sz="0" w:space="0" w:color="auto"/>
          </w:divBdr>
          <w:divsChild>
            <w:div w:id="374425458">
              <w:marLeft w:val="0"/>
              <w:marRight w:val="0"/>
              <w:marTop w:val="0"/>
              <w:marBottom w:val="0"/>
              <w:divBdr>
                <w:top w:val="none" w:sz="0" w:space="0" w:color="auto"/>
                <w:left w:val="none" w:sz="0" w:space="0" w:color="auto"/>
                <w:bottom w:val="none" w:sz="0" w:space="0" w:color="auto"/>
                <w:right w:val="none" w:sz="0" w:space="0" w:color="auto"/>
              </w:divBdr>
            </w:div>
          </w:divsChild>
        </w:div>
        <w:div w:id="695078803">
          <w:marLeft w:val="0"/>
          <w:marRight w:val="0"/>
          <w:marTop w:val="0"/>
          <w:marBottom w:val="0"/>
          <w:divBdr>
            <w:top w:val="none" w:sz="0" w:space="0" w:color="auto"/>
            <w:left w:val="none" w:sz="0" w:space="0" w:color="auto"/>
            <w:bottom w:val="none" w:sz="0" w:space="0" w:color="auto"/>
            <w:right w:val="none" w:sz="0" w:space="0" w:color="auto"/>
          </w:divBdr>
          <w:divsChild>
            <w:div w:id="84738433">
              <w:marLeft w:val="0"/>
              <w:marRight w:val="0"/>
              <w:marTop w:val="0"/>
              <w:marBottom w:val="0"/>
              <w:divBdr>
                <w:top w:val="none" w:sz="0" w:space="0" w:color="auto"/>
                <w:left w:val="none" w:sz="0" w:space="0" w:color="auto"/>
                <w:bottom w:val="none" w:sz="0" w:space="0" w:color="auto"/>
                <w:right w:val="none" w:sz="0" w:space="0" w:color="auto"/>
              </w:divBdr>
            </w:div>
          </w:divsChild>
        </w:div>
        <w:div w:id="1269197968">
          <w:marLeft w:val="0"/>
          <w:marRight w:val="0"/>
          <w:marTop w:val="0"/>
          <w:marBottom w:val="0"/>
          <w:divBdr>
            <w:top w:val="none" w:sz="0" w:space="0" w:color="auto"/>
            <w:left w:val="none" w:sz="0" w:space="0" w:color="auto"/>
            <w:bottom w:val="none" w:sz="0" w:space="0" w:color="auto"/>
            <w:right w:val="none" w:sz="0" w:space="0" w:color="auto"/>
          </w:divBdr>
          <w:divsChild>
            <w:div w:id="31110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097034">
      <w:bodyDiv w:val="1"/>
      <w:marLeft w:val="0"/>
      <w:marRight w:val="0"/>
      <w:marTop w:val="0"/>
      <w:marBottom w:val="0"/>
      <w:divBdr>
        <w:top w:val="none" w:sz="0" w:space="0" w:color="auto"/>
        <w:left w:val="none" w:sz="0" w:space="0" w:color="auto"/>
        <w:bottom w:val="none" w:sz="0" w:space="0" w:color="auto"/>
        <w:right w:val="none" w:sz="0" w:space="0" w:color="auto"/>
      </w:divBdr>
      <w:divsChild>
        <w:div w:id="1778089953">
          <w:marLeft w:val="0"/>
          <w:marRight w:val="0"/>
          <w:marTop w:val="0"/>
          <w:marBottom w:val="0"/>
          <w:divBdr>
            <w:top w:val="none" w:sz="0" w:space="0" w:color="auto"/>
            <w:left w:val="none" w:sz="0" w:space="0" w:color="auto"/>
            <w:bottom w:val="none" w:sz="0" w:space="0" w:color="auto"/>
            <w:right w:val="none" w:sz="0" w:space="0" w:color="auto"/>
          </w:divBdr>
          <w:divsChild>
            <w:div w:id="766467987">
              <w:marLeft w:val="0"/>
              <w:marRight w:val="0"/>
              <w:marTop w:val="0"/>
              <w:marBottom w:val="0"/>
              <w:divBdr>
                <w:top w:val="none" w:sz="0" w:space="0" w:color="auto"/>
                <w:left w:val="none" w:sz="0" w:space="0" w:color="auto"/>
                <w:bottom w:val="none" w:sz="0" w:space="0" w:color="auto"/>
                <w:right w:val="none" w:sz="0" w:space="0" w:color="auto"/>
              </w:divBdr>
            </w:div>
            <w:div w:id="1102073416">
              <w:marLeft w:val="0"/>
              <w:marRight w:val="0"/>
              <w:marTop w:val="0"/>
              <w:marBottom w:val="0"/>
              <w:divBdr>
                <w:top w:val="none" w:sz="0" w:space="0" w:color="auto"/>
                <w:left w:val="none" w:sz="0" w:space="0" w:color="auto"/>
                <w:bottom w:val="none" w:sz="0" w:space="0" w:color="auto"/>
                <w:right w:val="none" w:sz="0" w:space="0" w:color="auto"/>
              </w:divBdr>
            </w:div>
            <w:div w:id="1106579126">
              <w:marLeft w:val="0"/>
              <w:marRight w:val="0"/>
              <w:marTop w:val="0"/>
              <w:marBottom w:val="0"/>
              <w:divBdr>
                <w:top w:val="none" w:sz="0" w:space="0" w:color="auto"/>
                <w:left w:val="none" w:sz="0" w:space="0" w:color="auto"/>
                <w:bottom w:val="none" w:sz="0" w:space="0" w:color="auto"/>
                <w:right w:val="none" w:sz="0" w:space="0" w:color="auto"/>
              </w:divBdr>
            </w:div>
            <w:div w:id="1946957822">
              <w:marLeft w:val="0"/>
              <w:marRight w:val="0"/>
              <w:marTop w:val="0"/>
              <w:marBottom w:val="0"/>
              <w:divBdr>
                <w:top w:val="none" w:sz="0" w:space="0" w:color="auto"/>
                <w:left w:val="none" w:sz="0" w:space="0" w:color="auto"/>
                <w:bottom w:val="none" w:sz="0" w:space="0" w:color="auto"/>
                <w:right w:val="none" w:sz="0" w:space="0" w:color="auto"/>
              </w:divBdr>
            </w:div>
            <w:div w:id="435296957">
              <w:marLeft w:val="0"/>
              <w:marRight w:val="0"/>
              <w:marTop w:val="0"/>
              <w:marBottom w:val="0"/>
              <w:divBdr>
                <w:top w:val="none" w:sz="0" w:space="0" w:color="auto"/>
                <w:left w:val="none" w:sz="0" w:space="0" w:color="auto"/>
                <w:bottom w:val="none" w:sz="0" w:space="0" w:color="auto"/>
                <w:right w:val="none" w:sz="0" w:space="0" w:color="auto"/>
              </w:divBdr>
            </w:div>
            <w:div w:id="1636331564">
              <w:marLeft w:val="0"/>
              <w:marRight w:val="0"/>
              <w:marTop w:val="0"/>
              <w:marBottom w:val="0"/>
              <w:divBdr>
                <w:top w:val="none" w:sz="0" w:space="0" w:color="auto"/>
                <w:left w:val="none" w:sz="0" w:space="0" w:color="auto"/>
                <w:bottom w:val="none" w:sz="0" w:space="0" w:color="auto"/>
                <w:right w:val="none" w:sz="0" w:space="0" w:color="auto"/>
              </w:divBdr>
            </w:div>
            <w:div w:id="1717701458">
              <w:marLeft w:val="0"/>
              <w:marRight w:val="0"/>
              <w:marTop w:val="0"/>
              <w:marBottom w:val="0"/>
              <w:divBdr>
                <w:top w:val="none" w:sz="0" w:space="0" w:color="auto"/>
                <w:left w:val="none" w:sz="0" w:space="0" w:color="auto"/>
                <w:bottom w:val="none" w:sz="0" w:space="0" w:color="auto"/>
                <w:right w:val="none" w:sz="0" w:space="0" w:color="auto"/>
              </w:divBdr>
            </w:div>
            <w:div w:id="1131628569">
              <w:marLeft w:val="0"/>
              <w:marRight w:val="0"/>
              <w:marTop w:val="0"/>
              <w:marBottom w:val="0"/>
              <w:divBdr>
                <w:top w:val="none" w:sz="0" w:space="0" w:color="auto"/>
                <w:left w:val="none" w:sz="0" w:space="0" w:color="auto"/>
                <w:bottom w:val="none" w:sz="0" w:space="0" w:color="auto"/>
                <w:right w:val="none" w:sz="0" w:space="0" w:color="auto"/>
              </w:divBdr>
            </w:div>
            <w:div w:id="36340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193842">
      <w:bodyDiv w:val="1"/>
      <w:marLeft w:val="0"/>
      <w:marRight w:val="0"/>
      <w:marTop w:val="0"/>
      <w:marBottom w:val="0"/>
      <w:divBdr>
        <w:top w:val="none" w:sz="0" w:space="0" w:color="auto"/>
        <w:left w:val="none" w:sz="0" w:space="0" w:color="auto"/>
        <w:bottom w:val="none" w:sz="0" w:space="0" w:color="auto"/>
        <w:right w:val="none" w:sz="0" w:space="0" w:color="auto"/>
      </w:divBdr>
      <w:divsChild>
        <w:div w:id="835808025">
          <w:marLeft w:val="0"/>
          <w:marRight w:val="0"/>
          <w:marTop w:val="0"/>
          <w:marBottom w:val="0"/>
          <w:divBdr>
            <w:top w:val="none" w:sz="0" w:space="0" w:color="auto"/>
            <w:left w:val="none" w:sz="0" w:space="0" w:color="auto"/>
            <w:bottom w:val="none" w:sz="0" w:space="0" w:color="auto"/>
            <w:right w:val="none" w:sz="0" w:space="0" w:color="auto"/>
          </w:divBdr>
          <w:divsChild>
            <w:div w:id="132723108">
              <w:marLeft w:val="0"/>
              <w:marRight w:val="0"/>
              <w:marTop w:val="0"/>
              <w:marBottom w:val="0"/>
              <w:divBdr>
                <w:top w:val="none" w:sz="0" w:space="0" w:color="auto"/>
                <w:left w:val="none" w:sz="0" w:space="0" w:color="auto"/>
                <w:bottom w:val="none" w:sz="0" w:space="0" w:color="auto"/>
                <w:right w:val="none" w:sz="0" w:space="0" w:color="auto"/>
              </w:divBdr>
            </w:div>
            <w:div w:id="1689256651">
              <w:marLeft w:val="0"/>
              <w:marRight w:val="0"/>
              <w:marTop w:val="0"/>
              <w:marBottom w:val="0"/>
              <w:divBdr>
                <w:top w:val="none" w:sz="0" w:space="0" w:color="auto"/>
                <w:left w:val="none" w:sz="0" w:space="0" w:color="auto"/>
                <w:bottom w:val="none" w:sz="0" w:space="0" w:color="auto"/>
                <w:right w:val="none" w:sz="0" w:space="0" w:color="auto"/>
              </w:divBdr>
            </w:div>
            <w:div w:id="718748065">
              <w:marLeft w:val="0"/>
              <w:marRight w:val="0"/>
              <w:marTop w:val="0"/>
              <w:marBottom w:val="0"/>
              <w:divBdr>
                <w:top w:val="none" w:sz="0" w:space="0" w:color="auto"/>
                <w:left w:val="none" w:sz="0" w:space="0" w:color="auto"/>
                <w:bottom w:val="none" w:sz="0" w:space="0" w:color="auto"/>
                <w:right w:val="none" w:sz="0" w:space="0" w:color="auto"/>
              </w:divBdr>
            </w:div>
            <w:div w:id="1834373122">
              <w:marLeft w:val="0"/>
              <w:marRight w:val="0"/>
              <w:marTop w:val="0"/>
              <w:marBottom w:val="0"/>
              <w:divBdr>
                <w:top w:val="none" w:sz="0" w:space="0" w:color="auto"/>
                <w:left w:val="none" w:sz="0" w:space="0" w:color="auto"/>
                <w:bottom w:val="none" w:sz="0" w:space="0" w:color="auto"/>
                <w:right w:val="none" w:sz="0" w:space="0" w:color="auto"/>
              </w:divBdr>
            </w:div>
            <w:div w:id="1930576780">
              <w:marLeft w:val="0"/>
              <w:marRight w:val="0"/>
              <w:marTop w:val="0"/>
              <w:marBottom w:val="0"/>
              <w:divBdr>
                <w:top w:val="none" w:sz="0" w:space="0" w:color="auto"/>
                <w:left w:val="none" w:sz="0" w:space="0" w:color="auto"/>
                <w:bottom w:val="none" w:sz="0" w:space="0" w:color="auto"/>
                <w:right w:val="none" w:sz="0" w:space="0" w:color="auto"/>
              </w:divBdr>
            </w:div>
            <w:div w:id="2036034615">
              <w:marLeft w:val="0"/>
              <w:marRight w:val="0"/>
              <w:marTop w:val="0"/>
              <w:marBottom w:val="0"/>
              <w:divBdr>
                <w:top w:val="none" w:sz="0" w:space="0" w:color="auto"/>
                <w:left w:val="none" w:sz="0" w:space="0" w:color="auto"/>
                <w:bottom w:val="none" w:sz="0" w:space="0" w:color="auto"/>
                <w:right w:val="none" w:sz="0" w:space="0" w:color="auto"/>
              </w:divBdr>
            </w:div>
            <w:div w:id="689138831">
              <w:marLeft w:val="0"/>
              <w:marRight w:val="0"/>
              <w:marTop w:val="0"/>
              <w:marBottom w:val="0"/>
              <w:divBdr>
                <w:top w:val="none" w:sz="0" w:space="0" w:color="auto"/>
                <w:left w:val="none" w:sz="0" w:space="0" w:color="auto"/>
                <w:bottom w:val="none" w:sz="0" w:space="0" w:color="auto"/>
                <w:right w:val="none" w:sz="0" w:space="0" w:color="auto"/>
              </w:divBdr>
            </w:div>
            <w:div w:id="1575314465">
              <w:marLeft w:val="0"/>
              <w:marRight w:val="0"/>
              <w:marTop w:val="0"/>
              <w:marBottom w:val="0"/>
              <w:divBdr>
                <w:top w:val="none" w:sz="0" w:space="0" w:color="auto"/>
                <w:left w:val="none" w:sz="0" w:space="0" w:color="auto"/>
                <w:bottom w:val="none" w:sz="0" w:space="0" w:color="auto"/>
                <w:right w:val="none" w:sz="0" w:space="0" w:color="auto"/>
              </w:divBdr>
            </w:div>
            <w:div w:id="153846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457514">
      <w:bodyDiv w:val="1"/>
      <w:marLeft w:val="0"/>
      <w:marRight w:val="0"/>
      <w:marTop w:val="0"/>
      <w:marBottom w:val="0"/>
      <w:divBdr>
        <w:top w:val="none" w:sz="0" w:space="0" w:color="auto"/>
        <w:left w:val="none" w:sz="0" w:space="0" w:color="auto"/>
        <w:bottom w:val="none" w:sz="0" w:space="0" w:color="auto"/>
        <w:right w:val="none" w:sz="0" w:space="0" w:color="auto"/>
      </w:divBdr>
      <w:divsChild>
        <w:div w:id="338578687">
          <w:marLeft w:val="0"/>
          <w:marRight w:val="0"/>
          <w:marTop w:val="0"/>
          <w:marBottom w:val="0"/>
          <w:divBdr>
            <w:top w:val="none" w:sz="0" w:space="0" w:color="auto"/>
            <w:left w:val="none" w:sz="0" w:space="0" w:color="auto"/>
            <w:bottom w:val="none" w:sz="0" w:space="0" w:color="auto"/>
            <w:right w:val="none" w:sz="0" w:space="0" w:color="auto"/>
          </w:divBdr>
          <w:divsChild>
            <w:div w:id="137095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453006-B0B4-4737-B7E2-3DF820DDCAFF}"/>
</file>

<file path=customXml/itemProps2.xml><?xml version="1.0" encoding="utf-8"?>
<ds:datastoreItem xmlns:ds="http://schemas.openxmlformats.org/officeDocument/2006/customXml" ds:itemID="{BD83DEB8-DD1F-4083-9A27-15D4AC7CA7B6}"/>
</file>

<file path=customXml/itemProps3.xml><?xml version="1.0" encoding="utf-8"?>
<ds:datastoreItem xmlns:ds="http://schemas.openxmlformats.org/officeDocument/2006/customXml" ds:itemID="{6E87BC4D-3FA0-4647-A947-0DFE7D93DDEA}"/>
</file>

<file path=customXml/itemProps4.xml><?xml version="1.0" encoding="utf-8"?>
<ds:datastoreItem xmlns:ds="http://schemas.openxmlformats.org/officeDocument/2006/customXml" ds:itemID="{61317553-23FA-4DEC-9600-8FE3B6B82CE7}"/>
</file>

<file path=docProps/app.xml><?xml version="1.0" encoding="utf-8"?>
<Properties xmlns="http://schemas.openxmlformats.org/officeDocument/2006/extended-properties" xmlns:vt="http://schemas.openxmlformats.org/officeDocument/2006/docPropsVTypes">
  <Template>Normal.dotm</Template>
  <TotalTime>1</TotalTime>
  <Pages>4</Pages>
  <Words>1754</Words>
  <Characters>10003</Characters>
  <Application>Microsoft Office Word</Application>
  <DocSecurity>0</DocSecurity>
  <Lines>83</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11734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VestaComrat</dc:creator>
  <cp:lastModifiedBy>Kalpana Singh</cp:lastModifiedBy>
  <cp:revision>2</cp:revision>
  <dcterms:created xsi:type="dcterms:W3CDTF">2017-04-11T22:53:00Z</dcterms:created>
  <dcterms:modified xsi:type="dcterms:W3CDTF">2017-04-11T22:53:00Z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