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3EAF" w14:textId="77777777" w:rsidR="008A24FA" w:rsidRPr="00D5611D" w:rsidRDefault="008A24FA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7BF5FAE3" w14:textId="6AF05F92" w:rsidR="008A24FA" w:rsidRPr="00D5611D" w:rsidRDefault="008A24FA" w:rsidP="008A24FA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17</w:t>
      </w:r>
    </w:p>
    <w:p w14:paraId="03FE7F89" w14:textId="228F563B" w:rsidR="00B224B9" w:rsidRPr="00D5611D" w:rsidRDefault="00B224B9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5ADB3E83" w14:textId="6B6B481A" w:rsidR="001417EB" w:rsidRPr="00D5611D" w:rsidRDefault="001417EB" w:rsidP="001417EB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>Basic monthly pension amount, RP, IC in 2018-2022 in Lithuania</w:t>
      </w:r>
    </w:p>
    <w:tbl>
      <w:tblPr>
        <w:tblStyle w:val="Lentelstinklelis"/>
        <w:tblW w:w="0" w:type="auto"/>
        <w:tblLook w:val="06A0" w:firstRow="1" w:lastRow="0" w:firstColumn="1" w:lastColumn="0" w:noHBand="1" w:noVBand="1"/>
      </w:tblPr>
      <w:tblGrid>
        <w:gridCol w:w="1511"/>
        <w:gridCol w:w="1501"/>
        <w:gridCol w:w="1501"/>
        <w:gridCol w:w="1501"/>
        <w:gridCol w:w="1501"/>
        <w:gridCol w:w="1501"/>
      </w:tblGrid>
      <w:tr w:rsidR="001417EB" w:rsidRPr="00D5611D" w14:paraId="34DD0B78" w14:textId="77777777" w:rsidTr="00334382">
        <w:tc>
          <w:tcPr>
            <w:tcW w:w="1558" w:type="dxa"/>
            <w:shd w:val="clear" w:color="auto" w:fill="4472C4" w:themeFill="accent1"/>
          </w:tcPr>
          <w:p w14:paraId="27FA203A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Time</w:t>
            </w:r>
          </w:p>
        </w:tc>
        <w:tc>
          <w:tcPr>
            <w:tcW w:w="1558" w:type="dxa"/>
            <w:shd w:val="clear" w:color="auto" w:fill="4472C4" w:themeFill="accent1"/>
          </w:tcPr>
          <w:p w14:paraId="41B3157B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1558" w:type="dxa"/>
            <w:shd w:val="clear" w:color="auto" w:fill="4472C4" w:themeFill="accent1"/>
          </w:tcPr>
          <w:p w14:paraId="0E4BE34F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2019</w:t>
            </w:r>
          </w:p>
        </w:tc>
        <w:tc>
          <w:tcPr>
            <w:tcW w:w="1558" w:type="dxa"/>
            <w:shd w:val="clear" w:color="auto" w:fill="4472C4" w:themeFill="accent1"/>
          </w:tcPr>
          <w:p w14:paraId="105BF617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2020</w:t>
            </w:r>
          </w:p>
        </w:tc>
        <w:tc>
          <w:tcPr>
            <w:tcW w:w="1558" w:type="dxa"/>
            <w:shd w:val="clear" w:color="auto" w:fill="4472C4" w:themeFill="accent1"/>
          </w:tcPr>
          <w:p w14:paraId="32FC8029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2021</w:t>
            </w:r>
          </w:p>
        </w:tc>
        <w:tc>
          <w:tcPr>
            <w:tcW w:w="1558" w:type="dxa"/>
            <w:shd w:val="clear" w:color="auto" w:fill="4472C4" w:themeFill="accent1"/>
          </w:tcPr>
          <w:p w14:paraId="1BCD7A64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2022</w:t>
            </w:r>
          </w:p>
        </w:tc>
      </w:tr>
      <w:tr w:rsidR="001417EB" w:rsidRPr="00D5611D" w14:paraId="1ED25897" w14:textId="77777777" w:rsidTr="00334382">
        <w:tc>
          <w:tcPr>
            <w:tcW w:w="1558" w:type="dxa"/>
          </w:tcPr>
          <w:p w14:paraId="1F0DDCD4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Basic monthly pension</w:t>
            </w:r>
          </w:p>
        </w:tc>
        <w:tc>
          <w:tcPr>
            <w:tcW w:w="1558" w:type="dxa"/>
          </w:tcPr>
          <w:p w14:paraId="71DD6982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152.92</w:t>
            </w:r>
          </w:p>
        </w:tc>
        <w:tc>
          <w:tcPr>
            <w:tcW w:w="1558" w:type="dxa"/>
          </w:tcPr>
          <w:p w14:paraId="56259EC8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164.59</w:t>
            </w:r>
          </w:p>
        </w:tc>
        <w:tc>
          <w:tcPr>
            <w:tcW w:w="1558" w:type="dxa"/>
          </w:tcPr>
          <w:p w14:paraId="7C49308D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180.95</w:t>
            </w:r>
          </w:p>
        </w:tc>
        <w:tc>
          <w:tcPr>
            <w:tcW w:w="1558" w:type="dxa"/>
          </w:tcPr>
          <w:p w14:paraId="1ED87F85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198.29</w:t>
            </w:r>
          </w:p>
        </w:tc>
        <w:tc>
          <w:tcPr>
            <w:tcW w:w="1558" w:type="dxa"/>
          </w:tcPr>
          <w:p w14:paraId="72A0D32D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215.09</w:t>
            </w:r>
          </w:p>
        </w:tc>
      </w:tr>
      <w:tr w:rsidR="001417EB" w:rsidRPr="00D5611D" w14:paraId="669AA995" w14:textId="77777777" w:rsidTr="00334382">
        <w:tc>
          <w:tcPr>
            <w:tcW w:w="1558" w:type="dxa"/>
          </w:tcPr>
          <w:p w14:paraId="069D5A6C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RP</w:t>
            </w:r>
          </w:p>
        </w:tc>
        <w:tc>
          <w:tcPr>
            <w:tcW w:w="1558" w:type="dxa"/>
          </w:tcPr>
          <w:p w14:paraId="5DA2923C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3.27</w:t>
            </w:r>
          </w:p>
        </w:tc>
        <w:tc>
          <w:tcPr>
            <w:tcW w:w="1558" w:type="dxa"/>
          </w:tcPr>
          <w:p w14:paraId="40D1000F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3.52</w:t>
            </w:r>
          </w:p>
        </w:tc>
        <w:tc>
          <w:tcPr>
            <w:tcW w:w="1558" w:type="dxa"/>
          </w:tcPr>
          <w:p w14:paraId="2CFC0762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3.81</w:t>
            </w:r>
          </w:p>
        </w:tc>
        <w:tc>
          <w:tcPr>
            <w:tcW w:w="1558" w:type="dxa"/>
          </w:tcPr>
          <w:p w14:paraId="5BB3FC76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4.17</w:t>
            </w:r>
          </w:p>
        </w:tc>
        <w:tc>
          <w:tcPr>
            <w:tcW w:w="1558" w:type="dxa"/>
          </w:tcPr>
          <w:p w14:paraId="22E92E1C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4.7</w:t>
            </w:r>
          </w:p>
        </w:tc>
      </w:tr>
      <w:tr w:rsidR="001417EB" w:rsidRPr="00D5611D" w14:paraId="6D0ACFCB" w14:textId="77777777" w:rsidTr="00334382">
        <w:tc>
          <w:tcPr>
            <w:tcW w:w="1558" w:type="dxa"/>
          </w:tcPr>
          <w:p w14:paraId="5668A8EC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IC</w:t>
            </w:r>
          </w:p>
        </w:tc>
        <w:tc>
          <w:tcPr>
            <w:tcW w:w="1558" w:type="dxa"/>
          </w:tcPr>
          <w:p w14:paraId="08253FE0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1.0694</w:t>
            </w:r>
          </w:p>
        </w:tc>
        <w:tc>
          <w:tcPr>
            <w:tcW w:w="1558" w:type="dxa"/>
          </w:tcPr>
          <w:p w14:paraId="18103B8F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1.0763</w:t>
            </w:r>
          </w:p>
        </w:tc>
        <w:tc>
          <w:tcPr>
            <w:tcW w:w="1558" w:type="dxa"/>
          </w:tcPr>
          <w:p w14:paraId="41C9A5DB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1.0811</w:t>
            </w:r>
          </w:p>
        </w:tc>
        <w:tc>
          <w:tcPr>
            <w:tcW w:w="1558" w:type="dxa"/>
          </w:tcPr>
          <w:p w14:paraId="6FEC9248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1.0958</w:t>
            </w:r>
          </w:p>
        </w:tc>
        <w:tc>
          <w:tcPr>
            <w:tcW w:w="1558" w:type="dxa"/>
          </w:tcPr>
          <w:p w14:paraId="61B4B82F" w14:textId="77777777" w:rsidR="001417EB" w:rsidRPr="00D5611D" w:rsidRDefault="001417EB" w:rsidP="00334382">
            <w:pPr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1.0847</w:t>
            </w:r>
          </w:p>
        </w:tc>
      </w:tr>
    </w:tbl>
    <w:p w14:paraId="347A37B5" w14:textId="77777777" w:rsidR="006B750E" w:rsidRPr="00D5611D" w:rsidRDefault="006B750E" w:rsidP="006B750E">
      <w:pPr>
        <w:rPr>
          <w:rFonts w:ascii="Times New Roman" w:hAnsi="Times New Roman" w:cs="Times New Roman"/>
          <w:b/>
          <w:bCs/>
          <w:lang w:val="en-US"/>
        </w:rPr>
      </w:pPr>
    </w:p>
    <w:p w14:paraId="21E6D822" w14:textId="1C933A6E" w:rsidR="006B750E" w:rsidRPr="009D1EC3" w:rsidRDefault="006B750E" w:rsidP="006B750E">
      <w:pPr>
        <w:rPr>
          <w:rFonts w:ascii="Times New Roman" w:hAnsi="Times New Roman" w:cs="Times New Roman"/>
          <w:lang w:val="en-US"/>
        </w:rPr>
      </w:pPr>
      <w:r w:rsidRPr="009D1EC3">
        <w:rPr>
          <w:rFonts w:ascii="Times New Roman" w:hAnsi="Times New Roman" w:cs="Times New Roman"/>
          <w:lang w:val="en-US"/>
        </w:rPr>
        <w:t xml:space="preserve">Minimum monthly salary </w:t>
      </w:r>
    </w:p>
    <w:p w14:paraId="2FFE664C" w14:textId="0DBA081B" w:rsidR="006B750E" w:rsidRPr="00D5611D" w:rsidRDefault="006B750E" w:rsidP="006B750E">
      <w:pPr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>Minimum monthly salary in Lithuania in 2015-2022 (Eur)</w:t>
      </w:r>
    </w:p>
    <w:tbl>
      <w:tblPr>
        <w:tblStyle w:val="Lentelstinklelis"/>
        <w:tblW w:w="0" w:type="auto"/>
        <w:tblLook w:val="06A0" w:firstRow="1" w:lastRow="0" w:firstColumn="1" w:lastColumn="0" w:noHBand="1" w:noVBand="1"/>
      </w:tblPr>
      <w:tblGrid>
        <w:gridCol w:w="934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6B750E" w:rsidRPr="00D5611D" w14:paraId="2876277D" w14:textId="77777777" w:rsidTr="00334382">
        <w:tc>
          <w:tcPr>
            <w:tcW w:w="934" w:type="dxa"/>
            <w:shd w:val="clear" w:color="auto" w:fill="4472C4" w:themeFill="accent1"/>
          </w:tcPr>
          <w:p w14:paraId="4DA73232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Time</w:t>
            </w:r>
          </w:p>
        </w:tc>
        <w:tc>
          <w:tcPr>
            <w:tcW w:w="934" w:type="dxa"/>
            <w:shd w:val="clear" w:color="auto" w:fill="4472C4" w:themeFill="accent1"/>
          </w:tcPr>
          <w:p w14:paraId="223D9809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2015</w:t>
            </w:r>
          </w:p>
        </w:tc>
        <w:tc>
          <w:tcPr>
            <w:tcW w:w="934" w:type="dxa"/>
            <w:shd w:val="clear" w:color="auto" w:fill="4472C4" w:themeFill="accent1"/>
          </w:tcPr>
          <w:p w14:paraId="2FFE4C04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2016</w:t>
            </w:r>
          </w:p>
        </w:tc>
        <w:tc>
          <w:tcPr>
            <w:tcW w:w="934" w:type="dxa"/>
            <w:shd w:val="clear" w:color="auto" w:fill="4472C4" w:themeFill="accent1"/>
          </w:tcPr>
          <w:p w14:paraId="49B6F884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2017</w:t>
            </w:r>
          </w:p>
        </w:tc>
        <w:tc>
          <w:tcPr>
            <w:tcW w:w="934" w:type="dxa"/>
            <w:shd w:val="clear" w:color="auto" w:fill="4472C4" w:themeFill="accent1"/>
          </w:tcPr>
          <w:p w14:paraId="0B68A93D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934" w:type="dxa"/>
            <w:shd w:val="clear" w:color="auto" w:fill="4472C4" w:themeFill="accent1"/>
          </w:tcPr>
          <w:p w14:paraId="49312F00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2019</w:t>
            </w:r>
          </w:p>
        </w:tc>
        <w:tc>
          <w:tcPr>
            <w:tcW w:w="934" w:type="dxa"/>
            <w:shd w:val="clear" w:color="auto" w:fill="4472C4" w:themeFill="accent1"/>
          </w:tcPr>
          <w:p w14:paraId="7EE4E26C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2020</w:t>
            </w:r>
          </w:p>
        </w:tc>
        <w:tc>
          <w:tcPr>
            <w:tcW w:w="934" w:type="dxa"/>
            <w:shd w:val="clear" w:color="auto" w:fill="4472C4" w:themeFill="accent1"/>
          </w:tcPr>
          <w:p w14:paraId="2DCF37C1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2021</w:t>
            </w:r>
          </w:p>
        </w:tc>
        <w:tc>
          <w:tcPr>
            <w:tcW w:w="934" w:type="dxa"/>
            <w:shd w:val="clear" w:color="auto" w:fill="4472C4" w:themeFill="accent1"/>
          </w:tcPr>
          <w:p w14:paraId="019ABDF6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2022</w:t>
            </w:r>
          </w:p>
        </w:tc>
      </w:tr>
      <w:tr w:rsidR="006B750E" w:rsidRPr="00D5611D" w14:paraId="2050D16F" w14:textId="77777777" w:rsidTr="00334382">
        <w:tc>
          <w:tcPr>
            <w:tcW w:w="934" w:type="dxa"/>
          </w:tcPr>
          <w:p w14:paraId="57D5A4D3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MMS</w:t>
            </w:r>
          </w:p>
        </w:tc>
        <w:tc>
          <w:tcPr>
            <w:tcW w:w="934" w:type="dxa"/>
          </w:tcPr>
          <w:p w14:paraId="3A2123C2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300</w:t>
            </w:r>
          </w:p>
        </w:tc>
        <w:tc>
          <w:tcPr>
            <w:tcW w:w="934" w:type="dxa"/>
          </w:tcPr>
          <w:p w14:paraId="24659741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350</w:t>
            </w:r>
          </w:p>
        </w:tc>
        <w:tc>
          <w:tcPr>
            <w:tcW w:w="934" w:type="dxa"/>
          </w:tcPr>
          <w:p w14:paraId="686860EB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380</w:t>
            </w:r>
          </w:p>
        </w:tc>
        <w:tc>
          <w:tcPr>
            <w:tcW w:w="934" w:type="dxa"/>
          </w:tcPr>
          <w:p w14:paraId="075AFC14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400</w:t>
            </w:r>
          </w:p>
        </w:tc>
        <w:tc>
          <w:tcPr>
            <w:tcW w:w="934" w:type="dxa"/>
          </w:tcPr>
          <w:p w14:paraId="48854389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555</w:t>
            </w:r>
          </w:p>
        </w:tc>
        <w:tc>
          <w:tcPr>
            <w:tcW w:w="934" w:type="dxa"/>
          </w:tcPr>
          <w:p w14:paraId="3B7CC86B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607</w:t>
            </w:r>
          </w:p>
        </w:tc>
        <w:tc>
          <w:tcPr>
            <w:tcW w:w="934" w:type="dxa"/>
          </w:tcPr>
          <w:p w14:paraId="3D218F0E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642</w:t>
            </w:r>
          </w:p>
        </w:tc>
        <w:tc>
          <w:tcPr>
            <w:tcW w:w="934" w:type="dxa"/>
          </w:tcPr>
          <w:p w14:paraId="4B79F24A" w14:textId="77777777" w:rsidR="006B750E" w:rsidRPr="00D5611D" w:rsidRDefault="006B750E" w:rsidP="00334382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730</w:t>
            </w:r>
          </w:p>
        </w:tc>
      </w:tr>
    </w:tbl>
    <w:p w14:paraId="5A8944AE" w14:textId="77777777" w:rsidR="006B750E" w:rsidRPr="00D5611D" w:rsidRDefault="006B750E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5D3B84A7" w14:textId="58589CEE" w:rsidR="001417EB" w:rsidRPr="00D5611D" w:rsidRDefault="006B750E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Every year minimum monthly salary (MMS) is approved by government decree. Table below presents MMS changes during time.</w:t>
      </w:r>
    </w:p>
    <w:p w14:paraId="3B2B448A" w14:textId="05F14172" w:rsidR="001417EB" w:rsidRPr="00D5611D" w:rsidRDefault="001417EB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sectPr w:rsidR="001417EB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A535F" w14:textId="77777777" w:rsidR="009F7E60" w:rsidRDefault="009F7E60" w:rsidP="000F4006">
      <w:pPr>
        <w:spacing w:after="0" w:line="240" w:lineRule="auto"/>
      </w:pPr>
      <w:r>
        <w:separator/>
      </w:r>
    </w:p>
  </w:endnote>
  <w:endnote w:type="continuationSeparator" w:id="0">
    <w:p w14:paraId="6725A0CE" w14:textId="77777777" w:rsidR="009F7E60" w:rsidRDefault="009F7E60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419BF" w14:textId="77777777" w:rsidR="009F7E60" w:rsidRDefault="009F7E60" w:rsidP="000F4006">
      <w:pPr>
        <w:spacing w:after="0" w:line="240" w:lineRule="auto"/>
      </w:pPr>
      <w:r>
        <w:separator/>
      </w:r>
    </w:p>
  </w:footnote>
  <w:footnote w:type="continuationSeparator" w:id="0">
    <w:p w14:paraId="649135E6" w14:textId="77777777" w:rsidR="009F7E60" w:rsidRDefault="009F7E60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72F"/>
    <w:rsid w:val="00992A77"/>
    <w:rsid w:val="0099422E"/>
    <w:rsid w:val="009A01DF"/>
    <w:rsid w:val="009D1EC3"/>
    <w:rsid w:val="009D353E"/>
    <w:rsid w:val="009D6EFA"/>
    <w:rsid w:val="009E3451"/>
    <w:rsid w:val="009E4229"/>
    <w:rsid w:val="009E4820"/>
    <w:rsid w:val="009F7E6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DB0DFC-565F-44DA-80BD-5AC071F6C2B7}"/>
</file>

<file path=customXml/itemProps3.xml><?xml version="1.0" encoding="utf-8"?>
<ds:datastoreItem xmlns:ds="http://schemas.openxmlformats.org/officeDocument/2006/customXml" ds:itemID="{DAC59E45-B983-402B-8A01-4EBD9DD5F783}"/>
</file>

<file path=customXml/itemProps4.xml><?xml version="1.0" encoding="utf-8"?>
<ds:datastoreItem xmlns:ds="http://schemas.openxmlformats.org/officeDocument/2006/customXml" ds:itemID="{894026CF-0587-4ED9-BAFD-AF30DA3171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442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2022-04-01T11:25:00Z</dcterms:created>
  <dcterms:modified xsi:type="dcterms:W3CDTF">2022-04-01T11:27:00Z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