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C584" w14:textId="77777777" w:rsidR="00C60BF1" w:rsidRPr="005B5600" w:rsidRDefault="00C60BF1" w:rsidP="005B5600">
      <w:pPr>
        <w:spacing w:line="360" w:lineRule="auto"/>
        <w:jc w:val="both"/>
        <w:rPr>
          <w:rFonts w:asciiTheme="majorBidi" w:hAnsiTheme="majorBidi" w:cstheme="majorBidi"/>
          <w:sz w:val="24"/>
          <w:szCs w:val="24"/>
        </w:rPr>
      </w:pPr>
    </w:p>
    <w:p w14:paraId="2D7B2023" w14:textId="77777777" w:rsidR="00C609E3" w:rsidRPr="005B5600" w:rsidRDefault="00C609E3" w:rsidP="005B5600">
      <w:pPr>
        <w:spacing w:line="360" w:lineRule="auto"/>
        <w:jc w:val="both"/>
        <w:rPr>
          <w:rFonts w:asciiTheme="majorBidi" w:hAnsiTheme="majorBidi" w:cstheme="majorBidi"/>
          <w:sz w:val="24"/>
          <w:szCs w:val="24"/>
        </w:rPr>
      </w:pPr>
    </w:p>
    <w:p w14:paraId="678CA79E" w14:textId="02D798F0" w:rsidR="00C609E3" w:rsidRDefault="00C609E3" w:rsidP="005B5600">
      <w:pPr>
        <w:spacing w:line="360" w:lineRule="auto"/>
        <w:jc w:val="center"/>
        <w:rPr>
          <w:rFonts w:asciiTheme="majorBidi" w:hAnsiTheme="majorBidi" w:cstheme="majorBidi"/>
          <w:b/>
          <w:bCs/>
          <w:sz w:val="24"/>
          <w:szCs w:val="24"/>
        </w:rPr>
      </w:pPr>
      <w:r w:rsidRPr="005B5600">
        <w:rPr>
          <w:rFonts w:asciiTheme="majorBidi" w:hAnsiTheme="majorBidi" w:cstheme="majorBidi"/>
          <w:b/>
          <w:bCs/>
          <w:sz w:val="24"/>
          <w:szCs w:val="24"/>
        </w:rPr>
        <w:t>Initial report of Optional Protocol to the Convention on the Right</w:t>
      </w:r>
      <w:r w:rsidR="00E030E1">
        <w:rPr>
          <w:rFonts w:asciiTheme="majorBidi" w:hAnsiTheme="majorBidi" w:cstheme="majorBidi"/>
          <w:b/>
          <w:bCs/>
          <w:sz w:val="24"/>
          <w:szCs w:val="24"/>
        </w:rPr>
        <w:t>s</w:t>
      </w:r>
      <w:r w:rsidRPr="005B5600">
        <w:rPr>
          <w:rFonts w:asciiTheme="majorBidi" w:hAnsiTheme="majorBidi" w:cstheme="majorBidi"/>
          <w:b/>
          <w:bCs/>
          <w:sz w:val="24"/>
          <w:szCs w:val="24"/>
        </w:rPr>
        <w:t xml:space="preserve"> of the Child on the Sale of Children, Child Prostitution and Child Pornography</w:t>
      </w:r>
      <w:r w:rsidR="00476BA6">
        <w:rPr>
          <w:rFonts w:asciiTheme="majorBidi" w:hAnsiTheme="majorBidi" w:cstheme="majorBidi"/>
          <w:b/>
          <w:bCs/>
          <w:sz w:val="24"/>
          <w:szCs w:val="24"/>
        </w:rPr>
        <w:t xml:space="preserve"> (Unofficial Translation)</w:t>
      </w:r>
    </w:p>
    <w:p w14:paraId="58921363" w14:textId="0EA638B5" w:rsidR="00476BA6" w:rsidRPr="005B5600" w:rsidRDefault="00476BA6" w:rsidP="005B5600">
      <w:pPr>
        <w:spacing w:line="360" w:lineRule="auto"/>
        <w:jc w:val="center"/>
        <w:rPr>
          <w:rFonts w:asciiTheme="majorBidi" w:hAnsiTheme="majorBidi" w:cstheme="majorBidi"/>
          <w:b/>
          <w:bCs/>
          <w:sz w:val="24"/>
          <w:szCs w:val="24"/>
        </w:rPr>
      </w:pPr>
    </w:p>
    <w:p w14:paraId="1A074E7D" w14:textId="592F5B2B" w:rsidR="00C609E3" w:rsidRPr="00C923E4" w:rsidRDefault="00AA1B55" w:rsidP="00C923E4">
      <w:pPr>
        <w:spacing w:line="360" w:lineRule="auto"/>
        <w:ind w:left="360"/>
        <w:jc w:val="center"/>
        <w:rPr>
          <w:rFonts w:asciiTheme="majorBidi" w:hAnsiTheme="majorBidi" w:cstheme="majorBidi"/>
          <w:b/>
          <w:bCs/>
          <w:sz w:val="24"/>
          <w:szCs w:val="24"/>
        </w:rPr>
      </w:pPr>
      <w:r w:rsidRPr="00C923E4">
        <w:rPr>
          <w:rFonts w:asciiTheme="majorBidi" w:hAnsiTheme="majorBidi" w:cstheme="majorBidi"/>
          <w:b/>
          <w:bCs/>
          <w:sz w:val="24"/>
          <w:szCs w:val="24"/>
        </w:rPr>
        <w:t>INTRODUCTION</w:t>
      </w:r>
    </w:p>
    <w:p w14:paraId="255ACF14" w14:textId="4A8F21AD" w:rsidR="006010B9" w:rsidRPr="005B5600" w:rsidRDefault="006010B9"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Islamic Republic of </w:t>
      </w:r>
      <w:r w:rsidR="00476BA6" w:rsidRPr="005B5600">
        <w:rPr>
          <w:rFonts w:asciiTheme="majorBidi" w:hAnsiTheme="majorBidi" w:cstheme="majorBidi"/>
          <w:sz w:val="24"/>
          <w:szCs w:val="24"/>
        </w:rPr>
        <w:t>Afghanistan</w:t>
      </w:r>
      <w:r w:rsidR="00476BA6">
        <w:rPr>
          <w:rFonts w:asciiTheme="majorBidi" w:hAnsiTheme="majorBidi" w:cstheme="majorBidi"/>
          <w:sz w:val="24"/>
          <w:szCs w:val="24"/>
        </w:rPr>
        <w:t xml:space="preserve"> (</w:t>
      </w:r>
      <w:r w:rsidR="006617DF">
        <w:rPr>
          <w:rFonts w:asciiTheme="majorBidi" w:hAnsiTheme="majorBidi" w:cstheme="majorBidi"/>
          <w:sz w:val="24"/>
          <w:szCs w:val="24"/>
        </w:rPr>
        <w:t>hereafter Afghanistan)</w:t>
      </w:r>
      <w:r w:rsidRPr="005B5600">
        <w:rPr>
          <w:rFonts w:asciiTheme="majorBidi" w:hAnsiTheme="majorBidi" w:cstheme="majorBidi"/>
          <w:sz w:val="24"/>
          <w:szCs w:val="24"/>
        </w:rPr>
        <w:t xml:space="preserve"> acceded to </w:t>
      </w:r>
      <w:r w:rsidR="003A4D87" w:rsidRPr="005B5600">
        <w:rPr>
          <w:rFonts w:asciiTheme="majorBidi" w:hAnsiTheme="majorBidi" w:cstheme="majorBidi"/>
          <w:sz w:val="24"/>
          <w:szCs w:val="24"/>
        </w:rPr>
        <w:t>Optional Protocol to the Convention on the Rights of the Child on Sale of Children, Child Prostitution and Child Pornography</w:t>
      </w:r>
      <w:r w:rsidR="00283C43" w:rsidRPr="005B5600">
        <w:rPr>
          <w:rFonts w:asciiTheme="majorBidi" w:hAnsiTheme="majorBidi" w:cstheme="majorBidi"/>
          <w:sz w:val="24"/>
          <w:szCs w:val="24"/>
        </w:rPr>
        <w:t xml:space="preserve"> </w:t>
      </w:r>
      <w:r w:rsidR="006617DF">
        <w:rPr>
          <w:rFonts w:asciiTheme="majorBidi" w:hAnsiTheme="majorBidi" w:cstheme="majorBidi"/>
          <w:sz w:val="24"/>
          <w:szCs w:val="24"/>
        </w:rPr>
        <w:t xml:space="preserve">(hereafter </w:t>
      </w:r>
      <w:r w:rsidR="00476BA6">
        <w:rPr>
          <w:rFonts w:asciiTheme="majorBidi" w:hAnsiTheme="majorBidi" w:cstheme="majorBidi"/>
          <w:sz w:val="24"/>
          <w:szCs w:val="24"/>
        </w:rPr>
        <w:t>Protocol)</w:t>
      </w:r>
      <w:r w:rsidR="00476BA6" w:rsidRPr="005B5600">
        <w:rPr>
          <w:rFonts w:asciiTheme="majorBidi" w:hAnsiTheme="majorBidi" w:cstheme="majorBidi"/>
          <w:sz w:val="24"/>
          <w:szCs w:val="24"/>
        </w:rPr>
        <w:t xml:space="preserve"> on</w:t>
      </w:r>
      <w:r w:rsidR="00283C43" w:rsidRPr="005B5600">
        <w:rPr>
          <w:rFonts w:asciiTheme="majorBidi" w:hAnsiTheme="majorBidi" w:cstheme="majorBidi"/>
          <w:sz w:val="24"/>
          <w:szCs w:val="24"/>
        </w:rPr>
        <w:t xml:space="preserve"> June 23, </w:t>
      </w:r>
      <w:r w:rsidR="00476BA6" w:rsidRPr="005B5600">
        <w:rPr>
          <w:rFonts w:asciiTheme="majorBidi" w:hAnsiTheme="majorBidi" w:cstheme="majorBidi"/>
          <w:sz w:val="24"/>
          <w:szCs w:val="24"/>
        </w:rPr>
        <w:t>2002,</w:t>
      </w:r>
      <w:r w:rsidR="00283C43" w:rsidRPr="005B5600">
        <w:rPr>
          <w:rFonts w:asciiTheme="majorBidi" w:hAnsiTheme="majorBidi" w:cstheme="majorBidi"/>
          <w:sz w:val="24"/>
          <w:szCs w:val="24"/>
        </w:rPr>
        <w:t xml:space="preserve"> without any reservation.</w:t>
      </w:r>
    </w:p>
    <w:p w14:paraId="27C6F88D" w14:textId="7675B277" w:rsidR="00283C43" w:rsidRPr="005B5600" w:rsidRDefault="00283C43"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In accordance with the article 12, paragraph 1 of the OPSC,</w:t>
      </w:r>
      <w:r w:rsidR="000C67A4">
        <w:rPr>
          <w:rFonts w:asciiTheme="majorBidi" w:hAnsiTheme="majorBidi" w:cstheme="majorBidi"/>
          <w:sz w:val="24"/>
          <w:szCs w:val="24"/>
        </w:rPr>
        <w:t xml:space="preserve"> </w:t>
      </w:r>
      <w:r w:rsidR="006617DF">
        <w:rPr>
          <w:rFonts w:asciiTheme="majorBidi" w:hAnsiTheme="majorBidi" w:cstheme="majorBidi"/>
          <w:sz w:val="24"/>
          <w:szCs w:val="24"/>
        </w:rPr>
        <w:t>g</w:t>
      </w:r>
      <w:r w:rsidRPr="005B5600">
        <w:rPr>
          <w:rFonts w:asciiTheme="majorBidi" w:hAnsiTheme="majorBidi" w:cstheme="majorBidi"/>
          <w:sz w:val="24"/>
          <w:szCs w:val="24"/>
        </w:rPr>
        <w:t xml:space="preserve"> Afghanistan </w:t>
      </w:r>
      <w:r w:rsidR="00604F82" w:rsidRPr="005B5600">
        <w:rPr>
          <w:rFonts w:asciiTheme="majorBidi" w:hAnsiTheme="majorBidi" w:cstheme="majorBidi"/>
          <w:sz w:val="24"/>
          <w:szCs w:val="24"/>
        </w:rPr>
        <w:t>hereby prepares</w:t>
      </w:r>
      <w:r w:rsidR="0088734E" w:rsidRPr="005B5600">
        <w:rPr>
          <w:rFonts w:asciiTheme="majorBidi" w:hAnsiTheme="majorBidi" w:cstheme="majorBidi"/>
          <w:sz w:val="24"/>
          <w:szCs w:val="24"/>
        </w:rPr>
        <w:t xml:space="preserve"> its initial report </w:t>
      </w:r>
      <w:r w:rsidR="00C17E2A" w:rsidRPr="005B5600">
        <w:rPr>
          <w:rFonts w:asciiTheme="majorBidi" w:hAnsiTheme="majorBidi" w:cstheme="majorBidi"/>
          <w:sz w:val="24"/>
          <w:szCs w:val="24"/>
        </w:rPr>
        <w:t xml:space="preserve">on implementation </w:t>
      </w:r>
      <w:r w:rsidR="00392B63" w:rsidRPr="005B5600">
        <w:rPr>
          <w:rFonts w:asciiTheme="majorBidi" w:hAnsiTheme="majorBidi" w:cstheme="majorBidi"/>
          <w:sz w:val="24"/>
          <w:szCs w:val="24"/>
        </w:rPr>
        <w:t xml:space="preserve">of OPSC’s </w:t>
      </w:r>
      <w:r w:rsidR="00476BA6" w:rsidRPr="005B5600">
        <w:rPr>
          <w:rFonts w:asciiTheme="majorBidi" w:hAnsiTheme="majorBidi" w:cstheme="majorBidi"/>
          <w:sz w:val="24"/>
          <w:szCs w:val="24"/>
        </w:rPr>
        <w:t>provisions</w:t>
      </w:r>
      <w:r w:rsidR="00476BA6">
        <w:rPr>
          <w:rFonts w:asciiTheme="majorBidi" w:hAnsiTheme="majorBidi" w:cstheme="majorBidi"/>
          <w:sz w:val="24"/>
          <w:szCs w:val="24"/>
        </w:rPr>
        <w:t>.</w:t>
      </w:r>
      <w:r w:rsidR="00245C8C" w:rsidRPr="005B5600">
        <w:rPr>
          <w:rFonts w:asciiTheme="majorBidi" w:hAnsiTheme="majorBidi" w:cstheme="majorBidi"/>
          <w:sz w:val="24"/>
          <w:szCs w:val="24"/>
        </w:rPr>
        <w:t xml:space="preserve"> The </w:t>
      </w:r>
      <w:r w:rsidR="002A67C9" w:rsidRPr="005B5600">
        <w:rPr>
          <w:rFonts w:asciiTheme="majorBidi" w:hAnsiTheme="majorBidi" w:cstheme="majorBidi"/>
          <w:sz w:val="24"/>
          <w:szCs w:val="24"/>
        </w:rPr>
        <w:t>report</w:t>
      </w:r>
      <w:r w:rsidR="002A67C9" w:rsidRPr="005B5600">
        <w:rPr>
          <w:rFonts w:asciiTheme="majorBidi" w:hAnsiTheme="majorBidi" w:cstheme="majorBidi"/>
          <w:sz w:val="24"/>
          <w:szCs w:val="24"/>
          <w:rtl/>
        </w:rPr>
        <w:t xml:space="preserve"> </w:t>
      </w:r>
      <w:r w:rsidR="002A67C9" w:rsidRPr="005B5600">
        <w:rPr>
          <w:rFonts w:asciiTheme="majorBidi" w:hAnsiTheme="majorBidi" w:cstheme="majorBidi"/>
          <w:sz w:val="24"/>
          <w:szCs w:val="24"/>
        </w:rPr>
        <w:t>contains information concerning administrative</w:t>
      </w:r>
      <w:r w:rsidR="00E50996" w:rsidRPr="005B5600">
        <w:rPr>
          <w:rFonts w:asciiTheme="majorBidi" w:hAnsiTheme="majorBidi" w:cstheme="majorBidi"/>
          <w:sz w:val="24"/>
          <w:szCs w:val="24"/>
        </w:rPr>
        <w:t xml:space="preserve">, </w:t>
      </w:r>
      <w:r w:rsidR="00476BA6" w:rsidRPr="005B5600">
        <w:rPr>
          <w:rFonts w:asciiTheme="majorBidi" w:hAnsiTheme="majorBidi" w:cstheme="majorBidi"/>
          <w:sz w:val="24"/>
          <w:szCs w:val="24"/>
        </w:rPr>
        <w:t>judicial,</w:t>
      </w:r>
      <w:r w:rsidR="00E50996" w:rsidRPr="005B5600">
        <w:rPr>
          <w:rFonts w:asciiTheme="majorBidi" w:hAnsiTheme="majorBidi" w:cstheme="majorBidi"/>
          <w:sz w:val="24"/>
          <w:szCs w:val="24"/>
        </w:rPr>
        <w:t xml:space="preserve"> and i</w:t>
      </w:r>
      <w:r w:rsidR="002A67C9" w:rsidRPr="005B5600">
        <w:rPr>
          <w:rFonts w:asciiTheme="majorBidi" w:hAnsiTheme="majorBidi" w:cstheme="majorBidi"/>
          <w:sz w:val="24"/>
          <w:szCs w:val="24"/>
        </w:rPr>
        <w:t xml:space="preserve">nstitutional building measures carried out by </w:t>
      </w:r>
      <w:r w:rsidR="00594B6F">
        <w:rPr>
          <w:rFonts w:asciiTheme="majorBidi" w:hAnsiTheme="majorBidi" w:cstheme="majorBidi"/>
          <w:sz w:val="24"/>
          <w:szCs w:val="24"/>
        </w:rPr>
        <w:t>implementing agencies within the State</w:t>
      </w:r>
      <w:r w:rsidR="002A67C9" w:rsidRPr="005B5600">
        <w:rPr>
          <w:rFonts w:asciiTheme="majorBidi" w:hAnsiTheme="majorBidi" w:cstheme="majorBidi"/>
          <w:sz w:val="24"/>
          <w:szCs w:val="24"/>
        </w:rPr>
        <w:t>.</w:t>
      </w:r>
    </w:p>
    <w:p w14:paraId="1739FB3D" w14:textId="10B7BA05" w:rsidR="007438AD" w:rsidRPr="005B5600" w:rsidRDefault="00C23C81"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The report has been prepared based on revised guidelines</w:t>
      </w:r>
      <w:r w:rsidR="003A59F2">
        <w:rPr>
          <w:rFonts w:asciiTheme="majorBidi" w:hAnsiTheme="majorBidi" w:cstheme="majorBidi"/>
          <w:sz w:val="24"/>
          <w:szCs w:val="24"/>
        </w:rPr>
        <w:t xml:space="preserve"> </w:t>
      </w:r>
      <w:r w:rsidR="00BD3502">
        <w:rPr>
          <w:rFonts w:asciiTheme="majorBidi" w:hAnsiTheme="majorBidi" w:cstheme="majorBidi"/>
          <w:sz w:val="24"/>
          <w:szCs w:val="24"/>
        </w:rPr>
        <w:t xml:space="preserve">of </w:t>
      </w:r>
      <w:r w:rsidR="003A59F2">
        <w:rPr>
          <w:rFonts w:asciiTheme="majorBidi" w:hAnsiTheme="majorBidi" w:cstheme="majorBidi"/>
          <w:sz w:val="24"/>
          <w:szCs w:val="24"/>
        </w:rPr>
        <w:t>2006,</w:t>
      </w:r>
      <w:r w:rsidRPr="005B5600">
        <w:rPr>
          <w:rFonts w:asciiTheme="majorBidi" w:hAnsiTheme="majorBidi" w:cstheme="majorBidi"/>
          <w:sz w:val="24"/>
          <w:szCs w:val="24"/>
        </w:rPr>
        <w:t xml:space="preserve"> regarding initial reports to be submitted by states parties under article 12, of the paragraph 1, of the Optional Protocol to the Convention on the Rights of the </w:t>
      </w:r>
      <w:r w:rsidR="00594B6F" w:rsidRPr="005B5600">
        <w:rPr>
          <w:rFonts w:asciiTheme="majorBidi" w:hAnsiTheme="majorBidi" w:cstheme="majorBidi"/>
          <w:sz w:val="24"/>
          <w:szCs w:val="24"/>
        </w:rPr>
        <w:t>Child</w:t>
      </w:r>
      <w:r w:rsidR="00594B6F" w:rsidRPr="005B5600">
        <w:rPr>
          <w:rFonts w:asciiTheme="majorBidi" w:hAnsiTheme="majorBidi" w:cstheme="majorBidi" w:hint="cs"/>
          <w:sz w:val="24"/>
          <w:szCs w:val="24"/>
          <w:rtl/>
        </w:rPr>
        <w:t>.</w:t>
      </w:r>
      <w:r w:rsidR="00594B6F">
        <w:rPr>
          <w:rFonts w:asciiTheme="majorBidi" w:hAnsiTheme="majorBidi" w:cstheme="majorBidi"/>
          <w:sz w:val="24"/>
          <w:szCs w:val="24"/>
        </w:rPr>
        <w:t xml:space="preserve"> (</w:t>
      </w:r>
      <w:r w:rsidR="003A59F2">
        <w:rPr>
          <w:rFonts w:asciiTheme="majorBidi" w:hAnsiTheme="majorBidi" w:cstheme="majorBidi"/>
          <w:sz w:val="24"/>
          <w:szCs w:val="24"/>
        </w:rPr>
        <w:t>CRC/C/OPSC/2)</w:t>
      </w:r>
    </w:p>
    <w:p w14:paraId="2668079D" w14:textId="1C4C6AFB" w:rsidR="00AB62C7" w:rsidRPr="005B5600" w:rsidRDefault="00F462FC"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The </w:t>
      </w:r>
      <w:r w:rsidR="00E030E1" w:rsidRPr="005B5600">
        <w:rPr>
          <w:rFonts w:asciiTheme="majorBidi" w:hAnsiTheme="majorBidi" w:cstheme="majorBidi"/>
          <w:sz w:val="24"/>
          <w:szCs w:val="24"/>
        </w:rPr>
        <w:t xml:space="preserve">report reflects administrative, judicial, </w:t>
      </w:r>
      <w:proofErr w:type="gramStart"/>
      <w:r w:rsidR="00E030E1" w:rsidRPr="005B5600">
        <w:rPr>
          <w:rFonts w:asciiTheme="majorBidi" w:hAnsiTheme="majorBidi" w:cstheme="majorBidi"/>
          <w:sz w:val="24"/>
          <w:szCs w:val="24"/>
        </w:rPr>
        <w:t>legal</w:t>
      </w:r>
      <w:proofErr w:type="gramEnd"/>
      <w:r w:rsidR="00E030E1" w:rsidRPr="005B5600">
        <w:rPr>
          <w:rFonts w:asciiTheme="majorBidi" w:hAnsiTheme="majorBidi" w:cstheme="majorBidi"/>
          <w:sz w:val="24"/>
          <w:szCs w:val="24"/>
        </w:rPr>
        <w:t xml:space="preserve"> and institutional building measures regarding </w:t>
      </w:r>
      <w:r w:rsidR="00BD3502">
        <w:rPr>
          <w:rFonts w:asciiTheme="majorBidi" w:hAnsiTheme="majorBidi" w:cstheme="majorBidi"/>
          <w:sz w:val="24"/>
          <w:szCs w:val="24"/>
        </w:rPr>
        <w:t xml:space="preserve">the </w:t>
      </w:r>
      <w:r w:rsidR="00E030E1" w:rsidRPr="005B5600">
        <w:rPr>
          <w:rFonts w:asciiTheme="majorBidi" w:hAnsiTheme="majorBidi" w:cstheme="majorBidi"/>
          <w:sz w:val="24"/>
          <w:szCs w:val="24"/>
        </w:rPr>
        <w:t>realization of children rights and protects</w:t>
      </w:r>
      <w:r w:rsidRPr="005B5600">
        <w:rPr>
          <w:rFonts w:asciiTheme="majorBidi" w:hAnsiTheme="majorBidi" w:cstheme="majorBidi"/>
          <w:sz w:val="24"/>
          <w:szCs w:val="24"/>
        </w:rPr>
        <w:t xml:space="preserve"> them against </w:t>
      </w:r>
      <w:r w:rsidR="002E44F7" w:rsidRPr="005B5600">
        <w:rPr>
          <w:rFonts w:asciiTheme="majorBidi" w:hAnsiTheme="majorBidi" w:cstheme="majorBidi"/>
          <w:sz w:val="24"/>
          <w:szCs w:val="24"/>
        </w:rPr>
        <w:t xml:space="preserve">slavery, violence, trafficking and </w:t>
      </w:r>
      <w:r w:rsidR="00476BA6">
        <w:rPr>
          <w:rFonts w:asciiTheme="majorBidi" w:hAnsiTheme="majorBidi" w:cstheme="majorBidi"/>
          <w:sz w:val="24"/>
          <w:szCs w:val="24"/>
        </w:rPr>
        <w:t xml:space="preserve">other related </w:t>
      </w:r>
      <w:r w:rsidR="002E44F7" w:rsidRPr="005B5600">
        <w:rPr>
          <w:rFonts w:asciiTheme="majorBidi" w:hAnsiTheme="majorBidi" w:cstheme="majorBidi"/>
          <w:sz w:val="24"/>
          <w:szCs w:val="24"/>
        </w:rPr>
        <w:t>ill-</w:t>
      </w:r>
      <w:r w:rsidR="00594B6F">
        <w:rPr>
          <w:rFonts w:asciiTheme="majorBidi" w:hAnsiTheme="majorBidi" w:cstheme="majorBidi"/>
          <w:sz w:val="24"/>
          <w:szCs w:val="24"/>
        </w:rPr>
        <w:t>treatments</w:t>
      </w:r>
      <w:r w:rsidR="002E44F7" w:rsidRPr="005B5600">
        <w:rPr>
          <w:rFonts w:asciiTheme="majorBidi" w:hAnsiTheme="majorBidi" w:cstheme="majorBidi"/>
          <w:sz w:val="24"/>
          <w:szCs w:val="24"/>
        </w:rPr>
        <w:t xml:space="preserve">. </w:t>
      </w:r>
    </w:p>
    <w:p w14:paraId="7FF8CB34" w14:textId="307BFAD0" w:rsidR="007D1DAC" w:rsidRPr="005B5600" w:rsidRDefault="007D1DAC"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To prepare the</w:t>
      </w:r>
      <w:r w:rsidR="0017493C" w:rsidRPr="005B5600">
        <w:rPr>
          <w:rFonts w:asciiTheme="majorBidi" w:hAnsiTheme="majorBidi" w:cstheme="majorBidi"/>
          <w:sz w:val="24"/>
          <w:szCs w:val="24"/>
        </w:rPr>
        <w:t xml:space="preserve"> initial report of the protocol various governmental and non-governmental organizations took part. </w:t>
      </w:r>
      <w:r w:rsidR="000521B9" w:rsidRPr="005B5600">
        <w:rPr>
          <w:rFonts w:asciiTheme="majorBidi" w:hAnsiTheme="majorBidi" w:cstheme="majorBidi"/>
          <w:sz w:val="24"/>
          <w:szCs w:val="24"/>
        </w:rPr>
        <w:t xml:space="preserve">To have an inclusive and comprehensive approach towards reporting </w:t>
      </w:r>
      <w:r w:rsidR="00476BA6" w:rsidRPr="005B5600">
        <w:rPr>
          <w:rFonts w:asciiTheme="majorBidi" w:hAnsiTheme="majorBidi" w:cstheme="majorBidi"/>
          <w:sz w:val="24"/>
          <w:szCs w:val="24"/>
        </w:rPr>
        <w:t>process,</w:t>
      </w:r>
      <w:r w:rsidR="000521B9" w:rsidRPr="005B5600">
        <w:rPr>
          <w:rFonts w:asciiTheme="majorBidi" w:hAnsiTheme="majorBidi" w:cstheme="majorBidi"/>
          <w:sz w:val="24"/>
          <w:szCs w:val="24"/>
        </w:rPr>
        <w:t xml:space="preserve"> Afghanistan include</w:t>
      </w:r>
      <w:r w:rsidR="00BD3502">
        <w:rPr>
          <w:rFonts w:asciiTheme="majorBidi" w:hAnsiTheme="majorBidi" w:cstheme="majorBidi"/>
          <w:sz w:val="24"/>
          <w:szCs w:val="24"/>
        </w:rPr>
        <w:t>s</w:t>
      </w:r>
      <w:r w:rsidR="000521B9" w:rsidRPr="005B5600">
        <w:rPr>
          <w:rFonts w:asciiTheme="majorBidi" w:hAnsiTheme="majorBidi" w:cstheme="majorBidi"/>
          <w:sz w:val="24"/>
          <w:szCs w:val="24"/>
        </w:rPr>
        <w:t xml:space="preserve"> </w:t>
      </w:r>
      <w:r w:rsidR="00F65A77" w:rsidRPr="005B5600">
        <w:rPr>
          <w:rFonts w:asciiTheme="majorBidi" w:hAnsiTheme="majorBidi" w:cstheme="majorBidi"/>
          <w:sz w:val="24"/>
          <w:szCs w:val="24"/>
        </w:rPr>
        <w:t xml:space="preserve">all relevant governmental departments and Afghanistan Independent Human Rights </w:t>
      </w:r>
      <w:r w:rsidR="00476BA6" w:rsidRPr="005B5600">
        <w:rPr>
          <w:rFonts w:asciiTheme="majorBidi" w:hAnsiTheme="majorBidi" w:cstheme="majorBidi"/>
          <w:sz w:val="24"/>
          <w:szCs w:val="24"/>
        </w:rPr>
        <w:t>Commission,</w:t>
      </w:r>
      <w:r w:rsidR="00F65A77" w:rsidRPr="005B5600">
        <w:rPr>
          <w:rFonts w:asciiTheme="majorBidi" w:hAnsiTheme="majorBidi" w:cstheme="majorBidi"/>
          <w:sz w:val="24"/>
          <w:szCs w:val="24"/>
        </w:rPr>
        <w:t xml:space="preserve"> AIHRC, </w:t>
      </w:r>
      <w:r w:rsidR="004570B6" w:rsidRPr="005B5600">
        <w:rPr>
          <w:rFonts w:asciiTheme="majorBidi" w:hAnsiTheme="majorBidi" w:cstheme="majorBidi"/>
          <w:sz w:val="24"/>
          <w:szCs w:val="24"/>
        </w:rPr>
        <w:t xml:space="preserve">plus representatives </w:t>
      </w:r>
      <w:r w:rsidR="00476BA6" w:rsidRPr="005B5600">
        <w:rPr>
          <w:rFonts w:asciiTheme="majorBidi" w:hAnsiTheme="majorBidi" w:cstheme="majorBidi"/>
          <w:sz w:val="24"/>
          <w:szCs w:val="24"/>
        </w:rPr>
        <w:t xml:space="preserve">of </w:t>
      </w:r>
      <w:r w:rsidR="00476BA6">
        <w:rPr>
          <w:rFonts w:asciiTheme="majorBidi" w:hAnsiTheme="majorBidi" w:cstheme="majorBidi"/>
          <w:sz w:val="24"/>
          <w:szCs w:val="24"/>
        </w:rPr>
        <w:t xml:space="preserve">the </w:t>
      </w:r>
      <w:r w:rsidR="004570B6" w:rsidRPr="005B5600">
        <w:rPr>
          <w:rFonts w:asciiTheme="majorBidi" w:hAnsiTheme="majorBidi" w:cstheme="majorBidi"/>
          <w:sz w:val="24"/>
          <w:szCs w:val="24"/>
        </w:rPr>
        <w:t>civil society.</w:t>
      </w:r>
    </w:p>
    <w:p w14:paraId="06987A70" w14:textId="227C33B0" w:rsidR="004570B6" w:rsidRPr="005B5600" w:rsidRDefault="004570B6"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Reporting process</w:t>
      </w:r>
      <w:r w:rsidR="004047D8" w:rsidRPr="005B5600">
        <w:rPr>
          <w:rFonts w:asciiTheme="majorBidi" w:hAnsiTheme="majorBidi" w:cstheme="majorBidi"/>
          <w:sz w:val="24"/>
          <w:szCs w:val="24"/>
        </w:rPr>
        <w:t xml:space="preserve"> of Afghanistan</w:t>
      </w:r>
      <w:r w:rsidRPr="005B5600">
        <w:rPr>
          <w:rFonts w:asciiTheme="majorBidi" w:hAnsiTheme="majorBidi" w:cstheme="majorBidi"/>
          <w:sz w:val="24"/>
          <w:szCs w:val="24"/>
        </w:rPr>
        <w:t xml:space="preserve"> to International Human Rights Instruments </w:t>
      </w:r>
      <w:r w:rsidR="004E6D2E" w:rsidRPr="005B5600">
        <w:rPr>
          <w:rFonts w:asciiTheme="majorBidi" w:hAnsiTheme="majorBidi" w:cstheme="majorBidi"/>
          <w:sz w:val="24"/>
          <w:szCs w:val="24"/>
        </w:rPr>
        <w:t>composed of three national committees namely, Steering Committee, Technical Committee and Drafting Committee</w:t>
      </w:r>
      <w:r w:rsidR="00476BA6">
        <w:rPr>
          <w:rFonts w:asciiTheme="majorBidi" w:hAnsiTheme="majorBidi" w:cstheme="majorBidi"/>
          <w:sz w:val="24"/>
          <w:szCs w:val="24"/>
        </w:rPr>
        <w:t>.</w:t>
      </w:r>
    </w:p>
    <w:p w14:paraId="229DC792" w14:textId="4D6DBEC4" w:rsidR="004C0C30" w:rsidRPr="005B5600" w:rsidRDefault="004C0C30" w:rsidP="005B5600">
      <w:pPr>
        <w:pStyle w:val="ListParagraph"/>
        <w:numPr>
          <w:ilvl w:val="0"/>
          <w:numId w:val="4"/>
        </w:numPr>
        <w:spacing w:after="200" w:line="360" w:lineRule="auto"/>
        <w:jc w:val="both"/>
        <w:rPr>
          <w:rFonts w:asciiTheme="majorBidi" w:hAnsiTheme="majorBidi" w:cstheme="majorBidi"/>
          <w:sz w:val="24"/>
          <w:szCs w:val="24"/>
        </w:rPr>
      </w:pPr>
      <w:bookmarkStart w:id="0" w:name="_Toc531619660"/>
      <w:r w:rsidRPr="005B5600">
        <w:rPr>
          <w:rStyle w:val="Heading2Char"/>
          <w:rFonts w:asciiTheme="majorBidi" w:eastAsia="Calibri" w:hAnsiTheme="majorBidi" w:cstheme="majorBidi"/>
          <w:b w:val="0"/>
          <w:bCs w:val="0"/>
          <w:sz w:val="24"/>
          <w:szCs w:val="24"/>
        </w:rPr>
        <w:t>Steering Committee</w:t>
      </w:r>
      <w:bookmarkEnd w:id="0"/>
      <w:r w:rsidRPr="005B5600">
        <w:rPr>
          <w:rFonts w:asciiTheme="majorBidi" w:hAnsiTheme="majorBidi" w:cstheme="majorBidi"/>
          <w:b/>
          <w:bCs/>
          <w:sz w:val="24"/>
          <w:szCs w:val="24"/>
        </w:rPr>
        <w:t>:</w:t>
      </w:r>
      <w:r w:rsidRPr="005B5600">
        <w:rPr>
          <w:rFonts w:asciiTheme="majorBidi" w:hAnsiTheme="majorBidi" w:cstheme="majorBidi"/>
          <w:sz w:val="24"/>
          <w:szCs w:val="24"/>
        </w:rPr>
        <w:t xml:space="preserve"> </w:t>
      </w:r>
      <w:r w:rsidR="009E6B8D">
        <w:rPr>
          <w:rFonts w:asciiTheme="majorBidi" w:hAnsiTheme="majorBidi" w:cstheme="majorBidi"/>
          <w:sz w:val="24"/>
          <w:szCs w:val="24"/>
        </w:rPr>
        <w:t xml:space="preserve">The </w:t>
      </w:r>
      <w:r w:rsidRPr="005B5600">
        <w:rPr>
          <w:rFonts w:asciiTheme="majorBidi" w:hAnsiTheme="majorBidi" w:cstheme="majorBidi"/>
          <w:sz w:val="24"/>
          <w:szCs w:val="24"/>
        </w:rPr>
        <w:t xml:space="preserve">Steering Committee is a leading body in reporting process which inaugurates it, monitors the process through identification of obstacles and </w:t>
      </w:r>
      <w:r w:rsidRPr="005B5600">
        <w:rPr>
          <w:rFonts w:asciiTheme="majorBidi" w:hAnsiTheme="majorBidi" w:cstheme="majorBidi"/>
          <w:sz w:val="24"/>
          <w:szCs w:val="24"/>
        </w:rPr>
        <w:lastRenderedPageBreak/>
        <w:t>providing solution for challenges. After initial confirmation by</w:t>
      </w:r>
      <w:r w:rsidR="009E6B8D">
        <w:rPr>
          <w:rFonts w:asciiTheme="majorBidi" w:hAnsiTheme="majorBidi" w:cstheme="majorBidi"/>
          <w:sz w:val="24"/>
          <w:szCs w:val="24"/>
        </w:rPr>
        <w:t xml:space="preserve"> the</w:t>
      </w:r>
      <w:r w:rsidRPr="005B5600">
        <w:rPr>
          <w:rFonts w:asciiTheme="majorBidi" w:hAnsiTheme="majorBidi" w:cstheme="majorBidi"/>
          <w:sz w:val="24"/>
          <w:szCs w:val="24"/>
        </w:rPr>
        <w:t xml:space="preserve"> steering committee, the draft report is being submitted to</w:t>
      </w:r>
      <w:r w:rsidR="00BD3502">
        <w:rPr>
          <w:rFonts w:asciiTheme="majorBidi" w:hAnsiTheme="majorBidi" w:cstheme="majorBidi"/>
          <w:sz w:val="24"/>
          <w:szCs w:val="24"/>
        </w:rPr>
        <w:t xml:space="preserve"> the</w:t>
      </w:r>
      <w:r w:rsidRPr="005B5600">
        <w:rPr>
          <w:rFonts w:asciiTheme="majorBidi" w:hAnsiTheme="majorBidi" w:cstheme="majorBidi"/>
          <w:sz w:val="24"/>
          <w:szCs w:val="24"/>
        </w:rPr>
        <w:t xml:space="preserve"> Vice President Office for final confirmation which subsequently </w:t>
      </w:r>
      <w:proofErr w:type="spellStart"/>
      <w:r w:rsidRPr="005B5600">
        <w:rPr>
          <w:rFonts w:asciiTheme="majorBidi" w:hAnsiTheme="majorBidi" w:cstheme="majorBidi"/>
          <w:sz w:val="24"/>
          <w:szCs w:val="24"/>
        </w:rPr>
        <w:t>MoFA</w:t>
      </w:r>
      <w:proofErr w:type="spellEnd"/>
      <w:r w:rsidRPr="005B5600">
        <w:rPr>
          <w:rFonts w:asciiTheme="majorBidi" w:hAnsiTheme="majorBidi" w:cstheme="majorBidi"/>
          <w:sz w:val="24"/>
          <w:szCs w:val="24"/>
        </w:rPr>
        <w:t xml:space="preserve"> will submit it to the UN.</w:t>
      </w:r>
    </w:p>
    <w:p w14:paraId="19FDFE50" w14:textId="413C0B0B" w:rsidR="004C0C30" w:rsidRPr="005B5600" w:rsidRDefault="004C0C30" w:rsidP="005B5600">
      <w:pPr>
        <w:pStyle w:val="ListParagraph"/>
        <w:numPr>
          <w:ilvl w:val="0"/>
          <w:numId w:val="4"/>
        </w:numPr>
        <w:spacing w:after="200" w:line="360" w:lineRule="auto"/>
        <w:jc w:val="both"/>
        <w:rPr>
          <w:rFonts w:asciiTheme="majorBidi" w:hAnsiTheme="majorBidi" w:cstheme="majorBidi"/>
          <w:sz w:val="24"/>
          <w:szCs w:val="24"/>
        </w:rPr>
      </w:pPr>
      <w:bookmarkStart w:id="1" w:name="_Toc531619661"/>
      <w:r w:rsidRPr="005B5600">
        <w:rPr>
          <w:rStyle w:val="Heading2Char"/>
          <w:rFonts w:asciiTheme="majorBidi" w:eastAsia="Calibri" w:hAnsiTheme="majorBidi" w:cstheme="majorBidi"/>
          <w:b w:val="0"/>
          <w:bCs w:val="0"/>
          <w:sz w:val="24"/>
          <w:szCs w:val="24"/>
        </w:rPr>
        <w:t>Technical Committee</w:t>
      </w:r>
      <w:bookmarkEnd w:id="1"/>
      <w:r w:rsidRPr="005B5600">
        <w:rPr>
          <w:rFonts w:asciiTheme="majorBidi" w:hAnsiTheme="majorBidi" w:cstheme="majorBidi"/>
          <w:b/>
          <w:bCs/>
          <w:sz w:val="24"/>
          <w:szCs w:val="24"/>
        </w:rPr>
        <w:t>:</w:t>
      </w:r>
      <w:r w:rsidRPr="005B5600">
        <w:rPr>
          <w:rFonts w:asciiTheme="majorBidi" w:hAnsiTheme="majorBidi" w:cstheme="majorBidi"/>
          <w:sz w:val="24"/>
          <w:szCs w:val="24"/>
        </w:rPr>
        <w:t xml:space="preserve"> </w:t>
      </w:r>
      <w:r w:rsidR="009E6B8D">
        <w:rPr>
          <w:rFonts w:asciiTheme="majorBidi" w:hAnsiTheme="majorBidi" w:cstheme="majorBidi"/>
          <w:sz w:val="24"/>
          <w:szCs w:val="24"/>
        </w:rPr>
        <w:t xml:space="preserve">The </w:t>
      </w:r>
      <w:r w:rsidRPr="005B5600">
        <w:rPr>
          <w:rFonts w:asciiTheme="majorBidi" w:hAnsiTheme="majorBidi" w:cstheme="majorBidi"/>
          <w:sz w:val="24"/>
          <w:szCs w:val="24"/>
        </w:rPr>
        <w:t>Technical Committee is a representative body compos</w:t>
      </w:r>
      <w:r w:rsidR="009E6B8D">
        <w:rPr>
          <w:rFonts w:asciiTheme="majorBidi" w:hAnsiTheme="majorBidi" w:cstheme="majorBidi"/>
          <w:sz w:val="24"/>
          <w:szCs w:val="24"/>
        </w:rPr>
        <w:t>ed</w:t>
      </w:r>
      <w:r w:rsidRPr="005B5600">
        <w:rPr>
          <w:rFonts w:asciiTheme="majorBidi" w:hAnsiTheme="majorBidi" w:cstheme="majorBidi"/>
          <w:sz w:val="24"/>
          <w:szCs w:val="24"/>
        </w:rPr>
        <w:t xml:space="preserve"> of members of governmental and non-governmental organizations that take part in assessing and group discussion on implementation of provisions of a concerned human rights convention. This Committee then reflect</w:t>
      </w:r>
      <w:r w:rsidR="009E6B8D">
        <w:rPr>
          <w:rFonts w:asciiTheme="majorBidi" w:hAnsiTheme="majorBidi" w:cstheme="majorBidi"/>
          <w:sz w:val="24"/>
          <w:szCs w:val="24"/>
        </w:rPr>
        <w:t>s</w:t>
      </w:r>
      <w:r w:rsidRPr="005B5600">
        <w:rPr>
          <w:rFonts w:asciiTheme="majorBidi" w:hAnsiTheme="majorBidi" w:cstheme="majorBidi"/>
          <w:sz w:val="24"/>
          <w:szCs w:val="24"/>
        </w:rPr>
        <w:t xml:space="preserve"> the executives’ measures of the government’s departments in the report. </w:t>
      </w:r>
    </w:p>
    <w:p w14:paraId="40120779" w14:textId="585AC03B" w:rsidR="004C0C30" w:rsidRPr="005B5600" w:rsidRDefault="004C0C30" w:rsidP="005B5600">
      <w:pPr>
        <w:pStyle w:val="ListParagraph"/>
        <w:numPr>
          <w:ilvl w:val="0"/>
          <w:numId w:val="4"/>
        </w:numPr>
        <w:spacing w:after="200" w:line="360" w:lineRule="auto"/>
        <w:jc w:val="both"/>
        <w:rPr>
          <w:rFonts w:asciiTheme="majorBidi" w:hAnsiTheme="majorBidi" w:cstheme="majorBidi"/>
          <w:sz w:val="24"/>
          <w:szCs w:val="24"/>
        </w:rPr>
      </w:pPr>
      <w:bookmarkStart w:id="2" w:name="_Toc531619662"/>
      <w:r w:rsidRPr="005B5600">
        <w:rPr>
          <w:rStyle w:val="Heading2Char"/>
          <w:rFonts w:asciiTheme="majorBidi" w:eastAsia="Calibri" w:hAnsiTheme="majorBidi" w:cstheme="majorBidi"/>
          <w:b w:val="0"/>
          <w:bCs w:val="0"/>
          <w:sz w:val="24"/>
          <w:szCs w:val="24"/>
        </w:rPr>
        <w:t>Drafting Committee</w:t>
      </w:r>
      <w:bookmarkEnd w:id="2"/>
      <w:r w:rsidRPr="005B5600">
        <w:rPr>
          <w:rFonts w:asciiTheme="majorBidi" w:hAnsiTheme="majorBidi" w:cstheme="majorBidi"/>
          <w:b/>
          <w:bCs/>
          <w:sz w:val="24"/>
          <w:szCs w:val="24"/>
        </w:rPr>
        <w:t xml:space="preserve">: </w:t>
      </w:r>
      <w:r w:rsidR="009E6B8D" w:rsidRPr="00476BA6">
        <w:rPr>
          <w:rFonts w:asciiTheme="majorBidi" w:hAnsiTheme="majorBidi" w:cstheme="majorBidi"/>
          <w:sz w:val="24"/>
          <w:szCs w:val="24"/>
        </w:rPr>
        <w:t>The</w:t>
      </w:r>
      <w:r w:rsidR="009E6B8D">
        <w:rPr>
          <w:rFonts w:asciiTheme="majorBidi" w:hAnsiTheme="majorBidi" w:cstheme="majorBidi"/>
          <w:b/>
          <w:bCs/>
          <w:sz w:val="24"/>
          <w:szCs w:val="24"/>
        </w:rPr>
        <w:t xml:space="preserve"> </w:t>
      </w:r>
      <w:r w:rsidRPr="005B5600">
        <w:rPr>
          <w:rFonts w:asciiTheme="majorBidi" w:hAnsiTheme="majorBidi" w:cstheme="majorBidi"/>
          <w:sz w:val="24"/>
          <w:szCs w:val="24"/>
        </w:rPr>
        <w:t xml:space="preserve">Drafting Committee is comprised of some Technical Committee members and officers from reporting desk of human rights and women’s international affairs directorate of </w:t>
      </w:r>
      <w:proofErr w:type="spellStart"/>
      <w:r w:rsidRPr="005B5600">
        <w:rPr>
          <w:rFonts w:asciiTheme="majorBidi" w:hAnsiTheme="majorBidi" w:cstheme="majorBidi"/>
          <w:sz w:val="24"/>
          <w:szCs w:val="24"/>
        </w:rPr>
        <w:t>MoFA</w:t>
      </w:r>
      <w:proofErr w:type="spellEnd"/>
      <w:r w:rsidRPr="005B5600">
        <w:rPr>
          <w:rFonts w:asciiTheme="majorBidi" w:hAnsiTheme="majorBidi" w:cstheme="majorBidi"/>
          <w:sz w:val="24"/>
          <w:szCs w:val="24"/>
        </w:rPr>
        <w:t xml:space="preserve"> and its Legal Adviser who are tasked </w:t>
      </w:r>
      <w:r w:rsidR="009E6B8D">
        <w:rPr>
          <w:rFonts w:asciiTheme="majorBidi" w:hAnsiTheme="majorBidi" w:cstheme="majorBidi"/>
          <w:sz w:val="24"/>
          <w:szCs w:val="24"/>
        </w:rPr>
        <w:t>with</w:t>
      </w:r>
      <w:r w:rsidR="009E6B8D" w:rsidRPr="005B5600">
        <w:rPr>
          <w:rFonts w:asciiTheme="majorBidi" w:hAnsiTheme="majorBidi" w:cstheme="majorBidi"/>
          <w:sz w:val="24"/>
          <w:szCs w:val="24"/>
        </w:rPr>
        <w:t xml:space="preserve"> </w:t>
      </w:r>
      <w:r w:rsidRPr="005B5600">
        <w:rPr>
          <w:rFonts w:asciiTheme="majorBidi" w:hAnsiTheme="majorBidi" w:cstheme="majorBidi"/>
          <w:sz w:val="24"/>
          <w:szCs w:val="24"/>
        </w:rPr>
        <w:t>prepar</w:t>
      </w:r>
      <w:r w:rsidR="009E6B8D">
        <w:rPr>
          <w:rFonts w:asciiTheme="majorBidi" w:hAnsiTheme="majorBidi" w:cstheme="majorBidi"/>
          <w:sz w:val="24"/>
          <w:szCs w:val="24"/>
        </w:rPr>
        <w:t>ing</w:t>
      </w:r>
      <w:r w:rsidRPr="005B5600">
        <w:rPr>
          <w:rFonts w:asciiTheme="majorBidi" w:hAnsiTheme="majorBidi" w:cstheme="majorBidi"/>
          <w:sz w:val="24"/>
          <w:szCs w:val="24"/>
        </w:rPr>
        <w:t xml:space="preserve"> the draft report based on the guideline of reporting issued by the UN</w:t>
      </w:r>
      <w:r w:rsidR="00C228AF" w:rsidRPr="005B5600">
        <w:rPr>
          <w:rFonts w:asciiTheme="majorBidi" w:hAnsiTheme="majorBidi" w:cstheme="majorBidi"/>
          <w:sz w:val="24"/>
          <w:szCs w:val="24"/>
        </w:rPr>
        <w:t xml:space="preserve"> treaty bodies</w:t>
      </w:r>
      <w:r w:rsidRPr="005B5600">
        <w:rPr>
          <w:rFonts w:asciiTheme="majorBidi" w:hAnsiTheme="majorBidi" w:cstheme="majorBidi"/>
          <w:sz w:val="24"/>
          <w:szCs w:val="24"/>
        </w:rPr>
        <w:t>.</w:t>
      </w:r>
    </w:p>
    <w:p w14:paraId="0EB58095" w14:textId="3C47177B" w:rsidR="00B54DAE" w:rsidRPr="005B5600" w:rsidRDefault="00C228AF"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 </w:t>
      </w:r>
      <w:r w:rsidR="00B2688C" w:rsidRPr="005B5600">
        <w:rPr>
          <w:rFonts w:asciiTheme="majorBidi" w:hAnsiTheme="majorBidi" w:cstheme="majorBidi"/>
          <w:sz w:val="24"/>
          <w:szCs w:val="24"/>
        </w:rPr>
        <w:t xml:space="preserve">According to laws and regulations concerning children, </w:t>
      </w:r>
      <w:proofErr w:type="gramStart"/>
      <w:r w:rsidR="00B2688C" w:rsidRPr="005B5600">
        <w:rPr>
          <w:rFonts w:asciiTheme="majorBidi" w:hAnsiTheme="majorBidi" w:cstheme="majorBidi"/>
          <w:sz w:val="24"/>
          <w:szCs w:val="24"/>
        </w:rPr>
        <w:t>in  Afghanistan</w:t>
      </w:r>
      <w:proofErr w:type="gramEnd"/>
      <w:r w:rsidR="00B15286">
        <w:rPr>
          <w:rFonts w:asciiTheme="majorBidi" w:hAnsiTheme="majorBidi" w:cstheme="majorBidi"/>
          <w:sz w:val="24"/>
          <w:szCs w:val="24"/>
        </w:rPr>
        <w:t xml:space="preserve"> and inline with Art 1 of CRC,</w:t>
      </w:r>
      <w:r w:rsidR="00B2688C" w:rsidRPr="005B5600">
        <w:rPr>
          <w:rFonts w:asciiTheme="majorBidi" w:hAnsiTheme="majorBidi" w:cstheme="majorBidi"/>
          <w:sz w:val="24"/>
          <w:szCs w:val="24"/>
        </w:rPr>
        <w:t xml:space="preserve"> a child is a person who </w:t>
      </w:r>
      <w:r w:rsidR="004922F6">
        <w:rPr>
          <w:rFonts w:asciiTheme="majorBidi" w:hAnsiTheme="majorBidi" w:cstheme="majorBidi"/>
          <w:sz w:val="24"/>
          <w:szCs w:val="24"/>
        </w:rPr>
        <w:t>hasn’t reached 18 years old</w:t>
      </w:r>
      <w:r w:rsidR="00B2688C" w:rsidRPr="005B5600">
        <w:rPr>
          <w:rFonts w:asciiTheme="majorBidi" w:hAnsiTheme="majorBidi" w:cstheme="majorBidi"/>
          <w:sz w:val="24"/>
          <w:szCs w:val="24"/>
        </w:rPr>
        <w:t>. Therefore, all per</w:t>
      </w:r>
      <w:r w:rsidR="00B54DAE" w:rsidRPr="005B5600">
        <w:rPr>
          <w:rFonts w:asciiTheme="majorBidi" w:hAnsiTheme="majorBidi" w:cstheme="majorBidi"/>
          <w:sz w:val="24"/>
          <w:szCs w:val="24"/>
        </w:rPr>
        <w:t xml:space="preserve">sons who are under 18 years </w:t>
      </w:r>
      <w:r w:rsidR="00B2688C" w:rsidRPr="005B5600">
        <w:rPr>
          <w:rFonts w:asciiTheme="majorBidi" w:hAnsiTheme="majorBidi" w:cstheme="majorBidi"/>
          <w:sz w:val="24"/>
          <w:szCs w:val="24"/>
        </w:rPr>
        <w:t xml:space="preserve">are assumed a child before the law and </w:t>
      </w:r>
      <w:r w:rsidR="00E030E1" w:rsidRPr="005B5600">
        <w:rPr>
          <w:rFonts w:asciiTheme="majorBidi" w:hAnsiTheme="majorBidi" w:cstheme="majorBidi"/>
          <w:sz w:val="24"/>
          <w:szCs w:val="24"/>
        </w:rPr>
        <w:t>enjoy</w:t>
      </w:r>
      <w:r w:rsidR="00B2688C" w:rsidRPr="005B5600">
        <w:rPr>
          <w:rFonts w:asciiTheme="majorBidi" w:hAnsiTheme="majorBidi" w:cstheme="majorBidi"/>
          <w:sz w:val="24"/>
          <w:szCs w:val="24"/>
        </w:rPr>
        <w:t xml:space="preserve"> </w:t>
      </w:r>
      <w:r w:rsidR="004922F6">
        <w:rPr>
          <w:rFonts w:asciiTheme="majorBidi" w:hAnsiTheme="majorBidi" w:cstheme="majorBidi"/>
          <w:sz w:val="24"/>
          <w:szCs w:val="24"/>
        </w:rPr>
        <w:t>special</w:t>
      </w:r>
      <w:r w:rsidR="004922F6" w:rsidRPr="005B5600">
        <w:rPr>
          <w:rFonts w:asciiTheme="majorBidi" w:hAnsiTheme="majorBidi" w:cstheme="majorBidi"/>
          <w:sz w:val="24"/>
          <w:szCs w:val="24"/>
        </w:rPr>
        <w:t xml:space="preserve"> </w:t>
      </w:r>
      <w:r w:rsidR="00B54DAE" w:rsidRPr="005B5600">
        <w:rPr>
          <w:rFonts w:asciiTheme="majorBidi" w:hAnsiTheme="majorBidi" w:cstheme="majorBidi"/>
          <w:sz w:val="24"/>
          <w:szCs w:val="24"/>
        </w:rPr>
        <w:t>protection designed for children.</w:t>
      </w:r>
      <w:r w:rsidR="00235A9F" w:rsidRPr="005B5600">
        <w:rPr>
          <w:rFonts w:asciiTheme="majorBidi" w:hAnsiTheme="majorBidi" w:cstheme="majorBidi"/>
          <w:sz w:val="24"/>
          <w:szCs w:val="24"/>
        </w:rPr>
        <w:t xml:space="preserve"> According to article 4, section 1 of the Juvenile Code </w:t>
      </w:r>
      <w:r w:rsidR="00E030E1" w:rsidRPr="005B5600">
        <w:rPr>
          <w:rFonts w:asciiTheme="majorBidi" w:hAnsiTheme="majorBidi" w:cstheme="majorBidi"/>
          <w:sz w:val="24"/>
          <w:szCs w:val="24"/>
        </w:rPr>
        <w:t>“A</w:t>
      </w:r>
      <w:r w:rsidR="00235A9F" w:rsidRPr="005B5600">
        <w:rPr>
          <w:rFonts w:asciiTheme="majorBidi" w:hAnsiTheme="majorBidi" w:cstheme="majorBidi"/>
          <w:sz w:val="24"/>
          <w:szCs w:val="24"/>
        </w:rPr>
        <w:t xml:space="preserve"> child is a person who</w:t>
      </w:r>
      <w:r w:rsidR="009F2DB2" w:rsidRPr="005B5600">
        <w:rPr>
          <w:rFonts w:asciiTheme="majorBidi" w:hAnsiTheme="majorBidi" w:cstheme="majorBidi"/>
          <w:sz w:val="24"/>
          <w:szCs w:val="24"/>
        </w:rPr>
        <w:t xml:space="preserve"> did not complete 18 years old.</w:t>
      </w:r>
      <w:r w:rsidR="005755C0" w:rsidRPr="005B5600">
        <w:rPr>
          <w:rFonts w:asciiTheme="majorBidi" w:hAnsiTheme="majorBidi" w:cstheme="majorBidi"/>
          <w:sz w:val="24"/>
          <w:szCs w:val="24"/>
        </w:rPr>
        <w:t xml:space="preserve"> Therefore, </w:t>
      </w:r>
      <w:r w:rsidR="009F2DB2" w:rsidRPr="005B5600">
        <w:rPr>
          <w:rFonts w:asciiTheme="majorBidi" w:hAnsiTheme="majorBidi" w:cstheme="majorBidi"/>
          <w:sz w:val="24"/>
          <w:szCs w:val="24"/>
        </w:rPr>
        <w:t xml:space="preserve">if a child turns </w:t>
      </w:r>
      <w:proofErr w:type="gramStart"/>
      <w:r w:rsidR="009F2DB2" w:rsidRPr="005B5600">
        <w:rPr>
          <w:rFonts w:asciiTheme="majorBidi" w:hAnsiTheme="majorBidi" w:cstheme="majorBidi"/>
          <w:sz w:val="24"/>
          <w:szCs w:val="24"/>
        </w:rPr>
        <w:t>18</w:t>
      </w:r>
      <w:proofErr w:type="gramEnd"/>
      <w:r w:rsidR="009F2DB2" w:rsidRPr="005B5600">
        <w:rPr>
          <w:rFonts w:asciiTheme="majorBidi" w:hAnsiTheme="majorBidi" w:cstheme="majorBidi"/>
          <w:sz w:val="24"/>
          <w:szCs w:val="24"/>
        </w:rPr>
        <w:t xml:space="preserve"> he/she is </w:t>
      </w:r>
      <w:r w:rsidR="005D4319" w:rsidRPr="005B5600">
        <w:rPr>
          <w:rFonts w:asciiTheme="majorBidi" w:hAnsiTheme="majorBidi" w:cstheme="majorBidi"/>
          <w:sz w:val="24"/>
          <w:szCs w:val="24"/>
        </w:rPr>
        <w:t xml:space="preserve">still assumed as a child unless otherwise </w:t>
      </w:r>
      <w:r w:rsidR="005755C0" w:rsidRPr="005B5600">
        <w:rPr>
          <w:rFonts w:asciiTheme="majorBidi" w:hAnsiTheme="majorBidi" w:cstheme="majorBidi"/>
          <w:sz w:val="24"/>
          <w:szCs w:val="24"/>
        </w:rPr>
        <w:t xml:space="preserve">he/she completes 18 years old.  </w:t>
      </w:r>
    </w:p>
    <w:p w14:paraId="64127C83" w14:textId="6F429B22" w:rsidR="00EF0D50" w:rsidRPr="005B5600" w:rsidRDefault="00F84B2C"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In order to counter children trafficking, the Afghan government established a commission by the name of “ High Commission against abduction and human trafficking” in 2</w:t>
      </w:r>
      <w:r w:rsidR="004A6CAA" w:rsidRPr="005B5600">
        <w:rPr>
          <w:rFonts w:asciiTheme="majorBidi" w:hAnsiTheme="majorBidi" w:cstheme="majorBidi"/>
          <w:sz w:val="24"/>
          <w:szCs w:val="24"/>
        </w:rPr>
        <w:t xml:space="preserve">008, then through amendment of the law this institution was renamed “ High Commission on combating Human Trafficking and Smuggling of Migrants”  </w:t>
      </w:r>
      <w:r w:rsidR="00EF0D50" w:rsidRPr="005B5600">
        <w:rPr>
          <w:rFonts w:asciiTheme="majorBidi" w:hAnsiTheme="majorBidi" w:cstheme="majorBidi"/>
          <w:sz w:val="24"/>
          <w:szCs w:val="24"/>
        </w:rPr>
        <w:t xml:space="preserve">this commission is chaired by </w:t>
      </w:r>
      <w:r w:rsidR="00D70677">
        <w:rPr>
          <w:rFonts w:asciiTheme="majorBidi" w:hAnsiTheme="majorBidi" w:cstheme="majorBidi"/>
          <w:sz w:val="24"/>
          <w:szCs w:val="24"/>
        </w:rPr>
        <w:t xml:space="preserve">the </w:t>
      </w:r>
      <w:r w:rsidR="00EF0D50" w:rsidRPr="005B5600">
        <w:rPr>
          <w:rFonts w:asciiTheme="majorBidi" w:hAnsiTheme="majorBidi" w:cstheme="majorBidi"/>
          <w:sz w:val="24"/>
          <w:szCs w:val="24"/>
        </w:rPr>
        <w:t>Minister of Justice with participation of 11 deputy minister</w:t>
      </w:r>
      <w:r w:rsidR="008C73E2" w:rsidRPr="005B5600">
        <w:rPr>
          <w:rStyle w:val="FootnoteReference"/>
          <w:rFonts w:asciiTheme="majorBidi" w:hAnsiTheme="majorBidi" w:cstheme="majorBidi"/>
          <w:sz w:val="24"/>
          <w:szCs w:val="24"/>
        </w:rPr>
        <w:footnoteReference w:id="1"/>
      </w:r>
      <w:r w:rsidR="00EF0D50" w:rsidRPr="005B5600">
        <w:rPr>
          <w:rFonts w:asciiTheme="majorBidi" w:hAnsiTheme="majorBidi" w:cstheme="majorBidi"/>
          <w:sz w:val="24"/>
          <w:szCs w:val="24"/>
        </w:rPr>
        <w:t xml:space="preserve"> including; Deputy of Directorate of National Security, Member of Afghan</w:t>
      </w:r>
      <w:r w:rsidR="00B15286">
        <w:rPr>
          <w:rFonts w:asciiTheme="majorBidi" w:hAnsiTheme="majorBidi" w:cstheme="majorBidi"/>
          <w:sz w:val="24"/>
          <w:szCs w:val="24"/>
        </w:rPr>
        <w:t>istan</w:t>
      </w:r>
      <w:r w:rsidR="00EF0D50" w:rsidRPr="005B5600">
        <w:rPr>
          <w:rFonts w:asciiTheme="majorBidi" w:hAnsiTheme="majorBidi" w:cstheme="majorBidi"/>
          <w:sz w:val="24"/>
          <w:szCs w:val="24"/>
        </w:rPr>
        <w:t xml:space="preserve"> Independent Human Rights Commission</w:t>
      </w:r>
      <w:r w:rsidR="00B15286">
        <w:rPr>
          <w:rFonts w:asciiTheme="majorBidi" w:hAnsiTheme="majorBidi" w:cstheme="majorBidi"/>
          <w:sz w:val="24"/>
          <w:szCs w:val="24"/>
        </w:rPr>
        <w:t>(hereafter AIHRC)</w:t>
      </w:r>
      <w:r w:rsidR="00EF0D50" w:rsidRPr="005B5600">
        <w:rPr>
          <w:rFonts w:asciiTheme="majorBidi" w:hAnsiTheme="majorBidi" w:cstheme="majorBidi"/>
          <w:sz w:val="24"/>
          <w:szCs w:val="24"/>
        </w:rPr>
        <w:t xml:space="preserve">, </w:t>
      </w:r>
      <w:r w:rsidR="00882759" w:rsidRPr="005B5600">
        <w:rPr>
          <w:rFonts w:asciiTheme="majorBidi" w:hAnsiTheme="majorBidi" w:cstheme="majorBidi"/>
          <w:sz w:val="24"/>
          <w:szCs w:val="24"/>
        </w:rPr>
        <w:t xml:space="preserve">Directorate of Jurists Union, Directorate of </w:t>
      </w:r>
      <w:r w:rsidR="00EC526F" w:rsidRPr="005B5600">
        <w:rPr>
          <w:rFonts w:asciiTheme="majorBidi" w:hAnsiTheme="majorBidi" w:cstheme="majorBidi"/>
          <w:sz w:val="24"/>
          <w:szCs w:val="24"/>
        </w:rPr>
        <w:t xml:space="preserve">Independent </w:t>
      </w:r>
      <w:r w:rsidR="00757492" w:rsidRPr="005B5600">
        <w:rPr>
          <w:rFonts w:asciiTheme="majorBidi" w:hAnsiTheme="majorBidi" w:cstheme="majorBidi"/>
          <w:sz w:val="24"/>
          <w:szCs w:val="24"/>
        </w:rPr>
        <w:t xml:space="preserve">Bar Association of Afghanistan and Directorate of a civil society organization. </w:t>
      </w:r>
      <w:r w:rsidR="00E721FE" w:rsidRPr="005B5600">
        <w:rPr>
          <w:rFonts w:asciiTheme="majorBidi" w:hAnsiTheme="majorBidi" w:cstheme="majorBidi"/>
          <w:sz w:val="24"/>
          <w:szCs w:val="24"/>
        </w:rPr>
        <w:t>The</w:t>
      </w:r>
      <w:r w:rsidR="00757492" w:rsidRPr="005B5600">
        <w:rPr>
          <w:rFonts w:asciiTheme="majorBidi" w:hAnsiTheme="majorBidi" w:cstheme="majorBidi"/>
          <w:sz w:val="24"/>
          <w:szCs w:val="24"/>
        </w:rPr>
        <w:t xml:space="preserve"> commission’s mandate among other </w:t>
      </w:r>
      <w:r w:rsidR="00757492" w:rsidRPr="005B5600">
        <w:rPr>
          <w:rFonts w:asciiTheme="majorBidi" w:hAnsiTheme="majorBidi" w:cstheme="majorBidi"/>
          <w:sz w:val="24"/>
          <w:szCs w:val="24"/>
        </w:rPr>
        <w:lastRenderedPageBreak/>
        <w:t xml:space="preserve">things </w:t>
      </w:r>
      <w:proofErr w:type="gramStart"/>
      <w:r w:rsidR="00757492" w:rsidRPr="005B5600">
        <w:rPr>
          <w:rFonts w:asciiTheme="majorBidi" w:hAnsiTheme="majorBidi" w:cstheme="majorBidi"/>
          <w:sz w:val="24"/>
          <w:szCs w:val="24"/>
        </w:rPr>
        <w:t>are</w:t>
      </w:r>
      <w:proofErr w:type="gramEnd"/>
      <w:r w:rsidR="00757492" w:rsidRPr="005B5600">
        <w:rPr>
          <w:rFonts w:asciiTheme="majorBidi" w:hAnsiTheme="majorBidi" w:cstheme="majorBidi"/>
          <w:sz w:val="24"/>
          <w:szCs w:val="24"/>
        </w:rPr>
        <w:t xml:space="preserve"> designing programs to eliminate human trafficking and protect victims of such crimes </w:t>
      </w:r>
      <w:r w:rsidR="00D70677">
        <w:rPr>
          <w:rFonts w:asciiTheme="majorBidi" w:hAnsiTheme="majorBidi" w:cstheme="majorBidi"/>
          <w:sz w:val="24"/>
          <w:szCs w:val="24"/>
        </w:rPr>
        <w:t>especially</w:t>
      </w:r>
      <w:r w:rsidR="00D70677" w:rsidRPr="005B5600">
        <w:rPr>
          <w:rFonts w:asciiTheme="majorBidi" w:hAnsiTheme="majorBidi" w:cstheme="majorBidi"/>
          <w:sz w:val="24"/>
          <w:szCs w:val="24"/>
        </w:rPr>
        <w:t xml:space="preserve"> </w:t>
      </w:r>
      <w:r w:rsidR="00757492" w:rsidRPr="005B5600">
        <w:rPr>
          <w:rFonts w:asciiTheme="majorBidi" w:hAnsiTheme="majorBidi" w:cstheme="majorBidi"/>
          <w:sz w:val="24"/>
          <w:szCs w:val="24"/>
        </w:rPr>
        <w:t xml:space="preserve">women and girls. </w:t>
      </w:r>
    </w:p>
    <w:p w14:paraId="343FAA1F" w14:textId="77777777" w:rsidR="00326A37" w:rsidRPr="005B5600" w:rsidRDefault="00326A37" w:rsidP="005B5600">
      <w:pPr>
        <w:pStyle w:val="ListParagraph"/>
        <w:spacing w:line="360" w:lineRule="auto"/>
        <w:ind w:left="1080"/>
        <w:jc w:val="both"/>
        <w:rPr>
          <w:rFonts w:asciiTheme="majorBidi" w:hAnsiTheme="majorBidi" w:cstheme="majorBidi"/>
          <w:sz w:val="24"/>
          <w:szCs w:val="24"/>
        </w:rPr>
      </w:pPr>
    </w:p>
    <w:p w14:paraId="096E3CC2" w14:textId="49B54A4D" w:rsidR="00473213" w:rsidRPr="005B5600" w:rsidRDefault="00473213"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Following accession to </w:t>
      </w:r>
      <w:proofErr w:type="spellStart"/>
      <w:r w:rsidR="00125B44">
        <w:rPr>
          <w:rFonts w:asciiTheme="majorBidi" w:hAnsiTheme="majorBidi" w:cstheme="majorBidi"/>
          <w:sz w:val="24"/>
          <w:szCs w:val="24"/>
        </w:rPr>
        <w:t>the</w:t>
      </w:r>
      <w:r w:rsidRPr="005B5600">
        <w:rPr>
          <w:rFonts w:asciiTheme="majorBidi" w:hAnsiTheme="majorBidi" w:cstheme="majorBidi"/>
          <w:sz w:val="24"/>
          <w:szCs w:val="24"/>
        </w:rPr>
        <w:t>Protocol</w:t>
      </w:r>
      <w:proofErr w:type="spellEnd"/>
      <w:r w:rsidRPr="005B5600">
        <w:rPr>
          <w:rFonts w:asciiTheme="majorBidi" w:hAnsiTheme="majorBidi" w:cstheme="majorBidi"/>
          <w:sz w:val="24"/>
          <w:szCs w:val="24"/>
        </w:rPr>
        <w:t xml:space="preserve"> </w:t>
      </w:r>
      <w:r w:rsidR="008A3765">
        <w:rPr>
          <w:rFonts w:asciiTheme="majorBidi" w:hAnsiTheme="majorBidi" w:cstheme="majorBidi"/>
          <w:sz w:val="24"/>
          <w:szCs w:val="24"/>
        </w:rPr>
        <w:t xml:space="preserve">in 2003 </w:t>
      </w:r>
      <w:r w:rsidRPr="005B5600">
        <w:rPr>
          <w:rFonts w:asciiTheme="majorBidi" w:hAnsiTheme="majorBidi" w:cstheme="majorBidi"/>
          <w:sz w:val="24"/>
          <w:szCs w:val="24"/>
        </w:rPr>
        <w:t xml:space="preserve">and </w:t>
      </w:r>
      <w:proofErr w:type="gramStart"/>
      <w:r w:rsidRPr="005B5600">
        <w:rPr>
          <w:rFonts w:asciiTheme="majorBidi" w:hAnsiTheme="majorBidi" w:cstheme="majorBidi"/>
          <w:sz w:val="24"/>
          <w:szCs w:val="24"/>
        </w:rPr>
        <w:t>In</w:t>
      </w:r>
      <w:proofErr w:type="gramEnd"/>
      <w:r w:rsidRPr="005B5600">
        <w:rPr>
          <w:rFonts w:asciiTheme="majorBidi" w:hAnsiTheme="majorBidi" w:cstheme="majorBidi"/>
          <w:sz w:val="24"/>
          <w:szCs w:val="24"/>
        </w:rPr>
        <w:t xml:space="preserve"> order to prevent human trafficking, Afghanistan has signed extradition agreement</w:t>
      </w:r>
      <w:r w:rsidR="008A3765">
        <w:rPr>
          <w:rFonts w:asciiTheme="majorBidi" w:hAnsiTheme="majorBidi" w:cstheme="majorBidi"/>
          <w:sz w:val="24"/>
          <w:szCs w:val="24"/>
        </w:rPr>
        <w:t xml:space="preserve"> with several countries which</w:t>
      </w:r>
      <w:r w:rsidRPr="005B5600">
        <w:rPr>
          <w:rFonts w:asciiTheme="majorBidi" w:hAnsiTheme="majorBidi" w:cstheme="majorBidi"/>
          <w:sz w:val="24"/>
          <w:szCs w:val="24"/>
        </w:rPr>
        <w:t xml:space="preserve"> </w:t>
      </w:r>
      <w:r w:rsidR="00985069" w:rsidRPr="005B5600">
        <w:rPr>
          <w:rFonts w:asciiTheme="majorBidi" w:hAnsiTheme="majorBidi" w:cstheme="majorBidi"/>
          <w:sz w:val="24"/>
          <w:szCs w:val="24"/>
        </w:rPr>
        <w:t xml:space="preserve">are mostly destination to </w:t>
      </w:r>
      <w:r w:rsidR="009C0C6B" w:rsidRPr="005B5600">
        <w:rPr>
          <w:rFonts w:asciiTheme="majorBidi" w:hAnsiTheme="majorBidi" w:cstheme="majorBidi"/>
          <w:sz w:val="24"/>
          <w:szCs w:val="24"/>
        </w:rPr>
        <w:t>trafficking of children and adults.</w:t>
      </w:r>
    </w:p>
    <w:p w14:paraId="651D9B9E" w14:textId="2851369E" w:rsidR="007720E5" w:rsidRPr="005B5600" w:rsidRDefault="00DB6B39"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Based on Article 13 of the labor law, any person who recruited as a labor, among other things, he/she shall </w:t>
      </w:r>
      <w:r w:rsidR="00D70677">
        <w:rPr>
          <w:rFonts w:asciiTheme="majorBidi" w:hAnsiTheme="majorBidi" w:cstheme="majorBidi"/>
          <w:sz w:val="24"/>
          <w:szCs w:val="24"/>
        </w:rPr>
        <w:t>reach</w:t>
      </w:r>
      <w:r w:rsidR="00D70677" w:rsidRPr="005B5600">
        <w:rPr>
          <w:rFonts w:asciiTheme="majorBidi" w:hAnsiTheme="majorBidi" w:cstheme="majorBidi"/>
          <w:sz w:val="24"/>
          <w:szCs w:val="24"/>
        </w:rPr>
        <w:t xml:space="preserve"> </w:t>
      </w:r>
      <w:r w:rsidRPr="005B5600">
        <w:rPr>
          <w:rFonts w:asciiTheme="majorBidi" w:hAnsiTheme="majorBidi" w:cstheme="majorBidi"/>
          <w:sz w:val="24"/>
          <w:szCs w:val="24"/>
        </w:rPr>
        <w:t>18 years old. As stipulated</w:t>
      </w:r>
      <w:r w:rsidR="00CE4D72" w:rsidRPr="005B5600">
        <w:rPr>
          <w:rFonts w:asciiTheme="majorBidi" w:hAnsiTheme="majorBidi" w:cstheme="majorBidi"/>
          <w:sz w:val="24"/>
          <w:szCs w:val="24"/>
        </w:rPr>
        <w:t xml:space="preserve"> in S</w:t>
      </w:r>
      <w:r w:rsidR="00245B83" w:rsidRPr="005B5600">
        <w:rPr>
          <w:rFonts w:asciiTheme="majorBidi" w:hAnsiTheme="majorBidi" w:cstheme="majorBidi"/>
          <w:sz w:val="24"/>
          <w:szCs w:val="24"/>
        </w:rPr>
        <w:t xml:space="preserve">ection two of this Article, </w:t>
      </w:r>
      <w:r w:rsidR="00CE4D72" w:rsidRPr="005B5600">
        <w:rPr>
          <w:rFonts w:asciiTheme="majorBidi" w:hAnsiTheme="majorBidi" w:cstheme="majorBidi"/>
          <w:sz w:val="24"/>
          <w:szCs w:val="24"/>
        </w:rPr>
        <w:t xml:space="preserve">those who </w:t>
      </w:r>
      <w:r w:rsidR="00D70677">
        <w:rPr>
          <w:rFonts w:asciiTheme="majorBidi" w:hAnsiTheme="majorBidi" w:cstheme="majorBidi"/>
          <w:sz w:val="24"/>
          <w:szCs w:val="24"/>
        </w:rPr>
        <w:t>reach</w:t>
      </w:r>
      <w:r w:rsidR="00D70677" w:rsidRPr="005B5600">
        <w:rPr>
          <w:rFonts w:asciiTheme="majorBidi" w:hAnsiTheme="majorBidi" w:cstheme="majorBidi"/>
          <w:sz w:val="24"/>
          <w:szCs w:val="24"/>
        </w:rPr>
        <w:t xml:space="preserve"> </w:t>
      </w:r>
      <w:r w:rsidR="00CE4D72" w:rsidRPr="005B5600">
        <w:rPr>
          <w:rFonts w:asciiTheme="majorBidi" w:hAnsiTheme="majorBidi" w:cstheme="majorBidi"/>
          <w:sz w:val="24"/>
          <w:szCs w:val="24"/>
        </w:rPr>
        <w:t xml:space="preserve">15 years of age can be recruited in light jobs and those who </w:t>
      </w:r>
      <w:r w:rsidR="00D70677">
        <w:rPr>
          <w:rFonts w:asciiTheme="majorBidi" w:hAnsiTheme="majorBidi" w:cstheme="majorBidi"/>
          <w:sz w:val="24"/>
          <w:szCs w:val="24"/>
        </w:rPr>
        <w:t>reach</w:t>
      </w:r>
      <w:r w:rsidR="00D70677" w:rsidRPr="005B5600">
        <w:rPr>
          <w:rFonts w:asciiTheme="majorBidi" w:hAnsiTheme="majorBidi" w:cstheme="majorBidi"/>
          <w:sz w:val="24"/>
          <w:szCs w:val="24"/>
        </w:rPr>
        <w:t xml:space="preserve"> </w:t>
      </w:r>
      <w:r w:rsidR="00CE4D72" w:rsidRPr="005B5600">
        <w:rPr>
          <w:rFonts w:asciiTheme="majorBidi" w:hAnsiTheme="majorBidi" w:cstheme="majorBidi"/>
          <w:sz w:val="24"/>
          <w:szCs w:val="24"/>
        </w:rPr>
        <w:t>14 years of age are eligible to be recruited as a trainee. Based on Section four of this Article recruitm</w:t>
      </w:r>
      <w:r w:rsidR="00FD70DC" w:rsidRPr="005B5600">
        <w:rPr>
          <w:rFonts w:asciiTheme="majorBidi" w:hAnsiTheme="majorBidi" w:cstheme="majorBidi"/>
          <w:sz w:val="24"/>
          <w:szCs w:val="24"/>
        </w:rPr>
        <w:t xml:space="preserve">ent of children in physical hazardous job or job </w:t>
      </w:r>
      <w:r w:rsidR="00D70677">
        <w:rPr>
          <w:rFonts w:asciiTheme="majorBidi" w:hAnsiTheme="majorBidi" w:cstheme="majorBidi"/>
          <w:sz w:val="24"/>
          <w:szCs w:val="24"/>
        </w:rPr>
        <w:t>posing</w:t>
      </w:r>
      <w:r w:rsidR="00D70677" w:rsidRPr="005B5600">
        <w:rPr>
          <w:rFonts w:asciiTheme="majorBidi" w:hAnsiTheme="majorBidi" w:cstheme="majorBidi"/>
          <w:sz w:val="24"/>
          <w:szCs w:val="24"/>
        </w:rPr>
        <w:t xml:space="preserve"> </w:t>
      </w:r>
      <w:r w:rsidR="00FD70DC" w:rsidRPr="005B5600">
        <w:rPr>
          <w:rFonts w:asciiTheme="majorBidi" w:hAnsiTheme="majorBidi" w:cstheme="majorBidi"/>
          <w:sz w:val="24"/>
          <w:szCs w:val="24"/>
        </w:rPr>
        <w:t xml:space="preserve">risks of disabilities are prohibited. Working hour of adults are 40 hours a week while juvenile aged 15-18 just work for 35 hours a week. </w:t>
      </w:r>
    </w:p>
    <w:p w14:paraId="3BE7DEA1" w14:textId="48E413E5" w:rsidR="00261003" w:rsidRPr="005B5600" w:rsidRDefault="00AD40E9"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Afghanistan enacted the Law on Protection of Children Rights on</w:t>
      </w:r>
      <w:r w:rsidR="00261003" w:rsidRPr="005B5600">
        <w:rPr>
          <w:rFonts w:asciiTheme="majorBidi" w:hAnsiTheme="majorBidi" w:cstheme="majorBidi"/>
          <w:sz w:val="24"/>
          <w:szCs w:val="24"/>
        </w:rPr>
        <w:t xml:space="preserve"> 2019, </w:t>
      </w:r>
      <w:proofErr w:type="gramStart"/>
      <w:r w:rsidRPr="005B5600">
        <w:rPr>
          <w:rFonts w:asciiTheme="majorBidi" w:hAnsiTheme="majorBidi" w:cstheme="majorBidi"/>
          <w:sz w:val="24"/>
          <w:szCs w:val="24"/>
        </w:rPr>
        <w:t xml:space="preserve">in order </w:t>
      </w:r>
      <w:r w:rsidR="00261003" w:rsidRPr="005B5600">
        <w:rPr>
          <w:rFonts w:asciiTheme="majorBidi" w:hAnsiTheme="majorBidi" w:cstheme="majorBidi"/>
          <w:sz w:val="24"/>
          <w:szCs w:val="24"/>
        </w:rPr>
        <w:t>to</w:t>
      </w:r>
      <w:proofErr w:type="gramEnd"/>
      <w:r w:rsidR="00261003" w:rsidRPr="005B5600">
        <w:rPr>
          <w:rFonts w:asciiTheme="majorBidi" w:hAnsiTheme="majorBidi" w:cstheme="majorBidi"/>
          <w:sz w:val="24"/>
          <w:szCs w:val="24"/>
        </w:rPr>
        <w:t xml:space="preserve"> compile all children rights laws and regulations into a comprehensive and integrated document to pave the way for </w:t>
      </w:r>
      <w:r w:rsidRPr="005B5600">
        <w:rPr>
          <w:rFonts w:asciiTheme="majorBidi" w:hAnsiTheme="majorBidi" w:cstheme="majorBidi"/>
          <w:sz w:val="24"/>
          <w:szCs w:val="24"/>
        </w:rPr>
        <w:t xml:space="preserve">better </w:t>
      </w:r>
      <w:r w:rsidR="00261003" w:rsidRPr="005B5600">
        <w:rPr>
          <w:rFonts w:asciiTheme="majorBidi" w:hAnsiTheme="majorBidi" w:cstheme="majorBidi"/>
          <w:sz w:val="24"/>
          <w:szCs w:val="24"/>
        </w:rPr>
        <w:t>realization of children rights.</w:t>
      </w:r>
    </w:p>
    <w:p w14:paraId="4954A559" w14:textId="69671A63" w:rsidR="004B21DF" w:rsidRPr="005B5600" w:rsidRDefault="009821BC"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Provisions of Optional Protocol is reflected in various laws and set of mechanisms </w:t>
      </w:r>
      <w:r w:rsidR="00261003" w:rsidRPr="005B5600">
        <w:rPr>
          <w:rFonts w:asciiTheme="majorBidi" w:hAnsiTheme="majorBidi" w:cstheme="majorBidi"/>
          <w:sz w:val="24"/>
          <w:szCs w:val="24"/>
        </w:rPr>
        <w:t>for</w:t>
      </w:r>
      <w:r w:rsidRPr="005B5600">
        <w:rPr>
          <w:rFonts w:asciiTheme="majorBidi" w:hAnsiTheme="majorBidi" w:cstheme="majorBidi"/>
          <w:sz w:val="24"/>
          <w:szCs w:val="24"/>
        </w:rPr>
        <w:t xml:space="preserve"> </w:t>
      </w:r>
      <w:r w:rsidR="00261003" w:rsidRPr="005B5600">
        <w:rPr>
          <w:rFonts w:asciiTheme="majorBidi" w:hAnsiTheme="majorBidi" w:cstheme="majorBidi"/>
          <w:sz w:val="24"/>
          <w:szCs w:val="24"/>
        </w:rPr>
        <w:t>implementations.</w:t>
      </w:r>
      <w:r w:rsidRPr="005B5600">
        <w:rPr>
          <w:rFonts w:asciiTheme="majorBidi" w:hAnsiTheme="majorBidi" w:cstheme="majorBidi"/>
          <w:sz w:val="24"/>
          <w:szCs w:val="24"/>
        </w:rPr>
        <w:t xml:space="preserve"> For instances, Penal Code 2017, the Law on Prohibition of Human Trafficking and Smuggling of Migrants 2016 and the Law on Protection of Children Rights 2017</w:t>
      </w:r>
      <w:r w:rsidRPr="005B5600">
        <w:rPr>
          <w:rStyle w:val="FootnoteReference"/>
          <w:rFonts w:asciiTheme="majorBidi" w:hAnsiTheme="majorBidi" w:cstheme="majorBidi"/>
          <w:sz w:val="24"/>
          <w:szCs w:val="24"/>
        </w:rPr>
        <w:footnoteReference w:id="2"/>
      </w:r>
      <w:r w:rsidR="00722A0E" w:rsidRPr="005B5600">
        <w:rPr>
          <w:rFonts w:asciiTheme="majorBidi" w:hAnsiTheme="majorBidi" w:cstheme="majorBidi"/>
          <w:sz w:val="24"/>
          <w:szCs w:val="24"/>
        </w:rPr>
        <w:t xml:space="preserve">. Based on Article 510 of Penal Code, </w:t>
      </w:r>
      <w:r w:rsidR="001A2A3C" w:rsidRPr="005B5600">
        <w:rPr>
          <w:rFonts w:asciiTheme="majorBidi" w:hAnsiTheme="majorBidi" w:cstheme="majorBidi"/>
          <w:sz w:val="24"/>
          <w:szCs w:val="24"/>
        </w:rPr>
        <w:t>recruitment, transfer, transport, keep and put under dominance of children for purpose of exploitation is trafficking. Furthermore, Section three of this Article provides that trade of children, exploitation and abus</w:t>
      </w:r>
      <w:r w:rsidR="00AF450D">
        <w:rPr>
          <w:rFonts w:asciiTheme="majorBidi" w:hAnsiTheme="majorBidi" w:cstheme="majorBidi"/>
          <w:sz w:val="24"/>
          <w:szCs w:val="24"/>
        </w:rPr>
        <w:t>ing</w:t>
      </w:r>
      <w:r w:rsidR="001A2A3C" w:rsidRPr="005B5600">
        <w:rPr>
          <w:rFonts w:asciiTheme="majorBidi" w:hAnsiTheme="majorBidi" w:cstheme="majorBidi"/>
          <w:sz w:val="24"/>
          <w:szCs w:val="24"/>
        </w:rPr>
        <w:t xml:space="preserve"> of them for production of pornographic materials, coerc</w:t>
      </w:r>
      <w:r w:rsidR="00AF450D">
        <w:rPr>
          <w:rFonts w:asciiTheme="majorBidi" w:hAnsiTheme="majorBidi" w:cstheme="majorBidi"/>
          <w:sz w:val="24"/>
          <w:szCs w:val="24"/>
        </w:rPr>
        <w:t>ing</w:t>
      </w:r>
      <w:r w:rsidR="001A2A3C" w:rsidRPr="005B5600">
        <w:rPr>
          <w:rFonts w:asciiTheme="majorBidi" w:hAnsiTheme="majorBidi" w:cstheme="majorBidi"/>
          <w:sz w:val="24"/>
          <w:szCs w:val="24"/>
        </w:rPr>
        <w:t xml:space="preserve"> them </w:t>
      </w:r>
      <w:r w:rsidR="009C3D5E">
        <w:rPr>
          <w:rFonts w:asciiTheme="majorBidi" w:hAnsiTheme="majorBidi" w:cstheme="majorBidi"/>
          <w:sz w:val="24"/>
          <w:szCs w:val="24"/>
        </w:rPr>
        <w:t>into</w:t>
      </w:r>
      <w:r w:rsidR="001A2A3C" w:rsidRPr="005B5600">
        <w:rPr>
          <w:rFonts w:asciiTheme="majorBidi" w:hAnsiTheme="majorBidi" w:cstheme="majorBidi"/>
          <w:sz w:val="24"/>
          <w:szCs w:val="24"/>
        </w:rPr>
        <w:t xml:space="preserve"> begging, </w:t>
      </w:r>
      <w:r w:rsidR="00AF450D">
        <w:rPr>
          <w:rFonts w:asciiTheme="majorBidi" w:hAnsiTheme="majorBidi" w:cstheme="majorBidi"/>
          <w:sz w:val="24"/>
          <w:szCs w:val="24"/>
        </w:rPr>
        <w:t>recruiting</w:t>
      </w:r>
      <w:r w:rsidR="00AF450D" w:rsidRPr="005B5600">
        <w:rPr>
          <w:rFonts w:asciiTheme="majorBidi" w:hAnsiTheme="majorBidi" w:cstheme="majorBidi"/>
          <w:sz w:val="24"/>
          <w:szCs w:val="24"/>
        </w:rPr>
        <w:t xml:space="preserve"> </w:t>
      </w:r>
      <w:r w:rsidR="001A2A3C" w:rsidRPr="005B5600">
        <w:rPr>
          <w:rFonts w:asciiTheme="majorBidi" w:hAnsiTheme="majorBidi" w:cstheme="majorBidi"/>
          <w:sz w:val="24"/>
          <w:szCs w:val="24"/>
        </w:rPr>
        <w:t xml:space="preserve">them in hostilities or transplant of their organs are also means trafficking and </w:t>
      </w:r>
      <w:r w:rsidR="004B21DF" w:rsidRPr="005B5600">
        <w:rPr>
          <w:rFonts w:asciiTheme="majorBidi" w:hAnsiTheme="majorBidi" w:cstheme="majorBidi"/>
          <w:sz w:val="24"/>
          <w:szCs w:val="24"/>
        </w:rPr>
        <w:t xml:space="preserve">punishable by the law. Article 22 and 23 of the Law on Protection of Children Rights prohibit sexual exploitation and harassment of children. Article three, Section two of the Law on Prohibition of Human Trafficking and Smuggling of </w:t>
      </w:r>
      <w:r w:rsidR="004B21DF" w:rsidRPr="005B5600">
        <w:rPr>
          <w:rFonts w:asciiTheme="majorBidi" w:hAnsiTheme="majorBidi" w:cstheme="majorBidi"/>
          <w:sz w:val="24"/>
          <w:szCs w:val="24"/>
        </w:rPr>
        <w:lastRenderedPageBreak/>
        <w:t>Migrants also forbids sexual exploitation of children. Based on this law</w:t>
      </w:r>
      <w:r w:rsidR="00E67FC0">
        <w:rPr>
          <w:rFonts w:asciiTheme="majorBidi" w:hAnsiTheme="majorBidi" w:cstheme="majorBidi"/>
          <w:sz w:val="24"/>
          <w:szCs w:val="24"/>
        </w:rPr>
        <w:t>,</w:t>
      </w:r>
      <w:r w:rsidR="004B21DF" w:rsidRPr="005B5600">
        <w:rPr>
          <w:rFonts w:asciiTheme="majorBidi" w:hAnsiTheme="majorBidi" w:cstheme="majorBidi"/>
          <w:sz w:val="24"/>
          <w:szCs w:val="24"/>
        </w:rPr>
        <w:t xml:space="preserve"> trade of children, forc</w:t>
      </w:r>
      <w:r w:rsidR="00E67FC0">
        <w:rPr>
          <w:rFonts w:asciiTheme="majorBidi" w:hAnsiTheme="majorBidi" w:cstheme="majorBidi"/>
          <w:sz w:val="24"/>
          <w:szCs w:val="24"/>
        </w:rPr>
        <w:t>ing</w:t>
      </w:r>
      <w:r w:rsidR="004B21DF" w:rsidRPr="005B5600">
        <w:rPr>
          <w:rFonts w:asciiTheme="majorBidi" w:hAnsiTheme="majorBidi" w:cstheme="majorBidi"/>
          <w:sz w:val="24"/>
          <w:szCs w:val="24"/>
        </w:rPr>
        <w:t xml:space="preserve"> them in dancing in </w:t>
      </w:r>
      <w:r w:rsidR="004B21DF" w:rsidRPr="005B5600">
        <w:rPr>
          <w:rFonts w:asciiTheme="majorBidi" w:hAnsiTheme="majorBidi" w:cstheme="majorBidi"/>
          <w:sz w:val="24"/>
          <w:szCs w:val="24"/>
          <w:lang w:bidi="fa-IR"/>
        </w:rPr>
        <w:t>public and private places, us</w:t>
      </w:r>
      <w:r w:rsidR="00E67FC0">
        <w:rPr>
          <w:rFonts w:asciiTheme="majorBidi" w:hAnsiTheme="majorBidi" w:cstheme="majorBidi"/>
          <w:sz w:val="24"/>
          <w:szCs w:val="24"/>
          <w:lang w:bidi="fa-IR"/>
        </w:rPr>
        <w:t>ing</w:t>
      </w:r>
      <w:r w:rsidR="004B21DF" w:rsidRPr="005B5600">
        <w:rPr>
          <w:rFonts w:asciiTheme="majorBidi" w:hAnsiTheme="majorBidi" w:cstheme="majorBidi"/>
          <w:sz w:val="24"/>
          <w:szCs w:val="24"/>
          <w:lang w:bidi="fa-IR"/>
        </w:rPr>
        <w:t xml:space="preserve"> children for production of pornographic materials, slavery of children, forced labor of children, forc</w:t>
      </w:r>
      <w:r w:rsidR="00E67FC0">
        <w:rPr>
          <w:rFonts w:asciiTheme="majorBidi" w:hAnsiTheme="majorBidi" w:cstheme="majorBidi"/>
          <w:sz w:val="24"/>
          <w:szCs w:val="24"/>
          <w:lang w:bidi="fa-IR"/>
        </w:rPr>
        <w:t>ing</w:t>
      </w:r>
      <w:r w:rsidR="004B21DF" w:rsidRPr="005B5600">
        <w:rPr>
          <w:rFonts w:asciiTheme="majorBidi" w:hAnsiTheme="majorBidi" w:cstheme="majorBidi"/>
          <w:sz w:val="24"/>
          <w:szCs w:val="24"/>
          <w:lang w:bidi="fa-IR"/>
        </w:rPr>
        <w:t xml:space="preserve"> begging of children,</w:t>
      </w:r>
      <w:r w:rsidR="00910D8B" w:rsidRPr="005B5600">
        <w:rPr>
          <w:rFonts w:asciiTheme="majorBidi" w:hAnsiTheme="majorBidi" w:cstheme="majorBidi"/>
          <w:sz w:val="24"/>
          <w:szCs w:val="24"/>
          <w:lang w:bidi="fa-IR"/>
        </w:rPr>
        <w:t xml:space="preserve"> using children in hostilities, children organ </w:t>
      </w:r>
      <w:proofErr w:type="gramStart"/>
      <w:r w:rsidR="00910D8B" w:rsidRPr="005B5600">
        <w:rPr>
          <w:rFonts w:asciiTheme="majorBidi" w:hAnsiTheme="majorBidi" w:cstheme="majorBidi"/>
          <w:sz w:val="24"/>
          <w:szCs w:val="24"/>
          <w:lang w:bidi="fa-IR"/>
        </w:rPr>
        <w:t xml:space="preserve">transplantation, </w:t>
      </w:r>
      <w:r w:rsidR="004B21DF" w:rsidRPr="005B5600">
        <w:rPr>
          <w:rFonts w:asciiTheme="majorBidi" w:hAnsiTheme="majorBidi" w:cstheme="majorBidi"/>
          <w:sz w:val="24"/>
          <w:szCs w:val="24"/>
          <w:lang w:bidi="fa-IR"/>
        </w:rPr>
        <w:t xml:space="preserve"> </w:t>
      </w:r>
      <w:r w:rsidR="00910D8B" w:rsidRPr="005B5600">
        <w:rPr>
          <w:rFonts w:asciiTheme="majorBidi" w:hAnsiTheme="majorBidi" w:cstheme="majorBidi"/>
          <w:sz w:val="24"/>
          <w:szCs w:val="24"/>
          <w:lang w:bidi="fa-IR"/>
        </w:rPr>
        <w:t>use</w:t>
      </w:r>
      <w:proofErr w:type="gramEnd"/>
      <w:r w:rsidR="00910D8B" w:rsidRPr="005B5600">
        <w:rPr>
          <w:rFonts w:asciiTheme="majorBidi" w:hAnsiTheme="majorBidi" w:cstheme="majorBidi"/>
          <w:sz w:val="24"/>
          <w:szCs w:val="24"/>
          <w:lang w:bidi="fa-IR"/>
        </w:rPr>
        <w:t xml:space="preserve"> of children in medical experiments and force children for similar illegal actions are prohibited. </w:t>
      </w:r>
    </w:p>
    <w:p w14:paraId="4F581F86" w14:textId="77777777" w:rsidR="008B573F" w:rsidRPr="005B5600" w:rsidRDefault="00D8380B"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Based</w:t>
      </w:r>
      <w:r w:rsidR="008B573F" w:rsidRPr="005B5600">
        <w:rPr>
          <w:rFonts w:asciiTheme="majorBidi" w:hAnsiTheme="majorBidi" w:cstheme="majorBidi"/>
          <w:sz w:val="24"/>
          <w:szCs w:val="24"/>
        </w:rPr>
        <w:t xml:space="preserve"> on facts and figures of </w:t>
      </w:r>
      <w:proofErr w:type="spellStart"/>
      <w:r w:rsidR="008B573F" w:rsidRPr="005B5600">
        <w:rPr>
          <w:rFonts w:asciiTheme="majorBidi" w:hAnsiTheme="majorBidi" w:cstheme="majorBidi"/>
          <w:sz w:val="24"/>
          <w:szCs w:val="24"/>
        </w:rPr>
        <w:t>MoLSA</w:t>
      </w:r>
      <w:proofErr w:type="spellEnd"/>
      <w:r w:rsidR="008B573F" w:rsidRPr="005B5600">
        <w:rPr>
          <w:rFonts w:asciiTheme="majorBidi" w:hAnsiTheme="majorBidi" w:cstheme="majorBidi"/>
          <w:sz w:val="24"/>
          <w:szCs w:val="24"/>
        </w:rPr>
        <w:t xml:space="preserve"> during 2017-2019, this ministry facilitates alternative care to 300 children through Children Custody law 2014</w:t>
      </w:r>
      <w:r w:rsidR="000260C4" w:rsidRPr="005B5600">
        <w:rPr>
          <w:rFonts w:asciiTheme="majorBidi" w:hAnsiTheme="majorBidi" w:cstheme="majorBidi"/>
          <w:sz w:val="24"/>
          <w:szCs w:val="24"/>
        </w:rPr>
        <w:t>, taking into consideration all conditions and best interest of the child. This ministry also, since 2015, provided custody for 18 unknown children</w:t>
      </w:r>
      <w:r w:rsidR="000260C4" w:rsidRPr="005B5600">
        <w:rPr>
          <w:rStyle w:val="FootnoteReference"/>
          <w:rFonts w:asciiTheme="majorBidi" w:hAnsiTheme="majorBidi" w:cstheme="majorBidi"/>
          <w:sz w:val="24"/>
          <w:szCs w:val="24"/>
        </w:rPr>
        <w:footnoteReference w:id="3"/>
      </w:r>
      <w:r w:rsidR="000260C4" w:rsidRPr="005B5600">
        <w:rPr>
          <w:rFonts w:asciiTheme="majorBidi" w:hAnsiTheme="majorBidi" w:cstheme="majorBidi"/>
          <w:sz w:val="24"/>
          <w:szCs w:val="24"/>
        </w:rPr>
        <w:t xml:space="preserve"> through t</w:t>
      </w:r>
      <w:r w:rsidR="0062233F">
        <w:rPr>
          <w:rFonts w:asciiTheme="majorBidi" w:hAnsiTheme="majorBidi" w:cstheme="majorBidi"/>
          <w:sz w:val="24"/>
          <w:szCs w:val="24"/>
        </w:rPr>
        <w:t>he said law for eligible guardians</w:t>
      </w:r>
      <w:r w:rsidR="000260C4" w:rsidRPr="005B5600">
        <w:rPr>
          <w:rFonts w:asciiTheme="majorBidi" w:hAnsiTheme="majorBidi" w:cstheme="majorBidi"/>
          <w:sz w:val="24"/>
          <w:szCs w:val="24"/>
        </w:rPr>
        <w:t>.</w:t>
      </w:r>
    </w:p>
    <w:p w14:paraId="02BE2981" w14:textId="5B7B5268" w:rsidR="00D8380B" w:rsidRPr="005B5600" w:rsidRDefault="000B2482" w:rsidP="000B2482">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sz w:val="24"/>
          <w:szCs w:val="24"/>
        </w:rPr>
        <w:t>MoI</w:t>
      </w:r>
      <w:proofErr w:type="spellEnd"/>
      <w:r>
        <w:rPr>
          <w:rFonts w:asciiTheme="majorBidi" w:hAnsiTheme="majorBidi" w:cstheme="majorBidi"/>
          <w:sz w:val="24"/>
          <w:szCs w:val="24"/>
        </w:rPr>
        <w:t xml:space="preserve"> has registered and 16 cases of sale of children and refer those cases to judicial sector for further adjudication. Furthermore, the </w:t>
      </w:r>
      <w:r w:rsidR="00A05825" w:rsidRPr="005B5600">
        <w:rPr>
          <w:rFonts w:asciiTheme="majorBidi" w:hAnsiTheme="majorBidi" w:cstheme="majorBidi"/>
          <w:sz w:val="24"/>
          <w:szCs w:val="24"/>
        </w:rPr>
        <w:t xml:space="preserve">Ministry of Women Affairs, </w:t>
      </w:r>
      <w:proofErr w:type="spellStart"/>
      <w:r w:rsidR="00A05825" w:rsidRPr="005B5600">
        <w:rPr>
          <w:rFonts w:asciiTheme="majorBidi" w:hAnsiTheme="majorBidi" w:cstheme="majorBidi"/>
          <w:sz w:val="24"/>
          <w:szCs w:val="24"/>
        </w:rPr>
        <w:t>MowA</w:t>
      </w:r>
      <w:proofErr w:type="spellEnd"/>
      <w:r w:rsidR="00A05825" w:rsidRPr="005B5600">
        <w:rPr>
          <w:rFonts w:asciiTheme="majorBidi" w:hAnsiTheme="majorBidi" w:cstheme="majorBidi"/>
          <w:sz w:val="24"/>
          <w:szCs w:val="24"/>
        </w:rPr>
        <w:t>, claims two children aged (7-9) resident of refug</w:t>
      </w:r>
      <w:r>
        <w:rPr>
          <w:rFonts w:asciiTheme="majorBidi" w:hAnsiTheme="majorBidi" w:cstheme="majorBidi"/>
          <w:sz w:val="24"/>
          <w:szCs w:val="24"/>
        </w:rPr>
        <w:t xml:space="preserve">es camp in </w:t>
      </w:r>
      <w:proofErr w:type="spellStart"/>
      <w:r w:rsidRPr="000B2482">
        <w:rPr>
          <w:rFonts w:asciiTheme="majorBidi" w:hAnsiTheme="majorBidi" w:cstheme="majorBidi"/>
          <w:i/>
          <w:iCs/>
          <w:sz w:val="24"/>
          <w:szCs w:val="24"/>
        </w:rPr>
        <w:t>Jare</w:t>
      </w:r>
      <w:proofErr w:type="spellEnd"/>
      <w:r w:rsidRPr="000B2482">
        <w:rPr>
          <w:rFonts w:asciiTheme="majorBidi" w:hAnsiTheme="majorBidi" w:cstheme="majorBidi"/>
          <w:i/>
          <w:iCs/>
          <w:sz w:val="24"/>
          <w:szCs w:val="24"/>
        </w:rPr>
        <w:t xml:space="preserve"> </w:t>
      </w:r>
      <w:proofErr w:type="spellStart"/>
      <w:r w:rsidRPr="000B2482">
        <w:rPr>
          <w:rFonts w:asciiTheme="majorBidi" w:hAnsiTheme="majorBidi" w:cstheme="majorBidi"/>
          <w:i/>
          <w:iCs/>
          <w:sz w:val="24"/>
          <w:szCs w:val="24"/>
        </w:rPr>
        <w:t>khoshke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Badghis</w:t>
      </w:r>
      <w:proofErr w:type="spellEnd"/>
      <w:r>
        <w:rPr>
          <w:rFonts w:asciiTheme="majorBidi" w:hAnsiTheme="majorBidi" w:cstheme="majorBidi"/>
          <w:sz w:val="24"/>
          <w:szCs w:val="24"/>
        </w:rPr>
        <w:t xml:space="preserve"> Province </w:t>
      </w:r>
      <w:r w:rsidR="00E91EA6">
        <w:rPr>
          <w:rFonts w:asciiTheme="majorBidi" w:hAnsiTheme="majorBidi" w:cstheme="majorBidi"/>
          <w:sz w:val="24"/>
          <w:szCs w:val="24"/>
        </w:rPr>
        <w:t xml:space="preserve">were </w:t>
      </w:r>
      <w:r>
        <w:rPr>
          <w:rFonts w:asciiTheme="majorBidi" w:hAnsiTheme="majorBidi" w:cstheme="majorBidi"/>
          <w:sz w:val="24"/>
          <w:szCs w:val="24"/>
        </w:rPr>
        <w:t>traded by their families due to the poverty.</w:t>
      </w:r>
    </w:p>
    <w:p w14:paraId="544AFAD3" w14:textId="19D58C0B" w:rsidR="00261003" w:rsidRPr="005B5600" w:rsidRDefault="00C85CB5"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To mitigate the effects of poverty, the </w:t>
      </w:r>
      <w:proofErr w:type="spellStart"/>
      <w:r w:rsidRPr="005B5600">
        <w:rPr>
          <w:rFonts w:asciiTheme="majorBidi" w:hAnsiTheme="majorBidi" w:cstheme="majorBidi"/>
          <w:sz w:val="24"/>
          <w:szCs w:val="24"/>
        </w:rPr>
        <w:t>MoLSA</w:t>
      </w:r>
      <w:proofErr w:type="spellEnd"/>
      <w:r w:rsidRPr="005B5600">
        <w:rPr>
          <w:rFonts w:asciiTheme="majorBidi" w:hAnsiTheme="majorBidi" w:cstheme="majorBidi"/>
          <w:sz w:val="24"/>
          <w:szCs w:val="24"/>
        </w:rPr>
        <w:t xml:space="preserve"> has signed 7 </w:t>
      </w:r>
      <w:r w:rsidR="00E030E1" w:rsidRPr="005B5600">
        <w:rPr>
          <w:rFonts w:asciiTheme="majorBidi" w:hAnsiTheme="majorBidi" w:cstheme="majorBidi"/>
          <w:sz w:val="24"/>
          <w:szCs w:val="24"/>
        </w:rPr>
        <w:t>agreements</w:t>
      </w:r>
      <w:r w:rsidRPr="005B5600">
        <w:rPr>
          <w:rFonts w:asciiTheme="majorBidi" w:hAnsiTheme="majorBidi" w:cstheme="majorBidi"/>
          <w:sz w:val="24"/>
          <w:szCs w:val="24"/>
        </w:rPr>
        <w:t xml:space="preserve"> with international organizations including the World Bank valued ten million dollar to protect impoverished children. Unfortunately, due to shortage of financial resource and magnitude of poverty this amount of money would not </w:t>
      </w:r>
      <w:r w:rsidR="004B01B8">
        <w:rPr>
          <w:rFonts w:asciiTheme="majorBidi" w:hAnsiTheme="majorBidi" w:cstheme="majorBidi"/>
          <w:sz w:val="24"/>
          <w:szCs w:val="24"/>
        </w:rPr>
        <w:t xml:space="preserve">ensue </w:t>
      </w:r>
      <w:r w:rsidRPr="005B5600">
        <w:rPr>
          <w:rFonts w:asciiTheme="majorBidi" w:hAnsiTheme="majorBidi" w:cstheme="majorBidi"/>
          <w:sz w:val="24"/>
          <w:szCs w:val="24"/>
        </w:rPr>
        <w:t xml:space="preserve">tangible results in to life of people. </w:t>
      </w:r>
    </w:p>
    <w:p w14:paraId="5B855D00" w14:textId="63164182" w:rsidR="003768B5" w:rsidRPr="005B5600" w:rsidRDefault="00FA46F2"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During 2016-2017 the ombudsman of AIHRC, has held 24 workshops for defense and security forces of Afghanistan. 781 participants including 543 men and 238 women are received training on prohibition of human trafficking and punishment of perpetrators. During </w:t>
      </w:r>
      <w:r w:rsidR="00FF6A12" w:rsidRPr="005B5600">
        <w:rPr>
          <w:rFonts w:asciiTheme="majorBidi" w:hAnsiTheme="majorBidi" w:cstheme="majorBidi"/>
          <w:sz w:val="24"/>
          <w:szCs w:val="24"/>
        </w:rPr>
        <w:t>these</w:t>
      </w:r>
      <w:r w:rsidRPr="005B5600">
        <w:rPr>
          <w:rFonts w:asciiTheme="majorBidi" w:hAnsiTheme="majorBidi" w:cstheme="majorBidi"/>
          <w:sz w:val="24"/>
          <w:szCs w:val="24"/>
        </w:rPr>
        <w:t xml:space="preserve"> two years no case of trafficking </w:t>
      </w:r>
      <w:r w:rsidR="00FF6A12">
        <w:rPr>
          <w:rFonts w:asciiTheme="majorBidi" w:hAnsiTheme="majorBidi" w:cstheme="majorBidi"/>
          <w:sz w:val="24"/>
          <w:szCs w:val="24"/>
        </w:rPr>
        <w:t>was</w:t>
      </w:r>
      <w:r w:rsidR="00FF6A12" w:rsidRPr="005B5600">
        <w:rPr>
          <w:rFonts w:asciiTheme="majorBidi" w:hAnsiTheme="majorBidi" w:cstheme="majorBidi"/>
          <w:sz w:val="24"/>
          <w:szCs w:val="24"/>
        </w:rPr>
        <w:t xml:space="preserve"> </w:t>
      </w:r>
      <w:r w:rsidRPr="005B5600">
        <w:rPr>
          <w:rFonts w:asciiTheme="majorBidi" w:hAnsiTheme="majorBidi" w:cstheme="majorBidi"/>
          <w:sz w:val="24"/>
          <w:szCs w:val="24"/>
        </w:rPr>
        <w:t xml:space="preserve">registered in AIHRC. </w:t>
      </w:r>
    </w:p>
    <w:p w14:paraId="264DAC82" w14:textId="7CEABBF2" w:rsidR="00FA46F2" w:rsidRPr="005B5600" w:rsidRDefault="00EC6D40"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Prostitution is criminalized </w:t>
      </w:r>
      <w:r w:rsidR="00134FB5" w:rsidRPr="005B5600">
        <w:rPr>
          <w:rFonts w:asciiTheme="majorBidi" w:hAnsiTheme="majorBidi" w:cstheme="majorBidi"/>
          <w:sz w:val="24"/>
          <w:szCs w:val="24"/>
        </w:rPr>
        <w:t>in</w:t>
      </w:r>
      <w:r w:rsidRPr="005B5600">
        <w:rPr>
          <w:rFonts w:asciiTheme="majorBidi" w:hAnsiTheme="majorBidi" w:cstheme="majorBidi"/>
          <w:sz w:val="24"/>
          <w:szCs w:val="24"/>
        </w:rPr>
        <w:t xml:space="preserve"> the penal code of Afghanistan under various terms </w:t>
      </w:r>
      <w:r w:rsidR="00134FB5" w:rsidRPr="005B5600">
        <w:rPr>
          <w:rFonts w:asciiTheme="majorBidi" w:hAnsiTheme="majorBidi" w:cstheme="majorBidi"/>
          <w:sz w:val="24"/>
          <w:szCs w:val="24"/>
        </w:rPr>
        <w:t>(Adultery</w:t>
      </w:r>
      <w:r w:rsidRPr="005B5600">
        <w:rPr>
          <w:rFonts w:asciiTheme="majorBidi" w:hAnsiTheme="majorBidi" w:cstheme="majorBidi"/>
          <w:sz w:val="24"/>
          <w:szCs w:val="24"/>
        </w:rPr>
        <w:t xml:space="preserve">, sodomy and similar actions against morals and public order) </w:t>
      </w:r>
      <w:r w:rsidR="00134FB5" w:rsidRPr="005B5600">
        <w:rPr>
          <w:rFonts w:asciiTheme="majorBidi" w:hAnsiTheme="majorBidi" w:cstheme="majorBidi"/>
          <w:sz w:val="24"/>
          <w:szCs w:val="24"/>
        </w:rPr>
        <w:t>(Art</w:t>
      </w:r>
      <w:r w:rsidRPr="005B5600">
        <w:rPr>
          <w:rFonts w:asciiTheme="majorBidi" w:hAnsiTheme="majorBidi" w:cstheme="majorBidi"/>
          <w:sz w:val="24"/>
          <w:szCs w:val="24"/>
        </w:rPr>
        <w:t xml:space="preserve">. 640-650). </w:t>
      </w:r>
      <w:r w:rsidR="00134FB5" w:rsidRPr="005B5600">
        <w:rPr>
          <w:rFonts w:asciiTheme="majorBidi" w:hAnsiTheme="majorBidi" w:cstheme="majorBidi"/>
          <w:sz w:val="24"/>
          <w:szCs w:val="24"/>
        </w:rPr>
        <w:t xml:space="preserve">Child prostitution is also criminalized in particular and punishable by the law. Article 97 of the Law on Protection of Children Rights provides that all related Gov. </w:t>
      </w:r>
      <w:r w:rsidR="00AA1B55" w:rsidRPr="005B5600">
        <w:rPr>
          <w:rFonts w:asciiTheme="majorBidi" w:hAnsiTheme="majorBidi" w:cstheme="majorBidi"/>
          <w:sz w:val="24"/>
          <w:szCs w:val="24"/>
        </w:rPr>
        <w:t>Ministries</w:t>
      </w:r>
      <w:r w:rsidR="00134FB5" w:rsidRPr="005B5600">
        <w:rPr>
          <w:rFonts w:asciiTheme="majorBidi" w:hAnsiTheme="majorBidi" w:cstheme="majorBidi"/>
          <w:sz w:val="24"/>
          <w:szCs w:val="24"/>
        </w:rPr>
        <w:t xml:space="preserve"> and departments and non-Gov. Organizations are obliged to protect the children against all forms of abuse, sexual exploitation and use of children in production of </w:t>
      </w:r>
      <w:r w:rsidR="00134FB5" w:rsidRPr="005B5600">
        <w:rPr>
          <w:rFonts w:asciiTheme="majorBidi" w:hAnsiTheme="majorBidi" w:cstheme="majorBidi"/>
          <w:sz w:val="24"/>
          <w:szCs w:val="24"/>
        </w:rPr>
        <w:lastRenderedPageBreak/>
        <w:t xml:space="preserve">pornographic materials. Given </w:t>
      </w:r>
      <w:r w:rsidR="00BC1FCD">
        <w:rPr>
          <w:rFonts w:asciiTheme="majorBidi" w:hAnsiTheme="majorBidi" w:cstheme="majorBidi"/>
          <w:sz w:val="24"/>
          <w:szCs w:val="24"/>
        </w:rPr>
        <w:t xml:space="preserve">the </w:t>
      </w:r>
      <w:r w:rsidR="00134FB5" w:rsidRPr="005B5600">
        <w:rPr>
          <w:rFonts w:asciiTheme="majorBidi" w:hAnsiTheme="majorBidi" w:cstheme="majorBidi"/>
          <w:sz w:val="24"/>
          <w:szCs w:val="24"/>
        </w:rPr>
        <w:t>traditional and Ultra-con</w:t>
      </w:r>
      <w:r w:rsidR="00F40569" w:rsidRPr="005B5600">
        <w:rPr>
          <w:rFonts w:asciiTheme="majorBidi" w:hAnsiTheme="majorBidi" w:cstheme="majorBidi"/>
          <w:sz w:val="24"/>
          <w:szCs w:val="24"/>
        </w:rPr>
        <w:t>servative</w:t>
      </w:r>
      <w:r w:rsidR="00BC1FCD">
        <w:rPr>
          <w:rFonts w:asciiTheme="majorBidi" w:hAnsiTheme="majorBidi" w:cstheme="majorBidi"/>
          <w:sz w:val="24"/>
          <w:szCs w:val="24"/>
        </w:rPr>
        <w:t xml:space="preserve"> nature of</w:t>
      </w:r>
      <w:r w:rsidR="00F40569" w:rsidRPr="005B5600">
        <w:rPr>
          <w:rFonts w:asciiTheme="majorBidi" w:hAnsiTheme="majorBidi" w:cstheme="majorBidi"/>
          <w:sz w:val="24"/>
          <w:szCs w:val="24"/>
        </w:rPr>
        <w:t xml:space="preserve"> society </w:t>
      </w:r>
      <w:r w:rsidR="00BC1FCD">
        <w:rPr>
          <w:rFonts w:asciiTheme="majorBidi" w:hAnsiTheme="majorBidi" w:cstheme="majorBidi"/>
          <w:sz w:val="24"/>
          <w:szCs w:val="24"/>
        </w:rPr>
        <w:t>in</w:t>
      </w:r>
      <w:r w:rsidR="00BC1FCD" w:rsidRPr="005B5600">
        <w:rPr>
          <w:rFonts w:asciiTheme="majorBidi" w:hAnsiTheme="majorBidi" w:cstheme="majorBidi"/>
          <w:sz w:val="24"/>
          <w:szCs w:val="24"/>
        </w:rPr>
        <w:t xml:space="preserve"> </w:t>
      </w:r>
      <w:r w:rsidR="00C625B9" w:rsidRPr="005B5600">
        <w:rPr>
          <w:rFonts w:asciiTheme="majorBidi" w:hAnsiTheme="majorBidi" w:cstheme="majorBidi"/>
          <w:sz w:val="24"/>
          <w:szCs w:val="24"/>
        </w:rPr>
        <w:t>Afghanistan</w:t>
      </w:r>
      <w:r w:rsidR="00134FB5" w:rsidRPr="005B5600">
        <w:rPr>
          <w:rFonts w:asciiTheme="majorBidi" w:hAnsiTheme="majorBidi" w:cstheme="majorBidi"/>
          <w:sz w:val="24"/>
          <w:szCs w:val="24"/>
        </w:rPr>
        <w:t xml:space="preserve"> there is no case of registered complaint against </w:t>
      </w:r>
      <w:proofErr w:type="gramStart"/>
      <w:r w:rsidR="00134FB5" w:rsidRPr="005B5600">
        <w:rPr>
          <w:rFonts w:asciiTheme="majorBidi" w:hAnsiTheme="majorBidi" w:cstheme="majorBidi"/>
          <w:sz w:val="24"/>
          <w:szCs w:val="24"/>
        </w:rPr>
        <w:t>this crimes</w:t>
      </w:r>
      <w:proofErr w:type="gramEnd"/>
      <w:r w:rsidR="00134FB5" w:rsidRPr="005B5600">
        <w:rPr>
          <w:rFonts w:asciiTheme="majorBidi" w:hAnsiTheme="majorBidi" w:cstheme="majorBidi"/>
          <w:sz w:val="24"/>
          <w:szCs w:val="24"/>
        </w:rPr>
        <w:t xml:space="preserve"> in courts. </w:t>
      </w:r>
    </w:p>
    <w:p w14:paraId="0CDFB319" w14:textId="77777777" w:rsidR="00AA1B55" w:rsidRPr="00494B26" w:rsidRDefault="00AA1B55" w:rsidP="00494B26">
      <w:pPr>
        <w:pStyle w:val="ListParagraph"/>
        <w:spacing w:line="360" w:lineRule="auto"/>
        <w:ind w:left="1800"/>
        <w:rPr>
          <w:rFonts w:asciiTheme="majorBidi" w:hAnsiTheme="majorBidi" w:cstheme="majorBidi"/>
          <w:b/>
          <w:bCs/>
          <w:sz w:val="24"/>
          <w:szCs w:val="24"/>
        </w:rPr>
      </w:pPr>
      <w:r w:rsidRPr="00494B26">
        <w:rPr>
          <w:rFonts w:asciiTheme="majorBidi" w:hAnsiTheme="majorBidi" w:cstheme="majorBidi"/>
          <w:b/>
          <w:bCs/>
          <w:sz w:val="24"/>
          <w:szCs w:val="24"/>
        </w:rPr>
        <w:t>GENERAL MEASURES OF IMPLEMENTATION</w:t>
      </w:r>
    </w:p>
    <w:p w14:paraId="7CE67E93" w14:textId="54393729" w:rsidR="0009232E" w:rsidRPr="005B5600" w:rsidRDefault="00F40569" w:rsidP="00C923E4">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To have better coordination between various Gov. Departments </w:t>
      </w:r>
      <w:r w:rsidR="00E030E1" w:rsidRPr="005B5600">
        <w:rPr>
          <w:rFonts w:asciiTheme="majorBidi" w:hAnsiTheme="majorBidi" w:cstheme="majorBidi"/>
          <w:sz w:val="24"/>
          <w:szCs w:val="24"/>
        </w:rPr>
        <w:t>that task</w:t>
      </w:r>
      <w:r w:rsidRPr="005B5600">
        <w:rPr>
          <w:rFonts w:asciiTheme="majorBidi" w:hAnsiTheme="majorBidi" w:cstheme="majorBidi"/>
          <w:sz w:val="24"/>
          <w:szCs w:val="24"/>
        </w:rPr>
        <w:t xml:space="preserve"> with follow up and implementation of child-rights related issues, the oversight of children rights has been upgraded and bestowed to Vice-President Office. As Article 9 of the Law on Protection of Children Rights provides,” …. </w:t>
      </w:r>
      <w:proofErr w:type="gramStart"/>
      <w:r w:rsidRPr="005B5600">
        <w:rPr>
          <w:rFonts w:asciiTheme="majorBidi" w:hAnsiTheme="majorBidi" w:cstheme="majorBidi"/>
          <w:sz w:val="24"/>
          <w:szCs w:val="24"/>
        </w:rPr>
        <w:t xml:space="preserve">In </w:t>
      </w:r>
      <w:r w:rsidR="00AE5D82" w:rsidRPr="005B5600">
        <w:rPr>
          <w:rFonts w:asciiTheme="majorBidi" w:hAnsiTheme="majorBidi" w:cstheme="majorBidi"/>
          <w:sz w:val="24"/>
          <w:szCs w:val="24"/>
        </w:rPr>
        <w:t>order to</w:t>
      </w:r>
      <w:proofErr w:type="gramEnd"/>
      <w:r w:rsidR="00AE5D82" w:rsidRPr="005B5600">
        <w:rPr>
          <w:rFonts w:asciiTheme="majorBidi" w:hAnsiTheme="majorBidi" w:cstheme="majorBidi"/>
          <w:sz w:val="24"/>
          <w:szCs w:val="24"/>
        </w:rPr>
        <w:t xml:space="preserve"> preserve and oversight the implementation of the provisions of the Law o</w:t>
      </w:r>
      <w:r w:rsidR="001100E6" w:rsidRPr="005B5600">
        <w:rPr>
          <w:rFonts w:asciiTheme="majorBidi" w:hAnsiTheme="majorBidi" w:cstheme="majorBidi"/>
          <w:sz w:val="24"/>
          <w:szCs w:val="24"/>
        </w:rPr>
        <w:t xml:space="preserve">n Protection of Children Rights, the National Commission for protection of children rights shall be established </w:t>
      </w:r>
      <w:r w:rsidR="005F5CC8">
        <w:rPr>
          <w:rFonts w:asciiTheme="majorBidi" w:hAnsiTheme="majorBidi" w:cstheme="majorBidi"/>
          <w:sz w:val="24"/>
          <w:szCs w:val="24"/>
        </w:rPr>
        <w:t>to be presided over</w:t>
      </w:r>
      <w:r w:rsidR="001100E6" w:rsidRPr="005B5600">
        <w:rPr>
          <w:rFonts w:asciiTheme="majorBidi" w:hAnsiTheme="majorBidi" w:cstheme="majorBidi"/>
          <w:sz w:val="24"/>
          <w:szCs w:val="24"/>
        </w:rPr>
        <w:t xml:space="preserve"> by</w:t>
      </w:r>
      <w:r w:rsidR="005F5CC8">
        <w:rPr>
          <w:rFonts w:asciiTheme="majorBidi" w:hAnsiTheme="majorBidi" w:cstheme="majorBidi"/>
          <w:sz w:val="24"/>
          <w:szCs w:val="24"/>
        </w:rPr>
        <w:t xml:space="preserve"> the</w:t>
      </w:r>
      <w:r w:rsidR="001100E6" w:rsidRPr="005B5600">
        <w:rPr>
          <w:rFonts w:asciiTheme="majorBidi" w:hAnsiTheme="majorBidi" w:cstheme="majorBidi"/>
          <w:sz w:val="24"/>
          <w:szCs w:val="24"/>
        </w:rPr>
        <w:t xml:space="preserve"> Vice-President with participation of va</w:t>
      </w:r>
      <w:r w:rsidR="009252A0">
        <w:rPr>
          <w:rFonts w:asciiTheme="majorBidi" w:hAnsiTheme="majorBidi" w:cstheme="majorBidi"/>
          <w:sz w:val="24"/>
          <w:szCs w:val="24"/>
        </w:rPr>
        <w:t>rious governmental departments</w:t>
      </w:r>
      <w:r w:rsidR="001100E6" w:rsidRPr="005B5600">
        <w:rPr>
          <w:rFonts w:asciiTheme="majorBidi" w:hAnsiTheme="majorBidi" w:cstheme="majorBidi"/>
          <w:sz w:val="24"/>
          <w:szCs w:val="24"/>
        </w:rPr>
        <w:t xml:space="preserve">. </w:t>
      </w:r>
      <w:r w:rsidR="001100E6" w:rsidRPr="005B5600">
        <w:rPr>
          <w:rStyle w:val="FootnoteReference"/>
          <w:rFonts w:asciiTheme="majorBidi" w:hAnsiTheme="majorBidi" w:cstheme="majorBidi"/>
          <w:sz w:val="24"/>
          <w:szCs w:val="24"/>
        </w:rPr>
        <w:footnoteReference w:id="4"/>
      </w:r>
    </w:p>
    <w:p w14:paraId="3192CBF5" w14:textId="31C2C02F" w:rsidR="004F4611" w:rsidRPr="005B5600" w:rsidRDefault="004F4611"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National Commission of Protection of Children Rights can formulate needed policies for children and submit them to Cabinet for approval, then monitor the implemented policies. To have effective and efficient activities being done </w:t>
      </w:r>
      <w:r w:rsidR="00CB5D95" w:rsidRPr="005B5600">
        <w:rPr>
          <w:rFonts w:asciiTheme="majorBidi" w:hAnsiTheme="majorBidi" w:cstheme="majorBidi"/>
          <w:sz w:val="24"/>
          <w:szCs w:val="24"/>
        </w:rPr>
        <w:t>by various governmental and non-governmental, this commission is tasked to coordinate among different stakeholders. This commission is oblige</w:t>
      </w:r>
      <w:r w:rsidR="005F5CC8">
        <w:rPr>
          <w:rFonts w:asciiTheme="majorBidi" w:hAnsiTheme="majorBidi" w:cstheme="majorBidi"/>
          <w:sz w:val="24"/>
          <w:szCs w:val="24"/>
        </w:rPr>
        <w:t>d</w:t>
      </w:r>
      <w:r w:rsidR="00CB5D95" w:rsidRPr="005B5600">
        <w:rPr>
          <w:rFonts w:asciiTheme="majorBidi" w:hAnsiTheme="majorBidi" w:cstheme="majorBidi"/>
          <w:sz w:val="24"/>
          <w:szCs w:val="24"/>
        </w:rPr>
        <w:t xml:space="preserve"> to submit mid-term report to the Cabinet every six month. </w:t>
      </w:r>
    </w:p>
    <w:p w14:paraId="67A747E6" w14:textId="320610AA" w:rsidR="00CB5D95" w:rsidRPr="005B5600" w:rsidRDefault="006849BB"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In compliance with the Article 11 of the Convention on the Rights of the Child and </w:t>
      </w:r>
      <w:proofErr w:type="gramStart"/>
      <w:r w:rsidRPr="005B5600">
        <w:rPr>
          <w:rFonts w:asciiTheme="majorBidi" w:hAnsiTheme="majorBidi" w:cstheme="majorBidi"/>
          <w:sz w:val="24"/>
          <w:szCs w:val="24"/>
        </w:rPr>
        <w:t>in order to</w:t>
      </w:r>
      <w:proofErr w:type="gramEnd"/>
      <w:r w:rsidRPr="005B5600">
        <w:rPr>
          <w:rFonts w:asciiTheme="majorBidi" w:hAnsiTheme="majorBidi" w:cstheme="majorBidi"/>
          <w:sz w:val="24"/>
          <w:szCs w:val="24"/>
        </w:rPr>
        <w:t xml:space="preserve"> prevent child trafficking, the </w:t>
      </w:r>
      <w:proofErr w:type="spellStart"/>
      <w:r w:rsidRPr="005B5600">
        <w:rPr>
          <w:rFonts w:asciiTheme="majorBidi" w:hAnsiTheme="majorBidi" w:cstheme="majorBidi"/>
          <w:sz w:val="24"/>
          <w:szCs w:val="24"/>
        </w:rPr>
        <w:t>MoI</w:t>
      </w:r>
      <w:proofErr w:type="spellEnd"/>
      <w:r w:rsidRPr="005B5600">
        <w:rPr>
          <w:rFonts w:asciiTheme="majorBidi" w:hAnsiTheme="majorBidi" w:cstheme="majorBidi"/>
          <w:sz w:val="24"/>
          <w:szCs w:val="24"/>
        </w:rPr>
        <w:t>, has held numerous seminars and workshops on preventi</w:t>
      </w:r>
      <w:r w:rsidR="00874D51">
        <w:rPr>
          <w:rFonts w:asciiTheme="majorBidi" w:hAnsiTheme="majorBidi" w:cstheme="majorBidi"/>
          <w:sz w:val="24"/>
          <w:szCs w:val="24"/>
        </w:rPr>
        <w:t>ng</w:t>
      </w:r>
      <w:r w:rsidRPr="005B5600">
        <w:rPr>
          <w:rFonts w:asciiTheme="majorBidi" w:hAnsiTheme="majorBidi" w:cstheme="majorBidi"/>
          <w:sz w:val="24"/>
          <w:szCs w:val="24"/>
        </w:rPr>
        <w:t xml:space="preserve"> child trafficking to raise awareness for its staff. This ministry </w:t>
      </w:r>
      <w:r w:rsidR="00C71DE0" w:rsidRPr="005B5600">
        <w:rPr>
          <w:rFonts w:asciiTheme="majorBidi" w:hAnsiTheme="majorBidi" w:cstheme="majorBidi"/>
          <w:sz w:val="24"/>
          <w:szCs w:val="24"/>
        </w:rPr>
        <w:t>identifies and arrest</w:t>
      </w:r>
      <w:r w:rsidR="00874D51">
        <w:rPr>
          <w:rFonts w:asciiTheme="majorBidi" w:hAnsiTheme="majorBidi" w:cstheme="majorBidi"/>
          <w:sz w:val="24"/>
          <w:szCs w:val="24"/>
        </w:rPr>
        <w:t>s</w:t>
      </w:r>
      <w:r w:rsidR="00C71DE0" w:rsidRPr="005B5600">
        <w:rPr>
          <w:rFonts w:asciiTheme="majorBidi" w:hAnsiTheme="majorBidi" w:cstheme="majorBidi"/>
          <w:sz w:val="24"/>
          <w:szCs w:val="24"/>
        </w:rPr>
        <w:t xml:space="preserve"> the perpetrators and refer</w:t>
      </w:r>
      <w:r w:rsidR="00874D51">
        <w:rPr>
          <w:rFonts w:asciiTheme="majorBidi" w:hAnsiTheme="majorBidi" w:cstheme="majorBidi"/>
          <w:sz w:val="24"/>
          <w:szCs w:val="24"/>
        </w:rPr>
        <w:t>s</w:t>
      </w:r>
      <w:r w:rsidR="00C71DE0" w:rsidRPr="005B5600">
        <w:rPr>
          <w:rFonts w:asciiTheme="majorBidi" w:hAnsiTheme="majorBidi" w:cstheme="majorBidi"/>
          <w:sz w:val="24"/>
          <w:szCs w:val="24"/>
        </w:rPr>
        <w:t xml:space="preserve"> them to judicial sector. During 14 years this ministry has done the following;</w:t>
      </w:r>
    </w:p>
    <w:p w14:paraId="177E30DA" w14:textId="77777777" w:rsidR="00A640E5" w:rsidRPr="005B5600" w:rsidRDefault="00A640E5" w:rsidP="005B5600">
      <w:pPr>
        <w:pStyle w:val="ListParagraph"/>
        <w:spacing w:line="360" w:lineRule="auto"/>
        <w:ind w:left="1080"/>
        <w:jc w:val="both"/>
        <w:rPr>
          <w:rFonts w:asciiTheme="majorBidi" w:hAnsiTheme="majorBidi" w:cstheme="majorBidi"/>
          <w:b/>
          <w:bCs/>
          <w:sz w:val="24"/>
          <w:szCs w:val="24"/>
        </w:rPr>
      </w:pPr>
      <w:r w:rsidRPr="005B5600">
        <w:rPr>
          <w:rFonts w:asciiTheme="majorBidi" w:hAnsiTheme="majorBidi" w:cstheme="majorBidi"/>
          <w:b/>
          <w:bCs/>
          <w:sz w:val="24"/>
          <w:szCs w:val="24"/>
        </w:rPr>
        <w:t>Number of cases of arrested perpetrators by Police/years</w:t>
      </w:r>
    </w:p>
    <w:tbl>
      <w:tblPr>
        <w:tblStyle w:val="TableGrid"/>
        <w:tblW w:w="0" w:type="auto"/>
        <w:tblInd w:w="1080" w:type="dxa"/>
        <w:tblLook w:val="04A0" w:firstRow="1" w:lastRow="0" w:firstColumn="1" w:lastColumn="0" w:noHBand="0" w:noVBand="1"/>
      </w:tblPr>
      <w:tblGrid>
        <w:gridCol w:w="1705"/>
        <w:gridCol w:w="1260"/>
        <w:gridCol w:w="1800"/>
        <w:gridCol w:w="1851"/>
        <w:gridCol w:w="1654"/>
      </w:tblGrid>
      <w:tr w:rsidR="00C71DE0" w:rsidRPr="005B5600" w14:paraId="6BCFC846" w14:textId="77777777" w:rsidTr="00C71DE0">
        <w:tc>
          <w:tcPr>
            <w:tcW w:w="1705" w:type="dxa"/>
          </w:tcPr>
          <w:p w14:paraId="5F24DD0E" w14:textId="77777777" w:rsidR="00C71DE0" w:rsidRPr="005B5600" w:rsidRDefault="009307CF"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No. cases</w:t>
            </w:r>
          </w:p>
        </w:tc>
        <w:tc>
          <w:tcPr>
            <w:tcW w:w="1260" w:type="dxa"/>
          </w:tcPr>
          <w:p w14:paraId="24415554"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988</w:t>
            </w:r>
          </w:p>
        </w:tc>
        <w:tc>
          <w:tcPr>
            <w:tcW w:w="1800" w:type="dxa"/>
          </w:tcPr>
          <w:p w14:paraId="797338ED"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427</w:t>
            </w:r>
          </w:p>
        </w:tc>
        <w:tc>
          <w:tcPr>
            <w:tcW w:w="1851" w:type="dxa"/>
          </w:tcPr>
          <w:p w14:paraId="545BCBE4"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978</w:t>
            </w:r>
          </w:p>
        </w:tc>
        <w:tc>
          <w:tcPr>
            <w:tcW w:w="1654" w:type="dxa"/>
          </w:tcPr>
          <w:p w14:paraId="60A9C3F7"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212</w:t>
            </w:r>
          </w:p>
        </w:tc>
      </w:tr>
      <w:tr w:rsidR="00C71DE0" w:rsidRPr="005B5600" w14:paraId="169E8AA6" w14:textId="77777777" w:rsidTr="00C71DE0">
        <w:tc>
          <w:tcPr>
            <w:tcW w:w="1705" w:type="dxa"/>
          </w:tcPr>
          <w:p w14:paraId="1D4314B3" w14:textId="77777777" w:rsidR="00C71DE0" w:rsidRPr="005B5600" w:rsidRDefault="009307CF"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lastRenderedPageBreak/>
              <w:t>Arrest Years</w:t>
            </w:r>
          </w:p>
        </w:tc>
        <w:tc>
          <w:tcPr>
            <w:tcW w:w="1260" w:type="dxa"/>
          </w:tcPr>
          <w:p w14:paraId="317DE6D4"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2015</w:t>
            </w:r>
          </w:p>
        </w:tc>
        <w:tc>
          <w:tcPr>
            <w:tcW w:w="1800" w:type="dxa"/>
          </w:tcPr>
          <w:p w14:paraId="460D17A6"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2016</w:t>
            </w:r>
          </w:p>
        </w:tc>
        <w:tc>
          <w:tcPr>
            <w:tcW w:w="1851" w:type="dxa"/>
          </w:tcPr>
          <w:p w14:paraId="7F5123D3"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2017</w:t>
            </w:r>
          </w:p>
        </w:tc>
        <w:tc>
          <w:tcPr>
            <w:tcW w:w="1654" w:type="dxa"/>
          </w:tcPr>
          <w:p w14:paraId="66D864C3" w14:textId="77777777" w:rsidR="00C71DE0" w:rsidRPr="005B5600" w:rsidRDefault="009307CF"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2018</w:t>
            </w:r>
          </w:p>
        </w:tc>
      </w:tr>
    </w:tbl>
    <w:p w14:paraId="5B39B4CE" w14:textId="77777777" w:rsidR="00C71DE0" w:rsidRPr="005B5600" w:rsidRDefault="00C71DE0" w:rsidP="005B5600">
      <w:pPr>
        <w:pStyle w:val="ListParagraph"/>
        <w:spacing w:line="360" w:lineRule="auto"/>
        <w:ind w:left="1080"/>
        <w:jc w:val="both"/>
        <w:rPr>
          <w:rFonts w:asciiTheme="majorBidi" w:hAnsiTheme="majorBidi" w:cstheme="majorBidi"/>
          <w:sz w:val="24"/>
          <w:szCs w:val="24"/>
        </w:rPr>
      </w:pPr>
    </w:p>
    <w:p w14:paraId="4FDA2D02" w14:textId="2DBA0B65" w:rsidR="002B3E7C" w:rsidRPr="005B5600" w:rsidRDefault="00E54A47" w:rsidP="005B5600">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 </w:t>
      </w:r>
      <w:r w:rsidR="002B3E7C" w:rsidRPr="005B5600">
        <w:rPr>
          <w:rFonts w:asciiTheme="majorBidi" w:hAnsiTheme="majorBidi" w:cstheme="majorBidi"/>
          <w:sz w:val="24"/>
          <w:szCs w:val="24"/>
        </w:rPr>
        <w:t>Victims of human trafficking including me</w:t>
      </w:r>
      <w:r w:rsidR="0023187C" w:rsidRPr="005B5600">
        <w:rPr>
          <w:rFonts w:asciiTheme="majorBidi" w:hAnsiTheme="majorBidi" w:cstheme="majorBidi"/>
          <w:sz w:val="24"/>
          <w:szCs w:val="24"/>
        </w:rPr>
        <w:t>n, women and children were rescued by police force during check and control operations.</w:t>
      </w:r>
      <w:r w:rsidR="002B3E7C" w:rsidRPr="005B5600">
        <w:rPr>
          <w:rFonts w:asciiTheme="majorBidi" w:hAnsiTheme="majorBidi" w:cstheme="majorBidi"/>
          <w:sz w:val="24"/>
          <w:szCs w:val="24"/>
        </w:rPr>
        <w:t xml:space="preserve"> Among others, during 2018, five children from Kabul and Herat provinces were trafficked to Turkey via Iranian border have been rescued by police and the perpetrators referred to judicial sector for further prosecution.</w:t>
      </w:r>
    </w:p>
    <w:p w14:paraId="7FFD8E53" w14:textId="77777777" w:rsidR="00061A92" w:rsidRPr="005B5600" w:rsidRDefault="00D82FB4" w:rsidP="00A57B6B">
      <w:pPr>
        <w:pStyle w:val="ListParagraph"/>
        <w:numPr>
          <w:ilvl w:val="0"/>
          <w:numId w:val="4"/>
        </w:numPr>
        <w:spacing w:line="360" w:lineRule="auto"/>
        <w:jc w:val="both"/>
        <w:rPr>
          <w:rFonts w:asciiTheme="majorBidi" w:hAnsiTheme="majorBidi" w:cstheme="majorBidi"/>
          <w:sz w:val="24"/>
          <w:szCs w:val="24"/>
        </w:rPr>
      </w:pPr>
      <w:r w:rsidRPr="005B5600">
        <w:rPr>
          <w:rFonts w:asciiTheme="majorBidi" w:hAnsiTheme="majorBidi" w:cstheme="majorBidi"/>
          <w:sz w:val="24"/>
          <w:szCs w:val="24"/>
        </w:rPr>
        <w:t>Ministry of Interior has held 216 workshop</w:t>
      </w:r>
      <w:r w:rsidR="00A57B6B">
        <w:rPr>
          <w:rFonts w:asciiTheme="majorBidi" w:hAnsiTheme="majorBidi" w:cstheme="majorBidi"/>
          <w:sz w:val="24"/>
          <w:szCs w:val="24"/>
        </w:rPr>
        <w:t>s</w:t>
      </w:r>
      <w:r w:rsidR="00B746BF" w:rsidRPr="005B5600">
        <w:rPr>
          <w:rFonts w:asciiTheme="majorBidi" w:hAnsiTheme="majorBidi" w:cstheme="majorBidi"/>
          <w:sz w:val="24"/>
          <w:szCs w:val="24"/>
        </w:rPr>
        <w:t xml:space="preserve"> </w:t>
      </w:r>
      <w:r w:rsidRPr="005B5600">
        <w:rPr>
          <w:rFonts w:asciiTheme="majorBidi" w:hAnsiTheme="majorBidi" w:cstheme="majorBidi"/>
          <w:sz w:val="24"/>
          <w:szCs w:val="24"/>
        </w:rPr>
        <w:t>for its staff and police forces</w:t>
      </w:r>
      <w:r w:rsidR="00A57B6B">
        <w:rPr>
          <w:rFonts w:asciiTheme="majorBidi" w:hAnsiTheme="majorBidi" w:cstheme="majorBidi"/>
          <w:sz w:val="24"/>
          <w:szCs w:val="24"/>
        </w:rPr>
        <w:t xml:space="preserve"> during 2015-2019</w:t>
      </w:r>
      <w:r w:rsidRPr="005B5600">
        <w:rPr>
          <w:rFonts w:asciiTheme="majorBidi" w:hAnsiTheme="majorBidi" w:cstheme="majorBidi"/>
          <w:sz w:val="24"/>
          <w:szCs w:val="24"/>
        </w:rPr>
        <w:t xml:space="preserve"> to raise awareness on how to behave with children who are in conflict wi</w:t>
      </w:r>
      <w:r w:rsidR="00A57B6B">
        <w:rPr>
          <w:rFonts w:asciiTheme="majorBidi" w:hAnsiTheme="majorBidi" w:cstheme="majorBidi"/>
          <w:sz w:val="24"/>
          <w:szCs w:val="24"/>
        </w:rPr>
        <w:t xml:space="preserve">th the law and </w:t>
      </w:r>
      <w:r w:rsidR="001650C2">
        <w:rPr>
          <w:rFonts w:asciiTheme="majorBidi" w:hAnsiTheme="majorBidi" w:cstheme="majorBidi"/>
          <w:sz w:val="24"/>
          <w:szCs w:val="24"/>
        </w:rPr>
        <w:t xml:space="preserve">on </w:t>
      </w:r>
      <w:r w:rsidR="001650C2" w:rsidRPr="005B5600">
        <w:rPr>
          <w:rFonts w:asciiTheme="majorBidi" w:hAnsiTheme="majorBidi" w:cstheme="majorBidi"/>
          <w:sz w:val="24"/>
          <w:szCs w:val="24"/>
        </w:rPr>
        <w:t>children</w:t>
      </w:r>
      <w:r w:rsidRPr="005B5600">
        <w:rPr>
          <w:rFonts w:asciiTheme="majorBidi" w:hAnsiTheme="majorBidi" w:cstheme="majorBidi"/>
          <w:sz w:val="24"/>
          <w:szCs w:val="24"/>
        </w:rPr>
        <w:t xml:space="preserve"> rights, victims of domestic violence and women and children who are victims of harassment. </w:t>
      </w:r>
    </w:p>
    <w:tbl>
      <w:tblPr>
        <w:tblStyle w:val="TableGrid"/>
        <w:tblW w:w="0" w:type="auto"/>
        <w:tblInd w:w="1080" w:type="dxa"/>
        <w:tblLook w:val="04A0" w:firstRow="1" w:lastRow="0" w:firstColumn="1" w:lastColumn="0" w:noHBand="0" w:noVBand="1"/>
      </w:tblPr>
      <w:tblGrid>
        <w:gridCol w:w="1553"/>
        <w:gridCol w:w="1343"/>
        <w:gridCol w:w="1343"/>
        <w:gridCol w:w="1343"/>
        <w:gridCol w:w="1344"/>
        <w:gridCol w:w="1344"/>
      </w:tblGrid>
      <w:tr w:rsidR="000045F0" w:rsidRPr="005B5600" w14:paraId="210FB80F" w14:textId="77777777" w:rsidTr="000045F0">
        <w:tc>
          <w:tcPr>
            <w:tcW w:w="1558" w:type="dxa"/>
          </w:tcPr>
          <w:p w14:paraId="3D49F5DF"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Year</w:t>
            </w:r>
          </w:p>
        </w:tc>
        <w:tc>
          <w:tcPr>
            <w:tcW w:w="1558" w:type="dxa"/>
          </w:tcPr>
          <w:p w14:paraId="596A3F41"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2015</w:t>
            </w:r>
          </w:p>
        </w:tc>
        <w:tc>
          <w:tcPr>
            <w:tcW w:w="1558" w:type="dxa"/>
          </w:tcPr>
          <w:p w14:paraId="5C09993F"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2016</w:t>
            </w:r>
          </w:p>
        </w:tc>
        <w:tc>
          <w:tcPr>
            <w:tcW w:w="1558" w:type="dxa"/>
          </w:tcPr>
          <w:p w14:paraId="7748F0A8"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2017</w:t>
            </w:r>
          </w:p>
        </w:tc>
        <w:tc>
          <w:tcPr>
            <w:tcW w:w="1559" w:type="dxa"/>
          </w:tcPr>
          <w:p w14:paraId="44455704"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2018</w:t>
            </w:r>
          </w:p>
        </w:tc>
        <w:tc>
          <w:tcPr>
            <w:tcW w:w="1559" w:type="dxa"/>
          </w:tcPr>
          <w:p w14:paraId="33280334"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2019</w:t>
            </w:r>
          </w:p>
        </w:tc>
      </w:tr>
      <w:tr w:rsidR="000045F0" w:rsidRPr="005B5600" w14:paraId="5DA92F83" w14:textId="77777777" w:rsidTr="000045F0">
        <w:tc>
          <w:tcPr>
            <w:tcW w:w="1558" w:type="dxa"/>
          </w:tcPr>
          <w:p w14:paraId="7314ECF1"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No. Workshop</w:t>
            </w:r>
          </w:p>
        </w:tc>
        <w:tc>
          <w:tcPr>
            <w:tcW w:w="1558" w:type="dxa"/>
          </w:tcPr>
          <w:p w14:paraId="04D2BD0F"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92</w:t>
            </w:r>
          </w:p>
        </w:tc>
        <w:tc>
          <w:tcPr>
            <w:tcW w:w="1558" w:type="dxa"/>
          </w:tcPr>
          <w:p w14:paraId="23ABA452"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21</w:t>
            </w:r>
          </w:p>
        </w:tc>
        <w:tc>
          <w:tcPr>
            <w:tcW w:w="1558" w:type="dxa"/>
          </w:tcPr>
          <w:p w14:paraId="0ACB964A"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49</w:t>
            </w:r>
          </w:p>
        </w:tc>
        <w:tc>
          <w:tcPr>
            <w:tcW w:w="1559" w:type="dxa"/>
          </w:tcPr>
          <w:p w14:paraId="3F5146B6"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34</w:t>
            </w:r>
          </w:p>
        </w:tc>
        <w:tc>
          <w:tcPr>
            <w:tcW w:w="1559" w:type="dxa"/>
          </w:tcPr>
          <w:p w14:paraId="2C1285F1"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20</w:t>
            </w:r>
          </w:p>
        </w:tc>
      </w:tr>
      <w:tr w:rsidR="000045F0" w:rsidRPr="005B5600" w14:paraId="121C2108" w14:textId="77777777" w:rsidTr="000045F0">
        <w:tc>
          <w:tcPr>
            <w:tcW w:w="1558" w:type="dxa"/>
          </w:tcPr>
          <w:p w14:paraId="3E90A0F0" w14:textId="77777777" w:rsidR="000045F0" w:rsidRPr="005B5600" w:rsidRDefault="000045F0" w:rsidP="005B5600">
            <w:pPr>
              <w:pStyle w:val="ListParagraph"/>
              <w:spacing w:line="360" w:lineRule="auto"/>
              <w:ind w:left="0"/>
              <w:jc w:val="center"/>
              <w:rPr>
                <w:rFonts w:asciiTheme="majorBidi" w:hAnsiTheme="majorBidi" w:cstheme="majorBidi"/>
                <w:b/>
                <w:bCs/>
                <w:sz w:val="24"/>
                <w:szCs w:val="24"/>
              </w:rPr>
            </w:pPr>
            <w:r w:rsidRPr="005B5600">
              <w:rPr>
                <w:rFonts w:asciiTheme="majorBidi" w:hAnsiTheme="majorBidi" w:cstheme="majorBidi"/>
                <w:b/>
                <w:bCs/>
                <w:sz w:val="24"/>
                <w:szCs w:val="24"/>
              </w:rPr>
              <w:t>Beneficiaries</w:t>
            </w:r>
          </w:p>
        </w:tc>
        <w:tc>
          <w:tcPr>
            <w:tcW w:w="1558" w:type="dxa"/>
          </w:tcPr>
          <w:p w14:paraId="4D7AE3B0"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564</w:t>
            </w:r>
          </w:p>
        </w:tc>
        <w:tc>
          <w:tcPr>
            <w:tcW w:w="1558" w:type="dxa"/>
          </w:tcPr>
          <w:p w14:paraId="7E7DC23B"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1088</w:t>
            </w:r>
          </w:p>
        </w:tc>
        <w:tc>
          <w:tcPr>
            <w:tcW w:w="1558" w:type="dxa"/>
          </w:tcPr>
          <w:p w14:paraId="399155D5"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1516</w:t>
            </w:r>
          </w:p>
        </w:tc>
        <w:tc>
          <w:tcPr>
            <w:tcW w:w="1559" w:type="dxa"/>
          </w:tcPr>
          <w:p w14:paraId="1796A4B9"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639</w:t>
            </w:r>
          </w:p>
        </w:tc>
        <w:tc>
          <w:tcPr>
            <w:tcW w:w="1559" w:type="dxa"/>
          </w:tcPr>
          <w:p w14:paraId="093A069B" w14:textId="77777777" w:rsidR="000045F0" w:rsidRPr="005B5600" w:rsidRDefault="000045F0" w:rsidP="005B5600">
            <w:pPr>
              <w:pStyle w:val="ListParagraph"/>
              <w:spacing w:line="360" w:lineRule="auto"/>
              <w:ind w:left="0"/>
              <w:jc w:val="center"/>
              <w:rPr>
                <w:rFonts w:asciiTheme="majorBidi" w:hAnsiTheme="majorBidi" w:cstheme="majorBidi"/>
                <w:sz w:val="24"/>
                <w:szCs w:val="24"/>
              </w:rPr>
            </w:pPr>
            <w:r w:rsidRPr="005B5600">
              <w:rPr>
                <w:rFonts w:asciiTheme="majorBidi" w:hAnsiTheme="majorBidi" w:cstheme="majorBidi"/>
                <w:sz w:val="24"/>
                <w:szCs w:val="24"/>
              </w:rPr>
              <w:t>2379</w:t>
            </w:r>
          </w:p>
        </w:tc>
      </w:tr>
    </w:tbl>
    <w:p w14:paraId="5C2BF6A3" w14:textId="77777777" w:rsidR="000045F0" w:rsidRPr="005B5600" w:rsidRDefault="003024E0"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Directorate of Protection of Human Rights within Ministry of Justice has held nine learning programs on seven International Human Rights Instruments and two Optional Protocols of the Convention on the Rights of the Child (CRC), this programs </w:t>
      </w:r>
      <w:r w:rsidR="006F0909" w:rsidRPr="005B5600">
        <w:rPr>
          <w:rFonts w:asciiTheme="majorBidi" w:hAnsiTheme="majorBidi" w:cstheme="majorBidi"/>
          <w:sz w:val="24"/>
          <w:szCs w:val="24"/>
        </w:rPr>
        <w:t xml:space="preserve">targeted six </w:t>
      </w:r>
      <w:r w:rsidR="00DC4902" w:rsidRPr="005B5600">
        <w:rPr>
          <w:rFonts w:asciiTheme="majorBidi" w:hAnsiTheme="majorBidi" w:cstheme="majorBidi"/>
          <w:sz w:val="24"/>
          <w:szCs w:val="24"/>
        </w:rPr>
        <w:t xml:space="preserve">government entities including; Ministry of Interior, Ministry of Commerce, The Central Statistics Authority, Directorate General of Prisons and Detention Centers, and Independent Directorate of Local Governance. Furthermore, the Ministry also held 3 learning programs in Kabul for prisons managers of Provinces of Bamiyan, Badakhshan and Balkh. 325 participants including 235 men and 90 women received training on prison management. </w:t>
      </w:r>
    </w:p>
    <w:p w14:paraId="1DA1B70A" w14:textId="77777777" w:rsidR="00DB450D" w:rsidRPr="005B5600" w:rsidRDefault="0030222C"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To promote human rights issues, AIHRC has held 500 </w:t>
      </w:r>
      <w:r w:rsidR="00C97397" w:rsidRPr="005B5600">
        <w:rPr>
          <w:rFonts w:asciiTheme="majorBidi" w:hAnsiTheme="majorBidi" w:cstheme="majorBidi"/>
          <w:sz w:val="24"/>
          <w:szCs w:val="24"/>
        </w:rPr>
        <w:t>awareness</w:t>
      </w:r>
      <w:r w:rsidRPr="005B5600">
        <w:rPr>
          <w:rFonts w:asciiTheme="majorBidi" w:hAnsiTheme="majorBidi" w:cstheme="majorBidi"/>
          <w:sz w:val="24"/>
          <w:szCs w:val="24"/>
        </w:rPr>
        <w:t xml:space="preserve"> raisi</w:t>
      </w:r>
      <w:r w:rsidR="00626C2A" w:rsidRPr="005B5600">
        <w:rPr>
          <w:rFonts w:asciiTheme="majorBidi" w:hAnsiTheme="majorBidi" w:cstheme="majorBidi"/>
          <w:sz w:val="24"/>
          <w:szCs w:val="24"/>
        </w:rPr>
        <w:t>ng programs through</w:t>
      </w:r>
      <w:r w:rsidRPr="005B5600">
        <w:rPr>
          <w:rFonts w:asciiTheme="majorBidi" w:hAnsiTheme="majorBidi" w:cstheme="majorBidi"/>
          <w:sz w:val="24"/>
          <w:szCs w:val="24"/>
        </w:rPr>
        <w:t xml:space="preserve"> workshops </w:t>
      </w:r>
      <w:r w:rsidR="00626C2A" w:rsidRPr="005B5600">
        <w:rPr>
          <w:rFonts w:asciiTheme="majorBidi" w:hAnsiTheme="majorBidi" w:cstheme="majorBidi"/>
          <w:sz w:val="24"/>
          <w:szCs w:val="24"/>
        </w:rPr>
        <w:t xml:space="preserve">in 2018. Every </w:t>
      </w:r>
      <w:r w:rsidR="00290302" w:rsidRPr="005B5600">
        <w:rPr>
          <w:rFonts w:asciiTheme="majorBidi" w:hAnsiTheme="majorBidi" w:cstheme="majorBidi"/>
          <w:sz w:val="24"/>
          <w:szCs w:val="24"/>
        </w:rPr>
        <w:t xml:space="preserve">workshop composed of 25 participants </w:t>
      </w:r>
      <w:r w:rsidR="003D580D" w:rsidRPr="005B5600">
        <w:rPr>
          <w:rFonts w:asciiTheme="majorBidi" w:hAnsiTheme="majorBidi" w:cstheme="majorBidi"/>
          <w:sz w:val="24"/>
          <w:szCs w:val="24"/>
        </w:rPr>
        <w:t xml:space="preserve">which totaled 15000 participants during 2018. </w:t>
      </w:r>
      <w:r w:rsidR="003C3D3A" w:rsidRPr="005B5600">
        <w:rPr>
          <w:rFonts w:asciiTheme="majorBidi" w:hAnsiTheme="majorBidi" w:cstheme="majorBidi"/>
          <w:sz w:val="24"/>
          <w:szCs w:val="24"/>
        </w:rPr>
        <w:t xml:space="preserve">They received training on human rights issues in general and children rights in particular including prevention of children involvement in armed conflict, sexual abuse of children and child trafficking. </w:t>
      </w:r>
    </w:p>
    <w:p w14:paraId="5FF7BCB8" w14:textId="55540006" w:rsidR="009B34F7" w:rsidRPr="005B5600" w:rsidRDefault="009B34F7"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Due to serious concern on involvement of children in hostilities and </w:t>
      </w:r>
      <w:r w:rsidR="00BE08F9" w:rsidRPr="005B5600">
        <w:rPr>
          <w:rFonts w:asciiTheme="majorBidi" w:hAnsiTheme="majorBidi" w:cstheme="majorBidi"/>
          <w:sz w:val="24"/>
          <w:szCs w:val="24"/>
        </w:rPr>
        <w:t xml:space="preserve">to prevent </w:t>
      </w:r>
      <w:r w:rsidRPr="005B5600">
        <w:rPr>
          <w:rFonts w:asciiTheme="majorBidi" w:hAnsiTheme="majorBidi" w:cstheme="majorBidi"/>
          <w:sz w:val="24"/>
          <w:szCs w:val="24"/>
        </w:rPr>
        <w:t xml:space="preserve">violation of their rights by defense and security forces of Afghanistan, The AIHRC has </w:t>
      </w:r>
      <w:r w:rsidRPr="005B5600">
        <w:rPr>
          <w:rFonts w:asciiTheme="majorBidi" w:hAnsiTheme="majorBidi" w:cstheme="majorBidi"/>
          <w:sz w:val="24"/>
          <w:szCs w:val="24"/>
        </w:rPr>
        <w:lastRenderedPageBreak/>
        <w:t>established ombudsmen department within its structure since 2010. The ombudsman department protect</w:t>
      </w:r>
      <w:r w:rsidR="00687990">
        <w:rPr>
          <w:rFonts w:asciiTheme="majorBidi" w:hAnsiTheme="majorBidi" w:cstheme="majorBidi"/>
          <w:sz w:val="24"/>
          <w:szCs w:val="24"/>
        </w:rPr>
        <w:t>s</w:t>
      </w:r>
      <w:r w:rsidRPr="005B5600">
        <w:rPr>
          <w:rFonts w:asciiTheme="majorBidi" w:hAnsiTheme="majorBidi" w:cstheme="majorBidi"/>
          <w:sz w:val="24"/>
          <w:szCs w:val="24"/>
        </w:rPr>
        <w:t xml:space="preserve"> children rights and prevent</w:t>
      </w:r>
      <w:r w:rsidR="00687990">
        <w:rPr>
          <w:rFonts w:asciiTheme="majorBidi" w:hAnsiTheme="majorBidi" w:cstheme="majorBidi"/>
          <w:sz w:val="24"/>
          <w:szCs w:val="24"/>
        </w:rPr>
        <w:t>s their</w:t>
      </w:r>
      <w:r w:rsidRPr="005B5600">
        <w:rPr>
          <w:rFonts w:asciiTheme="majorBidi" w:hAnsiTheme="majorBidi" w:cstheme="majorBidi"/>
          <w:sz w:val="24"/>
          <w:szCs w:val="24"/>
        </w:rPr>
        <w:t xml:space="preserve"> violation by defense and security forces. To achieve more tangible results this department has signed memorandum of understanding </w:t>
      </w:r>
      <w:r w:rsidR="000B75BE" w:rsidRPr="005B5600">
        <w:rPr>
          <w:rFonts w:asciiTheme="majorBidi" w:hAnsiTheme="majorBidi" w:cstheme="majorBidi"/>
          <w:sz w:val="24"/>
          <w:szCs w:val="24"/>
        </w:rPr>
        <w:t xml:space="preserve">with defense and security forces of Afghanistan </w:t>
      </w:r>
      <w:r w:rsidRPr="005B5600">
        <w:rPr>
          <w:rFonts w:asciiTheme="majorBidi" w:hAnsiTheme="majorBidi" w:cstheme="majorBidi"/>
          <w:sz w:val="24"/>
          <w:szCs w:val="24"/>
        </w:rPr>
        <w:t xml:space="preserve">on coordination and cooperation on the children rights in 2006. </w:t>
      </w:r>
    </w:p>
    <w:p w14:paraId="3E0FC0A0" w14:textId="7F3B6BCC" w:rsidR="008C257B" w:rsidRPr="005B5600" w:rsidRDefault="00271B18" w:rsidP="005B5600">
      <w:pPr>
        <w:pStyle w:val="ListParagraph"/>
        <w:numPr>
          <w:ilvl w:val="0"/>
          <w:numId w:val="4"/>
        </w:numPr>
        <w:tabs>
          <w:tab w:val="left" w:pos="2115"/>
        </w:tabs>
        <w:spacing w:line="360" w:lineRule="auto"/>
        <w:jc w:val="both"/>
        <w:rPr>
          <w:rFonts w:asciiTheme="majorBidi" w:hAnsiTheme="majorBidi" w:cstheme="majorBidi"/>
          <w:sz w:val="24"/>
          <w:szCs w:val="24"/>
        </w:rPr>
      </w:pPr>
      <w:proofErr w:type="gramStart"/>
      <w:r w:rsidRPr="005B5600">
        <w:rPr>
          <w:rFonts w:asciiTheme="majorBidi" w:hAnsiTheme="majorBidi" w:cstheme="majorBidi"/>
          <w:sz w:val="24"/>
          <w:szCs w:val="24"/>
        </w:rPr>
        <w:t>In order to</w:t>
      </w:r>
      <w:proofErr w:type="gramEnd"/>
      <w:r w:rsidRPr="005B5600">
        <w:rPr>
          <w:rFonts w:asciiTheme="majorBidi" w:hAnsiTheme="majorBidi" w:cstheme="majorBidi"/>
          <w:sz w:val="24"/>
          <w:szCs w:val="24"/>
        </w:rPr>
        <w:t xml:space="preserve"> raise awareness for police force </w:t>
      </w:r>
      <w:r w:rsidR="0069598F" w:rsidRPr="005B5600">
        <w:rPr>
          <w:rFonts w:asciiTheme="majorBidi" w:hAnsiTheme="majorBidi" w:cstheme="majorBidi"/>
          <w:sz w:val="24"/>
          <w:szCs w:val="24"/>
        </w:rPr>
        <w:t xml:space="preserve">regarding children rights and how to behave with vulnerable children, </w:t>
      </w:r>
      <w:r w:rsidR="00C01D97" w:rsidRPr="005B5600">
        <w:rPr>
          <w:rFonts w:asciiTheme="majorBidi" w:hAnsiTheme="majorBidi" w:cstheme="majorBidi"/>
          <w:sz w:val="24"/>
          <w:szCs w:val="24"/>
        </w:rPr>
        <w:t xml:space="preserve">and to </w:t>
      </w:r>
      <w:r w:rsidR="008C257B" w:rsidRPr="005B5600">
        <w:rPr>
          <w:rFonts w:asciiTheme="majorBidi" w:hAnsiTheme="majorBidi" w:cstheme="majorBidi"/>
          <w:sz w:val="24"/>
          <w:szCs w:val="24"/>
        </w:rPr>
        <w:t>prevent hazards</w:t>
      </w:r>
      <w:r w:rsidR="00C01D97" w:rsidRPr="005B5600">
        <w:rPr>
          <w:rFonts w:asciiTheme="majorBidi" w:hAnsiTheme="majorBidi" w:cstheme="majorBidi"/>
          <w:sz w:val="24"/>
          <w:szCs w:val="24"/>
        </w:rPr>
        <w:t xml:space="preserve"> posed by</w:t>
      </w:r>
      <w:r w:rsidR="0069598F" w:rsidRPr="005B5600">
        <w:rPr>
          <w:rFonts w:asciiTheme="majorBidi" w:hAnsiTheme="majorBidi" w:cstheme="majorBidi"/>
          <w:sz w:val="24"/>
          <w:szCs w:val="24"/>
        </w:rPr>
        <w:t xml:space="preserve"> children involvement in armed conflict and also, </w:t>
      </w:r>
      <w:r w:rsidR="00C01D97" w:rsidRPr="005B5600">
        <w:rPr>
          <w:rFonts w:asciiTheme="majorBidi" w:hAnsiTheme="majorBidi" w:cstheme="majorBidi"/>
          <w:sz w:val="24"/>
          <w:szCs w:val="24"/>
        </w:rPr>
        <w:t xml:space="preserve">prevent sexual violence and abuse against children the European Union Police Mission in Afghanistan in collaboration of </w:t>
      </w:r>
      <w:proofErr w:type="spellStart"/>
      <w:r w:rsidR="00C01D97" w:rsidRPr="005B5600">
        <w:rPr>
          <w:rFonts w:asciiTheme="majorBidi" w:hAnsiTheme="majorBidi" w:cstheme="majorBidi"/>
          <w:sz w:val="24"/>
          <w:szCs w:val="24"/>
        </w:rPr>
        <w:t>MoI</w:t>
      </w:r>
      <w:proofErr w:type="spellEnd"/>
      <w:r w:rsidR="00C01D97" w:rsidRPr="005B5600">
        <w:rPr>
          <w:rFonts w:asciiTheme="majorBidi" w:hAnsiTheme="majorBidi" w:cstheme="majorBidi"/>
          <w:sz w:val="24"/>
          <w:szCs w:val="24"/>
        </w:rPr>
        <w:t xml:space="preserve">, has written and published a book titled” </w:t>
      </w:r>
      <w:r w:rsidR="00B0455C" w:rsidRPr="005B5600">
        <w:rPr>
          <w:rFonts w:asciiTheme="majorBidi" w:hAnsiTheme="majorBidi" w:cstheme="majorBidi"/>
          <w:sz w:val="24"/>
          <w:szCs w:val="24"/>
        </w:rPr>
        <w:t xml:space="preserve">Children Rights and The Police Commitments” </w:t>
      </w:r>
      <w:r w:rsidR="008C257B" w:rsidRPr="005B5600">
        <w:rPr>
          <w:rFonts w:asciiTheme="majorBidi" w:hAnsiTheme="majorBidi" w:cstheme="majorBidi"/>
          <w:sz w:val="24"/>
          <w:szCs w:val="24"/>
        </w:rPr>
        <w:t xml:space="preserve">in 2013. This book is designed to be taught </w:t>
      </w:r>
      <w:r w:rsidR="00A26578">
        <w:rPr>
          <w:rFonts w:asciiTheme="majorBidi" w:hAnsiTheme="majorBidi" w:cstheme="majorBidi"/>
          <w:sz w:val="24"/>
          <w:szCs w:val="24"/>
        </w:rPr>
        <w:t>to</w:t>
      </w:r>
      <w:r w:rsidR="00A26578" w:rsidRPr="005B5600">
        <w:rPr>
          <w:rFonts w:asciiTheme="majorBidi" w:hAnsiTheme="majorBidi" w:cstheme="majorBidi"/>
          <w:sz w:val="24"/>
          <w:szCs w:val="24"/>
        </w:rPr>
        <w:t xml:space="preserve"> </w:t>
      </w:r>
      <w:r w:rsidR="008C257B" w:rsidRPr="005B5600">
        <w:rPr>
          <w:rFonts w:asciiTheme="majorBidi" w:hAnsiTheme="majorBidi" w:cstheme="majorBidi"/>
          <w:sz w:val="24"/>
          <w:szCs w:val="24"/>
        </w:rPr>
        <w:t>the police force and covers provisions of the Convention on the Rights of the Child, Optional Protocol on Involvement of Children in Armed Conflict and Optional Protocol on Sale of Childre</w:t>
      </w:r>
      <w:r w:rsidR="00D62362">
        <w:rPr>
          <w:rFonts w:asciiTheme="majorBidi" w:hAnsiTheme="majorBidi" w:cstheme="majorBidi"/>
          <w:sz w:val="24"/>
          <w:szCs w:val="24"/>
        </w:rPr>
        <w:t xml:space="preserve">n, Prostitution and </w:t>
      </w:r>
      <w:r w:rsidR="00EF32B0">
        <w:rPr>
          <w:rFonts w:asciiTheme="majorBidi" w:hAnsiTheme="majorBidi" w:cstheme="majorBidi"/>
          <w:sz w:val="24"/>
          <w:szCs w:val="24"/>
        </w:rPr>
        <w:t>Pornography</w:t>
      </w:r>
      <w:r w:rsidR="00EF32B0">
        <w:rPr>
          <w:rFonts w:asciiTheme="majorBidi" w:hAnsiTheme="majorBidi" w:cstheme="majorBidi" w:hint="cs"/>
          <w:sz w:val="24"/>
          <w:szCs w:val="24"/>
          <w:rtl/>
        </w:rPr>
        <w:t xml:space="preserve"> </w:t>
      </w:r>
      <w:r w:rsidR="00EF32B0">
        <w:rPr>
          <w:rFonts w:asciiTheme="majorBidi" w:hAnsiTheme="majorBidi" w:cstheme="majorBidi"/>
          <w:sz w:val="24"/>
          <w:szCs w:val="24"/>
        </w:rPr>
        <w:t>as</w:t>
      </w:r>
      <w:r w:rsidR="00D62362">
        <w:rPr>
          <w:rFonts w:asciiTheme="majorBidi" w:hAnsiTheme="majorBidi" w:cstheme="majorBidi"/>
          <w:sz w:val="24"/>
          <w:szCs w:val="24"/>
        </w:rPr>
        <w:t xml:space="preserve"> well as incorporat</w:t>
      </w:r>
      <w:r w:rsidR="00A26578">
        <w:rPr>
          <w:rFonts w:asciiTheme="majorBidi" w:hAnsiTheme="majorBidi" w:cstheme="majorBidi"/>
          <w:sz w:val="24"/>
          <w:szCs w:val="24"/>
        </w:rPr>
        <w:t xml:space="preserve">ing </w:t>
      </w:r>
      <w:r w:rsidR="00D62362">
        <w:rPr>
          <w:rFonts w:asciiTheme="majorBidi" w:hAnsiTheme="majorBidi" w:cstheme="majorBidi"/>
          <w:sz w:val="24"/>
          <w:szCs w:val="24"/>
        </w:rPr>
        <w:t xml:space="preserve">the general principles of juvenile delinquency. </w:t>
      </w:r>
    </w:p>
    <w:p w14:paraId="7D5D9589" w14:textId="4E6AF7C1" w:rsidR="001C2427" w:rsidRPr="005B5600" w:rsidRDefault="008C257B" w:rsidP="00FC7E04">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 The Children Rights and the Police Commitments also emphasizes the rights of children in conflict with the law and describes how the police shall deal with</w:t>
      </w:r>
      <w:r w:rsidR="00540DA8" w:rsidRPr="005B5600">
        <w:rPr>
          <w:rFonts w:asciiTheme="majorBidi" w:hAnsiTheme="majorBidi" w:cstheme="majorBidi"/>
          <w:sz w:val="24"/>
          <w:szCs w:val="24"/>
        </w:rPr>
        <w:t xml:space="preserve"> children taking into consideration human rights standards. The police shall not shackle suspect children and use detention as a last resort and in shortest possible period. The police shall not behave violently with a child suspected or accused of breaching the law</w:t>
      </w:r>
      <w:r w:rsidR="00695CDF" w:rsidRPr="005B5600">
        <w:rPr>
          <w:rFonts w:asciiTheme="majorBidi" w:hAnsiTheme="majorBidi" w:cstheme="majorBidi"/>
          <w:sz w:val="24"/>
          <w:szCs w:val="24"/>
        </w:rPr>
        <w:t xml:space="preserve"> and the court also use</w:t>
      </w:r>
      <w:r w:rsidR="00A07289">
        <w:rPr>
          <w:rFonts w:asciiTheme="majorBidi" w:hAnsiTheme="majorBidi" w:cstheme="majorBidi"/>
          <w:sz w:val="24"/>
          <w:szCs w:val="24"/>
        </w:rPr>
        <w:t>s</w:t>
      </w:r>
      <w:r w:rsidR="00695CDF" w:rsidRPr="005B5600">
        <w:rPr>
          <w:rFonts w:asciiTheme="majorBidi" w:hAnsiTheme="majorBidi" w:cstheme="majorBidi"/>
          <w:sz w:val="24"/>
          <w:szCs w:val="24"/>
        </w:rPr>
        <w:t xml:space="preserve"> alternative to detention while issuing verdict as well. </w:t>
      </w:r>
    </w:p>
    <w:p w14:paraId="0A3E99B1" w14:textId="7FF14FCD" w:rsidR="003D63D8" w:rsidRPr="005B5600" w:rsidRDefault="003D63D8"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Recently, UNICEF mission in Afghanistan in collaboration with the </w:t>
      </w:r>
      <w:proofErr w:type="spellStart"/>
      <w:r w:rsidRPr="005B5600">
        <w:rPr>
          <w:rFonts w:asciiTheme="majorBidi" w:hAnsiTheme="majorBidi" w:cstheme="majorBidi"/>
          <w:sz w:val="24"/>
          <w:szCs w:val="24"/>
        </w:rPr>
        <w:t>MoI</w:t>
      </w:r>
      <w:proofErr w:type="spellEnd"/>
      <w:r w:rsidRPr="005B5600">
        <w:rPr>
          <w:rFonts w:asciiTheme="majorBidi" w:hAnsiTheme="majorBidi" w:cstheme="majorBidi"/>
          <w:sz w:val="24"/>
          <w:szCs w:val="24"/>
        </w:rPr>
        <w:t xml:space="preserve">, has written and published a book as” Child-friendly Police” in 2019. This book </w:t>
      </w:r>
      <w:r w:rsidR="003E3DAE" w:rsidRPr="005B5600">
        <w:rPr>
          <w:rFonts w:asciiTheme="majorBidi" w:hAnsiTheme="majorBidi" w:cstheme="majorBidi"/>
          <w:sz w:val="24"/>
          <w:szCs w:val="24"/>
        </w:rPr>
        <w:t>i</w:t>
      </w:r>
      <w:r w:rsidR="001345DE">
        <w:rPr>
          <w:rFonts w:asciiTheme="majorBidi" w:hAnsiTheme="majorBidi" w:cstheme="majorBidi"/>
          <w:sz w:val="24"/>
          <w:szCs w:val="24"/>
        </w:rPr>
        <w:t>s</w:t>
      </w:r>
      <w:r w:rsidR="003E3DAE" w:rsidRPr="005B5600">
        <w:rPr>
          <w:rFonts w:asciiTheme="majorBidi" w:hAnsiTheme="majorBidi" w:cstheme="majorBidi"/>
          <w:sz w:val="24"/>
          <w:szCs w:val="24"/>
        </w:rPr>
        <w:t xml:space="preserve"> now incorporate</w:t>
      </w:r>
      <w:r w:rsidR="001345DE">
        <w:rPr>
          <w:rFonts w:asciiTheme="majorBidi" w:hAnsiTheme="majorBidi" w:cstheme="majorBidi"/>
          <w:sz w:val="24"/>
          <w:szCs w:val="24"/>
        </w:rPr>
        <w:t>d</w:t>
      </w:r>
      <w:r w:rsidR="003E3DAE" w:rsidRPr="005B5600">
        <w:rPr>
          <w:rFonts w:asciiTheme="majorBidi" w:hAnsiTheme="majorBidi" w:cstheme="majorBidi"/>
          <w:sz w:val="24"/>
          <w:szCs w:val="24"/>
        </w:rPr>
        <w:t xml:space="preserve"> into</w:t>
      </w:r>
      <w:r w:rsidR="00D10660">
        <w:rPr>
          <w:rFonts w:asciiTheme="majorBidi" w:hAnsiTheme="majorBidi" w:cstheme="majorBidi"/>
          <w:sz w:val="24"/>
          <w:szCs w:val="24"/>
        </w:rPr>
        <w:t xml:space="preserve"> the</w:t>
      </w:r>
      <w:r w:rsidR="003E3DAE" w:rsidRPr="005B5600">
        <w:rPr>
          <w:rFonts w:asciiTheme="majorBidi" w:hAnsiTheme="majorBidi" w:cstheme="majorBidi"/>
          <w:sz w:val="24"/>
          <w:szCs w:val="24"/>
        </w:rPr>
        <w:t xml:space="preserve"> curriculum of the National Police Academy and covers fundamental rights of the children reflected in the Constitution, Civil Code, the Law on Protection of the Children Rights and also provisions of the International Human Rights Instruments as, </w:t>
      </w:r>
      <w:r w:rsidR="00125B44">
        <w:rPr>
          <w:rFonts w:asciiTheme="majorBidi" w:hAnsiTheme="majorBidi" w:cstheme="majorBidi"/>
          <w:sz w:val="24"/>
          <w:szCs w:val="24"/>
        </w:rPr>
        <w:t>CRC</w:t>
      </w:r>
      <w:r w:rsidR="003E3DAE" w:rsidRPr="005B5600">
        <w:rPr>
          <w:rFonts w:asciiTheme="majorBidi" w:hAnsiTheme="majorBidi" w:cstheme="majorBidi"/>
          <w:sz w:val="24"/>
          <w:szCs w:val="24"/>
        </w:rPr>
        <w:t>, United Nations Standard Minimum Rules for the Administration of Juvenile Justice (the Beijing Rules</w:t>
      </w:r>
      <w:r w:rsidR="006C5B17" w:rsidRPr="005B5600">
        <w:rPr>
          <w:rFonts w:asciiTheme="majorBidi" w:hAnsiTheme="majorBidi" w:cstheme="majorBidi"/>
          <w:sz w:val="24"/>
          <w:szCs w:val="24"/>
        </w:rPr>
        <w:t xml:space="preserve"> 1985</w:t>
      </w:r>
      <w:r w:rsidR="003E3DAE" w:rsidRPr="005B5600">
        <w:rPr>
          <w:rFonts w:asciiTheme="majorBidi" w:hAnsiTheme="majorBidi" w:cstheme="majorBidi"/>
          <w:sz w:val="24"/>
          <w:szCs w:val="24"/>
        </w:rPr>
        <w:t xml:space="preserve">),  </w:t>
      </w:r>
      <w:r w:rsidR="006C5B17" w:rsidRPr="005B5600">
        <w:rPr>
          <w:rFonts w:asciiTheme="majorBidi" w:hAnsiTheme="majorBidi" w:cstheme="majorBidi"/>
          <w:sz w:val="24"/>
          <w:szCs w:val="24"/>
        </w:rPr>
        <w:t>United Nations Rules for the Protection of Juveniles Deprived of Their Liberty ( the Havana Rules 1990)</w:t>
      </w:r>
      <w:r w:rsidR="006C5B17" w:rsidRPr="005B5600">
        <w:rPr>
          <w:rFonts w:asciiTheme="majorBidi" w:hAnsiTheme="majorBidi" w:cstheme="majorBidi"/>
          <w:sz w:val="24"/>
          <w:szCs w:val="24"/>
          <w:rtl/>
        </w:rPr>
        <w:t xml:space="preserve"> </w:t>
      </w:r>
      <w:r w:rsidR="006C5B17" w:rsidRPr="005B5600">
        <w:rPr>
          <w:rFonts w:asciiTheme="majorBidi" w:hAnsiTheme="majorBidi" w:cstheme="majorBidi"/>
          <w:sz w:val="24"/>
          <w:szCs w:val="24"/>
        </w:rPr>
        <w:t xml:space="preserve"> and United Nations Guidelines for the Prevention of Juvenile Delinquency ( the Riyadh Guideline 1990). The young police officers who are admitted to the National Police Academy are being trained to </w:t>
      </w:r>
      <w:r w:rsidR="006C5B17" w:rsidRPr="005B5600">
        <w:rPr>
          <w:rFonts w:asciiTheme="majorBidi" w:hAnsiTheme="majorBidi" w:cstheme="majorBidi"/>
          <w:sz w:val="24"/>
          <w:szCs w:val="24"/>
        </w:rPr>
        <w:lastRenderedPageBreak/>
        <w:t xml:space="preserve">understand all rules and regulations concerning children rights and its implication during their specialized missions. </w:t>
      </w:r>
    </w:p>
    <w:p w14:paraId="1E9AC497" w14:textId="77777777" w:rsidR="005B68CB" w:rsidRPr="005B5600" w:rsidRDefault="00880841" w:rsidP="005B5600">
      <w:pPr>
        <w:pStyle w:val="ListParagraph"/>
        <w:numPr>
          <w:ilvl w:val="0"/>
          <w:numId w:val="4"/>
        </w:numPr>
        <w:tabs>
          <w:tab w:val="left" w:pos="211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To protect children rights and prevent violence against them the </w:t>
      </w:r>
      <w:proofErr w:type="spellStart"/>
      <w:r>
        <w:rPr>
          <w:rFonts w:asciiTheme="majorBidi" w:hAnsiTheme="majorBidi" w:cstheme="majorBidi"/>
          <w:sz w:val="24"/>
          <w:szCs w:val="24"/>
        </w:rPr>
        <w:t>MoI</w:t>
      </w:r>
      <w:proofErr w:type="spellEnd"/>
      <w:r>
        <w:rPr>
          <w:rFonts w:asciiTheme="majorBidi" w:hAnsiTheme="majorBidi" w:cstheme="majorBidi"/>
          <w:sz w:val="24"/>
          <w:szCs w:val="24"/>
        </w:rPr>
        <w:t xml:space="preserve">, in collaboration with the UNICEF mission in Afghanistan has </w:t>
      </w:r>
      <w:r w:rsidR="00E030E1">
        <w:rPr>
          <w:rFonts w:asciiTheme="majorBidi" w:hAnsiTheme="majorBidi" w:cstheme="majorBidi"/>
          <w:sz w:val="24"/>
          <w:szCs w:val="24"/>
        </w:rPr>
        <w:t>formulated “the</w:t>
      </w:r>
      <w:r>
        <w:rPr>
          <w:rFonts w:asciiTheme="majorBidi" w:hAnsiTheme="majorBidi" w:cstheme="majorBidi"/>
          <w:sz w:val="24"/>
          <w:szCs w:val="24"/>
        </w:rPr>
        <w:t xml:space="preserve"> Police Policy to Support and Protect of Children” in 2020.</w:t>
      </w:r>
    </w:p>
    <w:p w14:paraId="32748B8E" w14:textId="678F757E" w:rsidR="00F00723" w:rsidRPr="005B5600" w:rsidRDefault="00E030E1"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In joint efforts</w:t>
      </w:r>
      <w:r w:rsidR="00E87B9E" w:rsidRPr="005B5600">
        <w:rPr>
          <w:rFonts w:asciiTheme="majorBidi" w:hAnsiTheme="majorBidi" w:cstheme="majorBidi"/>
          <w:sz w:val="24"/>
          <w:szCs w:val="24"/>
        </w:rPr>
        <w:t xml:space="preserve"> by collaboration of the </w:t>
      </w:r>
      <w:proofErr w:type="spellStart"/>
      <w:r w:rsidR="00E87B9E" w:rsidRPr="005B5600">
        <w:rPr>
          <w:rFonts w:asciiTheme="majorBidi" w:hAnsiTheme="majorBidi" w:cstheme="majorBidi"/>
          <w:sz w:val="24"/>
          <w:szCs w:val="24"/>
        </w:rPr>
        <w:t>MoLSA</w:t>
      </w:r>
      <w:proofErr w:type="spellEnd"/>
      <w:r w:rsidR="00E87B9E" w:rsidRPr="005B5600">
        <w:rPr>
          <w:rFonts w:asciiTheme="majorBidi" w:hAnsiTheme="majorBidi" w:cstheme="majorBidi"/>
          <w:sz w:val="24"/>
          <w:szCs w:val="24"/>
        </w:rPr>
        <w:t xml:space="preserve"> and the Kabul University </w:t>
      </w:r>
      <w:r w:rsidR="00335155" w:rsidRPr="005B5600">
        <w:rPr>
          <w:rFonts w:asciiTheme="majorBidi" w:hAnsiTheme="majorBidi" w:cstheme="majorBidi"/>
          <w:sz w:val="24"/>
          <w:szCs w:val="24"/>
        </w:rPr>
        <w:t xml:space="preserve">a faculty for social works has been established in 2014, to </w:t>
      </w:r>
      <w:r w:rsidR="006810C5" w:rsidRPr="005B5600">
        <w:rPr>
          <w:rFonts w:asciiTheme="majorBidi" w:hAnsiTheme="majorBidi" w:cstheme="majorBidi"/>
          <w:sz w:val="24"/>
          <w:szCs w:val="24"/>
        </w:rPr>
        <w:t xml:space="preserve">train </w:t>
      </w:r>
      <w:r w:rsidRPr="005B5600">
        <w:rPr>
          <w:rFonts w:asciiTheme="majorBidi" w:hAnsiTheme="majorBidi" w:cstheme="majorBidi"/>
          <w:sz w:val="24"/>
          <w:szCs w:val="24"/>
        </w:rPr>
        <w:t>young talented persons</w:t>
      </w:r>
      <w:r w:rsidR="006810C5" w:rsidRPr="005B5600">
        <w:rPr>
          <w:rFonts w:asciiTheme="majorBidi" w:hAnsiTheme="majorBidi" w:cstheme="majorBidi"/>
          <w:sz w:val="24"/>
          <w:szCs w:val="24"/>
        </w:rPr>
        <w:t xml:space="preserve">. </w:t>
      </w:r>
      <w:r w:rsidR="00627563" w:rsidRPr="005B5600">
        <w:rPr>
          <w:rFonts w:asciiTheme="majorBidi" w:hAnsiTheme="majorBidi" w:cstheme="majorBidi"/>
          <w:sz w:val="24"/>
          <w:szCs w:val="24"/>
        </w:rPr>
        <w:t xml:space="preserve">The educated </w:t>
      </w:r>
      <w:r w:rsidRPr="005B5600">
        <w:rPr>
          <w:rFonts w:asciiTheme="majorBidi" w:hAnsiTheme="majorBidi" w:cstheme="majorBidi"/>
          <w:sz w:val="24"/>
          <w:szCs w:val="24"/>
        </w:rPr>
        <w:t>persons provide</w:t>
      </w:r>
      <w:r w:rsidR="00627563" w:rsidRPr="005B5600">
        <w:rPr>
          <w:rFonts w:asciiTheme="majorBidi" w:hAnsiTheme="majorBidi" w:cstheme="majorBidi"/>
          <w:sz w:val="24"/>
          <w:szCs w:val="24"/>
        </w:rPr>
        <w:t xml:space="preserve"> social and psychological services to vulnerable children particularly, those </w:t>
      </w:r>
      <w:r w:rsidR="00681EC4" w:rsidRPr="005B5600">
        <w:rPr>
          <w:rFonts w:asciiTheme="majorBidi" w:hAnsiTheme="majorBidi" w:cstheme="majorBidi"/>
          <w:sz w:val="24"/>
          <w:szCs w:val="24"/>
        </w:rPr>
        <w:t>who are victims of drug abuse</w:t>
      </w:r>
      <w:r w:rsidR="009511FA">
        <w:rPr>
          <w:rFonts w:asciiTheme="majorBidi" w:hAnsiTheme="majorBidi" w:cstheme="majorBidi"/>
          <w:sz w:val="24"/>
          <w:szCs w:val="24"/>
        </w:rPr>
        <w:t>,</w:t>
      </w:r>
      <w:r w:rsidR="00681EC4" w:rsidRPr="005B5600">
        <w:rPr>
          <w:rFonts w:asciiTheme="majorBidi" w:hAnsiTheme="majorBidi" w:cstheme="majorBidi"/>
          <w:sz w:val="24"/>
          <w:szCs w:val="24"/>
        </w:rPr>
        <w:t xml:space="preserve"> and physical and sexual violence. </w:t>
      </w:r>
      <w:r w:rsidR="00627563" w:rsidRPr="005B5600">
        <w:rPr>
          <w:rFonts w:asciiTheme="majorBidi" w:hAnsiTheme="majorBidi" w:cstheme="majorBidi"/>
          <w:sz w:val="24"/>
          <w:szCs w:val="24"/>
        </w:rPr>
        <w:t xml:space="preserve"> </w:t>
      </w:r>
      <w:r w:rsidR="00681EC4" w:rsidRPr="005B5600">
        <w:rPr>
          <w:rFonts w:asciiTheme="majorBidi" w:hAnsiTheme="majorBidi" w:cstheme="majorBidi"/>
          <w:sz w:val="24"/>
          <w:szCs w:val="24"/>
        </w:rPr>
        <w:t xml:space="preserve">In 2017, 20 students graduated from the faculty, in 2018, 26 students and in 2019, also 26 students graduated from social works faculty. Most of them recruited by </w:t>
      </w:r>
      <w:proofErr w:type="spellStart"/>
      <w:r w:rsidR="00681EC4" w:rsidRPr="005B5600">
        <w:rPr>
          <w:rFonts w:asciiTheme="majorBidi" w:hAnsiTheme="majorBidi" w:cstheme="majorBidi"/>
          <w:sz w:val="24"/>
          <w:szCs w:val="24"/>
        </w:rPr>
        <w:t>MoLSA</w:t>
      </w:r>
      <w:proofErr w:type="spellEnd"/>
      <w:r w:rsidR="00681EC4" w:rsidRPr="005B5600">
        <w:rPr>
          <w:rFonts w:asciiTheme="majorBidi" w:hAnsiTheme="majorBidi" w:cstheme="majorBidi"/>
          <w:sz w:val="24"/>
          <w:szCs w:val="24"/>
        </w:rPr>
        <w:t xml:space="preserve">. Based on agreement between </w:t>
      </w:r>
      <w:proofErr w:type="spellStart"/>
      <w:r w:rsidR="00681EC4" w:rsidRPr="005B5600">
        <w:rPr>
          <w:rFonts w:asciiTheme="majorBidi" w:hAnsiTheme="majorBidi" w:cstheme="majorBidi"/>
          <w:sz w:val="24"/>
          <w:szCs w:val="24"/>
        </w:rPr>
        <w:t>MoLSA</w:t>
      </w:r>
      <w:proofErr w:type="spellEnd"/>
      <w:r w:rsidR="00681EC4" w:rsidRPr="005B5600">
        <w:rPr>
          <w:rFonts w:asciiTheme="majorBidi" w:hAnsiTheme="majorBidi" w:cstheme="majorBidi"/>
          <w:sz w:val="24"/>
          <w:szCs w:val="24"/>
        </w:rPr>
        <w:t xml:space="preserve"> and the Kabul University, a mastership course is planned to admit students in 2020. Students eligible for master degree shall be staff of the </w:t>
      </w:r>
      <w:proofErr w:type="spellStart"/>
      <w:r w:rsidR="00681EC4" w:rsidRPr="005B5600">
        <w:rPr>
          <w:rFonts w:asciiTheme="majorBidi" w:hAnsiTheme="majorBidi" w:cstheme="majorBidi"/>
          <w:sz w:val="24"/>
          <w:szCs w:val="24"/>
        </w:rPr>
        <w:t>MoLSA</w:t>
      </w:r>
      <w:proofErr w:type="spellEnd"/>
      <w:r w:rsidR="00681EC4" w:rsidRPr="005B5600">
        <w:rPr>
          <w:rFonts w:asciiTheme="majorBidi" w:hAnsiTheme="majorBidi" w:cstheme="majorBidi"/>
          <w:sz w:val="24"/>
          <w:szCs w:val="24"/>
        </w:rPr>
        <w:t>.</w:t>
      </w:r>
    </w:p>
    <w:p w14:paraId="3C1A90FE" w14:textId="307F588D" w:rsidR="00CC764C" w:rsidRPr="005B5600" w:rsidRDefault="00CC764C"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Non- g</w:t>
      </w:r>
      <w:r w:rsidR="00430F25">
        <w:rPr>
          <w:rFonts w:asciiTheme="majorBidi" w:hAnsiTheme="majorBidi" w:cstheme="majorBidi"/>
          <w:sz w:val="24"/>
          <w:szCs w:val="24"/>
        </w:rPr>
        <w:t xml:space="preserve">overnmental organizations </w:t>
      </w:r>
      <w:r w:rsidR="00622541">
        <w:rPr>
          <w:rFonts w:asciiTheme="majorBidi" w:hAnsiTheme="majorBidi" w:cstheme="majorBidi"/>
          <w:sz w:val="24"/>
          <w:szCs w:val="24"/>
        </w:rPr>
        <w:t>own</w:t>
      </w:r>
      <w:r w:rsidR="00430F25">
        <w:rPr>
          <w:rFonts w:asciiTheme="majorBidi" w:hAnsiTheme="majorBidi" w:cstheme="majorBidi"/>
          <w:sz w:val="24"/>
          <w:szCs w:val="24"/>
        </w:rPr>
        <w:t xml:space="preserve"> 26</w:t>
      </w:r>
      <w:r w:rsidRPr="005B5600">
        <w:rPr>
          <w:rFonts w:asciiTheme="majorBidi" w:hAnsiTheme="majorBidi" w:cstheme="majorBidi"/>
          <w:sz w:val="24"/>
          <w:szCs w:val="24"/>
        </w:rPr>
        <w:t xml:space="preserve"> </w:t>
      </w:r>
      <w:proofErr w:type="gramStart"/>
      <w:r w:rsidRPr="005B5600">
        <w:rPr>
          <w:rFonts w:asciiTheme="majorBidi" w:hAnsiTheme="majorBidi" w:cstheme="majorBidi"/>
          <w:sz w:val="24"/>
          <w:szCs w:val="24"/>
        </w:rPr>
        <w:t>shelter</w:t>
      </w:r>
      <w:proofErr w:type="gramEnd"/>
      <w:r w:rsidRPr="005B5600">
        <w:rPr>
          <w:rFonts w:asciiTheme="majorBidi" w:hAnsiTheme="majorBidi" w:cstheme="majorBidi"/>
          <w:sz w:val="24"/>
          <w:szCs w:val="24"/>
        </w:rPr>
        <w:t xml:space="preserve"> in 21 provinces to provide legal and social services to victims of domestic violence. </w:t>
      </w:r>
      <w:r w:rsidR="00DF2F5B" w:rsidRPr="005B5600">
        <w:rPr>
          <w:rFonts w:asciiTheme="majorBidi" w:hAnsiTheme="majorBidi" w:cstheme="majorBidi"/>
          <w:sz w:val="24"/>
          <w:szCs w:val="24"/>
        </w:rPr>
        <w:t xml:space="preserve">To guarantee the functionality of the shelters, the </w:t>
      </w:r>
      <w:proofErr w:type="spellStart"/>
      <w:r w:rsidR="00DF2F5B" w:rsidRPr="005B5600">
        <w:rPr>
          <w:rFonts w:asciiTheme="majorBidi" w:hAnsiTheme="majorBidi" w:cstheme="majorBidi"/>
          <w:sz w:val="24"/>
          <w:szCs w:val="24"/>
        </w:rPr>
        <w:t>MoWA</w:t>
      </w:r>
      <w:proofErr w:type="spellEnd"/>
      <w:r w:rsidR="00DF2F5B" w:rsidRPr="005B5600">
        <w:rPr>
          <w:rFonts w:asciiTheme="majorBidi" w:hAnsiTheme="majorBidi" w:cstheme="majorBidi"/>
          <w:sz w:val="24"/>
          <w:szCs w:val="24"/>
        </w:rPr>
        <w:t xml:space="preserve"> is regularly oversight</w:t>
      </w:r>
      <w:r w:rsidR="00622541">
        <w:rPr>
          <w:rFonts w:asciiTheme="majorBidi" w:hAnsiTheme="majorBidi" w:cstheme="majorBidi"/>
          <w:sz w:val="24"/>
          <w:szCs w:val="24"/>
        </w:rPr>
        <w:t>ing</w:t>
      </w:r>
      <w:r w:rsidR="00DF2F5B" w:rsidRPr="005B5600">
        <w:rPr>
          <w:rFonts w:asciiTheme="majorBidi" w:hAnsiTheme="majorBidi" w:cstheme="majorBidi"/>
          <w:sz w:val="24"/>
          <w:szCs w:val="24"/>
        </w:rPr>
        <w:t xml:space="preserve"> their performances </w:t>
      </w:r>
      <w:r w:rsidR="007C5640" w:rsidRPr="005B5600">
        <w:rPr>
          <w:rFonts w:asciiTheme="majorBidi" w:hAnsiTheme="majorBidi" w:cstheme="majorBidi"/>
          <w:sz w:val="24"/>
          <w:szCs w:val="24"/>
        </w:rPr>
        <w:t xml:space="preserve">to </w:t>
      </w:r>
      <w:r w:rsidR="00622541">
        <w:rPr>
          <w:rFonts w:asciiTheme="majorBidi" w:hAnsiTheme="majorBidi" w:cstheme="majorBidi"/>
          <w:sz w:val="24"/>
          <w:szCs w:val="24"/>
        </w:rPr>
        <w:t>ensure</w:t>
      </w:r>
      <w:r w:rsidR="00622541" w:rsidRPr="005B5600">
        <w:rPr>
          <w:rFonts w:asciiTheme="majorBidi" w:hAnsiTheme="majorBidi" w:cstheme="majorBidi"/>
          <w:sz w:val="24"/>
          <w:szCs w:val="24"/>
        </w:rPr>
        <w:t xml:space="preserve"> </w:t>
      </w:r>
      <w:r w:rsidR="00CF1890" w:rsidRPr="005B5600">
        <w:rPr>
          <w:rFonts w:asciiTheme="majorBidi" w:hAnsiTheme="majorBidi" w:cstheme="majorBidi"/>
          <w:sz w:val="24"/>
          <w:szCs w:val="24"/>
        </w:rPr>
        <w:t xml:space="preserve">they are working as par </w:t>
      </w:r>
      <w:proofErr w:type="gramStart"/>
      <w:r w:rsidR="00CF1890" w:rsidRPr="005B5600">
        <w:rPr>
          <w:rFonts w:asciiTheme="majorBidi" w:hAnsiTheme="majorBidi" w:cstheme="majorBidi"/>
          <w:sz w:val="24"/>
          <w:szCs w:val="24"/>
        </w:rPr>
        <w:t>the all</w:t>
      </w:r>
      <w:proofErr w:type="gramEnd"/>
      <w:r w:rsidR="00CF1890" w:rsidRPr="005B5600">
        <w:rPr>
          <w:rFonts w:asciiTheme="majorBidi" w:hAnsiTheme="majorBidi" w:cstheme="majorBidi"/>
          <w:sz w:val="24"/>
          <w:szCs w:val="24"/>
        </w:rPr>
        <w:t xml:space="preserve"> laws and regulations in effect. </w:t>
      </w:r>
      <w:r w:rsidR="007F6C04" w:rsidRPr="005B5600">
        <w:rPr>
          <w:rFonts w:asciiTheme="majorBidi" w:hAnsiTheme="majorBidi" w:cstheme="majorBidi"/>
          <w:sz w:val="24"/>
          <w:szCs w:val="24"/>
        </w:rPr>
        <w:t xml:space="preserve">The </w:t>
      </w:r>
      <w:proofErr w:type="spellStart"/>
      <w:r w:rsidR="007F6C04" w:rsidRPr="005B5600">
        <w:rPr>
          <w:rFonts w:asciiTheme="majorBidi" w:hAnsiTheme="majorBidi" w:cstheme="majorBidi"/>
          <w:sz w:val="24"/>
          <w:szCs w:val="24"/>
        </w:rPr>
        <w:t>MoWA</w:t>
      </w:r>
      <w:proofErr w:type="spellEnd"/>
      <w:r w:rsidR="007F6C04" w:rsidRPr="005B5600">
        <w:rPr>
          <w:rFonts w:asciiTheme="majorBidi" w:hAnsiTheme="majorBidi" w:cstheme="majorBidi"/>
          <w:sz w:val="24"/>
          <w:szCs w:val="24"/>
        </w:rPr>
        <w:t xml:space="preserve"> also, established coordination committees in national and provincial level to scrutinize the finding of monitoring missions and identify the challenges. </w:t>
      </w:r>
    </w:p>
    <w:p w14:paraId="623921E9" w14:textId="77777777" w:rsidR="00354F2A" w:rsidRPr="005B5600" w:rsidRDefault="009639E0"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The Family Guidance Centers in 19 provinces provide legal and social consultancy to women and children who are victims of human trafficking. </w:t>
      </w:r>
      <w:r w:rsidR="00F25BB2" w:rsidRPr="005B5600">
        <w:rPr>
          <w:rFonts w:asciiTheme="majorBidi" w:hAnsiTheme="majorBidi" w:cstheme="majorBidi"/>
          <w:sz w:val="24"/>
          <w:szCs w:val="24"/>
        </w:rPr>
        <w:t xml:space="preserve">Children Protection Action Network (CPAN), </w:t>
      </w:r>
      <w:r w:rsidR="00354F2A" w:rsidRPr="005B5600">
        <w:rPr>
          <w:rFonts w:asciiTheme="majorBidi" w:hAnsiTheme="majorBidi" w:cstheme="majorBidi"/>
          <w:sz w:val="24"/>
          <w:szCs w:val="24"/>
        </w:rPr>
        <w:t xml:space="preserve">which works under supervision of the </w:t>
      </w:r>
      <w:proofErr w:type="spellStart"/>
      <w:r w:rsidR="00354F2A" w:rsidRPr="005B5600">
        <w:rPr>
          <w:rFonts w:asciiTheme="majorBidi" w:hAnsiTheme="majorBidi" w:cstheme="majorBidi"/>
          <w:sz w:val="24"/>
          <w:szCs w:val="24"/>
        </w:rPr>
        <w:t>MoLSA</w:t>
      </w:r>
      <w:proofErr w:type="spellEnd"/>
      <w:r w:rsidR="00354F2A" w:rsidRPr="005B5600">
        <w:rPr>
          <w:rFonts w:asciiTheme="majorBidi" w:hAnsiTheme="majorBidi" w:cstheme="majorBidi"/>
          <w:sz w:val="24"/>
          <w:szCs w:val="24"/>
        </w:rPr>
        <w:t xml:space="preserve"> act as an umbrella for coordination and collaboration between Governmental entities, Non-governmental organizations and the Civil Society institutions provide protection services for the victims of human trafficking in 110 districts across the country. </w:t>
      </w:r>
    </w:p>
    <w:p w14:paraId="44D6C5FB" w14:textId="77777777" w:rsidR="00354F2A" w:rsidRPr="005B5600" w:rsidRDefault="00730FB5"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Awareness raising on human rights for school students </w:t>
      </w:r>
      <w:r w:rsidR="00FD1EF5" w:rsidRPr="005B5600">
        <w:rPr>
          <w:rFonts w:asciiTheme="majorBidi" w:hAnsiTheme="majorBidi" w:cstheme="majorBidi"/>
          <w:sz w:val="24"/>
          <w:szCs w:val="24"/>
        </w:rPr>
        <w:t xml:space="preserve">is the basic and foremost activities of the </w:t>
      </w:r>
      <w:proofErr w:type="spellStart"/>
      <w:r w:rsidR="00FD1EF5" w:rsidRPr="005B5600">
        <w:rPr>
          <w:rFonts w:asciiTheme="majorBidi" w:hAnsiTheme="majorBidi" w:cstheme="majorBidi"/>
          <w:sz w:val="24"/>
          <w:szCs w:val="24"/>
        </w:rPr>
        <w:t>MoE</w:t>
      </w:r>
      <w:proofErr w:type="spellEnd"/>
      <w:r w:rsidR="00FD1EF5" w:rsidRPr="005B5600">
        <w:rPr>
          <w:rFonts w:asciiTheme="majorBidi" w:hAnsiTheme="majorBidi" w:cstheme="majorBidi"/>
          <w:sz w:val="24"/>
          <w:szCs w:val="24"/>
          <w:rtl/>
        </w:rPr>
        <w:t>.</w:t>
      </w:r>
      <w:r w:rsidR="00FD1EF5" w:rsidRPr="005B5600">
        <w:rPr>
          <w:rFonts w:asciiTheme="majorBidi" w:hAnsiTheme="majorBidi" w:cstheme="majorBidi"/>
          <w:sz w:val="24"/>
          <w:szCs w:val="24"/>
        </w:rPr>
        <w:t xml:space="preserve"> To this aim, </w:t>
      </w:r>
      <w:proofErr w:type="spellStart"/>
      <w:r w:rsidR="00FD1EF5" w:rsidRPr="005B5600">
        <w:rPr>
          <w:rFonts w:asciiTheme="majorBidi" w:hAnsiTheme="majorBidi" w:cstheme="majorBidi"/>
          <w:sz w:val="24"/>
          <w:szCs w:val="24"/>
        </w:rPr>
        <w:t>MoE</w:t>
      </w:r>
      <w:proofErr w:type="spellEnd"/>
      <w:r w:rsidR="00FD1EF5" w:rsidRPr="005B5600">
        <w:rPr>
          <w:rFonts w:asciiTheme="majorBidi" w:hAnsiTheme="majorBidi" w:cstheme="majorBidi"/>
          <w:sz w:val="24"/>
          <w:szCs w:val="24"/>
        </w:rPr>
        <w:t xml:space="preserve"> has held numerous seminars and workshops for teachers and students on children rights and particularly, on risk of sexual abuse and child prostitution. </w:t>
      </w:r>
      <w:r w:rsidR="003C2638" w:rsidRPr="005B5600">
        <w:rPr>
          <w:rFonts w:asciiTheme="majorBidi" w:hAnsiTheme="majorBidi" w:cstheme="majorBidi"/>
          <w:sz w:val="24"/>
          <w:szCs w:val="24"/>
        </w:rPr>
        <w:t xml:space="preserve">Furthermore, alongside awareness raising programs to the </w:t>
      </w:r>
      <w:r w:rsidR="00974C38" w:rsidRPr="005B5600">
        <w:rPr>
          <w:rFonts w:asciiTheme="majorBidi" w:hAnsiTheme="majorBidi" w:cstheme="majorBidi"/>
          <w:sz w:val="24"/>
          <w:szCs w:val="24"/>
        </w:rPr>
        <w:t xml:space="preserve">public </w:t>
      </w:r>
      <w:r w:rsidR="00974C38" w:rsidRPr="005B5600">
        <w:rPr>
          <w:rFonts w:asciiTheme="majorBidi" w:hAnsiTheme="majorBidi" w:cstheme="majorBidi"/>
          <w:sz w:val="24"/>
          <w:szCs w:val="24"/>
        </w:rPr>
        <w:lastRenderedPageBreak/>
        <w:t>by</w:t>
      </w:r>
      <w:r w:rsidR="003C2638" w:rsidRPr="005B5600">
        <w:rPr>
          <w:rFonts w:asciiTheme="majorBidi" w:hAnsiTheme="majorBidi" w:cstheme="majorBidi"/>
          <w:sz w:val="24"/>
          <w:szCs w:val="24"/>
        </w:rPr>
        <w:t xml:space="preserve"> a Specialized TV of the </w:t>
      </w:r>
      <w:proofErr w:type="spellStart"/>
      <w:r w:rsidR="003C2638" w:rsidRPr="005B5600">
        <w:rPr>
          <w:rFonts w:asciiTheme="majorBidi" w:hAnsiTheme="majorBidi" w:cstheme="majorBidi"/>
          <w:sz w:val="24"/>
          <w:szCs w:val="24"/>
        </w:rPr>
        <w:t>MoE</w:t>
      </w:r>
      <w:proofErr w:type="spellEnd"/>
      <w:r w:rsidR="003C2638" w:rsidRPr="005B5600">
        <w:rPr>
          <w:rFonts w:asciiTheme="majorBidi" w:hAnsiTheme="majorBidi" w:cstheme="majorBidi"/>
          <w:sz w:val="24"/>
          <w:szCs w:val="24"/>
        </w:rPr>
        <w:t>, there is an awareness raising campaign in all schools on prevention of sexual abuse for all boys and girls.</w:t>
      </w:r>
    </w:p>
    <w:p w14:paraId="7E75FBF5" w14:textId="40FC85BA" w:rsidR="00974C38" w:rsidRPr="005B5600" w:rsidRDefault="00E030E1"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Reproductive rights are</w:t>
      </w:r>
      <w:r w:rsidR="00260808" w:rsidRPr="005B5600">
        <w:rPr>
          <w:rFonts w:asciiTheme="majorBidi" w:hAnsiTheme="majorBidi" w:cstheme="majorBidi"/>
          <w:sz w:val="24"/>
          <w:szCs w:val="24"/>
        </w:rPr>
        <w:t xml:space="preserve"> incorporated in curriculum of </w:t>
      </w:r>
      <w:r w:rsidR="001B7EFD" w:rsidRPr="005B5600">
        <w:rPr>
          <w:rFonts w:asciiTheme="majorBidi" w:hAnsiTheme="majorBidi" w:cstheme="majorBidi"/>
          <w:sz w:val="24"/>
          <w:szCs w:val="24"/>
        </w:rPr>
        <w:t>student’s</w:t>
      </w:r>
      <w:r w:rsidR="00260808" w:rsidRPr="005B5600">
        <w:rPr>
          <w:rFonts w:asciiTheme="majorBidi" w:hAnsiTheme="majorBidi" w:cstheme="majorBidi"/>
          <w:sz w:val="24"/>
          <w:szCs w:val="24"/>
        </w:rPr>
        <w:t xml:space="preserve"> grade 7-12 of all schools</w:t>
      </w:r>
      <w:r w:rsidR="00276383" w:rsidRPr="005B5600">
        <w:rPr>
          <w:rFonts w:asciiTheme="majorBidi" w:hAnsiTheme="majorBidi" w:cstheme="majorBidi"/>
          <w:sz w:val="24"/>
          <w:szCs w:val="24"/>
        </w:rPr>
        <w:t xml:space="preserve">. </w:t>
      </w:r>
      <w:r w:rsidR="00D30B7C" w:rsidRPr="005B5600">
        <w:rPr>
          <w:rFonts w:asciiTheme="majorBidi" w:hAnsiTheme="majorBidi" w:cstheme="majorBidi"/>
          <w:sz w:val="24"/>
          <w:szCs w:val="24"/>
        </w:rPr>
        <w:t xml:space="preserve">Students of 7 grades and above </w:t>
      </w:r>
      <w:r w:rsidR="008E7809" w:rsidRPr="005B5600">
        <w:rPr>
          <w:rFonts w:asciiTheme="majorBidi" w:hAnsiTheme="majorBidi" w:cstheme="majorBidi"/>
          <w:sz w:val="24"/>
          <w:szCs w:val="24"/>
        </w:rPr>
        <w:t>(14</w:t>
      </w:r>
      <w:r w:rsidR="00D30B7C" w:rsidRPr="005B5600">
        <w:rPr>
          <w:rFonts w:asciiTheme="majorBidi" w:hAnsiTheme="majorBidi" w:cstheme="majorBidi"/>
          <w:sz w:val="24"/>
          <w:szCs w:val="24"/>
        </w:rPr>
        <w:t xml:space="preserve">-19 years age) are being taught about risks of unprotected sexual acts, signs of puberty of children, family planning and prevention of unwanted pregnancy. As Afghanistan is among </w:t>
      </w:r>
      <w:r w:rsidR="008E7809" w:rsidRPr="005B5600">
        <w:rPr>
          <w:rFonts w:asciiTheme="majorBidi" w:hAnsiTheme="majorBidi" w:cstheme="majorBidi"/>
          <w:sz w:val="24"/>
          <w:szCs w:val="24"/>
        </w:rPr>
        <w:t xml:space="preserve">the </w:t>
      </w:r>
      <w:r w:rsidR="00C37814">
        <w:rPr>
          <w:rFonts w:asciiTheme="majorBidi" w:hAnsiTheme="majorBidi" w:cstheme="majorBidi"/>
          <w:sz w:val="24"/>
          <w:szCs w:val="24"/>
        </w:rPr>
        <w:t>youngest</w:t>
      </w:r>
      <w:r w:rsidR="008E7809" w:rsidRPr="005B5600">
        <w:rPr>
          <w:rFonts w:asciiTheme="majorBidi" w:hAnsiTheme="majorBidi" w:cstheme="majorBidi"/>
          <w:sz w:val="24"/>
          <w:szCs w:val="24"/>
        </w:rPr>
        <w:t xml:space="preserve"> countries in the world with 47% of its population under 15 years, teaching reproductive rights and prevention of Sexual transmitted diseases (STD’s) is </w:t>
      </w:r>
      <w:proofErr w:type="gramStart"/>
      <w:r w:rsidR="008E7809" w:rsidRPr="005B5600">
        <w:rPr>
          <w:rFonts w:asciiTheme="majorBidi" w:hAnsiTheme="majorBidi" w:cstheme="majorBidi"/>
          <w:sz w:val="24"/>
          <w:szCs w:val="24"/>
        </w:rPr>
        <w:t>very important</w:t>
      </w:r>
      <w:proofErr w:type="gramEnd"/>
      <w:r w:rsidR="008E7809" w:rsidRPr="005B5600">
        <w:rPr>
          <w:rFonts w:asciiTheme="majorBidi" w:hAnsiTheme="majorBidi" w:cstheme="majorBidi"/>
          <w:sz w:val="24"/>
          <w:szCs w:val="24"/>
        </w:rPr>
        <w:t>.</w:t>
      </w:r>
    </w:p>
    <w:p w14:paraId="0F4FD4AD" w14:textId="33D8EF8F" w:rsidR="00B522D2" w:rsidRPr="005B5600" w:rsidRDefault="00B522D2"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Based on Afghanistan Living Condition Survey </w:t>
      </w:r>
      <w:r w:rsidR="00CE6290" w:rsidRPr="005B5600">
        <w:rPr>
          <w:rFonts w:asciiTheme="majorBidi" w:hAnsiTheme="majorBidi" w:cstheme="majorBidi"/>
          <w:sz w:val="24"/>
          <w:szCs w:val="24"/>
        </w:rPr>
        <w:t>(ALCS</w:t>
      </w:r>
      <w:r w:rsidRPr="005B5600">
        <w:rPr>
          <w:rFonts w:asciiTheme="majorBidi" w:hAnsiTheme="majorBidi" w:cstheme="majorBidi"/>
          <w:sz w:val="24"/>
          <w:szCs w:val="24"/>
        </w:rPr>
        <w:t>)</w:t>
      </w:r>
      <w:r w:rsidR="006E20C7" w:rsidRPr="005B5600">
        <w:rPr>
          <w:rFonts w:asciiTheme="majorBidi" w:hAnsiTheme="majorBidi" w:cstheme="majorBidi"/>
          <w:sz w:val="24"/>
          <w:szCs w:val="24"/>
        </w:rPr>
        <w:t xml:space="preserve"> 2017, </w:t>
      </w:r>
      <w:r w:rsidR="00CE6290" w:rsidRPr="005B5600">
        <w:rPr>
          <w:rFonts w:asciiTheme="majorBidi" w:hAnsiTheme="majorBidi" w:cstheme="majorBidi"/>
          <w:sz w:val="24"/>
          <w:szCs w:val="24"/>
        </w:rPr>
        <w:t>28% of women aged between</w:t>
      </w:r>
      <w:r w:rsidR="00DD293A">
        <w:rPr>
          <w:rFonts w:asciiTheme="majorBidi" w:hAnsiTheme="majorBidi" w:cstheme="majorBidi"/>
          <w:sz w:val="24"/>
          <w:szCs w:val="24"/>
        </w:rPr>
        <w:t xml:space="preserve"> </w:t>
      </w:r>
      <w:proofErr w:type="gramStart"/>
      <w:r w:rsidR="00DD293A">
        <w:rPr>
          <w:rFonts w:asciiTheme="majorBidi" w:hAnsiTheme="majorBidi" w:cstheme="majorBidi"/>
          <w:sz w:val="24"/>
          <w:szCs w:val="24"/>
        </w:rPr>
        <w:t>(</w:t>
      </w:r>
      <w:r w:rsidR="00CE6290" w:rsidRPr="005B5600">
        <w:rPr>
          <w:rFonts w:asciiTheme="majorBidi" w:hAnsiTheme="majorBidi" w:cstheme="majorBidi"/>
          <w:sz w:val="24"/>
          <w:szCs w:val="24"/>
        </w:rPr>
        <w:t xml:space="preserve"> 20</w:t>
      </w:r>
      <w:proofErr w:type="gramEnd"/>
      <w:r w:rsidR="00CE6290" w:rsidRPr="005B5600">
        <w:rPr>
          <w:rFonts w:asciiTheme="majorBidi" w:hAnsiTheme="majorBidi" w:cstheme="majorBidi"/>
          <w:sz w:val="24"/>
          <w:szCs w:val="24"/>
        </w:rPr>
        <w:t>-24</w:t>
      </w:r>
      <w:r w:rsidR="00DD293A">
        <w:rPr>
          <w:rFonts w:asciiTheme="majorBidi" w:hAnsiTheme="majorBidi" w:cstheme="majorBidi"/>
          <w:sz w:val="24"/>
          <w:szCs w:val="24"/>
        </w:rPr>
        <w:t>)</w:t>
      </w:r>
      <w:r w:rsidR="00CE6290" w:rsidRPr="005B5600">
        <w:rPr>
          <w:rFonts w:asciiTheme="majorBidi" w:hAnsiTheme="majorBidi" w:cstheme="majorBidi"/>
          <w:sz w:val="24"/>
          <w:szCs w:val="24"/>
        </w:rPr>
        <w:t xml:space="preserve"> are married before their 18 year of age and 4.2% got marry before </w:t>
      </w:r>
      <w:r w:rsidR="00592659">
        <w:rPr>
          <w:rFonts w:asciiTheme="majorBidi" w:hAnsiTheme="majorBidi" w:cstheme="majorBidi"/>
          <w:sz w:val="24"/>
          <w:szCs w:val="24"/>
        </w:rPr>
        <w:t>they are</w:t>
      </w:r>
      <w:r w:rsidR="00592659" w:rsidRPr="005B5600">
        <w:rPr>
          <w:rFonts w:asciiTheme="majorBidi" w:hAnsiTheme="majorBidi" w:cstheme="majorBidi"/>
          <w:sz w:val="24"/>
          <w:szCs w:val="24"/>
        </w:rPr>
        <w:t xml:space="preserve"> </w:t>
      </w:r>
      <w:r w:rsidR="00CE6290" w:rsidRPr="005B5600">
        <w:rPr>
          <w:rFonts w:asciiTheme="majorBidi" w:hAnsiTheme="majorBidi" w:cstheme="majorBidi"/>
          <w:sz w:val="24"/>
          <w:szCs w:val="24"/>
        </w:rPr>
        <w:t>15. Even</w:t>
      </w:r>
      <w:r w:rsidR="005B5600">
        <w:rPr>
          <w:rFonts w:asciiTheme="majorBidi" w:hAnsiTheme="majorBidi" w:cstheme="majorBidi"/>
          <w:sz w:val="24"/>
          <w:szCs w:val="24"/>
        </w:rPr>
        <w:t xml:space="preserve"> </w:t>
      </w:r>
      <w:r w:rsidR="005B5600" w:rsidRPr="005B5600">
        <w:rPr>
          <w:rFonts w:asciiTheme="majorBidi" w:hAnsiTheme="majorBidi" w:cstheme="majorBidi"/>
          <w:sz w:val="24"/>
          <w:szCs w:val="24"/>
        </w:rPr>
        <w:t>though</w:t>
      </w:r>
      <w:r w:rsidR="00CE6290" w:rsidRPr="005B5600">
        <w:rPr>
          <w:rFonts w:asciiTheme="majorBidi" w:hAnsiTheme="majorBidi" w:cstheme="majorBidi"/>
          <w:sz w:val="24"/>
          <w:szCs w:val="24"/>
        </w:rPr>
        <w:t xml:space="preserve">, the government </w:t>
      </w:r>
      <w:r w:rsidR="006A3B30" w:rsidRPr="005B5600">
        <w:rPr>
          <w:rFonts w:asciiTheme="majorBidi" w:hAnsiTheme="majorBidi" w:cstheme="majorBidi"/>
          <w:sz w:val="24"/>
          <w:szCs w:val="24"/>
        </w:rPr>
        <w:t xml:space="preserve">tries to enhance the knowledge of people and bring down the underage marriage rate through mass media, </w:t>
      </w:r>
      <w:proofErr w:type="gramStart"/>
      <w:r w:rsidR="006A3B30" w:rsidRPr="005B5600">
        <w:rPr>
          <w:rFonts w:asciiTheme="majorBidi" w:hAnsiTheme="majorBidi" w:cstheme="majorBidi"/>
          <w:sz w:val="24"/>
          <w:szCs w:val="24"/>
        </w:rPr>
        <w:t>mosques</w:t>
      </w:r>
      <w:proofErr w:type="gramEnd"/>
      <w:r w:rsidR="006A3B30" w:rsidRPr="005B5600">
        <w:rPr>
          <w:rFonts w:asciiTheme="majorBidi" w:hAnsiTheme="majorBidi" w:cstheme="majorBidi"/>
          <w:sz w:val="24"/>
          <w:szCs w:val="24"/>
        </w:rPr>
        <w:t xml:space="preserve"> and instalment of billboards in public places, </w:t>
      </w:r>
      <w:r w:rsidR="00592659">
        <w:rPr>
          <w:rFonts w:asciiTheme="majorBidi" w:hAnsiTheme="majorBidi" w:cstheme="majorBidi"/>
          <w:sz w:val="24"/>
          <w:szCs w:val="24"/>
        </w:rPr>
        <w:t>the</w:t>
      </w:r>
      <w:r w:rsidR="00592659" w:rsidRPr="005B5600">
        <w:rPr>
          <w:rFonts w:asciiTheme="majorBidi" w:hAnsiTheme="majorBidi" w:cstheme="majorBidi"/>
          <w:sz w:val="24"/>
          <w:szCs w:val="24"/>
        </w:rPr>
        <w:t xml:space="preserve"> </w:t>
      </w:r>
      <w:r w:rsidR="006A3B30" w:rsidRPr="005B5600">
        <w:rPr>
          <w:rFonts w:asciiTheme="majorBidi" w:hAnsiTheme="majorBidi" w:cstheme="majorBidi"/>
          <w:sz w:val="24"/>
          <w:szCs w:val="24"/>
        </w:rPr>
        <w:t>majority of population in remote areas due to economic poverty and traditional practice still follow</w:t>
      </w:r>
      <w:r w:rsidR="00592659">
        <w:rPr>
          <w:rFonts w:asciiTheme="majorBidi" w:hAnsiTheme="majorBidi" w:cstheme="majorBidi"/>
          <w:sz w:val="24"/>
          <w:szCs w:val="24"/>
        </w:rPr>
        <w:t>s</w:t>
      </w:r>
      <w:r w:rsidR="006A3B30" w:rsidRPr="005B5600">
        <w:rPr>
          <w:rFonts w:asciiTheme="majorBidi" w:hAnsiTheme="majorBidi" w:cstheme="majorBidi"/>
          <w:sz w:val="24"/>
          <w:szCs w:val="24"/>
        </w:rPr>
        <w:t xml:space="preserve"> this custom. </w:t>
      </w:r>
      <w:r w:rsidR="005949D7" w:rsidRPr="005B5600">
        <w:rPr>
          <w:rFonts w:asciiTheme="majorBidi" w:hAnsiTheme="majorBidi" w:cstheme="majorBidi"/>
          <w:sz w:val="24"/>
          <w:szCs w:val="24"/>
        </w:rPr>
        <w:t xml:space="preserve">Therefore, </w:t>
      </w:r>
      <w:r w:rsidR="0060359D" w:rsidRPr="005B5600">
        <w:rPr>
          <w:rFonts w:asciiTheme="majorBidi" w:hAnsiTheme="majorBidi" w:cstheme="majorBidi"/>
          <w:sz w:val="24"/>
          <w:szCs w:val="24"/>
        </w:rPr>
        <w:t xml:space="preserve">one of objectives of the Strategy of Reproductive education for teenage girls who are married </w:t>
      </w:r>
      <w:r w:rsidR="00E030E1" w:rsidRPr="005B5600">
        <w:rPr>
          <w:rFonts w:asciiTheme="majorBidi" w:hAnsiTheme="majorBidi" w:cstheme="majorBidi"/>
          <w:sz w:val="24"/>
          <w:szCs w:val="24"/>
        </w:rPr>
        <w:t>underage</w:t>
      </w:r>
      <w:r w:rsidR="00B57F57" w:rsidRPr="005B5600">
        <w:rPr>
          <w:rFonts w:asciiTheme="majorBidi" w:hAnsiTheme="majorBidi" w:cstheme="majorBidi"/>
          <w:sz w:val="24"/>
          <w:szCs w:val="24"/>
        </w:rPr>
        <w:t xml:space="preserve"> is training on sexual health and providing consultancy on interval between pregnancy to prevent Sexual Transmitted Diseases among teenage mothers and prevent infliction of hurt to their physical and</w:t>
      </w:r>
      <w:r w:rsidR="001C699C" w:rsidRPr="005B5600">
        <w:rPr>
          <w:rFonts w:asciiTheme="majorBidi" w:hAnsiTheme="majorBidi" w:cstheme="majorBidi"/>
          <w:sz w:val="24"/>
          <w:szCs w:val="24"/>
        </w:rPr>
        <w:t xml:space="preserve"> mental</w:t>
      </w:r>
      <w:r w:rsidR="00752694" w:rsidRPr="005B5600">
        <w:rPr>
          <w:rFonts w:asciiTheme="majorBidi" w:hAnsiTheme="majorBidi" w:cstheme="majorBidi"/>
          <w:sz w:val="24"/>
          <w:szCs w:val="24"/>
        </w:rPr>
        <w:t xml:space="preserve">. </w:t>
      </w:r>
    </w:p>
    <w:p w14:paraId="049EAF44" w14:textId="3AA2180F" w:rsidR="001C699C" w:rsidRPr="005B5600" w:rsidRDefault="001C699C"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Based on information received through provincial </w:t>
      </w:r>
      <w:r w:rsidRPr="005B5600">
        <w:rPr>
          <w:rFonts w:asciiTheme="majorBidi" w:hAnsiTheme="majorBidi" w:cstheme="majorBidi"/>
          <w:sz w:val="24"/>
          <w:szCs w:val="24"/>
          <w:lang w:bidi="fa-IR"/>
        </w:rPr>
        <w:t xml:space="preserve">police headquarters </w:t>
      </w:r>
      <w:r w:rsidR="003A5A80" w:rsidRPr="005B5600">
        <w:rPr>
          <w:rFonts w:asciiTheme="majorBidi" w:hAnsiTheme="majorBidi" w:cstheme="majorBidi"/>
          <w:sz w:val="24"/>
          <w:szCs w:val="24"/>
          <w:lang w:bidi="fa-IR"/>
        </w:rPr>
        <w:t xml:space="preserve">during 2017-2018, </w:t>
      </w:r>
      <w:r w:rsidR="00873BAA" w:rsidRPr="005B5600">
        <w:rPr>
          <w:rFonts w:asciiTheme="majorBidi" w:hAnsiTheme="majorBidi" w:cstheme="majorBidi"/>
          <w:sz w:val="24"/>
          <w:szCs w:val="24"/>
          <w:lang w:bidi="fa-IR"/>
        </w:rPr>
        <w:t>103 count</w:t>
      </w:r>
      <w:r w:rsidR="009D576E" w:rsidRPr="005B5600">
        <w:rPr>
          <w:rFonts w:asciiTheme="majorBidi" w:hAnsiTheme="majorBidi" w:cstheme="majorBidi"/>
          <w:sz w:val="24"/>
          <w:szCs w:val="24"/>
          <w:lang w:bidi="fa-IR"/>
        </w:rPr>
        <w:t>s</w:t>
      </w:r>
      <w:r w:rsidR="00873BAA" w:rsidRPr="005B5600">
        <w:rPr>
          <w:rFonts w:asciiTheme="majorBidi" w:hAnsiTheme="majorBidi" w:cstheme="majorBidi"/>
          <w:sz w:val="24"/>
          <w:szCs w:val="24"/>
          <w:lang w:bidi="fa-IR"/>
        </w:rPr>
        <w:t xml:space="preserve"> of violence, sexual abuse and other criminal acts </w:t>
      </w:r>
      <w:r w:rsidR="00592659">
        <w:rPr>
          <w:rFonts w:asciiTheme="majorBidi" w:hAnsiTheme="majorBidi" w:cstheme="majorBidi"/>
          <w:sz w:val="24"/>
          <w:szCs w:val="24"/>
          <w:lang w:bidi="fa-IR"/>
        </w:rPr>
        <w:t>were</w:t>
      </w:r>
      <w:r w:rsidR="00592659" w:rsidRPr="005B5600">
        <w:rPr>
          <w:rFonts w:asciiTheme="majorBidi" w:hAnsiTheme="majorBidi" w:cstheme="majorBidi"/>
          <w:sz w:val="24"/>
          <w:szCs w:val="24"/>
          <w:lang w:bidi="fa-IR"/>
        </w:rPr>
        <w:t xml:space="preserve"> </w:t>
      </w:r>
      <w:r w:rsidR="00873BAA" w:rsidRPr="005B5600">
        <w:rPr>
          <w:rFonts w:asciiTheme="majorBidi" w:hAnsiTheme="majorBidi" w:cstheme="majorBidi"/>
          <w:sz w:val="24"/>
          <w:szCs w:val="24"/>
          <w:lang w:bidi="fa-IR"/>
        </w:rPr>
        <w:t xml:space="preserve">registered against children in </w:t>
      </w:r>
      <w:proofErr w:type="spellStart"/>
      <w:r w:rsidR="00873BAA" w:rsidRPr="005B5600">
        <w:rPr>
          <w:rFonts w:asciiTheme="majorBidi" w:hAnsiTheme="majorBidi" w:cstheme="majorBidi"/>
          <w:sz w:val="24"/>
          <w:szCs w:val="24"/>
          <w:lang w:bidi="fa-IR"/>
        </w:rPr>
        <w:t>MoI’</w:t>
      </w:r>
      <w:r w:rsidR="006B04C7" w:rsidRPr="005B5600">
        <w:rPr>
          <w:rFonts w:asciiTheme="majorBidi" w:hAnsiTheme="majorBidi" w:cstheme="majorBidi"/>
          <w:sz w:val="24"/>
          <w:szCs w:val="24"/>
          <w:lang w:bidi="fa-IR"/>
        </w:rPr>
        <w:t>s</w:t>
      </w:r>
      <w:proofErr w:type="spellEnd"/>
      <w:r w:rsidR="006B04C7" w:rsidRPr="005B5600">
        <w:rPr>
          <w:rFonts w:asciiTheme="majorBidi" w:hAnsiTheme="majorBidi" w:cstheme="majorBidi"/>
          <w:sz w:val="24"/>
          <w:szCs w:val="24"/>
          <w:lang w:bidi="fa-IR"/>
        </w:rPr>
        <w:t xml:space="preserve"> data base system which 70 cases committed against boys and 33 cases against girls. </w:t>
      </w:r>
    </w:p>
    <w:p w14:paraId="56B682F1" w14:textId="471C3A06" w:rsidR="00195B8F" w:rsidRDefault="002C3641" w:rsidP="005B5600">
      <w:pPr>
        <w:pStyle w:val="ListParagraph"/>
        <w:numPr>
          <w:ilvl w:val="0"/>
          <w:numId w:val="4"/>
        </w:numPr>
        <w:tabs>
          <w:tab w:val="left" w:pos="2115"/>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The</w:t>
      </w:r>
      <w:r w:rsidR="00B46F98" w:rsidRPr="005B5600">
        <w:rPr>
          <w:rFonts w:asciiTheme="majorBidi" w:hAnsiTheme="majorBidi" w:cstheme="majorBidi"/>
          <w:sz w:val="24"/>
          <w:szCs w:val="24"/>
        </w:rPr>
        <w:t xml:space="preserve"> </w:t>
      </w:r>
      <w:proofErr w:type="spellStart"/>
      <w:r w:rsidR="00B46F98" w:rsidRPr="005B5600">
        <w:rPr>
          <w:rFonts w:asciiTheme="majorBidi" w:hAnsiTheme="majorBidi" w:cstheme="majorBidi"/>
          <w:sz w:val="24"/>
          <w:szCs w:val="24"/>
        </w:rPr>
        <w:t>MoI</w:t>
      </w:r>
      <w:proofErr w:type="spellEnd"/>
      <w:r w:rsidR="00B46F98" w:rsidRPr="005B5600">
        <w:rPr>
          <w:rFonts w:asciiTheme="majorBidi" w:hAnsiTheme="majorBidi" w:cstheme="majorBidi"/>
          <w:sz w:val="24"/>
          <w:szCs w:val="24"/>
        </w:rPr>
        <w:t xml:space="preserve">, </w:t>
      </w:r>
      <w:r w:rsidRPr="005B5600">
        <w:rPr>
          <w:rFonts w:asciiTheme="majorBidi" w:hAnsiTheme="majorBidi" w:cstheme="majorBidi"/>
          <w:sz w:val="24"/>
          <w:szCs w:val="24"/>
        </w:rPr>
        <w:t xml:space="preserve">has registered 3o cases of violence against children including, sale of children, </w:t>
      </w:r>
      <w:proofErr w:type="spellStart"/>
      <w:r w:rsidRPr="005B5600">
        <w:rPr>
          <w:rFonts w:asciiTheme="majorBidi" w:hAnsiTheme="majorBidi" w:cstheme="majorBidi"/>
          <w:i/>
          <w:iCs/>
          <w:sz w:val="24"/>
          <w:szCs w:val="24"/>
        </w:rPr>
        <w:t>Baad</w:t>
      </w:r>
      <w:proofErr w:type="spellEnd"/>
      <w:r w:rsidRPr="005B5600">
        <w:rPr>
          <w:rFonts w:asciiTheme="majorBidi" w:hAnsiTheme="majorBidi" w:cstheme="majorBidi"/>
          <w:sz w:val="24"/>
          <w:szCs w:val="24"/>
        </w:rPr>
        <w:t xml:space="preserve">, child and forced marriage. 18 cases </w:t>
      </w:r>
      <w:r w:rsidR="00592659">
        <w:rPr>
          <w:rFonts w:asciiTheme="majorBidi" w:hAnsiTheme="majorBidi" w:cstheme="majorBidi"/>
          <w:sz w:val="24"/>
          <w:szCs w:val="24"/>
        </w:rPr>
        <w:t>regarded</w:t>
      </w:r>
      <w:r w:rsidRPr="005B5600">
        <w:rPr>
          <w:rFonts w:asciiTheme="majorBidi" w:hAnsiTheme="majorBidi" w:cstheme="majorBidi"/>
          <w:sz w:val="24"/>
          <w:szCs w:val="24"/>
        </w:rPr>
        <w:t xml:space="preserve"> girls. </w:t>
      </w:r>
    </w:p>
    <w:p w14:paraId="32CA3D14" w14:textId="5D97B40E" w:rsidR="008B4E19" w:rsidRDefault="008B4E19" w:rsidP="005B5600">
      <w:pPr>
        <w:pStyle w:val="ListParagraph"/>
        <w:numPr>
          <w:ilvl w:val="0"/>
          <w:numId w:val="4"/>
        </w:numPr>
        <w:tabs>
          <w:tab w:val="left" w:pos="211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Based on data registered by the </w:t>
      </w:r>
      <w:proofErr w:type="spellStart"/>
      <w:r>
        <w:rPr>
          <w:rFonts w:asciiTheme="majorBidi" w:hAnsiTheme="majorBidi" w:cstheme="majorBidi"/>
          <w:sz w:val="24"/>
          <w:szCs w:val="24"/>
        </w:rPr>
        <w:t>MoWA</w:t>
      </w:r>
      <w:proofErr w:type="spellEnd"/>
      <w:r>
        <w:rPr>
          <w:rFonts w:asciiTheme="majorBidi" w:hAnsiTheme="majorBidi" w:cstheme="majorBidi"/>
          <w:sz w:val="24"/>
          <w:szCs w:val="24"/>
        </w:rPr>
        <w:t xml:space="preserve"> two girls aged 5 and 7 were married to two boys aged 8 and 9 years </w:t>
      </w:r>
      <w:r w:rsidR="009A357A">
        <w:rPr>
          <w:rFonts w:asciiTheme="majorBidi" w:hAnsiTheme="majorBidi" w:cstheme="majorBidi"/>
          <w:sz w:val="24"/>
          <w:szCs w:val="24"/>
        </w:rPr>
        <w:t xml:space="preserve">by </w:t>
      </w:r>
      <w:r>
        <w:rPr>
          <w:rFonts w:asciiTheme="majorBidi" w:hAnsiTheme="majorBidi" w:cstheme="majorBidi"/>
          <w:sz w:val="24"/>
          <w:szCs w:val="24"/>
        </w:rPr>
        <w:t>their father and for payment of medical treatment of him. The police chased the children’s father to arrest him but he managed to escape and took refuge in anti-government armed forces area. This case</w:t>
      </w:r>
      <w:r w:rsidR="003A2B5B">
        <w:rPr>
          <w:rFonts w:asciiTheme="majorBidi" w:hAnsiTheme="majorBidi" w:cstheme="majorBidi"/>
          <w:sz w:val="24"/>
          <w:szCs w:val="24"/>
        </w:rPr>
        <w:t xml:space="preserve"> is</w:t>
      </w:r>
      <w:r>
        <w:rPr>
          <w:rFonts w:asciiTheme="majorBidi" w:hAnsiTheme="majorBidi" w:cstheme="majorBidi"/>
          <w:sz w:val="24"/>
          <w:szCs w:val="24"/>
        </w:rPr>
        <w:t xml:space="preserve"> still open for prosecution. </w:t>
      </w:r>
    </w:p>
    <w:p w14:paraId="139606D4" w14:textId="77777777" w:rsidR="00963397" w:rsidRDefault="00963397" w:rsidP="00963397">
      <w:pPr>
        <w:pStyle w:val="ListParagraph"/>
        <w:tabs>
          <w:tab w:val="left" w:pos="2115"/>
        </w:tabs>
        <w:spacing w:line="360" w:lineRule="auto"/>
        <w:ind w:left="1080"/>
        <w:jc w:val="both"/>
        <w:rPr>
          <w:rFonts w:asciiTheme="majorBidi" w:hAnsiTheme="majorBidi" w:cstheme="majorBidi"/>
          <w:sz w:val="24"/>
          <w:szCs w:val="24"/>
        </w:rPr>
      </w:pPr>
    </w:p>
    <w:p w14:paraId="7D90AF54" w14:textId="77777777" w:rsidR="00963397" w:rsidRDefault="00963397" w:rsidP="00963397">
      <w:pPr>
        <w:pStyle w:val="ListParagraph"/>
        <w:tabs>
          <w:tab w:val="left" w:pos="2115"/>
        </w:tabs>
        <w:spacing w:line="360" w:lineRule="auto"/>
        <w:ind w:left="1080"/>
        <w:jc w:val="both"/>
        <w:rPr>
          <w:rFonts w:asciiTheme="majorBidi" w:hAnsiTheme="majorBidi" w:cstheme="majorBidi"/>
          <w:sz w:val="24"/>
          <w:szCs w:val="24"/>
        </w:rPr>
      </w:pPr>
    </w:p>
    <w:p w14:paraId="32A33230" w14:textId="77777777" w:rsidR="00963397" w:rsidRDefault="00963397" w:rsidP="00963397">
      <w:pPr>
        <w:pStyle w:val="ListParagraph"/>
        <w:tabs>
          <w:tab w:val="left" w:pos="2115"/>
        </w:tabs>
        <w:spacing w:line="360" w:lineRule="auto"/>
        <w:ind w:left="1080"/>
        <w:jc w:val="both"/>
        <w:rPr>
          <w:rFonts w:asciiTheme="majorBidi" w:hAnsiTheme="majorBidi" w:cstheme="majorBidi"/>
          <w:sz w:val="24"/>
          <w:szCs w:val="24"/>
        </w:rPr>
      </w:pPr>
    </w:p>
    <w:p w14:paraId="39C91AE7" w14:textId="77777777" w:rsidR="00963397" w:rsidRPr="005B5600" w:rsidRDefault="00963397" w:rsidP="00963397">
      <w:pPr>
        <w:pStyle w:val="ListParagraph"/>
        <w:tabs>
          <w:tab w:val="left" w:pos="2115"/>
        </w:tabs>
        <w:spacing w:line="360" w:lineRule="auto"/>
        <w:ind w:left="1080"/>
        <w:jc w:val="both"/>
        <w:rPr>
          <w:rFonts w:asciiTheme="majorBidi" w:hAnsiTheme="majorBidi" w:cstheme="majorBidi"/>
          <w:sz w:val="24"/>
          <w:szCs w:val="24"/>
        </w:rPr>
      </w:pPr>
    </w:p>
    <w:p w14:paraId="7319E3FC" w14:textId="77777777" w:rsidR="00581732" w:rsidRPr="005B5600" w:rsidRDefault="00581732" w:rsidP="005B5600">
      <w:pPr>
        <w:tabs>
          <w:tab w:val="left" w:pos="2115"/>
        </w:tabs>
        <w:spacing w:line="360" w:lineRule="auto"/>
        <w:ind w:left="720"/>
        <w:jc w:val="center"/>
        <w:rPr>
          <w:rFonts w:asciiTheme="majorBidi" w:hAnsiTheme="majorBidi" w:cstheme="majorBidi"/>
          <w:b/>
          <w:bCs/>
          <w:sz w:val="24"/>
          <w:szCs w:val="24"/>
          <w:lang w:bidi="fa-IR"/>
        </w:rPr>
      </w:pPr>
      <w:r w:rsidRPr="005B5600">
        <w:rPr>
          <w:rFonts w:asciiTheme="majorBidi" w:hAnsiTheme="majorBidi" w:cstheme="majorBidi"/>
          <w:b/>
          <w:bCs/>
          <w:sz w:val="24"/>
          <w:szCs w:val="24"/>
          <w:lang w:bidi="fa-IR"/>
        </w:rPr>
        <w:t>PREVENTION (para. 1, 2 of Article 9)</w:t>
      </w:r>
    </w:p>
    <w:p w14:paraId="434C331B" w14:textId="7025CCC9" w:rsidR="0054537A" w:rsidRPr="005B5600" w:rsidRDefault="00DD7334" w:rsidP="005B5600">
      <w:pPr>
        <w:pStyle w:val="ListParagraph"/>
        <w:numPr>
          <w:ilvl w:val="0"/>
          <w:numId w:val="4"/>
        </w:numPr>
        <w:tabs>
          <w:tab w:val="left" w:pos="2115"/>
          <w:tab w:val="left" w:pos="2430"/>
        </w:tabs>
        <w:spacing w:line="360" w:lineRule="auto"/>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In recent years, the National Directorate of Security, NDS, and </w:t>
      </w:r>
      <w:proofErr w:type="spellStart"/>
      <w:r w:rsidRPr="005B5600">
        <w:rPr>
          <w:rFonts w:asciiTheme="majorBidi" w:hAnsiTheme="majorBidi" w:cstheme="majorBidi"/>
          <w:sz w:val="24"/>
          <w:szCs w:val="24"/>
          <w:lang w:bidi="fa-IR"/>
        </w:rPr>
        <w:t>MoI</w:t>
      </w:r>
      <w:proofErr w:type="spellEnd"/>
      <w:r w:rsidRPr="005B5600">
        <w:rPr>
          <w:rFonts w:asciiTheme="majorBidi" w:hAnsiTheme="majorBidi" w:cstheme="majorBidi"/>
          <w:sz w:val="24"/>
          <w:szCs w:val="24"/>
          <w:lang w:bidi="fa-IR"/>
        </w:rPr>
        <w:t xml:space="preserve">, </w:t>
      </w:r>
      <w:r w:rsidR="001D026A">
        <w:rPr>
          <w:rFonts w:asciiTheme="majorBidi" w:hAnsiTheme="majorBidi" w:cstheme="majorBidi"/>
          <w:sz w:val="24"/>
          <w:szCs w:val="24"/>
          <w:lang w:bidi="fa-IR"/>
        </w:rPr>
        <w:t>have</w:t>
      </w:r>
      <w:r w:rsidR="001D026A"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 xml:space="preserve">prevented 210 cases of trafficking of teenagers and young people who were </w:t>
      </w:r>
      <w:proofErr w:type="spellStart"/>
      <w:r w:rsidR="001D026A">
        <w:rPr>
          <w:rFonts w:asciiTheme="majorBidi" w:hAnsiTheme="majorBidi" w:cstheme="majorBidi"/>
          <w:sz w:val="24"/>
          <w:szCs w:val="24"/>
          <w:lang w:bidi="fa-IR"/>
        </w:rPr>
        <w:t>transfered</w:t>
      </w:r>
      <w:proofErr w:type="spellEnd"/>
      <w:r w:rsidR="001D026A"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outside of the country by smugglers.</w:t>
      </w:r>
    </w:p>
    <w:p w14:paraId="5D5176B0" w14:textId="12F7EF0F" w:rsidR="00806740" w:rsidRPr="005B5600" w:rsidRDefault="006500BB" w:rsidP="005B5600">
      <w:pPr>
        <w:pStyle w:val="ListParagraph"/>
        <w:numPr>
          <w:ilvl w:val="0"/>
          <w:numId w:val="4"/>
        </w:numPr>
        <w:tabs>
          <w:tab w:val="left" w:pos="2115"/>
          <w:tab w:val="left" w:pos="2430"/>
        </w:tabs>
        <w:spacing w:line="360" w:lineRule="auto"/>
        <w:rPr>
          <w:rFonts w:asciiTheme="majorBidi" w:hAnsiTheme="majorBidi" w:cstheme="majorBidi"/>
          <w:sz w:val="24"/>
          <w:szCs w:val="24"/>
          <w:lang w:bidi="fa-IR"/>
        </w:rPr>
      </w:pPr>
      <w:r w:rsidRPr="005B5600">
        <w:rPr>
          <w:rFonts w:asciiTheme="majorBidi" w:hAnsiTheme="majorBidi" w:cstheme="majorBidi"/>
          <w:sz w:val="24"/>
          <w:szCs w:val="24"/>
          <w:lang w:bidi="fa-IR"/>
        </w:rPr>
        <w:t>One of challenges confronting children is deportation of unaccompanied children from host</w:t>
      </w:r>
      <w:r w:rsidR="00C668FE" w:rsidRPr="005B5600">
        <w:rPr>
          <w:rFonts w:asciiTheme="majorBidi" w:hAnsiTheme="majorBidi" w:cstheme="majorBidi"/>
          <w:sz w:val="24"/>
          <w:szCs w:val="24"/>
          <w:lang w:bidi="fa-IR"/>
        </w:rPr>
        <w:t xml:space="preserve"> and transit</w:t>
      </w:r>
      <w:r w:rsidRPr="005B5600">
        <w:rPr>
          <w:rFonts w:asciiTheme="majorBidi" w:hAnsiTheme="majorBidi" w:cstheme="majorBidi"/>
          <w:sz w:val="24"/>
          <w:szCs w:val="24"/>
          <w:lang w:bidi="fa-IR"/>
        </w:rPr>
        <w:t xml:space="preserve"> countries to Afghanistan.</w:t>
      </w:r>
      <w:r w:rsidR="00923E8F" w:rsidRPr="005B5600">
        <w:rPr>
          <w:rFonts w:asciiTheme="majorBidi" w:hAnsiTheme="majorBidi" w:cstheme="majorBidi"/>
          <w:sz w:val="24"/>
          <w:szCs w:val="24"/>
          <w:rtl/>
          <w:lang w:bidi="fa-IR"/>
        </w:rPr>
        <w:t xml:space="preserve"> </w:t>
      </w:r>
      <w:r w:rsidR="00FC2835" w:rsidRPr="005B5600">
        <w:rPr>
          <w:rFonts w:asciiTheme="majorBidi" w:hAnsiTheme="majorBidi" w:cstheme="majorBidi"/>
          <w:sz w:val="24"/>
          <w:szCs w:val="24"/>
          <w:lang w:bidi="fa-IR"/>
        </w:rPr>
        <w:t>In</w:t>
      </w:r>
      <w:r w:rsidR="00E030E1">
        <w:rPr>
          <w:rFonts w:asciiTheme="majorBidi" w:hAnsiTheme="majorBidi" w:cstheme="majorBidi"/>
          <w:sz w:val="24"/>
          <w:szCs w:val="24"/>
          <w:lang w:bidi="fa-IR"/>
        </w:rPr>
        <w:t xml:space="preserve"> some cases, the</w:t>
      </w:r>
      <w:r w:rsidR="00923E8F" w:rsidRPr="005B5600">
        <w:rPr>
          <w:rFonts w:asciiTheme="majorBidi" w:hAnsiTheme="majorBidi" w:cstheme="majorBidi"/>
          <w:sz w:val="24"/>
          <w:szCs w:val="24"/>
          <w:lang w:bidi="fa-IR"/>
        </w:rPr>
        <w:t xml:space="preserve"> children</w:t>
      </w:r>
      <w:r w:rsidR="00125B44">
        <w:rPr>
          <w:rFonts w:asciiTheme="majorBidi" w:hAnsiTheme="majorBidi" w:cstheme="majorBidi"/>
          <w:sz w:val="24"/>
          <w:szCs w:val="24"/>
          <w:lang w:bidi="fa-IR"/>
        </w:rPr>
        <w:t xml:space="preserve"> are being deported</w:t>
      </w:r>
      <w:r w:rsidR="00923E8F" w:rsidRPr="005B5600">
        <w:rPr>
          <w:rFonts w:asciiTheme="majorBidi" w:hAnsiTheme="majorBidi" w:cstheme="majorBidi"/>
          <w:sz w:val="24"/>
          <w:szCs w:val="24"/>
          <w:lang w:bidi="fa-IR"/>
        </w:rPr>
        <w:t xml:space="preserve"> </w:t>
      </w:r>
      <w:r w:rsidR="001F251B" w:rsidRPr="005B5600">
        <w:rPr>
          <w:rFonts w:asciiTheme="majorBidi" w:hAnsiTheme="majorBidi" w:cstheme="majorBidi"/>
          <w:sz w:val="24"/>
          <w:szCs w:val="24"/>
          <w:lang w:bidi="fa-IR"/>
        </w:rPr>
        <w:t xml:space="preserve">apart of their families </w:t>
      </w:r>
      <w:r w:rsidR="00923E8F" w:rsidRPr="005B5600">
        <w:rPr>
          <w:rFonts w:asciiTheme="majorBidi" w:hAnsiTheme="majorBidi" w:cstheme="majorBidi"/>
          <w:sz w:val="24"/>
          <w:szCs w:val="24"/>
          <w:lang w:bidi="fa-IR"/>
        </w:rPr>
        <w:t xml:space="preserve">to Afghanistan </w:t>
      </w:r>
      <w:r w:rsidR="001F251B" w:rsidRPr="005B5600">
        <w:rPr>
          <w:rFonts w:asciiTheme="majorBidi" w:hAnsiTheme="majorBidi" w:cstheme="majorBidi"/>
          <w:sz w:val="24"/>
          <w:szCs w:val="24"/>
          <w:lang w:bidi="fa-IR"/>
        </w:rPr>
        <w:t xml:space="preserve">due to lack of legal residential permit or other reasons without consideration to their families. </w:t>
      </w:r>
      <w:r w:rsidR="00BD3502">
        <w:rPr>
          <w:rFonts w:asciiTheme="majorBidi" w:hAnsiTheme="majorBidi" w:cstheme="majorBidi"/>
          <w:sz w:val="24"/>
          <w:szCs w:val="24"/>
          <w:lang w:bidi="fa-IR"/>
        </w:rPr>
        <w:t xml:space="preserve">The </w:t>
      </w:r>
      <w:r w:rsidR="00C77DFB" w:rsidRPr="005B5600">
        <w:rPr>
          <w:rFonts w:asciiTheme="majorBidi" w:hAnsiTheme="majorBidi" w:cstheme="majorBidi"/>
          <w:sz w:val="24"/>
          <w:szCs w:val="24"/>
          <w:lang w:bidi="fa-IR"/>
        </w:rPr>
        <w:t xml:space="preserve">Afghan </w:t>
      </w:r>
      <w:r w:rsidR="00E030E1" w:rsidRPr="005B5600">
        <w:rPr>
          <w:rFonts w:asciiTheme="majorBidi" w:hAnsiTheme="majorBidi" w:cstheme="majorBidi"/>
          <w:sz w:val="24"/>
          <w:szCs w:val="24"/>
          <w:lang w:bidi="fa-IR"/>
        </w:rPr>
        <w:t>government</w:t>
      </w:r>
      <w:r w:rsidR="00BD3502">
        <w:rPr>
          <w:rFonts w:asciiTheme="majorBidi" w:hAnsiTheme="majorBidi" w:cstheme="majorBidi"/>
          <w:sz w:val="24"/>
          <w:szCs w:val="24"/>
          <w:lang w:bidi="fa-IR"/>
        </w:rPr>
        <w:t xml:space="preserve"> has</w:t>
      </w:r>
      <w:r w:rsidR="00C77DFB" w:rsidRPr="005B5600">
        <w:rPr>
          <w:rFonts w:asciiTheme="majorBidi" w:hAnsiTheme="majorBidi" w:cstheme="majorBidi"/>
          <w:sz w:val="24"/>
          <w:szCs w:val="24"/>
          <w:lang w:bidi="fa-IR"/>
        </w:rPr>
        <w:t xml:space="preserve"> contacted the host and transit countries through diplomatic channels to prevent deportation of those children while their parents </w:t>
      </w:r>
      <w:r w:rsidR="00BD3502">
        <w:rPr>
          <w:rFonts w:asciiTheme="majorBidi" w:hAnsiTheme="majorBidi" w:cstheme="majorBidi"/>
          <w:sz w:val="24"/>
          <w:szCs w:val="24"/>
          <w:lang w:bidi="fa-IR"/>
        </w:rPr>
        <w:t>live</w:t>
      </w:r>
      <w:r w:rsidR="00BD3502" w:rsidRPr="005B5600">
        <w:rPr>
          <w:rFonts w:asciiTheme="majorBidi" w:hAnsiTheme="majorBidi" w:cstheme="majorBidi"/>
          <w:sz w:val="24"/>
          <w:szCs w:val="24"/>
          <w:lang w:bidi="fa-IR"/>
        </w:rPr>
        <w:t xml:space="preserve"> </w:t>
      </w:r>
      <w:r w:rsidR="00C77DFB" w:rsidRPr="005B5600">
        <w:rPr>
          <w:rFonts w:asciiTheme="majorBidi" w:hAnsiTheme="majorBidi" w:cstheme="majorBidi"/>
          <w:sz w:val="24"/>
          <w:szCs w:val="24"/>
          <w:lang w:bidi="fa-IR"/>
        </w:rPr>
        <w:t xml:space="preserve">there. </w:t>
      </w:r>
    </w:p>
    <w:p w14:paraId="19431CA6" w14:textId="4C9AE120" w:rsidR="00806740" w:rsidRPr="005B5600" w:rsidRDefault="00806740" w:rsidP="005B5600">
      <w:pPr>
        <w:pStyle w:val="ListParagraph"/>
        <w:numPr>
          <w:ilvl w:val="0"/>
          <w:numId w:val="4"/>
        </w:numPr>
        <w:tabs>
          <w:tab w:val="left" w:pos="2115"/>
          <w:tab w:val="left" w:pos="2430"/>
        </w:tabs>
        <w:spacing w:line="360" w:lineRule="auto"/>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In recent years </w:t>
      </w:r>
      <w:proofErr w:type="spellStart"/>
      <w:r w:rsidRPr="005B5600">
        <w:rPr>
          <w:rFonts w:asciiTheme="majorBidi" w:hAnsiTheme="majorBidi" w:cstheme="majorBidi"/>
          <w:sz w:val="24"/>
          <w:szCs w:val="24"/>
          <w:lang w:bidi="fa-IR"/>
        </w:rPr>
        <w:t>MoPh</w:t>
      </w:r>
      <w:proofErr w:type="spellEnd"/>
      <w:r w:rsidRPr="005B5600">
        <w:rPr>
          <w:rFonts w:asciiTheme="majorBidi" w:hAnsiTheme="majorBidi" w:cstheme="majorBidi"/>
          <w:sz w:val="24"/>
          <w:szCs w:val="24"/>
          <w:lang w:bidi="fa-IR"/>
        </w:rPr>
        <w:t xml:space="preserve"> has provided health service and mental services to 14462 victims of human trafficking. 603 victims of trafficking </w:t>
      </w:r>
      <w:r w:rsidR="00BD3502">
        <w:rPr>
          <w:rFonts w:asciiTheme="majorBidi" w:hAnsiTheme="majorBidi" w:cstheme="majorBidi"/>
          <w:sz w:val="24"/>
          <w:szCs w:val="24"/>
          <w:lang w:bidi="fa-IR"/>
        </w:rPr>
        <w:t>are</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 xml:space="preserve">also protected by </w:t>
      </w:r>
      <w:proofErr w:type="spellStart"/>
      <w:r w:rsidRPr="005B5600">
        <w:rPr>
          <w:rFonts w:asciiTheme="majorBidi" w:hAnsiTheme="majorBidi" w:cstheme="majorBidi"/>
          <w:sz w:val="24"/>
          <w:szCs w:val="24"/>
          <w:lang w:bidi="fa-IR"/>
        </w:rPr>
        <w:t>MoLSA</w:t>
      </w:r>
      <w:proofErr w:type="spellEnd"/>
      <w:r w:rsidRPr="005B5600">
        <w:rPr>
          <w:rFonts w:asciiTheme="majorBidi" w:hAnsiTheme="majorBidi" w:cstheme="majorBidi"/>
          <w:sz w:val="24"/>
          <w:szCs w:val="24"/>
          <w:lang w:bidi="fa-IR"/>
        </w:rPr>
        <w:t xml:space="preserve"> in capital and provinces.</w:t>
      </w:r>
    </w:p>
    <w:p w14:paraId="3EAED68F" w14:textId="4805754C" w:rsidR="00806740" w:rsidRPr="005B5600" w:rsidRDefault="00F26A55" w:rsidP="005B5600">
      <w:pPr>
        <w:pStyle w:val="ListParagraph"/>
        <w:numPr>
          <w:ilvl w:val="0"/>
          <w:numId w:val="4"/>
        </w:numPr>
        <w:tabs>
          <w:tab w:val="left" w:pos="2115"/>
          <w:tab w:val="left" w:pos="2430"/>
        </w:tabs>
        <w:spacing w:line="360" w:lineRule="auto"/>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The </w:t>
      </w:r>
      <w:proofErr w:type="spellStart"/>
      <w:r w:rsidRPr="005B5600">
        <w:rPr>
          <w:rFonts w:asciiTheme="majorBidi" w:hAnsiTheme="majorBidi" w:cstheme="majorBidi"/>
          <w:sz w:val="24"/>
          <w:szCs w:val="24"/>
          <w:lang w:bidi="fa-IR"/>
        </w:rPr>
        <w:t>MoI</w:t>
      </w:r>
      <w:proofErr w:type="spellEnd"/>
      <w:r w:rsidRPr="005B5600">
        <w:rPr>
          <w:rFonts w:asciiTheme="majorBidi" w:hAnsiTheme="majorBidi" w:cstheme="majorBidi"/>
          <w:sz w:val="24"/>
          <w:szCs w:val="24"/>
          <w:lang w:bidi="fa-IR"/>
        </w:rPr>
        <w:t>, has arrest</w:t>
      </w:r>
      <w:r w:rsidR="00BD3502">
        <w:rPr>
          <w:rFonts w:asciiTheme="majorBidi" w:hAnsiTheme="majorBidi" w:cstheme="majorBidi"/>
          <w:sz w:val="24"/>
          <w:szCs w:val="24"/>
          <w:lang w:bidi="fa-IR"/>
        </w:rPr>
        <w:t>ed</w:t>
      </w:r>
      <w:r w:rsidRPr="005B5600">
        <w:rPr>
          <w:rFonts w:asciiTheme="majorBidi" w:hAnsiTheme="majorBidi" w:cstheme="majorBidi"/>
          <w:sz w:val="24"/>
          <w:szCs w:val="24"/>
          <w:lang w:bidi="fa-IR"/>
        </w:rPr>
        <w:t xml:space="preserve"> 77 suspects of smuggling and refer them to judicial sector for further prosecution. Following trial of the suspects, 33 of them </w:t>
      </w:r>
      <w:r w:rsidR="00BD3502">
        <w:rPr>
          <w:rFonts w:asciiTheme="majorBidi" w:hAnsiTheme="majorBidi" w:cstheme="majorBidi"/>
          <w:sz w:val="24"/>
          <w:szCs w:val="24"/>
          <w:lang w:bidi="fa-IR"/>
        </w:rPr>
        <w:t xml:space="preserve">were </w:t>
      </w:r>
      <w:r w:rsidRPr="005B5600">
        <w:rPr>
          <w:rFonts w:asciiTheme="majorBidi" w:hAnsiTheme="majorBidi" w:cstheme="majorBidi"/>
          <w:sz w:val="24"/>
          <w:szCs w:val="24"/>
          <w:lang w:bidi="fa-IR"/>
        </w:rPr>
        <w:t xml:space="preserve">convicted for crimes they have committed and awardee punishments ranging from short-term imprisonment to capital punishment. </w:t>
      </w:r>
    </w:p>
    <w:p w14:paraId="546A0603" w14:textId="6CBB57D2" w:rsidR="00A168D5" w:rsidRPr="005B5600" w:rsidRDefault="00A168D5" w:rsidP="005B5600">
      <w:pPr>
        <w:pStyle w:val="ListParagraph"/>
        <w:tabs>
          <w:tab w:val="left" w:pos="2115"/>
          <w:tab w:val="left" w:pos="2430"/>
        </w:tabs>
        <w:spacing w:line="360" w:lineRule="auto"/>
        <w:ind w:left="1080"/>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18 persons </w:t>
      </w:r>
      <w:r w:rsidR="00BD3502">
        <w:rPr>
          <w:rFonts w:asciiTheme="majorBidi" w:hAnsiTheme="majorBidi" w:cstheme="majorBidi"/>
          <w:sz w:val="24"/>
          <w:szCs w:val="24"/>
          <w:lang w:bidi="fa-IR"/>
        </w:rPr>
        <w:t>have</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 xml:space="preserve">been convicted for middle </w:t>
      </w:r>
      <w:r w:rsidR="00C320AA" w:rsidRPr="005B5600">
        <w:rPr>
          <w:rFonts w:asciiTheme="majorBidi" w:hAnsiTheme="majorBidi" w:cstheme="majorBidi"/>
          <w:sz w:val="24"/>
          <w:szCs w:val="24"/>
          <w:lang w:bidi="fa-IR"/>
        </w:rPr>
        <w:t>imprisonment</w:t>
      </w:r>
      <w:r w:rsidRPr="005B5600">
        <w:rPr>
          <w:rStyle w:val="FootnoteReference"/>
          <w:rFonts w:asciiTheme="majorBidi" w:hAnsiTheme="majorBidi" w:cstheme="majorBidi"/>
          <w:sz w:val="24"/>
          <w:szCs w:val="24"/>
          <w:lang w:bidi="fa-IR"/>
        </w:rPr>
        <w:footnoteReference w:id="5"/>
      </w:r>
      <w:r w:rsidR="00C320AA" w:rsidRPr="005B5600">
        <w:rPr>
          <w:rFonts w:asciiTheme="majorBidi" w:hAnsiTheme="majorBidi" w:cstheme="majorBidi"/>
          <w:sz w:val="24"/>
          <w:szCs w:val="24"/>
          <w:lang w:bidi="fa-IR"/>
        </w:rPr>
        <w:t>,</w:t>
      </w:r>
    </w:p>
    <w:p w14:paraId="027587AC" w14:textId="6A251344" w:rsidR="00C320AA" w:rsidRPr="005B5600" w:rsidRDefault="00C320AA" w:rsidP="005B5600">
      <w:pPr>
        <w:pStyle w:val="ListParagraph"/>
        <w:spacing w:line="360" w:lineRule="auto"/>
        <w:ind w:left="1080"/>
        <w:rPr>
          <w:rFonts w:asciiTheme="majorBidi" w:hAnsiTheme="majorBidi" w:cstheme="majorBidi"/>
          <w:sz w:val="24"/>
          <w:szCs w:val="24"/>
          <w:lang w:bidi="fa-IR"/>
        </w:rPr>
      </w:pPr>
      <w:r w:rsidRPr="005B5600">
        <w:rPr>
          <w:rFonts w:asciiTheme="majorBidi" w:hAnsiTheme="majorBidi" w:cstheme="majorBidi"/>
          <w:sz w:val="24"/>
          <w:szCs w:val="24"/>
          <w:lang w:bidi="fa-IR"/>
        </w:rPr>
        <w:t>8 person</w:t>
      </w:r>
      <w:r w:rsidR="00BD3502">
        <w:rPr>
          <w:rFonts w:asciiTheme="majorBidi" w:hAnsiTheme="majorBidi" w:cstheme="majorBidi"/>
          <w:sz w:val="24"/>
          <w:szCs w:val="24"/>
          <w:lang w:bidi="fa-IR"/>
        </w:rPr>
        <w:t>s</w:t>
      </w:r>
      <w:r w:rsidRPr="005B5600">
        <w:rPr>
          <w:rFonts w:asciiTheme="majorBidi" w:hAnsiTheme="majorBidi" w:cstheme="majorBidi"/>
          <w:sz w:val="24"/>
          <w:szCs w:val="24"/>
          <w:lang w:bidi="fa-IR"/>
        </w:rPr>
        <w:t xml:space="preserve"> </w:t>
      </w:r>
      <w:r w:rsidR="00BD3502">
        <w:rPr>
          <w:rFonts w:asciiTheme="majorBidi" w:hAnsiTheme="majorBidi" w:cstheme="majorBidi"/>
          <w:sz w:val="24"/>
          <w:szCs w:val="24"/>
          <w:lang w:bidi="fa-IR"/>
        </w:rPr>
        <w:t>have</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been convicted for long term imprisonment,</w:t>
      </w:r>
    </w:p>
    <w:p w14:paraId="71E27825" w14:textId="77777777" w:rsidR="00C320AA" w:rsidRPr="005B5600" w:rsidRDefault="00C320AA" w:rsidP="005B5600">
      <w:pPr>
        <w:pStyle w:val="ListParagraph"/>
        <w:spacing w:line="360" w:lineRule="auto"/>
        <w:ind w:left="1080"/>
        <w:rPr>
          <w:rFonts w:asciiTheme="majorBidi" w:hAnsiTheme="majorBidi" w:cstheme="majorBidi"/>
          <w:sz w:val="24"/>
          <w:szCs w:val="24"/>
          <w:lang w:bidi="fa-IR"/>
        </w:rPr>
      </w:pPr>
      <w:r w:rsidRPr="005B5600">
        <w:rPr>
          <w:rFonts w:asciiTheme="majorBidi" w:hAnsiTheme="majorBidi" w:cstheme="majorBidi"/>
          <w:sz w:val="24"/>
          <w:szCs w:val="24"/>
          <w:lang w:bidi="fa-IR"/>
        </w:rPr>
        <w:t>1 person has been convicted for short term imprisonment,</w:t>
      </w:r>
    </w:p>
    <w:p w14:paraId="18281929" w14:textId="2B60FAD6" w:rsidR="00C320AA" w:rsidRPr="005B5600" w:rsidRDefault="00C320AA" w:rsidP="005B5600">
      <w:pPr>
        <w:pStyle w:val="ListParagraph"/>
        <w:spacing w:line="360" w:lineRule="auto"/>
        <w:ind w:left="1080"/>
        <w:rPr>
          <w:rFonts w:asciiTheme="majorBidi" w:hAnsiTheme="majorBidi" w:cstheme="majorBidi"/>
          <w:sz w:val="24"/>
          <w:szCs w:val="24"/>
          <w:lang w:bidi="fa-IR"/>
        </w:rPr>
      </w:pPr>
      <w:r w:rsidRPr="005B5600">
        <w:rPr>
          <w:rFonts w:asciiTheme="majorBidi" w:hAnsiTheme="majorBidi" w:cstheme="majorBidi"/>
          <w:sz w:val="24"/>
          <w:szCs w:val="24"/>
          <w:lang w:bidi="fa-IR"/>
        </w:rPr>
        <w:t>4 person</w:t>
      </w:r>
      <w:r w:rsidR="00BD3502">
        <w:rPr>
          <w:rFonts w:asciiTheme="majorBidi" w:hAnsiTheme="majorBidi" w:cstheme="majorBidi"/>
          <w:sz w:val="24"/>
          <w:szCs w:val="24"/>
          <w:lang w:bidi="fa-IR"/>
        </w:rPr>
        <w:t>s</w:t>
      </w:r>
      <w:r w:rsidRPr="005B5600">
        <w:rPr>
          <w:rFonts w:asciiTheme="majorBidi" w:hAnsiTheme="majorBidi" w:cstheme="majorBidi"/>
          <w:sz w:val="24"/>
          <w:szCs w:val="24"/>
          <w:lang w:bidi="fa-IR"/>
        </w:rPr>
        <w:t xml:space="preserve"> </w:t>
      </w:r>
      <w:r w:rsidR="00BD3502">
        <w:rPr>
          <w:rFonts w:asciiTheme="majorBidi" w:hAnsiTheme="majorBidi" w:cstheme="majorBidi"/>
          <w:sz w:val="24"/>
          <w:szCs w:val="24"/>
          <w:lang w:bidi="fa-IR"/>
        </w:rPr>
        <w:t>have</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been convicted for life imprisonment,</w:t>
      </w:r>
    </w:p>
    <w:p w14:paraId="5559EBB9" w14:textId="4283A322" w:rsidR="00774CE3" w:rsidRDefault="00C320AA" w:rsidP="005B5600">
      <w:pPr>
        <w:pStyle w:val="ListParagraph"/>
        <w:spacing w:line="360" w:lineRule="auto"/>
        <w:ind w:left="1080"/>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 2 person</w:t>
      </w:r>
      <w:r w:rsidR="00BD3502">
        <w:rPr>
          <w:rFonts w:asciiTheme="majorBidi" w:hAnsiTheme="majorBidi" w:cstheme="majorBidi"/>
          <w:sz w:val="24"/>
          <w:szCs w:val="24"/>
          <w:lang w:bidi="fa-IR"/>
        </w:rPr>
        <w:t>s</w:t>
      </w:r>
      <w:r w:rsidRPr="005B5600">
        <w:rPr>
          <w:rFonts w:asciiTheme="majorBidi" w:hAnsiTheme="majorBidi" w:cstheme="majorBidi"/>
          <w:sz w:val="24"/>
          <w:szCs w:val="24"/>
          <w:lang w:bidi="fa-IR"/>
        </w:rPr>
        <w:t xml:space="preserve"> </w:t>
      </w:r>
      <w:r w:rsidR="00BD3502">
        <w:rPr>
          <w:rFonts w:asciiTheme="majorBidi" w:hAnsiTheme="majorBidi" w:cstheme="majorBidi"/>
          <w:sz w:val="24"/>
          <w:szCs w:val="24"/>
          <w:lang w:bidi="fa-IR"/>
        </w:rPr>
        <w:t>have</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been convicted for capital punishment.</w:t>
      </w:r>
    </w:p>
    <w:p w14:paraId="75B4EA07" w14:textId="4F161C74" w:rsidR="00C06B51" w:rsidRPr="005B5600" w:rsidRDefault="00C06B51" w:rsidP="005B5600">
      <w:pPr>
        <w:pStyle w:val="ListParagraph"/>
        <w:spacing w:line="360" w:lineRule="auto"/>
        <w:ind w:left="1080"/>
        <w:rPr>
          <w:rFonts w:asciiTheme="majorBidi" w:hAnsiTheme="majorBidi" w:cstheme="majorBidi"/>
          <w:sz w:val="24"/>
          <w:szCs w:val="24"/>
          <w:lang w:bidi="fa-IR"/>
        </w:rPr>
      </w:pPr>
      <w:r>
        <w:rPr>
          <w:rFonts w:asciiTheme="majorBidi" w:hAnsiTheme="majorBidi" w:cstheme="majorBidi"/>
          <w:sz w:val="24"/>
          <w:szCs w:val="24"/>
          <w:lang w:bidi="fa-IR"/>
        </w:rPr>
        <w:t>And 11 person</w:t>
      </w:r>
      <w:r w:rsidR="00BD3502">
        <w:rPr>
          <w:rFonts w:asciiTheme="majorBidi" w:hAnsiTheme="majorBidi" w:cstheme="majorBidi"/>
          <w:sz w:val="24"/>
          <w:szCs w:val="24"/>
          <w:lang w:bidi="fa-IR"/>
        </w:rPr>
        <w:t>s</w:t>
      </w:r>
      <w:r>
        <w:rPr>
          <w:rFonts w:asciiTheme="majorBidi" w:hAnsiTheme="majorBidi" w:cstheme="majorBidi"/>
          <w:sz w:val="24"/>
          <w:szCs w:val="24"/>
          <w:lang w:bidi="fa-IR"/>
        </w:rPr>
        <w:t xml:space="preserve"> acquitted from the charges but, 31 person</w:t>
      </w:r>
      <w:r w:rsidR="00BD3502">
        <w:rPr>
          <w:rFonts w:asciiTheme="majorBidi" w:hAnsiTheme="majorBidi" w:cstheme="majorBidi"/>
          <w:sz w:val="24"/>
          <w:szCs w:val="24"/>
          <w:lang w:bidi="fa-IR"/>
        </w:rPr>
        <w:t>s</w:t>
      </w:r>
      <w:r>
        <w:rPr>
          <w:rFonts w:asciiTheme="majorBidi" w:hAnsiTheme="majorBidi" w:cstheme="majorBidi"/>
          <w:sz w:val="24"/>
          <w:szCs w:val="24"/>
          <w:lang w:bidi="fa-IR"/>
        </w:rPr>
        <w:t xml:space="preserve">’ cases are still under investigation. </w:t>
      </w:r>
    </w:p>
    <w:p w14:paraId="3882F5DF" w14:textId="4070BFEF" w:rsidR="005D2DC1" w:rsidRPr="005B5600" w:rsidRDefault="005D2DC1" w:rsidP="005B5600">
      <w:pPr>
        <w:pStyle w:val="ListParagraph"/>
        <w:numPr>
          <w:ilvl w:val="0"/>
          <w:numId w:val="4"/>
        </w:numPr>
        <w:spacing w:line="360" w:lineRule="auto"/>
        <w:rPr>
          <w:rFonts w:asciiTheme="majorBidi" w:hAnsiTheme="majorBidi" w:cstheme="majorBidi"/>
          <w:sz w:val="24"/>
          <w:szCs w:val="24"/>
          <w:lang w:bidi="fa-IR"/>
        </w:rPr>
      </w:pPr>
      <w:r w:rsidRPr="005B5600">
        <w:rPr>
          <w:rFonts w:asciiTheme="majorBidi" w:hAnsiTheme="majorBidi" w:cstheme="majorBidi"/>
          <w:sz w:val="24"/>
          <w:szCs w:val="24"/>
          <w:lang w:bidi="fa-IR"/>
        </w:rPr>
        <w:lastRenderedPageBreak/>
        <w:t xml:space="preserve">To prevent criminal networks </w:t>
      </w:r>
      <w:r w:rsidR="00BD3502">
        <w:rPr>
          <w:rFonts w:asciiTheme="majorBidi" w:hAnsiTheme="majorBidi" w:cstheme="majorBidi"/>
          <w:sz w:val="24"/>
          <w:szCs w:val="24"/>
          <w:lang w:bidi="fa-IR"/>
        </w:rPr>
        <w:t>from</w:t>
      </w:r>
      <w:r w:rsidR="00BD3502"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 xml:space="preserve">committing criminal acts, the National Directorate </w:t>
      </w:r>
      <w:r w:rsidR="00BF7719" w:rsidRPr="005B5600">
        <w:rPr>
          <w:rFonts w:asciiTheme="majorBidi" w:hAnsiTheme="majorBidi" w:cstheme="majorBidi"/>
          <w:sz w:val="24"/>
          <w:szCs w:val="24"/>
          <w:lang w:bidi="fa-IR"/>
        </w:rPr>
        <w:t>of Security</w:t>
      </w:r>
      <w:r w:rsidRPr="005B5600">
        <w:rPr>
          <w:rFonts w:asciiTheme="majorBidi" w:hAnsiTheme="majorBidi" w:cstheme="majorBidi"/>
          <w:sz w:val="24"/>
          <w:szCs w:val="24"/>
          <w:lang w:bidi="fa-IR"/>
        </w:rPr>
        <w:t xml:space="preserve"> has identified 106 criminal networks and eliminated 28 of them during operations. </w:t>
      </w:r>
    </w:p>
    <w:p w14:paraId="131F3213" w14:textId="77777777" w:rsidR="00B61305" w:rsidRDefault="00B61305" w:rsidP="005B5600">
      <w:pPr>
        <w:pStyle w:val="ListParagraph"/>
        <w:numPr>
          <w:ilvl w:val="0"/>
          <w:numId w:val="4"/>
        </w:numPr>
        <w:spacing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fact and figures of the High Commission against Human and Migrants Trafficking shows that during the period between 2015,2016 and 2017 </w:t>
      </w:r>
      <w:r w:rsidR="003911A1">
        <w:rPr>
          <w:rFonts w:asciiTheme="majorBidi" w:hAnsiTheme="majorBidi" w:cstheme="majorBidi"/>
          <w:sz w:val="24"/>
          <w:szCs w:val="24"/>
          <w:lang w:bidi="fa-IR"/>
        </w:rPr>
        <w:t>respectively 200, 411 and 760 children have received protection and during 2018, 532 children including 492 boys and 40 girls have received protection facilities.</w:t>
      </w:r>
    </w:p>
    <w:p w14:paraId="2ED0B003" w14:textId="77777777" w:rsidR="00DC74FC" w:rsidRDefault="00B72F03" w:rsidP="005B5600">
      <w:pPr>
        <w:pStyle w:val="ListParagraph"/>
        <w:numPr>
          <w:ilvl w:val="0"/>
          <w:numId w:val="4"/>
        </w:numPr>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To harmonize the national laws with international human rights instruments</w:t>
      </w:r>
      <w:r w:rsidR="009D1440" w:rsidRPr="005B5600">
        <w:rPr>
          <w:rFonts w:asciiTheme="majorBidi" w:hAnsiTheme="majorBidi" w:cstheme="majorBidi"/>
          <w:sz w:val="24"/>
          <w:szCs w:val="24"/>
          <w:lang w:bidi="fa-IR"/>
        </w:rPr>
        <w:t xml:space="preserve"> and the Convention on the Rights of the Child</w:t>
      </w:r>
      <w:r w:rsidRPr="005B5600">
        <w:rPr>
          <w:rFonts w:asciiTheme="majorBidi" w:hAnsiTheme="majorBidi" w:cstheme="majorBidi"/>
          <w:sz w:val="24"/>
          <w:szCs w:val="24"/>
          <w:lang w:bidi="fa-IR"/>
        </w:rPr>
        <w:t xml:space="preserve">, the Afghan government </w:t>
      </w:r>
      <w:r w:rsidR="009D1440" w:rsidRPr="005B5600">
        <w:rPr>
          <w:rFonts w:asciiTheme="majorBidi" w:hAnsiTheme="majorBidi" w:cstheme="majorBidi"/>
          <w:sz w:val="24"/>
          <w:szCs w:val="24"/>
          <w:lang w:bidi="fa-IR"/>
        </w:rPr>
        <w:t>enacted Juvenile Delinquency Law in 2006 a</w:t>
      </w:r>
      <w:r w:rsidR="00E030E1">
        <w:rPr>
          <w:rFonts w:asciiTheme="majorBidi" w:hAnsiTheme="majorBidi" w:cstheme="majorBidi"/>
          <w:sz w:val="24"/>
          <w:szCs w:val="24"/>
          <w:lang w:bidi="fa-IR"/>
        </w:rPr>
        <w:t xml:space="preserve">nd new Penal Code in 2018. The </w:t>
      </w:r>
      <w:r w:rsidR="00E030E1" w:rsidRPr="005B5600">
        <w:rPr>
          <w:rFonts w:asciiTheme="majorBidi" w:hAnsiTheme="majorBidi" w:cstheme="majorBidi"/>
          <w:sz w:val="24"/>
          <w:szCs w:val="24"/>
          <w:lang w:bidi="fa-IR"/>
        </w:rPr>
        <w:t>law</w:t>
      </w:r>
      <w:r w:rsidR="00E030E1">
        <w:rPr>
          <w:rFonts w:asciiTheme="majorBidi" w:hAnsiTheme="majorBidi" w:cstheme="majorBidi"/>
          <w:sz w:val="24"/>
          <w:szCs w:val="24"/>
          <w:lang w:bidi="fa-IR"/>
        </w:rPr>
        <w:t>s</w:t>
      </w:r>
      <w:r w:rsidR="00E030E1" w:rsidRPr="005B5600">
        <w:rPr>
          <w:rFonts w:asciiTheme="majorBidi" w:hAnsiTheme="majorBidi" w:cstheme="majorBidi"/>
          <w:sz w:val="24"/>
          <w:szCs w:val="24"/>
          <w:lang w:bidi="fa-IR"/>
        </w:rPr>
        <w:t xml:space="preserve"> have</w:t>
      </w:r>
      <w:r w:rsidR="009D1440" w:rsidRPr="005B5600">
        <w:rPr>
          <w:rFonts w:asciiTheme="majorBidi" w:hAnsiTheme="majorBidi" w:cstheme="majorBidi"/>
          <w:sz w:val="24"/>
          <w:szCs w:val="24"/>
          <w:lang w:bidi="fa-IR"/>
        </w:rPr>
        <w:t xml:space="preserve"> been codified in compliance with the Beijing Rules, Havana Rules and the Riyadh Guidelines. Therefore, imposing death penalty, imprisonment and fine against children is prohibited. </w:t>
      </w:r>
    </w:p>
    <w:p w14:paraId="16FD23E8" w14:textId="40800F16" w:rsidR="00824DB5" w:rsidRPr="005B5600" w:rsidRDefault="00824DB5" w:rsidP="005B5600">
      <w:pPr>
        <w:pStyle w:val="ListParagraph"/>
        <w:numPr>
          <w:ilvl w:val="0"/>
          <w:numId w:val="4"/>
        </w:numPr>
        <w:spacing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Based on article 638 of the Penal Code, if a man </w:t>
      </w:r>
      <w:proofErr w:type="gramStart"/>
      <w:r>
        <w:rPr>
          <w:rFonts w:asciiTheme="majorBidi" w:hAnsiTheme="majorBidi" w:cstheme="majorBidi"/>
          <w:sz w:val="24"/>
          <w:szCs w:val="24"/>
          <w:lang w:bidi="fa-IR"/>
        </w:rPr>
        <w:t>has  sexual</w:t>
      </w:r>
      <w:proofErr w:type="gramEnd"/>
      <w:r>
        <w:rPr>
          <w:rFonts w:asciiTheme="majorBidi" w:hAnsiTheme="majorBidi" w:cstheme="majorBidi"/>
          <w:sz w:val="24"/>
          <w:szCs w:val="24"/>
          <w:lang w:bidi="fa-IR"/>
        </w:rPr>
        <w:t xml:space="preserve"> intercourse with a</w:t>
      </w:r>
      <w:r w:rsidR="00AB48A3">
        <w:rPr>
          <w:rFonts w:asciiTheme="majorBidi" w:hAnsiTheme="majorBidi" w:cstheme="majorBidi"/>
          <w:sz w:val="24"/>
          <w:szCs w:val="24"/>
          <w:lang w:bidi="fa-IR"/>
        </w:rPr>
        <w:t>n individual/person</w:t>
      </w:r>
      <w:r>
        <w:rPr>
          <w:rFonts w:asciiTheme="majorBidi" w:hAnsiTheme="majorBidi" w:cstheme="majorBidi"/>
          <w:sz w:val="24"/>
          <w:szCs w:val="24"/>
          <w:lang w:bidi="fa-IR"/>
        </w:rPr>
        <w:t xml:space="preserve"> under 19 years old, the children consent is not legally binding and the act is deemed rape.</w:t>
      </w:r>
    </w:p>
    <w:p w14:paraId="08573355" w14:textId="0BCFA1FA" w:rsidR="00E62F14" w:rsidRPr="005B5600" w:rsidRDefault="008C71AE" w:rsidP="005B5600">
      <w:pPr>
        <w:pStyle w:val="ListParagraph"/>
        <w:numPr>
          <w:ilvl w:val="0"/>
          <w:numId w:val="4"/>
        </w:numPr>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Based on Article 636 of Penal Code, </w:t>
      </w:r>
      <w:r w:rsidR="004224BE" w:rsidRPr="005B5600">
        <w:rPr>
          <w:rFonts w:asciiTheme="majorBidi" w:hAnsiTheme="majorBidi" w:cstheme="majorBidi"/>
          <w:sz w:val="24"/>
          <w:szCs w:val="24"/>
          <w:lang w:bidi="fa-IR"/>
        </w:rPr>
        <w:t xml:space="preserve">in rape crime committed by using force, threatening means or application of unaesthetic drugs, if the victim is a child the perpetrator shall convict for long term imprisonment for a period between 16-20 years. </w:t>
      </w:r>
    </w:p>
    <w:p w14:paraId="010A1592" w14:textId="77777777" w:rsidR="00272910" w:rsidRDefault="00272910" w:rsidP="005B5600">
      <w:pPr>
        <w:pStyle w:val="ListParagraph"/>
        <w:spacing w:line="360" w:lineRule="auto"/>
        <w:ind w:left="1080"/>
        <w:jc w:val="center"/>
        <w:rPr>
          <w:rFonts w:asciiTheme="majorBidi" w:hAnsiTheme="majorBidi" w:cstheme="majorBidi"/>
          <w:b/>
          <w:bCs/>
          <w:sz w:val="24"/>
          <w:szCs w:val="24"/>
          <w:lang w:bidi="fa-IR"/>
        </w:rPr>
      </w:pPr>
    </w:p>
    <w:p w14:paraId="1458F243" w14:textId="0F6A6DFC" w:rsidR="004224BE" w:rsidRPr="005B5600" w:rsidRDefault="004224BE" w:rsidP="005B5600">
      <w:pPr>
        <w:pStyle w:val="ListParagraph"/>
        <w:spacing w:line="360" w:lineRule="auto"/>
        <w:ind w:left="1080"/>
        <w:jc w:val="center"/>
        <w:rPr>
          <w:rFonts w:asciiTheme="majorBidi" w:hAnsiTheme="majorBidi" w:cstheme="majorBidi"/>
          <w:b/>
          <w:bCs/>
          <w:sz w:val="24"/>
          <w:szCs w:val="24"/>
          <w:lang w:bidi="fa-IR"/>
        </w:rPr>
      </w:pPr>
      <w:r w:rsidRPr="005B5600">
        <w:rPr>
          <w:rFonts w:asciiTheme="majorBidi" w:hAnsiTheme="majorBidi" w:cstheme="majorBidi"/>
          <w:b/>
          <w:bCs/>
          <w:sz w:val="24"/>
          <w:szCs w:val="24"/>
          <w:lang w:bidi="fa-IR"/>
        </w:rPr>
        <w:t>PROHIBITION AND RELATED MATTERS</w:t>
      </w:r>
    </w:p>
    <w:p w14:paraId="3352B887" w14:textId="77777777" w:rsidR="004224BE" w:rsidRPr="005B5600" w:rsidRDefault="004224BE" w:rsidP="005B5600">
      <w:pPr>
        <w:pStyle w:val="ListParagraph"/>
        <w:spacing w:line="360" w:lineRule="auto"/>
        <w:ind w:left="1080"/>
        <w:jc w:val="center"/>
        <w:rPr>
          <w:rFonts w:asciiTheme="majorBidi" w:hAnsiTheme="majorBidi" w:cstheme="majorBidi"/>
          <w:b/>
          <w:bCs/>
          <w:sz w:val="24"/>
          <w:szCs w:val="24"/>
          <w:lang w:bidi="fa-IR"/>
        </w:rPr>
      </w:pPr>
      <w:r w:rsidRPr="005B5600">
        <w:rPr>
          <w:rFonts w:asciiTheme="majorBidi" w:hAnsiTheme="majorBidi" w:cstheme="majorBidi"/>
          <w:b/>
          <w:bCs/>
          <w:sz w:val="24"/>
          <w:szCs w:val="24"/>
          <w:lang w:bidi="fa-IR"/>
        </w:rPr>
        <w:t>(</w:t>
      </w:r>
      <w:proofErr w:type="gramStart"/>
      <w:r w:rsidRPr="005B5600">
        <w:rPr>
          <w:rFonts w:asciiTheme="majorBidi" w:hAnsiTheme="majorBidi" w:cstheme="majorBidi"/>
          <w:b/>
          <w:bCs/>
          <w:sz w:val="24"/>
          <w:szCs w:val="24"/>
          <w:lang w:bidi="fa-IR"/>
        </w:rPr>
        <w:t>arts</w:t>
      </w:r>
      <w:proofErr w:type="gramEnd"/>
      <w:r w:rsidRPr="005B5600">
        <w:rPr>
          <w:rFonts w:asciiTheme="majorBidi" w:hAnsiTheme="majorBidi" w:cstheme="majorBidi"/>
          <w:b/>
          <w:bCs/>
          <w:sz w:val="24"/>
          <w:szCs w:val="24"/>
          <w:lang w:bidi="fa-IR"/>
        </w:rPr>
        <w:t>.3; 4, paras.2 and 3; 5; 6 and 7)</w:t>
      </w:r>
    </w:p>
    <w:p w14:paraId="077DD1C3" w14:textId="1D2243C7" w:rsidR="00715DE4" w:rsidRPr="005B5600" w:rsidRDefault="00813222" w:rsidP="005B5600">
      <w:pPr>
        <w:pStyle w:val="ListParagraph"/>
        <w:numPr>
          <w:ilvl w:val="0"/>
          <w:numId w:val="4"/>
        </w:numPr>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Even though, </w:t>
      </w:r>
      <w:r w:rsidR="00A0216D" w:rsidRPr="005B5600">
        <w:rPr>
          <w:rFonts w:asciiTheme="majorBidi" w:hAnsiTheme="majorBidi" w:cstheme="majorBidi"/>
          <w:sz w:val="24"/>
          <w:szCs w:val="24"/>
          <w:lang w:bidi="fa-IR"/>
        </w:rPr>
        <w:t xml:space="preserve">there is no statistics on production of pornographic materials in Afghanistan. but, </w:t>
      </w:r>
      <w:r w:rsidR="00E27C6E" w:rsidRPr="005B5600">
        <w:rPr>
          <w:rFonts w:asciiTheme="majorBidi" w:hAnsiTheme="majorBidi" w:cstheme="majorBidi"/>
          <w:sz w:val="24"/>
          <w:szCs w:val="24"/>
          <w:lang w:bidi="fa-IR"/>
        </w:rPr>
        <w:t xml:space="preserve">due to importance of the issue and prevention of such activities, based on Article 874 of the Penal Code the legislature criminalizes the production, distribution and keeping the pornographic materials. As this Article provides, anybody </w:t>
      </w:r>
      <w:r w:rsidR="00CF7B6E">
        <w:rPr>
          <w:rFonts w:asciiTheme="majorBidi" w:hAnsiTheme="majorBidi" w:cstheme="majorBidi"/>
          <w:sz w:val="24"/>
          <w:szCs w:val="24"/>
          <w:lang w:bidi="fa-IR"/>
        </w:rPr>
        <w:t xml:space="preserve">who </w:t>
      </w:r>
      <w:r w:rsidR="00E27C6E" w:rsidRPr="005B5600">
        <w:rPr>
          <w:rFonts w:asciiTheme="majorBidi" w:hAnsiTheme="majorBidi" w:cstheme="majorBidi"/>
          <w:sz w:val="24"/>
          <w:szCs w:val="24"/>
          <w:lang w:bidi="fa-IR"/>
        </w:rPr>
        <w:t xml:space="preserve">commits this crime shall be sentenced to middle imprisonment up to two year or fine of 60000 up to 120000 </w:t>
      </w:r>
      <w:proofErr w:type="spellStart"/>
      <w:r w:rsidR="00E27C6E" w:rsidRPr="005B5600">
        <w:rPr>
          <w:rFonts w:asciiTheme="majorBidi" w:hAnsiTheme="majorBidi" w:cstheme="majorBidi"/>
          <w:sz w:val="24"/>
          <w:szCs w:val="24"/>
          <w:lang w:bidi="fa-IR"/>
        </w:rPr>
        <w:t>Afs</w:t>
      </w:r>
      <w:proofErr w:type="spellEnd"/>
      <w:r w:rsidR="00E27C6E" w:rsidRPr="005B5600">
        <w:rPr>
          <w:rFonts w:asciiTheme="majorBidi" w:hAnsiTheme="majorBidi" w:cstheme="majorBidi"/>
          <w:sz w:val="24"/>
          <w:szCs w:val="24"/>
          <w:lang w:bidi="fa-IR"/>
        </w:rPr>
        <w:t>. If the distribution of pornographic materials aims to lure children in</w:t>
      </w:r>
      <w:r w:rsidR="005F6848" w:rsidRPr="005B5600">
        <w:rPr>
          <w:rFonts w:asciiTheme="majorBidi" w:hAnsiTheme="majorBidi" w:cstheme="majorBidi"/>
          <w:sz w:val="24"/>
          <w:szCs w:val="24"/>
          <w:lang w:bidi="fa-IR"/>
        </w:rPr>
        <w:t>to sexual act</w:t>
      </w:r>
      <w:r w:rsidR="00CF7B6E">
        <w:rPr>
          <w:rFonts w:asciiTheme="majorBidi" w:hAnsiTheme="majorBidi" w:cstheme="majorBidi"/>
          <w:sz w:val="24"/>
          <w:szCs w:val="24"/>
          <w:lang w:bidi="fa-IR"/>
        </w:rPr>
        <w:t>s</w:t>
      </w:r>
      <w:r w:rsidR="005F6848" w:rsidRPr="005B5600">
        <w:rPr>
          <w:rFonts w:asciiTheme="majorBidi" w:hAnsiTheme="majorBidi" w:cstheme="majorBidi"/>
          <w:sz w:val="24"/>
          <w:szCs w:val="24"/>
          <w:lang w:bidi="fa-IR"/>
        </w:rPr>
        <w:t xml:space="preserve">, the perpetrator shall </w:t>
      </w:r>
      <w:r w:rsidR="00CF7B6E">
        <w:rPr>
          <w:rFonts w:asciiTheme="majorBidi" w:hAnsiTheme="majorBidi" w:cstheme="majorBidi"/>
          <w:sz w:val="24"/>
          <w:szCs w:val="24"/>
          <w:lang w:bidi="fa-IR"/>
        </w:rPr>
        <w:t xml:space="preserve">be </w:t>
      </w:r>
      <w:r w:rsidR="005F6848" w:rsidRPr="005B5600">
        <w:rPr>
          <w:rFonts w:asciiTheme="majorBidi" w:hAnsiTheme="majorBidi" w:cstheme="majorBidi"/>
          <w:sz w:val="24"/>
          <w:szCs w:val="24"/>
          <w:lang w:bidi="fa-IR"/>
        </w:rPr>
        <w:t>convicted to maximum penalty.</w:t>
      </w:r>
    </w:p>
    <w:p w14:paraId="00E4DA98" w14:textId="468ED87F" w:rsidR="00B70EF4" w:rsidRPr="005B5600" w:rsidRDefault="00C82BAF"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To protect children against misuse of internet services, the Ministry of Telecommunication and Information Technology </w:t>
      </w:r>
      <w:proofErr w:type="gramStart"/>
      <w:r w:rsidRPr="005B5600">
        <w:rPr>
          <w:rFonts w:asciiTheme="majorBidi" w:hAnsiTheme="majorBidi" w:cstheme="majorBidi"/>
          <w:sz w:val="24"/>
          <w:szCs w:val="24"/>
          <w:lang w:bidi="fa-IR"/>
        </w:rPr>
        <w:t xml:space="preserve">( </w:t>
      </w:r>
      <w:proofErr w:type="spellStart"/>
      <w:r w:rsidRPr="005B5600">
        <w:rPr>
          <w:rFonts w:asciiTheme="majorBidi" w:hAnsiTheme="majorBidi" w:cstheme="majorBidi"/>
          <w:sz w:val="24"/>
          <w:szCs w:val="24"/>
          <w:lang w:bidi="fa-IR"/>
        </w:rPr>
        <w:t>MoTIT</w:t>
      </w:r>
      <w:proofErr w:type="spellEnd"/>
      <w:proofErr w:type="gramEnd"/>
      <w:r w:rsidRPr="005B5600">
        <w:rPr>
          <w:rFonts w:asciiTheme="majorBidi" w:hAnsiTheme="majorBidi" w:cstheme="majorBidi"/>
          <w:sz w:val="24"/>
          <w:szCs w:val="24"/>
          <w:lang w:bidi="fa-IR"/>
        </w:rPr>
        <w:t xml:space="preserve">) </w:t>
      </w:r>
      <w:r w:rsidR="003331BF" w:rsidRPr="005B5600">
        <w:rPr>
          <w:rFonts w:asciiTheme="majorBidi" w:hAnsiTheme="majorBidi" w:cstheme="majorBidi"/>
          <w:sz w:val="24"/>
          <w:szCs w:val="24"/>
          <w:lang w:bidi="fa-IR"/>
        </w:rPr>
        <w:t xml:space="preserve">limits access to foreign </w:t>
      </w:r>
      <w:r w:rsidR="00A65DFC">
        <w:rPr>
          <w:rFonts w:asciiTheme="majorBidi" w:hAnsiTheme="majorBidi" w:cstheme="majorBidi"/>
          <w:sz w:val="24"/>
          <w:szCs w:val="24"/>
          <w:lang w:bidi="fa-IR"/>
        </w:rPr>
        <w:lastRenderedPageBreak/>
        <w:t>sites</w:t>
      </w:r>
      <w:r w:rsidR="00A65DFC" w:rsidRPr="005B5600">
        <w:rPr>
          <w:rFonts w:asciiTheme="majorBidi" w:hAnsiTheme="majorBidi" w:cstheme="majorBidi"/>
          <w:sz w:val="24"/>
          <w:szCs w:val="24"/>
          <w:lang w:bidi="fa-IR"/>
        </w:rPr>
        <w:t xml:space="preserve"> </w:t>
      </w:r>
      <w:r w:rsidR="003331BF" w:rsidRPr="005B5600">
        <w:rPr>
          <w:rFonts w:asciiTheme="majorBidi" w:hAnsiTheme="majorBidi" w:cstheme="majorBidi"/>
          <w:sz w:val="24"/>
          <w:szCs w:val="24"/>
          <w:lang w:bidi="fa-IR"/>
        </w:rPr>
        <w:t>containing pornographic materials. Furthermore, the Ministry also</w:t>
      </w:r>
      <w:r w:rsidR="00A65DFC">
        <w:rPr>
          <w:rFonts w:asciiTheme="majorBidi" w:hAnsiTheme="majorBidi" w:cstheme="majorBidi"/>
          <w:sz w:val="24"/>
          <w:szCs w:val="24"/>
          <w:lang w:bidi="fa-IR"/>
        </w:rPr>
        <w:t xml:space="preserve"> the</w:t>
      </w:r>
      <w:r w:rsidR="003331BF" w:rsidRPr="005B5600">
        <w:rPr>
          <w:rFonts w:asciiTheme="majorBidi" w:hAnsiTheme="majorBidi" w:cstheme="majorBidi"/>
          <w:sz w:val="24"/>
          <w:szCs w:val="24"/>
          <w:lang w:bidi="fa-IR"/>
        </w:rPr>
        <w:t xml:space="preserve"> Drafted Child Online Protection Policy which</w:t>
      </w:r>
      <w:r w:rsidR="00A65DFC">
        <w:rPr>
          <w:rFonts w:asciiTheme="majorBidi" w:hAnsiTheme="majorBidi" w:cstheme="majorBidi"/>
          <w:sz w:val="24"/>
          <w:szCs w:val="24"/>
          <w:lang w:bidi="fa-IR"/>
        </w:rPr>
        <w:t xml:space="preserve"> is</w:t>
      </w:r>
      <w:r w:rsidR="003331BF" w:rsidRPr="005B5600">
        <w:rPr>
          <w:rFonts w:asciiTheme="majorBidi" w:hAnsiTheme="majorBidi" w:cstheme="majorBidi"/>
          <w:sz w:val="24"/>
          <w:szCs w:val="24"/>
          <w:lang w:bidi="fa-IR"/>
        </w:rPr>
        <w:t xml:space="preserve"> scheduled to be approved soon. </w:t>
      </w:r>
      <w:r w:rsidR="002C69DB" w:rsidRPr="005B5600">
        <w:rPr>
          <w:rFonts w:asciiTheme="majorBidi" w:hAnsiTheme="majorBidi" w:cstheme="majorBidi"/>
          <w:sz w:val="24"/>
          <w:szCs w:val="24"/>
          <w:lang w:bidi="fa-IR"/>
        </w:rPr>
        <w:t xml:space="preserve">Based on this policy </w:t>
      </w:r>
      <w:r w:rsidR="003270E2" w:rsidRPr="005B5600">
        <w:rPr>
          <w:rFonts w:asciiTheme="majorBidi" w:hAnsiTheme="majorBidi" w:cstheme="majorBidi"/>
          <w:sz w:val="24"/>
          <w:szCs w:val="24"/>
          <w:lang w:bidi="fa-IR"/>
        </w:rPr>
        <w:t xml:space="preserve">the access of </w:t>
      </w:r>
      <w:r w:rsidR="00B70EF4" w:rsidRPr="005B5600">
        <w:rPr>
          <w:rFonts w:asciiTheme="majorBidi" w:hAnsiTheme="majorBidi" w:cstheme="majorBidi"/>
          <w:sz w:val="24"/>
          <w:szCs w:val="24"/>
          <w:lang w:bidi="fa-IR"/>
        </w:rPr>
        <w:t>computers or smartphones belong</w:t>
      </w:r>
      <w:r w:rsidR="00A65DFC">
        <w:rPr>
          <w:rFonts w:asciiTheme="majorBidi" w:hAnsiTheme="majorBidi" w:cstheme="majorBidi"/>
          <w:sz w:val="24"/>
          <w:szCs w:val="24"/>
          <w:lang w:bidi="fa-IR"/>
        </w:rPr>
        <w:t>ing</w:t>
      </w:r>
      <w:r w:rsidR="00B70EF4" w:rsidRPr="005B5600">
        <w:rPr>
          <w:rFonts w:asciiTheme="majorBidi" w:hAnsiTheme="majorBidi" w:cstheme="majorBidi"/>
          <w:sz w:val="24"/>
          <w:szCs w:val="24"/>
          <w:lang w:bidi="fa-IR"/>
        </w:rPr>
        <w:t xml:space="preserve"> to children is being limited.</w:t>
      </w:r>
    </w:p>
    <w:p w14:paraId="66A2A7E6" w14:textId="3C3C20E4" w:rsidR="00CC191E" w:rsidRPr="005B5600" w:rsidRDefault="00B70EF4"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 </w:t>
      </w:r>
      <w:r w:rsidR="00C609FE" w:rsidRPr="005B5600">
        <w:rPr>
          <w:rFonts w:asciiTheme="majorBidi" w:hAnsiTheme="majorBidi" w:cstheme="majorBidi"/>
          <w:sz w:val="24"/>
          <w:szCs w:val="24"/>
          <w:lang w:bidi="fa-IR"/>
        </w:rPr>
        <w:t>Based on our laws, the promotion and marketing on sale of children, prostitution and pornography on cyberspace is forbidden in all territory of Afghanistan.</w:t>
      </w:r>
      <w:r w:rsidR="00E024B5" w:rsidRPr="005B5600">
        <w:rPr>
          <w:rFonts w:asciiTheme="majorBidi" w:hAnsiTheme="majorBidi" w:cstheme="majorBidi"/>
          <w:sz w:val="24"/>
          <w:szCs w:val="24"/>
          <w:lang w:bidi="fa-IR"/>
        </w:rPr>
        <w:t xml:space="preserve"> </w:t>
      </w:r>
      <w:r w:rsidR="002A1C12" w:rsidRPr="005B5600">
        <w:rPr>
          <w:rFonts w:asciiTheme="majorBidi" w:hAnsiTheme="majorBidi" w:cstheme="majorBidi"/>
          <w:sz w:val="24"/>
          <w:szCs w:val="24"/>
          <w:lang w:bidi="fa-IR"/>
        </w:rPr>
        <w:t>No</w:t>
      </w:r>
      <w:r w:rsidR="00E024B5" w:rsidRPr="005B5600">
        <w:rPr>
          <w:rFonts w:asciiTheme="majorBidi" w:hAnsiTheme="majorBidi" w:cstheme="majorBidi"/>
          <w:sz w:val="24"/>
          <w:szCs w:val="24"/>
          <w:lang w:bidi="fa-IR"/>
        </w:rPr>
        <w:t xml:space="preserve"> individual or legal person </w:t>
      </w:r>
      <w:r w:rsidR="002A1C12" w:rsidRPr="005B5600">
        <w:rPr>
          <w:rFonts w:asciiTheme="majorBidi" w:hAnsiTheme="majorBidi" w:cstheme="majorBidi"/>
          <w:sz w:val="24"/>
          <w:szCs w:val="24"/>
          <w:lang w:bidi="fa-IR"/>
        </w:rPr>
        <w:t>has no</w:t>
      </w:r>
      <w:r w:rsidR="00A65DFC">
        <w:rPr>
          <w:rFonts w:asciiTheme="majorBidi" w:hAnsiTheme="majorBidi" w:cstheme="majorBidi"/>
          <w:sz w:val="24"/>
          <w:szCs w:val="24"/>
          <w:lang w:bidi="fa-IR"/>
        </w:rPr>
        <w:t xml:space="preserve"> the</w:t>
      </w:r>
      <w:r w:rsidR="002A1C12" w:rsidRPr="005B5600">
        <w:rPr>
          <w:rFonts w:asciiTheme="majorBidi" w:hAnsiTheme="majorBidi" w:cstheme="majorBidi"/>
          <w:sz w:val="24"/>
          <w:szCs w:val="24"/>
          <w:lang w:bidi="fa-IR"/>
        </w:rPr>
        <w:t xml:space="preserve"> right to produce pornographic materials across Afghanistan. Furthermore, no one has a right to showcase sexual performance in public or in cyberspace or promote such activities.</w:t>
      </w:r>
    </w:p>
    <w:p w14:paraId="0910029E" w14:textId="71146A9B" w:rsidR="002A1C12" w:rsidRPr="005B5600" w:rsidRDefault="0013359D"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Based on the Penal Code, if somebody coerce</w:t>
      </w:r>
      <w:r w:rsidR="00A65DFC">
        <w:rPr>
          <w:rFonts w:asciiTheme="majorBidi" w:hAnsiTheme="majorBidi" w:cstheme="majorBidi"/>
          <w:sz w:val="24"/>
          <w:szCs w:val="24"/>
          <w:lang w:bidi="fa-IR"/>
        </w:rPr>
        <w:t>s</w:t>
      </w:r>
      <w:r w:rsidRPr="005B5600">
        <w:rPr>
          <w:rFonts w:asciiTheme="majorBidi" w:hAnsiTheme="majorBidi" w:cstheme="majorBidi"/>
          <w:sz w:val="24"/>
          <w:szCs w:val="24"/>
          <w:lang w:bidi="fa-IR"/>
        </w:rPr>
        <w:t xml:space="preserve"> a child </w:t>
      </w:r>
      <w:r w:rsidR="00A65DFC">
        <w:rPr>
          <w:rFonts w:asciiTheme="majorBidi" w:hAnsiTheme="majorBidi" w:cstheme="majorBidi"/>
          <w:sz w:val="24"/>
          <w:szCs w:val="24"/>
          <w:lang w:bidi="fa-IR"/>
        </w:rPr>
        <w:t>into</w:t>
      </w:r>
      <w:r w:rsidR="00A65DFC"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perform</w:t>
      </w:r>
      <w:r w:rsidR="00A65DFC">
        <w:rPr>
          <w:rFonts w:asciiTheme="majorBidi" w:hAnsiTheme="majorBidi" w:cstheme="majorBidi"/>
          <w:sz w:val="24"/>
          <w:szCs w:val="24"/>
          <w:lang w:bidi="fa-IR"/>
        </w:rPr>
        <w:t>ing</w:t>
      </w:r>
      <w:r w:rsidRPr="005B5600">
        <w:rPr>
          <w:rFonts w:asciiTheme="majorBidi" w:hAnsiTheme="majorBidi" w:cstheme="majorBidi"/>
          <w:sz w:val="24"/>
          <w:szCs w:val="24"/>
          <w:lang w:bidi="fa-IR"/>
        </w:rPr>
        <w:t xml:space="preserve"> immoral acts or accept such acts as a business or provide</w:t>
      </w:r>
      <w:r w:rsidR="00853C74">
        <w:rPr>
          <w:rFonts w:asciiTheme="majorBidi" w:hAnsiTheme="majorBidi" w:cstheme="majorBidi"/>
          <w:sz w:val="24"/>
          <w:szCs w:val="24"/>
          <w:lang w:bidi="fa-IR"/>
        </w:rPr>
        <w:t>s</w:t>
      </w:r>
      <w:r w:rsidRPr="005B5600">
        <w:rPr>
          <w:rFonts w:asciiTheme="majorBidi" w:hAnsiTheme="majorBidi" w:cstheme="majorBidi"/>
          <w:sz w:val="24"/>
          <w:szCs w:val="24"/>
          <w:lang w:bidi="fa-IR"/>
        </w:rPr>
        <w:t xml:space="preserve"> means to immoral acts and deviances, the perpetrator is</w:t>
      </w:r>
      <w:r w:rsidR="00853C74">
        <w:rPr>
          <w:rFonts w:asciiTheme="majorBidi" w:hAnsiTheme="majorBidi" w:cstheme="majorBidi"/>
          <w:sz w:val="24"/>
          <w:szCs w:val="24"/>
          <w:lang w:bidi="fa-IR"/>
        </w:rPr>
        <w:t xml:space="preserve"> a</w:t>
      </w:r>
      <w:r w:rsidRPr="005B5600">
        <w:rPr>
          <w:rFonts w:asciiTheme="majorBidi" w:hAnsiTheme="majorBidi" w:cstheme="majorBidi"/>
          <w:sz w:val="24"/>
          <w:szCs w:val="24"/>
          <w:lang w:bidi="fa-IR"/>
        </w:rPr>
        <w:t xml:space="preserve"> criminal and shall sentence to </w:t>
      </w:r>
      <w:proofErr w:type="gramStart"/>
      <w:r w:rsidRPr="005B5600">
        <w:rPr>
          <w:rFonts w:asciiTheme="majorBidi" w:hAnsiTheme="majorBidi" w:cstheme="majorBidi"/>
          <w:sz w:val="24"/>
          <w:szCs w:val="24"/>
          <w:lang w:bidi="fa-IR"/>
        </w:rPr>
        <w:t>three year</w:t>
      </w:r>
      <w:proofErr w:type="gramEnd"/>
      <w:r w:rsidRPr="005B5600">
        <w:rPr>
          <w:rFonts w:asciiTheme="majorBidi" w:hAnsiTheme="majorBidi" w:cstheme="majorBidi"/>
          <w:sz w:val="24"/>
          <w:szCs w:val="24"/>
          <w:lang w:bidi="fa-IR"/>
        </w:rPr>
        <w:t xml:space="preserve"> imprisonment.</w:t>
      </w:r>
      <w:r w:rsidR="00A36231" w:rsidRPr="005B5600">
        <w:rPr>
          <w:rFonts w:asciiTheme="majorBidi" w:hAnsiTheme="majorBidi" w:cstheme="majorBidi"/>
          <w:sz w:val="24"/>
          <w:szCs w:val="24"/>
          <w:lang w:bidi="fa-IR"/>
        </w:rPr>
        <w:t xml:space="preserve"> If the perpetrator has family relationship up to three degree</w:t>
      </w:r>
      <w:r w:rsidR="00A36231" w:rsidRPr="005B5600">
        <w:rPr>
          <w:rStyle w:val="FootnoteReference"/>
          <w:rFonts w:asciiTheme="majorBidi" w:hAnsiTheme="majorBidi" w:cstheme="majorBidi"/>
          <w:sz w:val="24"/>
          <w:szCs w:val="24"/>
          <w:lang w:bidi="fa-IR"/>
        </w:rPr>
        <w:footnoteReference w:id="6"/>
      </w:r>
      <w:r w:rsidR="00184B2D" w:rsidRPr="005B5600">
        <w:rPr>
          <w:rFonts w:asciiTheme="majorBidi" w:hAnsiTheme="majorBidi" w:cstheme="majorBidi"/>
          <w:sz w:val="24"/>
          <w:szCs w:val="24"/>
          <w:lang w:bidi="fa-IR"/>
        </w:rPr>
        <w:t xml:space="preserve"> with the victim or the perpetrator profited by such acts he/she shall convict to maximum penalty of long imprisonment for</w:t>
      </w:r>
      <w:r w:rsidR="00853C74">
        <w:rPr>
          <w:rFonts w:asciiTheme="majorBidi" w:hAnsiTheme="majorBidi" w:cstheme="majorBidi"/>
          <w:sz w:val="24"/>
          <w:szCs w:val="24"/>
          <w:lang w:bidi="fa-IR"/>
        </w:rPr>
        <w:t xml:space="preserve"> a</w:t>
      </w:r>
      <w:r w:rsidR="00184B2D" w:rsidRPr="005B5600">
        <w:rPr>
          <w:rFonts w:asciiTheme="majorBidi" w:hAnsiTheme="majorBidi" w:cstheme="majorBidi"/>
          <w:sz w:val="24"/>
          <w:szCs w:val="24"/>
          <w:lang w:bidi="fa-IR"/>
        </w:rPr>
        <w:t xml:space="preserve"> period of ten years </w:t>
      </w:r>
      <w:r w:rsidR="002E7DF6" w:rsidRPr="005B5600">
        <w:rPr>
          <w:rFonts w:asciiTheme="majorBidi" w:hAnsiTheme="majorBidi" w:cstheme="majorBidi"/>
          <w:sz w:val="24"/>
          <w:szCs w:val="24"/>
          <w:lang w:bidi="fa-IR"/>
        </w:rPr>
        <w:t>(Article</w:t>
      </w:r>
      <w:r w:rsidR="00184B2D" w:rsidRPr="005B5600">
        <w:rPr>
          <w:rFonts w:asciiTheme="majorBidi" w:hAnsiTheme="majorBidi" w:cstheme="majorBidi"/>
          <w:sz w:val="24"/>
          <w:szCs w:val="24"/>
          <w:lang w:bidi="fa-IR"/>
        </w:rPr>
        <w:t xml:space="preserve"> 618 of the Penal Code). </w:t>
      </w:r>
    </w:p>
    <w:p w14:paraId="46412118" w14:textId="374AC0C8" w:rsidR="00B02840" w:rsidRPr="005B5600" w:rsidRDefault="00364FBA"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Article 654 of the Penal Code provides that if a person keep a boy for his sexual pleasure or use the boy to entertain him</w:t>
      </w:r>
      <w:r w:rsidR="00970F71">
        <w:rPr>
          <w:rFonts w:asciiTheme="majorBidi" w:hAnsiTheme="majorBidi" w:cstheme="majorBidi"/>
          <w:sz w:val="24"/>
          <w:szCs w:val="24"/>
          <w:lang w:bidi="fa-IR"/>
        </w:rPr>
        <w:t>self,</w:t>
      </w:r>
      <w:r w:rsidRPr="005B5600">
        <w:rPr>
          <w:rFonts w:asciiTheme="majorBidi" w:hAnsiTheme="majorBidi" w:cstheme="majorBidi"/>
          <w:sz w:val="24"/>
          <w:szCs w:val="24"/>
          <w:lang w:bidi="fa-IR"/>
        </w:rPr>
        <w:t xml:space="preserve"> he shall sentenced to maximum three year imprisonment. And if </w:t>
      </w:r>
      <w:r w:rsidR="00E030E1" w:rsidRPr="005B5600">
        <w:rPr>
          <w:rFonts w:asciiTheme="majorBidi" w:hAnsiTheme="majorBidi" w:cstheme="majorBidi"/>
          <w:sz w:val="24"/>
          <w:szCs w:val="24"/>
          <w:lang w:bidi="fa-IR"/>
        </w:rPr>
        <w:t>a person trains</w:t>
      </w:r>
      <w:r w:rsidRPr="005B5600">
        <w:rPr>
          <w:rFonts w:asciiTheme="majorBidi" w:hAnsiTheme="majorBidi" w:cstheme="majorBidi"/>
          <w:sz w:val="24"/>
          <w:szCs w:val="24"/>
          <w:lang w:bidi="fa-IR"/>
        </w:rPr>
        <w:t xml:space="preserve"> the boy dancing to use him in </w:t>
      </w:r>
      <w:r w:rsidRPr="005B5600">
        <w:rPr>
          <w:rFonts w:asciiTheme="majorBidi" w:hAnsiTheme="majorBidi" w:cstheme="majorBidi"/>
          <w:i/>
          <w:iCs/>
          <w:sz w:val="24"/>
          <w:szCs w:val="24"/>
          <w:lang w:bidi="fa-IR"/>
        </w:rPr>
        <w:t xml:space="preserve">Bacha </w:t>
      </w:r>
      <w:proofErr w:type="spellStart"/>
      <w:r w:rsidRPr="005B5600">
        <w:rPr>
          <w:rFonts w:asciiTheme="majorBidi" w:hAnsiTheme="majorBidi" w:cstheme="majorBidi"/>
          <w:i/>
          <w:iCs/>
          <w:sz w:val="24"/>
          <w:szCs w:val="24"/>
          <w:lang w:bidi="fa-IR"/>
        </w:rPr>
        <w:t>Bazi</w:t>
      </w:r>
      <w:proofErr w:type="spellEnd"/>
      <w:r w:rsidRPr="005B5600">
        <w:rPr>
          <w:rFonts w:asciiTheme="majorBidi" w:hAnsiTheme="majorBidi" w:cstheme="majorBidi"/>
          <w:sz w:val="24"/>
          <w:szCs w:val="24"/>
          <w:lang w:bidi="fa-IR"/>
        </w:rPr>
        <w:t xml:space="preserve"> gathering he </w:t>
      </w:r>
      <w:proofErr w:type="gramStart"/>
      <w:r w:rsidRPr="005B5600">
        <w:rPr>
          <w:rFonts w:asciiTheme="majorBidi" w:hAnsiTheme="majorBidi" w:cstheme="majorBidi"/>
          <w:sz w:val="24"/>
          <w:szCs w:val="24"/>
          <w:lang w:bidi="fa-IR"/>
        </w:rPr>
        <w:t>shall</w:t>
      </w:r>
      <w:r w:rsidR="001309BA">
        <w:rPr>
          <w:rFonts w:asciiTheme="majorBidi" w:hAnsiTheme="majorBidi" w:cstheme="majorBidi"/>
          <w:sz w:val="24"/>
          <w:szCs w:val="24"/>
          <w:lang w:bidi="fa-IR"/>
        </w:rPr>
        <w:t xml:space="preserve"> to</w:t>
      </w:r>
      <w:proofErr w:type="gramEnd"/>
      <w:r w:rsidRPr="005B5600">
        <w:rPr>
          <w:rFonts w:asciiTheme="majorBidi" w:hAnsiTheme="majorBidi" w:cstheme="majorBidi"/>
          <w:sz w:val="24"/>
          <w:szCs w:val="24"/>
          <w:lang w:bidi="fa-IR"/>
        </w:rPr>
        <w:t xml:space="preserve"> sentence</w:t>
      </w:r>
      <w:r w:rsidR="001309BA">
        <w:rPr>
          <w:rFonts w:asciiTheme="majorBidi" w:hAnsiTheme="majorBidi" w:cstheme="majorBidi"/>
          <w:sz w:val="24"/>
          <w:szCs w:val="24"/>
          <w:lang w:bidi="fa-IR"/>
        </w:rPr>
        <w:t>d</w:t>
      </w:r>
      <w:r w:rsidRPr="005B5600">
        <w:rPr>
          <w:rFonts w:asciiTheme="majorBidi" w:hAnsiTheme="majorBidi" w:cstheme="majorBidi"/>
          <w:sz w:val="24"/>
          <w:szCs w:val="24"/>
          <w:lang w:bidi="fa-IR"/>
        </w:rPr>
        <w:t xml:space="preserve"> to two year imprisonment. </w:t>
      </w:r>
      <w:r w:rsidR="003377AD" w:rsidRPr="005B5600">
        <w:rPr>
          <w:rFonts w:asciiTheme="majorBidi" w:hAnsiTheme="majorBidi" w:cstheme="majorBidi"/>
          <w:sz w:val="24"/>
          <w:szCs w:val="24"/>
          <w:lang w:bidi="fa-IR"/>
        </w:rPr>
        <w:t>If a person exploits a boy child and force him to dance in private and public gathering</w:t>
      </w:r>
      <w:r w:rsidR="00783A61" w:rsidRPr="005B5600">
        <w:rPr>
          <w:rFonts w:asciiTheme="majorBidi" w:hAnsiTheme="majorBidi" w:cstheme="majorBidi"/>
          <w:sz w:val="24"/>
          <w:szCs w:val="24"/>
          <w:lang w:bidi="fa-IR"/>
        </w:rPr>
        <w:t>,</w:t>
      </w:r>
      <w:r w:rsidR="003377AD" w:rsidRPr="005B5600">
        <w:rPr>
          <w:rFonts w:asciiTheme="majorBidi" w:hAnsiTheme="majorBidi" w:cstheme="majorBidi"/>
          <w:sz w:val="24"/>
          <w:szCs w:val="24"/>
          <w:lang w:bidi="fa-IR"/>
        </w:rPr>
        <w:t xml:space="preserve"> the perpetrator shall receive more than three years imprisonment. </w:t>
      </w:r>
    </w:p>
    <w:p w14:paraId="4B9F6A50" w14:textId="77777777" w:rsidR="00A944B2" w:rsidRDefault="00A944B2"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If </w:t>
      </w:r>
      <w:r w:rsidRPr="005B5600">
        <w:rPr>
          <w:rFonts w:asciiTheme="majorBidi" w:hAnsiTheme="majorBidi" w:cstheme="majorBidi"/>
          <w:i/>
          <w:iCs/>
          <w:sz w:val="24"/>
          <w:szCs w:val="24"/>
          <w:lang w:bidi="fa-IR"/>
        </w:rPr>
        <w:t xml:space="preserve">Bach </w:t>
      </w:r>
      <w:proofErr w:type="spellStart"/>
      <w:r w:rsidRPr="005B5600">
        <w:rPr>
          <w:rFonts w:asciiTheme="majorBidi" w:hAnsiTheme="majorBidi" w:cstheme="majorBidi"/>
          <w:i/>
          <w:iCs/>
          <w:sz w:val="24"/>
          <w:szCs w:val="24"/>
          <w:lang w:bidi="fa-IR"/>
        </w:rPr>
        <w:t>Bazi</w:t>
      </w:r>
      <w:proofErr w:type="spellEnd"/>
      <w:r w:rsidRPr="005B5600">
        <w:rPr>
          <w:rFonts w:asciiTheme="majorBidi" w:hAnsiTheme="majorBidi" w:cstheme="majorBidi"/>
          <w:sz w:val="24"/>
          <w:szCs w:val="24"/>
          <w:lang w:bidi="fa-IR"/>
        </w:rPr>
        <w:t xml:space="preserve"> practiced by military personnel’s, the perpetrators shall receive an impri</w:t>
      </w:r>
      <w:r w:rsidR="00114876" w:rsidRPr="005B5600">
        <w:rPr>
          <w:rFonts w:asciiTheme="majorBidi" w:hAnsiTheme="majorBidi" w:cstheme="majorBidi"/>
          <w:sz w:val="24"/>
          <w:szCs w:val="24"/>
          <w:lang w:bidi="fa-IR"/>
        </w:rPr>
        <w:t xml:space="preserve">sonment term more than one </w:t>
      </w:r>
      <w:r w:rsidRPr="005B5600">
        <w:rPr>
          <w:rFonts w:asciiTheme="majorBidi" w:hAnsiTheme="majorBidi" w:cstheme="majorBidi"/>
          <w:sz w:val="24"/>
          <w:szCs w:val="24"/>
          <w:lang w:bidi="fa-IR"/>
        </w:rPr>
        <w:t xml:space="preserve">up to five years. </w:t>
      </w:r>
      <w:r w:rsidR="005F5FB5" w:rsidRPr="005B5600">
        <w:rPr>
          <w:rFonts w:asciiTheme="majorBidi" w:hAnsiTheme="majorBidi" w:cstheme="majorBidi"/>
          <w:sz w:val="24"/>
          <w:szCs w:val="24"/>
          <w:lang w:bidi="fa-IR"/>
        </w:rPr>
        <w:t xml:space="preserve">In case the military personnel knowingly let his/her subordinates practice </w:t>
      </w:r>
      <w:r w:rsidR="005F5FB5" w:rsidRPr="005B5600">
        <w:rPr>
          <w:rFonts w:asciiTheme="majorBidi" w:hAnsiTheme="majorBidi" w:cstheme="majorBidi"/>
          <w:i/>
          <w:iCs/>
          <w:sz w:val="24"/>
          <w:szCs w:val="24"/>
          <w:lang w:bidi="fa-IR"/>
        </w:rPr>
        <w:t xml:space="preserve">Bacha </w:t>
      </w:r>
      <w:proofErr w:type="spellStart"/>
      <w:r w:rsidR="005F5FB5" w:rsidRPr="005B5600">
        <w:rPr>
          <w:rFonts w:asciiTheme="majorBidi" w:hAnsiTheme="majorBidi" w:cstheme="majorBidi"/>
          <w:i/>
          <w:iCs/>
          <w:sz w:val="24"/>
          <w:szCs w:val="24"/>
          <w:lang w:bidi="fa-IR"/>
        </w:rPr>
        <w:t>Bazi</w:t>
      </w:r>
      <w:proofErr w:type="spellEnd"/>
      <w:r w:rsidR="005F5FB5" w:rsidRPr="005B5600">
        <w:rPr>
          <w:rFonts w:asciiTheme="majorBidi" w:hAnsiTheme="majorBidi" w:cstheme="majorBidi"/>
          <w:sz w:val="24"/>
          <w:szCs w:val="24"/>
          <w:lang w:bidi="fa-IR"/>
        </w:rPr>
        <w:t xml:space="preserve"> and does not prevent such act he/she shall sentences to one year imprisonment </w:t>
      </w:r>
      <w:r w:rsidR="002C23B0" w:rsidRPr="005B5600">
        <w:rPr>
          <w:rFonts w:asciiTheme="majorBidi" w:hAnsiTheme="majorBidi" w:cstheme="majorBidi"/>
          <w:sz w:val="24"/>
          <w:szCs w:val="24"/>
          <w:lang w:bidi="fa-IR"/>
        </w:rPr>
        <w:t>(Article 660-661).</w:t>
      </w:r>
    </w:p>
    <w:p w14:paraId="3DBE5BAD" w14:textId="49D297E4" w:rsidR="00724791" w:rsidRPr="005B5600" w:rsidRDefault="00272910"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During </w:t>
      </w:r>
      <w:r w:rsidR="00724791">
        <w:rPr>
          <w:rFonts w:asciiTheme="majorBidi" w:hAnsiTheme="majorBidi" w:cstheme="majorBidi"/>
          <w:sz w:val="24"/>
          <w:szCs w:val="24"/>
          <w:lang w:bidi="fa-IR"/>
        </w:rPr>
        <w:t xml:space="preserve">2019 the National Police of Afghanistan has found ten cases of violation of children rights including sodomy, killing and rape of children which committed by the police staff. The perpetrators then arrested and referred to judicial sector for further prosecution. It is worth mentioning </w:t>
      </w:r>
      <w:r w:rsidR="00E030E1">
        <w:rPr>
          <w:rFonts w:asciiTheme="majorBidi" w:hAnsiTheme="majorBidi" w:cstheme="majorBidi"/>
          <w:sz w:val="24"/>
          <w:szCs w:val="24"/>
          <w:lang w:bidi="fa-IR"/>
        </w:rPr>
        <w:t>that these cases</w:t>
      </w:r>
      <w:r w:rsidR="00724791">
        <w:rPr>
          <w:rFonts w:asciiTheme="majorBidi" w:hAnsiTheme="majorBidi" w:cstheme="majorBidi"/>
          <w:sz w:val="24"/>
          <w:szCs w:val="24"/>
          <w:lang w:bidi="fa-IR"/>
        </w:rPr>
        <w:t xml:space="preserve"> were not happened during official services of the said suspects but the incidents took place out of duty station. </w:t>
      </w:r>
    </w:p>
    <w:p w14:paraId="4ACFC2CE" w14:textId="77777777" w:rsidR="0084437A" w:rsidRPr="005B5600" w:rsidRDefault="003E2AE8"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lastRenderedPageBreak/>
        <w:t xml:space="preserve">Besides criminalization of </w:t>
      </w:r>
      <w:r w:rsidRPr="005B5600">
        <w:rPr>
          <w:rFonts w:asciiTheme="majorBidi" w:hAnsiTheme="majorBidi" w:cstheme="majorBidi"/>
          <w:i/>
          <w:iCs/>
          <w:sz w:val="24"/>
          <w:szCs w:val="24"/>
          <w:lang w:bidi="fa-IR"/>
        </w:rPr>
        <w:t xml:space="preserve">Bacha </w:t>
      </w:r>
      <w:proofErr w:type="spellStart"/>
      <w:r w:rsidRPr="005B5600">
        <w:rPr>
          <w:rFonts w:asciiTheme="majorBidi" w:hAnsiTheme="majorBidi" w:cstheme="majorBidi"/>
          <w:i/>
          <w:iCs/>
          <w:sz w:val="24"/>
          <w:szCs w:val="24"/>
          <w:lang w:bidi="fa-IR"/>
        </w:rPr>
        <w:t>Bazi</w:t>
      </w:r>
      <w:proofErr w:type="spellEnd"/>
      <w:r w:rsidRPr="005B5600">
        <w:rPr>
          <w:rFonts w:asciiTheme="majorBidi" w:hAnsiTheme="majorBidi" w:cstheme="majorBidi"/>
          <w:sz w:val="24"/>
          <w:szCs w:val="24"/>
          <w:lang w:bidi="fa-IR"/>
        </w:rPr>
        <w:t xml:space="preserve"> in the Penal Code, the </w:t>
      </w:r>
      <w:proofErr w:type="spellStart"/>
      <w:r w:rsidRPr="005B5600">
        <w:rPr>
          <w:rFonts w:asciiTheme="majorBidi" w:hAnsiTheme="majorBidi" w:cstheme="majorBidi"/>
          <w:sz w:val="24"/>
          <w:szCs w:val="24"/>
          <w:lang w:bidi="fa-IR"/>
        </w:rPr>
        <w:t>MoI</w:t>
      </w:r>
      <w:proofErr w:type="spellEnd"/>
      <w:r w:rsidRPr="005B5600">
        <w:rPr>
          <w:rFonts w:asciiTheme="majorBidi" w:hAnsiTheme="majorBidi" w:cstheme="majorBidi"/>
          <w:sz w:val="24"/>
          <w:szCs w:val="24"/>
          <w:lang w:bidi="fa-IR"/>
        </w:rPr>
        <w:t xml:space="preserve">, </w:t>
      </w:r>
      <w:r w:rsidR="00731C30" w:rsidRPr="005B5600">
        <w:rPr>
          <w:rFonts w:asciiTheme="majorBidi" w:hAnsiTheme="majorBidi" w:cstheme="majorBidi"/>
          <w:sz w:val="24"/>
          <w:szCs w:val="24"/>
          <w:lang w:bidi="fa-IR"/>
        </w:rPr>
        <w:t xml:space="preserve">issued a military order </w:t>
      </w:r>
      <w:r w:rsidR="002E776C" w:rsidRPr="005B5600">
        <w:rPr>
          <w:rFonts w:asciiTheme="majorBidi" w:hAnsiTheme="majorBidi" w:cstheme="majorBidi"/>
          <w:sz w:val="24"/>
          <w:szCs w:val="24"/>
          <w:lang w:bidi="fa-IR"/>
        </w:rPr>
        <w:t>no.1846 to</w:t>
      </w:r>
      <w:r w:rsidR="001F1638" w:rsidRPr="005B5600">
        <w:rPr>
          <w:rFonts w:asciiTheme="majorBidi" w:hAnsiTheme="majorBidi" w:cstheme="majorBidi"/>
          <w:sz w:val="24"/>
          <w:szCs w:val="24"/>
          <w:lang w:bidi="fa-IR"/>
        </w:rPr>
        <w:t xml:space="preserve"> </w:t>
      </w:r>
      <w:proofErr w:type="gramStart"/>
      <w:r w:rsidR="001F1638" w:rsidRPr="005B5600">
        <w:rPr>
          <w:rFonts w:asciiTheme="majorBidi" w:hAnsiTheme="majorBidi" w:cstheme="majorBidi"/>
          <w:sz w:val="24"/>
          <w:szCs w:val="24"/>
          <w:lang w:bidi="fa-IR"/>
        </w:rPr>
        <w:t>all of</w:t>
      </w:r>
      <w:proofErr w:type="gramEnd"/>
      <w:r w:rsidR="001F1638" w:rsidRPr="005B5600">
        <w:rPr>
          <w:rFonts w:asciiTheme="majorBidi" w:hAnsiTheme="majorBidi" w:cstheme="majorBidi"/>
          <w:sz w:val="24"/>
          <w:szCs w:val="24"/>
          <w:lang w:bidi="fa-IR"/>
        </w:rPr>
        <w:t xml:space="preserve"> its personals to prevent </w:t>
      </w:r>
      <w:r w:rsidR="001F1638" w:rsidRPr="005B5600">
        <w:rPr>
          <w:rFonts w:asciiTheme="majorBidi" w:hAnsiTheme="majorBidi" w:cstheme="majorBidi"/>
          <w:i/>
          <w:iCs/>
          <w:sz w:val="24"/>
          <w:szCs w:val="24"/>
          <w:lang w:bidi="fa-IR"/>
        </w:rPr>
        <w:t>Bach</w:t>
      </w:r>
      <w:r w:rsidR="00805471" w:rsidRPr="005B5600">
        <w:rPr>
          <w:rFonts w:asciiTheme="majorBidi" w:hAnsiTheme="majorBidi" w:cstheme="majorBidi"/>
          <w:i/>
          <w:iCs/>
          <w:sz w:val="24"/>
          <w:szCs w:val="24"/>
          <w:lang w:bidi="fa-IR"/>
        </w:rPr>
        <w:t>a</w:t>
      </w:r>
      <w:r w:rsidR="001F1638" w:rsidRPr="005B5600">
        <w:rPr>
          <w:rFonts w:asciiTheme="majorBidi" w:hAnsiTheme="majorBidi" w:cstheme="majorBidi"/>
          <w:i/>
          <w:iCs/>
          <w:sz w:val="24"/>
          <w:szCs w:val="24"/>
          <w:lang w:bidi="fa-IR"/>
        </w:rPr>
        <w:t xml:space="preserve"> </w:t>
      </w:r>
      <w:proofErr w:type="spellStart"/>
      <w:r w:rsidR="001F1638" w:rsidRPr="005B5600">
        <w:rPr>
          <w:rFonts w:asciiTheme="majorBidi" w:hAnsiTheme="majorBidi" w:cstheme="majorBidi"/>
          <w:i/>
          <w:iCs/>
          <w:sz w:val="24"/>
          <w:szCs w:val="24"/>
          <w:lang w:bidi="fa-IR"/>
        </w:rPr>
        <w:t>Bazi</w:t>
      </w:r>
      <w:proofErr w:type="spellEnd"/>
      <w:r w:rsidR="001F1638" w:rsidRPr="005B5600">
        <w:rPr>
          <w:rFonts w:asciiTheme="majorBidi" w:hAnsiTheme="majorBidi" w:cstheme="majorBidi"/>
          <w:i/>
          <w:iCs/>
          <w:sz w:val="24"/>
          <w:szCs w:val="24"/>
          <w:lang w:bidi="fa-IR"/>
        </w:rPr>
        <w:t xml:space="preserve"> </w:t>
      </w:r>
      <w:r w:rsidR="00E07D58" w:rsidRPr="005B5600">
        <w:rPr>
          <w:rFonts w:asciiTheme="majorBidi" w:hAnsiTheme="majorBidi" w:cstheme="majorBidi"/>
          <w:sz w:val="24"/>
          <w:szCs w:val="24"/>
          <w:lang w:bidi="fa-IR"/>
        </w:rPr>
        <w:t xml:space="preserve">and arrest all perpetrators. It is worth mentioning, </w:t>
      </w:r>
      <w:r w:rsidR="009368B8" w:rsidRPr="005B5600">
        <w:rPr>
          <w:rFonts w:asciiTheme="majorBidi" w:hAnsiTheme="majorBidi" w:cstheme="majorBidi"/>
          <w:sz w:val="24"/>
          <w:szCs w:val="24"/>
          <w:lang w:bidi="fa-IR"/>
        </w:rPr>
        <w:t xml:space="preserve">before enactment of the Penal Code in a case </w:t>
      </w:r>
      <w:r w:rsidR="00401DDD" w:rsidRPr="005B5600">
        <w:rPr>
          <w:rFonts w:asciiTheme="majorBidi" w:hAnsiTheme="majorBidi" w:cstheme="majorBidi"/>
          <w:sz w:val="24"/>
          <w:szCs w:val="24"/>
          <w:lang w:bidi="fa-IR"/>
        </w:rPr>
        <w:t xml:space="preserve">a district commander of the </w:t>
      </w:r>
      <w:proofErr w:type="spellStart"/>
      <w:proofErr w:type="gramStart"/>
      <w:r w:rsidR="00401DDD" w:rsidRPr="005B5600">
        <w:rPr>
          <w:rFonts w:asciiTheme="majorBidi" w:hAnsiTheme="majorBidi" w:cstheme="majorBidi"/>
          <w:sz w:val="24"/>
          <w:szCs w:val="24"/>
          <w:lang w:bidi="fa-IR"/>
        </w:rPr>
        <w:t>MoI</w:t>
      </w:r>
      <w:proofErr w:type="spellEnd"/>
      <w:r w:rsidR="00E07D58" w:rsidRPr="005B5600">
        <w:rPr>
          <w:rFonts w:asciiTheme="majorBidi" w:hAnsiTheme="majorBidi" w:cstheme="majorBidi"/>
          <w:sz w:val="24"/>
          <w:szCs w:val="24"/>
          <w:lang w:bidi="fa-IR"/>
        </w:rPr>
        <w:t xml:space="preserve"> </w:t>
      </w:r>
      <w:r w:rsidR="00401DDD" w:rsidRPr="005B5600">
        <w:rPr>
          <w:rFonts w:asciiTheme="majorBidi" w:hAnsiTheme="majorBidi" w:cstheme="majorBidi"/>
          <w:sz w:val="24"/>
          <w:szCs w:val="24"/>
          <w:lang w:bidi="fa-IR"/>
        </w:rPr>
        <w:t>,</w:t>
      </w:r>
      <w:proofErr w:type="gramEnd"/>
      <w:r w:rsidR="00401DDD" w:rsidRPr="005B5600">
        <w:rPr>
          <w:rFonts w:asciiTheme="majorBidi" w:hAnsiTheme="majorBidi" w:cstheme="majorBidi"/>
          <w:sz w:val="24"/>
          <w:szCs w:val="24"/>
          <w:lang w:bidi="fa-IR"/>
        </w:rPr>
        <w:t xml:space="preserve"> participated to the </w:t>
      </w:r>
      <w:r w:rsidR="00401DDD" w:rsidRPr="005B5600">
        <w:rPr>
          <w:rFonts w:asciiTheme="majorBidi" w:hAnsiTheme="majorBidi" w:cstheme="majorBidi"/>
          <w:i/>
          <w:iCs/>
          <w:sz w:val="24"/>
          <w:szCs w:val="24"/>
          <w:lang w:bidi="fa-IR"/>
        </w:rPr>
        <w:t xml:space="preserve">Bacha </w:t>
      </w:r>
      <w:proofErr w:type="spellStart"/>
      <w:r w:rsidR="00401DDD" w:rsidRPr="005B5600">
        <w:rPr>
          <w:rFonts w:asciiTheme="majorBidi" w:hAnsiTheme="majorBidi" w:cstheme="majorBidi"/>
          <w:i/>
          <w:iCs/>
          <w:sz w:val="24"/>
          <w:szCs w:val="24"/>
          <w:lang w:bidi="fa-IR"/>
        </w:rPr>
        <w:t>Bazi</w:t>
      </w:r>
      <w:proofErr w:type="spellEnd"/>
      <w:r w:rsidR="00401DDD" w:rsidRPr="005B5600">
        <w:rPr>
          <w:rFonts w:asciiTheme="majorBidi" w:hAnsiTheme="majorBidi" w:cstheme="majorBidi"/>
          <w:sz w:val="24"/>
          <w:szCs w:val="24"/>
          <w:lang w:bidi="fa-IR"/>
        </w:rPr>
        <w:t xml:space="preserve"> gathering in one of northern province of the country the Minster </w:t>
      </w:r>
      <w:r w:rsidR="00EA04AD" w:rsidRPr="005B5600">
        <w:rPr>
          <w:rFonts w:asciiTheme="majorBidi" w:hAnsiTheme="majorBidi" w:cstheme="majorBidi"/>
          <w:sz w:val="24"/>
          <w:szCs w:val="24"/>
          <w:lang w:bidi="fa-IR"/>
        </w:rPr>
        <w:t>dismiss him from military job.</w:t>
      </w:r>
      <w:r w:rsidR="00610AE8">
        <w:rPr>
          <w:rFonts w:asciiTheme="majorBidi" w:hAnsiTheme="majorBidi" w:cstheme="majorBidi"/>
          <w:sz w:val="24"/>
          <w:szCs w:val="24"/>
          <w:lang w:bidi="fa-IR"/>
        </w:rPr>
        <w:t xml:space="preserve"> During 2018 five cases of </w:t>
      </w:r>
      <w:r w:rsidR="00610AE8" w:rsidRPr="00610AE8">
        <w:rPr>
          <w:rFonts w:asciiTheme="majorBidi" w:hAnsiTheme="majorBidi" w:cstheme="majorBidi"/>
          <w:i/>
          <w:iCs/>
          <w:sz w:val="24"/>
          <w:szCs w:val="24"/>
          <w:lang w:bidi="fa-IR"/>
        </w:rPr>
        <w:t xml:space="preserve">Bacha </w:t>
      </w:r>
      <w:proofErr w:type="spellStart"/>
      <w:r w:rsidR="00610AE8" w:rsidRPr="00610AE8">
        <w:rPr>
          <w:rFonts w:asciiTheme="majorBidi" w:hAnsiTheme="majorBidi" w:cstheme="majorBidi"/>
          <w:i/>
          <w:iCs/>
          <w:sz w:val="24"/>
          <w:szCs w:val="24"/>
          <w:lang w:bidi="fa-IR"/>
        </w:rPr>
        <w:t>Bazi</w:t>
      </w:r>
      <w:proofErr w:type="spellEnd"/>
      <w:r w:rsidR="00610AE8" w:rsidRPr="00610AE8">
        <w:rPr>
          <w:rFonts w:asciiTheme="majorBidi" w:hAnsiTheme="majorBidi" w:cstheme="majorBidi"/>
          <w:i/>
          <w:iCs/>
          <w:sz w:val="24"/>
          <w:szCs w:val="24"/>
          <w:lang w:bidi="fa-IR"/>
        </w:rPr>
        <w:t xml:space="preserve"> </w:t>
      </w:r>
      <w:r w:rsidR="00610AE8">
        <w:rPr>
          <w:rFonts w:asciiTheme="majorBidi" w:hAnsiTheme="majorBidi" w:cstheme="majorBidi"/>
          <w:sz w:val="24"/>
          <w:szCs w:val="24"/>
          <w:lang w:bidi="fa-IR"/>
        </w:rPr>
        <w:t xml:space="preserve">and in 2019, 11 cases of </w:t>
      </w:r>
      <w:r w:rsidR="00610AE8" w:rsidRPr="00610AE8">
        <w:rPr>
          <w:rFonts w:asciiTheme="majorBidi" w:hAnsiTheme="majorBidi" w:cstheme="majorBidi"/>
          <w:i/>
          <w:iCs/>
          <w:sz w:val="24"/>
          <w:szCs w:val="24"/>
          <w:lang w:bidi="fa-IR"/>
        </w:rPr>
        <w:t xml:space="preserve">Bacha </w:t>
      </w:r>
      <w:proofErr w:type="spellStart"/>
      <w:r w:rsidR="00610AE8" w:rsidRPr="00610AE8">
        <w:rPr>
          <w:rFonts w:asciiTheme="majorBidi" w:hAnsiTheme="majorBidi" w:cstheme="majorBidi"/>
          <w:i/>
          <w:iCs/>
          <w:sz w:val="24"/>
          <w:szCs w:val="24"/>
          <w:lang w:bidi="fa-IR"/>
        </w:rPr>
        <w:t>Bazi</w:t>
      </w:r>
      <w:proofErr w:type="spellEnd"/>
      <w:r w:rsidR="00610AE8" w:rsidRPr="00610AE8">
        <w:rPr>
          <w:rFonts w:asciiTheme="majorBidi" w:hAnsiTheme="majorBidi" w:cstheme="majorBidi"/>
          <w:i/>
          <w:iCs/>
          <w:sz w:val="24"/>
          <w:szCs w:val="24"/>
          <w:lang w:bidi="fa-IR"/>
        </w:rPr>
        <w:t xml:space="preserve"> </w:t>
      </w:r>
      <w:r w:rsidR="00610AE8">
        <w:rPr>
          <w:rFonts w:asciiTheme="majorBidi" w:hAnsiTheme="majorBidi" w:cstheme="majorBidi"/>
          <w:sz w:val="24"/>
          <w:szCs w:val="24"/>
          <w:lang w:bidi="fa-IR"/>
        </w:rPr>
        <w:t>prosecuted by the AGO based on Penal Code.</w:t>
      </w:r>
    </w:p>
    <w:p w14:paraId="1F713334" w14:textId="2F19DA80" w:rsidR="00CC05FA" w:rsidRPr="005B5600" w:rsidRDefault="00060142"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When a victim of human trafficking is a </w:t>
      </w:r>
      <w:proofErr w:type="gramStart"/>
      <w:r w:rsidRPr="005B5600">
        <w:rPr>
          <w:rFonts w:asciiTheme="majorBidi" w:hAnsiTheme="majorBidi" w:cstheme="majorBidi"/>
          <w:sz w:val="24"/>
          <w:szCs w:val="24"/>
          <w:lang w:bidi="fa-IR"/>
        </w:rPr>
        <w:t>child</w:t>
      </w:r>
      <w:proofErr w:type="gramEnd"/>
      <w:r w:rsidRPr="005B5600">
        <w:rPr>
          <w:rFonts w:asciiTheme="majorBidi" w:hAnsiTheme="majorBidi" w:cstheme="majorBidi"/>
          <w:sz w:val="24"/>
          <w:szCs w:val="24"/>
          <w:lang w:bidi="fa-IR"/>
        </w:rPr>
        <w:t xml:space="preserve"> the legislature considers </w:t>
      </w:r>
      <w:r w:rsidR="00085B09">
        <w:rPr>
          <w:rFonts w:asciiTheme="majorBidi" w:hAnsiTheme="majorBidi" w:cstheme="majorBidi"/>
          <w:sz w:val="24"/>
          <w:szCs w:val="24"/>
          <w:lang w:bidi="fa-IR"/>
        </w:rPr>
        <w:t>it</w:t>
      </w:r>
      <w:r w:rsidR="00085B09" w:rsidRPr="005B5600">
        <w:rPr>
          <w:rFonts w:asciiTheme="majorBidi" w:hAnsiTheme="majorBidi" w:cstheme="majorBidi"/>
          <w:sz w:val="24"/>
          <w:szCs w:val="24"/>
          <w:lang w:bidi="fa-IR"/>
        </w:rPr>
        <w:t xml:space="preserve"> </w:t>
      </w:r>
      <w:r w:rsidRPr="005B5600">
        <w:rPr>
          <w:rFonts w:asciiTheme="majorBidi" w:hAnsiTheme="majorBidi" w:cstheme="majorBidi"/>
          <w:sz w:val="24"/>
          <w:szCs w:val="24"/>
          <w:lang w:bidi="fa-IR"/>
        </w:rPr>
        <w:t>aggravating factors and sentences the culprit to more than ten year imprisonment</w:t>
      </w:r>
      <w:r w:rsidR="00EE3545" w:rsidRPr="005B5600">
        <w:rPr>
          <w:rFonts w:asciiTheme="majorBidi" w:hAnsiTheme="majorBidi" w:cstheme="majorBidi"/>
          <w:sz w:val="24"/>
          <w:szCs w:val="24"/>
          <w:lang w:bidi="fa-IR"/>
        </w:rPr>
        <w:t>. (</w:t>
      </w:r>
      <w:r w:rsidR="00EC67C1" w:rsidRPr="005B5600">
        <w:rPr>
          <w:rFonts w:asciiTheme="majorBidi" w:hAnsiTheme="majorBidi" w:cstheme="majorBidi"/>
          <w:sz w:val="24"/>
          <w:szCs w:val="24"/>
          <w:lang w:bidi="fa-IR"/>
        </w:rPr>
        <w:t xml:space="preserve">Article 511 of the Penal Code). </w:t>
      </w:r>
    </w:p>
    <w:p w14:paraId="54C6079D" w14:textId="77777777" w:rsidR="001B017F" w:rsidRPr="005B5600" w:rsidRDefault="008B088F"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If the perpetrator of human trafficking is husband/wife, parents or legal guardian of the victim or </w:t>
      </w:r>
      <w:r w:rsidR="005117CA" w:rsidRPr="005B5600">
        <w:rPr>
          <w:rFonts w:asciiTheme="majorBidi" w:hAnsiTheme="majorBidi" w:cstheme="majorBidi"/>
          <w:sz w:val="24"/>
          <w:szCs w:val="24"/>
          <w:lang w:bidi="fa-IR"/>
        </w:rPr>
        <w:t xml:space="preserve">he is official of public office, the perpetrators shall be sentences to more than 10 years imprisonment. Moreover, if the perpetrator of human trafficking sodomizes the victim, he shall be sentences to </w:t>
      </w:r>
      <w:r w:rsidR="0000713D" w:rsidRPr="005B5600">
        <w:rPr>
          <w:rFonts w:asciiTheme="majorBidi" w:hAnsiTheme="majorBidi" w:cstheme="majorBidi"/>
          <w:sz w:val="24"/>
          <w:szCs w:val="24"/>
          <w:lang w:bidi="fa-IR"/>
        </w:rPr>
        <w:t xml:space="preserve">20 up to 25 years imprisonment. If the victim used for production of pornographic materials, the perpetrator shall be sentenced to 30 years imprisonment. </w:t>
      </w:r>
    </w:p>
    <w:p w14:paraId="4C1EF4F1" w14:textId="42FBA35D" w:rsidR="0000713D" w:rsidRPr="005B5600" w:rsidRDefault="0000713D"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 xml:space="preserve">If the trafficker recruits a child in hostilities or transplants his organs resulting to permanent physical and mental disabilities or uses the child for medical experiment the perpetrator shall </w:t>
      </w:r>
      <w:r w:rsidR="00C842B0" w:rsidRPr="005B5600">
        <w:rPr>
          <w:rFonts w:asciiTheme="majorBidi" w:hAnsiTheme="majorBidi" w:cstheme="majorBidi"/>
          <w:sz w:val="24"/>
          <w:szCs w:val="24"/>
          <w:lang w:bidi="fa-IR"/>
        </w:rPr>
        <w:t>be sentenced</w:t>
      </w:r>
      <w:r w:rsidRPr="005B5600">
        <w:rPr>
          <w:rFonts w:asciiTheme="majorBidi" w:hAnsiTheme="majorBidi" w:cstheme="majorBidi"/>
          <w:sz w:val="24"/>
          <w:szCs w:val="24"/>
          <w:lang w:bidi="fa-IR"/>
        </w:rPr>
        <w:t xml:space="preserve"> to 20 up to 25 years imprisonment. </w:t>
      </w:r>
      <w:r w:rsidR="00565E1F" w:rsidRPr="005B5600">
        <w:rPr>
          <w:rFonts w:asciiTheme="majorBidi" w:hAnsiTheme="majorBidi" w:cstheme="majorBidi"/>
          <w:sz w:val="24"/>
          <w:szCs w:val="24"/>
          <w:lang w:bidi="fa-IR"/>
        </w:rPr>
        <w:t>If the victim dies of such activities the perpetrator will convict for 30 year</w:t>
      </w:r>
      <w:r w:rsidR="00627157">
        <w:rPr>
          <w:rFonts w:asciiTheme="majorBidi" w:hAnsiTheme="majorBidi" w:cstheme="majorBidi"/>
          <w:sz w:val="24"/>
          <w:szCs w:val="24"/>
          <w:lang w:bidi="fa-IR"/>
        </w:rPr>
        <w:t>s</w:t>
      </w:r>
      <w:r w:rsidR="00565E1F" w:rsidRPr="005B5600">
        <w:rPr>
          <w:rFonts w:asciiTheme="majorBidi" w:hAnsiTheme="majorBidi" w:cstheme="majorBidi"/>
          <w:sz w:val="24"/>
          <w:szCs w:val="24"/>
          <w:lang w:bidi="fa-IR"/>
        </w:rPr>
        <w:t xml:space="preserve"> imprisonment. </w:t>
      </w:r>
    </w:p>
    <w:p w14:paraId="5AA79266" w14:textId="72CB93F2" w:rsidR="00AD08E2" w:rsidRPr="005B5600" w:rsidRDefault="00A342BB" w:rsidP="005B5600">
      <w:pPr>
        <w:pStyle w:val="ListParagraph"/>
        <w:numPr>
          <w:ilvl w:val="0"/>
          <w:numId w:val="4"/>
        </w:numPr>
        <w:tabs>
          <w:tab w:val="left" w:pos="1170"/>
        </w:tabs>
        <w:spacing w:line="360" w:lineRule="auto"/>
        <w:jc w:val="both"/>
        <w:rPr>
          <w:rFonts w:asciiTheme="majorBidi" w:hAnsiTheme="majorBidi" w:cstheme="majorBidi"/>
          <w:sz w:val="24"/>
          <w:szCs w:val="24"/>
          <w:lang w:bidi="fa-IR"/>
        </w:rPr>
      </w:pPr>
      <w:r w:rsidRPr="005B5600">
        <w:rPr>
          <w:rFonts w:asciiTheme="majorBidi" w:hAnsiTheme="majorBidi" w:cstheme="majorBidi"/>
          <w:sz w:val="24"/>
          <w:szCs w:val="24"/>
          <w:lang w:bidi="fa-IR"/>
        </w:rPr>
        <w:t>Article 518 of the Penal Code provides that the</w:t>
      </w:r>
      <w:r w:rsidR="001314F4" w:rsidRPr="005B5600">
        <w:rPr>
          <w:rFonts w:asciiTheme="majorBidi" w:hAnsiTheme="majorBidi" w:cstheme="majorBidi"/>
          <w:sz w:val="24"/>
          <w:szCs w:val="24"/>
          <w:lang w:bidi="fa-IR"/>
        </w:rPr>
        <w:t xml:space="preserve"> victim of human trafficking </w:t>
      </w:r>
      <w:r w:rsidR="00627157">
        <w:rPr>
          <w:rFonts w:asciiTheme="majorBidi" w:hAnsiTheme="majorBidi" w:cstheme="majorBidi"/>
          <w:sz w:val="24"/>
          <w:szCs w:val="24"/>
          <w:lang w:bidi="fa-IR"/>
        </w:rPr>
        <w:t>is</w:t>
      </w:r>
      <w:r w:rsidR="00627157" w:rsidRPr="005B5600">
        <w:rPr>
          <w:rFonts w:asciiTheme="majorBidi" w:hAnsiTheme="majorBidi" w:cstheme="majorBidi"/>
          <w:sz w:val="24"/>
          <w:szCs w:val="24"/>
          <w:lang w:bidi="fa-IR"/>
        </w:rPr>
        <w:t xml:space="preserve"> </w:t>
      </w:r>
      <w:r w:rsidR="001314F4" w:rsidRPr="005B5600">
        <w:rPr>
          <w:rFonts w:asciiTheme="majorBidi" w:hAnsiTheme="majorBidi" w:cstheme="majorBidi"/>
          <w:sz w:val="24"/>
          <w:szCs w:val="24"/>
          <w:lang w:bidi="fa-IR"/>
        </w:rPr>
        <w:t xml:space="preserve">not prosecuted. </w:t>
      </w:r>
      <w:r w:rsidR="00660427" w:rsidRPr="005B5600">
        <w:rPr>
          <w:rFonts w:asciiTheme="majorBidi" w:hAnsiTheme="majorBidi" w:cstheme="majorBidi"/>
          <w:sz w:val="24"/>
          <w:szCs w:val="24"/>
          <w:lang w:bidi="fa-IR"/>
        </w:rPr>
        <w:t xml:space="preserve">If the victim of human trafficking enters or </w:t>
      </w:r>
      <w:r w:rsidR="00936D39" w:rsidRPr="005B5600">
        <w:rPr>
          <w:rFonts w:asciiTheme="majorBidi" w:hAnsiTheme="majorBidi" w:cstheme="majorBidi"/>
          <w:sz w:val="24"/>
          <w:szCs w:val="24"/>
          <w:lang w:bidi="fa-IR"/>
        </w:rPr>
        <w:t>exits Afghanistan</w:t>
      </w:r>
      <w:r w:rsidR="00660427" w:rsidRPr="005B5600">
        <w:rPr>
          <w:rFonts w:asciiTheme="majorBidi" w:hAnsiTheme="majorBidi" w:cstheme="majorBidi"/>
          <w:sz w:val="24"/>
          <w:szCs w:val="24"/>
          <w:lang w:bidi="fa-IR"/>
        </w:rPr>
        <w:t xml:space="preserve"> illegally he/she shall not </w:t>
      </w:r>
      <w:r w:rsidR="00627157">
        <w:rPr>
          <w:rFonts w:asciiTheme="majorBidi" w:hAnsiTheme="majorBidi" w:cstheme="majorBidi"/>
          <w:sz w:val="24"/>
          <w:szCs w:val="24"/>
          <w:lang w:bidi="fa-IR"/>
        </w:rPr>
        <w:t xml:space="preserve">be </w:t>
      </w:r>
      <w:r w:rsidR="00660427" w:rsidRPr="005B5600">
        <w:rPr>
          <w:rFonts w:asciiTheme="majorBidi" w:hAnsiTheme="majorBidi" w:cstheme="majorBidi"/>
          <w:sz w:val="24"/>
          <w:szCs w:val="24"/>
          <w:lang w:bidi="fa-IR"/>
        </w:rPr>
        <w:t>prosecuted for such acts. Even, if the victim resides in Afghanistan illegal</w:t>
      </w:r>
      <w:r w:rsidR="00627157">
        <w:rPr>
          <w:rFonts w:asciiTheme="majorBidi" w:hAnsiTheme="majorBidi" w:cstheme="majorBidi"/>
          <w:sz w:val="24"/>
          <w:szCs w:val="24"/>
          <w:lang w:bidi="fa-IR"/>
        </w:rPr>
        <w:t>ly</w:t>
      </w:r>
      <w:r w:rsidR="00660427" w:rsidRPr="005B5600">
        <w:rPr>
          <w:rFonts w:asciiTheme="majorBidi" w:hAnsiTheme="majorBidi" w:cstheme="majorBidi"/>
          <w:sz w:val="24"/>
          <w:szCs w:val="24"/>
          <w:lang w:bidi="fa-IR"/>
        </w:rPr>
        <w:t xml:space="preserve"> </w:t>
      </w:r>
      <w:r w:rsidR="00936D39" w:rsidRPr="005B5600">
        <w:rPr>
          <w:rFonts w:asciiTheme="majorBidi" w:hAnsiTheme="majorBidi" w:cstheme="majorBidi"/>
          <w:sz w:val="24"/>
          <w:szCs w:val="24"/>
          <w:lang w:bidi="fa-IR"/>
        </w:rPr>
        <w:t xml:space="preserve">or uses </w:t>
      </w:r>
      <w:r w:rsidR="0045603B">
        <w:rPr>
          <w:rFonts w:asciiTheme="majorBidi" w:hAnsiTheme="majorBidi" w:cstheme="majorBidi"/>
          <w:sz w:val="24"/>
          <w:szCs w:val="24"/>
          <w:lang w:bidi="fa-IR"/>
        </w:rPr>
        <w:t>forged</w:t>
      </w:r>
      <w:r w:rsidR="0045603B" w:rsidRPr="005B5600">
        <w:rPr>
          <w:rFonts w:asciiTheme="majorBidi" w:hAnsiTheme="majorBidi" w:cstheme="majorBidi"/>
          <w:sz w:val="24"/>
          <w:szCs w:val="24"/>
          <w:lang w:bidi="fa-IR"/>
        </w:rPr>
        <w:t xml:space="preserve"> </w:t>
      </w:r>
      <w:r w:rsidR="00E030E1" w:rsidRPr="005B5600">
        <w:rPr>
          <w:rFonts w:asciiTheme="majorBidi" w:hAnsiTheme="majorBidi" w:cstheme="majorBidi"/>
          <w:sz w:val="24"/>
          <w:szCs w:val="24"/>
          <w:lang w:bidi="fa-IR"/>
        </w:rPr>
        <w:t>documents have</w:t>
      </w:r>
      <w:r w:rsidR="00936D39" w:rsidRPr="005B5600">
        <w:rPr>
          <w:rFonts w:asciiTheme="majorBidi" w:hAnsiTheme="majorBidi" w:cstheme="majorBidi"/>
          <w:sz w:val="24"/>
          <w:szCs w:val="24"/>
          <w:lang w:bidi="fa-IR"/>
        </w:rPr>
        <w:t xml:space="preserve"> no criminal liability.</w:t>
      </w:r>
    </w:p>
    <w:p w14:paraId="69A82C84" w14:textId="77777777" w:rsidR="00D15CD2" w:rsidRPr="005B5600" w:rsidRDefault="00373C33"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lang w:bidi="fa-IR"/>
        </w:rPr>
        <w:t xml:space="preserve">The Covenant on the Rights of Child in Islam which </w:t>
      </w:r>
      <w:r w:rsidR="00D15CD2" w:rsidRPr="005B5600">
        <w:rPr>
          <w:rFonts w:asciiTheme="majorBidi" w:hAnsiTheme="majorBidi" w:cstheme="majorBidi"/>
          <w:sz w:val="24"/>
          <w:szCs w:val="24"/>
          <w:lang w:bidi="fa-IR"/>
        </w:rPr>
        <w:t xml:space="preserve">is the first human rights binding document of the Organization for Islamic Cooperation and Afghanistan is acceded to it in 2016, prohibits all forms of exploitation and abuse of the children including but not limited to sexual abuse and trafficking of the children, use of children in hostilities and similar acts hurts </w:t>
      </w:r>
      <w:r w:rsidR="00754622" w:rsidRPr="005B5600">
        <w:rPr>
          <w:rFonts w:asciiTheme="majorBidi" w:hAnsiTheme="majorBidi" w:cstheme="majorBidi"/>
          <w:sz w:val="24"/>
          <w:szCs w:val="24"/>
          <w:lang w:bidi="fa-IR"/>
        </w:rPr>
        <w:t xml:space="preserve">the </w:t>
      </w:r>
      <w:r w:rsidR="00D15CD2" w:rsidRPr="005B5600">
        <w:rPr>
          <w:rFonts w:asciiTheme="majorBidi" w:hAnsiTheme="majorBidi" w:cstheme="majorBidi"/>
          <w:sz w:val="24"/>
          <w:szCs w:val="24"/>
          <w:lang w:bidi="fa-IR"/>
        </w:rPr>
        <w:t>children.</w:t>
      </w:r>
    </w:p>
    <w:p w14:paraId="73C0BF82" w14:textId="77777777" w:rsidR="003E35DF" w:rsidRPr="005B5600" w:rsidRDefault="00D27D6B"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Article 85 of the P</w:t>
      </w:r>
      <w:r w:rsidR="00C27760" w:rsidRPr="005B5600">
        <w:rPr>
          <w:rFonts w:asciiTheme="majorBidi" w:hAnsiTheme="majorBidi" w:cstheme="majorBidi"/>
          <w:sz w:val="24"/>
          <w:szCs w:val="24"/>
        </w:rPr>
        <w:t xml:space="preserve">enal Code provides that legal person is criminally liable. </w:t>
      </w:r>
      <w:r w:rsidR="004021E1" w:rsidRPr="005B5600">
        <w:rPr>
          <w:rFonts w:asciiTheme="majorBidi" w:hAnsiTheme="majorBidi" w:cstheme="majorBidi"/>
          <w:sz w:val="24"/>
          <w:szCs w:val="24"/>
        </w:rPr>
        <w:t xml:space="preserve">Based on this Article, if </w:t>
      </w:r>
      <w:r w:rsidR="00E77BFD" w:rsidRPr="005B5600">
        <w:rPr>
          <w:rFonts w:asciiTheme="majorBidi" w:hAnsiTheme="majorBidi" w:cstheme="majorBidi"/>
          <w:sz w:val="24"/>
          <w:szCs w:val="24"/>
        </w:rPr>
        <w:t xml:space="preserve">the representatives and attorneys of the legal persons </w:t>
      </w:r>
      <w:r w:rsidR="00E030E1" w:rsidRPr="005B5600">
        <w:rPr>
          <w:rFonts w:asciiTheme="majorBidi" w:hAnsiTheme="majorBidi" w:cstheme="majorBidi"/>
          <w:sz w:val="24"/>
          <w:szCs w:val="24"/>
        </w:rPr>
        <w:t>commit</w:t>
      </w:r>
      <w:r w:rsidR="00E77BFD" w:rsidRPr="005B5600">
        <w:rPr>
          <w:rFonts w:asciiTheme="majorBidi" w:hAnsiTheme="majorBidi" w:cstheme="majorBidi"/>
          <w:sz w:val="24"/>
          <w:szCs w:val="24"/>
        </w:rPr>
        <w:t xml:space="preserve"> a crime on </w:t>
      </w:r>
      <w:r w:rsidR="00E77BFD" w:rsidRPr="005B5600">
        <w:rPr>
          <w:rFonts w:asciiTheme="majorBidi" w:hAnsiTheme="majorBidi" w:cstheme="majorBidi"/>
          <w:sz w:val="24"/>
          <w:szCs w:val="24"/>
        </w:rPr>
        <w:lastRenderedPageBreak/>
        <w:t>behalf of the legal persons bear the criminal liability.</w:t>
      </w:r>
      <w:r w:rsidR="003E35DF" w:rsidRPr="005B5600">
        <w:rPr>
          <w:rFonts w:asciiTheme="majorBidi" w:hAnsiTheme="majorBidi" w:cstheme="majorBidi"/>
          <w:sz w:val="24"/>
          <w:szCs w:val="24"/>
        </w:rPr>
        <w:t xml:space="preserve"> Article 86 stipulates punishments for the legal persons as; fine, confiscation of the property, cessation of business for specific time and dissolution of the legal person under the law.</w:t>
      </w:r>
    </w:p>
    <w:p w14:paraId="447FCC39" w14:textId="663B91EB" w:rsidR="00D15CD2" w:rsidRPr="005B5600" w:rsidRDefault="003E35DF" w:rsidP="001E601D">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 </w:t>
      </w:r>
      <w:proofErr w:type="gramStart"/>
      <w:r w:rsidR="001E601D">
        <w:rPr>
          <w:rFonts w:asciiTheme="majorBidi" w:hAnsiTheme="majorBidi" w:cstheme="majorBidi"/>
          <w:sz w:val="24"/>
          <w:szCs w:val="24"/>
        </w:rPr>
        <w:t>According</w:t>
      </w:r>
      <w:proofErr w:type="gramEnd"/>
      <w:r w:rsidR="001E601D">
        <w:rPr>
          <w:rFonts w:asciiTheme="majorBidi" w:hAnsiTheme="majorBidi" w:cstheme="majorBidi"/>
          <w:sz w:val="24"/>
          <w:szCs w:val="24"/>
        </w:rPr>
        <w:t xml:space="preserve"> the article 515 of the penal code the l</w:t>
      </w:r>
      <w:r w:rsidR="00157B82" w:rsidRPr="005B5600">
        <w:rPr>
          <w:rFonts w:asciiTheme="majorBidi" w:hAnsiTheme="majorBidi" w:cstheme="majorBidi"/>
          <w:sz w:val="24"/>
          <w:szCs w:val="24"/>
        </w:rPr>
        <w:t xml:space="preserve">egal person in human trafficking crime holds </w:t>
      </w:r>
      <w:r w:rsidR="00307AA5">
        <w:rPr>
          <w:rFonts w:asciiTheme="majorBidi" w:hAnsiTheme="majorBidi" w:cstheme="majorBidi"/>
          <w:sz w:val="24"/>
          <w:szCs w:val="24"/>
        </w:rPr>
        <w:t xml:space="preserve">particular </w:t>
      </w:r>
      <w:r w:rsidR="00157B82" w:rsidRPr="005B5600">
        <w:rPr>
          <w:rFonts w:asciiTheme="majorBidi" w:hAnsiTheme="majorBidi" w:cstheme="majorBidi"/>
          <w:sz w:val="24"/>
          <w:szCs w:val="24"/>
        </w:rPr>
        <w:t xml:space="preserve">criminal liability. If the crime occurs in addition to individual person, the legal person also holds responsible and shall convict to fine between 3000000 up to 5000000 </w:t>
      </w:r>
      <w:proofErr w:type="spellStart"/>
      <w:r w:rsidR="00157B82" w:rsidRPr="005B5600">
        <w:rPr>
          <w:rFonts w:asciiTheme="majorBidi" w:hAnsiTheme="majorBidi" w:cstheme="majorBidi"/>
          <w:sz w:val="24"/>
          <w:szCs w:val="24"/>
        </w:rPr>
        <w:t>Afs</w:t>
      </w:r>
      <w:proofErr w:type="spellEnd"/>
      <w:r w:rsidR="00157B82" w:rsidRPr="005B5600">
        <w:rPr>
          <w:rFonts w:asciiTheme="majorBidi" w:hAnsiTheme="majorBidi" w:cstheme="majorBidi"/>
          <w:sz w:val="24"/>
          <w:szCs w:val="24"/>
        </w:rPr>
        <w:t xml:space="preserve">. </w:t>
      </w:r>
      <w:r w:rsidR="00E85930" w:rsidRPr="005B5600">
        <w:rPr>
          <w:rFonts w:asciiTheme="majorBidi" w:hAnsiTheme="majorBidi" w:cstheme="majorBidi"/>
          <w:sz w:val="24"/>
          <w:szCs w:val="24"/>
        </w:rPr>
        <w:t xml:space="preserve">The range of fine provided in this law shall be amended taking into consideration financial fluctuations. In case of recidivism the work permit of legal person shall be nullified. </w:t>
      </w:r>
    </w:p>
    <w:p w14:paraId="75CA730E" w14:textId="77777777" w:rsidR="00E85930" w:rsidRPr="005B5600" w:rsidRDefault="00696FDF" w:rsidP="005B5600">
      <w:pPr>
        <w:pStyle w:val="ListParagraph"/>
        <w:tabs>
          <w:tab w:val="left" w:pos="1170"/>
        </w:tabs>
        <w:spacing w:line="360" w:lineRule="auto"/>
        <w:ind w:left="1080"/>
        <w:jc w:val="center"/>
        <w:rPr>
          <w:rFonts w:asciiTheme="majorBidi" w:hAnsiTheme="majorBidi" w:cstheme="majorBidi"/>
          <w:b/>
          <w:bCs/>
          <w:sz w:val="24"/>
          <w:szCs w:val="24"/>
        </w:rPr>
      </w:pPr>
      <w:r w:rsidRPr="005B5600">
        <w:rPr>
          <w:rFonts w:asciiTheme="majorBidi" w:hAnsiTheme="majorBidi" w:cstheme="majorBidi"/>
          <w:b/>
          <w:bCs/>
          <w:sz w:val="24"/>
          <w:szCs w:val="24"/>
        </w:rPr>
        <w:t>PROTECTION OF VICTIMS RIGHTS</w:t>
      </w:r>
    </w:p>
    <w:p w14:paraId="72ACE3CF" w14:textId="77777777" w:rsidR="00696FDF" w:rsidRPr="005B5600" w:rsidRDefault="00696FDF" w:rsidP="005B5600">
      <w:pPr>
        <w:pStyle w:val="ListParagraph"/>
        <w:tabs>
          <w:tab w:val="left" w:pos="1170"/>
        </w:tabs>
        <w:spacing w:line="360" w:lineRule="auto"/>
        <w:ind w:left="1080"/>
        <w:jc w:val="center"/>
        <w:rPr>
          <w:rFonts w:asciiTheme="majorBidi" w:hAnsiTheme="majorBidi" w:cstheme="majorBidi"/>
          <w:b/>
          <w:bCs/>
          <w:sz w:val="24"/>
          <w:szCs w:val="24"/>
        </w:rPr>
      </w:pPr>
      <w:r w:rsidRPr="005B5600">
        <w:rPr>
          <w:rFonts w:asciiTheme="majorBidi" w:hAnsiTheme="majorBidi" w:cstheme="majorBidi"/>
          <w:b/>
          <w:bCs/>
          <w:sz w:val="24"/>
          <w:szCs w:val="24"/>
        </w:rPr>
        <w:t>(</w:t>
      </w:r>
      <w:r w:rsidR="005B5600" w:rsidRPr="005B5600">
        <w:rPr>
          <w:rFonts w:asciiTheme="majorBidi" w:hAnsiTheme="majorBidi" w:cstheme="majorBidi"/>
          <w:b/>
          <w:bCs/>
          <w:sz w:val="24"/>
          <w:szCs w:val="24"/>
        </w:rPr>
        <w:t>Arts.8</w:t>
      </w:r>
      <w:r w:rsidRPr="005B5600">
        <w:rPr>
          <w:rFonts w:asciiTheme="majorBidi" w:hAnsiTheme="majorBidi" w:cstheme="majorBidi"/>
          <w:b/>
          <w:bCs/>
          <w:sz w:val="24"/>
          <w:szCs w:val="24"/>
        </w:rPr>
        <w:t xml:space="preserve"> and</w:t>
      </w:r>
      <w:r w:rsidR="005A44F7">
        <w:rPr>
          <w:rFonts w:asciiTheme="majorBidi" w:hAnsiTheme="majorBidi" w:cstheme="majorBidi"/>
          <w:b/>
          <w:bCs/>
          <w:sz w:val="24"/>
          <w:szCs w:val="24"/>
        </w:rPr>
        <w:t xml:space="preserve"> 9 paras 3 and 4</w:t>
      </w:r>
      <w:r w:rsidRPr="005B5600">
        <w:rPr>
          <w:rFonts w:asciiTheme="majorBidi" w:hAnsiTheme="majorBidi" w:cstheme="majorBidi"/>
          <w:b/>
          <w:bCs/>
          <w:sz w:val="24"/>
          <w:szCs w:val="24"/>
        </w:rPr>
        <w:t>)</w:t>
      </w:r>
    </w:p>
    <w:p w14:paraId="6DAC62A0" w14:textId="5D2AA51B" w:rsidR="00054EAE" w:rsidRDefault="00826AE2" w:rsidP="00054EAE">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For </w:t>
      </w:r>
      <w:r w:rsidR="00EC54B2">
        <w:rPr>
          <w:rFonts w:asciiTheme="majorBidi" w:hAnsiTheme="majorBidi" w:cstheme="majorBidi"/>
          <w:sz w:val="24"/>
          <w:szCs w:val="24"/>
        </w:rPr>
        <w:t>protection</w:t>
      </w:r>
      <w:r>
        <w:rPr>
          <w:rFonts w:asciiTheme="majorBidi" w:hAnsiTheme="majorBidi" w:cstheme="majorBidi"/>
          <w:sz w:val="24"/>
          <w:szCs w:val="24"/>
        </w:rPr>
        <w:t xml:space="preserve"> of the rights of the victims of the crimes </w:t>
      </w:r>
      <w:r w:rsidR="00174FBF">
        <w:rPr>
          <w:rFonts w:asciiTheme="majorBidi" w:hAnsiTheme="majorBidi" w:cstheme="majorBidi"/>
          <w:sz w:val="24"/>
          <w:szCs w:val="24"/>
        </w:rPr>
        <w:t>prohibited under the present protocol, the Afghan government are fully recogniz</w:t>
      </w:r>
      <w:r w:rsidR="00C66AA4">
        <w:rPr>
          <w:rFonts w:asciiTheme="majorBidi" w:hAnsiTheme="majorBidi" w:cstheme="majorBidi"/>
          <w:sz w:val="24"/>
          <w:szCs w:val="24"/>
        </w:rPr>
        <w:t>ing</w:t>
      </w:r>
      <w:r w:rsidR="00174FBF">
        <w:rPr>
          <w:rFonts w:asciiTheme="majorBidi" w:hAnsiTheme="majorBidi" w:cstheme="majorBidi"/>
          <w:sz w:val="24"/>
          <w:szCs w:val="24"/>
        </w:rPr>
        <w:t xml:space="preserve">, </w:t>
      </w:r>
      <w:proofErr w:type="gramStart"/>
      <w:r w:rsidR="00174FBF">
        <w:rPr>
          <w:rFonts w:asciiTheme="majorBidi" w:hAnsiTheme="majorBidi" w:cstheme="majorBidi"/>
          <w:sz w:val="24"/>
          <w:szCs w:val="24"/>
        </w:rPr>
        <w:t>respect</w:t>
      </w:r>
      <w:r w:rsidR="00C66AA4">
        <w:rPr>
          <w:rFonts w:asciiTheme="majorBidi" w:hAnsiTheme="majorBidi" w:cstheme="majorBidi"/>
          <w:sz w:val="24"/>
          <w:szCs w:val="24"/>
        </w:rPr>
        <w:t>ing</w:t>
      </w:r>
      <w:proofErr w:type="gramEnd"/>
      <w:r w:rsidR="00174FBF">
        <w:rPr>
          <w:rFonts w:asciiTheme="majorBidi" w:hAnsiTheme="majorBidi" w:cstheme="majorBidi"/>
          <w:sz w:val="24"/>
          <w:szCs w:val="24"/>
        </w:rPr>
        <w:t xml:space="preserve"> and protect</w:t>
      </w:r>
      <w:r w:rsidR="00C66AA4">
        <w:rPr>
          <w:rFonts w:asciiTheme="majorBidi" w:hAnsiTheme="majorBidi" w:cstheme="majorBidi"/>
          <w:sz w:val="24"/>
          <w:szCs w:val="24"/>
        </w:rPr>
        <w:t>ing</w:t>
      </w:r>
      <w:r w:rsidR="00174FBF">
        <w:rPr>
          <w:rFonts w:asciiTheme="majorBidi" w:hAnsiTheme="majorBidi" w:cstheme="majorBidi"/>
          <w:sz w:val="24"/>
          <w:szCs w:val="24"/>
        </w:rPr>
        <w:t xml:space="preserve"> the rights of the victims at all levels of investigations and proceedings which concern them. </w:t>
      </w:r>
      <w:r w:rsidR="00004EEF">
        <w:rPr>
          <w:rFonts w:asciiTheme="majorBidi" w:hAnsiTheme="majorBidi" w:cstheme="majorBidi"/>
          <w:sz w:val="24"/>
          <w:szCs w:val="24"/>
        </w:rPr>
        <w:t>Based on Article 667</w:t>
      </w:r>
      <w:r w:rsidR="00A00844">
        <w:rPr>
          <w:rFonts w:asciiTheme="majorBidi" w:hAnsiTheme="majorBidi" w:cstheme="majorBidi"/>
          <w:sz w:val="24"/>
          <w:szCs w:val="24"/>
        </w:rPr>
        <w:t xml:space="preserve"> </w:t>
      </w:r>
      <w:r w:rsidR="00054EAE">
        <w:rPr>
          <w:rFonts w:asciiTheme="majorBidi" w:hAnsiTheme="majorBidi" w:cstheme="majorBidi"/>
          <w:sz w:val="24"/>
          <w:szCs w:val="24"/>
        </w:rPr>
        <w:t>of the Penal Cod</w:t>
      </w:r>
      <w:r w:rsidR="00F521DE">
        <w:rPr>
          <w:rFonts w:asciiTheme="majorBidi" w:hAnsiTheme="majorBidi" w:cstheme="majorBidi"/>
          <w:sz w:val="24"/>
          <w:szCs w:val="24"/>
        </w:rPr>
        <w:t xml:space="preserve">e, the victims of </w:t>
      </w:r>
      <w:r w:rsidR="00ED735E">
        <w:rPr>
          <w:rFonts w:asciiTheme="majorBidi" w:hAnsiTheme="majorBidi" w:cstheme="majorBidi"/>
          <w:sz w:val="24"/>
          <w:szCs w:val="24"/>
        </w:rPr>
        <w:t>sexual crimes and abuse</w:t>
      </w:r>
      <w:r w:rsidR="00A00844">
        <w:rPr>
          <w:rFonts w:asciiTheme="majorBidi" w:hAnsiTheme="majorBidi" w:cstheme="majorBidi"/>
          <w:sz w:val="24"/>
          <w:szCs w:val="24"/>
        </w:rPr>
        <w:t>s</w:t>
      </w:r>
      <w:r w:rsidR="00ED735E">
        <w:rPr>
          <w:rFonts w:asciiTheme="majorBidi" w:hAnsiTheme="majorBidi" w:cstheme="majorBidi"/>
          <w:sz w:val="24"/>
          <w:szCs w:val="24"/>
        </w:rPr>
        <w:t xml:space="preserve"> including </w:t>
      </w:r>
      <w:r w:rsidR="00ED735E" w:rsidRPr="00ED735E">
        <w:rPr>
          <w:rFonts w:asciiTheme="majorBidi" w:hAnsiTheme="majorBidi" w:cstheme="majorBidi"/>
          <w:i/>
          <w:iCs/>
          <w:sz w:val="24"/>
          <w:szCs w:val="24"/>
        </w:rPr>
        <w:t xml:space="preserve">Bacha </w:t>
      </w:r>
      <w:proofErr w:type="spellStart"/>
      <w:r w:rsidR="00ED735E" w:rsidRPr="00ED735E">
        <w:rPr>
          <w:rFonts w:asciiTheme="majorBidi" w:hAnsiTheme="majorBidi" w:cstheme="majorBidi"/>
          <w:i/>
          <w:iCs/>
          <w:sz w:val="24"/>
          <w:szCs w:val="24"/>
        </w:rPr>
        <w:t>Bazi</w:t>
      </w:r>
      <w:proofErr w:type="spellEnd"/>
      <w:r w:rsidR="00ED735E">
        <w:rPr>
          <w:rFonts w:asciiTheme="majorBidi" w:hAnsiTheme="majorBidi" w:cstheme="majorBidi"/>
          <w:i/>
          <w:iCs/>
          <w:sz w:val="24"/>
          <w:szCs w:val="24"/>
        </w:rPr>
        <w:t xml:space="preserve"> </w:t>
      </w:r>
      <w:r w:rsidR="003805D8">
        <w:rPr>
          <w:rFonts w:asciiTheme="majorBidi" w:hAnsiTheme="majorBidi" w:cstheme="majorBidi"/>
          <w:sz w:val="24"/>
          <w:szCs w:val="24"/>
        </w:rPr>
        <w:t xml:space="preserve">are not prosecuted. </w:t>
      </w:r>
    </w:p>
    <w:p w14:paraId="095079A8" w14:textId="312E7D7C" w:rsidR="003805D8" w:rsidRDefault="008E359E" w:rsidP="00054EAE">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To protect the identity of the victims of crimes prohibited in the protocol, the Article 665 of the Penal Code provides that, if the perpetrator of sexual crimes and abuse</w:t>
      </w:r>
      <w:r w:rsidR="00A00844">
        <w:rPr>
          <w:rFonts w:asciiTheme="majorBidi" w:hAnsiTheme="majorBidi" w:cstheme="majorBidi"/>
          <w:sz w:val="24"/>
          <w:szCs w:val="24"/>
        </w:rPr>
        <w:t>s</w:t>
      </w:r>
      <w:r>
        <w:rPr>
          <w:rFonts w:asciiTheme="majorBidi" w:hAnsiTheme="majorBidi" w:cstheme="majorBidi"/>
          <w:sz w:val="24"/>
          <w:szCs w:val="24"/>
        </w:rPr>
        <w:t xml:space="preserve"> make</w:t>
      </w:r>
      <w:r w:rsidR="00A00844">
        <w:rPr>
          <w:rFonts w:asciiTheme="majorBidi" w:hAnsiTheme="majorBidi" w:cstheme="majorBidi"/>
          <w:sz w:val="24"/>
          <w:szCs w:val="24"/>
        </w:rPr>
        <w:t>s a</w:t>
      </w:r>
      <w:r>
        <w:rPr>
          <w:rFonts w:asciiTheme="majorBidi" w:hAnsiTheme="majorBidi" w:cstheme="majorBidi"/>
          <w:sz w:val="24"/>
          <w:szCs w:val="24"/>
        </w:rPr>
        <w:t xml:space="preserve"> recording of the victims </w:t>
      </w:r>
      <w:r w:rsidR="00A00844">
        <w:rPr>
          <w:rFonts w:asciiTheme="majorBidi" w:hAnsiTheme="majorBidi" w:cstheme="majorBidi"/>
          <w:sz w:val="24"/>
          <w:szCs w:val="24"/>
        </w:rPr>
        <w:t xml:space="preserve">while </w:t>
      </w:r>
      <w:r>
        <w:rPr>
          <w:rFonts w:asciiTheme="majorBidi" w:hAnsiTheme="majorBidi" w:cstheme="majorBidi"/>
          <w:sz w:val="24"/>
          <w:szCs w:val="24"/>
        </w:rPr>
        <w:t xml:space="preserve">committing the </w:t>
      </w:r>
      <w:proofErr w:type="gramStart"/>
      <w:r>
        <w:rPr>
          <w:rFonts w:asciiTheme="majorBidi" w:hAnsiTheme="majorBidi" w:cstheme="majorBidi"/>
          <w:sz w:val="24"/>
          <w:szCs w:val="24"/>
        </w:rPr>
        <w:t>crime</w:t>
      </w:r>
      <w:proofErr w:type="gramEnd"/>
      <w:r>
        <w:rPr>
          <w:rFonts w:asciiTheme="majorBidi" w:hAnsiTheme="majorBidi" w:cstheme="majorBidi"/>
          <w:sz w:val="24"/>
          <w:szCs w:val="24"/>
        </w:rPr>
        <w:t xml:space="preserve"> he/she shall be sentenced to two year</w:t>
      </w:r>
      <w:r w:rsidR="00A00844">
        <w:rPr>
          <w:rFonts w:asciiTheme="majorBidi" w:hAnsiTheme="majorBidi" w:cstheme="majorBidi"/>
          <w:sz w:val="24"/>
          <w:szCs w:val="24"/>
        </w:rPr>
        <w:t>s</w:t>
      </w:r>
      <w:r>
        <w:rPr>
          <w:rFonts w:asciiTheme="majorBidi" w:hAnsiTheme="majorBidi" w:cstheme="majorBidi"/>
          <w:sz w:val="24"/>
          <w:szCs w:val="24"/>
        </w:rPr>
        <w:t xml:space="preserve"> in prison.</w:t>
      </w:r>
    </w:p>
    <w:p w14:paraId="6F57DA4D" w14:textId="5091E9D6" w:rsidR="008E359E" w:rsidRDefault="000453D2" w:rsidP="00054EAE">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To protect the victims of abuse including women and children against verbal, physical and psychological harassments that results to stress and low participation in society, the perpetrator hold</w:t>
      </w:r>
      <w:r w:rsidR="00EC652D">
        <w:rPr>
          <w:rFonts w:asciiTheme="majorBidi" w:hAnsiTheme="majorBidi" w:cstheme="majorBidi"/>
          <w:sz w:val="24"/>
          <w:szCs w:val="24"/>
        </w:rPr>
        <w:t>s</w:t>
      </w:r>
      <w:r>
        <w:rPr>
          <w:rFonts w:asciiTheme="majorBidi" w:hAnsiTheme="majorBidi" w:cstheme="majorBidi"/>
          <w:sz w:val="24"/>
          <w:szCs w:val="24"/>
        </w:rPr>
        <w:t xml:space="preserve"> </w:t>
      </w:r>
      <w:proofErr w:type="spellStart"/>
      <w:r w:rsidR="00A00844">
        <w:rPr>
          <w:rFonts w:asciiTheme="majorBidi" w:hAnsiTheme="majorBidi" w:cstheme="majorBidi"/>
          <w:sz w:val="24"/>
          <w:szCs w:val="24"/>
        </w:rPr>
        <w:t>responsability</w:t>
      </w:r>
      <w:proofErr w:type="spellEnd"/>
      <w:r>
        <w:rPr>
          <w:rFonts w:asciiTheme="majorBidi" w:hAnsiTheme="majorBidi" w:cstheme="majorBidi"/>
          <w:sz w:val="24"/>
          <w:szCs w:val="24"/>
        </w:rPr>
        <w:t xml:space="preserve">. The Article 672 of the Penal Code provides that, there is no </w:t>
      </w:r>
      <w:r w:rsidR="002849DC">
        <w:rPr>
          <w:rFonts w:asciiTheme="majorBidi" w:hAnsiTheme="majorBidi" w:cstheme="majorBidi"/>
          <w:sz w:val="24"/>
          <w:szCs w:val="24"/>
        </w:rPr>
        <w:t xml:space="preserve">need for judicial prosecution to file in the lawsuit by a plaintiff. </w:t>
      </w:r>
    </w:p>
    <w:p w14:paraId="185EA5A0" w14:textId="08C4A3FE" w:rsidR="00932D1F" w:rsidRPr="00054EAE" w:rsidRDefault="000E6FC9" w:rsidP="00054EAE">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Article 524 of the Penal Code, the refugee who trafficked into Afghanistan by smugglers does not receive punishment for illegal entrance and stay in Afghanistan, nor is he responsible for using </w:t>
      </w:r>
      <w:r w:rsidR="00CA420B">
        <w:rPr>
          <w:rFonts w:asciiTheme="majorBidi" w:hAnsiTheme="majorBidi" w:cstheme="majorBidi"/>
          <w:sz w:val="24"/>
          <w:szCs w:val="24"/>
        </w:rPr>
        <w:t xml:space="preserve">forged </w:t>
      </w:r>
      <w:r>
        <w:rPr>
          <w:rFonts w:asciiTheme="majorBidi" w:hAnsiTheme="majorBidi" w:cstheme="majorBidi"/>
          <w:sz w:val="24"/>
          <w:szCs w:val="24"/>
        </w:rPr>
        <w:t xml:space="preserve">documents. </w:t>
      </w:r>
    </w:p>
    <w:p w14:paraId="0204A31A" w14:textId="7AD3F44D" w:rsidR="00696FDF" w:rsidRDefault="00E74211" w:rsidP="00A96FA9">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According to</w:t>
      </w:r>
      <w:r w:rsidR="00396A1B">
        <w:rPr>
          <w:rFonts w:asciiTheme="majorBidi" w:hAnsiTheme="majorBidi" w:cstheme="majorBidi"/>
          <w:sz w:val="24"/>
          <w:szCs w:val="24"/>
        </w:rPr>
        <w:t xml:space="preserve"> Article 14 and 15 of</w:t>
      </w:r>
      <w:r>
        <w:rPr>
          <w:rFonts w:asciiTheme="majorBidi" w:hAnsiTheme="majorBidi" w:cstheme="majorBidi"/>
          <w:sz w:val="24"/>
          <w:szCs w:val="24"/>
        </w:rPr>
        <w:t xml:space="preserve"> the </w:t>
      </w:r>
      <w:r w:rsidR="002A76D2">
        <w:rPr>
          <w:rFonts w:asciiTheme="majorBidi" w:hAnsiTheme="majorBidi" w:cstheme="majorBidi"/>
          <w:sz w:val="24"/>
          <w:szCs w:val="24"/>
        </w:rPr>
        <w:t xml:space="preserve">Child Custody Law, to ensure the best interest of the child, the court </w:t>
      </w:r>
      <w:r w:rsidR="00DA5DC4">
        <w:rPr>
          <w:rFonts w:asciiTheme="majorBidi" w:hAnsiTheme="majorBidi" w:cstheme="majorBidi"/>
          <w:sz w:val="24"/>
          <w:szCs w:val="24"/>
        </w:rPr>
        <w:t>is</w:t>
      </w:r>
      <w:r w:rsidR="002A76D2">
        <w:rPr>
          <w:rFonts w:asciiTheme="majorBidi" w:hAnsiTheme="majorBidi" w:cstheme="majorBidi"/>
          <w:sz w:val="24"/>
          <w:szCs w:val="24"/>
        </w:rPr>
        <w:t xml:space="preserve"> eligible to </w:t>
      </w:r>
      <w:r w:rsidR="00DE0DFB">
        <w:rPr>
          <w:rFonts w:asciiTheme="majorBidi" w:hAnsiTheme="majorBidi" w:cstheme="majorBidi"/>
          <w:sz w:val="24"/>
          <w:szCs w:val="24"/>
        </w:rPr>
        <w:t>make more conditions for the legal guardian in addition to the conditions set by the law. T</w:t>
      </w:r>
      <w:r w:rsidR="00DA5DC4">
        <w:rPr>
          <w:rFonts w:asciiTheme="majorBidi" w:hAnsiTheme="majorBidi" w:cstheme="majorBidi"/>
          <w:sz w:val="24"/>
          <w:szCs w:val="24"/>
        </w:rPr>
        <w:t xml:space="preserve">he court shall issue a temporary custody period </w:t>
      </w:r>
      <w:r w:rsidR="00430D81">
        <w:rPr>
          <w:rFonts w:asciiTheme="majorBidi" w:hAnsiTheme="majorBidi" w:cstheme="majorBidi"/>
          <w:sz w:val="24"/>
          <w:szCs w:val="24"/>
        </w:rPr>
        <w:t xml:space="preserve">of </w:t>
      </w:r>
      <w:r w:rsidR="00DA5DC4">
        <w:rPr>
          <w:rFonts w:asciiTheme="majorBidi" w:hAnsiTheme="majorBidi" w:cstheme="majorBidi"/>
          <w:sz w:val="24"/>
          <w:szCs w:val="24"/>
        </w:rPr>
        <w:t xml:space="preserve">six </w:t>
      </w:r>
      <w:r w:rsidR="00DA5DC4">
        <w:rPr>
          <w:rFonts w:asciiTheme="majorBidi" w:hAnsiTheme="majorBidi" w:cstheme="majorBidi"/>
          <w:sz w:val="24"/>
          <w:szCs w:val="24"/>
        </w:rPr>
        <w:lastRenderedPageBreak/>
        <w:t xml:space="preserve">month </w:t>
      </w:r>
      <w:r w:rsidR="00116070">
        <w:rPr>
          <w:rFonts w:asciiTheme="majorBidi" w:hAnsiTheme="majorBidi" w:cstheme="majorBidi"/>
          <w:sz w:val="24"/>
          <w:szCs w:val="24"/>
        </w:rPr>
        <w:t>for a child, if during this period the child is well received by his legal guardian the custody shall be extended.</w:t>
      </w:r>
    </w:p>
    <w:p w14:paraId="06F1C3DD" w14:textId="3050348C" w:rsidR="000C4870" w:rsidRPr="00891371" w:rsidRDefault="00396A1B" w:rsidP="006D4CC4">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Based </w:t>
      </w:r>
      <w:r w:rsidR="00EC2488">
        <w:rPr>
          <w:rFonts w:asciiTheme="majorBidi" w:hAnsiTheme="majorBidi" w:cstheme="majorBidi"/>
          <w:sz w:val="24"/>
          <w:szCs w:val="24"/>
        </w:rPr>
        <w:t>on Article 21</w:t>
      </w:r>
      <w:r>
        <w:rPr>
          <w:rFonts w:asciiTheme="majorBidi" w:hAnsiTheme="majorBidi" w:cstheme="majorBidi"/>
          <w:sz w:val="24"/>
          <w:szCs w:val="24"/>
        </w:rPr>
        <w:t xml:space="preserve"> of the Child Custody Law, </w:t>
      </w:r>
      <w:r w:rsidR="00EC2488">
        <w:rPr>
          <w:rFonts w:asciiTheme="majorBidi" w:hAnsiTheme="majorBidi" w:cstheme="majorBidi"/>
          <w:sz w:val="24"/>
          <w:szCs w:val="24"/>
        </w:rPr>
        <w:t xml:space="preserve">the court shall terminate the custody of the child, if the legal </w:t>
      </w:r>
      <w:r w:rsidR="00E030E1">
        <w:rPr>
          <w:rFonts w:asciiTheme="majorBidi" w:hAnsiTheme="majorBidi" w:cstheme="majorBidi"/>
          <w:sz w:val="24"/>
          <w:szCs w:val="24"/>
        </w:rPr>
        <w:t>guardian breaches</w:t>
      </w:r>
      <w:r w:rsidR="00EC2488">
        <w:rPr>
          <w:rFonts w:asciiTheme="majorBidi" w:hAnsiTheme="majorBidi" w:cstheme="majorBidi"/>
          <w:sz w:val="24"/>
          <w:szCs w:val="24"/>
        </w:rPr>
        <w:t xml:space="preserve"> the custody conditions. For instances, </w:t>
      </w:r>
      <w:r w:rsidR="002E449C">
        <w:rPr>
          <w:rFonts w:asciiTheme="majorBidi" w:hAnsiTheme="majorBidi" w:cstheme="majorBidi"/>
          <w:sz w:val="24"/>
          <w:szCs w:val="24"/>
        </w:rPr>
        <w:t xml:space="preserve">if the guardian </w:t>
      </w:r>
      <w:r w:rsidR="00EC2488">
        <w:rPr>
          <w:rFonts w:asciiTheme="majorBidi" w:hAnsiTheme="majorBidi" w:cstheme="majorBidi"/>
          <w:sz w:val="24"/>
          <w:szCs w:val="24"/>
        </w:rPr>
        <w:t>behave</w:t>
      </w:r>
      <w:r w:rsidR="002E449C">
        <w:rPr>
          <w:rFonts w:asciiTheme="majorBidi" w:hAnsiTheme="majorBidi" w:cstheme="majorBidi"/>
          <w:sz w:val="24"/>
          <w:szCs w:val="24"/>
        </w:rPr>
        <w:t>s</w:t>
      </w:r>
      <w:r w:rsidR="00EC2488">
        <w:rPr>
          <w:rFonts w:asciiTheme="majorBidi" w:hAnsiTheme="majorBidi" w:cstheme="majorBidi"/>
          <w:sz w:val="24"/>
          <w:szCs w:val="24"/>
        </w:rPr>
        <w:t xml:space="preserve"> </w:t>
      </w:r>
      <w:proofErr w:type="gramStart"/>
      <w:r w:rsidR="00430D81">
        <w:rPr>
          <w:rFonts w:asciiTheme="majorBidi" w:hAnsiTheme="majorBidi" w:cstheme="majorBidi"/>
          <w:sz w:val="24"/>
          <w:szCs w:val="24"/>
        </w:rPr>
        <w:t xml:space="preserve">inhumanly </w:t>
      </w:r>
      <w:r w:rsidR="00EC2488">
        <w:rPr>
          <w:rFonts w:asciiTheme="majorBidi" w:hAnsiTheme="majorBidi" w:cstheme="majorBidi"/>
          <w:sz w:val="24"/>
          <w:szCs w:val="24"/>
        </w:rPr>
        <w:t>,beat</w:t>
      </w:r>
      <w:r w:rsidR="00430D81">
        <w:rPr>
          <w:rFonts w:asciiTheme="majorBidi" w:hAnsiTheme="majorBidi" w:cstheme="majorBidi"/>
          <w:sz w:val="24"/>
          <w:szCs w:val="24"/>
        </w:rPr>
        <w:t>s</w:t>
      </w:r>
      <w:proofErr w:type="gramEnd"/>
      <w:r w:rsidR="00EC2488">
        <w:rPr>
          <w:rFonts w:asciiTheme="majorBidi" w:hAnsiTheme="majorBidi" w:cstheme="majorBidi"/>
          <w:sz w:val="24"/>
          <w:szCs w:val="24"/>
        </w:rPr>
        <w:t xml:space="preserve"> up the child or torture</w:t>
      </w:r>
      <w:r w:rsidR="00430D81">
        <w:rPr>
          <w:rFonts w:asciiTheme="majorBidi" w:hAnsiTheme="majorBidi" w:cstheme="majorBidi"/>
          <w:sz w:val="24"/>
          <w:szCs w:val="24"/>
        </w:rPr>
        <w:t>s</w:t>
      </w:r>
      <w:r w:rsidR="00EC2488">
        <w:rPr>
          <w:rFonts w:asciiTheme="majorBidi" w:hAnsiTheme="majorBidi" w:cstheme="majorBidi"/>
          <w:sz w:val="24"/>
          <w:szCs w:val="24"/>
        </w:rPr>
        <w:t xml:space="preserve"> him/her or use</w:t>
      </w:r>
      <w:r w:rsidR="00430D81">
        <w:rPr>
          <w:rFonts w:asciiTheme="majorBidi" w:hAnsiTheme="majorBidi" w:cstheme="majorBidi"/>
          <w:sz w:val="24"/>
          <w:szCs w:val="24"/>
        </w:rPr>
        <w:t>s</w:t>
      </w:r>
      <w:r w:rsidR="00EC2488">
        <w:rPr>
          <w:rFonts w:asciiTheme="majorBidi" w:hAnsiTheme="majorBidi" w:cstheme="majorBidi"/>
          <w:sz w:val="24"/>
          <w:szCs w:val="24"/>
        </w:rPr>
        <w:t xml:space="preserve"> him/ her for illegal purpose like smuggling and other illegal activities.</w:t>
      </w:r>
    </w:p>
    <w:p w14:paraId="03F3973C" w14:textId="77777777" w:rsidR="000C4870" w:rsidRPr="005B5600" w:rsidRDefault="000C4870" w:rsidP="005B5600">
      <w:pPr>
        <w:pStyle w:val="ListParagraph"/>
        <w:tabs>
          <w:tab w:val="left" w:pos="1170"/>
        </w:tabs>
        <w:spacing w:line="360" w:lineRule="auto"/>
        <w:ind w:left="1080"/>
        <w:jc w:val="center"/>
        <w:rPr>
          <w:rFonts w:asciiTheme="majorBidi" w:hAnsiTheme="majorBidi" w:cstheme="majorBidi"/>
          <w:b/>
          <w:bCs/>
          <w:sz w:val="24"/>
          <w:szCs w:val="24"/>
        </w:rPr>
      </w:pPr>
      <w:r w:rsidRPr="005B5600">
        <w:rPr>
          <w:rFonts w:asciiTheme="majorBidi" w:hAnsiTheme="majorBidi" w:cstheme="majorBidi"/>
          <w:b/>
          <w:bCs/>
          <w:sz w:val="24"/>
          <w:szCs w:val="24"/>
        </w:rPr>
        <w:t>INTERNATIONAL ASSISTANCE AND COOPERATION</w:t>
      </w:r>
    </w:p>
    <w:p w14:paraId="32FD87C5" w14:textId="77777777" w:rsidR="000C4870" w:rsidRPr="005B5600" w:rsidRDefault="000C4870" w:rsidP="005B5600">
      <w:pPr>
        <w:pStyle w:val="ListParagraph"/>
        <w:tabs>
          <w:tab w:val="left" w:pos="1170"/>
        </w:tabs>
        <w:spacing w:line="360" w:lineRule="auto"/>
        <w:ind w:left="1080"/>
        <w:jc w:val="center"/>
        <w:rPr>
          <w:rFonts w:asciiTheme="majorBidi" w:hAnsiTheme="majorBidi" w:cstheme="majorBidi"/>
          <w:b/>
          <w:bCs/>
          <w:sz w:val="24"/>
          <w:szCs w:val="24"/>
        </w:rPr>
      </w:pPr>
      <w:r w:rsidRPr="005B5600">
        <w:rPr>
          <w:rFonts w:asciiTheme="majorBidi" w:hAnsiTheme="majorBidi" w:cstheme="majorBidi"/>
          <w:b/>
          <w:bCs/>
          <w:sz w:val="24"/>
          <w:szCs w:val="24"/>
        </w:rPr>
        <w:t>(art.10)</w:t>
      </w:r>
    </w:p>
    <w:p w14:paraId="434E56E1" w14:textId="0FFC9B08" w:rsidR="000C4870" w:rsidRPr="005B5600" w:rsidRDefault="005925B7"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Based on the Penal Code 2018, the </w:t>
      </w:r>
      <w:proofErr w:type="spellStart"/>
      <w:r w:rsidRPr="005B5600">
        <w:rPr>
          <w:rFonts w:asciiTheme="majorBidi" w:hAnsiTheme="majorBidi" w:cstheme="majorBidi"/>
          <w:sz w:val="24"/>
          <w:szCs w:val="24"/>
        </w:rPr>
        <w:t>MoLSA</w:t>
      </w:r>
      <w:proofErr w:type="spellEnd"/>
      <w:r w:rsidRPr="005B5600">
        <w:rPr>
          <w:rFonts w:asciiTheme="majorBidi" w:hAnsiTheme="majorBidi" w:cstheme="majorBidi"/>
          <w:sz w:val="24"/>
          <w:szCs w:val="24"/>
        </w:rPr>
        <w:t xml:space="preserve"> is tasked as secretariat of the </w:t>
      </w:r>
      <w:proofErr w:type="gramStart"/>
      <w:r w:rsidRPr="005B5600">
        <w:rPr>
          <w:rFonts w:asciiTheme="majorBidi" w:hAnsiTheme="majorBidi" w:cstheme="majorBidi"/>
          <w:sz w:val="24"/>
          <w:szCs w:val="24"/>
        </w:rPr>
        <w:t>children</w:t>
      </w:r>
      <w:proofErr w:type="gramEnd"/>
      <w:r w:rsidRPr="005B5600">
        <w:rPr>
          <w:rFonts w:asciiTheme="majorBidi" w:hAnsiTheme="majorBidi" w:cstheme="majorBidi"/>
          <w:sz w:val="24"/>
          <w:szCs w:val="24"/>
        </w:rPr>
        <w:t xml:space="preserve"> rights issues and shall present all problems regarding to children rights before the Vice-President for review and decision making. One of main challenges of the </w:t>
      </w:r>
      <w:proofErr w:type="spellStart"/>
      <w:r w:rsidRPr="005B5600">
        <w:rPr>
          <w:rFonts w:asciiTheme="majorBidi" w:hAnsiTheme="majorBidi" w:cstheme="majorBidi"/>
          <w:sz w:val="24"/>
          <w:szCs w:val="24"/>
        </w:rPr>
        <w:t>MoLSA</w:t>
      </w:r>
      <w:proofErr w:type="spellEnd"/>
      <w:r w:rsidRPr="005B5600">
        <w:rPr>
          <w:rFonts w:asciiTheme="majorBidi" w:hAnsiTheme="majorBidi" w:cstheme="majorBidi"/>
          <w:sz w:val="24"/>
          <w:szCs w:val="24"/>
        </w:rPr>
        <w:t xml:space="preserve"> is shortage of expertise and institutionalized weakness in formulation of strategies and policies to manage promotion and protection of children rights effectively and efficiently</w:t>
      </w:r>
      <w:r w:rsidR="00FD610E" w:rsidRPr="005B5600">
        <w:rPr>
          <w:rFonts w:asciiTheme="majorBidi" w:hAnsiTheme="majorBidi" w:cstheme="majorBidi"/>
          <w:sz w:val="24"/>
          <w:szCs w:val="24"/>
        </w:rPr>
        <w:t>.</w:t>
      </w:r>
      <w:r w:rsidR="00895F2C" w:rsidRPr="005B5600">
        <w:rPr>
          <w:rFonts w:asciiTheme="majorBidi" w:hAnsiTheme="majorBidi" w:cstheme="majorBidi"/>
          <w:sz w:val="24"/>
          <w:szCs w:val="24"/>
        </w:rPr>
        <w:t xml:space="preserve"> Therefore, a memorandum of understanding </w:t>
      </w:r>
      <w:r w:rsidR="005A433E">
        <w:rPr>
          <w:rFonts w:asciiTheme="majorBidi" w:hAnsiTheme="majorBidi" w:cstheme="majorBidi"/>
          <w:sz w:val="24"/>
          <w:szCs w:val="24"/>
        </w:rPr>
        <w:t>was</w:t>
      </w:r>
      <w:r w:rsidR="005A433E" w:rsidRPr="005B5600">
        <w:rPr>
          <w:rFonts w:asciiTheme="majorBidi" w:hAnsiTheme="majorBidi" w:cstheme="majorBidi"/>
          <w:sz w:val="24"/>
          <w:szCs w:val="24"/>
        </w:rPr>
        <w:t xml:space="preserve"> </w:t>
      </w:r>
      <w:r w:rsidR="00895F2C" w:rsidRPr="005B5600">
        <w:rPr>
          <w:rFonts w:asciiTheme="majorBidi" w:hAnsiTheme="majorBidi" w:cstheme="majorBidi"/>
          <w:sz w:val="24"/>
          <w:szCs w:val="24"/>
        </w:rPr>
        <w:t xml:space="preserve">signed between the </w:t>
      </w:r>
      <w:proofErr w:type="spellStart"/>
      <w:r w:rsidR="00895F2C" w:rsidRPr="005B5600">
        <w:rPr>
          <w:rFonts w:asciiTheme="majorBidi" w:hAnsiTheme="majorBidi" w:cstheme="majorBidi"/>
          <w:sz w:val="24"/>
          <w:szCs w:val="24"/>
        </w:rPr>
        <w:t>MoLSA</w:t>
      </w:r>
      <w:proofErr w:type="spellEnd"/>
      <w:r w:rsidR="00895F2C" w:rsidRPr="005B5600">
        <w:rPr>
          <w:rFonts w:asciiTheme="majorBidi" w:hAnsiTheme="majorBidi" w:cstheme="majorBidi"/>
          <w:sz w:val="24"/>
          <w:szCs w:val="24"/>
        </w:rPr>
        <w:t xml:space="preserve"> and the UNICEF Afghanistan to hold high level programs for management and policy formulation to enhance the capacity of its staff for comprehensive management of children rights issues across Afghanistan.</w:t>
      </w:r>
    </w:p>
    <w:p w14:paraId="2F67BF2B" w14:textId="2F3EEBB7" w:rsidR="00895F2C" w:rsidRPr="005B5600" w:rsidRDefault="001C6004" w:rsidP="008205F4">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In order to extend the birth registration across the country, the Central Statistics Office in collaboration with the </w:t>
      </w:r>
      <w:proofErr w:type="spellStart"/>
      <w:r w:rsidRPr="005B5600">
        <w:rPr>
          <w:rFonts w:asciiTheme="majorBidi" w:hAnsiTheme="majorBidi" w:cstheme="majorBidi"/>
          <w:sz w:val="24"/>
          <w:szCs w:val="24"/>
        </w:rPr>
        <w:t>MoPh</w:t>
      </w:r>
      <w:proofErr w:type="spellEnd"/>
      <w:r w:rsidRPr="005B5600">
        <w:rPr>
          <w:rFonts w:asciiTheme="majorBidi" w:hAnsiTheme="majorBidi" w:cstheme="majorBidi"/>
          <w:sz w:val="24"/>
          <w:szCs w:val="24"/>
        </w:rPr>
        <w:t xml:space="preserve"> has developed Online and Offline birth registrat</w:t>
      </w:r>
      <w:r w:rsidR="008205F4">
        <w:rPr>
          <w:rFonts w:asciiTheme="majorBidi" w:hAnsiTheme="majorBidi" w:cstheme="majorBidi"/>
          <w:sz w:val="24"/>
          <w:szCs w:val="24"/>
        </w:rPr>
        <w:t>ion. As a result, during 2017 Number of</w:t>
      </w:r>
      <w:r w:rsidRPr="005B5600">
        <w:rPr>
          <w:rFonts w:asciiTheme="majorBidi" w:hAnsiTheme="majorBidi" w:cstheme="majorBidi"/>
          <w:sz w:val="24"/>
          <w:szCs w:val="24"/>
        </w:rPr>
        <w:t xml:space="preserve"> Infants </w:t>
      </w:r>
      <w:r w:rsidR="008205F4">
        <w:rPr>
          <w:rFonts w:asciiTheme="majorBidi" w:hAnsiTheme="majorBidi" w:cstheme="majorBidi"/>
          <w:sz w:val="24"/>
          <w:szCs w:val="24"/>
        </w:rPr>
        <w:t xml:space="preserve">registration has reached 10.81% including 5.38% boys and 5.43% </w:t>
      </w:r>
      <w:proofErr w:type="gramStart"/>
      <w:r w:rsidRPr="005B5600">
        <w:rPr>
          <w:rFonts w:asciiTheme="majorBidi" w:hAnsiTheme="majorBidi" w:cstheme="majorBidi"/>
          <w:sz w:val="24"/>
          <w:szCs w:val="24"/>
        </w:rPr>
        <w:t>girl</w:t>
      </w:r>
      <w:r w:rsidR="008205F4">
        <w:rPr>
          <w:rFonts w:asciiTheme="majorBidi" w:hAnsiTheme="majorBidi" w:cstheme="majorBidi"/>
          <w:sz w:val="24"/>
          <w:szCs w:val="24"/>
        </w:rPr>
        <w:t>s</w:t>
      </w:r>
      <w:r w:rsidRPr="005B5600">
        <w:rPr>
          <w:rFonts w:asciiTheme="majorBidi" w:hAnsiTheme="majorBidi" w:cstheme="majorBidi"/>
          <w:sz w:val="24"/>
          <w:szCs w:val="24"/>
        </w:rPr>
        <w:t xml:space="preserve"> </w:t>
      </w:r>
      <w:r w:rsidR="008205F4">
        <w:rPr>
          <w:rFonts w:asciiTheme="majorBidi" w:hAnsiTheme="majorBidi" w:cstheme="majorBidi"/>
          <w:sz w:val="24"/>
          <w:szCs w:val="24"/>
        </w:rPr>
        <w:t xml:space="preserve"> which</w:t>
      </w:r>
      <w:proofErr w:type="gramEnd"/>
      <w:r w:rsidR="008205F4">
        <w:rPr>
          <w:rFonts w:asciiTheme="majorBidi" w:hAnsiTheme="majorBidi" w:cstheme="majorBidi"/>
          <w:sz w:val="24"/>
          <w:szCs w:val="24"/>
        </w:rPr>
        <w:t xml:space="preserve"> totally 123969 newborns </w:t>
      </w:r>
      <w:r w:rsidR="00F17832">
        <w:rPr>
          <w:rFonts w:asciiTheme="majorBidi" w:hAnsiTheme="majorBidi" w:cstheme="majorBidi"/>
          <w:sz w:val="24"/>
          <w:szCs w:val="24"/>
        </w:rPr>
        <w:t xml:space="preserve">have </w:t>
      </w:r>
      <w:r w:rsidR="008205F4">
        <w:rPr>
          <w:rFonts w:asciiTheme="majorBidi" w:hAnsiTheme="majorBidi" w:cstheme="majorBidi"/>
          <w:sz w:val="24"/>
          <w:szCs w:val="24"/>
        </w:rPr>
        <w:t>been registered in 2017. This figure has increased to 500372 registered cases in 2019.</w:t>
      </w:r>
      <w:r w:rsidR="00854232" w:rsidRPr="005B5600">
        <w:rPr>
          <w:rFonts w:asciiTheme="majorBidi" w:hAnsiTheme="majorBidi" w:cstheme="majorBidi"/>
          <w:sz w:val="24"/>
          <w:szCs w:val="24"/>
        </w:rPr>
        <w:t xml:space="preserve"> </w:t>
      </w:r>
    </w:p>
    <w:p w14:paraId="3A1DAEC3" w14:textId="1BE59ECE" w:rsidR="00496C06" w:rsidRDefault="00854232" w:rsidP="009759F2">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To eradicate virulent and communicable diseases, the </w:t>
      </w:r>
      <w:proofErr w:type="spellStart"/>
      <w:r w:rsidRPr="005B5600">
        <w:rPr>
          <w:rFonts w:asciiTheme="majorBidi" w:hAnsiTheme="majorBidi" w:cstheme="majorBidi"/>
          <w:sz w:val="24"/>
          <w:szCs w:val="24"/>
        </w:rPr>
        <w:t>MoPH</w:t>
      </w:r>
      <w:proofErr w:type="spellEnd"/>
      <w:r w:rsidRPr="005B5600">
        <w:rPr>
          <w:rFonts w:asciiTheme="majorBidi" w:hAnsiTheme="majorBidi" w:cstheme="majorBidi"/>
          <w:sz w:val="24"/>
          <w:szCs w:val="24"/>
        </w:rPr>
        <w:t xml:space="preserve"> with technical support provided by World Health Organization (WHO) launch</w:t>
      </w:r>
      <w:r w:rsidR="00F17832">
        <w:rPr>
          <w:rFonts w:asciiTheme="majorBidi" w:hAnsiTheme="majorBidi" w:cstheme="majorBidi"/>
          <w:sz w:val="24"/>
          <w:szCs w:val="24"/>
        </w:rPr>
        <w:t>ed</w:t>
      </w:r>
      <w:r w:rsidRPr="005B5600">
        <w:rPr>
          <w:rFonts w:asciiTheme="majorBidi" w:hAnsiTheme="majorBidi" w:cstheme="majorBidi"/>
          <w:sz w:val="24"/>
          <w:szCs w:val="24"/>
        </w:rPr>
        <w:t xml:space="preserve"> annual campaign of polio vaccination for </w:t>
      </w:r>
      <w:r w:rsidR="00E030E1" w:rsidRPr="005B5600">
        <w:rPr>
          <w:rFonts w:asciiTheme="majorBidi" w:hAnsiTheme="majorBidi" w:cstheme="majorBidi"/>
          <w:sz w:val="24"/>
          <w:szCs w:val="24"/>
        </w:rPr>
        <w:t>less than</w:t>
      </w:r>
      <w:r w:rsidRPr="005B5600">
        <w:rPr>
          <w:rFonts w:asciiTheme="majorBidi" w:hAnsiTheme="majorBidi" w:cstheme="majorBidi"/>
          <w:sz w:val="24"/>
          <w:szCs w:val="24"/>
        </w:rPr>
        <w:t xml:space="preserve"> five years children across the country.</w:t>
      </w:r>
      <w:r w:rsidR="00600AD1" w:rsidRPr="005B5600">
        <w:rPr>
          <w:rFonts w:asciiTheme="majorBidi" w:hAnsiTheme="majorBidi" w:cstheme="majorBidi"/>
          <w:sz w:val="24"/>
          <w:szCs w:val="24"/>
        </w:rPr>
        <w:t xml:space="preserve"> There is an endeavor to provide vaccination even </w:t>
      </w:r>
      <w:r w:rsidR="00F17832">
        <w:rPr>
          <w:rFonts w:asciiTheme="majorBidi" w:hAnsiTheme="majorBidi" w:cstheme="majorBidi"/>
          <w:sz w:val="24"/>
          <w:szCs w:val="24"/>
        </w:rPr>
        <w:t>in</w:t>
      </w:r>
      <w:r w:rsidR="00F17832" w:rsidRPr="005B5600">
        <w:rPr>
          <w:rFonts w:asciiTheme="majorBidi" w:hAnsiTheme="majorBidi" w:cstheme="majorBidi"/>
          <w:sz w:val="24"/>
          <w:szCs w:val="24"/>
        </w:rPr>
        <w:t xml:space="preserve"> </w:t>
      </w:r>
      <w:r w:rsidR="00600AD1" w:rsidRPr="005B5600">
        <w:rPr>
          <w:rFonts w:asciiTheme="majorBidi" w:hAnsiTheme="majorBidi" w:cstheme="majorBidi"/>
          <w:sz w:val="24"/>
          <w:szCs w:val="24"/>
        </w:rPr>
        <w:t>conflict zones</w:t>
      </w:r>
      <w:r w:rsidR="00600AD1" w:rsidRPr="005B5600">
        <w:rPr>
          <w:rStyle w:val="FootnoteReference"/>
          <w:rFonts w:asciiTheme="majorBidi" w:hAnsiTheme="majorBidi" w:cstheme="majorBidi"/>
          <w:sz w:val="24"/>
          <w:szCs w:val="24"/>
        </w:rPr>
        <w:footnoteReference w:id="7"/>
      </w:r>
      <w:r w:rsidR="00EC7A58" w:rsidRPr="005B5600">
        <w:rPr>
          <w:rFonts w:asciiTheme="majorBidi" w:hAnsiTheme="majorBidi" w:cstheme="majorBidi"/>
          <w:sz w:val="24"/>
          <w:szCs w:val="24"/>
        </w:rPr>
        <w:t xml:space="preserve">. </w:t>
      </w:r>
    </w:p>
    <w:p w14:paraId="1FC63606" w14:textId="4070E7C5" w:rsidR="00BE6A31" w:rsidRDefault="00BE6A31" w:rsidP="009759F2">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One of the </w:t>
      </w:r>
      <w:r w:rsidR="006141CC">
        <w:rPr>
          <w:rFonts w:asciiTheme="majorBidi" w:hAnsiTheme="majorBidi" w:cstheme="majorBidi"/>
          <w:sz w:val="24"/>
          <w:szCs w:val="24"/>
        </w:rPr>
        <w:t>shortcomings</w:t>
      </w:r>
      <w:r>
        <w:rPr>
          <w:rFonts w:asciiTheme="majorBidi" w:hAnsiTheme="majorBidi" w:cstheme="majorBidi"/>
          <w:sz w:val="24"/>
          <w:szCs w:val="24"/>
        </w:rPr>
        <w:t xml:space="preserve"> of providing services to vulnerable children is less professional human capital in social services. Based on MoU </w:t>
      </w:r>
      <w:r w:rsidR="006141CC">
        <w:rPr>
          <w:rFonts w:asciiTheme="majorBidi" w:hAnsiTheme="majorBidi" w:cstheme="majorBidi"/>
          <w:sz w:val="24"/>
          <w:szCs w:val="24"/>
        </w:rPr>
        <w:t>signed</w:t>
      </w:r>
      <w:r>
        <w:rPr>
          <w:rFonts w:asciiTheme="majorBidi" w:hAnsiTheme="majorBidi" w:cstheme="majorBidi"/>
          <w:sz w:val="24"/>
          <w:szCs w:val="24"/>
        </w:rPr>
        <w:t xml:space="preserve"> between the </w:t>
      </w:r>
      <w:proofErr w:type="spellStart"/>
      <w:r>
        <w:rPr>
          <w:rFonts w:asciiTheme="majorBidi" w:hAnsiTheme="majorBidi" w:cstheme="majorBidi"/>
          <w:sz w:val="24"/>
          <w:szCs w:val="24"/>
        </w:rPr>
        <w:t>MoHE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MoLSA</w:t>
      </w:r>
      <w:proofErr w:type="spellEnd"/>
      <w:r>
        <w:rPr>
          <w:rFonts w:asciiTheme="majorBidi" w:hAnsiTheme="majorBidi" w:cstheme="majorBidi"/>
          <w:sz w:val="24"/>
          <w:szCs w:val="24"/>
        </w:rPr>
        <w:t xml:space="preserve"> in collaboration with the UNICEF a social service department has </w:t>
      </w:r>
      <w:r>
        <w:rPr>
          <w:rFonts w:asciiTheme="majorBidi" w:hAnsiTheme="majorBidi" w:cstheme="majorBidi"/>
          <w:sz w:val="24"/>
          <w:szCs w:val="24"/>
        </w:rPr>
        <w:lastRenderedPageBreak/>
        <w:t>been established in the Kabul University. During 2017</w:t>
      </w:r>
      <w:r w:rsidR="006141CC">
        <w:rPr>
          <w:rFonts w:asciiTheme="majorBidi" w:hAnsiTheme="majorBidi" w:cstheme="majorBidi"/>
          <w:sz w:val="24"/>
          <w:szCs w:val="24"/>
        </w:rPr>
        <w:t>, 2018</w:t>
      </w:r>
      <w:r>
        <w:rPr>
          <w:rFonts w:asciiTheme="majorBidi" w:hAnsiTheme="majorBidi" w:cstheme="majorBidi"/>
          <w:sz w:val="24"/>
          <w:szCs w:val="24"/>
        </w:rPr>
        <w:t xml:space="preserve"> and 2019 respectively 20, 26 and 26 students has graduated from B.A of social services and referred to </w:t>
      </w:r>
      <w:proofErr w:type="spellStart"/>
      <w:r>
        <w:rPr>
          <w:rFonts w:asciiTheme="majorBidi" w:hAnsiTheme="majorBidi" w:cstheme="majorBidi"/>
          <w:sz w:val="24"/>
          <w:szCs w:val="24"/>
        </w:rPr>
        <w:t>MoLSA</w:t>
      </w:r>
      <w:proofErr w:type="spellEnd"/>
      <w:r>
        <w:rPr>
          <w:rFonts w:asciiTheme="majorBidi" w:hAnsiTheme="majorBidi" w:cstheme="majorBidi"/>
          <w:sz w:val="24"/>
          <w:szCs w:val="24"/>
        </w:rPr>
        <w:t>.</w:t>
      </w:r>
    </w:p>
    <w:p w14:paraId="12134D17" w14:textId="6B597D0E" w:rsidR="00CF4346" w:rsidRPr="005B5600" w:rsidRDefault="0072172C" w:rsidP="009759F2">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Afghanistan </w:t>
      </w:r>
      <w:r w:rsidR="00F220AC">
        <w:rPr>
          <w:rFonts w:asciiTheme="majorBidi" w:hAnsiTheme="majorBidi" w:cstheme="majorBidi"/>
          <w:sz w:val="24"/>
          <w:szCs w:val="24"/>
        </w:rPr>
        <w:t xml:space="preserve">is interested in cooperation with all regional and international organizations to develop the human rights standards. But, </w:t>
      </w:r>
      <w:r w:rsidR="00A946AC">
        <w:rPr>
          <w:rFonts w:asciiTheme="majorBidi" w:hAnsiTheme="majorBidi" w:cstheme="majorBidi"/>
          <w:sz w:val="24"/>
          <w:szCs w:val="24"/>
        </w:rPr>
        <w:t xml:space="preserve">due </w:t>
      </w:r>
      <w:r w:rsidR="00F220AC">
        <w:rPr>
          <w:rFonts w:asciiTheme="majorBidi" w:hAnsiTheme="majorBidi" w:cstheme="majorBidi"/>
          <w:sz w:val="24"/>
          <w:szCs w:val="24"/>
        </w:rPr>
        <w:t xml:space="preserve">to various challenges including but not limited </w:t>
      </w:r>
      <w:r w:rsidR="00EE51A9">
        <w:rPr>
          <w:rFonts w:asciiTheme="majorBidi" w:hAnsiTheme="majorBidi" w:cstheme="majorBidi"/>
          <w:sz w:val="24"/>
          <w:szCs w:val="24"/>
        </w:rPr>
        <w:t xml:space="preserve">to </w:t>
      </w:r>
      <w:r w:rsidR="00F220AC">
        <w:rPr>
          <w:rFonts w:asciiTheme="majorBidi" w:hAnsiTheme="majorBidi" w:cstheme="majorBidi"/>
          <w:sz w:val="24"/>
          <w:szCs w:val="24"/>
        </w:rPr>
        <w:t>financial, technical and shortage of human capital requesting such organizations to pay more attention on the promotion and development of human rights.</w:t>
      </w:r>
    </w:p>
    <w:p w14:paraId="098114B8" w14:textId="77777777" w:rsidR="0039794A" w:rsidRPr="005B5600" w:rsidRDefault="004E4006" w:rsidP="005B5600">
      <w:pPr>
        <w:tabs>
          <w:tab w:val="left" w:pos="1170"/>
        </w:tabs>
        <w:spacing w:line="360" w:lineRule="auto"/>
        <w:jc w:val="center"/>
        <w:rPr>
          <w:rFonts w:asciiTheme="majorBidi" w:hAnsiTheme="majorBidi" w:cstheme="majorBidi"/>
          <w:b/>
          <w:bCs/>
          <w:sz w:val="24"/>
          <w:szCs w:val="24"/>
        </w:rPr>
      </w:pPr>
      <w:r w:rsidRPr="005B5600">
        <w:rPr>
          <w:rFonts w:asciiTheme="majorBidi" w:hAnsiTheme="majorBidi" w:cstheme="majorBidi"/>
          <w:b/>
          <w:bCs/>
          <w:sz w:val="24"/>
          <w:szCs w:val="24"/>
        </w:rPr>
        <w:t>OTHER LEGAL PROVISIONS</w:t>
      </w:r>
    </w:p>
    <w:p w14:paraId="38049483" w14:textId="77777777" w:rsidR="004E4006" w:rsidRPr="005B5600" w:rsidRDefault="004E4006" w:rsidP="005B5600">
      <w:pPr>
        <w:tabs>
          <w:tab w:val="left" w:pos="1170"/>
        </w:tabs>
        <w:spacing w:line="360" w:lineRule="auto"/>
        <w:jc w:val="center"/>
        <w:rPr>
          <w:rFonts w:asciiTheme="majorBidi" w:hAnsiTheme="majorBidi" w:cstheme="majorBidi"/>
          <w:b/>
          <w:bCs/>
          <w:sz w:val="24"/>
          <w:szCs w:val="24"/>
        </w:rPr>
      </w:pPr>
      <w:r w:rsidRPr="005B5600">
        <w:rPr>
          <w:rFonts w:asciiTheme="majorBidi" w:hAnsiTheme="majorBidi" w:cstheme="majorBidi"/>
          <w:b/>
          <w:bCs/>
          <w:sz w:val="24"/>
          <w:szCs w:val="24"/>
        </w:rPr>
        <w:t>(art.11)</w:t>
      </w:r>
    </w:p>
    <w:p w14:paraId="22C22BE0" w14:textId="631F7FD0" w:rsidR="004E4006" w:rsidRPr="005B5600" w:rsidRDefault="00CD7EB2"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To combat with human trafficking and prevention of child trafficking,</w:t>
      </w:r>
      <w:r w:rsidR="00AC36AD">
        <w:rPr>
          <w:rFonts w:asciiTheme="majorBidi" w:hAnsiTheme="majorBidi" w:cstheme="majorBidi"/>
          <w:sz w:val="24"/>
          <w:szCs w:val="24"/>
        </w:rPr>
        <w:t xml:space="preserve"> </w:t>
      </w:r>
      <w:r w:rsidRPr="005B5600">
        <w:rPr>
          <w:rFonts w:asciiTheme="majorBidi" w:hAnsiTheme="majorBidi" w:cstheme="majorBidi"/>
          <w:sz w:val="24"/>
          <w:szCs w:val="24"/>
        </w:rPr>
        <w:t>The government of Afghanistan has acceded to following conventions.</w:t>
      </w:r>
    </w:p>
    <w:tbl>
      <w:tblPr>
        <w:tblStyle w:val="TableGrid"/>
        <w:tblW w:w="0" w:type="auto"/>
        <w:tblInd w:w="1080" w:type="dxa"/>
        <w:tblLook w:val="04A0" w:firstRow="1" w:lastRow="0" w:firstColumn="1" w:lastColumn="0" w:noHBand="0" w:noVBand="1"/>
      </w:tblPr>
      <w:tblGrid>
        <w:gridCol w:w="1075"/>
        <w:gridCol w:w="2610"/>
        <w:gridCol w:w="1277"/>
        <w:gridCol w:w="1654"/>
        <w:gridCol w:w="1654"/>
      </w:tblGrid>
      <w:tr w:rsidR="00CD7EB2" w:rsidRPr="005B5600" w14:paraId="0452B1AE" w14:textId="77777777" w:rsidTr="00CD7EB2">
        <w:tc>
          <w:tcPr>
            <w:tcW w:w="1075" w:type="dxa"/>
          </w:tcPr>
          <w:p w14:paraId="0E19F264"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No. </w:t>
            </w:r>
          </w:p>
        </w:tc>
        <w:tc>
          <w:tcPr>
            <w:tcW w:w="2610" w:type="dxa"/>
          </w:tcPr>
          <w:p w14:paraId="14749AC8"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Convention</w:t>
            </w:r>
          </w:p>
        </w:tc>
        <w:tc>
          <w:tcPr>
            <w:tcW w:w="1277" w:type="dxa"/>
          </w:tcPr>
          <w:p w14:paraId="5862A3D3"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Status </w:t>
            </w:r>
          </w:p>
        </w:tc>
        <w:tc>
          <w:tcPr>
            <w:tcW w:w="1654" w:type="dxa"/>
          </w:tcPr>
          <w:p w14:paraId="5B33C631"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Adoption </w:t>
            </w:r>
          </w:p>
        </w:tc>
        <w:tc>
          <w:tcPr>
            <w:tcW w:w="1654" w:type="dxa"/>
          </w:tcPr>
          <w:p w14:paraId="6C473F42"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Accession </w:t>
            </w:r>
            <w:r w:rsidR="00E87BB2">
              <w:rPr>
                <w:rFonts w:asciiTheme="majorBidi" w:hAnsiTheme="majorBidi" w:cstheme="majorBidi"/>
                <w:sz w:val="24"/>
                <w:szCs w:val="24"/>
              </w:rPr>
              <w:t xml:space="preserve">date </w:t>
            </w:r>
          </w:p>
        </w:tc>
      </w:tr>
      <w:tr w:rsidR="00CD7EB2" w:rsidRPr="005B5600" w14:paraId="06F90FD1" w14:textId="77777777" w:rsidTr="00CD7EB2">
        <w:tc>
          <w:tcPr>
            <w:tcW w:w="1075" w:type="dxa"/>
          </w:tcPr>
          <w:p w14:paraId="7377067F"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1</w:t>
            </w:r>
          </w:p>
        </w:tc>
        <w:tc>
          <w:tcPr>
            <w:tcW w:w="2610" w:type="dxa"/>
          </w:tcPr>
          <w:p w14:paraId="38412F5F"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The Convention on the Rights of the Child (CRC)</w:t>
            </w:r>
          </w:p>
        </w:tc>
        <w:tc>
          <w:tcPr>
            <w:tcW w:w="1277" w:type="dxa"/>
          </w:tcPr>
          <w:p w14:paraId="37C32575"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Accession </w:t>
            </w:r>
          </w:p>
        </w:tc>
        <w:tc>
          <w:tcPr>
            <w:tcW w:w="1654" w:type="dxa"/>
          </w:tcPr>
          <w:p w14:paraId="5480BA17"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20.11.1989</w:t>
            </w:r>
          </w:p>
        </w:tc>
        <w:tc>
          <w:tcPr>
            <w:tcW w:w="1654" w:type="dxa"/>
          </w:tcPr>
          <w:p w14:paraId="696FF439"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28.3.1994</w:t>
            </w:r>
          </w:p>
        </w:tc>
      </w:tr>
      <w:tr w:rsidR="00CD7EB2" w:rsidRPr="005B5600" w14:paraId="54AF6CF9" w14:textId="77777777" w:rsidTr="00CD7EB2">
        <w:tc>
          <w:tcPr>
            <w:tcW w:w="1075" w:type="dxa"/>
          </w:tcPr>
          <w:p w14:paraId="1BE087FD"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w:t>
            </w:r>
          </w:p>
        </w:tc>
        <w:tc>
          <w:tcPr>
            <w:tcW w:w="2610" w:type="dxa"/>
          </w:tcPr>
          <w:p w14:paraId="0FCDBE31"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Optional Protocol on the CRC on Involvement of Children in Armed Conflict </w:t>
            </w:r>
          </w:p>
        </w:tc>
        <w:tc>
          <w:tcPr>
            <w:tcW w:w="1277" w:type="dxa"/>
          </w:tcPr>
          <w:p w14:paraId="63062A00"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Accession </w:t>
            </w:r>
          </w:p>
        </w:tc>
        <w:tc>
          <w:tcPr>
            <w:tcW w:w="1654" w:type="dxa"/>
          </w:tcPr>
          <w:p w14:paraId="7E8637C9"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25.5.2000</w:t>
            </w:r>
          </w:p>
        </w:tc>
        <w:tc>
          <w:tcPr>
            <w:tcW w:w="1654" w:type="dxa"/>
          </w:tcPr>
          <w:p w14:paraId="7E170889"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24.9.2003</w:t>
            </w:r>
          </w:p>
        </w:tc>
      </w:tr>
      <w:tr w:rsidR="00CD7EB2" w:rsidRPr="005B5600" w14:paraId="2174844B" w14:textId="77777777" w:rsidTr="00CD7EB2">
        <w:tc>
          <w:tcPr>
            <w:tcW w:w="1075" w:type="dxa"/>
          </w:tcPr>
          <w:p w14:paraId="68F47A60"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3</w:t>
            </w:r>
          </w:p>
        </w:tc>
        <w:tc>
          <w:tcPr>
            <w:tcW w:w="2610" w:type="dxa"/>
          </w:tcPr>
          <w:p w14:paraId="0607A0A0"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Optional Protocol on the CRC on Sale of Children, Prostitution and Pornography</w:t>
            </w:r>
          </w:p>
        </w:tc>
        <w:tc>
          <w:tcPr>
            <w:tcW w:w="1277" w:type="dxa"/>
          </w:tcPr>
          <w:p w14:paraId="6DA9D53E"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 xml:space="preserve">Accession </w:t>
            </w:r>
          </w:p>
        </w:tc>
        <w:tc>
          <w:tcPr>
            <w:tcW w:w="1654" w:type="dxa"/>
          </w:tcPr>
          <w:p w14:paraId="2766916E"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25.5.2000</w:t>
            </w:r>
          </w:p>
        </w:tc>
        <w:tc>
          <w:tcPr>
            <w:tcW w:w="1654" w:type="dxa"/>
          </w:tcPr>
          <w:p w14:paraId="24E5DDA3"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19.9.2002</w:t>
            </w:r>
          </w:p>
        </w:tc>
      </w:tr>
      <w:tr w:rsidR="00CD7EB2" w:rsidRPr="005B5600" w14:paraId="2E62EAE1" w14:textId="77777777" w:rsidTr="00CD7EB2">
        <w:tc>
          <w:tcPr>
            <w:tcW w:w="1075" w:type="dxa"/>
          </w:tcPr>
          <w:p w14:paraId="0E03EF11" w14:textId="77777777" w:rsidR="00CD7EB2" w:rsidRPr="005B5600" w:rsidRDefault="00357542" w:rsidP="005B5600">
            <w:pPr>
              <w:pStyle w:val="ListParagraph"/>
              <w:tabs>
                <w:tab w:val="left" w:pos="1170"/>
              </w:tabs>
              <w:spacing w:line="360" w:lineRule="auto"/>
              <w:ind w:left="0"/>
              <w:jc w:val="both"/>
              <w:rPr>
                <w:rFonts w:asciiTheme="majorBidi" w:hAnsiTheme="majorBidi" w:cstheme="majorBidi"/>
                <w:sz w:val="24"/>
                <w:szCs w:val="24"/>
              </w:rPr>
            </w:pPr>
            <w:r w:rsidRPr="005B5600">
              <w:rPr>
                <w:rFonts w:asciiTheme="majorBidi" w:hAnsiTheme="majorBidi" w:cstheme="majorBidi"/>
                <w:sz w:val="24"/>
                <w:szCs w:val="24"/>
              </w:rPr>
              <w:t>4</w:t>
            </w:r>
          </w:p>
        </w:tc>
        <w:tc>
          <w:tcPr>
            <w:tcW w:w="2610" w:type="dxa"/>
          </w:tcPr>
          <w:p w14:paraId="47F70D08" w14:textId="77777777" w:rsidR="00C5307A" w:rsidRPr="00A26023" w:rsidRDefault="00C5307A" w:rsidP="00C5307A">
            <w:pPr>
              <w:spacing w:line="360" w:lineRule="auto"/>
              <w:jc w:val="both"/>
              <w:rPr>
                <w:rFonts w:asciiTheme="majorBidi" w:hAnsiTheme="majorBidi" w:cstheme="majorBidi"/>
                <w:sz w:val="24"/>
                <w:szCs w:val="24"/>
              </w:rPr>
            </w:pPr>
            <w:r w:rsidRPr="00A26023">
              <w:rPr>
                <w:rFonts w:asciiTheme="majorBidi" w:hAnsiTheme="majorBidi" w:cstheme="majorBidi"/>
                <w:sz w:val="24"/>
                <w:szCs w:val="24"/>
              </w:rPr>
              <w:t xml:space="preserve">Protocol signed at Lake Success, New York, on 12 November 1947, to amend the Convention for the Suppression of the Traffic in Women and Children, concluded </w:t>
            </w:r>
            <w:r w:rsidRPr="00A26023">
              <w:rPr>
                <w:rFonts w:asciiTheme="majorBidi" w:hAnsiTheme="majorBidi" w:cstheme="majorBidi"/>
                <w:sz w:val="24"/>
                <w:szCs w:val="24"/>
              </w:rPr>
              <w:lastRenderedPageBreak/>
              <w:t>at Geneva on 30 September 1921</w:t>
            </w:r>
            <w:r>
              <w:rPr>
                <w:rFonts w:asciiTheme="majorBidi" w:hAnsiTheme="majorBidi" w:cstheme="majorBidi"/>
                <w:sz w:val="24"/>
                <w:szCs w:val="24"/>
              </w:rPr>
              <w:t xml:space="preserve">, </w:t>
            </w:r>
            <w:r w:rsidRPr="00A26023">
              <w:rPr>
                <w:rFonts w:asciiTheme="majorBidi" w:hAnsiTheme="majorBidi" w:cstheme="majorBidi"/>
                <w:sz w:val="24"/>
                <w:szCs w:val="24"/>
              </w:rPr>
              <w:t>and the Convention for the Suppression of the Traffic in Women of Full Age, concluded at Geneva on 11 October 1933</w:t>
            </w:r>
          </w:p>
          <w:p w14:paraId="6BBBCC09" w14:textId="77777777" w:rsidR="00CD7EB2" w:rsidRPr="005B5600" w:rsidRDefault="00CD7EB2" w:rsidP="005B5600">
            <w:pPr>
              <w:pStyle w:val="ListParagraph"/>
              <w:tabs>
                <w:tab w:val="left" w:pos="1170"/>
              </w:tabs>
              <w:spacing w:line="360" w:lineRule="auto"/>
              <w:ind w:left="0"/>
              <w:jc w:val="both"/>
              <w:rPr>
                <w:rFonts w:asciiTheme="majorBidi" w:hAnsiTheme="majorBidi" w:cstheme="majorBidi"/>
                <w:sz w:val="24"/>
                <w:szCs w:val="24"/>
              </w:rPr>
            </w:pPr>
          </w:p>
        </w:tc>
        <w:tc>
          <w:tcPr>
            <w:tcW w:w="1277" w:type="dxa"/>
          </w:tcPr>
          <w:p w14:paraId="1E8F7733" w14:textId="77777777" w:rsidR="00CD7EB2" w:rsidRPr="005B5600" w:rsidRDefault="00C5307A" w:rsidP="005B5600">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Final signature</w:t>
            </w:r>
          </w:p>
        </w:tc>
        <w:tc>
          <w:tcPr>
            <w:tcW w:w="1654" w:type="dxa"/>
          </w:tcPr>
          <w:p w14:paraId="00DC91CF" w14:textId="77777777" w:rsidR="00CD7EB2" w:rsidRPr="00C5307A" w:rsidRDefault="00C5307A" w:rsidP="005B5600">
            <w:pPr>
              <w:pStyle w:val="ListParagraph"/>
              <w:tabs>
                <w:tab w:val="left" w:pos="1170"/>
              </w:tabs>
              <w:spacing w:line="360" w:lineRule="auto"/>
              <w:ind w:left="0"/>
              <w:jc w:val="both"/>
              <w:rPr>
                <w:rFonts w:asciiTheme="majorBidi" w:hAnsiTheme="majorBidi" w:cstheme="majorBidi"/>
                <w:sz w:val="24"/>
                <w:szCs w:val="24"/>
              </w:rPr>
            </w:pPr>
            <w:r w:rsidRPr="00C5307A">
              <w:rPr>
                <w:rFonts w:asciiTheme="majorBidi" w:hAnsiTheme="majorBidi" w:cstheme="majorBidi"/>
                <w:sz w:val="24"/>
                <w:szCs w:val="24"/>
              </w:rPr>
              <w:t>Lake Success, New York, 12 November 1947</w:t>
            </w:r>
          </w:p>
        </w:tc>
        <w:tc>
          <w:tcPr>
            <w:tcW w:w="1654" w:type="dxa"/>
          </w:tcPr>
          <w:p w14:paraId="28D2611B" w14:textId="77777777" w:rsidR="00CD7EB2" w:rsidRDefault="00C5307A" w:rsidP="005B5600">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12.11.1947</w:t>
            </w:r>
          </w:p>
          <w:p w14:paraId="29E41769" w14:textId="77777777" w:rsidR="00C5307A" w:rsidRPr="005B5600" w:rsidRDefault="00C5307A" w:rsidP="005B5600">
            <w:pPr>
              <w:pStyle w:val="ListParagraph"/>
              <w:tabs>
                <w:tab w:val="left" w:pos="1170"/>
              </w:tabs>
              <w:spacing w:line="360" w:lineRule="auto"/>
              <w:ind w:left="0"/>
              <w:jc w:val="both"/>
              <w:rPr>
                <w:rFonts w:asciiTheme="majorBidi" w:hAnsiTheme="majorBidi" w:cstheme="majorBidi"/>
                <w:sz w:val="24"/>
                <w:szCs w:val="24"/>
              </w:rPr>
            </w:pPr>
          </w:p>
        </w:tc>
      </w:tr>
      <w:tr w:rsidR="008C76BA" w:rsidRPr="005B5600" w14:paraId="223D594A" w14:textId="77777777" w:rsidTr="00CD7EB2">
        <w:tc>
          <w:tcPr>
            <w:tcW w:w="1075" w:type="dxa"/>
          </w:tcPr>
          <w:p w14:paraId="23D97FC3" w14:textId="77777777" w:rsidR="008C76BA" w:rsidRPr="005B5600" w:rsidRDefault="008C76BA"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2610" w:type="dxa"/>
          </w:tcPr>
          <w:p w14:paraId="6A0718A4" w14:textId="77777777" w:rsidR="008C76BA" w:rsidRPr="00A26023" w:rsidRDefault="008C76BA" w:rsidP="008C76BA">
            <w:pPr>
              <w:spacing w:line="360" w:lineRule="auto"/>
              <w:jc w:val="both"/>
              <w:rPr>
                <w:rFonts w:asciiTheme="majorBidi" w:hAnsiTheme="majorBidi" w:cstheme="majorBidi"/>
                <w:sz w:val="24"/>
                <w:szCs w:val="24"/>
              </w:rPr>
            </w:pPr>
            <w:r w:rsidRPr="00A26023">
              <w:rPr>
                <w:rFonts w:asciiTheme="majorBidi" w:hAnsiTheme="majorBidi" w:cstheme="majorBidi"/>
                <w:sz w:val="24"/>
                <w:szCs w:val="24"/>
              </w:rPr>
              <w:t>the Convention for the Suppression of the Traffic in Women and Children, concluded at Geneva on 30 September 1921</w:t>
            </w:r>
          </w:p>
        </w:tc>
        <w:tc>
          <w:tcPr>
            <w:tcW w:w="1277" w:type="dxa"/>
          </w:tcPr>
          <w:p w14:paraId="2D4947FF" w14:textId="77777777" w:rsidR="008C76BA" w:rsidRDefault="008C76BA"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Final signature</w:t>
            </w:r>
          </w:p>
        </w:tc>
        <w:tc>
          <w:tcPr>
            <w:tcW w:w="1654" w:type="dxa"/>
          </w:tcPr>
          <w:p w14:paraId="6F5BDFE5" w14:textId="77777777" w:rsidR="008C76BA" w:rsidRPr="00C5307A" w:rsidRDefault="008C76BA" w:rsidP="008C76BA">
            <w:pPr>
              <w:pStyle w:val="ListParagraph"/>
              <w:tabs>
                <w:tab w:val="left" w:pos="1170"/>
              </w:tabs>
              <w:spacing w:line="360" w:lineRule="auto"/>
              <w:ind w:left="0"/>
              <w:jc w:val="both"/>
              <w:rPr>
                <w:rFonts w:asciiTheme="majorBidi" w:hAnsiTheme="majorBidi" w:cstheme="majorBidi"/>
                <w:sz w:val="24"/>
                <w:szCs w:val="24"/>
              </w:rPr>
            </w:pPr>
            <w:r w:rsidRPr="00C5307A">
              <w:rPr>
                <w:rFonts w:asciiTheme="majorBidi" w:hAnsiTheme="majorBidi" w:cstheme="majorBidi"/>
                <w:sz w:val="24"/>
                <w:szCs w:val="24"/>
              </w:rPr>
              <w:t>Lake Success, New York, 12 November 1947</w:t>
            </w:r>
          </w:p>
        </w:tc>
        <w:tc>
          <w:tcPr>
            <w:tcW w:w="1654" w:type="dxa"/>
          </w:tcPr>
          <w:p w14:paraId="32A9415D" w14:textId="77777777" w:rsidR="008C76BA" w:rsidRDefault="00B52427"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10 April 1935</w:t>
            </w:r>
          </w:p>
        </w:tc>
      </w:tr>
      <w:tr w:rsidR="008C76BA" w:rsidRPr="005B5600" w14:paraId="23E67261" w14:textId="77777777" w:rsidTr="00CD7EB2">
        <w:tc>
          <w:tcPr>
            <w:tcW w:w="1075" w:type="dxa"/>
          </w:tcPr>
          <w:p w14:paraId="269730D2" w14:textId="77777777" w:rsidR="008C76BA" w:rsidRDefault="008C76BA"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2610" w:type="dxa"/>
          </w:tcPr>
          <w:p w14:paraId="11389FF7" w14:textId="77777777" w:rsidR="008C76BA" w:rsidRPr="00E87BB2" w:rsidRDefault="00E87BB2" w:rsidP="008C76BA">
            <w:pPr>
              <w:spacing w:line="360" w:lineRule="auto"/>
              <w:jc w:val="both"/>
              <w:rPr>
                <w:rFonts w:asciiTheme="majorBidi" w:hAnsiTheme="majorBidi" w:cstheme="majorBidi"/>
                <w:sz w:val="24"/>
                <w:szCs w:val="24"/>
              </w:rPr>
            </w:pPr>
            <w:r w:rsidRPr="00E87BB2">
              <w:rPr>
                <w:rFonts w:asciiTheme="majorBidi" w:hAnsiTheme="majorBidi" w:cstheme="majorBidi"/>
                <w:sz w:val="24"/>
                <w:szCs w:val="24"/>
              </w:rPr>
              <w:t>Convention for the Suppression of the Traffic in Persons and of the Exploitation of the Prostitution of Others</w:t>
            </w:r>
            <w:r>
              <w:rPr>
                <w:rFonts w:asciiTheme="majorBidi" w:hAnsiTheme="majorBidi" w:cstheme="majorBidi"/>
                <w:sz w:val="24"/>
                <w:szCs w:val="24"/>
              </w:rPr>
              <w:t xml:space="preserve"> </w:t>
            </w:r>
          </w:p>
        </w:tc>
        <w:tc>
          <w:tcPr>
            <w:tcW w:w="1277" w:type="dxa"/>
          </w:tcPr>
          <w:p w14:paraId="445D78A2" w14:textId="77777777" w:rsidR="008C76BA" w:rsidRDefault="00543E2F"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Accession </w:t>
            </w:r>
          </w:p>
        </w:tc>
        <w:tc>
          <w:tcPr>
            <w:tcW w:w="1654" w:type="dxa"/>
          </w:tcPr>
          <w:p w14:paraId="50E9B7A4" w14:textId="77777777" w:rsidR="008C76BA" w:rsidRPr="00C5307A" w:rsidRDefault="00543E2F"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21 March 1950</w:t>
            </w:r>
          </w:p>
        </w:tc>
        <w:tc>
          <w:tcPr>
            <w:tcW w:w="1654" w:type="dxa"/>
          </w:tcPr>
          <w:p w14:paraId="3136F1C9" w14:textId="77777777" w:rsidR="008C76BA" w:rsidRDefault="00543E2F"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21 May 1985</w:t>
            </w:r>
          </w:p>
        </w:tc>
      </w:tr>
      <w:tr w:rsidR="00726CE1" w:rsidRPr="005B5600" w14:paraId="52017CDC" w14:textId="77777777" w:rsidTr="00CD7EB2">
        <w:tc>
          <w:tcPr>
            <w:tcW w:w="1075" w:type="dxa"/>
          </w:tcPr>
          <w:p w14:paraId="5ABEBC38" w14:textId="77777777" w:rsidR="00726CE1" w:rsidRDefault="00726CE1"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2610" w:type="dxa"/>
          </w:tcPr>
          <w:p w14:paraId="62478709" w14:textId="77777777" w:rsidR="00613EF7" w:rsidRPr="0084013B" w:rsidRDefault="00613EF7" w:rsidP="00613EF7">
            <w:pPr>
              <w:rPr>
                <w:rFonts w:asciiTheme="majorBidi" w:eastAsia="Times New Roman" w:hAnsiTheme="majorBidi" w:cstheme="majorBidi"/>
                <w:sz w:val="24"/>
                <w:szCs w:val="24"/>
              </w:rPr>
            </w:pPr>
            <w:r w:rsidRPr="0084013B">
              <w:rPr>
                <w:rFonts w:asciiTheme="majorBidi" w:eastAsia="Times New Roman" w:hAnsiTheme="majorBidi" w:cstheme="majorBidi"/>
                <w:sz w:val="24"/>
                <w:szCs w:val="24"/>
              </w:rPr>
              <w:t xml:space="preserve">Protocol to Prevent, Suppress and Punish Trafficking in Persons, </w:t>
            </w:r>
          </w:p>
          <w:p w14:paraId="6D14442D" w14:textId="77777777" w:rsidR="00613EF7" w:rsidRPr="0084013B" w:rsidRDefault="00613EF7" w:rsidP="00613EF7">
            <w:pPr>
              <w:rPr>
                <w:rFonts w:asciiTheme="majorBidi" w:eastAsia="Times New Roman" w:hAnsiTheme="majorBidi" w:cstheme="majorBidi"/>
                <w:sz w:val="24"/>
                <w:szCs w:val="24"/>
              </w:rPr>
            </w:pPr>
            <w:r w:rsidRPr="0084013B">
              <w:rPr>
                <w:rFonts w:asciiTheme="majorBidi" w:eastAsia="Times New Roman" w:hAnsiTheme="majorBidi" w:cstheme="majorBidi"/>
                <w:sz w:val="24"/>
                <w:szCs w:val="24"/>
              </w:rPr>
              <w:t xml:space="preserve">Especially Women and Children, supplementing the United Nations </w:t>
            </w:r>
          </w:p>
          <w:p w14:paraId="3D885F5E" w14:textId="77777777" w:rsidR="00613EF7" w:rsidRPr="0084013B" w:rsidRDefault="00613EF7" w:rsidP="00613EF7">
            <w:pPr>
              <w:rPr>
                <w:rFonts w:asciiTheme="majorBidi" w:eastAsia="Times New Roman" w:hAnsiTheme="majorBidi" w:cstheme="majorBidi"/>
                <w:sz w:val="24"/>
                <w:szCs w:val="24"/>
              </w:rPr>
            </w:pPr>
            <w:r w:rsidRPr="0084013B">
              <w:rPr>
                <w:rFonts w:asciiTheme="majorBidi" w:eastAsia="Times New Roman" w:hAnsiTheme="majorBidi" w:cstheme="majorBidi"/>
                <w:sz w:val="24"/>
                <w:szCs w:val="24"/>
              </w:rPr>
              <w:t xml:space="preserve">Convention against Transnational Organized Crime </w:t>
            </w:r>
          </w:p>
          <w:p w14:paraId="33BF7E14" w14:textId="77777777" w:rsidR="00726CE1" w:rsidRPr="00E87BB2" w:rsidRDefault="00726CE1" w:rsidP="008C76BA">
            <w:pPr>
              <w:spacing w:line="360" w:lineRule="auto"/>
              <w:jc w:val="both"/>
              <w:rPr>
                <w:rFonts w:asciiTheme="majorBidi" w:hAnsiTheme="majorBidi" w:cstheme="majorBidi"/>
                <w:sz w:val="24"/>
                <w:szCs w:val="24"/>
              </w:rPr>
            </w:pPr>
          </w:p>
        </w:tc>
        <w:tc>
          <w:tcPr>
            <w:tcW w:w="1277" w:type="dxa"/>
          </w:tcPr>
          <w:p w14:paraId="54549271" w14:textId="77777777" w:rsidR="00726CE1" w:rsidRDefault="00613EF7"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Accession </w:t>
            </w:r>
          </w:p>
        </w:tc>
        <w:tc>
          <w:tcPr>
            <w:tcW w:w="1654" w:type="dxa"/>
          </w:tcPr>
          <w:p w14:paraId="4B82D656" w14:textId="77777777" w:rsidR="00726CE1" w:rsidRDefault="00613EF7" w:rsidP="008C76BA">
            <w:pPr>
              <w:pStyle w:val="ListParagraph"/>
              <w:tabs>
                <w:tab w:val="left" w:pos="1170"/>
              </w:tabs>
              <w:spacing w:line="360" w:lineRule="auto"/>
              <w:ind w:left="0"/>
              <w:jc w:val="both"/>
              <w:rPr>
                <w:rFonts w:asciiTheme="majorBidi" w:hAnsiTheme="majorBidi" w:cstheme="majorBidi"/>
                <w:sz w:val="24"/>
                <w:szCs w:val="24"/>
              </w:rPr>
            </w:pPr>
            <w:r w:rsidRPr="0084013B">
              <w:rPr>
                <w:rFonts w:asciiTheme="majorBidi" w:eastAsia="Times New Roman" w:hAnsiTheme="majorBidi" w:cstheme="majorBidi"/>
                <w:sz w:val="24"/>
                <w:szCs w:val="24"/>
              </w:rPr>
              <w:t>15 November 2000</w:t>
            </w:r>
          </w:p>
        </w:tc>
        <w:tc>
          <w:tcPr>
            <w:tcW w:w="1654" w:type="dxa"/>
          </w:tcPr>
          <w:p w14:paraId="7565808C" w14:textId="77777777" w:rsidR="00726CE1" w:rsidRDefault="00613EF7" w:rsidP="00613EF7">
            <w:pPr>
              <w:pStyle w:val="ListParagraph"/>
              <w:tabs>
                <w:tab w:val="left" w:pos="117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 August 2014</w:t>
            </w:r>
          </w:p>
        </w:tc>
      </w:tr>
      <w:tr w:rsidR="007714E2" w:rsidRPr="005B5600" w14:paraId="639D536B" w14:textId="77777777" w:rsidTr="00CD7EB2">
        <w:tc>
          <w:tcPr>
            <w:tcW w:w="1075" w:type="dxa"/>
          </w:tcPr>
          <w:p w14:paraId="1E1FE375" w14:textId="77777777" w:rsidR="007714E2" w:rsidRDefault="007714E2"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2610" w:type="dxa"/>
          </w:tcPr>
          <w:p w14:paraId="4865C9AF" w14:textId="77777777" w:rsidR="007714E2" w:rsidRPr="0084013B" w:rsidRDefault="007714E2" w:rsidP="00613EF7">
            <w:pPr>
              <w:rPr>
                <w:rFonts w:asciiTheme="majorBidi" w:eastAsia="Times New Roman" w:hAnsiTheme="majorBidi" w:cstheme="majorBidi"/>
                <w:sz w:val="24"/>
                <w:szCs w:val="24"/>
              </w:rPr>
            </w:pPr>
            <w:r>
              <w:rPr>
                <w:rFonts w:asciiTheme="majorBidi" w:eastAsia="Times New Roman" w:hAnsiTheme="majorBidi" w:cstheme="majorBidi"/>
                <w:sz w:val="24"/>
                <w:szCs w:val="24"/>
              </w:rPr>
              <w:t>Covenant on the Rights of Children in Islam</w:t>
            </w:r>
          </w:p>
        </w:tc>
        <w:tc>
          <w:tcPr>
            <w:tcW w:w="1277" w:type="dxa"/>
          </w:tcPr>
          <w:p w14:paraId="03F711AC" w14:textId="77777777" w:rsidR="007714E2" w:rsidRDefault="007714E2" w:rsidP="008C76BA">
            <w:pPr>
              <w:pStyle w:val="ListParagraph"/>
              <w:tabs>
                <w:tab w:val="left" w:pos="117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Accession </w:t>
            </w:r>
          </w:p>
        </w:tc>
        <w:tc>
          <w:tcPr>
            <w:tcW w:w="1654" w:type="dxa"/>
          </w:tcPr>
          <w:p w14:paraId="386DB7D2" w14:textId="77777777" w:rsidR="007714E2" w:rsidRPr="0084013B" w:rsidRDefault="007714E2" w:rsidP="008C76BA">
            <w:pPr>
              <w:pStyle w:val="ListParagraph"/>
              <w:tabs>
                <w:tab w:val="left" w:pos="1170"/>
              </w:tabs>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30 June 2005</w:t>
            </w:r>
          </w:p>
        </w:tc>
        <w:tc>
          <w:tcPr>
            <w:tcW w:w="1654" w:type="dxa"/>
          </w:tcPr>
          <w:p w14:paraId="6431BFF0" w14:textId="77777777" w:rsidR="007714E2" w:rsidRDefault="007714E2" w:rsidP="00613EF7">
            <w:pPr>
              <w:pStyle w:val="ListParagraph"/>
              <w:tabs>
                <w:tab w:val="left" w:pos="117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2018</w:t>
            </w:r>
          </w:p>
        </w:tc>
      </w:tr>
      <w:tr w:rsidR="0040117E" w:rsidRPr="005B5600" w14:paraId="2F0C4DA6" w14:textId="77777777" w:rsidTr="00CD7EB2">
        <w:tc>
          <w:tcPr>
            <w:tcW w:w="1075" w:type="dxa"/>
          </w:tcPr>
          <w:p w14:paraId="25962C07" w14:textId="77777777" w:rsidR="0040117E" w:rsidRDefault="0040117E" w:rsidP="008C76BA">
            <w:pPr>
              <w:pStyle w:val="ListParagraph"/>
              <w:tabs>
                <w:tab w:val="left" w:pos="1170"/>
              </w:tabs>
              <w:spacing w:line="360" w:lineRule="auto"/>
              <w:ind w:left="0"/>
              <w:jc w:val="both"/>
              <w:rPr>
                <w:rFonts w:asciiTheme="majorBidi" w:hAnsiTheme="majorBidi" w:cstheme="majorBidi"/>
                <w:sz w:val="24"/>
                <w:szCs w:val="24"/>
              </w:rPr>
            </w:pPr>
          </w:p>
        </w:tc>
        <w:tc>
          <w:tcPr>
            <w:tcW w:w="2610" w:type="dxa"/>
          </w:tcPr>
          <w:p w14:paraId="0D23E190" w14:textId="77777777" w:rsidR="0040117E" w:rsidRDefault="0040117E" w:rsidP="00613EF7">
            <w:pPr>
              <w:rPr>
                <w:rFonts w:asciiTheme="majorBidi" w:eastAsia="Times New Roman" w:hAnsiTheme="majorBidi" w:cstheme="majorBidi"/>
                <w:sz w:val="24"/>
                <w:szCs w:val="24"/>
              </w:rPr>
            </w:pPr>
          </w:p>
        </w:tc>
        <w:tc>
          <w:tcPr>
            <w:tcW w:w="1277" w:type="dxa"/>
          </w:tcPr>
          <w:p w14:paraId="3490FCB2" w14:textId="77777777" w:rsidR="0040117E" w:rsidRDefault="0040117E" w:rsidP="008C76BA">
            <w:pPr>
              <w:pStyle w:val="ListParagraph"/>
              <w:tabs>
                <w:tab w:val="left" w:pos="1170"/>
              </w:tabs>
              <w:spacing w:line="360" w:lineRule="auto"/>
              <w:ind w:left="0"/>
              <w:jc w:val="both"/>
              <w:rPr>
                <w:rFonts w:asciiTheme="majorBidi" w:hAnsiTheme="majorBidi" w:cstheme="majorBidi"/>
                <w:sz w:val="24"/>
                <w:szCs w:val="24"/>
              </w:rPr>
            </w:pPr>
          </w:p>
        </w:tc>
        <w:tc>
          <w:tcPr>
            <w:tcW w:w="1654" w:type="dxa"/>
          </w:tcPr>
          <w:p w14:paraId="393B1906" w14:textId="77777777" w:rsidR="0040117E" w:rsidRDefault="0040117E" w:rsidP="008C76BA">
            <w:pPr>
              <w:pStyle w:val="ListParagraph"/>
              <w:tabs>
                <w:tab w:val="left" w:pos="1170"/>
              </w:tabs>
              <w:spacing w:line="360" w:lineRule="auto"/>
              <w:ind w:left="0"/>
              <w:jc w:val="both"/>
              <w:rPr>
                <w:rFonts w:asciiTheme="majorBidi" w:eastAsia="Times New Roman" w:hAnsiTheme="majorBidi" w:cstheme="majorBidi"/>
                <w:sz w:val="24"/>
                <w:szCs w:val="24"/>
              </w:rPr>
            </w:pPr>
          </w:p>
        </w:tc>
        <w:tc>
          <w:tcPr>
            <w:tcW w:w="1654" w:type="dxa"/>
          </w:tcPr>
          <w:p w14:paraId="2B3BC549" w14:textId="77777777" w:rsidR="0040117E" w:rsidRDefault="0040117E" w:rsidP="00613EF7">
            <w:pPr>
              <w:pStyle w:val="ListParagraph"/>
              <w:tabs>
                <w:tab w:val="left" w:pos="1170"/>
              </w:tabs>
              <w:spacing w:line="360" w:lineRule="auto"/>
              <w:ind w:left="0"/>
              <w:jc w:val="center"/>
              <w:rPr>
                <w:rFonts w:asciiTheme="majorBidi" w:hAnsiTheme="majorBidi" w:cstheme="majorBidi"/>
                <w:sz w:val="24"/>
                <w:szCs w:val="24"/>
              </w:rPr>
            </w:pPr>
          </w:p>
        </w:tc>
      </w:tr>
    </w:tbl>
    <w:p w14:paraId="060BA1C4" w14:textId="77777777" w:rsidR="00CD7EB2" w:rsidRPr="005B5600" w:rsidRDefault="00CD7EB2" w:rsidP="005B5600">
      <w:pPr>
        <w:pStyle w:val="ListParagraph"/>
        <w:tabs>
          <w:tab w:val="left" w:pos="1170"/>
        </w:tabs>
        <w:spacing w:line="360" w:lineRule="auto"/>
        <w:ind w:left="1080"/>
        <w:jc w:val="both"/>
        <w:rPr>
          <w:rFonts w:asciiTheme="majorBidi" w:hAnsiTheme="majorBidi" w:cstheme="majorBidi"/>
          <w:sz w:val="24"/>
          <w:szCs w:val="24"/>
        </w:rPr>
      </w:pPr>
    </w:p>
    <w:p w14:paraId="0749821F" w14:textId="77777777" w:rsidR="005F26C8" w:rsidRPr="005B5600" w:rsidRDefault="005F26C8" w:rsidP="005B5600">
      <w:pPr>
        <w:pStyle w:val="ListParagraph"/>
        <w:tabs>
          <w:tab w:val="left" w:pos="1170"/>
        </w:tabs>
        <w:spacing w:line="360" w:lineRule="auto"/>
        <w:ind w:left="1080"/>
        <w:jc w:val="center"/>
        <w:rPr>
          <w:rFonts w:asciiTheme="majorBidi" w:hAnsiTheme="majorBidi" w:cstheme="majorBidi"/>
          <w:b/>
          <w:bCs/>
          <w:sz w:val="24"/>
          <w:szCs w:val="24"/>
        </w:rPr>
      </w:pPr>
      <w:r w:rsidRPr="005B5600">
        <w:rPr>
          <w:rFonts w:asciiTheme="majorBidi" w:hAnsiTheme="majorBidi" w:cstheme="majorBidi"/>
          <w:b/>
          <w:bCs/>
          <w:sz w:val="24"/>
          <w:szCs w:val="24"/>
        </w:rPr>
        <w:lastRenderedPageBreak/>
        <w:t>CHALLENGES CONFRONTING IMPLEMENTATION OF THE PROTOCOL IN AFGHANISTAN</w:t>
      </w:r>
    </w:p>
    <w:p w14:paraId="2A118F4B" w14:textId="2E491423" w:rsidR="00B300F9" w:rsidRPr="005B5600" w:rsidRDefault="00B300F9"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Insecurity in some provinces poses challenges for awareness raising, advocacy and rendering services to children. Therefore, some children across the country </w:t>
      </w:r>
      <w:r w:rsidR="00AC36AD">
        <w:rPr>
          <w:rFonts w:asciiTheme="majorBidi" w:hAnsiTheme="majorBidi" w:cstheme="majorBidi"/>
          <w:sz w:val="24"/>
          <w:szCs w:val="24"/>
        </w:rPr>
        <w:t>have</w:t>
      </w:r>
      <w:r w:rsidR="00AC36AD" w:rsidRPr="005B5600">
        <w:rPr>
          <w:rFonts w:asciiTheme="majorBidi" w:hAnsiTheme="majorBidi" w:cstheme="majorBidi"/>
          <w:sz w:val="24"/>
          <w:szCs w:val="24"/>
        </w:rPr>
        <w:t xml:space="preserve"> </w:t>
      </w:r>
      <w:r w:rsidRPr="005B5600">
        <w:rPr>
          <w:rFonts w:asciiTheme="majorBidi" w:hAnsiTheme="majorBidi" w:cstheme="majorBidi"/>
          <w:sz w:val="24"/>
          <w:szCs w:val="24"/>
        </w:rPr>
        <w:t>no access to programs targeting children.</w:t>
      </w:r>
    </w:p>
    <w:p w14:paraId="7EB2F447" w14:textId="7CDEE952" w:rsidR="00787C53" w:rsidRDefault="00787C53"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Shortage of budget </w:t>
      </w:r>
      <w:r w:rsidR="00AC36AD">
        <w:rPr>
          <w:rFonts w:asciiTheme="majorBidi" w:hAnsiTheme="majorBidi" w:cstheme="majorBidi"/>
          <w:sz w:val="24"/>
          <w:szCs w:val="24"/>
        </w:rPr>
        <w:t>at the</w:t>
      </w:r>
      <w:r w:rsidR="00AC36AD" w:rsidRPr="005B5600">
        <w:rPr>
          <w:rFonts w:asciiTheme="majorBidi" w:hAnsiTheme="majorBidi" w:cstheme="majorBidi"/>
          <w:sz w:val="24"/>
          <w:szCs w:val="24"/>
        </w:rPr>
        <w:t xml:space="preserve"> </w:t>
      </w:r>
      <w:r w:rsidRPr="005B5600">
        <w:rPr>
          <w:rFonts w:asciiTheme="majorBidi" w:hAnsiTheme="majorBidi" w:cstheme="majorBidi"/>
          <w:sz w:val="24"/>
          <w:szCs w:val="24"/>
        </w:rPr>
        <w:t>national level is a serious problem for</w:t>
      </w:r>
      <w:r w:rsidR="00AC36AD">
        <w:rPr>
          <w:rFonts w:asciiTheme="majorBidi" w:hAnsiTheme="majorBidi" w:cstheme="majorBidi"/>
          <w:sz w:val="24"/>
          <w:szCs w:val="24"/>
        </w:rPr>
        <w:t xml:space="preserve"> the</w:t>
      </w:r>
      <w:r w:rsidRPr="005B5600">
        <w:rPr>
          <w:rFonts w:asciiTheme="majorBidi" w:hAnsiTheme="majorBidi" w:cstheme="majorBidi"/>
          <w:sz w:val="24"/>
          <w:szCs w:val="24"/>
        </w:rPr>
        <w:t xml:space="preserve"> realization of human rights values and hinders access of citizens to public services. Lack of child friendly budgeting is also </w:t>
      </w:r>
      <w:r w:rsidR="00765EF2" w:rsidRPr="005B5600">
        <w:rPr>
          <w:rFonts w:asciiTheme="majorBidi" w:hAnsiTheme="majorBidi" w:cstheme="majorBidi"/>
          <w:sz w:val="24"/>
          <w:szCs w:val="24"/>
        </w:rPr>
        <w:t xml:space="preserve">a big challenge for </w:t>
      </w:r>
      <w:r w:rsidR="00946AB2">
        <w:rPr>
          <w:rFonts w:asciiTheme="majorBidi" w:hAnsiTheme="majorBidi" w:cstheme="majorBidi"/>
          <w:sz w:val="24"/>
          <w:szCs w:val="24"/>
        </w:rPr>
        <w:t xml:space="preserve">the </w:t>
      </w:r>
      <w:r w:rsidR="00765EF2" w:rsidRPr="005B5600">
        <w:rPr>
          <w:rFonts w:asciiTheme="majorBidi" w:hAnsiTheme="majorBidi" w:cstheme="majorBidi"/>
          <w:sz w:val="24"/>
          <w:szCs w:val="24"/>
        </w:rPr>
        <w:t xml:space="preserve">realization of children rights across the country. Due to lack of such budget, all awareness raising programs and services for children </w:t>
      </w:r>
      <w:r w:rsidR="00946AB2">
        <w:rPr>
          <w:rFonts w:asciiTheme="majorBidi" w:hAnsiTheme="majorBidi" w:cstheme="majorBidi"/>
          <w:sz w:val="24"/>
          <w:szCs w:val="24"/>
        </w:rPr>
        <w:t>are</w:t>
      </w:r>
      <w:r w:rsidR="00946AB2" w:rsidRPr="005B5600">
        <w:rPr>
          <w:rFonts w:asciiTheme="majorBidi" w:hAnsiTheme="majorBidi" w:cstheme="majorBidi"/>
          <w:sz w:val="24"/>
          <w:szCs w:val="24"/>
        </w:rPr>
        <w:t xml:space="preserve"> </w:t>
      </w:r>
      <w:r w:rsidR="00765EF2" w:rsidRPr="005B5600">
        <w:rPr>
          <w:rFonts w:asciiTheme="majorBidi" w:hAnsiTheme="majorBidi" w:cstheme="majorBidi"/>
          <w:sz w:val="24"/>
          <w:szCs w:val="24"/>
        </w:rPr>
        <w:t xml:space="preserve">provided by government and non-governmental organizations </w:t>
      </w:r>
      <w:r w:rsidR="00946AB2">
        <w:rPr>
          <w:rFonts w:asciiTheme="majorBidi" w:hAnsiTheme="majorBidi" w:cstheme="majorBidi"/>
          <w:sz w:val="24"/>
          <w:szCs w:val="24"/>
        </w:rPr>
        <w:t>on</w:t>
      </w:r>
      <w:r w:rsidR="00946AB2" w:rsidRPr="005B5600">
        <w:rPr>
          <w:rFonts w:asciiTheme="majorBidi" w:hAnsiTheme="majorBidi" w:cstheme="majorBidi"/>
          <w:sz w:val="24"/>
          <w:szCs w:val="24"/>
        </w:rPr>
        <w:t xml:space="preserve"> </w:t>
      </w:r>
      <w:r w:rsidR="00765EF2" w:rsidRPr="005B5600">
        <w:rPr>
          <w:rFonts w:asciiTheme="majorBidi" w:hAnsiTheme="majorBidi" w:cstheme="majorBidi"/>
          <w:sz w:val="24"/>
          <w:szCs w:val="24"/>
        </w:rPr>
        <w:t>small scales.</w:t>
      </w:r>
    </w:p>
    <w:p w14:paraId="3252454D" w14:textId="694518EF" w:rsidR="00EC42F8" w:rsidRPr="005B5600" w:rsidRDefault="00EC42F8" w:rsidP="005B5600">
      <w:pPr>
        <w:pStyle w:val="ListParagraph"/>
        <w:numPr>
          <w:ilvl w:val="0"/>
          <w:numId w:val="4"/>
        </w:numPr>
        <w:tabs>
          <w:tab w:val="left" w:pos="117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Lack of </w:t>
      </w:r>
      <w:r w:rsidR="00946AB2">
        <w:rPr>
          <w:rFonts w:asciiTheme="majorBidi" w:hAnsiTheme="majorBidi" w:cstheme="majorBidi"/>
          <w:sz w:val="24"/>
          <w:szCs w:val="24"/>
        </w:rPr>
        <w:t xml:space="preserve">a </w:t>
      </w:r>
      <w:r>
        <w:rPr>
          <w:rFonts w:asciiTheme="majorBidi" w:hAnsiTheme="majorBidi" w:cstheme="majorBidi"/>
          <w:sz w:val="24"/>
          <w:szCs w:val="24"/>
        </w:rPr>
        <w:t xml:space="preserve">central human rights </w:t>
      </w:r>
      <w:r w:rsidR="00946AB2">
        <w:rPr>
          <w:rFonts w:asciiTheme="majorBidi" w:hAnsiTheme="majorBidi" w:cstheme="majorBidi"/>
          <w:sz w:val="24"/>
          <w:szCs w:val="24"/>
        </w:rPr>
        <w:t>database</w:t>
      </w:r>
      <w:r>
        <w:rPr>
          <w:rFonts w:asciiTheme="majorBidi" w:hAnsiTheme="majorBidi" w:cstheme="majorBidi"/>
          <w:sz w:val="24"/>
          <w:szCs w:val="24"/>
        </w:rPr>
        <w:t xml:space="preserve"> </w:t>
      </w:r>
      <w:r w:rsidR="00946AB2">
        <w:rPr>
          <w:rFonts w:asciiTheme="majorBidi" w:hAnsiTheme="majorBidi" w:cstheme="majorBidi"/>
          <w:sz w:val="24"/>
          <w:szCs w:val="24"/>
        </w:rPr>
        <w:t xml:space="preserve">at the </w:t>
      </w:r>
      <w:r>
        <w:rPr>
          <w:rFonts w:asciiTheme="majorBidi" w:hAnsiTheme="majorBidi" w:cstheme="majorBidi"/>
          <w:sz w:val="24"/>
          <w:szCs w:val="24"/>
        </w:rPr>
        <w:t xml:space="preserve">national level has caused </w:t>
      </w:r>
      <w:r w:rsidR="00946AB2">
        <w:rPr>
          <w:rFonts w:asciiTheme="majorBidi" w:hAnsiTheme="majorBidi" w:cstheme="majorBidi"/>
          <w:sz w:val="24"/>
          <w:szCs w:val="24"/>
        </w:rPr>
        <w:t xml:space="preserve">a </w:t>
      </w:r>
      <w:r>
        <w:rPr>
          <w:rFonts w:asciiTheme="majorBidi" w:hAnsiTheme="majorBidi" w:cstheme="majorBidi"/>
          <w:sz w:val="24"/>
          <w:szCs w:val="24"/>
        </w:rPr>
        <w:t xml:space="preserve">lack of gathering comprehensive and disaggregated data based on gender, age, minority group, nomads, </w:t>
      </w:r>
      <w:r w:rsidR="006141CC">
        <w:rPr>
          <w:rFonts w:asciiTheme="majorBidi" w:hAnsiTheme="majorBidi" w:cstheme="majorBidi"/>
          <w:sz w:val="24"/>
          <w:szCs w:val="24"/>
        </w:rPr>
        <w:t>and provinces</w:t>
      </w:r>
      <w:r>
        <w:rPr>
          <w:rFonts w:asciiTheme="majorBidi" w:hAnsiTheme="majorBidi" w:cstheme="majorBidi"/>
          <w:sz w:val="24"/>
          <w:szCs w:val="24"/>
        </w:rPr>
        <w:t>, urban and rural areas.</w:t>
      </w:r>
    </w:p>
    <w:p w14:paraId="1939580B" w14:textId="2024A486" w:rsidR="00765EF2" w:rsidRPr="005B5600" w:rsidRDefault="00765EF2" w:rsidP="005B5600">
      <w:pPr>
        <w:pStyle w:val="ListParagraph"/>
        <w:numPr>
          <w:ilvl w:val="0"/>
          <w:numId w:val="4"/>
        </w:numP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One of </w:t>
      </w:r>
      <w:r w:rsidR="00D804B0" w:rsidRPr="005B5600">
        <w:rPr>
          <w:rFonts w:asciiTheme="majorBidi" w:hAnsiTheme="majorBidi" w:cstheme="majorBidi"/>
          <w:sz w:val="24"/>
          <w:szCs w:val="24"/>
        </w:rPr>
        <w:t xml:space="preserve">the </w:t>
      </w:r>
      <w:r w:rsidRPr="005B5600">
        <w:rPr>
          <w:rFonts w:asciiTheme="majorBidi" w:hAnsiTheme="majorBidi" w:cstheme="majorBidi"/>
          <w:sz w:val="24"/>
          <w:szCs w:val="24"/>
        </w:rPr>
        <w:t>core challenges for</w:t>
      </w:r>
      <w:r w:rsidR="00946AB2">
        <w:rPr>
          <w:rFonts w:asciiTheme="majorBidi" w:hAnsiTheme="majorBidi" w:cstheme="majorBidi"/>
          <w:sz w:val="24"/>
          <w:szCs w:val="24"/>
        </w:rPr>
        <w:t xml:space="preserve"> the</w:t>
      </w:r>
      <w:r w:rsidRPr="005B5600">
        <w:rPr>
          <w:rFonts w:asciiTheme="majorBidi" w:hAnsiTheme="majorBidi" w:cstheme="majorBidi"/>
          <w:sz w:val="24"/>
          <w:szCs w:val="24"/>
        </w:rPr>
        <w:t xml:space="preserve"> realization of human rights values and particularly, the children rights is </w:t>
      </w:r>
      <w:r w:rsidR="00081BC6" w:rsidRPr="005B5600">
        <w:rPr>
          <w:rFonts w:asciiTheme="majorBidi" w:hAnsiTheme="majorBidi" w:cstheme="majorBidi"/>
          <w:sz w:val="24"/>
          <w:szCs w:val="24"/>
        </w:rPr>
        <w:t>the ultra-conservati</w:t>
      </w:r>
      <w:r w:rsidR="00CD2F91" w:rsidRPr="005B5600">
        <w:rPr>
          <w:rFonts w:asciiTheme="majorBidi" w:hAnsiTheme="majorBidi" w:cstheme="majorBidi"/>
          <w:sz w:val="24"/>
          <w:szCs w:val="24"/>
        </w:rPr>
        <w:t xml:space="preserve">ve </w:t>
      </w:r>
      <w:r w:rsidR="00946AB2">
        <w:rPr>
          <w:rFonts w:asciiTheme="majorBidi" w:hAnsiTheme="majorBidi" w:cstheme="majorBidi"/>
          <w:sz w:val="24"/>
          <w:szCs w:val="24"/>
        </w:rPr>
        <w:t>nature</w:t>
      </w:r>
      <w:r w:rsidR="00CD2F91" w:rsidRPr="005B5600">
        <w:rPr>
          <w:rFonts w:asciiTheme="majorBidi" w:hAnsiTheme="majorBidi" w:cstheme="majorBidi"/>
          <w:sz w:val="24"/>
          <w:szCs w:val="24"/>
        </w:rPr>
        <w:t xml:space="preserve"> of the </w:t>
      </w:r>
      <w:r w:rsidR="006141CC" w:rsidRPr="005B5600">
        <w:rPr>
          <w:rFonts w:asciiTheme="majorBidi" w:hAnsiTheme="majorBidi" w:cstheme="majorBidi"/>
          <w:sz w:val="24"/>
          <w:szCs w:val="24"/>
        </w:rPr>
        <w:t>society which poses barriers to dynamic characteristic of the culture and denies</w:t>
      </w:r>
      <w:r w:rsidR="00D429EE" w:rsidRPr="005B5600">
        <w:rPr>
          <w:rFonts w:asciiTheme="majorBidi" w:hAnsiTheme="majorBidi" w:cstheme="majorBidi"/>
          <w:sz w:val="24"/>
          <w:szCs w:val="24"/>
        </w:rPr>
        <w:t xml:space="preserve"> any necessity changes.</w:t>
      </w:r>
      <w:r w:rsidR="005273F6" w:rsidRPr="005B5600">
        <w:rPr>
          <w:rFonts w:asciiTheme="majorBidi" w:hAnsiTheme="majorBidi" w:cstheme="majorBidi"/>
          <w:sz w:val="24"/>
          <w:szCs w:val="24"/>
        </w:rPr>
        <w:t xml:space="preserve"> </w:t>
      </w:r>
      <w:r w:rsidR="009A511E" w:rsidRPr="005B5600">
        <w:rPr>
          <w:rFonts w:asciiTheme="majorBidi" w:hAnsiTheme="majorBidi" w:cstheme="majorBidi"/>
          <w:sz w:val="24"/>
          <w:szCs w:val="24"/>
        </w:rPr>
        <w:t xml:space="preserve">Full </w:t>
      </w:r>
      <w:r w:rsidR="00FE4DA8" w:rsidRPr="005B5600">
        <w:rPr>
          <w:rFonts w:asciiTheme="majorBidi" w:hAnsiTheme="majorBidi" w:cstheme="majorBidi"/>
          <w:sz w:val="24"/>
          <w:szCs w:val="24"/>
        </w:rPr>
        <w:t xml:space="preserve">Access to human rights </w:t>
      </w:r>
      <w:r w:rsidR="00F46E60">
        <w:rPr>
          <w:rFonts w:asciiTheme="majorBidi" w:hAnsiTheme="majorBidi" w:cstheme="majorBidi"/>
          <w:sz w:val="24"/>
          <w:szCs w:val="24"/>
        </w:rPr>
        <w:t>requires</w:t>
      </w:r>
      <w:r w:rsidR="00FE4DA8" w:rsidRPr="005B5600">
        <w:rPr>
          <w:rFonts w:asciiTheme="majorBidi" w:hAnsiTheme="majorBidi" w:cstheme="majorBidi"/>
          <w:sz w:val="24"/>
          <w:szCs w:val="24"/>
        </w:rPr>
        <w:t xml:space="preserve"> suitable time, enough budget, qualified human capital and comprehensive management of the projects.</w:t>
      </w:r>
      <w:r w:rsidR="009F004F" w:rsidRPr="005B5600">
        <w:rPr>
          <w:rFonts w:asciiTheme="majorBidi" w:hAnsiTheme="majorBidi" w:cstheme="majorBidi"/>
          <w:sz w:val="24"/>
          <w:szCs w:val="24"/>
        </w:rPr>
        <w:t xml:space="preserve"> To reach this aim, the government of Afghanistan is confronting</w:t>
      </w:r>
      <w:r w:rsidR="00F46E60">
        <w:rPr>
          <w:rFonts w:asciiTheme="majorBidi" w:hAnsiTheme="majorBidi" w:cstheme="majorBidi"/>
          <w:sz w:val="24"/>
          <w:szCs w:val="24"/>
        </w:rPr>
        <w:t xml:space="preserve"> to</w:t>
      </w:r>
      <w:r w:rsidR="009F004F" w:rsidRPr="005B5600">
        <w:rPr>
          <w:rFonts w:asciiTheme="majorBidi" w:hAnsiTheme="majorBidi" w:cstheme="majorBidi"/>
          <w:sz w:val="24"/>
          <w:szCs w:val="24"/>
        </w:rPr>
        <w:t xml:space="preserve"> various challenges but, the first steps for</w:t>
      </w:r>
      <w:r w:rsidR="00F46E60">
        <w:rPr>
          <w:rFonts w:asciiTheme="majorBidi" w:hAnsiTheme="majorBidi" w:cstheme="majorBidi"/>
          <w:sz w:val="24"/>
          <w:szCs w:val="24"/>
        </w:rPr>
        <w:t xml:space="preserve"> the</w:t>
      </w:r>
      <w:r w:rsidR="009F004F" w:rsidRPr="005B5600">
        <w:rPr>
          <w:rFonts w:asciiTheme="majorBidi" w:hAnsiTheme="majorBidi" w:cstheme="majorBidi"/>
          <w:sz w:val="24"/>
          <w:szCs w:val="24"/>
        </w:rPr>
        <w:t xml:space="preserve"> implementation of human rights standards has been taken through enactment of </w:t>
      </w:r>
      <w:r w:rsidR="0068420D" w:rsidRPr="005B5600">
        <w:rPr>
          <w:rFonts w:asciiTheme="majorBidi" w:hAnsiTheme="majorBidi" w:cstheme="majorBidi"/>
          <w:sz w:val="24"/>
          <w:szCs w:val="24"/>
        </w:rPr>
        <w:t xml:space="preserve">human </w:t>
      </w:r>
      <w:proofErr w:type="gramStart"/>
      <w:r w:rsidR="0068420D" w:rsidRPr="005B5600">
        <w:rPr>
          <w:rFonts w:asciiTheme="majorBidi" w:hAnsiTheme="majorBidi" w:cstheme="majorBidi"/>
          <w:sz w:val="24"/>
          <w:szCs w:val="24"/>
        </w:rPr>
        <w:t>rights oriented</w:t>
      </w:r>
      <w:proofErr w:type="gramEnd"/>
      <w:r w:rsidR="0068420D" w:rsidRPr="005B5600">
        <w:rPr>
          <w:rFonts w:asciiTheme="majorBidi" w:hAnsiTheme="majorBidi" w:cstheme="majorBidi"/>
          <w:sz w:val="24"/>
          <w:szCs w:val="24"/>
        </w:rPr>
        <w:t xml:space="preserve"> laws, formulation of strategies and policies suitable for positive change and paradigm shift in gover</w:t>
      </w:r>
      <w:r w:rsidR="00E303EF" w:rsidRPr="005B5600">
        <w:rPr>
          <w:rFonts w:asciiTheme="majorBidi" w:hAnsiTheme="majorBidi" w:cstheme="majorBidi"/>
          <w:sz w:val="24"/>
          <w:szCs w:val="24"/>
        </w:rPr>
        <w:t>nment structure through new institution building</w:t>
      </w:r>
      <w:r w:rsidR="0068420D" w:rsidRPr="005B5600">
        <w:rPr>
          <w:rFonts w:asciiTheme="majorBidi" w:hAnsiTheme="majorBidi" w:cstheme="majorBidi"/>
          <w:sz w:val="24"/>
          <w:szCs w:val="24"/>
        </w:rPr>
        <w:t>.</w:t>
      </w:r>
    </w:p>
    <w:p w14:paraId="47F352E5" w14:textId="4FAE804A" w:rsidR="00D676BA" w:rsidRPr="005B5600" w:rsidRDefault="00D676BA" w:rsidP="005B5600">
      <w:pPr>
        <w:pStyle w:val="ListParagraph"/>
        <w:numPr>
          <w:ilvl w:val="0"/>
          <w:numId w:val="4"/>
        </w:numPr>
        <w:pBdr>
          <w:bottom w:val="single" w:sz="6" w:space="1" w:color="auto"/>
        </w:pBdr>
        <w:tabs>
          <w:tab w:val="left" w:pos="1170"/>
        </w:tabs>
        <w:spacing w:line="360" w:lineRule="auto"/>
        <w:jc w:val="both"/>
        <w:rPr>
          <w:rFonts w:asciiTheme="majorBidi" w:hAnsiTheme="majorBidi" w:cstheme="majorBidi"/>
          <w:sz w:val="24"/>
          <w:szCs w:val="24"/>
        </w:rPr>
      </w:pPr>
      <w:r w:rsidRPr="005B5600">
        <w:rPr>
          <w:rFonts w:asciiTheme="majorBidi" w:hAnsiTheme="majorBidi" w:cstheme="majorBidi"/>
          <w:sz w:val="24"/>
          <w:szCs w:val="24"/>
        </w:rPr>
        <w:t xml:space="preserve">I.R. of Afghanistan as country arising out of conflict and </w:t>
      </w:r>
      <w:r w:rsidR="00F46E60">
        <w:rPr>
          <w:rFonts w:asciiTheme="majorBidi" w:hAnsiTheme="majorBidi" w:cstheme="majorBidi"/>
          <w:sz w:val="24"/>
          <w:szCs w:val="24"/>
        </w:rPr>
        <w:t>in</w:t>
      </w:r>
      <w:r w:rsidR="00F46E60" w:rsidRPr="005B5600">
        <w:rPr>
          <w:rFonts w:asciiTheme="majorBidi" w:hAnsiTheme="majorBidi" w:cstheme="majorBidi"/>
          <w:sz w:val="24"/>
          <w:szCs w:val="24"/>
        </w:rPr>
        <w:t xml:space="preserve"> </w:t>
      </w:r>
      <w:r w:rsidRPr="005B5600">
        <w:rPr>
          <w:rFonts w:asciiTheme="majorBidi" w:hAnsiTheme="majorBidi" w:cstheme="majorBidi"/>
          <w:sz w:val="24"/>
          <w:szCs w:val="24"/>
        </w:rPr>
        <w:t xml:space="preserve">consequence </w:t>
      </w:r>
      <w:r w:rsidR="003A070C" w:rsidRPr="005B5600">
        <w:rPr>
          <w:rFonts w:asciiTheme="majorBidi" w:hAnsiTheme="majorBidi" w:cstheme="majorBidi"/>
          <w:sz w:val="24"/>
          <w:szCs w:val="24"/>
        </w:rPr>
        <w:t xml:space="preserve">spends most of its resources for </w:t>
      </w:r>
      <w:r w:rsidR="00F46E60">
        <w:rPr>
          <w:rFonts w:asciiTheme="majorBidi" w:hAnsiTheme="majorBidi" w:cstheme="majorBidi"/>
          <w:sz w:val="24"/>
          <w:szCs w:val="24"/>
        </w:rPr>
        <w:t xml:space="preserve">the </w:t>
      </w:r>
      <w:r w:rsidR="003A070C" w:rsidRPr="005B5600">
        <w:rPr>
          <w:rFonts w:asciiTheme="majorBidi" w:hAnsiTheme="majorBidi" w:cstheme="majorBidi"/>
          <w:sz w:val="24"/>
          <w:szCs w:val="24"/>
        </w:rPr>
        <w:t xml:space="preserve">protection of its citizens against threats posed by terrorist organizations. Therefore, </w:t>
      </w:r>
      <w:r w:rsidR="005B5600" w:rsidRPr="005B5600">
        <w:rPr>
          <w:rFonts w:asciiTheme="majorBidi" w:hAnsiTheme="majorBidi" w:cstheme="majorBidi"/>
          <w:sz w:val="24"/>
          <w:szCs w:val="24"/>
        </w:rPr>
        <w:t xml:space="preserve">there is shortage of budget for </w:t>
      </w:r>
      <w:r w:rsidR="003A070C" w:rsidRPr="005B5600">
        <w:rPr>
          <w:rFonts w:asciiTheme="majorBidi" w:hAnsiTheme="majorBidi" w:cstheme="majorBidi"/>
          <w:sz w:val="24"/>
          <w:szCs w:val="24"/>
        </w:rPr>
        <w:t xml:space="preserve">development of infrastructure </w:t>
      </w:r>
      <w:r w:rsidR="005B5600" w:rsidRPr="005B5600">
        <w:rPr>
          <w:rFonts w:asciiTheme="majorBidi" w:hAnsiTheme="majorBidi" w:cstheme="majorBidi"/>
          <w:sz w:val="24"/>
          <w:szCs w:val="24"/>
        </w:rPr>
        <w:t xml:space="preserve">while more than 54% of the population </w:t>
      </w:r>
      <w:r w:rsidR="00F46E60">
        <w:rPr>
          <w:rFonts w:asciiTheme="majorBidi" w:hAnsiTheme="majorBidi" w:cstheme="majorBidi"/>
          <w:sz w:val="24"/>
          <w:szCs w:val="24"/>
        </w:rPr>
        <w:t>lives</w:t>
      </w:r>
      <w:r w:rsidR="00F46E60" w:rsidRPr="005B5600">
        <w:rPr>
          <w:rFonts w:asciiTheme="majorBidi" w:hAnsiTheme="majorBidi" w:cstheme="majorBidi"/>
          <w:sz w:val="24"/>
          <w:szCs w:val="24"/>
        </w:rPr>
        <w:t xml:space="preserve"> </w:t>
      </w:r>
      <w:r w:rsidR="005B5600" w:rsidRPr="005B5600">
        <w:rPr>
          <w:rFonts w:asciiTheme="majorBidi" w:hAnsiTheme="majorBidi" w:cstheme="majorBidi"/>
          <w:sz w:val="24"/>
          <w:szCs w:val="24"/>
        </w:rPr>
        <w:t xml:space="preserve">under poverty line. It is obvious that, human rights development and access of citizens to basic services and promotion of human development index is needed to the assistance and support of specialized regional and international organizations. The Afghan </w:t>
      </w:r>
      <w:r w:rsidR="006141CC" w:rsidRPr="005B5600">
        <w:rPr>
          <w:rFonts w:asciiTheme="majorBidi" w:hAnsiTheme="majorBidi" w:cstheme="majorBidi"/>
          <w:sz w:val="24"/>
          <w:szCs w:val="24"/>
        </w:rPr>
        <w:t>government reaffirms</w:t>
      </w:r>
      <w:r w:rsidR="005B5600" w:rsidRPr="005B5600">
        <w:rPr>
          <w:rFonts w:asciiTheme="majorBidi" w:hAnsiTheme="majorBidi" w:cstheme="majorBidi"/>
          <w:sz w:val="24"/>
          <w:szCs w:val="24"/>
        </w:rPr>
        <w:t xml:space="preserve"> its commitment to collaborate with all human rights initiatives.</w:t>
      </w:r>
    </w:p>
    <w:p w14:paraId="5CBFFE2C" w14:textId="77777777" w:rsidR="005B5600" w:rsidRDefault="008A0B91" w:rsidP="008A0B91">
      <w:pPr>
        <w:pStyle w:val="ListParagraph"/>
        <w:tabs>
          <w:tab w:val="left" w:pos="1170"/>
        </w:tabs>
        <w:spacing w:line="360" w:lineRule="auto"/>
        <w:ind w:left="1080"/>
        <w:jc w:val="center"/>
        <w:rPr>
          <w:rFonts w:asciiTheme="majorBidi" w:hAnsiTheme="majorBidi" w:cstheme="majorBidi"/>
          <w:sz w:val="24"/>
          <w:szCs w:val="24"/>
        </w:rPr>
      </w:pPr>
      <w:r>
        <w:rPr>
          <w:rFonts w:asciiTheme="majorBidi" w:hAnsiTheme="majorBidi" w:cstheme="majorBidi"/>
          <w:sz w:val="24"/>
          <w:szCs w:val="24"/>
        </w:rPr>
        <w:t>The end</w:t>
      </w:r>
    </w:p>
    <w:p w14:paraId="4C86B5CD" w14:textId="77777777" w:rsidR="008A0B91" w:rsidRDefault="008A0B91" w:rsidP="008A0B91">
      <w:pPr>
        <w:pStyle w:val="ListParagraph"/>
        <w:tabs>
          <w:tab w:val="left" w:pos="1170"/>
        </w:tabs>
        <w:spacing w:line="360" w:lineRule="auto"/>
        <w:ind w:left="1080"/>
        <w:jc w:val="center"/>
        <w:rPr>
          <w:rFonts w:asciiTheme="majorBidi" w:hAnsiTheme="majorBidi" w:cstheme="majorBidi"/>
          <w:sz w:val="24"/>
          <w:szCs w:val="24"/>
        </w:rPr>
      </w:pPr>
      <w:r>
        <w:rPr>
          <w:rFonts w:asciiTheme="majorBidi" w:hAnsiTheme="majorBidi" w:cstheme="majorBidi"/>
          <w:sz w:val="24"/>
          <w:szCs w:val="24"/>
        </w:rPr>
        <w:lastRenderedPageBreak/>
        <w:t>****</w:t>
      </w:r>
    </w:p>
    <w:p w14:paraId="66F94ED0" w14:textId="77777777" w:rsidR="008A0B91" w:rsidRPr="005B5600" w:rsidRDefault="008A0B91" w:rsidP="008A0B91">
      <w:pPr>
        <w:pStyle w:val="ListParagraph"/>
        <w:tabs>
          <w:tab w:val="left" w:pos="1170"/>
        </w:tabs>
        <w:spacing w:line="360" w:lineRule="auto"/>
        <w:ind w:left="1080"/>
        <w:jc w:val="center"/>
        <w:rPr>
          <w:rFonts w:asciiTheme="majorBidi" w:hAnsiTheme="majorBidi" w:cstheme="majorBidi"/>
          <w:sz w:val="24"/>
          <w:szCs w:val="24"/>
        </w:rPr>
      </w:pPr>
    </w:p>
    <w:sectPr w:rsidR="008A0B91" w:rsidRPr="005B5600" w:rsidSect="00F511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70E7" w14:textId="77777777" w:rsidR="009B6E99" w:rsidRDefault="009B6E99" w:rsidP="008C73E2">
      <w:pPr>
        <w:spacing w:after="0" w:line="240" w:lineRule="auto"/>
      </w:pPr>
      <w:r>
        <w:separator/>
      </w:r>
    </w:p>
  </w:endnote>
  <w:endnote w:type="continuationSeparator" w:id="0">
    <w:p w14:paraId="09ABBF60" w14:textId="77777777" w:rsidR="009B6E99" w:rsidRDefault="009B6E99" w:rsidP="008C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57695"/>
      <w:docPartObj>
        <w:docPartGallery w:val="Page Numbers (Bottom of Page)"/>
        <w:docPartUnique/>
      </w:docPartObj>
    </w:sdtPr>
    <w:sdtEndPr>
      <w:rPr>
        <w:noProof/>
      </w:rPr>
    </w:sdtEndPr>
    <w:sdtContent>
      <w:p w14:paraId="783F9636" w14:textId="77777777" w:rsidR="00AC36AD" w:rsidRDefault="00AC36AD">
        <w:pPr>
          <w:pStyle w:val="Footer"/>
          <w:jc w:val="center"/>
        </w:pPr>
        <w:r>
          <w:fldChar w:fldCharType="begin"/>
        </w:r>
        <w:r>
          <w:instrText xml:space="preserve"> PAGE   \* MERGEFORMAT </w:instrText>
        </w:r>
        <w:r>
          <w:fldChar w:fldCharType="separate"/>
        </w:r>
        <w:r w:rsidR="009426BD">
          <w:rPr>
            <w:noProof/>
          </w:rPr>
          <w:t>2</w:t>
        </w:r>
        <w:r>
          <w:rPr>
            <w:noProof/>
          </w:rPr>
          <w:fldChar w:fldCharType="end"/>
        </w:r>
      </w:p>
    </w:sdtContent>
  </w:sdt>
  <w:p w14:paraId="3A728A48" w14:textId="77777777" w:rsidR="00AC36AD" w:rsidRDefault="00AC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7D23" w14:textId="77777777" w:rsidR="009B6E99" w:rsidRDefault="009B6E99" w:rsidP="008C73E2">
      <w:pPr>
        <w:spacing w:after="0" w:line="240" w:lineRule="auto"/>
      </w:pPr>
      <w:r>
        <w:separator/>
      </w:r>
    </w:p>
  </w:footnote>
  <w:footnote w:type="continuationSeparator" w:id="0">
    <w:p w14:paraId="4D264C3E" w14:textId="77777777" w:rsidR="009B6E99" w:rsidRDefault="009B6E99" w:rsidP="008C73E2">
      <w:pPr>
        <w:spacing w:after="0" w:line="240" w:lineRule="auto"/>
      </w:pPr>
      <w:r>
        <w:continuationSeparator/>
      </w:r>
    </w:p>
  </w:footnote>
  <w:footnote w:id="1">
    <w:p w14:paraId="7AB9CE5F" w14:textId="186E6174" w:rsidR="00AC36AD" w:rsidRDefault="00AC36AD" w:rsidP="002C3A30">
      <w:pPr>
        <w:pStyle w:val="FootnoteText"/>
        <w:jc w:val="both"/>
      </w:pPr>
      <w:r>
        <w:rPr>
          <w:rStyle w:val="FootnoteReference"/>
        </w:rPr>
        <w:footnoteRef/>
      </w:r>
      <w:r>
        <w:t xml:space="preserve">. Senior Deputy of Security of Ministry of Interior, Prosecution Deputy of Attorney General, Representative of Supreme Court, Deputy Minister of Foreign Affairs, Deputy Minister of Labor and Social Affairs, Deputy of Ministry </w:t>
      </w:r>
      <w:proofErr w:type="spellStart"/>
      <w:r w:rsidR="00B15286">
        <w:t>st</w:t>
      </w:r>
      <w:r>
        <w:t>of</w:t>
      </w:r>
      <w:proofErr w:type="spellEnd"/>
      <w:r>
        <w:t xml:space="preserve"> Hajj and Pilgrimage, Deputy Minister of Education, Deputy Minister of Women Affairs, Deputy Minister of Refugees and Repatriation, Deputy Minister of Public Health and Deputy Minister of Information and Culture. </w:t>
      </w:r>
    </w:p>
  </w:footnote>
  <w:footnote w:id="2">
    <w:p w14:paraId="452F0574" w14:textId="77777777" w:rsidR="00AC36AD" w:rsidRDefault="00AC36AD">
      <w:pPr>
        <w:pStyle w:val="FootnoteText"/>
      </w:pPr>
      <w:r>
        <w:rPr>
          <w:rStyle w:val="FootnoteReference"/>
        </w:rPr>
        <w:footnoteRef/>
      </w:r>
      <w:r>
        <w:t xml:space="preserve"> This Law has been enforced by presidential decree on 10/3/2019 and promulgate in official Gazette No. (362). Based on Article 64 of Afghan Constitution the president has a right “…. To issue presidential decree and enacted laws ….”  The presidential decree usually issued In recession period of the Parliament, but the Parliament shall review all laws enforced by presidential decree and has a authority to accept, amend or reject the said laws after parliament inauguration. Last example, is approval of the Law on Protection of Children Rights by majority of MP’s on 10/12/19.</w:t>
      </w:r>
    </w:p>
  </w:footnote>
  <w:footnote w:id="3">
    <w:p w14:paraId="37F0FF32" w14:textId="77777777" w:rsidR="00AC36AD" w:rsidRDefault="00AC36AD">
      <w:pPr>
        <w:pStyle w:val="FootnoteText"/>
      </w:pPr>
      <w:r>
        <w:rPr>
          <w:rStyle w:val="FootnoteReference"/>
        </w:rPr>
        <w:footnoteRef/>
      </w:r>
      <w:r>
        <w:t xml:space="preserve"> . Unknown Children are those who may born out of wedlock or abandoned by their biological parents.  </w:t>
      </w:r>
    </w:p>
  </w:footnote>
  <w:footnote w:id="4">
    <w:p w14:paraId="337AE2A7" w14:textId="77777777" w:rsidR="00AC36AD" w:rsidRDefault="00AC36AD" w:rsidP="00192FAA">
      <w:pPr>
        <w:pStyle w:val="FootnoteText"/>
        <w:jc w:val="both"/>
      </w:pPr>
      <w:r>
        <w:rPr>
          <w:rStyle w:val="FootnoteReference"/>
        </w:rPr>
        <w:footnoteRef/>
      </w:r>
      <w:r>
        <w:t xml:space="preserve"> . Minister of Labor and Social Affairs as Deputy of the Commission, Attorney General as member, Minister of Justice as member, Minister of Finance as member, Minister of Interior as member, Minister of Women Affairs as member, Minister of Public Health as member, Minister of Information and Culture as member, Minister of Education as member, Minister of Higher Education as member, Minister of Hajj and Pilgrimage as member, Council Member of Supreme Court as member, Member of the Commission on the Oversight of Implementation of the Constitution as member, Directorate of Afghanistan Independent Human Rights Commission as member, General Directorate of National Security as member, Directorate of Afghan Red Crescent Society as member, Directorate of Central Statistics Authority as member, Independent Directorate of Local Governance as member, Director General of Human Rights and Women’s International Affairs of Ministry of Foreign Affairs as member, Directorate of  Afghan Bar Association as member, Directorate of Afghan Jurist Union as member, A representative from Civil Society Organizations as member and Chief Executive Officer of Afghan Chamber of Commerce as member. </w:t>
      </w:r>
    </w:p>
  </w:footnote>
  <w:footnote w:id="5">
    <w:p w14:paraId="0C55F112" w14:textId="77777777" w:rsidR="00AC36AD" w:rsidRDefault="00AC36AD">
      <w:pPr>
        <w:pStyle w:val="FootnoteText"/>
      </w:pPr>
      <w:r>
        <w:rPr>
          <w:rStyle w:val="FootnoteReference"/>
        </w:rPr>
        <w:footnoteRef/>
      </w:r>
      <w:r>
        <w:rPr>
          <w:rStyle w:val="FootnoteReference"/>
        </w:rPr>
        <w:footnoteRef/>
      </w:r>
      <w:r>
        <w:rPr>
          <w:rStyle w:val="FootnoteReference"/>
        </w:rPr>
        <w:footnoteRef/>
      </w:r>
      <w:r>
        <w:t xml:space="preserve">. Based on Article 147 of the Penal Code of Afghanistan, short imprisonment is includes a prison term more than three month up to one year. Middle imprisonment includes a prison term more than one year up to five years. Long imprisonment includes a prison term more than five years up to 16 years. Second degree Imprisonment for life includes prison term more than 16 up to 20 years and first degree imprisonment for life includes prison term more than 20 up to 30 years. </w:t>
      </w:r>
    </w:p>
  </w:footnote>
  <w:footnote w:id="6">
    <w:p w14:paraId="580DEF31" w14:textId="77777777" w:rsidR="00AC36AD" w:rsidRDefault="00AC36AD">
      <w:pPr>
        <w:pStyle w:val="FootnoteText"/>
      </w:pPr>
      <w:r>
        <w:rPr>
          <w:rStyle w:val="FootnoteReference"/>
        </w:rPr>
        <w:footnoteRef/>
      </w:r>
      <w:r>
        <w:t xml:space="preserve"> Article 56-59 Civil Code 1976.</w:t>
      </w:r>
    </w:p>
  </w:footnote>
  <w:footnote w:id="7">
    <w:p w14:paraId="299E18B9" w14:textId="77777777" w:rsidR="00AC36AD" w:rsidRDefault="00AC36AD">
      <w:pPr>
        <w:pStyle w:val="FootnoteText"/>
      </w:pPr>
      <w:r>
        <w:rPr>
          <w:rStyle w:val="FootnoteReference"/>
        </w:rPr>
        <w:footnoteRef/>
      </w:r>
      <w:r>
        <w:t>. Conflict zone are those areas which are the government forces fight with armed 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0A14"/>
    <w:multiLevelType w:val="hybridMultilevel"/>
    <w:tmpl w:val="0652CD26"/>
    <w:lvl w:ilvl="0" w:tplc="8A94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16241"/>
    <w:multiLevelType w:val="hybridMultilevel"/>
    <w:tmpl w:val="32B491F0"/>
    <w:lvl w:ilvl="0" w:tplc="D25CD4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3D36"/>
    <w:multiLevelType w:val="hybridMultilevel"/>
    <w:tmpl w:val="332A51F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E0671"/>
    <w:multiLevelType w:val="hybridMultilevel"/>
    <w:tmpl w:val="801298D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D16CCE"/>
    <w:multiLevelType w:val="hybridMultilevel"/>
    <w:tmpl w:val="01B6FA64"/>
    <w:lvl w:ilvl="0" w:tplc="325084D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F097B"/>
    <w:multiLevelType w:val="hybridMultilevel"/>
    <w:tmpl w:val="CAC8E23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4132DA"/>
    <w:multiLevelType w:val="hybridMultilevel"/>
    <w:tmpl w:val="29A859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6686B"/>
    <w:multiLevelType w:val="hybridMultilevel"/>
    <w:tmpl w:val="ABF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91829"/>
    <w:multiLevelType w:val="hybridMultilevel"/>
    <w:tmpl w:val="0652CD26"/>
    <w:lvl w:ilvl="0" w:tplc="8A94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8"/>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E3"/>
    <w:rsid w:val="00002900"/>
    <w:rsid w:val="000045F0"/>
    <w:rsid w:val="00004EEF"/>
    <w:rsid w:val="00005C3B"/>
    <w:rsid w:val="0000713D"/>
    <w:rsid w:val="000166EE"/>
    <w:rsid w:val="00023ACD"/>
    <w:rsid w:val="000260C4"/>
    <w:rsid w:val="000265E7"/>
    <w:rsid w:val="00036A18"/>
    <w:rsid w:val="00036E32"/>
    <w:rsid w:val="000453D2"/>
    <w:rsid w:val="000521B9"/>
    <w:rsid w:val="00054EAE"/>
    <w:rsid w:val="00060142"/>
    <w:rsid w:val="00061A92"/>
    <w:rsid w:val="00062388"/>
    <w:rsid w:val="00081BC6"/>
    <w:rsid w:val="00085B09"/>
    <w:rsid w:val="0009232E"/>
    <w:rsid w:val="00097394"/>
    <w:rsid w:val="000B2482"/>
    <w:rsid w:val="000B6191"/>
    <w:rsid w:val="000B75BE"/>
    <w:rsid w:val="000C4870"/>
    <w:rsid w:val="000C67A4"/>
    <w:rsid w:val="000C73C3"/>
    <w:rsid w:val="000E0BFB"/>
    <w:rsid w:val="000E6FC9"/>
    <w:rsid w:val="001007B9"/>
    <w:rsid w:val="001100E6"/>
    <w:rsid w:val="00114876"/>
    <w:rsid w:val="00114E8E"/>
    <w:rsid w:val="00116070"/>
    <w:rsid w:val="00125B44"/>
    <w:rsid w:val="001309BA"/>
    <w:rsid w:val="001314F4"/>
    <w:rsid w:val="001328A0"/>
    <w:rsid w:val="0013359D"/>
    <w:rsid w:val="001345DE"/>
    <w:rsid w:val="00134FB5"/>
    <w:rsid w:val="00157B82"/>
    <w:rsid w:val="001650C2"/>
    <w:rsid w:val="0017493C"/>
    <w:rsid w:val="00174FBF"/>
    <w:rsid w:val="00183C7E"/>
    <w:rsid w:val="00184B2D"/>
    <w:rsid w:val="00192FAA"/>
    <w:rsid w:val="00195B8F"/>
    <w:rsid w:val="001A2A3C"/>
    <w:rsid w:val="001B017F"/>
    <w:rsid w:val="001B7EFD"/>
    <w:rsid w:val="001C2427"/>
    <w:rsid w:val="001C6004"/>
    <w:rsid w:val="001C699C"/>
    <w:rsid w:val="001D026A"/>
    <w:rsid w:val="001E394B"/>
    <w:rsid w:val="001E601D"/>
    <w:rsid w:val="001F1638"/>
    <w:rsid w:val="001F251B"/>
    <w:rsid w:val="001F2AD3"/>
    <w:rsid w:val="001F44F2"/>
    <w:rsid w:val="002131F9"/>
    <w:rsid w:val="0021756F"/>
    <w:rsid w:val="0023187C"/>
    <w:rsid w:val="00235A9F"/>
    <w:rsid w:val="00241210"/>
    <w:rsid w:val="00245B83"/>
    <w:rsid w:val="00245C8C"/>
    <w:rsid w:val="00246253"/>
    <w:rsid w:val="00250340"/>
    <w:rsid w:val="00260808"/>
    <w:rsid w:val="00261003"/>
    <w:rsid w:val="00271B18"/>
    <w:rsid w:val="00272910"/>
    <w:rsid w:val="00276383"/>
    <w:rsid w:val="00276B45"/>
    <w:rsid w:val="00277959"/>
    <w:rsid w:val="00283C43"/>
    <w:rsid w:val="002849DC"/>
    <w:rsid w:val="00290302"/>
    <w:rsid w:val="002A1C12"/>
    <w:rsid w:val="002A67C9"/>
    <w:rsid w:val="002A76D2"/>
    <w:rsid w:val="002B3E7C"/>
    <w:rsid w:val="002C23B0"/>
    <w:rsid w:val="002C2FE9"/>
    <w:rsid w:val="002C3641"/>
    <w:rsid w:val="002C3A30"/>
    <w:rsid w:val="002C69DB"/>
    <w:rsid w:val="002E449C"/>
    <w:rsid w:val="002E44F7"/>
    <w:rsid w:val="002E776C"/>
    <w:rsid w:val="002E7DF6"/>
    <w:rsid w:val="002F2C58"/>
    <w:rsid w:val="0030222C"/>
    <w:rsid w:val="003024E0"/>
    <w:rsid w:val="00307AA5"/>
    <w:rsid w:val="00311713"/>
    <w:rsid w:val="003253A3"/>
    <w:rsid w:val="00326A37"/>
    <w:rsid w:val="003270E2"/>
    <w:rsid w:val="003331BF"/>
    <w:rsid w:val="00335155"/>
    <w:rsid w:val="003377AD"/>
    <w:rsid w:val="00354F2A"/>
    <w:rsid w:val="00357542"/>
    <w:rsid w:val="00364FBA"/>
    <w:rsid w:val="00373C33"/>
    <w:rsid w:val="003768B5"/>
    <w:rsid w:val="003805D8"/>
    <w:rsid w:val="00382482"/>
    <w:rsid w:val="0038497B"/>
    <w:rsid w:val="003911A1"/>
    <w:rsid w:val="00392B63"/>
    <w:rsid w:val="00393FA5"/>
    <w:rsid w:val="00396A1B"/>
    <w:rsid w:val="0039794A"/>
    <w:rsid w:val="003A070C"/>
    <w:rsid w:val="003A2B5B"/>
    <w:rsid w:val="003A4D87"/>
    <w:rsid w:val="003A59F2"/>
    <w:rsid w:val="003A5A80"/>
    <w:rsid w:val="003B22DA"/>
    <w:rsid w:val="003C1FEE"/>
    <w:rsid w:val="003C2638"/>
    <w:rsid w:val="003C3D3A"/>
    <w:rsid w:val="003C7060"/>
    <w:rsid w:val="003D580D"/>
    <w:rsid w:val="003D63D8"/>
    <w:rsid w:val="003E180C"/>
    <w:rsid w:val="003E2AE8"/>
    <w:rsid w:val="003E35DF"/>
    <w:rsid w:val="003E3CBF"/>
    <w:rsid w:val="003E3DAE"/>
    <w:rsid w:val="003E5337"/>
    <w:rsid w:val="003F7050"/>
    <w:rsid w:val="0040117E"/>
    <w:rsid w:val="00401DDD"/>
    <w:rsid w:val="004021E1"/>
    <w:rsid w:val="00404029"/>
    <w:rsid w:val="004047D8"/>
    <w:rsid w:val="004224BE"/>
    <w:rsid w:val="0042648C"/>
    <w:rsid w:val="00430D81"/>
    <w:rsid w:val="00430F25"/>
    <w:rsid w:val="0043564E"/>
    <w:rsid w:val="00451B5E"/>
    <w:rsid w:val="0045603B"/>
    <w:rsid w:val="004570B6"/>
    <w:rsid w:val="00462270"/>
    <w:rsid w:val="0046314E"/>
    <w:rsid w:val="004672F4"/>
    <w:rsid w:val="004730AC"/>
    <w:rsid w:val="00473213"/>
    <w:rsid w:val="00476BA6"/>
    <w:rsid w:val="0048216C"/>
    <w:rsid w:val="004850D6"/>
    <w:rsid w:val="00485C55"/>
    <w:rsid w:val="00487C35"/>
    <w:rsid w:val="004922F6"/>
    <w:rsid w:val="00494B26"/>
    <w:rsid w:val="00496C06"/>
    <w:rsid w:val="004A3276"/>
    <w:rsid w:val="004A6CAA"/>
    <w:rsid w:val="004B01B8"/>
    <w:rsid w:val="004B21DF"/>
    <w:rsid w:val="004B4070"/>
    <w:rsid w:val="004C0C30"/>
    <w:rsid w:val="004E4006"/>
    <w:rsid w:val="004E4594"/>
    <w:rsid w:val="004E6D2E"/>
    <w:rsid w:val="004F4611"/>
    <w:rsid w:val="005117CA"/>
    <w:rsid w:val="00514C98"/>
    <w:rsid w:val="00526CAA"/>
    <w:rsid w:val="005273F6"/>
    <w:rsid w:val="00540DA8"/>
    <w:rsid w:val="0054384E"/>
    <w:rsid w:val="00543E2F"/>
    <w:rsid w:val="0054537A"/>
    <w:rsid w:val="00557086"/>
    <w:rsid w:val="00565E1F"/>
    <w:rsid w:val="0056687E"/>
    <w:rsid w:val="005755C0"/>
    <w:rsid w:val="00581732"/>
    <w:rsid w:val="005925B7"/>
    <w:rsid w:val="00592659"/>
    <w:rsid w:val="005949D7"/>
    <w:rsid w:val="00594B6F"/>
    <w:rsid w:val="00595D08"/>
    <w:rsid w:val="005A433E"/>
    <w:rsid w:val="005A44F7"/>
    <w:rsid w:val="005B5600"/>
    <w:rsid w:val="005B5F5C"/>
    <w:rsid w:val="005B68CB"/>
    <w:rsid w:val="005C4856"/>
    <w:rsid w:val="005D2DC1"/>
    <w:rsid w:val="005D4319"/>
    <w:rsid w:val="005E5C7A"/>
    <w:rsid w:val="005F26C8"/>
    <w:rsid w:val="005F5CC8"/>
    <w:rsid w:val="005F5FB5"/>
    <w:rsid w:val="005F6848"/>
    <w:rsid w:val="00600AD1"/>
    <w:rsid w:val="006010B9"/>
    <w:rsid w:val="0060359D"/>
    <w:rsid w:val="00603BE7"/>
    <w:rsid w:val="00604F82"/>
    <w:rsid w:val="00607B77"/>
    <w:rsid w:val="00610AE8"/>
    <w:rsid w:val="00612513"/>
    <w:rsid w:val="00613EF7"/>
    <w:rsid w:val="006141CC"/>
    <w:rsid w:val="0062233F"/>
    <w:rsid w:val="00622541"/>
    <w:rsid w:val="00625827"/>
    <w:rsid w:val="00626C2A"/>
    <w:rsid w:val="00627157"/>
    <w:rsid w:val="00627563"/>
    <w:rsid w:val="006500BB"/>
    <w:rsid w:val="00660427"/>
    <w:rsid w:val="006617DF"/>
    <w:rsid w:val="00670A4B"/>
    <w:rsid w:val="006765BB"/>
    <w:rsid w:val="006810C5"/>
    <w:rsid w:val="00681EC4"/>
    <w:rsid w:val="0068420D"/>
    <w:rsid w:val="006849BB"/>
    <w:rsid w:val="00687990"/>
    <w:rsid w:val="0069598F"/>
    <w:rsid w:val="00695CDF"/>
    <w:rsid w:val="00696BD2"/>
    <w:rsid w:val="00696FDF"/>
    <w:rsid w:val="006A3B30"/>
    <w:rsid w:val="006A6103"/>
    <w:rsid w:val="006B04C7"/>
    <w:rsid w:val="006B079B"/>
    <w:rsid w:val="006B545C"/>
    <w:rsid w:val="006C0C10"/>
    <w:rsid w:val="006C5B17"/>
    <w:rsid w:val="006C755B"/>
    <w:rsid w:val="006D4CC4"/>
    <w:rsid w:val="006D5E6E"/>
    <w:rsid w:val="006D730F"/>
    <w:rsid w:val="006E20C7"/>
    <w:rsid w:val="006E236A"/>
    <w:rsid w:val="006E6BB8"/>
    <w:rsid w:val="006F0909"/>
    <w:rsid w:val="00715DE4"/>
    <w:rsid w:val="00716C1C"/>
    <w:rsid w:val="0072172C"/>
    <w:rsid w:val="00722A0E"/>
    <w:rsid w:val="00722B45"/>
    <w:rsid w:val="00724791"/>
    <w:rsid w:val="007248B3"/>
    <w:rsid w:val="00726CE1"/>
    <w:rsid w:val="00730FB5"/>
    <w:rsid w:val="00731C30"/>
    <w:rsid w:val="0074317A"/>
    <w:rsid w:val="007438AD"/>
    <w:rsid w:val="00752694"/>
    <w:rsid w:val="00754622"/>
    <w:rsid w:val="00757492"/>
    <w:rsid w:val="00765EF2"/>
    <w:rsid w:val="007706BE"/>
    <w:rsid w:val="007714E2"/>
    <w:rsid w:val="007720E5"/>
    <w:rsid w:val="00774CE3"/>
    <w:rsid w:val="007756A8"/>
    <w:rsid w:val="00783A61"/>
    <w:rsid w:val="00787AB0"/>
    <w:rsid w:val="00787C53"/>
    <w:rsid w:val="007A21FD"/>
    <w:rsid w:val="007A26F1"/>
    <w:rsid w:val="007A5983"/>
    <w:rsid w:val="007B03AB"/>
    <w:rsid w:val="007C486A"/>
    <w:rsid w:val="007C5640"/>
    <w:rsid w:val="007D1DAC"/>
    <w:rsid w:val="007D6CD6"/>
    <w:rsid w:val="007E634D"/>
    <w:rsid w:val="007E6569"/>
    <w:rsid w:val="007F20C4"/>
    <w:rsid w:val="007F6C04"/>
    <w:rsid w:val="008021DF"/>
    <w:rsid w:val="00805471"/>
    <w:rsid w:val="00806740"/>
    <w:rsid w:val="00813222"/>
    <w:rsid w:val="00813856"/>
    <w:rsid w:val="008205F4"/>
    <w:rsid w:val="00824DB5"/>
    <w:rsid w:val="0082523C"/>
    <w:rsid w:val="00826AE2"/>
    <w:rsid w:val="00826E85"/>
    <w:rsid w:val="00827FB5"/>
    <w:rsid w:val="0083181C"/>
    <w:rsid w:val="00836B6E"/>
    <w:rsid w:val="00837342"/>
    <w:rsid w:val="008421E2"/>
    <w:rsid w:val="0084437A"/>
    <w:rsid w:val="00844CE6"/>
    <w:rsid w:val="0085309C"/>
    <w:rsid w:val="00853C74"/>
    <w:rsid w:val="00854232"/>
    <w:rsid w:val="00872D93"/>
    <w:rsid w:val="00873BAA"/>
    <w:rsid w:val="00874D51"/>
    <w:rsid w:val="00880841"/>
    <w:rsid w:val="00882759"/>
    <w:rsid w:val="0088734E"/>
    <w:rsid w:val="00891371"/>
    <w:rsid w:val="00892884"/>
    <w:rsid w:val="00895F2C"/>
    <w:rsid w:val="008A0B91"/>
    <w:rsid w:val="008A3765"/>
    <w:rsid w:val="008A713D"/>
    <w:rsid w:val="008B068D"/>
    <w:rsid w:val="008B088F"/>
    <w:rsid w:val="008B4E19"/>
    <w:rsid w:val="008B573F"/>
    <w:rsid w:val="008C07AE"/>
    <w:rsid w:val="008C257B"/>
    <w:rsid w:val="008C71AE"/>
    <w:rsid w:val="008C73E2"/>
    <w:rsid w:val="008C76BA"/>
    <w:rsid w:val="008E046D"/>
    <w:rsid w:val="008E1AD4"/>
    <w:rsid w:val="008E359E"/>
    <w:rsid w:val="008E4338"/>
    <w:rsid w:val="008E507A"/>
    <w:rsid w:val="008E7809"/>
    <w:rsid w:val="008F6ED4"/>
    <w:rsid w:val="00902A71"/>
    <w:rsid w:val="00910D8B"/>
    <w:rsid w:val="00917360"/>
    <w:rsid w:val="00923E8F"/>
    <w:rsid w:val="009252A0"/>
    <w:rsid w:val="009307CF"/>
    <w:rsid w:val="009318B6"/>
    <w:rsid w:val="00932D1F"/>
    <w:rsid w:val="009368B8"/>
    <w:rsid w:val="00936D39"/>
    <w:rsid w:val="00942585"/>
    <w:rsid w:val="009426BD"/>
    <w:rsid w:val="009443F2"/>
    <w:rsid w:val="00946AB2"/>
    <w:rsid w:val="00947FA9"/>
    <w:rsid w:val="009511FA"/>
    <w:rsid w:val="0095700C"/>
    <w:rsid w:val="00962A96"/>
    <w:rsid w:val="00963397"/>
    <w:rsid w:val="009639E0"/>
    <w:rsid w:val="0096760C"/>
    <w:rsid w:val="00970F71"/>
    <w:rsid w:val="00974C38"/>
    <w:rsid w:val="0097505D"/>
    <w:rsid w:val="009759F2"/>
    <w:rsid w:val="009821BC"/>
    <w:rsid w:val="00985069"/>
    <w:rsid w:val="00990CB5"/>
    <w:rsid w:val="00992C52"/>
    <w:rsid w:val="00995B1E"/>
    <w:rsid w:val="009A357A"/>
    <w:rsid w:val="009A511E"/>
    <w:rsid w:val="009B34F7"/>
    <w:rsid w:val="009B6E99"/>
    <w:rsid w:val="009C0C6B"/>
    <w:rsid w:val="009C1E73"/>
    <w:rsid w:val="009C1EAA"/>
    <w:rsid w:val="009C284B"/>
    <w:rsid w:val="009C299F"/>
    <w:rsid w:val="009C3D5E"/>
    <w:rsid w:val="009D1440"/>
    <w:rsid w:val="009D576E"/>
    <w:rsid w:val="009D6B9B"/>
    <w:rsid w:val="009E6B8D"/>
    <w:rsid w:val="009F004F"/>
    <w:rsid w:val="009F2DB2"/>
    <w:rsid w:val="00A00844"/>
    <w:rsid w:val="00A0216D"/>
    <w:rsid w:val="00A05825"/>
    <w:rsid w:val="00A07289"/>
    <w:rsid w:val="00A13A2E"/>
    <w:rsid w:val="00A168D5"/>
    <w:rsid w:val="00A26578"/>
    <w:rsid w:val="00A342BB"/>
    <w:rsid w:val="00A36231"/>
    <w:rsid w:val="00A37506"/>
    <w:rsid w:val="00A43189"/>
    <w:rsid w:val="00A57B6B"/>
    <w:rsid w:val="00A61C91"/>
    <w:rsid w:val="00A640E5"/>
    <w:rsid w:val="00A65DFC"/>
    <w:rsid w:val="00A944B2"/>
    <w:rsid w:val="00A946AC"/>
    <w:rsid w:val="00A96FA9"/>
    <w:rsid w:val="00AA1B55"/>
    <w:rsid w:val="00AA3E82"/>
    <w:rsid w:val="00AB052E"/>
    <w:rsid w:val="00AB48A3"/>
    <w:rsid w:val="00AB62C7"/>
    <w:rsid w:val="00AC36AD"/>
    <w:rsid w:val="00AD08E2"/>
    <w:rsid w:val="00AD40E9"/>
    <w:rsid w:val="00AE5D82"/>
    <w:rsid w:val="00AF298A"/>
    <w:rsid w:val="00AF450D"/>
    <w:rsid w:val="00B02840"/>
    <w:rsid w:val="00B0455C"/>
    <w:rsid w:val="00B15286"/>
    <w:rsid w:val="00B21238"/>
    <w:rsid w:val="00B24177"/>
    <w:rsid w:val="00B2688C"/>
    <w:rsid w:val="00B26A78"/>
    <w:rsid w:val="00B300F9"/>
    <w:rsid w:val="00B46F98"/>
    <w:rsid w:val="00B522D2"/>
    <w:rsid w:val="00B52427"/>
    <w:rsid w:val="00B54DAE"/>
    <w:rsid w:val="00B554D5"/>
    <w:rsid w:val="00B57F57"/>
    <w:rsid w:val="00B61305"/>
    <w:rsid w:val="00B67286"/>
    <w:rsid w:val="00B70EF4"/>
    <w:rsid w:val="00B72F03"/>
    <w:rsid w:val="00B746BF"/>
    <w:rsid w:val="00B94E26"/>
    <w:rsid w:val="00B9616B"/>
    <w:rsid w:val="00BB64FF"/>
    <w:rsid w:val="00BC1FCD"/>
    <w:rsid w:val="00BD3502"/>
    <w:rsid w:val="00BE08F9"/>
    <w:rsid w:val="00BE2654"/>
    <w:rsid w:val="00BE6A31"/>
    <w:rsid w:val="00BE768A"/>
    <w:rsid w:val="00BF7719"/>
    <w:rsid w:val="00C01D97"/>
    <w:rsid w:val="00C06B51"/>
    <w:rsid w:val="00C10E7C"/>
    <w:rsid w:val="00C14716"/>
    <w:rsid w:val="00C17E2A"/>
    <w:rsid w:val="00C228AF"/>
    <w:rsid w:val="00C23C81"/>
    <w:rsid w:val="00C27760"/>
    <w:rsid w:val="00C320AA"/>
    <w:rsid w:val="00C37814"/>
    <w:rsid w:val="00C40B30"/>
    <w:rsid w:val="00C41B99"/>
    <w:rsid w:val="00C42D91"/>
    <w:rsid w:val="00C5307A"/>
    <w:rsid w:val="00C609E3"/>
    <w:rsid w:val="00C609FE"/>
    <w:rsid w:val="00C60BF1"/>
    <w:rsid w:val="00C625B9"/>
    <w:rsid w:val="00C65095"/>
    <w:rsid w:val="00C668FE"/>
    <w:rsid w:val="00C66AA4"/>
    <w:rsid w:val="00C71DE0"/>
    <w:rsid w:val="00C72173"/>
    <w:rsid w:val="00C77DFB"/>
    <w:rsid w:val="00C82BAF"/>
    <w:rsid w:val="00C842B0"/>
    <w:rsid w:val="00C85CB5"/>
    <w:rsid w:val="00C86570"/>
    <w:rsid w:val="00C923E4"/>
    <w:rsid w:val="00C9361A"/>
    <w:rsid w:val="00C97397"/>
    <w:rsid w:val="00C97A85"/>
    <w:rsid w:val="00CA420B"/>
    <w:rsid w:val="00CB5D95"/>
    <w:rsid w:val="00CC05FA"/>
    <w:rsid w:val="00CC191E"/>
    <w:rsid w:val="00CC5199"/>
    <w:rsid w:val="00CC6C07"/>
    <w:rsid w:val="00CC764C"/>
    <w:rsid w:val="00CD2F91"/>
    <w:rsid w:val="00CD7EB2"/>
    <w:rsid w:val="00CE04D7"/>
    <w:rsid w:val="00CE4D72"/>
    <w:rsid w:val="00CE6290"/>
    <w:rsid w:val="00CF1890"/>
    <w:rsid w:val="00CF4346"/>
    <w:rsid w:val="00CF66D6"/>
    <w:rsid w:val="00CF7B6E"/>
    <w:rsid w:val="00D03ED6"/>
    <w:rsid w:val="00D10660"/>
    <w:rsid w:val="00D15CD2"/>
    <w:rsid w:val="00D27D6B"/>
    <w:rsid w:val="00D30B7C"/>
    <w:rsid w:val="00D35A6A"/>
    <w:rsid w:val="00D429EE"/>
    <w:rsid w:val="00D463F1"/>
    <w:rsid w:val="00D50093"/>
    <w:rsid w:val="00D62362"/>
    <w:rsid w:val="00D6265C"/>
    <w:rsid w:val="00D676BA"/>
    <w:rsid w:val="00D70677"/>
    <w:rsid w:val="00D804B0"/>
    <w:rsid w:val="00D8060D"/>
    <w:rsid w:val="00D82FB4"/>
    <w:rsid w:val="00D8380B"/>
    <w:rsid w:val="00DA4965"/>
    <w:rsid w:val="00DA5DC4"/>
    <w:rsid w:val="00DB450D"/>
    <w:rsid w:val="00DB6B39"/>
    <w:rsid w:val="00DC04B3"/>
    <w:rsid w:val="00DC4902"/>
    <w:rsid w:val="00DC74FC"/>
    <w:rsid w:val="00DD293A"/>
    <w:rsid w:val="00DD7334"/>
    <w:rsid w:val="00DE0DFB"/>
    <w:rsid w:val="00DF2F5B"/>
    <w:rsid w:val="00E01E04"/>
    <w:rsid w:val="00E024B5"/>
    <w:rsid w:val="00E030E1"/>
    <w:rsid w:val="00E07D58"/>
    <w:rsid w:val="00E20A7F"/>
    <w:rsid w:val="00E27C6E"/>
    <w:rsid w:val="00E303EF"/>
    <w:rsid w:val="00E458EA"/>
    <w:rsid w:val="00E50996"/>
    <w:rsid w:val="00E54A47"/>
    <w:rsid w:val="00E62F14"/>
    <w:rsid w:val="00E65BE7"/>
    <w:rsid w:val="00E67FC0"/>
    <w:rsid w:val="00E71A41"/>
    <w:rsid w:val="00E721FE"/>
    <w:rsid w:val="00E74211"/>
    <w:rsid w:val="00E77BFD"/>
    <w:rsid w:val="00E85930"/>
    <w:rsid w:val="00E87B9E"/>
    <w:rsid w:val="00E87BB2"/>
    <w:rsid w:val="00E91EA6"/>
    <w:rsid w:val="00E95523"/>
    <w:rsid w:val="00E962F3"/>
    <w:rsid w:val="00E96EFC"/>
    <w:rsid w:val="00EA04AD"/>
    <w:rsid w:val="00EA6041"/>
    <w:rsid w:val="00EB7148"/>
    <w:rsid w:val="00EC2488"/>
    <w:rsid w:val="00EC42F8"/>
    <w:rsid w:val="00EC526F"/>
    <w:rsid w:val="00EC54B2"/>
    <w:rsid w:val="00EC652D"/>
    <w:rsid w:val="00EC67C1"/>
    <w:rsid w:val="00EC6D40"/>
    <w:rsid w:val="00EC77BE"/>
    <w:rsid w:val="00EC7A58"/>
    <w:rsid w:val="00ED0C3F"/>
    <w:rsid w:val="00ED5FD3"/>
    <w:rsid w:val="00ED735E"/>
    <w:rsid w:val="00EE00AD"/>
    <w:rsid w:val="00EE3545"/>
    <w:rsid w:val="00EE4240"/>
    <w:rsid w:val="00EE51A9"/>
    <w:rsid w:val="00EF0D50"/>
    <w:rsid w:val="00EF1755"/>
    <w:rsid w:val="00EF32B0"/>
    <w:rsid w:val="00F00723"/>
    <w:rsid w:val="00F043F7"/>
    <w:rsid w:val="00F15372"/>
    <w:rsid w:val="00F17832"/>
    <w:rsid w:val="00F220AC"/>
    <w:rsid w:val="00F242E8"/>
    <w:rsid w:val="00F25BB2"/>
    <w:rsid w:val="00F25DFE"/>
    <w:rsid w:val="00F26A55"/>
    <w:rsid w:val="00F40569"/>
    <w:rsid w:val="00F40B32"/>
    <w:rsid w:val="00F457EC"/>
    <w:rsid w:val="00F462FC"/>
    <w:rsid w:val="00F46E60"/>
    <w:rsid w:val="00F51175"/>
    <w:rsid w:val="00F521DE"/>
    <w:rsid w:val="00F57116"/>
    <w:rsid w:val="00F645E3"/>
    <w:rsid w:val="00F65A77"/>
    <w:rsid w:val="00F65B4E"/>
    <w:rsid w:val="00F84B2C"/>
    <w:rsid w:val="00F873A9"/>
    <w:rsid w:val="00FA46F2"/>
    <w:rsid w:val="00FA6074"/>
    <w:rsid w:val="00FB094D"/>
    <w:rsid w:val="00FC1FD9"/>
    <w:rsid w:val="00FC2835"/>
    <w:rsid w:val="00FC3F22"/>
    <w:rsid w:val="00FC7E04"/>
    <w:rsid w:val="00FD1EF5"/>
    <w:rsid w:val="00FD2226"/>
    <w:rsid w:val="00FD610E"/>
    <w:rsid w:val="00FD70DC"/>
    <w:rsid w:val="00FE4DA8"/>
    <w:rsid w:val="00FF55B5"/>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6926"/>
  <w15:docId w15:val="{D0697F24-EC6F-490A-960C-140EDAA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75"/>
  </w:style>
  <w:style w:type="paragraph" w:styleId="Heading2">
    <w:name w:val="heading 2"/>
    <w:basedOn w:val="Normal"/>
    <w:next w:val="Normal"/>
    <w:link w:val="Heading2Char"/>
    <w:uiPriority w:val="9"/>
    <w:unhideWhenUsed/>
    <w:qFormat/>
    <w:rsid w:val="004C0C3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5D"/>
    <w:pPr>
      <w:ind w:left="720"/>
      <w:contextualSpacing/>
    </w:pPr>
  </w:style>
  <w:style w:type="character" w:customStyle="1" w:styleId="Heading2Char">
    <w:name w:val="Heading 2 Char"/>
    <w:basedOn w:val="DefaultParagraphFont"/>
    <w:link w:val="Heading2"/>
    <w:uiPriority w:val="9"/>
    <w:rsid w:val="004C0C30"/>
    <w:rPr>
      <w:rFonts w:ascii="Cambria" w:eastAsia="Times New Roman" w:hAnsi="Cambria" w:cs="Times New Roman"/>
      <w:b/>
      <w:bCs/>
      <w:i/>
      <w:iCs/>
      <w:sz w:val="28"/>
      <w:szCs w:val="28"/>
    </w:rPr>
  </w:style>
  <w:style w:type="table" w:styleId="TableGrid">
    <w:name w:val="Table Grid"/>
    <w:basedOn w:val="TableNormal"/>
    <w:uiPriority w:val="39"/>
    <w:rsid w:val="0032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3E2"/>
    <w:rPr>
      <w:sz w:val="20"/>
      <w:szCs w:val="20"/>
    </w:rPr>
  </w:style>
  <w:style w:type="character" w:styleId="FootnoteReference">
    <w:name w:val="footnote reference"/>
    <w:basedOn w:val="DefaultParagraphFont"/>
    <w:uiPriority w:val="99"/>
    <w:semiHidden/>
    <w:unhideWhenUsed/>
    <w:rsid w:val="008C73E2"/>
    <w:rPr>
      <w:vertAlign w:val="superscript"/>
    </w:rPr>
  </w:style>
  <w:style w:type="character" w:styleId="CommentReference">
    <w:name w:val="annotation reference"/>
    <w:basedOn w:val="DefaultParagraphFont"/>
    <w:uiPriority w:val="99"/>
    <w:semiHidden/>
    <w:unhideWhenUsed/>
    <w:rsid w:val="00A05825"/>
    <w:rPr>
      <w:sz w:val="16"/>
      <w:szCs w:val="16"/>
    </w:rPr>
  </w:style>
  <w:style w:type="paragraph" w:styleId="CommentText">
    <w:name w:val="annotation text"/>
    <w:basedOn w:val="Normal"/>
    <w:link w:val="CommentTextChar"/>
    <w:uiPriority w:val="99"/>
    <w:semiHidden/>
    <w:unhideWhenUsed/>
    <w:rsid w:val="00A05825"/>
    <w:pPr>
      <w:spacing w:line="240" w:lineRule="auto"/>
    </w:pPr>
    <w:rPr>
      <w:sz w:val="20"/>
      <w:szCs w:val="20"/>
    </w:rPr>
  </w:style>
  <w:style w:type="character" w:customStyle="1" w:styleId="CommentTextChar">
    <w:name w:val="Comment Text Char"/>
    <w:basedOn w:val="DefaultParagraphFont"/>
    <w:link w:val="CommentText"/>
    <w:uiPriority w:val="99"/>
    <w:semiHidden/>
    <w:rsid w:val="00A05825"/>
    <w:rPr>
      <w:sz w:val="20"/>
      <w:szCs w:val="20"/>
    </w:rPr>
  </w:style>
  <w:style w:type="paragraph" w:styleId="CommentSubject">
    <w:name w:val="annotation subject"/>
    <w:basedOn w:val="CommentText"/>
    <w:next w:val="CommentText"/>
    <w:link w:val="CommentSubjectChar"/>
    <w:uiPriority w:val="99"/>
    <w:semiHidden/>
    <w:unhideWhenUsed/>
    <w:rsid w:val="00A05825"/>
    <w:rPr>
      <w:b/>
      <w:bCs/>
    </w:rPr>
  </w:style>
  <w:style w:type="character" w:customStyle="1" w:styleId="CommentSubjectChar">
    <w:name w:val="Comment Subject Char"/>
    <w:basedOn w:val="CommentTextChar"/>
    <w:link w:val="CommentSubject"/>
    <w:uiPriority w:val="99"/>
    <w:semiHidden/>
    <w:rsid w:val="00A05825"/>
    <w:rPr>
      <w:b/>
      <w:bCs/>
      <w:sz w:val="20"/>
      <w:szCs w:val="20"/>
    </w:rPr>
  </w:style>
  <w:style w:type="paragraph" w:styleId="BalloonText">
    <w:name w:val="Balloon Text"/>
    <w:basedOn w:val="Normal"/>
    <w:link w:val="BalloonTextChar"/>
    <w:uiPriority w:val="99"/>
    <w:semiHidden/>
    <w:unhideWhenUsed/>
    <w:rsid w:val="00A05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25"/>
    <w:rPr>
      <w:rFonts w:ascii="Segoe UI" w:hAnsi="Segoe UI" w:cs="Segoe UI"/>
      <w:sz w:val="18"/>
      <w:szCs w:val="18"/>
    </w:rPr>
  </w:style>
  <w:style w:type="paragraph" w:styleId="Header">
    <w:name w:val="header"/>
    <w:basedOn w:val="Normal"/>
    <w:link w:val="HeaderChar"/>
    <w:uiPriority w:val="99"/>
    <w:unhideWhenUsed/>
    <w:rsid w:val="00DC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02"/>
  </w:style>
  <w:style w:type="paragraph" w:styleId="Footer">
    <w:name w:val="footer"/>
    <w:basedOn w:val="Normal"/>
    <w:link w:val="FooterChar"/>
    <w:uiPriority w:val="99"/>
    <w:unhideWhenUsed/>
    <w:rsid w:val="00DC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02"/>
  </w:style>
  <w:style w:type="character" w:styleId="Hyperlink">
    <w:name w:val="Hyperlink"/>
    <w:basedOn w:val="DefaultParagraphFont"/>
    <w:uiPriority w:val="99"/>
    <w:unhideWhenUsed/>
    <w:rsid w:val="00EC7A58"/>
    <w:rPr>
      <w:color w:val="0563C1" w:themeColor="hyperlink"/>
      <w:u w:val="single"/>
    </w:rPr>
  </w:style>
  <w:style w:type="character" w:customStyle="1" w:styleId="UnresolvedMention1">
    <w:name w:val="Unresolved Mention1"/>
    <w:basedOn w:val="DefaultParagraphFont"/>
    <w:uiPriority w:val="99"/>
    <w:semiHidden/>
    <w:unhideWhenUsed/>
    <w:rsid w:val="00EC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859C75F2D0D46BD2FCD7E0443139D" ma:contentTypeVersion="0" ma:contentTypeDescription="Create a new document." ma:contentTypeScope="" ma:versionID="93f6911fe142d5adf96167b38b5fed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D2055-98C0-D84E-A090-0E4D4B8BEDE2}">
  <ds:schemaRefs>
    <ds:schemaRef ds:uri="http://schemas.openxmlformats.org/officeDocument/2006/bibliography"/>
  </ds:schemaRefs>
</ds:datastoreItem>
</file>

<file path=customXml/itemProps2.xml><?xml version="1.0" encoding="utf-8"?>
<ds:datastoreItem xmlns:ds="http://schemas.openxmlformats.org/officeDocument/2006/customXml" ds:itemID="{D97C64A0-C906-4444-BD3E-CA1AD00EAAA8}"/>
</file>

<file path=customXml/itemProps3.xml><?xml version="1.0" encoding="utf-8"?>
<ds:datastoreItem xmlns:ds="http://schemas.openxmlformats.org/officeDocument/2006/customXml" ds:itemID="{6E04C4BA-8B0F-4218-B783-DED30CE4DE1C}"/>
</file>

<file path=customXml/itemProps4.xml><?xml version="1.0" encoding="utf-8"?>
<ds:datastoreItem xmlns:ds="http://schemas.openxmlformats.org/officeDocument/2006/customXml" ds:itemID="{1D5D6EF2-543F-4D37-BA79-575D385C0AC7}"/>
</file>

<file path=docProps/app.xml><?xml version="1.0" encoding="utf-8"?>
<Properties xmlns="http://schemas.openxmlformats.org/officeDocument/2006/extended-properties" xmlns:vt="http://schemas.openxmlformats.org/officeDocument/2006/docPropsVTypes">
  <Template>Normal</Template>
  <TotalTime>15</TotalTime>
  <Pages>19</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Mohaqiq</dc:creator>
  <cp:lastModifiedBy>mohib taib</cp:lastModifiedBy>
  <cp:revision>3</cp:revision>
  <dcterms:created xsi:type="dcterms:W3CDTF">2021-06-10T12:52:00Z</dcterms:created>
  <dcterms:modified xsi:type="dcterms:W3CDTF">2021-06-22T09:15:00Z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0x010100165859C75F2D0D46BD2FCD7E0443139D</vt:lpwstr>
  </property>
</Properties>
</file>