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131" w:rsidRPr="00FE2525" w:rsidRDefault="00682131" w:rsidP="00357F4A">
      <w:pPr>
        <w:pStyle w:val="Header"/>
        <w:tabs>
          <w:tab w:val="clear" w:pos="4419"/>
          <w:tab w:val="clear" w:pos="8838"/>
        </w:tabs>
        <w:rPr>
          <w:sz w:val="22"/>
          <w:szCs w:val="22"/>
        </w:rPr>
      </w:pPr>
      <w:bookmarkStart w:id="0" w:name="_GoBack"/>
      <w:bookmarkEnd w:id="0"/>
    </w:p>
    <w:p w:rsidR="00357F4A" w:rsidRPr="00FE2525" w:rsidRDefault="00D37B4F" w:rsidP="004E6582">
      <w:pPr>
        <w:pStyle w:val="Header"/>
        <w:rPr>
          <w:rFonts w:asciiTheme="minorHAnsi" w:hAnsiTheme="minorHAnsi"/>
          <w:sz w:val="22"/>
          <w:szCs w:val="22"/>
        </w:rPr>
      </w:pPr>
      <w:r w:rsidRPr="00FE2525">
        <w:rPr>
          <w:rFonts w:asciiTheme="minorHAnsi" w:hAnsiTheme="minorHAnsi"/>
          <w:sz w:val="22"/>
          <w:szCs w:val="22"/>
        </w:rPr>
        <w:t>P</w:t>
      </w:r>
      <w:r w:rsidR="00773875" w:rsidRPr="00FE2525">
        <w:rPr>
          <w:rFonts w:asciiTheme="minorHAnsi" w:hAnsiTheme="minorHAnsi"/>
          <w:sz w:val="22"/>
          <w:szCs w:val="22"/>
        </w:rPr>
        <w:t>N</w:t>
      </w:r>
      <w:r w:rsidRPr="00FE2525">
        <w:rPr>
          <w:rFonts w:asciiTheme="minorHAnsi" w:hAnsiTheme="minorHAnsi"/>
          <w:sz w:val="22"/>
          <w:szCs w:val="22"/>
        </w:rPr>
        <w:t>G/LV</w:t>
      </w:r>
      <w:r w:rsidR="00BC5290" w:rsidRPr="00FE2525">
        <w:rPr>
          <w:rFonts w:asciiTheme="minorHAnsi" w:hAnsiTheme="minorHAnsi"/>
          <w:sz w:val="22"/>
          <w:szCs w:val="22"/>
        </w:rPr>
        <w:t>/AC</w:t>
      </w:r>
      <w:r w:rsidR="004E6582">
        <w:rPr>
          <w:rFonts w:asciiTheme="minorHAnsi" w:hAnsiTheme="minorHAnsi"/>
          <w:sz w:val="22"/>
          <w:szCs w:val="22"/>
        </w:rPr>
        <w:tab/>
      </w:r>
      <w:r w:rsidR="004E6582">
        <w:rPr>
          <w:rFonts w:asciiTheme="minorHAnsi" w:hAnsiTheme="minorHAnsi"/>
          <w:sz w:val="22"/>
          <w:szCs w:val="22"/>
        </w:rPr>
        <w:tab/>
        <w:t>Nota Verbal Salida 142</w:t>
      </w:r>
    </w:p>
    <w:p w:rsidR="00682131" w:rsidRPr="00FE2525" w:rsidRDefault="00682131" w:rsidP="00357F4A">
      <w:pPr>
        <w:jc w:val="both"/>
        <w:rPr>
          <w:sz w:val="22"/>
          <w:szCs w:val="22"/>
        </w:rPr>
      </w:pPr>
    </w:p>
    <w:p w:rsidR="00682131" w:rsidRPr="00FE2525" w:rsidRDefault="00357F4A" w:rsidP="00357F4A">
      <w:pPr>
        <w:jc w:val="both"/>
        <w:rPr>
          <w:sz w:val="22"/>
          <w:szCs w:val="22"/>
        </w:rPr>
      </w:pPr>
      <w:r w:rsidRPr="00FE2525">
        <w:rPr>
          <w:sz w:val="22"/>
          <w:szCs w:val="22"/>
        </w:rPr>
        <w:tab/>
      </w:r>
    </w:p>
    <w:p w:rsidR="00ED0659" w:rsidRPr="00FE2525" w:rsidRDefault="00357F4A" w:rsidP="00D37B4F">
      <w:pPr>
        <w:ind w:firstLine="708"/>
        <w:jc w:val="both"/>
        <w:rPr>
          <w:rFonts w:asciiTheme="minorHAnsi" w:hAnsiTheme="minorHAnsi"/>
          <w:iCs/>
          <w:sz w:val="22"/>
          <w:szCs w:val="22"/>
        </w:rPr>
      </w:pPr>
      <w:r w:rsidRPr="00FE2525">
        <w:rPr>
          <w:rFonts w:asciiTheme="minorHAnsi" w:hAnsiTheme="minorHAnsi"/>
          <w:iCs/>
          <w:sz w:val="22"/>
          <w:szCs w:val="22"/>
        </w:rPr>
        <w:t>La Misión Permanente de España ante la Oficina de las Naciones Unidas y otros Organismos Internacionales con sede en Ginebra saluda atentamente a la Oficina de</w:t>
      </w:r>
      <w:r w:rsidR="00D37B4F" w:rsidRPr="00FE2525">
        <w:rPr>
          <w:rFonts w:asciiTheme="minorHAnsi" w:hAnsiTheme="minorHAnsi"/>
          <w:iCs/>
          <w:sz w:val="22"/>
          <w:szCs w:val="22"/>
        </w:rPr>
        <w:t xml:space="preserve"> la</w:t>
      </w:r>
      <w:r w:rsidRPr="00FE2525">
        <w:rPr>
          <w:rFonts w:asciiTheme="minorHAnsi" w:hAnsiTheme="minorHAnsi"/>
          <w:iCs/>
          <w:sz w:val="22"/>
          <w:szCs w:val="22"/>
        </w:rPr>
        <w:t xml:space="preserve"> Alt</w:t>
      </w:r>
      <w:r w:rsidR="00D37B4F" w:rsidRPr="00FE2525">
        <w:rPr>
          <w:rFonts w:asciiTheme="minorHAnsi" w:hAnsiTheme="minorHAnsi"/>
          <w:iCs/>
          <w:sz w:val="22"/>
          <w:szCs w:val="22"/>
        </w:rPr>
        <w:t>a</w:t>
      </w:r>
      <w:r w:rsidRPr="00FE2525">
        <w:rPr>
          <w:rFonts w:asciiTheme="minorHAnsi" w:hAnsiTheme="minorHAnsi"/>
          <w:iCs/>
          <w:sz w:val="22"/>
          <w:szCs w:val="22"/>
        </w:rPr>
        <w:t xml:space="preserve"> Comisionad</w:t>
      </w:r>
      <w:r w:rsidR="00D37B4F" w:rsidRPr="00FE2525">
        <w:rPr>
          <w:rFonts w:asciiTheme="minorHAnsi" w:hAnsiTheme="minorHAnsi"/>
          <w:iCs/>
          <w:sz w:val="22"/>
          <w:szCs w:val="22"/>
        </w:rPr>
        <w:t>a</w:t>
      </w:r>
      <w:r w:rsidRPr="00FE2525">
        <w:rPr>
          <w:rFonts w:asciiTheme="minorHAnsi" w:hAnsiTheme="minorHAnsi"/>
          <w:iCs/>
          <w:sz w:val="22"/>
          <w:szCs w:val="22"/>
        </w:rPr>
        <w:t xml:space="preserve"> de las Naciones Unidas para los Derechos Humanos </w:t>
      </w:r>
      <w:r w:rsidR="001538B8" w:rsidRPr="00FE2525">
        <w:rPr>
          <w:rFonts w:asciiTheme="minorHAnsi" w:hAnsiTheme="minorHAnsi"/>
          <w:iCs/>
          <w:sz w:val="22"/>
          <w:szCs w:val="22"/>
        </w:rPr>
        <w:t xml:space="preserve">en Ginebra </w:t>
      </w:r>
      <w:r w:rsidRPr="00FE2525">
        <w:rPr>
          <w:rFonts w:asciiTheme="minorHAnsi" w:hAnsiTheme="minorHAnsi"/>
          <w:iCs/>
          <w:sz w:val="22"/>
          <w:szCs w:val="22"/>
        </w:rPr>
        <w:t xml:space="preserve">y tiene el honor de comunicar la composición de la Delegación española que participará en </w:t>
      </w:r>
      <w:r w:rsidR="00BD3779" w:rsidRPr="00FE2525">
        <w:rPr>
          <w:rFonts w:asciiTheme="minorHAnsi" w:hAnsiTheme="minorHAnsi"/>
          <w:iCs/>
          <w:sz w:val="22"/>
          <w:szCs w:val="22"/>
        </w:rPr>
        <w:t xml:space="preserve">el examen </w:t>
      </w:r>
      <w:r w:rsidR="00773875" w:rsidRPr="00FE2525">
        <w:rPr>
          <w:rFonts w:asciiTheme="minorHAnsi" w:hAnsiTheme="minorHAnsi"/>
          <w:iCs/>
          <w:sz w:val="22"/>
          <w:szCs w:val="22"/>
        </w:rPr>
        <w:t>de los II y III informes periódicos combinados de España ante</w:t>
      </w:r>
      <w:r w:rsidR="001D06B3" w:rsidRPr="00FE2525">
        <w:rPr>
          <w:rFonts w:asciiTheme="minorHAnsi" w:hAnsiTheme="minorHAnsi"/>
          <w:iCs/>
          <w:sz w:val="22"/>
          <w:szCs w:val="22"/>
        </w:rPr>
        <w:t xml:space="preserve"> el Comité </w:t>
      </w:r>
      <w:r w:rsidR="00773875" w:rsidRPr="00FE2525">
        <w:rPr>
          <w:rFonts w:asciiTheme="minorHAnsi" w:hAnsiTheme="minorHAnsi"/>
          <w:iCs/>
          <w:sz w:val="22"/>
          <w:szCs w:val="22"/>
        </w:rPr>
        <w:t>de</w:t>
      </w:r>
      <w:r w:rsidR="00D37B4F" w:rsidRPr="00FE2525">
        <w:rPr>
          <w:rFonts w:asciiTheme="minorHAnsi" w:hAnsiTheme="minorHAnsi"/>
          <w:iCs/>
          <w:sz w:val="22"/>
          <w:szCs w:val="22"/>
        </w:rPr>
        <w:t xml:space="preserve"> los derechos de las personas con discapacidad</w:t>
      </w:r>
      <w:r w:rsidRPr="00FE2525">
        <w:rPr>
          <w:rFonts w:asciiTheme="minorHAnsi" w:hAnsiTheme="minorHAnsi"/>
          <w:iCs/>
          <w:sz w:val="22"/>
          <w:szCs w:val="22"/>
        </w:rPr>
        <w:t xml:space="preserve">, que </w:t>
      </w:r>
      <w:r w:rsidR="001D06B3" w:rsidRPr="00FE2525">
        <w:rPr>
          <w:rFonts w:asciiTheme="minorHAnsi" w:hAnsiTheme="minorHAnsi"/>
          <w:iCs/>
          <w:sz w:val="22"/>
          <w:szCs w:val="22"/>
        </w:rPr>
        <w:t xml:space="preserve">tendrá lugar en </w:t>
      </w:r>
      <w:r w:rsidRPr="00FE2525">
        <w:rPr>
          <w:rFonts w:asciiTheme="minorHAnsi" w:hAnsiTheme="minorHAnsi"/>
          <w:iCs/>
          <w:sz w:val="22"/>
          <w:szCs w:val="22"/>
        </w:rPr>
        <w:t xml:space="preserve">Ginebra </w:t>
      </w:r>
      <w:r w:rsidR="00ED0659" w:rsidRPr="00FE2525">
        <w:rPr>
          <w:rFonts w:asciiTheme="minorHAnsi" w:hAnsiTheme="minorHAnsi"/>
          <w:iCs/>
          <w:sz w:val="22"/>
          <w:szCs w:val="22"/>
        </w:rPr>
        <w:t>los</w:t>
      </w:r>
      <w:r w:rsidRPr="00FE2525">
        <w:rPr>
          <w:rFonts w:asciiTheme="minorHAnsi" w:hAnsiTheme="minorHAnsi"/>
          <w:iCs/>
          <w:sz w:val="22"/>
          <w:szCs w:val="22"/>
        </w:rPr>
        <w:t xml:space="preserve"> </w:t>
      </w:r>
      <w:r w:rsidR="00ED0659" w:rsidRPr="00FE2525">
        <w:rPr>
          <w:rFonts w:asciiTheme="minorHAnsi" w:hAnsiTheme="minorHAnsi"/>
          <w:iCs/>
          <w:sz w:val="22"/>
          <w:szCs w:val="22"/>
        </w:rPr>
        <w:t xml:space="preserve">próximos </w:t>
      </w:r>
      <w:r w:rsidR="00D37B4F" w:rsidRPr="00FE2525">
        <w:rPr>
          <w:rFonts w:asciiTheme="minorHAnsi" w:hAnsiTheme="minorHAnsi"/>
          <w:iCs/>
          <w:sz w:val="22"/>
          <w:szCs w:val="22"/>
        </w:rPr>
        <w:t>18</w:t>
      </w:r>
      <w:r w:rsidR="00ED0659" w:rsidRPr="00FE2525">
        <w:rPr>
          <w:rFonts w:asciiTheme="minorHAnsi" w:hAnsiTheme="minorHAnsi"/>
          <w:iCs/>
          <w:sz w:val="22"/>
          <w:szCs w:val="22"/>
        </w:rPr>
        <w:t xml:space="preserve"> y </w:t>
      </w:r>
      <w:r w:rsidR="00D37B4F" w:rsidRPr="00FE2525">
        <w:rPr>
          <w:rFonts w:asciiTheme="minorHAnsi" w:hAnsiTheme="minorHAnsi"/>
          <w:iCs/>
          <w:sz w:val="22"/>
          <w:szCs w:val="22"/>
        </w:rPr>
        <w:t>19</w:t>
      </w:r>
      <w:r w:rsidR="00ED0659" w:rsidRPr="00FE2525">
        <w:rPr>
          <w:rFonts w:asciiTheme="minorHAnsi" w:hAnsiTheme="minorHAnsi"/>
          <w:iCs/>
          <w:sz w:val="22"/>
          <w:szCs w:val="22"/>
        </w:rPr>
        <w:t xml:space="preserve"> de </w:t>
      </w:r>
      <w:r w:rsidR="00D37B4F" w:rsidRPr="00FE2525">
        <w:rPr>
          <w:rFonts w:asciiTheme="minorHAnsi" w:hAnsiTheme="minorHAnsi"/>
          <w:iCs/>
          <w:sz w:val="22"/>
          <w:szCs w:val="22"/>
        </w:rPr>
        <w:t>marzo</w:t>
      </w:r>
      <w:r w:rsidR="00ED0659" w:rsidRPr="00FE2525">
        <w:rPr>
          <w:rFonts w:asciiTheme="minorHAnsi" w:hAnsiTheme="minorHAnsi"/>
          <w:iCs/>
          <w:sz w:val="22"/>
          <w:szCs w:val="22"/>
        </w:rPr>
        <w:t>:</w:t>
      </w:r>
    </w:p>
    <w:p w:rsidR="002A37B2" w:rsidRPr="00FE2525" w:rsidRDefault="00BD3779" w:rsidP="000E558D">
      <w:pPr>
        <w:jc w:val="both"/>
        <w:rPr>
          <w:rFonts w:asciiTheme="minorHAnsi" w:hAnsiTheme="minorHAnsi"/>
          <w:b/>
          <w:iCs/>
          <w:sz w:val="22"/>
          <w:szCs w:val="22"/>
          <w:u w:val="single"/>
        </w:rPr>
      </w:pPr>
      <w:r w:rsidRPr="00FE2525">
        <w:rPr>
          <w:rFonts w:asciiTheme="minorHAnsi" w:hAnsiTheme="minorHAnsi"/>
          <w:iCs/>
          <w:sz w:val="22"/>
          <w:szCs w:val="22"/>
        </w:rPr>
        <w:t xml:space="preserve"> </w:t>
      </w:r>
    </w:p>
    <w:p w:rsidR="00B91F44" w:rsidRPr="00FE2525" w:rsidRDefault="00B91F44" w:rsidP="000E558D">
      <w:pPr>
        <w:jc w:val="both"/>
        <w:rPr>
          <w:rFonts w:asciiTheme="minorHAnsi" w:hAnsiTheme="minorHAnsi"/>
          <w:b/>
          <w:iCs/>
          <w:sz w:val="22"/>
          <w:szCs w:val="22"/>
          <w:u w:val="single"/>
        </w:rPr>
      </w:pPr>
    </w:p>
    <w:p w:rsidR="000E558D" w:rsidRPr="00FE2525" w:rsidRDefault="000E558D" w:rsidP="000E558D">
      <w:pPr>
        <w:jc w:val="both"/>
        <w:rPr>
          <w:rFonts w:asciiTheme="minorHAnsi" w:hAnsiTheme="minorHAnsi"/>
          <w:b/>
          <w:iCs/>
          <w:sz w:val="22"/>
          <w:szCs w:val="22"/>
          <w:u w:val="single"/>
        </w:rPr>
      </w:pPr>
      <w:r w:rsidRPr="00FE2525">
        <w:rPr>
          <w:rFonts w:asciiTheme="minorHAnsi" w:hAnsiTheme="minorHAnsi"/>
          <w:b/>
          <w:iCs/>
          <w:sz w:val="22"/>
          <w:szCs w:val="22"/>
          <w:u w:val="single"/>
        </w:rPr>
        <w:t>JEFE</w:t>
      </w:r>
      <w:r w:rsidR="00BC5290" w:rsidRPr="00FE2525">
        <w:rPr>
          <w:rFonts w:asciiTheme="minorHAnsi" w:hAnsiTheme="minorHAnsi"/>
          <w:b/>
          <w:iCs/>
          <w:sz w:val="22"/>
          <w:szCs w:val="22"/>
          <w:u w:val="single"/>
        </w:rPr>
        <w:t>S</w:t>
      </w:r>
      <w:r w:rsidRPr="00FE2525">
        <w:rPr>
          <w:rFonts w:asciiTheme="minorHAnsi" w:hAnsiTheme="minorHAnsi"/>
          <w:b/>
          <w:iCs/>
          <w:sz w:val="22"/>
          <w:szCs w:val="22"/>
          <w:u w:val="single"/>
        </w:rPr>
        <w:t xml:space="preserve"> DE LA DELEGACIÓN:</w:t>
      </w:r>
    </w:p>
    <w:p w:rsidR="000E558D" w:rsidRPr="00FE2525" w:rsidRDefault="000E558D" w:rsidP="000E558D">
      <w:pPr>
        <w:jc w:val="both"/>
        <w:rPr>
          <w:rFonts w:asciiTheme="minorHAnsi" w:hAnsiTheme="minorHAnsi"/>
          <w:b/>
          <w:iCs/>
          <w:sz w:val="22"/>
          <w:szCs w:val="22"/>
          <w:u w:val="single"/>
        </w:rPr>
      </w:pPr>
    </w:p>
    <w:p w:rsidR="00BC5290" w:rsidRPr="00FE2525" w:rsidRDefault="00BC5290" w:rsidP="00BC5290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iCs/>
          <w:sz w:val="22"/>
          <w:szCs w:val="22"/>
          <w:u w:val="single"/>
        </w:rPr>
      </w:pPr>
      <w:r w:rsidRPr="00F7248B">
        <w:rPr>
          <w:rFonts w:asciiTheme="minorHAnsi" w:hAnsiTheme="minorHAnsi"/>
          <w:b/>
          <w:iCs/>
          <w:sz w:val="22"/>
          <w:szCs w:val="22"/>
        </w:rPr>
        <w:t>Ministra de Sanidad, Consumo y Bienestar Social</w:t>
      </w:r>
      <w:r w:rsidRPr="00FE2525">
        <w:rPr>
          <w:rFonts w:asciiTheme="minorHAnsi" w:hAnsiTheme="minorHAnsi"/>
          <w:iCs/>
          <w:sz w:val="22"/>
          <w:szCs w:val="22"/>
        </w:rPr>
        <w:t>, Sra. María Luisa CARCEDO</w:t>
      </w:r>
    </w:p>
    <w:p w:rsidR="00FE2525" w:rsidRPr="00FE2525" w:rsidRDefault="00FE2525" w:rsidP="00FE2525">
      <w:pPr>
        <w:pStyle w:val="ListParagraph"/>
        <w:jc w:val="both"/>
        <w:rPr>
          <w:rFonts w:asciiTheme="minorHAnsi" w:hAnsiTheme="minorHAnsi"/>
          <w:iCs/>
          <w:sz w:val="22"/>
          <w:szCs w:val="22"/>
          <w:u w:val="single"/>
        </w:rPr>
      </w:pPr>
    </w:p>
    <w:p w:rsidR="00BC5290" w:rsidRPr="00FE2525" w:rsidRDefault="00BC5290" w:rsidP="00BC5290">
      <w:pPr>
        <w:pStyle w:val="ListParagraph"/>
        <w:numPr>
          <w:ilvl w:val="0"/>
          <w:numId w:val="10"/>
        </w:numPr>
        <w:jc w:val="both"/>
        <w:rPr>
          <w:rFonts w:asciiTheme="minorHAnsi" w:hAnsiTheme="minorHAnsi"/>
          <w:iCs/>
          <w:sz w:val="22"/>
          <w:szCs w:val="22"/>
          <w:u w:val="single"/>
        </w:rPr>
      </w:pPr>
      <w:r w:rsidRPr="00F7248B">
        <w:rPr>
          <w:rFonts w:asciiTheme="minorHAnsi" w:hAnsiTheme="minorHAnsi"/>
          <w:b/>
          <w:iCs/>
          <w:sz w:val="22"/>
          <w:szCs w:val="22"/>
        </w:rPr>
        <w:t>Embajador Representante Permanente de España ante la Oficina de Naciones Unidas</w:t>
      </w:r>
      <w:r w:rsidRPr="00FE2525">
        <w:rPr>
          <w:rFonts w:asciiTheme="minorHAnsi" w:hAnsiTheme="minorHAnsi"/>
          <w:iCs/>
          <w:sz w:val="22"/>
          <w:szCs w:val="22"/>
        </w:rPr>
        <w:t xml:space="preserve">, Sr. Cristóbal GONZÁLEZ-ALLER </w:t>
      </w:r>
    </w:p>
    <w:p w:rsidR="00F7248B" w:rsidRDefault="00F7248B" w:rsidP="00B91F44">
      <w:pPr>
        <w:pStyle w:val="ListParagraph"/>
        <w:rPr>
          <w:rFonts w:asciiTheme="minorHAnsi" w:hAnsiTheme="minorHAnsi"/>
          <w:b/>
          <w:iCs/>
          <w:sz w:val="22"/>
          <w:szCs w:val="22"/>
          <w:u w:val="single"/>
        </w:rPr>
      </w:pPr>
    </w:p>
    <w:p w:rsidR="00F7248B" w:rsidRDefault="00F7248B" w:rsidP="00F7248B">
      <w:pPr>
        <w:rPr>
          <w:rFonts w:asciiTheme="minorHAnsi" w:hAnsiTheme="minorHAnsi"/>
          <w:b/>
          <w:iCs/>
          <w:sz w:val="22"/>
          <w:szCs w:val="22"/>
          <w:u w:val="single"/>
        </w:rPr>
      </w:pPr>
      <w:r>
        <w:rPr>
          <w:rFonts w:asciiTheme="minorHAnsi" w:hAnsiTheme="minorHAnsi"/>
          <w:b/>
          <w:iCs/>
          <w:sz w:val="22"/>
          <w:szCs w:val="22"/>
          <w:u w:val="single"/>
        </w:rPr>
        <w:t>DELEGACIÓN</w:t>
      </w:r>
    </w:p>
    <w:p w:rsidR="00F7248B" w:rsidRDefault="00F7248B" w:rsidP="00F7248B">
      <w:pPr>
        <w:rPr>
          <w:rFonts w:asciiTheme="minorHAnsi" w:hAnsiTheme="minorHAnsi"/>
          <w:b/>
          <w:iCs/>
          <w:sz w:val="22"/>
          <w:szCs w:val="22"/>
        </w:rPr>
      </w:pPr>
    </w:p>
    <w:p w:rsidR="00B91F44" w:rsidRPr="00FE2525" w:rsidRDefault="00B91F44" w:rsidP="00B91F44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 xml:space="preserve">Consejo General del Poder Judicial </w:t>
      </w:r>
    </w:p>
    <w:p w:rsidR="00B91F44" w:rsidRPr="00FE2525" w:rsidRDefault="00B91F44" w:rsidP="00B91F44">
      <w:pPr>
        <w:pStyle w:val="ListParagraph"/>
        <w:numPr>
          <w:ilvl w:val="0"/>
          <w:numId w:val="11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Sr. Juan Manuel FERNÁNDEZ MARTÍNEZ , Magistrado, Vocal del Consejo y Presidente del Foro Justicia y Discapacidad</w:t>
      </w:r>
    </w:p>
    <w:p w:rsidR="00FE2525" w:rsidRPr="00FE2525" w:rsidRDefault="00FE2525" w:rsidP="00FE2525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337B3" w:rsidRPr="00FE2525" w:rsidRDefault="00B91F44" w:rsidP="00F337B3">
      <w:pPr>
        <w:pStyle w:val="ListParagraph"/>
        <w:numPr>
          <w:ilvl w:val="0"/>
          <w:numId w:val="11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Sr. Francisco Javier FORCADA MIRANDA, Magistrado, Jefe de Sección del Servicio de Relaciones Internacionales</w:t>
      </w:r>
      <w:r w:rsidR="00F337B3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.</w:t>
      </w:r>
    </w:p>
    <w:p w:rsidR="001538B8" w:rsidRDefault="001538B8" w:rsidP="00F337B3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337B3" w:rsidRPr="00FE2525" w:rsidRDefault="00F337B3" w:rsidP="00F337B3">
      <w:pPr>
        <w:rPr>
          <w:rFonts w:asciiTheme="minorHAnsi" w:hAnsiTheme="minorHAnsi"/>
          <w:sz w:val="22"/>
          <w:szCs w:val="22"/>
          <w:lang w:val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de Sanidad, Consumo y Bienestar Social</w:t>
      </w:r>
    </w:p>
    <w:p w:rsidR="00F337B3" w:rsidRPr="00FE2525" w:rsidRDefault="00F337B3" w:rsidP="00F337B3">
      <w:pPr>
        <w:pStyle w:val="ListParagraph"/>
        <w:numPr>
          <w:ilvl w:val="0"/>
          <w:numId w:val="12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Sr.  Jesús CELADA PÉREZ, Director General de Políticas de Discapacidad</w:t>
      </w:r>
    </w:p>
    <w:p w:rsidR="00F337B3" w:rsidRPr="00FE2525" w:rsidRDefault="00F337B3" w:rsidP="00F337B3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337B3" w:rsidRPr="00FE2525" w:rsidRDefault="00F337B3" w:rsidP="00F337B3">
      <w:pPr>
        <w:pStyle w:val="ListParagraph"/>
        <w:numPr>
          <w:ilvl w:val="0"/>
          <w:numId w:val="12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Eloísa DEL PINO MATUTE, Directora del Gabinete de la Ministra</w:t>
      </w:r>
    </w:p>
    <w:p w:rsidR="00F337B3" w:rsidRPr="00FE2525" w:rsidRDefault="00F337B3" w:rsidP="00F337B3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337B3" w:rsidRPr="00FE2525" w:rsidRDefault="00F337B3" w:rsidP="00F337B3">
      <w:pPr>
        <w:pStyle w:val="ListParagraph"/>
        <w:numPr>
          <w:ilvl w:val="0"/>
          <w:numId w:val="12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Mercedes JARABA SÁNCHEZ, Subdirectora General de Políticas de Discapacidad</w:t>
      </w:r>
    </w:p>
    <w:p w:rsidR="00F337B3" w:rsidRPr="00FE2525" w:rsidRDefault="00F337B3" w:rsidP="00F337B3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337B3" w:rsidRPr="00FE2525" w:rsidRDefault="00F337B3" w:rsidP="00F337B3">
      <w:pPr>
        <w:pStyle w:val="ListParagraph"/>
        <w:numPr>
          <w:ilvl w:val="0"/>
          <w:numId w:val="12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M</w:t>
      </w:r>
      <w:r w:rsidRPr="00FE2525">
        <w:rPr>
          <w:rFonts w:asciiTheme="minorHAnsi" w:hAnsiTheme="minorHAnsi" w:cs="Tahoma"/>
          <w:color w:val="000000"/>
          <w:sz w:val="22"/>
          <w:szCs w:val="22"/>
          <w:vertAlign w:val="superscript"/>
          <w:lang w:val="es-ES_tradnl" w:eastAsia="es-ES_tradnl"/>
        </w:rPr>
        <w:t>a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Luisa PEÑA ROLDÁN, Directora de la Oficina de Atención a la Discapacidad</w:t>
      </w:r>
    </w:p>
    <w:p w:rsidR="00F337B3" w:rsidRPr="00FE2525" w:rsidRDefault="00F337B3" w:rsidP="00F337B3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337B3" w:rsidRDefault="00F337B3" w:rsidP="00F337B3">
      <w:pPr>
        <w:pStyle w:val="ListParagraph"/>
        <w:numPr>
          <w:ilvl w:val="0"/>
          <w:numId w:val="12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Pilar PASAR</w:t>
      </w:r>
      <w:r w:rsidR="001538B8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ÓN POLO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, Subdirectora General Relaciones Internacionales</w:t>
      </w:r>
    </w:p>
    <w:p w:rsidR="001C697A" w:rsidRDefault="001C697A" w:rsidP="001C697A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1C697A" w:rsidRPr="00FE2525" w:rsidRDefault="001C697A" w:rsidP="001C697A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lastRenderedPageBreak/>
        <w:t>Ministerio de Asuntos Exteriores, Unión Europea y Cooperación</w:t>
      </w:r>
      <w: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 xml:space="preserve"> (COORDINACIÓN GENERAL)</w:t>
      </w:r>
    </w:p>
    <w:p w:rsidR="001C697A" w:rsidRPr="00FE2525" w:rsidRDefault="001C697A" w:rsidP="001C697A">
      <w:pPr>
        <w:pStyle w:val="ListParagraph"/>
        <w:numPr>
          <w:ilvl w:val="0"/>
          <w:numId w:val="18"/>
        </w:numPr>
        <w:jc w:val="both"/>
        <w:rPr>
          <w:rFonts w:asciiTheme="minorHAnsi" w:hAnsiTheme="minorHAnsi"/>
          <w:b/>
          <w:iCs/>
          <w:sz w:val="22"/>
          <w:szCs w:val="22"/>
          <w:u w:val="single"/>
          <w:lang w:val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Susana GONZÁLEZ LÓPEZ, Jefe de Servicio en la Oficina de Derechos Humanos</w:t>
      </w:r>
    </w:p>
    <w:p w:rsidR="001C697A" w:rsidRPr="001C697A" w:rsidRDefault="001C697A" w:rsidP="001C697A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363D59" w:rsidRDefault="00363D59" w:rsidP="00893896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de Justicia</w:t>
      </w:r>
    </w:p>
    <w:p w:rsidR="00893896" w:rsidRPr="00FE2525" w:rsidRDefault="00147422" w:rsidP="00893896">
      <w:pPr>
        <w:pStyle w:val="ListParagraph"/>
        <w:numPr>
          <w:ilvl w:val="0"/>
          <w:numId w:val="14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Sr. </w:t>
      </w:r>
      <w:r w:rsidR="00893896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Jacobo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FERNÁNDEZ ÁLVAREZ</w:t>
      </w:r>
      <w:r w:rsidR="00893896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, Subdirector General de Política Legislativa</w:t>
      </w:r>
    </w:p>
    <w:p w:rsidR="00893896" w:rsidRPr="00FE2525" w:rsidRDefault="00893896" w:rsidP="00893896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pStyle w:val="ListParagraph"/>
        <w:numPr>
          <w:ilvl w:val="0"/>
          <w:numId w:val="14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Irene F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UENTETAJA COBAS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, Subdirectora Adjunta para Asuntos de Justicia en la ÜE y OOII</w:t>
      </w:r>
    </w:p>
    <w:p w:rsidR="00BC5290" w:rsidRPr="00FE2525" w:rsidRDefault="00BC5290" w:rsidP="00BC5290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rPr>
          <w:rFonts w:asciiTheme="minorHAnsi" w:hAnsiTheme="minorHAnsi"/>
          <w:b/>
          <w:sz w:val="22"/>
          <w:szCs w:val="22"/>
          <w:lang w:val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de Interior</w:t>
      </w:r>
    </w:p>
    <w:p w:rsidR="00893896" w:rsidRPr="00FE2525" w:rsidRDefault="00893896" w:rsidP="00893896">
      <w:pPr>
        <w:pStyle w:val="ListParagraph"/>
        <w:numPr>
          <w:ilvl w:val="0"/>
          <w:numId w:val="17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Sr.  Enrique Jesús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CARACUEL GONZÁLEZ</w:t>
      </w:r>
      <w:r w:rsidR="003139BB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, Consejero técnico en el 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Gabinete de la Subsecretaría de Interior</w:t>
      </w:r>
    </w:p>
    <w:p w:rsidR="00893896" w:rsidRPr="00FE2525" w:rsidRDefault="00893896" w:rsidP="00893896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pStyle w:val="ListParagraph"/>
        <w:numPr>
          <w:ilvl w:val="0"/>
          <w:numId w:val="17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Sr.  Ángel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GARCÍA NAVARRO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, Jefe de Servicio en la Subdirección General de Relaciones Internacionales, Inmigración </w:t>
      </w:r>
      <w:r w:rsidRPr="00FE2525">
        <w:rPr>
          <w:rFonts w:asciiTheme="minorHAnsi" w:hAnsiTheme="minorHAnsi" w:cs="Garamond"/>
          <w:i/>
          <w:iCs/>
          <w:color w:val="000000"/>
          <w:sz w:val="22"/>
          <w:szCs w:val="22"/>
          <w:lang w:val="es-ES_tradnl" w:eastAsia="es-ES_tradnl"/>
        </w:rPr>
        <w:t>i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Extranjería</w:t>
      </w:r>
    </w:p>
    <w:p w:rsidR="00893896" w:rsidRPr="00FE2525" w:rsidRDefault="00893896" w:rsidP="00893896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rPr>
          <w:rFonts w:asciiTheme="minorHAnsi" w:hAnsiTheme="minorHAnsi"/>
          <w:b/>
          <w:sz w:val="22"/>
          <w:szCs w:val="22"/>
          <w:lang w:val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de Fomento</w:t>
      </w:r>
    </w:p>
    <w:p w:rsidR="00893896" w:rsidRPr="00FE2525" w:rsidRDefault="00893896" w:rsidP="00893896">
      <w:pPr>
        <w:pStyle w:val="ListParagraph"/>
        <w:numPr>
          <w:ilvl w:val="0"/>
          <w:numId w:val="15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Sra. Ángela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DE LA CRUZ MERA,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Subdirectora General de Políticas Urbanas</w:t>
      </w:r>
    </w:p>
    <w:p w:rsidR="00893896" w:rsidRPr="00FE2525" w:rsidRDefault="00893896" w:rsidP="00893896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pStyle w:val="ListParagraph"/>
        <w:numPr>
          <w:ilvl w:val="0"/>
          <w:numId w:val="15"/>
        </w:num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Sra. Cristina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VALERO MEGÍA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, Consejera Técnica de la Subdirección General de Ordenación y Normativa de Transporte Terrestre</w:t>
      </w:r>
    </w:p>
    <w:p w:rsidR="00893896" w:rsidRPr="00FE2525" w:rsidRDefault="00893896" w:rsidP="00893896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</w:p>
    <w:p w:rsidR="00F94565" w:rsidRPr="00FE2525" w:rsidRDefault="00F94565" w:rsidP="00F94565">
      <w:pPr>
        <w:ind w:right="-81"/>
        <w:jc w:val="both"/>
        <w:rPr>
          <w:rFonts w:asciiTheme="minorHAnsi" w:hAnsiTheme="minorHAnsi" w:cs="Tahoma"/>
          <w:b/>
          <w:sz w:val="22"/>
          <w:szCs w:val="22"/>
        </w:rPr>
      </w:pPr>
      <w:r w:rsidRPr="00FE2525">
        <w:rPr>
          <w:rFonts w:asciiTheme="minorHAnsi" w:hAnsiTheme="minorHAnsi" w:cs="Tahoma"/>
          <w:b/>
          <w:sz w:val="22"/>
          <w:szCs w:val="22"/>
        </w:rPr>
        <w:t>Ministerio de Educación y Formación Profesional</w:t>
      </w:r>
    </w:p>
    <w:p w:rsidR="00F94565" w:rsidRPr="00FE2525" w:rsidRDefault="00147422" w:rsidP="00893896">
      <w:pPr>
        <w:pStyle w:val="ListParagraph"/>
        <w:numPr>
          <w:ilvl w:val="0"/>
          <w:numId w:val="13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Sra. </w:t>
      </w:r>
      <w:r w:rsidR="00F94565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Consuelo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VÉLAZ DE MEDRANO</w:t>
      </w:r>
      <w:r w:rsidR="00F94565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, Directora General de Evaluación y Cooperación Territorial</w:t>
      </w:r>
    </w:p>
    <w:p w:rsidR="00F94565" w:rsidRPr="00FE2525" w:rsidRDefault="00F94565" w:rsidP="00F94565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94565" w:rsidRPr="00FE2525" w:rsidRDefault="00893896" w:rsidP="00893896">
      <w:pPr>
        <w:pStyle w:val="ListParagraph"/>
        <w:numPr>
          <w:ilvl w:val="0"/>
          <w:numId w:val="13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Sra. </w:t>
      </w:r>
      <w:r w:rsidR="00F94565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Elena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MARTÍN ORTEGA, </w:t>
      </w:r>
      <w:r w:rsidR="00F94565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Vocal Asesora en el Gabinete de la Ministra</w:t>
      </w:r>
    </w:p>
    <w:p w:rsidR="00F94565" w:rsidRPr="00FE2525" w:rsidRDefault="00F94565" w:rsidP="00F94565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94565" w:rsidRPr="00FE2525" w:rsidRDefault="00F94565" w:rsidP="00893896">
      <w:pPr>
        <w:pStyle w:val="ListParagraph"/>
        <w:numPr>
          <w:ilvl w:val="0"/>
          <w:numId w:val="13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Sra</w:t>
      </w:r>
      <w:r w:rsidR="00893896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. 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Nuria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MANZANO SOTO,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Directora del Centro Nacional de Innovación e Investigación Educativa Ministerio de Política Territorial y Fundón Pública</w:t>
      </w:r>
      <w:r w:rsidR="00893896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.</w:t>
      </w:r>
    </w:p>
    <w:p w:rsidR="00893896" w:rsidRPr="00FE2525" w:rsidRDefault="00893896" w:rsidP="00893896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rPr>
          <w:rFonts w:asciiTheme="minorHAnsi" w:hAnsiTheme="minorHAnsi"/>
          <w:b/>
          <w:sz w:val="22"/>
          <w:szCs w:val="22"/>
          <w:lang w:val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de Trabajo, Migraciones y Seguridad Social</w:t>
      </w:r>
    </w:p>
    <w:p w:rsidR="00893896" w:rsidRPr="00FE2525" w:rsidRDefault="00893896" w:rsidP="00893896">
      <w:pPr>
        <w:pStyle w:val="ListParagraph"/>
        <w:numPr>
          <w:ilvl w:val="0"/>
          <w:numId w:val="16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M</w:t>
      </w:r>
      <w:r w:rsidRPr="00FE2525">
        <w:rPr>
          <w:rFonts w:asciiTheme="minorHAnsi" w:hAnsiTheme="minorHAnsi" w:cs="Tahoma"/>
          <w:color w:val="000000"/>
          <w:sz w:val="22"/>
          <w:szCs w:val="22"/>
          <w:vertAlign w:val="superscript"/>
          <w:lang w:val="es-ES_tradnl" w:eastAsia="es-ES_tradnl"/>
        </w:rPr>
        <w:t>a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José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MARTÍN BERNAVÉ, 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Subdirectora General de políticas activas de empleo, Servicio Público de Empleo Estatal</w:t>
      </w:r>
    </w:p>
    <w:p w:rsidR="00893896" w:rsidRPr="00FE2525" w:rsidRDefault="00893896" w:rsidP="00893896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pStyle w:val="ListParagraph"/>
        <w:numPr>
          <w:ilvl w:val="0"/>
          <w:numId w:val="16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Sra. Laura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FOCAYA LÓPEZ,  Subdirección General de Gestión de Incapacidad temporal y otras Prestaciones a Corto Plazo</w:t>
      </w:r>
    </w:p>
    <w:p w:rsidR="003139BB" w:rsidRPr="00FE2525" w:rsidRDefault="003139BB" w:rsidP="003139BB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893896" w:rsidP="00893896">
      <w:pPr>
        <w:pStyle w:val="ListParagraph"/>
        <w:numPr>
          <w:ilvl w:val="0"/>
          <w:numId w:val="16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Sra. M</w:t>
      </w:r>
      <w:r w:rsidRPr="00FE2525">
        <w:rPr>
          <w:rFonts w:asciiTheme="minorHAnsi" w:hAnsiTheme="minorHAnsi" w:cs="Tahoma"/>
          <w:color w:val="000000"/>
          <w:sz w:val="22"/>
          <w:szCs w:val="22"/>
          <w:vertAlign w:val="superscript"/>
          <w:lang w:val="es-ES_tradnl" w:eastAsia="es-ES_tradnl"/>
        </w:rPr>
        <w:t>a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Macarena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MONTALBÁN GORDON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, Jefa de Equipo del Organismo Estatal de la Inspección de Trabajo y Seguridad Social</w:t>
      </w:r>
    </w:p>
    <w:p w:rsidR="00893896" w:rsidRPr="00FE2525" w:rsidRDefault="00893896" w:rsidP="00893896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Default="00893896" w:rsidP="00893896">
      <w:pPr>
        <w:pStyle w:val="ListParagraph"/>
        <w:numPr>
          <w:ilvl w:val="0"/>
          <w:numId w:val="16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Sr.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Francisco Javier MARCO CUEVAS, 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Consejero Técnico en la Subdirección General de Relaciones Internacionales Sociolaborales.</w:t>
      </w:r>
    </w:p>
    <w:p w:rsidR="00363D59" w:rsidRPr="00363D59" w:rsidRDefault="00363D59" w:rsidP="00363D59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363D59" w:rsidRPr="00FE2525" w:rsidRDefault="00363D59" w:rsidP="00363D59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Presidencia, Relaciones con las Cortes e Igualdad</w:t>
      </w:r>
    </w:p>
    <w:p w:rsidR="00363D59" w:rsidRPr="00FE2525" w:rsidRDefault="00363D59" w:rsidP="00363D59">
      <w:pPr>
        <w:pStyle w:val="ListParagraph"/>
        <w:numPr>
          <w:ilvl w:val="0"/>
          <w:numId w:val="18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/>
          <w:sz w:val="22"/>
          <w:szCs w:val="22"/>
          <w:lang w:val="es-ES_tradnl"/>
        </w:rPr>
        <w:t xml:space="preserve">Sra. </w:t>
      </w: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 Raquel SANCHIDRIÁN,  Asesora en la Vicepresidencia del Gobierno</w:t>
      </w:r>
    </w:p>
    <w:p w:rsidR="00363D59" w:rsidRPr="00FE2525" w:rsidRDefault="00363D59" w:rsidP="00363D59">
      <w:pPr>
        <w:pStyle w:val="ListParagrap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94565" w:rsidRPr="00FE2525" w:rsidRDefault="00F94565" w:rsidP="00F94565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F94565" w:rsidRPr="00FE2525" w:rsidRDefault="00F94565" w:rsidP="00F94565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Ministerio de Política Territorial y Función Pública</w:t>
      </w:r>
    </w:p>
    <w:p w:rsidR="00F94565" w:rsidRPr="00FE2525" w:rsidRDefault="00893896" w:rsidP="00893896">
      <w:pPr>
        <w:pStyle w:val="ListParagraph"/>
        <w:numPr>
          <w:ilvl w:val="0"/>
          <w:numId w:val="14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Sra. </w:t>
      </w:r>
      <w:r w:rsidR="00F94565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Ana María S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ÁNCHEZ HERNÁNDEZ, </w:t>
      </w:r>
      <w:r w:rsidR="00F94565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Subdirectora General de Cooperación Autonómica y Local </w:t>
      </w:r>
    </w:p>
    <w:p w:rsidR="00F94565" w:rsidRPr="00FE2525" w:rsidRDefault="00F94565" w:rsidP="00773875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3139BB" w:rsidRPr="00FE2525" w:rsidRDefault="003139BB" w:rsidP="003139BB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Fiscalía General del Estado</w:t>
      </w:r>
    </w:p>
    <w:p w:rsidR="003139BB" w:rsidRPr="00FE2525" w:rsidRDefault="003139BB" w:rsidP="003139BB">
      <w:pPr>
        <w:pStyle w:val="ListParagraph"/>
        <w:numPr>
          <w:ilvl w:val="0"/>
          <w:numId w:val="13"/>
        </w:numPr>
        <w:ind w:right="-81"/>
        <w:jc w:val="both"/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Sr. José Miguel DE LA ROSA CORTINA, Fiscal de Sala en la Sección Civil del Tribunal Supremo Ministerio de Educación y Formación Profesional</w:t>
      </w:r>
    </w:p>
    <w:p w:rsidR="003139BB" w:rsidRPr="00FE2525" w:rsidRDefault="003139BB" w:rsidP="00773875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893896" w:rsidRPr="00FE2525" w:rsidRDefault="00786DAC" w:rsidP="00786DAC">
      <w:pPr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b/>
          <w:color w:val="000000"/>
          <w:sz w:val="22"/>
          <w:szCs w:val="22"/>
          <w:lang w:val="es-ES_tradnl" w:eastAsia="es-ES_tradnl"/>
        </w:rPr>
        <w:t>Junta de Castilla y León</w:t>
      </w:r>
    </w:p>
    <w:p w:rsidR="00786DAC" w:rsidRPr="00FE2525" w:rsidRDefault="00893896" w:rsidP="00893896">
      <w:pPr>
        <w:pStyle w:val="ListParagraph"/>
        <w:numPr>
          <w:ilvl w:val="0"/>
          <w:numId w:val="18"/>
        </w:num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  <w:r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Sr. </w:t>
      </w:r>
      <w:r w:rsidR="00B91F44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 xml:space="preserve">Carlos Raúl DE PABLOS PÉREZ, </w:t>
      </w:r>
      <w:r w:rsidR="00786DAC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Gerente de Servicios Sociales</w:t>
      </w:r>
      <w:r w:rsidR="003139BB" w:rsidRPr="00FE2525"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  <w:t>. Consejería de Familia e Igualdad de Oportunidades</w:t>
      </w:r>
    </w:p>
    <w:p w:rsidR="00786DAC" w:rsidRPr="00FE2525" w:rsidRDefault="00786DAC" w:rsidP="00786DAC">
      <w:pPr>
        <w:rPr>
          <w:rFonts w:asciiTheme="minorHAnsi" w:hAnsiTheme="minorHAnsi" w:cs="Tahoma"/>
          <w:color w:val="000000"/>
          <w:sz w:val="22"/>
          <w:szCs w:val="22"/>
          <w:lang w:val="es-ES_tradnl" w:eastAsia="es-ES_tradnl"/>
        </w:rPr>
      </w:pPr>
    </w:p>
    <w:p w:rsidR="00357F4A" w:rsidRPr="00FE2525" w:rsidRDefault="00357F4A" w:rsidP="00357F4A">
      <w:pPr>
        <w:ind w:right="-81"/>
        <w:jc w:val="both"/>
        <w:rPr>
          <w:rFonts w:asciiTheme="minorHAnsi" w:hAnsiTheme="minorHAnsi"/>
          <w:b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b/>
          <w:iCs/>
          <w:sz w:val="22"/>
          <w:szCs w:val="22"/>
          <w:lang w:val="es-ES_tradnl"/>
        </w:rPr>
        <w:t>Misión Permanente de España ante la Oficina de las Naciones Unidas y los Organismos Internacionales con sede en Ginebra</w:t>
      </w:r>
    </w:p>
    <w:p w:rsidR="00FA2465" w:rsidRPr="00FE2525" w:rsidRDefault="00FA2465" w:rsidP="00357F4A">
      <w:pPr>
        <w:ind w:right="-81"/>
        <w:jc w:val="both"/>
        <w:rPr>
          <w:rFonts w:asciiTheme="minorHAnsi" w:hAnsiTheme="minorHAnsi"/>
          <w:b/>
          <w:iCs/>
          <w:sz w:val="22"/>
          <w:szCs w:val="22"/>
          <w:lang w:val="es-ES_tradnl"/>
        </w:rPr>
      </w:pPr>
    </w:p>
    <w:p w:rsidR="00F97089" w:rsidRPr="00FE2525" w:rsidRDefault="00F97089" w:rsidP="00F97089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-</w:t>
      </w:r>
      <w:r w:rsidR="0001262D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</w:t>
      </w: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Sr. </w:t>
      </w:r>
      <w:r w:rsidR="00FB257C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Carlos </w:t>
      </w:r>
      <w:r w:rsidR="00F337B3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DOMÍNGUEZ </w:t>
      </w:r>
      <w:r w:rsidR="00FB257C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</w:t>
      </w:r>
      <w:r w:rsidR="00F337B3" w:rsidRPr="00FE2525">
        <w:rPr>
          <w:rFonts w:asciiTheme="minorHAnsi" w:hAnsiTheme="minorHAnsi"/>
          <w:iCs/>
          <w:sz w:val="22"/>
          <w:szCs w:val="22"/>
          <w:lang w:val="es-ES_tradnl"/>
        </w:rPr>
        <w:t>DÍAZ</w:t>
      </w:r>
    </w:p>
    <w:p w:rsidR="00FB257C" w:rsidRPr="00FE2525" w:rsidRDefault="00F97089" w:rsidP="00F97089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Embajador Representante Permanente Adjunto</w:t>
      </w:r>
    </w:p>
    <w:p w:rsidR="00F97089" w:rsidRPr="00FE2525" w:rsidRDefault="00F97089" w:rsidP="00F97089">
      <w:pPr>
        <w:ind w:right="-81"/>
        <w:rPr>
          <w:rFonts w:asciiTheme="minorHAnsi" w:hAnsiTheme="minorHAnsi"/>
          <w:iCs/>
          <w:sz w:val="22"/>
          <w:szCs w:val="22"/>
          <w:lang w:val="es-ES_tradnl"/>
        </w:rPr>
      </w:pPr>
    </w:p>
    <w:p w:rsidR="00F97089" w:rsidRPr="00FE2525" w:rsidRDefault="00FB257C" w:rsidP="00F97089">
      <w:pPr>
        <w:ind w:right="-81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-</w:t>
      </w:r>
      <w:r w:rsidR="0001262D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</w:t>
      </w: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Sr. Emilio </w:t>
      </w:r>
      <w:r w:rsidR="00F337B3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PIN GODOS </w:t>
      </w:r>
    </w:p>
    <w:p w:rsidR="00F97089" w:rsidRPr="00FE2525" w:rsidRDefault="00F97089" w:rsidP="00F97089">
      <w:pPr>
        <w:ind w:right="-81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Consejero</w:t>
      </w:r>
    </w:p>
    <w:p w:rsidR="00F97089" w:rsidRPr="00FE2525" w:rsidRDefault="00F97089" w:rsidP="00F97089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</w:p>
    <w:p w:rsidR="00F97089" w:rsidRPr="00FE2525" w:rsidRDefault="00F97089" w:rsidP="00F97089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-</w:t>
      </w:r>
      <w:r w:rsidR="0001262D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</w:t>
      </w: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Sr. Pablo </w:t>
      </w:r>
      <w:r w:rsidR="00F337B3" w:rsidRPr="00FE2525">
        <w:rPr>
          <w:rFonts w:asciiTheme="minorHAnsi" w:hAnsiTheme="minorHAnsi"/>
          <w:iCs/>
          <w:sz w:val="22"/>
          <w:szCs w:val="22"/>
          <w:lang w:val="es-ES_tradnl"/>
        </w:rPr>
        <w:t>NUÑO GARCÍA</w:t>
      </w: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 </w:t>
      </w:r>
    </w:p>
    <w:p w:rsidR="00D808E9" w:rsidRPr="00FE2525" w:rsidRDefault="00F97089" w:rsidP="00F97089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Primer Secretario</w:t>
      </w:r>
    </w:p>
    <w:p w:rsidR="002A37B2" w:rsidRPr="00FE2525" w:rsidRDefault="002A37B2" w:rsidP="00D808E9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</w:p>
    <w:p w:rsidR="00D50196" w:rsidRPr="00FE2525" w:rsidRDefault="00D50196" w:rsidP="00D50196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- Sr</w:t>
      </w:r>
      <w:r w:rsidR="00FB257C" w:rsidRPr="00FE2525">
        <w:rPr>
          <w:rFonts w:asciiTheme="minorHAnsi" w:hAnsiTheme="minorHAnsi"/>
          <w:iCs/>
          <w:sz w:val="22"/>
          <w:szCs w:val="22"/>
          <w:lang w:val="es-ES_tradnl"/>
        </w:rPr>
        <w:t>a</w:t>
      </w: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. </w:t>
      </w:r>
      <w:r w:rsidR="00FB257C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Estíbaliz </w:t>
      </w:r>
      <w:r w:rsidR="00F337B3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LÓPEZ DE GOICOECHEA </w:t>
      </w:r>
      <w:r w:rsidR="0001262D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</w:t>
      </w:r>
    </w:p>
    <w:p w:rsidR="0001262D" w:rsidRPr="00FE2525" w:rsidRDefault="0001262D" w:rsidP="0001262D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>Primera Secretaria</w:t>
      </w:r>
    </w:p>
    <w:p w:rsidR="00773875" w:rsidRPr="00FE2525" w:rsidRDefault="00773875" w:rsidP="0001262D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</w:p>
    <w:p w:rsidR="00773875" w:rsidRPr="00FE2525" w:rsidRDefault="00773875" w:rsidP="00773875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- Sr. Luis </w:t>
      </w:r>
      <w:r w:rsidR="00F337B3"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DIÉZ MATEO </w:t>
      </w:r>
    </w:p>
    <w:p w:rsidR="00773875" w:rsidRPr="00FE2525" w:rsidRDefault="00773875" w:rsidP="00773875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lastRenderedPageBreak/>
        <w:t>Consejero de Finanzas, Ministerio de Hacienda y Función Pública</w:t>
      </w:r>
    </w:p>
    <w:p w:rsidR="00D50196" w:rsidRPr="00FE2525" w:rsidRDefault="00D50196" w:rsidP="00D50196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  <w:r w:rsidRPr="00FE2525">
        <w:rPr>
          <w:rFonts w:asciiTheme="minorHAnsi" w:hAnsiTheme="minorHAnsi"/>
          <w:iCs/>
          <w:sz w:val="22"/>
          <w:szCs w:val="22"/>
          <w:lang w:val="es-ES_tradnl"/>
        </w:rPr>
        <w:t xml:space="preserve"> </w:t>
      </w:r>
    </w:p>
    <w:p w:rsidR="00D50196" w:rsidRPr="00FE2525" w:rsidRDefault="00D50196" w:rsidP="00D50196">
      <w:pPr>
        <w:ind w:right="-81"/>
        <w:jc w:val="both"/>
        <w:rPr>
          <w:rFonts w:asciiTheme="minorHAnsi" w:hAnsiTheme="minorHAnsi"/>
          <w:iCs/>
          <w:sz w:val="22"/>
          <w:szCs w:val="22"/>
          <w:lang w:val="es-ES_tradnl"/>
        </w:rPr>
      </w:pPr>
    </w:p>
    <w:p w:rsidR="00357F4A" w:rsidRPr="00FE2525" w:rsidRDefault="00357F4A" w:rsidP="004107FE">
      <w:pPr>
        <w:ind w:firstLine="709"/>
        <w:jc w:val="both"/>
        <w:rPr>
          <w:rFonts w:asciiTheme="minorHAnsi" w:hAnsiTheme="minorHAnsi"/>
          <w:iCs/>
          <w:sz w:val="22"/>
          <w:szCs w:val="22"/>
        </w:rPr>
      </w:pPr>
      <w:r w:rsidRPr="00FE2525">
        <w:rPr>
          <w:rFonts w:asciiTheme="minorHAnsi" w:hAnsiTheme="minorHAnsi"/>
          <w:iCs/>
          <w:sz w:val="22"/>
          <w:szCs w:val="22"/>
        </w:rPr>
        <w:t>La Misión Permanente de España aprovecha esta oportunida</w:t>
      </w:r>
      <w:r w:rsidR="0001262D" w:rsidRPr="00FE2525">
        <w:rPr>
          <w:rFonts w:asciiTheme="minorHAnsi" w:hAnsiTheme="minorHAnsi"/>
          <w:iCs/>
          <w:sz w:val="22"/>
          <w:szCs w:val="22"/>
        </w:rPr>
        <w:t>d para reiterar a la Oficina de la</w:t>
      </w:r>
      <w:r w:rsidRPr="00FE2525">
        <w:rPr>
          <w:rFonts w:asciiTheme="minorHAnsi" w:hAnsiTheme="minorHAnsi"/>
          <w:iCs/>
          <w:sz w:val="22"/>
          <w:szCs w:val="22"/>
        </w:rPr>
        <w:t xml:space="preserve"> Alta Comisionada de las Naciones Unidas para los Derechos Humanos  el testimonio de su más distinguida consideración.</w:t>
      </w:r>
    </w:p>
    <w:p w:rsidR="00357F4A" w:rsidRPr="00FE2525" w:rsidRDefault="00357F4A" w:rsidP="00357F4A">
      <w:pPr>
        <w:jc w:val="right"/>
        <w:rPr>
          <w:rFonts w:asciiTheme="minorHAnsi" w:hAnsiTheme="minorHAnsi"/>
          <w:iCs/>
          <w:sz w:val="22"/>
          <w:szCs w:val="22"/>
        </w:rPr>
      </w:pPr>
    </w:p>
    <w:p w:rsidR="00512DF5" w:rsidRPr="00FE2525" w:rsidRDefault="00512DF5" w:rsidP="00357F4A">
      <w:pPr>
        <w:jc w:val="right"/>
        <w:rPr>
          <w:rFonts w:asciiTheme="minorHAnsi" w:hAnsiTheme="minorHAnsi"/>
          <w:iCs/>
          <w:sz w:val="22"/>
          <w:szCs w:val="22"/>
        </w:rPr>
      </w:pPr>
    </w:p>
    <w:p w:rsidR="00DB1A4D" w:rsidRPr="00FE2525" w:rsidRDefault="00DB1A4D" w:rsidP="00357F4A">
      <w:pPr>
        <w:jc w:val="right"/>
        <w:rPr>
          <w:rFonts w:asciiTheme="minorHAnsi" w:hAnsiTheme="minorHAnsi"/>
          <w:iCs/>
          <w:sz w:val="22"/>
          <w:szCs w:val="22"/>
        </w:rPr>
      </w:pPr>
    </w:p>
    <w:p w:rsidR="00357F4A" w:rsidRPr="00FE2525" w:rsidRDefault="00357F4A" w:rsidP="00B6371D">
      <w:pPr>
        <w:jc w:val="right"/>
        <w:rPr>
          <w:rFonts w:asciiTheme="minorHAnsi" w:hAnsiTheme="minorHAnsi"/>
          <w:sz w:val="22"/>
          <w:szCs w:val="22"/>
        </w:rPr>
      </w:pPr>
      <w:r w:rsidRPr="00FE2525">
        <w:rPr>
          <w:rFonts w:asciiTheme="minorHAnsi" w:hAnsiTheme="minorHAnsi"/>
          <w:iCs/>
          <w:sz w:val="22"/>
          <w:szCs w:val="22"/>
        </w:rPr>
        <w:t>Ginebra,</w:t>
      </w:r>
      <w:r w:rsidR="00436623" w:rsidRPr="00FE2525">
        <w:rPr>
          <w:rFonts w:asciiTheme="minorHAnsi" w:hAnsiTheme="minorHAnsi"/>
          <w:iCs/>
          <w:sz w:val="22"/>
          <w:szCs w:val="22"/>
        </w:rPr>
        <w:t xml:space="preserve"> </w:t>
      </w:r>
      <w:r w:rsidR="00B6371D" w:rsidRPr="00FE2525">
        <w:rPr>
          <w:rFonts w:asciiTheme="minorHAnsi" w:hAnsiTheme="minorHAnsi"/>
          <w:iCs/>
          <w:sz w:val="22"/>
          <w:szCs w:val="22"/>
        </w:rPr>
        <w:t>1</w:t>
      </w:r>
      <w:r w:rsidR="00411E70" w:rsidRPr="00FE2525">
        <w:rPr>
          <w:rFonts w:asciiTheme="minorHAnsi" w:hAnsiTheme="minorHAnsi"/>
          <w:iCs/>
          <w:sz w:val="22"/>
          <w:szCs w:val="22"/>
        </w:rPr>
        <w:t>2</w:t>
      </w:r>
      <w:r w:rsidRPr="00FE2525">
        <w:rPr>
          <w:rFonts w:asciiTheme="minorHAnsi" w:hAnsiTheme="minorHAnsi"/>
          <w:iCs/>
          <w:sz w:val="22"/>
          <w:szCs w:val="22"/>
        </w:rPr>
        <w:t xml:space="preserve"> de </w:t>
      </w:r>
      <w:r w:rsidR="00B6371D" w:rsidRPr="00FE2525">
        <w:rPr>
          <w:rFonts w:asciiTheme="minorHAnsi" w:hAnsiTheme="minorHAnsi"/>
          <w:iCs/>
          <w:sz w:val="22"/>
          <w:szCs w:val="22"/>
        </w:rPr>
        <w:t>marz</w:t>
      </w:r>
      <w:r w:rsidR="0001262D" w:rsidRPr="00FE2525">
        <w:rPr>
          <w:rFonts w:asciiTheme="minorHAnsi" w:hAnsiTheme="minorHAnsi"/>
          <w:iCs/>
          <w:sz w:val="22"/>
          <w:szCs w:val="22"/>
        </w:rPr>
        <w:t>o</w:t>
      </w:r>
      <w:r w:rsidR="00D808E9" w:rsidRPr="00FE2525">
        <w:rPr>
          <w:rFonts w:asciiTheme="minorHAnsi" w:hAnsiTheme="minorHAnsi"/>
          <w:iCs/>
          <w:sz w:val="22"/>
          <w:szCs w:val="22"/>
        </w:rPr>
        <w:t xml:space="preserve"> de 201</w:t>
      </w:r>
      <w:r w:rsidR="0001262D" w:rsidRPr="00FE2525">
        <w:rPr>
          <w:rFonts w:asciiTheme="minorHAnsi" w:hAnsiTheme="minorHAnsi"/>
          <w:iCs/>
          <w:sz w:val="22"/>
          <w:szCs w:val="22"/>
        </w:rPr>
        <w:t>9</w:t>
      </w:r>
      <w:r w:rsidRPr="00FE2525">
        <w:rPr>
          <w:rFonts w:asciiTheme="minorHAnsi" w:hAnsiTheme="minorHAnsi"/>
          <w:sz w:val="22"/>
          <w:szCs w:val="22"/>
        </w:rPr>
        <w:t xml:space="preserve"> </w:t>
      </w:r>
    </w:p>
    <w:p w:rsidR="0001262D" w:rsidRPr="00FE2525" w:rsidRDefault="0001262D" w:rsidP="00357F4A">
      <w:pPr>
        <w:jc w:val="both"/>
        <w:rPr>
          <w:rFonts w:asciiTheme="minorHAnsi" w:hAnsiTheme="minorHAnsi"/>
          <w:sz w:val="22"/>
          <w:szCs w:val="22"/>
        </w:rPr>
      </w:pPr>
    </w:p>
    <w:p w:rsidR="00357F4A" w:rsidRPr="00FE2525" w:rsidRDefault="00357F4A" w:rsidP="00357F4A">
      <w:pPr>
        <w:pStyle w:val="Header"/>
        <w:tabs>
          <w:tab w:val="clear" w:pos="4419"/>
          <w:tab w:val="clear" w:pos="8838"/>
        </w:tabs>
        <w:rPr>
          <w:rFonts w:asciiTheme="minorHAnsi" w:hAnsiTheme="minorHAnsi"/>
          <w:i/>
          <w:iCs/>
          <w:sz w:val="22"/>
          <w:szCs w:val="22"/>
        </w:rPr>
      </w:pPr>
      <w:r w:rsidRPr="00FE2525">
        <w:rPr>
          <w:rFonts w:asciiTheme="minorHAnsi" w:hAnsiTheme="minorHAnsi"/>
          <w:i/>
          <w:iCs/>
          <w:sz w:val="22"/>
          <w:szCs w:val="22"/>
        </w:rPr>
        <w:t>Oficina de</w:t>
      </w:r>
      <w:r w:rsidR="0001262D" w:rsidRPr="00FE2525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FE2525">
        <w:rPr>
          <w:rFonts w:asciiTheme="minorHAnsi" w:hAnsiTheme="minorHAnsi"/>
          <w:i/>
          <w:iCs/>
          <w:sz w:val="22"/>
          <w:szCs w:val="22"/>
        </w:rPr>
        <w:t>l</w:t>
      </w:r>
      <w:r w:rsidR="0001262D" w:rsidRPr="00FE2525">
        <w:rPr>
          <w:rFonts w:asciiTheme="minorHAnsi" w:hAnsiTheme="minorHAnsi"/>
          <w:i/>
          <w:iCs/>
          <w:sz w:val="22"/>
          <w:szCs w:val="22"/>
        </w:rPr>
        <w:t>a</w:t>
      </w:r>
      <w:r w:rsidRPr="00FE2525">
        <w:rPr>
          <w:rFonts w:asciiTheme="minorHAnsi" w:hAnsiTheme="minorHAnsi"/>
          <w:i/>
          <w:iCs/>
          <w:sz w:val="22"/>
          <w:szCs w:val="22"/>
        </w:rPr>
        <w:t xml:space="preserve"> Alt</w:t>
      </w:r>
      <w:r w:rsidR="0001262D" w:rsidRPr="00FE2525">
        <w:rPr>
          <w:rFonts w:asciiTheme="minorHAnsi" w:hAnsiTheme="minorHAnsi"/>
          <w:i/>
          <w:iCs/>
          <w:sz w:val="22"/>
          <w:szCs w:val="22"/>
        </w:rPr>
        <w:t>a</w:t>
      </w:r>
      <w:r w:rsidRPr="00FE2525">
        <w:rPr>
          <w:rFonts w:asciiTheme="minorHAnsi" w:hAnsiTheme="minorHAnsi"/>
          <w:i/>
          <w:iCs/>
          <w:sz w:val="22"/>
          <w:szCs w:val="22"/>
        </w:rPr>
        <w:t xml:space="preserve"> Comisionad</w:t>
      </w:r>
      <w:r w:rsidR="0001262D" w:rsidRPr="00FE2525">
        <w:rPr>
          <w:rFonts w:asciiTheme="minorHAnsi" w:hAnsiTheme="minorHAnsi"/>
          <w:i/>
          <w:iCs/>
          <w:sz w:val="22"/>
          <w:szCs w:val="22"/>
        </w:rPr>
        <w:t>a</w:t>
      </w:r>
      <w:r w:rsidRPr="00FE2525">
        <w:rPr>
          <w:rFonts w:asciiTheme="minorHAnsi" w:hAnsiTheme="minorHAnsi"/>
          <w:i/>
          <w:iCs/>
          <w:sz w:val="22"/>
          <w:szCs w:val="22"/>
        </w:rPr>
        <w:t xml:space="preserve"> de las Naciones Unidas </w:t>
      </w:r>
    </w:p>
    <w:p w:rsidR="00357F4A" w:rsidRPr="00FE2525" w:rsidRDefault="00357F4A" w:rsidP="00357F4A">
      <w:pPr>
        <w:pStyle w:val="Header"/>
        <w:tabs>
          <w:tab w:val="clear" w:pos="4419"/>
          <w:tab w:val="clear" w:pos="8838"/>
        </w:tabs>
        <w:rPr>
          <w:rFonts w:asciiTheme="minorHAnsi" w:hAnsiTheme="minorHAnsi"/>
          <w:i/>
          <w:iCs/>
          <w:sz w:val="22"/>
          <w:szCs w:val="22"/>
        </w:rPr>
      </w:pPr>
      <w:r w:rsidRPr="00FE2525">
        <w:rPr>
          <w:rFonts w:asciiTheme="minorHAnsi" w:hAnsiTheme="minorHAnsi"/>
          <w:i/>
          <w:iCs/>
          <w:sz w:val="22"/>
          <w:szCs w:val="22"/>
        </w:rPr>
        <w:t>para los Derechos Humanos</w:t>
      </w:r>
    </w:p>
    <w:p w:rsidR="00357F4A" w:rsidRPr="00FE2525" w:rsidRDefault="00357F4A" w:rsidP="00357F4A">
      <w:pPr>
        <w:pStyle w:val="Header"/>
        <w:tabs>
          <w:tab w:val="clear" w:pos="4419"/>
          <w:tab w:val="clear" w:pos="8838"/>
        </w:tabs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E2525">
        <w:rPr>
          <w:rFonts w:asciiTheme="minorHAnsi" w:hAnsiTheme="minorHAnsi"/>
          <w:i/>
          <w:iCs/>
          <w:sz w:val="22"/>
          <w:szCs w:val="22"/>
        </w:rPr>
        <w:t>Palais Wilson</w:t>
      </w:r>
    </w:p>
    <w:p w:rsidR="00B27B62" w:rsidRPr="00FE2525" w:rsidRDefault="00357F4A" w:rsidP="00357F4A">
      <w:pPr>
        <w:pStyle w:val="Header"/>
        <w:tabs>
          <w:tab w:val="clear" w:pos="4419"/>
          <w:tab w:val="clear" w:pos="8838"/>
        </w:tabs>
        <w:rPr>
          <w:rFonts w:asciiTheme="minorHAnsi" w:hAnsiTheme="minorHAnsi"/>
          <w:bCs/>
          <w:i/>
          <w:sz w:val="22"/>
          <w:szCs w:val="22"/>
        </w:rPr>
      </w:pPr>
      <w:r w:rsidRPr="00FE2525">
        <w:rPr>
          <w:rFonts w:asciiTheme="minorHAnsi" w:hAnsiTheme="minorHAnsi"/>
          <w:bCs/>
          <w:i/>
          <w:iCs/>
          <w:sz w:val="22"/>
          <w:szCs w:val="22"/>
        </w:rPr>
        <w:t>Ginebra</w:t>
      </w:r>
    </w:p>
    <w:sectPr w:rsidR="00B27B62" w:rsidRPr="00FE2525" w:rsidSect="009454DE">
      <w:headerReference w:type="default" r:id="rId8"/>
      <w:footerReference w:type="default" r:id="rId9"/>
      <w:pgSz w:w="12240" w:h="15840"/>
      <w:pgMar w:top="2835" w:right="1134" w:bottom="1134" w:left="1701" w:header="1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821" w:rsidRDefault="00E73821">
      <w:r>
        <w:separator/>
      </w:r>
    </w:p>
  </w:endnote>
  <w:endnote w:type="continuationSeparator" w:id="0">
    <w:p w:rsidR="00E73821" w:rsidRDefault="00E73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9569348"/>
      <w:docPartObj>
        <w:docPartGallery w:val="Page Numbers (Bottom of Page)"/>
        <w:docPartUnique/>
      </w:docPartObj>
    </w:sdtPr>
    <w:sdtEndPr/>
    <w:sdtContent>
      <w:p w:rsidR="003139BB" w:rsidRDefault="003139B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604">
          <w:rPr>
            <w:noProof/>
          </w:rPr>
          <w:t>1</w:t>
        </w:r>
        <w:r>
          <w:fldChar w:fldCharType="end"/>
        </w:r>
      </w:p>
    </w:sdtContent>
  </w:sdt>
  <w:p w:rsidR="003139BB" w:rsidRDefault="003139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821" w:rsidRDefault="00E73821">
      <w:r>
        <w:separator/>
      </w:r>
    </w:p>
  </w:footnote>
  <w:footnote w:type="continuationSeparator" w:id="0">
    <w:p w:rsidR="00E73821" w:rsidRDefault="00E73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BAE" w:rsidRDefault="00FB257C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0">
              <wp:simplePos x="0" y="0"/>
              <wp:positionH relativeFrom="column">
                <wp:posOffset>-965835</wp:posOffset>
              </wp:positionH>
              <wp:positionV relativeFrom="page">
                <wp:posOffset>242570</wp:posOffset>
              </wp:positionV>
              <wp:extent cx="3114675" cy="1485900"/>
              <wp:effectExtent l="5715" t="13970" r="13335" b="5080"/>
              <wp:wrapSquare wrapText="bothSides"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4675" cy="148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E1BAE" w:rsidRDefault="00AE1BAE" w:rsidP="00E72A23">
                          <w:pPr>
                            <w:pBdr>
                              <w:top w:val="single" w:sz="6" w:space="0" w:color="FFFFFF"/>
                              <w:left w:val="single" w:sz="6" w:space="0" w:color="FFFFFF"/>
                              <w:bottom w:val="single" w:sz="6" w:space="0" w:color="FFFFFF"/>
                              <w:right w:val="single" w:sz="6" w:space="0" w:color="FFFFFF"/>
                            </w:pBdr>
                            <w:jc w:val="center"/>
                          </w:pPr>
                          <w:r>
                            <w:rPr>
                              <w:noProof/>
                              <w:lang w:val="en-GB" w:eastAsia="en-GB"/>
                            </w:rPr>
                            <w:drawing>
                              <wp:inline distT="0" distB="0" distL="0" distR="0">
                                <wp:extent cx="847725" cy="73342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 l="-8246" t="-124" r="-8246" b="-12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733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E1BAE" w:rsidRPr="00542BDB" w:rsidRDefault="00AE1BAE" w:rsidP="00E72A23">
                          <w:pPr>
                            <w:tabs>
                              <w:tab w:val="center" w:pos="1747"/>
                            </w:tabs>
                            <w:spacing w:before="12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s-ES_tradnl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sz w:val="18"/>
                              <w:szCs w:val="18"/>
                            </w:rPr>
                            <w:t>REPRESENTACIÓN PERMANENTE DE ESPAÑA</w:t>
                          </w:r>
                        </w:p>
                        <w:p w:rsidR="00AE1BAE" w:rsidRDefault="00AE1BAE" w:rsidP="00E72A23">
                          <w:pPr>
                            <w:tabs>
                              <w:tab w:val="center" w:pos="1747"/>
                            </w:tabs>
                            <w:jc w:val="center"/>
                            <w:rPr>
                              <w:rFonts w:ascii="Arial" w:hAnsi="Arial" w:cs="Arial"/>
                              <w:smallCaps/>
                              <w:sz w:val="16"/>
                              <w:szCs w:val="16"/>
                            </w:rPr>
                          </w:pPr>
                          <w:r w:rsidRPr="00BE5765">
                            <w:rPr>
                              <w:rFonts w:ascii="Arial" w:hAnsi="Arial" w:cs="Arial"/>
                              <w:smallCaps/>
                              <w:sz w:val="16"/>
                              <w:szCs w:val="16"/>
                            </w:rPr>
                            <w:t>ante la o</w:t>
                          </w:r>
                          <w:r>
                            <w:rPr>
                              <w:rFonts w:ascii="Arial" w:hAnsi="Arial" w:cs="Arial"/>
                              <w:smallCaps/>
                              <w:sz w:val="16"/>
                              <w:szCs w:val="16"/>
                            </w:rPr>
                            <w:t>ficina de las naciones unidas y</w:t>
                          </w:r>
                        </w:p>
                        <w:p w:rsidR="00AE1BAE" w:rsidRPr="00BE5765" w:rsidRDefault="00AE1BAE" w:rsidP="00E72A23">
                          <w:pPr>
                            <w:tabs>
                              <w:tab w:val="center" w:pos="1747"/>
                            </w:tabs>
                            <w:jc w:val="center"/>
                            <w:rPr>
                              <w:rFonts w:ascii="Arial" w:hAnsi="Arial" w:cs="Arial"/>
                              <w:smallCaps/>
                              <w:sz w:val="16"/>
                              <w:szCs w:val="16"/>
                            </w:rPr>
                          </w:pPr>
                          <w:r w:rsidRPr="00BE5765">
                            <w:rPr>
                              <w:rFonts w:ascii="Arial" w:hAnsi="Arial" w:cs="Arial"/>
                              <w:smallCaps/>
                              <w:sz w:val="16"/>
                              <w:szCs w:val="16"/>
                            </w:rPr>
                            <w:t>otros organismos internacionales</w:t>
                          </w:r>
                        </w:p>
                        <w:p w:rsidR="00AE1BAE" w:rsidRPr="007801A8" w:rsidRDefault="00AE1BAE" w:rsidP="00E72A23">
                          <w:pPr>
                            <w:tabs>
                              <w:tab w:val="center" w:pos="1747"/>
                            </w:tabs>
                            <w:jc w:val="center"/>
                            <w:rPr>
                              <w:rFonts w:ascii="Univers" w:hAnsi="Univers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Univers" w:hAnsi="Univers"/>
                              <w:sz w:val="16"/>
                              <w:szCs w:val="16"/>
                            </w:rPr>
                            <w:t>GINEBRA</w:t>
                          </w:r>
                        </w:p>
                        <w:p w:rsidR="00AE1BAE" w:rsidRDefault="00AE1BAE" w:rsidP="00E72A2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76.05pt;margin-top:19.1pt;width:245.25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" o:allowoverlap="f" strokecolor="white">
              <v:textbox>
                <w:txbxContent>
                  <w:p w:rsidR="00AE1BAE" w:rsidRDefault="00AE1BAE" w:rsidP="00E72A23">
                    <w:pPr>
                      <w:pBdr>
                        <w:top w:val="single" w:sz="6" w:space="0" w:color="FFFFFF"/>
                        <w:left w:val="single" w:sz="6" w:space="0" w:color="FFFFFF"/>
                        <w:bottom w:val="single" w:sz="6" w:space="0" w:color="FFFFFF"/>
                        <w:right w:val="single" w:sz="6" w:space="0" w:color="FFFFFF"/>
                      </w:pBdr>
                      <w:jc w:val="center"/>
                    </w:pPr>
                    <w:r>
                      <w:rPr>
                        <w:noProof/>
                        <w:lang w:val="en-GB" w:eastAsia="en-GB"/>
                      </w:rPr>
                      <w:drawing>
                        <wp:inline distT="0" distB="0" distL="0" distR="0">
                          <wp:extent cx="847725" cy="733425"/>
                          <wp:effectExtent l="0" t="0" r="0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 l="-8246" t="-124" r="-8246" b="-1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47725" cy="733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AE1BAE" w:rsidRPr="00542BDB" w:rsidRDefault="00AE1BAE" w:rsidP="00E72A23">
                    <w:pPr>
                      <w:tabs>
                        <w:tab w:val="center" w:pos="1747"/>
                      </w:tabs>
                      <w:spacing w:before="120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s-ES_tradnl"/>
                      </w:rPr>
                    </w:pPr>
                    <w:r>
                      <w:rPr>
                        <w:rFonts w:ascii="Arial" w:hAnsi="Arial" w:cs="Arial"/>
                        <w:bCs/>
                        <w:sz w:val="18"/>
                        <w:szCs w:val="18"/>
                      </w:rPr>
                      <w:t>REPRESENTACIÓN PERMANENTE DE ESPAÑA</w:t>
                    </w:r>
                  </w:p>
                  <w:p w:rsidR="00AE1BAE" w:rsidRDefault="00AE1BAE" w:rsidP="00E72A23">
                    <w:pPr>
                      <w:tabs>
                        <w:tab w:val="center" w:pos="1747"/>
                      </w:tabs>
                      <w:jc w:val="center"/>
                      <w:rPr>
                        <w:rFonts w:ascii="Arial" w:hAnsi="Arial" w:cs="Arial"/>
                        <w:smallCaps/>
                        <w:sz w:val="16"/>
                        <w:szCs w:val="16"/>
                      </w:rPr>
                    </w:pPr>
                    <w:r w:rsidRPr="00BE5765">
                      <w:rPr>
                        <w:rFonts w:ascii="Arial" w:hAnsi="Arial" w:cs="Arial"/>
                        <w:smallCaps/>
                        <w:sz w:val="16"/>
                        <w:szCs w:val="16"/>
                      </w:rPr>
                      <w:t>ante la o</w:t>
                    </w:r>
                    <w:r>
                      <w:rPr>
                        <w:rFonts w:ascii="Arial" w:hAnsi="Arial" w:cs="Arial"/>
                        <w:smallCaps/>
                        <w:sz w:val="16"/>
                        <w:szCs w:val="16"/>
                      </w:rPr>
                      <w:t>ficina de las naciones unidas y</w:t>
                    </w:r>
                  </w:p>
                  <w:p w:rsidR="00AE1BAE" w:rsidRPr="00BE5765" w:rsidRDefault="00AE1BAE" w:rsidP="00E72A23">
                    <w:pPr>
                      <w:tabs>
                        <w:tab w:val="center" w:pos="1747"/>
                      </w:tabs>
                      <w:jc w:val="center"/>
                      <w:rPr>
                        <w:rFonts w:ascii="Arial" w:hAnsi="Arial" w:cs="Arial"/>
                        <w:smallCaps/>
                        <w:sz w:val="16"/>
                        <w:szCs w:val="16"/>
                      </w:rPr>
                    </w:pPr>
                    <w:r w:rsidRPr="00BE5765">
                      <w:rPr>
                        <w:rFonts w:ascii="Arial" w:hAnsi="Arial" w:cs="Arial"/>
                        <w:smallCaps/>
                        <w:sz w:val="16"/>
                        <w:szCs w:val="16"/>
                      </w:rPr>
                      <w:t>otros organismos internacionales</w:t>
                    </w:r>
                  </w:p>
                  <w:p w:rsidR="00AE1BAE" w:rsidRPr="007801A8" w:rsidRDefault="00AE1BAE" w:rsidP="00E72A23">
                    <w:pPr>
                      <w:tabs>
                        <w:tab w:val="center" w:pos="1747"/>
                      </w:tabs>
                      <w:jc w:val="center"/>
                      <w:rPr>
                        <w:rFonts w:ascii="Univers" w:hAnsi="Univers"/>
                        <w:sz w:val="16"/>
                        <w:szCs w:val="16"/>
                      </w:rPr>
                    </w:pPr>
                    <w:r>
                      <w:rPr>
                        <w:rFonts w:ascii="Univers" w:hAnsi="Univers"/>
                        <w:sz w:val="16"/>
                        <w:szCs w:val="16"/>
                      </w:rPr>
                      <w:t>GINEBRA</w:t>
                    </w:r>
                  </w:p>
                  <w:p w:rsidR="00AE1BAE" w:rsidRDefault="00AE1BAE" w:rsidP="00E72A23"/>
                </w:txbxContent>
              </v:textbox>
              <w10:wrap type="squar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 w15:restartNumberingAfterBreak="0">
    <w:nsid w:val="061F7BD0"/>
    <w:multiLevelType w:val="hybridMultilevel"/>
    <w:tmpl w:val="4FB6772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40D3"/>
    <w:multiLevelType w:val="hybridMultilevel"/>
    <w:tmpl w:val="3B9408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748E3"/>
    <w:multiLevelType w:val="hybridMultilevel"/>
    <w:tmpl w:val="A37C6A7A"/>
    <w:lvl w:ilvl="0" w:tplc="1E8C6A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F47FA"/>
    <w:multiLevelType w:val="hybridMultilevel"/>
    <w:tmpl w:val="33826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A1BC2"/>
    <w:multiLevelType w:val="hybridMultilevel"/>
    <w:tmpl w:val="3B0225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475FC"/>
    <w:multiLevelType w:val="hybridMultilevel"/>
    <w:tmpl w:val="60368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A1DF6"/>
    <w:multiLevelType w:val="hybridMultilevel"/>
    <w:tmpl w:val="45346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124B1"/>
    <w:multiLevelType w:val="hybridMultilevel"/>
    <w:tmpl w:val="82A21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9A497B"/>
    <w:multiLevelType w:val="hybridMultilevel"/>
    <w:tmpl w:val="CA2689CC"/>
    <w:lvl w:ilvl="0" w:tplc="2D766024">
      <w:start w:val="15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7470B8"/>
    <w:multiLevelType w:val="hybridMultilevel"/>
    <w:tmpl w:val="D6E0F0F8"/>
    <w:lvl w:ilvl="0" w:tplc="3C643E8C">
      <w:start w:val="50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353C2"/>
    <w:multiLevelType w:val="hybridMultilevel"/>
    <w:tmpl w:val="EEA286AE"/>
    <w:lvl w:ilvl="0" w:tplc="E5ACA2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304A4"/>
    <w:multiLevelType w:val="hybridMultilevel"/>
    <w:tmpl w:val="C390EC1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4BA2178"/>
    <w:multiLevelType w:val="hybridMultilevel"/>
    <w:tmpl w:val="AFDC0994"/>
    <w:lvl w:ilvl="0" w:tplc="A42C9904">
      <w:start w:val="50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44020"/>
    <w:multiLevelType w:val="hybridMultilevel"/>
    <w:tmpl w:val="02385DB8"/>
    <w:lvl w:ilvl="0" w:tplc="15DCDBDC">
      <w:start w:val="15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5468B7"/>
    <w:multiLevelType w:val="hybridMultilevel"/>
    <w:tmpl w:val="B8623AE0"/>
    <w:lvl w:ilvl="0" w:tplc="3A321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8832D3"/>
    <w:multiLevelType w:val="hybridMultilevel"/>
    <w:tmpl w:val="69D231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832BC"/>
    <w:multiLevelType w:val="hybridMultilevel"/>
    <w:tmpl w:val="1F043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3"/>
  </w:num>
  <w:num w:numId="5">
    <w:abstractNumId w:val="11"/>
  </w:num>
  <w:num w:numId="6">
    <w:abstractNumId w:val="15"/>
  </w:num>
  <w:num w:numId="7">
    <w:abstractNumId w:val="9"/>
  </w:num>
  <w:num w:numId="8">
    <w:abstractNumId w:val="14"/>
  </w:num>
  <w:num w:numId="9">
    <w:abstractNumId w:val="0"/>
  </w:num>
  <w:num w:numId="10">
    <w:abstractNumId w:val="17"/>
  </w:num>
  <w:num w:numId="11">
    <w:abstractNumId w:val="6"/>
  </w:num>
  <w:num w:numId="12">
    <w:abstractNumId w:val="12"/>
  </w:num>
  <w:num w:numId="13">
    <w:abstractNumId w:val="2"/>
  </w:num>
  <w:num w:numId="14">
    <w:abstractNumId w:val="5"/>
  </w:num>
  <w:num w:numId="15">
    <w:abstractNumId w:val="7"/>
  </w:num>
  <w:num w:numId="16">
    <w:abstractNumId w:val="4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A8"/>
    <w:rsid w:val="00001D1E"/>
    <w:rsid w:val="00002D3B"/>
    <w:rsid w:val="000036DB"/>
    <w:rsid w:val="0001262D"/>
    <w:rsid w:val="00026793"/>
    <w:rsid w:val="0005520D"/>
    <w:rsid w:val="00071603"/>
    <w:rsid w:val="00074F02"/>
    <w:rsid w:val="00075CA3"/>
    <w:rsid w:val="000B0D9E"/>
    <w:rsid w:val="000E558D"/>
    <w:rsid w:val="000F6C13"/>
    <w:rsid w:val="00120D0C"/>
    <w:rsid w:val="0012525D"/>
    <w:rsid w:val="0013063B"/>
    <w:rsid w:val="0013465B"/>
    <w:rsid w:val="00147422"/>
    <w:rsid w:val="001538B8"/>
    <w:rsid w:val="00153AE8"/>
    <w:rsid w:val="00160DF0"/>
    <w:rsid w:val="0016619D"/>
    <w:rsid w:val="0018205C"/>
    <w:rsid w:val="001A5E19"/>
    <w:rsid w:val="001B19D1"/>
    <w:rsid w:val="001C697A"/>
    <w:rsid w:val="001D06B3"/>
    <w:rsid w:val="00202144"/>
    <w:rsid w:val="0024172B"/>
    <w:rsid w:val="002A36CB"/>
    <w:rsid w:val="002A37B2"/>
    <w:rsid w:val="002C5175"/>
    <w:rsid w:val="003139BB"/>
    <w:rsid w:val="003373AF"/>
    <w:rsid w:val="003411ED"/>
    <w:rsid w:val="00357F4A"/>
    <w:rsid w:val="00363D59"/>
    <w:rsid w:val="003756C1"/>
    <w:rsid w:val="00396048"/>
    <w:rsid w:val="003A64AE"/>
    <w:rsid w:val="003C36D3"/>
    <w:rsid w:val="003D6737"/>
    <w:rsid w:val="003F1084"/>
    <w:rsid w:val="004107FE"/>
    <w:rsid w:val="00411E70"/>
    <w:rsid w:val="00426604"/>
    <w:rsid w:val="00436623"/>
    <w:rsid w:val="00461201"/>
    <w:rsid w:val="004E6582"/>
    <w:rsid w:val="00512DF5"/>
    <w:rsid w:val="00523641"/>
    <w:rsid w:val="00526658"/>
    <w:rsid w:val="00566615"/>
    <w:rsid w:val="00581378"/>
    <w:rsid w:val="005955DD"/>
    <w:rsid w:val="005C4500"/>
    <w:rsid w:val="005F37FF"/>
    <w:rsid w:val="006265E3"/>
    <w:rsid w:val="00634817"/>
    <w:rsid w:val="006517A0"/>
    <w:rsid w:val="0065232C"/>
    <w:rsid w:val="00654599"/>
    <w:rsid w:val="006672A8"/>
    <w:rsid w:val="00682131"/>
    <w:rsid w:val="006A4103"/>
    <w:rsid w:val="006A48C4"/>
    <w:rsid w:val="006C4C9E"/>
    <w:rsid w:val="00714968"/>
    <w:rsid w:val="00726E3E"/>
    <w:rsid w:val="007342F3"/>
    <w:rsid w:val="007472E6"/>
    <w:rsid w:val="00754AAA"/>
    <w:rsid w:val="00773875"/>
    <w:rsid w:val="00776371"/>
    <w:rsid w:val="0078194A"/>
    <w:rsid w:val="00786DAC"/>
    <w:rsid w:val="00786F1D"/>
    <w:rsid w:val="007D1424"/>
    <w:rsid w:val="007D2B93"/>
    <w:rsid w:val="00832387"/>
    <w:rsid w:val="008336F4"/>
    <w:rsid w:val="0083679C"/>
    <w:rsid w:val="00845BF7"/>
    <w:rsid w:val="00893896"/>
    <w:rsid w:val="008C00BF"/>
    <w:rsid w:val="0090455D"/>
    <w:rsid w:val="0091666B"/>
    <w:rsid w:val="00940628"/>
    <w:rsid w:val="00943F78"/>
    <w:rsid w:val="009454DE"/>
    <w:rsid w:val="00985EEE"/>
    <w:rsid w:val="00992A00"/>
    <w:rsid w:val="009B51A8"/>
    <w:rsid w:val="009E0A36"/>
    <w:rsid w:val="00A0696E"/>
    <w:rsid w:val="00A06DF1"/>
    <w:rsid w:val="00A35766"/>
    <w:rsid w:val="00A91B37"/>
    <w:rsid w:val="00A97E06"/>
    <w:rsid w:val="00AA5542"/>
    <w:rsid w:val="00AB66AB"/>
    <w:rsid w:val="00AB789B"/>
    <w:rsid w:val="00AE1BAE"/>
    <w:rsid w:val="00AF0CA2"/>
    <w:rsid w:val="00B14FD2"/>
    <w:rsid w:val="00B27B62"/>
    <w:rsid w:val="00B3488C"/>
    <w:rsid w:val="00B6371D"/>
    <w:rsid w:val="00B91F44"/>
    <w:rsid w:val="00B92FEF"/>
    <w:rsid w:val="00BC5290"/>
    <w:rsid w:val="00BC598C"/>
    <w:rsid w:val="00BD3779"/>
    <w:rsid w:val="00BD3ADE"/>
    <w:rsid w:val="00BE1968"/>
    <w:rsid w:val="00C003DD"/>
    <w:rsid w:val="00C413C1"/>
    <w:rsid w:val="00C43571"/>
    <w:rsid w:val="00C77EC9"/>
    <w:rsid w:val="00C932A7"/>
    <w:rsid w:val="00CA2671"/>
    <w:rsid w:val="00CB1AF3"/>
    <w:rsid w:val="00CB2B13"/>
    <w:rsid w:val="00CD6DD4"/>
    <w:rsid w:val="00CF3ADB"/>
    <w:rsid w:val="00CF5E2C"/>
    <w:rsid w:val="00D01B10"/>
    <w:rsid w:val="00D243C4"/>
    <w:rsid w:val="00D343F5"/>
    <w:rsid w:val="00D37B4F"/>
    <w:rsid w:val="00D40B8E"/>
    <w:rsid w:val="00D50196"/>
    <w:rsid w:val="00D808E9"/>
    <w:rsid w:val="00DB1A4D"/>
    <w:rsid w:val="00DF0D59"/>
    <w:rsid w:val="00DF20BA"/>
    <w:rsid w:val="00DF3C55"/>
    <w:rsid w:val="00E0205B"/>
    <w:rsid w:val="00E0515B"/>
    <w:rsid w:val="00E071B7"/>
    <w:rsid w:val="00E234DE"/>
    <w:rsid w:val="00E72A23"/>
    <w:rsid w:val="00E73821"/>
    <w:rsid w:val="00E75842"/>
    <w:rsid w:val="00E90923"/>
    <w:rsid w:val="00ED0659"/>
    <w:rsid w:val="00F3070A"/>
    <w:rsid w:val="00F337B3"/>
    <w:rsid w:val="00F7248B"/>
    <w:rsid w:val="00F800B9"/>
    <w:rsid w:val="00F94565"/>
    <w:rsid w:val="00F9489E"/>
    <w:rsid w:val="00F9599F"/>
    <w:rsid w:val="00F97089"/>
    <w:rsid w:val="00FA2465"/>
    <w:rsid w:val="00FB04C3"/>
    <w:rsid w:val="00FB257C"/>
    <w:rsid w:val="00FE2525"/>
    <w:rsid w:val="00FF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DC9FC763-C925-478C-A1F8-97385849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F4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54DE"/>
    <w:pPr>
      <w:keepNext/>
      <w:framePr w:w="3510" w:h="2615" w:hRule="exact" w:wrap="auto" w:vAnchor="text" w:hAnchor="margin" w:x="44" w:y="48"/>
      <w:tabs>
        <w:tab w:val="center" w:pos="1747"/>
      </w:tabs>
      <w:jc w:val="center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454DE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link w:val="FooterChar"/>
    <w:uiPriority w:val="99"/>
    <w:rsid w:val="009454DE"/>
    <w:pPr>
      <w:tabs>
        <w:tab w:val="center" w:pos="4419"/>
        <w:tab w:val="right" w:pos="8838"/>
      </w:tabs>
    </w:pPr>
  </w:style>
  <w:style w:type="character" w:customStyle="1" w:styleId="Heading1Char">
    <w:name w:val="Heading 1 Char"/>
    <w:basedOn w:val="DefaultParagraphFont"/>
    <w:link w:val="Heading1"/>
    <w:rsid w:val="00A0696E"/>
    <w:rPr>
      <w:rFonts w:ascii="Calibri" w:eastAsia="Calibri" w:hAnsi="Calibri"/>
      <w:b/>
      <w:bCs/>
      <w:lang w:eastAsia="en-US"/>
    </w:rPr>
  </w:style>
  <w:style w:type="paragraph" w:styleId="NormalWeb">
    <w:name w:val="Normal (Web)"/>
    <w:basedOn w:val="Normal"/>
    <w:uiPriority w:val="99"/>
    <w:unhideWhenUsed/>
    <w:rsid w:val="0005520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B5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1A8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E234D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3139B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oyo%20Informatico\Plantillas\Plantillas%20de%20documentos\Mision%20de%20Espa&#241;a%20(general)\Nota%20Verbal%20%5bes%5d%20+%20encabezad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5DD4AE-218E-4FC8-8552-E99DCFCC299E}"/>
</file>

<file path=customXml/itemProps2.xml><?xml version="1.0" encoding="utf-8"?>
<ds:datastoreItem xmlns:ds="http://schemas.openxmlformats.org/officeDocument/2006/customXml" ds:itemID="{074635C2-AEDE-44DD-81D4-F467C67AAA40}"/>
</file>

<file path=customXml/itemProps3.xml><?xml version="1.0" encoding="utf-8"?>
<ds:datastoreItem xmlns:ds="http://schemas.openxmlformats.org/officeDocument/2006/customXml" ds:itemID="{9515BD26-BC34-458A-BFC7-01E46AF1DCF9}"/>
</file>

<file path=customXml/itemProps4.xml><?xml version="1.0" encoding="utf-8"?>
<ds:datastoreItem xmlns:ds="http://schemas.openxmlformats.org/officeDocument/2006/customXml" ds:itemID="{F0DE76B8-ABE2-430D-9B7C-952A22341C52}"/>
</file>

<file path=docProps/app.xml><?xml version="1.0" encoding="utf-8"?>
<Properties xmlns="http://schemas.openxmlformats.org/officeDocument/2006/extended-properties" xmlns:vt="http://schemas.openxmlformats.org/officeDocument/2006/docPropsVTypes">
  <Template>Nota Verbal [es] + encabezado.dot</Template>
  <TotalTime>1</TotalTime>
  <Pages>3</Pages>
  <Words>680</Words>
  <Characters>3877</Characters>
  <Application>Microsoft Office Word</Application>
  <DocSecurity>4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Ministerio Asuntos Exteriores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</dc:creator>
  <cp:lastModifiedBy>CAILLOT Lucille</cp:lastModifiedBy>
  <cp:revision>2</cp:revision>
  <cp:lastPrinted>2019-03-12T14:27:00Z</cp:lastPrinted>
  <dcterms:created xsi:type="dcterms:W3CDTF">2019-03-13T16:19:00Z</dcterms:created>
  <dcterms:modified xsi:type="dcterms:W3CDTF">2019-03-13T16:19:00Z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