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7A7" w:rsidRPr="00E23F17" w:rsidRDefault="00E23F17" w:rsidP="00B628F1">
      <w:pPr>
        <w:jc w:val="both"/>
        <w:rPr>
          <w:rFonts w:ascii="Times New Roman" w:hAnsi="Times New Roman" w:cs="Times New Roman"/>
          <w:b/>
          <w:sz w:val="32"/>
          <w:szCs w:val="24"/>
        </w:rPr>
      </w:pPr>
      <w:bookmarkStart w:id="0" w:name="_GoBack"/>
      <w:bookmarkEnd w:id="0"/>
      <w:r w:rsidRPr="00E23F17">
        <w:rPr>
          <w:rFonts w:ascii="Times New Roman" w:hAnsi="Times New Roman" w:cs="Times New Roman"/>
          <w:b/>
          <w:sz w:val="32"/>
          <w:szCs w:val="24"/>
        </w:rPr>
        <w:t>Submission</w:t>
      </w:r>
      <w:r w:rsidR="003C57A7" w:rsidRPr="00E23F17">
        <w:rPr>
          <w:rFonts w:ascii="Times New Roman" w:hAnsi="Times New Roman" w:cs="Times New Roman"/>
          <w:b/>
          <w:sz w:val="32"/>
          <w:szCs w:val="24"/>
        </w:rPr>
        <w:t xml:space="preserve"> CRDP</w:t>
      </w:r>
    </w:p>
    <w:p w:rsidR="00B13C5D" w:rsidRPr="004A379E" w:rsidRDefault="00B13C5D" w:rsidP="00B628F1">
      <w:pPr>
        <w:jc w:val="both"/>
        <w:rPr>
          <w:rFonts w:ascii="Times New Roman" w:hAnsi="Times New Roman" w:cs="Times New Roman"/>
          <w:sz w:val="24"/>
          <w:szCs w:val="24"/>
        </w:rPr>
      </w:pPr>
    </w:p>
    <w:p w:rsidR="00B13C5D" w:rsidRPr="004A379E" w:rsidRDefault="00B13C5D" w:rsidP="00B628F1">
      <w:pPr>
        <w:jc w:val="both"/>
        <w:rPr>
          <w:rFonts w:ascii="Times New Roman" w:hAnsi="Times New Roman" w:cs="Times New Roman"/>
          <w:sz w:val="24"/>
          <w:szCs w:val="24"/>
        </w:rPr>
      </w:pPr>
      <w:r w:rsidRPr="004A379E">
        <w:rPr>
          <w:rFonts w:ascii="Times New Roman" w:hAnsi="Times New Roman" w:cs="Times New Roman"/>
          <w:sz w:val="24"/>
          <w:szCs w:val="24"/>
        </w:rPr>
        <w:t>On the situation of the rights of People with Disabilities in Albania</w:t>
      </w:r>
    </w:p>
    <w:p w:rsidR="00B13C5D" w:rsidRPr="004A379E" w:rsidRDefault="00B13C5D" w:rsidP="00B628F1">
      <w:pPr>
        <w:jc w:val="both"/>
        <w:rPr>
          <w:rFonts w:ascii="Times New Roman" w:hAnsi="Times New Roman" w:cs="Times New Roman"/>
          <w:sz w:val="24"/>
          <w:szCs w:val="24"/>
        </w:rPr>
      </w:pPr>
      <w:r w:rsidRPr="004A379E">
        <w:rPr>
          <w:rFonts w:ascii="Times New Roman" w:hAnsi="Times New Roman" w:cs="Times New Roman"/>
          <w:sz w:val="24"/>
          <w:szCs w:val="24"/>
        </w:rPr>
        <w:t>Organization: Caritas Albania</w:t>
      </w:r>
    </w:p>
    <w:p w:rsidR="00B13C5D" w:rsidRPr="004A379E" w:rsidRDefault="00B13C5D" w:rsidP="00B628F1">
      <w:pPr>
        <w:jc w:val="both"/>
        <w:rPr>
          <w:rFonts w:ascii="Times New Roman" w:hAnsi="Times New Roman" w:cs="Times New Roman"/>
          <w:sz w:val="24"/>
          <w:szCs w:val="24"/>
        </w:rPr>
      </w:pPr>
      <w:r w:rsidRPr="004A379E">
        <w:rPr>
          <w:rFonts w:ascii="Times New Roman" w:eastAsia="Times New Roman" w:hAnsi="Times New Roman" w:cs="Times New Roman"/>
          <w:sz w:val="24"/>
          <w:szCs w:val="24"/>
        </w:rPr>
        <w:t xml:space="preserve">Caritas Albania is an </w:t>
      </w:r>
      <w:r w:rsidR="00EC4FC2">
        <w:rPr>
          <w:rFonts w:ascii="Times New Roman" w:eastAsia="Times New Roman" w:hAnsi="Times New Roman" w:cs="Times New Roman"/>
          <w:sz w:val="24"/>
          <w:szCs w:val="24"/>
        </w:rPr>
        <w:t>NGO</w:t>
      </w:r>
      <w:r w:rsidRPr="004A379E">
        <w:rPr>
          <w:rFonts w:ascii="Times New Roman" w:eastAsia="Times New Roman" w:hAnsi="Times New Roman" w:cs="Times New Roman"/>
          <w:sz w:val="24"/>
          <w:szCs w:val="24"/>
        </w:rPr>
        <w:t xml:space="preserve"> that works to improve the living conditions of the poor in Albania. It was founded in 1993 by the Episcopal Conference of the Catholic Church in Albania on 3 October 1995. Since 1994, Caritas Albania has been a member of Caritas Internationalis and Caritas Europa. Since its inception, Albania has experienced various crises (the war in neighboring Kosovo, the collapse of the economy, the highest levels of poverty in Europe). Caritas Albania responded to these challenges by providing material assistance and by bearing witness to the hope in the communities in which it operated. In recent years, Caritas Albania has responded to a series of humanitarian and environmental crises such as floods, conflicts and refugees, by providing health care, education and housing. Caritas Albania works with educational and developmental programs aimed at strengthening civic participation, promoting social equality, providing support services to the most vulnerable communities, promoting volunteering, training and educating young people through professional paths and activities of animation and socialization, and supporting initiatives of justice and peace that are aimed at building bridges between communities. All the activities managed by Caritas Albania have been conducted in close interaction with volunteers and donors. The common purpose of these activities is based on the fundamental values of love, mercy and solidarity with the poor.</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lastRenderedPageBreak/>
        <w:t>The vision of Caritas Albania</w:t>
      </w:r>
      <w:r w:rsidR="00EC4FC2">
        <w:rPr>
          <w:rFonts w:ascii="Times New Roman" w:eastAsia="Times New Roman" w:hAnsi="Times New Roman" w:cs="Times New Roman"/>
          <w:sz w:val="24"/>
          <w:szCs w:val="24"/>
        </w:rPr>
        <w:t>: W</w:t>
      </w:r>
      <w:r w:rsidRPr="004A379E">
        <w:rPr>
          <w:rFonts w:ascii="Times New Roman" w:eastAsia="Times New Roman" w:hAnsi="Times New Roman" w:cs="Times New Roman"/>
          <w:sz w:val="24"/>
          <w:szCs w:val="24"/>
        </w:rPr>
        <w:t>e want to work in an environment where people are not alone with their needs, where dignity and basic human rights are protected, and where justice and love prevail.</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Our vision aims to be a vision that supports people's lives through the promotion of social justice and sustainable development throughout the territory of Albania, the Balkans, and Europe.</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Our vision includes building relationships, empowering people living in poverty to be agents of their own change, giving importance to their stories and making them protagonists of the action of Caritas Albania.</w:t>
      </w:r>
    </w:p>
    <w:p w:rsidR="00274BF6" w:rsidRDefault="00274BF6" w:rsidP="00B13C5D">
      <w:pPr>
        <w:jc w:val="both"/>
        <w:rPr>
          <w:rFonts w:ascii="Times New Roman" w:eastAsia="Times New Roman" w:hAnsi="Times New Roman" w:cs="Times New Roman"/>
          <w:b/>
          <w:sz w:val="24"/>
          <w:szCs w:val="24"/>
        </w:rPr>
      </w:pPr>
    </w:p>
    <w:p w:rsidR="00B13C5D" w:rsidRPr="004A379E" w:rsidRDefault="00B13C5D" w:rsidP="00B13C5D">
      <w:pPr>
        <w:jc w:val="both"/>
        <w:rPr>
          <w:rFonts w:ascii="Times New Roman" w:eastAsia="Times New Roman" w:hAnsi="Times New Roman" w:cs="Times New Roman"/>
          <w:b/>
          <w:sz w:val="24"/>
          <w:szCs w:val="24"/>
        </w:rPr>
      </w:pPr>
      <w:r w:rsidRPr="004A379E">
        <w:rPr>
          <w:rFonts w:ascii="Times New Roman" w:eastAsia="Times New Roman" w:hAnsi="Times New Roman" w:cs="Times New Roman"/>
          <w:b/>
          <w:sz w:val="24"/>
          <w:szCs w:val="24"/>
        </w:rPr>
        <w:t>WHERE WE WORK</w:t>
      </w:r>
    </w:p>
    <w:p w:rsidR="00B13C5D" w:rsidRPr="004A379E" w:rsidRDefault="00B13C5D" w:rsidP="00B13C5D">
      <w:pPr>
        <w:jc w:val="both"/>
        <w:rPr>
          <w:rFonts w:ascii="Times New Roman" w:eastAsia="Times New Roman" w:hAnsi="Times New Roman" w:cs="Times New Roman"/>
          <w:b/>
          <w:sz w:val="24"/>
          <w:szCs w:val="24"/>
        </w:rPr>
      </w:pPr>
      <w:r w:rsidRPr="004A379E">
        <w:rPr>
          <w:rFonts w:ascii="Times New Roman" w:eastAsia="Times New Roman" w:hAnsi="Times New Roman" w:cs="Times New Roman"/>
          <w:b/>
          <w:sz w:val="24"/>
          <w:szCs w:val="24"/>
        </w:rPr>
        <w:t>In Europe and in the Balkan Region</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Europe and the Balkan region are our home. Geographically and culturally we are within them. Our programs and activities will recognize and prioritize this. This will be demonstrated through an authentic partnership and deep relationships. From our place in the world, from our home, we contribute to the well-being and prosperity of the communities in these places. Our interconnection means that the well-being of Europe and the Balkan region is the well-being of the world. In solidarity, we will stay with everyone else in our "One Human Family".</w:t>
      </w:r>
    </w:p>
    <w:p w:rsidR="00B13C5D" w:rsidRPr="004A379E" w:rsidRDefault="00B13C5D" w:rsidP="00B13C5D">
      <w:pPr>
        <w:jc w:val="both"/>
        <w:rPr>
          <w:rFonts w:ascii="Times New Roman" w:eastAsia="Times New Roman" w:hAnsi="Times New Roman" w:cs="Times New Roman"/>
          <w:b/>
          <w:sz w:val="24"/>
          <w:szCs w:val="24"/>
        </w:rPr>
      </w:pPr>
      <w:r w:rsidRPr="004A379E">
        <w:rPr>
          <w:rFonts w:ascii="Times New Roman" w:eastAsia="Times New Roman" w:hAnsi="Times New Roman" w:cs="Times New Roman"/>
          <w:b/>
          <w:sz w:val="24"/>
          <w:szCs w:val="24"/>
        </w:rPr>
        <w:t>In Albania</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lastRenderedPageBreak/>
        <w:t>The Albanian National Caritas operates throughout the national territory and in collaboration with the Albanian Diocesan Caritas, which are strategic partners for the implementation of the various programs and projects. The headquarters of the Albanian National Caritas is in Tirana, while the offices of the Diocesan Caritas are located in:</w:t>
      </w:r>
    </w:p>
    <w:p w:rsidR="00B13C5D" w:rsidRPr="004A379E" w:rsidRDefault="00B13C5D" w:rsidP="00B13C5D">
      <w:pPr>
        <w:pStyle w:val="ListParagraph"/>
        <w:numPr>
          <w:ilvl w:val="0"/>
          <w:numId w:val="2"/>
        </w:numPr>
        <w:spacing w:after="160" w:line="256" w:lineRule="auto"/>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of the Diocese of Shkodër / Pult - Shkodër</w:t>
      </w:r>
    </w:p>
    <w:p w:rsidR="00B13C5D" w:rsidRPr="004A379E" w:rsidRDefault="00B13C5D" w:rsidP="00B13C5D">
      <w:pPr>
        <w:pStyle w:val="ListParagraph"/>
        <w:numPr>
          <w:ilvl w:val="0"/>
          <w:numId w:val="2"/>
        </w:numPr>
        <w:spacing w:after="160" w:line="256" w:lineRule="auto"/>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of the Diocese of Sapa - Laç Vau Dejës</w:t>
      </w:r>
    </w:p>
    <w:p w:rsidR="00B13C5D" w:rsidRPr="004A379E" w:rsidRDefault="00B13C5D" w:rsidP="00B13C5D">
      <w:pPr>
        <w:pStyle w:val="ListParagraph"/>
        <w:numPr>
          <w:ilvl w:val="0"/>
          <w:numId w:val="2"/>
        </w:numPr>
        <w:spacing w:after="160" w:line="256" w:lineRule="auto"/>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of the Diocese of Lezhë - Lezhë</w:t>
      </w:r>
    </w:p>
    <w:p w:rsidR="00B13C5D" w:rsidRPr="004A379E" w:rsidRDefault="00B13C5D" w:rsidP="00B13C5D">
      <w:pPr>
        <w:pStyle w:val="ListParagraph"/>
        <w:numPr>
          <w:ilvl w:val="0"/>
          <w:numId w:val="2"/>
        </w:numPr>
        <w:spacing w:after="160" w:line="256" w:lineRule="auto"/>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of the Diocese of Rrëshen - Rrëshen</w:t>
      </w:r>
    </w:p>
    <w:p w:rsidR="00B13C5D" w:rsidRPr="004A379E" w:rsidRDefault="00B13C5D" w:rsidP="00B13C5D">
      <w:pPr>
        <w:pStyle w:val="ListParagraph"/>
        <w:numPr>
          <w:ilvl w:val="0"/>
          <w:numId w:val="2"/>
        </w:numPr>
        <w:spacing w:after="160" w:line="256" w:lineRule="auto"/>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of the Diocese of Tirana / Durrës - Tirana</w:t>
      </w:r>
    </w:p>
    <w:p w:rsidR="00B13C5D" w:rsidRPr="004A379E" w:rsidRDefault="00B13C5D" w:rsidP="00B13C5D">
      <w:pPr>
        <w:pStyle w:val="ListParagraph"/>
        <w:numPr>
          <w:ilvl w:val="0"/>
          <w:numId w:val="2"/>
        </w:numPr>
        <w:spacing w:after="160" w:line="256" w:lineRule="auto"/>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of the Apostolic Administration of Southern Albania – Elbasan</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Over the last few years some programs and projects have seen the work of Caritas Albania develop in the context of the Balkan region in close collaboration with the other Caritas of the Network.</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Caritas Albania coordinates and manages some centers within different programs and projects in A</w:t>
      </w:r>
      <w:r w:rsidR="00C340CF">
        <w:rPr>
          <w:rFonts w:ascii="Times New Roman" w:eastAsia="Times New Roman" w:hAnsi="Times New Roman" w:cs="Times New Roman"/>
          <w:sz w:val="24"/>
          <w:szCs w:val="24"/>
        </w:rPr>
        <w:t>r</w:t>
      </w:r>
      <w:r w:rsidRPr="004A379E">
        <w:rPr>
          <w:rFonts w:ascii="Times New Roman" w:eastAsia="Times New Roman" w:hAnsi="Times New Roman" w:cs="Times New Roman"/>
          <w:sz w:val="24"/>
          <w:szCs w:val="24"/>
        </w:rPr>
        <w:t>rameras, Breg Lumi</w:t>
      </w:r>
      <w:r w:rsidR="004A379E">
        <w:rPr>
          <w:rFonts w:ascii="Times New Roman" w:eastAsia="Times New Roman" w:hAnsi="Times New Roman" w:cs="Times New Roman"/>
          <w:sz w:val="24"/>
          <w:szCs w:val="24"/>
        </w:rPr>
        <w:t xml:space="preserve"> (Tirana)</w:t>
      </w:r>
      <w:r w:rsidRPr="004A379E">
        <w:rPr>
          <w:rFonts w:ascii="Times New Roman" w:eastAsia="Times New Roman" w:hAnsi="Times New Roman" w:cs="Times New Roman"/>
          <w:sz w:val="24"/>
          <w:szCs w:val="24"/>
        </w:rPr>
        <w:t>, Shkodra, Cërrik, and Gjirokastër. The team of Caritas Albania are present in these centers.</w:t>
      </w:r>
    </w:p>
    <w:p w:rsidR="00B13C5D" w:rsidRPr="004A379E" w:rsidRDefault="00B13C5D" w:rsidP="00B13C5D">
      <w:pPr>
        <w:jc w:val="both"/>
        <w:rPr>
          <w:rFonts w:ascii="Times New Roman" w:eastAsia="Times New Roman" w:hAnsi="Times New Roman" w:cs="Times New Roman"/>
          <w:b/>
          <w:sz w:val="24"/>
          <w:szCs w:val="24"/>
        </w:rPr>
      </w:pPr>
      <w:r w:rsidRPr="004A379E">
        <w:rPr>
          <w:rFonts w:ascii="Times New Roman" w:eastAsia="Times New Roman" w:hAnsi="Times New Roman" w:cs="Times New Roman"/>
          <w:b/>
          <w:sz w:val="24"/>
          <w:szCs w:val="24"/>
        </w:rPr>
        <w:t>OUR MAIN MISSION AND THE AIMS OF OUR WORK</w:t>
      </w:r>
    </w:p>
    <w:p w:rsidR="00B13C5D" w:rsidRPr="004A379E" w:rsidRDefault="00B13C5D" w:rsidP="00B13C5D">
      <w:pPr>
        <w:jc w:val="both"/>
        <w:rPr>
          <w:rFonts w:ascii="Times New Roman" w:eastAsia="Times New Roman" w:hAnsi="Times New Roman" w:cs="Times New Roman"/>
          <w:sz w:val="24"/>
          <w:szCs w:val="24"/>
        </w:rPr>
      </w:pPr>
      <w:r w:rsidRPr="004A379E">
        <w:rPr>
          <w:rFonts w:ascii="Times New Roman" w:eastAsia="Times New Roman" w:hAnsi="Times New Roman" w:cs="Times New Roman"/>
          <w:sz w:val="24"/>
          <w:szCs w:val="24"/>
        </w:rPr>
        <w:t>During the four-year period of 2019-2022 Caritas Albania will work to:</w:t>
      </w:r>
    </w:p>
    <w:p w:rsidR="00B13C5D" w:rsidRPr="00EC4FC2" w:rsidRDefault="00B13C5D" w:rsidP="00B13C5D">
      <w:pPr>
        <w:jc w:val="both"/>
        <w:rPr>
          <w:rFonts w:ascii="Times New Roman" w:eastAsia="Times New Roman" w:hAnsi="Times New Roman" w:cs="Times New Roman"/>
          <w:b/>
          <w:i/>
          <w:sz w:val="24"/>
          <w:szCs w:val="24"/>
        </w:rPr>
      </w:pPr>
      <w:r w:rsidRPr="00EC4FC2">
        <w:rPr>
          <w:rFonts w:ascii="Times New Roman" w:eastAsia="Times New Roman" w:hAnsi="Times New Roman" w:cs="Times New Roman"/>
          <w:b/>
          <w:i/>
          <w:sz w:val="24"/>
          <w:szCs w:val="24"/>
        </w:rPr>
        <w:t>a) Build relationships that allow people living in poverty to be agents of their own change, tell their stories, and shape and influence Caritas.</w:t>
      </w:r>
    </w:p>
    <w:p w:rsidR="00B13C5D" w:rsidRPr="00EC4FC2" w:rsidRDefault="00B13C5D" w:rsidP="00B13C5D">
      <w:pPr>
        <w:jc w:val="both"/>
        <w:rPr>
          <w:rFonts w:ascii="Times New Roman" w:eastAsia="Times New Roman" w:hAnsi="Times New Roman" w:cs="Times New Roman"/>
          <w:b/>
          <w:i/>
          <w:sz w:val="24"/>
          <w:szCs w:val="24"/>
        </w:rPr>
      </w:pPr>
      <w:r w:rsidRPr="00EC4FC2">
        <w:rPr>
          <w:rFonts w:ascii="Times New Roman" w:eastAsia="Times New Roman" w:hAnsi="Times New Roman" w:cs="Times New Roman"/>
          <w:b/>
          <w:i/>
          <w:sz w:val="24"/>
          <w:szCs w:val="24"/>
        </w:rPr>
        <w:t>b) Carry forward programs that are effective, efficient and lead to the independence and autonomy of the poor.</w:t>
      </w:r>
    </w:p>
    <w:p w:rsidR="00B13C5D" w:rsidRPr="00EC4FC2" w:rsidRDefault="00B13C5D" w:rsidP="00B13C5D">
      <w:pPr>
        <w:jc w:val="both"/>
        <w:rPr>
          <w:rFonts w:ascii="Times New Roman" w:eastAsia="Times New Roman" w:hAnsi="Times New Roman" w:cs="Times New Roman"/>
          <w:b/>
          <w:i/>
          <w:sz w:val="24"/>
          <w:szCs w:val="24"/>
        </w:rPr>
      </w:pPr>
      <w:r w:rsidRPr="00EC4FC2">
        <w:rPr>
          <w:rFonts w:ascii="Times New Roman" w:eastAsia="Times New Roman" w:hAnsi="Times New Roman" w:cs="Times New Roman"/>
          <w:b/>
          <w:i/>
          <w:sz w:val="24"/>
          <w:szCs w:val="24"/>
        </w:rPr>
        <w:lastRenderedPageBreak/>
        <w:t>c) Reorganise towards a more flexible model rooted in the territory, able to respond to the needs of the poor and to how these needs change and emerge.</w:t>
      </w:r>
    </w:p>
    <w:p w:rsidR="004A379E" w:rsidRPr="004A379E" w:rsidRDefault="00B13C5D" w:rsidP="004A379E">
      <w:pPr>
        <w:jc w:val="both"/>
        <w:rPr>
          <w:rFonts w:ascii="Times New Roman" w:hAnsi="Times New Roman" w:cs="Times New Roman"/>
          <w:sz w:val="24"/>
          <w:szCs w:val="24"/>
        </w:rPr>
      </w:pPr>
      <w:r w:rsidRPr="004A379E">
        <w:rPr>
          <w:rFonts w:ascii="Times New Roman" w:hAnsi="Times New Roman" w:cs="Times New Roman"/>
          <w:sz w:val="24"/>
          <w:szCs w:val="24"/>
        </w:rPr>
        <w:t>Part and parcel of the work of Caritas Albania is</w:t>
      </w:r>
      <w:r w:rsidR="004A379E" w:rsidRPr="004A379E">
        <w:rPr>
          <w:rFonts w:ascii="Times New Roman" w:hAnsi="Times New Roman" w:cs="Times New Roman"/>
          <w:sz w:val="24"/>
          <w:szCs w:val="24"/>
        </w:rPr>
        <w:t>:</w:t>
      </w:r>
    </w:p>
    <w:p w:rsidR="004A379E" w:rsidRPr="00EC4FC2" w:rsidRDefault="004A379E" w:rsidP="004A379E">
      <w:pPr>
        <w:jc w:val="both"/>
        <w:rPr>
          <w:rFonts w:ascii="Times New Roman" w:hAnsi="Times New Roman" w:cs="Times New Roman"/>
          <w:sz w:val="24"/>
          <w:szCs w:val="24"/>
        </w:rPr>
      </w:pPr>
      <w:r w:rsidRPr="00EC4FC2">
        <w:rPr>
          <w:rFonts w:ascii="Times New Roman" w:hAnsi="Times New Roman" w:cs="Times New Roman"/>
          <w:sz w:val="24"/>
          <w:szCs w:val="24"/>
        </w:rPr>
        <w:t>•</w:t>
      </w:r>
      <w:r w:rsidR="00B13C5D" w:rsidRPr="00EC4FC2">
        <w:rPr>
          <w:rFonts w:ascii="Times New Roman" w:hAnsi="Times New Roman" w:cs="Times New Roman"/>
          <w:sz w:val="24"/>
          <w:szCs w:val="24"/>
        </w:rPr>
        <w:t xml:space="preserve"> assisting, helping</w:t>
      </w:r>
      <w:r w:rsidR="005C7F51" w:rsidRPr="00EC4FC2">
        <w:rPr>
          <w:rFonts w:ascii="Times New Roman" w:hAnsi="Times New Roman" w:cs="Times New Roman"/>
          <w:sz w:val="24"/>
          <w:szCs w:val="24"/>
        </w:rPr>
        <w:t xml:space="preserve">, supporting </w:t>
      </w:r>
      <w:r w:rsidR="00B13C5D" w:rsidRPr="00EC4FC2">
        <w:rPr>
          <w:rFonts w:ascii="Times New Roman" w:hAnsi="Times New Roman" w:cs="Times New Roman"/>
          <w:sz w:val="24"/>
          <w:szCs w:val="24"/>
        </w:rPr>
        <w:t xml:space="preserve">and accompanying people with disabilities, </w:t>
      </w:r>
      <w:r w:rsidRPr="00EC4FC2">
        <w:rPr>
          <w:rFonts w:ascii="Times New Roman" w:hAnsi="Times New Roman" w:cs="Times New Roman"/>
          <w:sz w:val="24"/>
          <w:szCs w:val="24"/>
        </w:rPr>
        <w:t>through contributing to an increasingly inclusive and supportive society towards more skilled and more autonomous young people with learning difficulties</w:t>
      </w:r>
    </w:p>
    <w:p w:rsidR="004A379E" w:rsidRPr="004A379E" w:rsidRDefault="004A379E" w:rsidP="00B628F1">
      <w:pPr>
        <w:jc w:val="both"/>
        <w:rPr>
          <w:rFonts w:ascii="Times New Roman" w:hAnsi="Times New Roman" w:cs="Times New Roman"/>
          <w:sz w:val="24"/>
          <w:szCs w:val="24"/>
        </w:rPr>
      </w:pPr>
      <w:r w:rsidRPr="004A379E">
        <w:rPr>
          <w:rFonts w:ascii="Times New Roman" w:hAnsi="Times New Roman" w:cs="Times New Roman"/>
          <w:sz w:val="24"/>
          <w:szCs w:val="24"/>
        </w:rPr>
        <w:t>• enabling people with disabilities to gain the necessary job skills in an increasingly challenging job market</w:t>
      </w:r>
    </w:p>
    <w:p w:rsidR="005C7F51" w:rsidRPr="004A379E" w:rsidRDefault="004A379E"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 </w:t>
      </w:r>
      <w:r w:rsidR="005C7F51" w:rsidRPr="004A379E">
        <w:rPr>
          <w:rFonts w:ascii="Times New Roman" w:hAnsi="Times New Roman" w:cs="Times New Roman"/>
          <w:sz w:val="24"/>
          <w:szCs w:val="24"/>
        </w:rPr>
        <w:t>providing information and counseling services, including peer counseling, aiming to sensitize and empower them to know their own rights and fight for them</w:t>
      </w:r>
      <w:r w:rsidRPr="004A379E">
        <w:rPr>
          <w:rFonts w:ascii="Times New Roman" w:hAnsi="Times New Roman" w:cs="Times New Roman"/>
          <w:sz w:val="24"/>
          <w:szCs w:val="24"/>
        </w:rPr>
        <w:t>, as well as develop independent living skills</w:t>
      </w:r>
    </w:p>
    <w:p w:rsidR="005C7F51" w:rsidRPr="004A379E" w:rsidRDefault="004A379E" w:rsidP="00B628F1">
      <w:pPr>
        <w:jc w:val="both"/>
        <w:rPr>
          <w:rFonts w:ascii="Times New Roman" w:hAnsi="Times New Roman" w:cs="Times New Roman"/>
          <w:sz w:val="24"/>
          <w:szCs w:val="24"/>
        </w:rPr>
      </w:pPr>
      <w:r w:rsidRPr="004A379E">
        <w:rPr>
          <w:rFonts w:ascii="Times New Roman" w:hAnsi="Times New Roman" w:cs="Times New Roman"/>
          <w:sz w:val="24"/>
          <w:szCs w:val="24"/>
        </w:rPr>
        <w:t>• designing and organizing, along with people with disabilities and their organizations, lobbying and advocacy activities, based on their real needs, aiming to improve the legislation and policies, for a more inclusive society</w:t>
      </w:r>
    </w:p>
    <w:p w:rsidR="004A379E" w:rsidRPr="004A379E" w:rsidRDefault="004A379E" w:rsidP="00B628F1">
      <w:pPr>
        <w:jc w:val="both"/>
        <w:rPr>
          <w:rFonts w:ascii="Times New Roman" w:hAnsi="Times New Roman" w:cs="Times New Roman"/>
          <w:sz w:val="24"/>
          <w:szCs w:val="24"/>
        </w:rPr>
      </w:pPr>
      <w:r>
        <w:rPr>
          <w:rFonts w:ascii="Times New Roman" w:hAnsi="Times New Roman" w:cs="Times New Roman"/>
          <w:sz w:val="24"/>
          <w:szCs w:val="24"/>
        </w:rPr>
        <w:t>Four</w:t>
      </w:r>
      <w:r w:rsidRPr="004A379E">
        <w:rPr>
          <w:rFonts w:ascii="Times New Roman" w:hAnsi="Times New Roman" w:cs="Times New Roman"/>
          <w:sz w:val="24"/>
          <w:szCs w:val="24"/>
        </w:rPr>
        <w:t xml:space="preserve">teen people with disabilities are qualifying and working part-time as peer </w:t>
      </w:r>
      <w:r w:rsidR="00E23F17" w:rsidRPr="004A379E">
        <w:rPr>
          <w:rFonts w:ascii="Times New Roman" w:hAnsi="Times New Roman" w:cs="Times New Roman"/>
          <w:sz w:val="24"/>
          <w:szCs w:val="24"/>
        </w:rPr>
        <w:t>counselors</w:t>
      </w:r>
      <w:r w:rsidRPr="004A379E">
        <w:rPr>
          <w:rFonts w:ascii="Times New Roman" w:hAnsi="Times New Roman" w:cs="Times New Roman"/>
          <w:sz w:val="24"/>
          <w:szCs w:val="24"/>
        </w:rPr>
        <w:t xml:space="preserve"> in three counseling centres of Caritas Albania, within the framework of the project INCLUSION, namely, in Laç, Lezha and Vau i Dejës.</w:t>
      </w:r>
    </w:p>
    <w:p w:rsidR="004A379E" w:rsidRPr="004A379E" w:rsidRDefault="004A379E"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Two persons with disabilities work full time for Caritas Albania. </w:t>
      </w:r>
    </w:p>
    <w:p w:rsidR="004A379E" w:rsidRPr="004A379E" w:rsidRDefault="004A379E"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One of them, Mr. Darjan Konomi, represented Caritas Albania as a member of the National Council of People with Disabilities, a body composed by representatives of the Government and CSOs and set up to draft and implement disability-related policies and legislation. </w:t>
      </w:r>
    </w:p>
    <w:p w:rsidR="004A379E" w:rsidRPr="004A379E" w:rsidRDefault="004A379E" w:rsidP="00B628F1">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The other person with disabilities, Mr. Stefan Paloka works as an advocacy officer for disability-related issues and is the person who drafted this submission, in close collaboration with peer </w:t>
      </w:r>
      <w:r w:rsidR="00E23F17" w:rsidRPr="004A379E">
        <w:rPr>
          <w:rFonts w:ascii="Times New Roman" w:hAnsi="Times New Roman" w:cs="Times New Roman"/>
          <w:sz w:val="24"/>
          <w:szCs w:val="24"/>
        </w:rPr>
        <w:t>counselors</w:t>
      </w:r>
      <w:r w:rsidRPr="004A379E">
        <w:rPr>
          <w:rFonts w:ascii="Times New Roman" w:hAnsi="Times New Roman" w:cs="Times New Roman"/>
          <w:sz w:val="24"/>
          <w:szCs w:val="24"/>
        </w:rPr>
        <w:t>.</w:t>
      </w:r>
    </w:p>
    <w:p w:rsidR="00D46392" w:rsidRPr="00E23F17" w:rsidRDefault="00D46392" w:rsidP="00B628F1">
      <w:pPr>
        <w:jc w:val="both"/>
        <w:rPr>
          <w:rFonts w:ascii="Times New Roman" w:hAnsi="Times New Roman" w:cs="Times New Roman"/>
          <w:b/>
          <w:sz w:val="24"/>
          <w:szCs w:val="24"/>
        </w:rPr>
      </w:pPr>
      <w:r w:rsidRPr="00E23F17">
        <w:rPr>
          <w:rFonts w:ascii="Times New Roman" w:hAnsi="Times New Roman" w:cs="Times New Roman"/>
          <w:b/>
          <w:sz w:val="24"/>
          <w:szCs w:val="24"/>
        </w:rPr>
        <w:t>Executive Summary</w:t>
      </w:r>
    </w:p>
    <w:p w:rsidR="00227D0A" w:rsidRPr="004A379E" w:rsidRDefault="00227D0A" w:rsidP="00B628F1">
      <w:pPr>
        <w:jc w:val="both"/>
        <w:rPr>
          <w:rFonts w:ascii="Times New Roman" w:hAnsi="Times New Roman" w:cs="Times New Roman"/>
          <w:sz w:val="24"/>
          <w:szCs w:val="24"/>
        </w:rPr>
      </w:pPr>
      <w:r w:rsidRPr="004A379E">
        <w:rPr>
          <w:rFonts w:ascii="Times New Roman" w:hAnsi="Times New Roman" w:cs="Times New Roman"/>
          <w:sz w:val="24"/>
          <w:szCs w:val="24"/>
        </w:rPr>
        <w:t>“The more corrupt the state, the more numerous the Laws” – Tacitus.</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t xml:space="preserve">The legislation on </w:t>
      </w:r>
      <w:r w:rsidR="00B618F4"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 xml:space="preserve">is too voluminous, complicated and, for that reason, not easy to be interpreted and implemented. in addition to </w:t>
      </w:r>
      <w:r w:rsidR="009F74A9" w:rsidRPr="004A379E">
        <w:rPr>
          <w:rFonts w:ascii="Times New Roman" w:hAnsi="Times New Roman" w:cs="Times New Roman"/>
          <w:sz w:val="24"/>
          <w:szCs w:val="24"/>
        </w:rPr>
        <w:t xml:space="preserve">three legal </w:t>
      </w:r>
      <w:r w:rsidRPr="004A379E">
        <w:rPr>
          <w:rFonts w:ascii="Times New Roman" w:hAnsi="Times New Roman" w:cs="Times New Roman"/>
          <w:sz w:val="24"/>
          <w:szCs w:val="24"/>
        </w:rPr>
        <w:t xml:space="preserve">disability-based statuses, </w:t>
      </w:r>
      <w:r w:rsidR="009F74A9" w:rsidRPr="004A379E">
        <w:rPr>
          <w:rFonts w:ascii="Times New Roman" w:hAnsi="Times New Roman" w:cs="Times New Roman"/>
          <w:sz w:val="24"/>
          <w:szCs w:val="24"/>
        </w:rPr>
        <w:t>which prescribe d</w:t>
      </w:r>
      <w:r w:rsidR="00DC4E08" w:rsidRPr="004A379E">
        <w:rPr>
          <w:rFonts w:ascii="Times New Roman" w:hAnsi="Times New Roman" w:cs="Times New Roman"/>
          <w:sz w:val="24"/>
          <w:szCs w:val="24"/>
        </w:rPr>
        <w:t>ifferent rights</w:t>
      </w:r>
      <w:r w:rsidR="009F74A9" w:rsidRPr="004A379E">
        <w:rPr>
          <w:rFonts w:ascii="Times New Roman" w:hAnsi="Times New Roman" w:cs="Times New Roman"/>
          <w:sz w:val="24"/>
          <w:szCs w:val="24"/>
        </w:rPr>
        <w:t xml:space="preserve"> for different disability constituencies, </w:t>
      </w:r>
      <w:r w:rsidRPr="004A379E">
        <w:rPr>
          <w:rFonts w:ascii="Times New Roman" w:hAnsi="Times New Roman" w:cs="Times New Roman"/>
          <w:sz w:val="24"/>
          <w:szCs w:val="24"/>
        </w:rPr>
        <w:t xml:space="preserve">such as the status of the blind. The paraplegic and/or tetraplegic, and that of the work invalid, as well as other laws and secondary legislation on other types of disability lacking respective statuses, Albania has introduced some new </w:t>
      </w:r>
      <w:r w:rsidR="00EC4FC2" w:rsidRPr="004A379E">
        <w:rPr>
          <w:rFonts w:ascii="Times New Roman" w:hAnsi="Times New Roman" w:cs="Times New Roman"/>
          <w:sz w:val="24"/>
          <w:szCs w:val="24"/>
        </w:rPr>
        <w:t>so-called</w:t>
      </w:r>
      <w:r w:rsidRPr="004A379E">
        <w:rPr>
          <w:rFonts w:ascii="Times New Roman" w:hAnsi="Times New Roman" w:cs="Times New Roman"/>
          <w:sz w:val="24"/>
          <w:szCs w:val="24"/>
        </w:rPr>
        <w:t xml:space="preserve"> inclusive legislation, following the ratification of the UN Convention on the Rights of </w:t>
      </w:r>
      <w:r w:rsidR="00B618F4"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t>The degree of implementation of the above stated legislation is not up to the requirements of the legislation itself and the expectations of the respective</w:t>
      </w:r>
      <w:r w:rsidR="00EC4FC2">
        <w:rPr>
          <w:rFonts w:ascii="Times New Roman" w:hAnsi="Times New Roman" w:cs="Times New Roman"/>
          <w:sz w:val="24"/>
          <w:szCs w:val="24"/>
        </w:rPr>
        <w:t xml:space="preserve"> </w:t>
      </w:r>
      <w:r w:rsidRPr="004A379E">
        <w:rPr>
          <w:rFonts w:ascii="Times New Roman" w:hAnsi="Times New Roman" w:cs="Times New Roman"/>
          <w:sz w:val="24"/>
          <w:szCs w:val="24"/>
        </w:rPr>
        <w:t xml:space="preserve">group. </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t xml:space="preserve">There </w:t>
      </w:r>
      <w:r w:rsidR="00B618F4" w:rsidRPr="004A379E">
        <w:rPr>
          <w:rFonts w:ascii="Times New Roman" w:hAnsi="Times New Roman" w:cs="Times New Roman"/>
          <w:sz w:val="24"/>
          <w:szCs w:val="24"/>
        </w:rPr>
        <w:t xml:space="preserve">has </w:t>
      </w:r>
      <w:r w:rsidRPr="004A379E">
        <w:rPr>
          <w:rFonts w:ascii="Times New Roman" w:hAnsi="Times New Roman" w:cs="Times New Roman"/>
          <w:sz w:val="24"/>
          <w:szCs w:val="24"/>
        </w:rPr>
        <w:t xml:space="preserve">been </w:t>
      </w:r>
      <w:r w:rsidR="00B618F4" w:rsidRPr="004A379E">
        <w:rPr>
          <w:rFonts w:ascii="Times New Roman" w:hAnsi="Times New Roman" w:cs="Times New Roman"/>
          <w:sz w:val="24"/>
          <w:szCs w:val="24"/>
        </w:rPr>
        <w:t xml:space="preserve">slow </w:t>
      </w:r>
      <w:r w:rsidRPr="004A379E">
        <w:rPr>
          <w:rFonts w:ascii="Times New Roman" w:hAnsi="Times New Roman" w:cs="Times New Roman"/>
          <w:sz w:val="24"/>
          <w:szCs w:val="24"/>
        </w:rPr>
        <w:t xml:space="preserve">progress in the improvement of the economical, social and cultural situation of </w:t>
      </w:r>
      <w:r w:rsidR="00B618F4" w:rsidRPr="004A379E">
        <w:rPr>
          <w:rFonts w:ascii="Times New Roman" w:hAnsi="Times New Roman" w:cs="Times New Roman"/>
          <w:sz w:val="24"/>
          <w:szCs w:val="24"/>
        </w:rPr>
        <w:t xml:space="preserve">people with </w:t>
      </w:r>
      <w:r w:rsidR="00EC4FC2" w:rsidRPr="004A379E">
        <w:rPr>
          <w:rFonts w:ascii="Times New Roman" w:hAnsi="Times New Roman" w:cs="Times New Roman"/>
          <w:sz w:val="24"/>
          <w:szCs w:val="24"/>
        </w:rPr>
        <w:t>disabilities,</w:t>
      </w:r>
      <w:r w:rsidRPr="004A379E">
        <w:rPr>
          <w:rFonts w:ascii="Times New Roman" w:hAnsi="Times New Roman" w:cs="Times New Roman"/>
          <w:sz w:val="24"/>
          <w:szCs w:val="24"/>
        </w:rPr>
        <w:t xml:space="preserve"> in compliance with the CR</w:t>
      </w:r>
      <w:r w:rsidR="00B618F4" w:rsidRPr="004A379E">
        <w:rPr>
          <w:rFonts w:ascii="Times New Roman" w:hAnsi="Times New Roman" w:cs="Times New Roman"/>
          <w:sz w:val="24"/>
          <w:szCs w:val="24"/>
        </w:rPr>
        <w:t>PWD</w:t>
      </w:r>
      <w:r w:rsidRPr="004A379E">
        <w:rPr>
          <w:rFonts w:ascii="Times New Roman" w:hAnsi="Times New Roman" w:cs="Times New Roman"/>
          <w:sz w:val="24"/>
          <w:szCs w:val="24"/>
        </w:rPr>
        <w:t xml:space="preserve"> requirements, as reflected in the lack of budget structural changes in </w:t>
      </w:r>
      <w:r w:rsidR="00E23F17" w:rsidRPr="004A379E">
        <w:rPr>
          <w:rFonts w:ascii="Times New Roman" w:hAnsi="Times New Roman" w:cs="Times New Roman"/>
          <w:sz w:val="24"/>
          <w:szCs w:val="24"/>
        </w:rPr>
        <w:t>favor</w:t>
      </w:r>
      <w:r w:rsidRPr="004A379E">
        <w:rPr>
          <w:rFonts w:ascii="Times New Roman" w:hAnsi="Times New Roman" w:cs="Times New Roman"/>
          <w:sz w:val="24"/>
          <w:szCs w:val="24"/>
        </w:rPr>
        <w:t xml:space="preserve"> of a more socially-inclined state</w:t>
      </w:r>
      <w:r w:rsidR="009F74A9" w:rsidRPr="004A379E">
        <w:rPr>
          <w:rFonts w:ascii="Times New Roman" w:hAnsi="Times New Roman" w:cs="Times New Roman"/>
          <w:sz w:val="24"/>
          <w:szCs w:val="24"/>
        </w:rPr>
        <w:t xml:space="preserve"> and by the fact that no real increase has been made in the disability allowance since the signing of CRPWD</w:t>
      </w:r>
      <w:r w:rsidRPr="004A379E">
        <w:rPr>
          <w:rFonts w:ascii="Times New Roman" w:hAnsi="Times New Roman" w:cs="Times New Roman"/>
          <w:sz w:val="24"/>
          <w:szCs w:val="24"/>
        </w:rPr>
        <w:t>.</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t xml:space="preserve">Many </w:t>
      </w:r>
      <w:r w:rsidR="00B618F4" w:rsidRPr="004A379E">
        <w:rPr>
          <w:rFonts w:ascii="Times New Roman" w:hAnsi="Times New Roman" w:cs="Times New Roman"/>
          <w:sz w:val="24"/>
          <w:szCs w:val="24"/>
        </w:rPr>
        <w:t xml:space="preserve">people with intellectual disabilities </w:t>
      </w:r>
      <w:r w:rsidRPr="004A379E">
        <w:rPr>
          <w:rFonts w:ascii="Times New Roman" w:hAnsi="Times New Roman" w:cs="Times New Roman"/>
          <w:sz w:val="24"/>
          <w:szCs w:val="24"/>
        </w:rPr>
        <w:t xml:space="preserve">are stripped of their legal capacity, whereas other </w:t>
      </w:r>
      <w:r w:rsidR="00B618F4"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 xml:space="preserve">are denied or barred from freely and fully exercising it </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lastRenderedPageBreak/>
        <w:t>The poor accessibility to information is not perceived as a responsibility of the public authorities yet and, as a consequence, is not adequately handled.</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t xml:space="preserve">Despite some incentives by the current legislation on the promotion of the employment, the employment rate among </w:t>
      </w:r>
      <w:r w:rsidR="009F74A9"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remains insignificant, and most of them seem to be discouraged from enrolling as job-seekers.</w:t>
      </w:r>
    </w:p>
    <w:p w:rsidR="00227D0A" w:rsidRPr="004A379E" w:rsidRDefault="00227D0A" w:rsidP="00227D0A">
      <w:pPr>
        <w:jc w:val="both"/>
        <w:rPr>
          <w:rFonts w:ascii="Times New Roman" w:hAnsi="Times New Roman" w:cs="Times New Roman"/>
          <w:sz w:val="24"/>
          <w:szCs w:val="24"/>
        </w:rPr>
      </w:pPr>
      <w:r w:rsidRPr="004A379E">
        <w:rPr>
          <w:rFonts w:ascii="Times New Roman" w:hAnsi="Times New Roman" w:cs="Times New Roman"/>
          <w:sz w:val="24"/>
          <w:szCs w:val="24"/>
        </w:rPr>
        <w:t xml:space="preserve">The disability allowance remains at very low levels, causing that the majority of </w:t>
      </w:r>
      <w:r w:rsidR="009F74A9" w:rsidRPr="004A379E">
        <w:rPr>
          <w:rFonts w:ascii="Times New Roman" w:hAnsi="Times New Roman" w:cs="Times New Roman"/>
          <w:sz w:val="24"/>
          <w:szCs w:val="24"/>
        </w:rPr>
        <w:t>people with disabilities</w:t>
      </w:r>
      <w:r w:rsidR="008A6821" w:rsidRPr="004A379E">
        <w:rPr>
          <w:rFonts w:ascii="Times New Roman" w:hAnsi="Times New Roman" w:cs="Times New Roman"/>
          <w:sz w:val="24"/>
          <w:szCs w:val="24"/>
        </w:rPr>
        <w:t>’</w:t>
      </w:r>
      <w:r w:rsidR="009F74A9" w:rsidRPr="004A379E">
        <w:rPr>
          <w:rFonts w:ascii="Times New Roman" w:hAnsi="Times New Roman" w:cs="Times New Roman"/>
          <w:sz w:val="24"/>
          <w:szCs w:val="24"/>
        </w:rPr>
        <w:t xml:space="preserve"> </w:t>
      </w:r>
      <w:r w:rsidRPr="004A379E">
        <w:rPr>
          <w:rFonts w:ascii="Times New Roman" w:hAnsi="Times New Roman" w:cs="Times New Roman"/>
          <w:sz w:val="24"/>
          <w:szCs w:val="24"/>
        </w:rPr>
        <w:t>families face poverty and deprivations</w:t>
      </w:r>
      <w:r w:rsidR="009F74A9" w:rsidRPr="004A379E">
        <w:rPr>
          <w:rFonts w:ascii="Times New Roman" w:hAnsi="Times New Roman" w:cs="Times New Roman"/>
          <w:sz w:val="24"/>
          <w:szCs w:val="24"/>
        </w:rPr>
        <w:t>, with the disability allowance as their only or main source of living</w:t>
      </w:r>
      <w:r w:rsidRPr="004A379E">
        <w:rPr>
          <w:rFonts w:ascii="Times New Roman" w:hAnsi="Times New Roman" w:cs="Times New Roman"/>
          <w:sz w:val="24"/>
          <w:szCs w:val="24"/>
        </w:rPr>
        <w:t xml:space="preserve">. Furthermore, there seems to be no clear concepts of what the disability allowance represents. </w:t>
      </w:r>
    </w:p>
    <w:p w:rsidR="00227D0A" w:rsidRPr="004A379E" w:rsidRDefault="00227D0A"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Given the increasingly huge need for social services, the total lack of public funding has put service providing entities in </w:t>
      </w:r>
      <w:r w:rsidR="006D5446" w:rsidRPr="004A379E">
        <w:rPr>
          <w:rFonts w:ascii="Times New Roman" w:hAnsi="Times New Roman" w:cs="Times New Roman"/>
          <w:sz w:val="24"/>
          <w:szCs w:val="24"/>
        </w:rPr>
        <w:t xml:space="preserve">front of </w:t>
      </w:r>
      <w:r w:rsidRPr="004A379E">
        <w:rPr>
          <w:rFonts w:ascii="Times New Roman" w:hAnsi="Times New Roman" w:cs="Times New Roman"/>
          <w:sz w:val="24"/>
          <w:szCs w:val="24"/>
        </w:rPr>
        <w:t xml:space="preserve">a very challenging situation. </w:t>
      </w:r>
      <w:r w:rsidR="009F74A9" w:rsidRPr="004A379E">
        <w:rPr>
          <w:rFonts w:ascii="Times New Roman" w:hAnsi="Times New Roman" w:cs="Times New Roman"/>
          <w:sz w:val="24"/>
          <w:szCs w:val="24"/>
        </w:rPr>
        <w:t xml:space="preserve">Some </w:t>
      </w:r>
      <w:r w:rsidR="00C5219C" w:rsidRPr="004A379E">
        <w:rPr>
          <w:rFonts w:ascii="Times New Roman" w:hAnsi="Times New Roman" w:cs="Times New Roman"/>
          <w:sz w:val="24"/>
          <w:szCs w:val="24"/>
        </w:rPr>
        <w:t xml:space="preserve">simplification of a </w:t>
      </w:r>
      <w:r w:rsidRPr="004A379E">
        <w:rPr>
          <w:rFonts w:ascii="Times New Roman" w:hAnsi="Times New Roman" w:cs="Times New Roman"/>
          <w:sz w:val="24"/>
          <w:szCs w:val="24"/>
        </w:rPr>
        <w:t xml:space="preserve">complicated </w:t>
      </w:r>
      <w:r w:rsidR="00C5219C" w:rsidRPr="004A379E">
        <w:rPr>
          <w:rFonts w:ascii="Times New Roman" w:hAnsi="Times New Roman" w:cs="Times New Roman"/>
          <w:sz w:val="24"/>
          <w:szCs w:val="24"/>
        </w:rPr>
        <w:t>disability evaluation procedure,</w:t>
      </w:r>
      <w:r w:rsidRPr="004A379E">
        <w:rPr>
          <w:rFonts w:ascii="Times New Roman" w:hAnsi="Times New Roman" w:cs="Times New Roman"/>
          <w:sz w:val="24"/>
          <w:szCs w:val="24"/>
        </w:rPr>
        <w:t xml:space="preserve"> </w:t>
      </w:r>
      <w:r w:rsidR="00C5219C" w:rsidRPr="004A379E">
        <w:rPr>
          <w:rFonts w:ascii="Times New Roman" w:hAnsi="Times New Roman" w:cs="Times New Roman"/>
          <w:sz w:val="24"/>
          <w:szCs w:val="24"/>
        </w:rPr>
        <w:t xml:space="preserve">and </w:t>
      </w:r>
      <w:r w:rsidRPr="004A379E">
        <w:rPr>
          <w:rFonts w:ascii="Times New Roman" w:hAnsi="Times New Roman" w:cs="Times New Roman"/>
          <w:sz w:val="24"/>
          <w:szCs w:val="24"/>
        </w:rPr>
        <w:t>the right to judicial contest regarding the disability</w:t>
      </w:r>
      <w:r w:rsidR="00C5219C" w:rsidRPr="004A379E">
        <w:rPr>
          <w:rFonts w:ascii="Times New Roman" w:hAnsi="Times New Roman" w:cs="Times New Roman"/>
          <w:sz w:val="24"/>
          <w:szCs w:val="24"/>
        </w:rPr>
        <w:t xml:space="preserve"> only lately recognized, but not yet </w:t>
      </w:r>
      <w:r w:rsidR="009F74A9" w:rsidRPr="004A379E">
        <w:rPr>
          <w:rFonts w:ascii="Times New Roman" w:hAnsi="Times New Roman" w:cs="Times New Roman"/>
          <w:sz w:val="24"/>
          <w:szCs w:val="24"/>
        </w:rPr>
        <w:t>tested</w:t>
      </w:r>
      <w:r w:rsidR="00C5219C" w:rsidRPr="004A379E">
        <w:rPr>
          <w:rFonts w:ascii="Times New Roman" w:hAnsi="Times New Roman" w:cs="Times New Roman"/>
          <w:sz w:val="24"/>
          <w:szCs w:val="24"/>
        </w:rPr>
        <w:t>…are some important achievements, but have to be followed by other steps</w:t>
      </w:r>
      <w:r w:rsidR="009F74A9" w:rsidRPr="004A379E">
        <w:rPr>
          <w:rFonts w:ascii="Times New Roman" w:hAnsi="Times New Roman" w:cs="Times New Roman"/>
          <w:sz w:val="24"/>
          <w:szCs w:val="24"/>
        </w:rPr>
        <w:t>, in order to give the state a more social face</w:t>
      </w:r>
      <w:r w:rsidR="00C5219C" w:rsidRPr="004A379E">
        <w:rPr>
          <w:rFonts w:ascii="Times New Roman" w:hAnsi="Times New Roman" w:cs="Times New Roman"/>
          <w:sz w:val="24"/>
          <w:szCs w:val="24"/>
        </w:rPr>
        <w:t>.</w:t>
      </w:r>
    </w:p>
    <w:p w:rsidR="00C5219C" w:rsidRPr="004A379E" w:rsidRDefault="00C5219C" w:rsidP="00B628F1">
      <w:pPr>
        <w:jc w:val="both"/>
        <w:rPr>
          <w:rFonts w:ascii="Times New Roman" w:hAnsi="Times New Roman" w:cs="Times New Roman"/>
          <w:sz w:val="24"/>
          <w:szCs w:val="24"/>
        </w:rPr>
      </w:pPr>
    </w:p>
    <w:p w:rsidR="00D46392" w:rsidRPr="004A379E" w:rsidRDefault="00B34CA2" w:rsidP="00B628F1">
      <w:pPr>
        <w:jc w:val="both"/>
        <w:rPr>
          <w:rFonts w:ascii="Times New Roman" w:hAnsi="Times New Roman" w:cs="Times New Roman"/>
          <w:sz w:val="24"/>
          <w:szCs w:val="24"/>
        </w:rPr>
      </w:pPr>
      <w:r w:rsidRPr="004A379E">
        <w:rPr>
          <w:rFonts w:ascii="Times New Roman" w:hAnsi="Times New Roman" w:cs="Times New Roman"/>
          <w:b/>
          <w:sz w:val="24"/>
          <w:szCs w:val="24"/>
        </w:rPr>
        <w:t>Art. 4</w:t>
      </w:r>
      <w:r w:rsidR="00D45A7E" w:rsidRPr="004A379E">
        <w:rPr>
          <w:rFonts w:ascii="Times New Roman" w:hAnsi="Times New Roman" w:cs="Times New Roman"/>
          <w:b/>
          <w:sz w:val="24"/>
          <w:szCs w:val="24"/>
        </w:rPr>
        <w:t xml:space="preserve">, especially </w:t>
      </w:r>
      <w:r w:rsidR="00F43965" w:rsidRPr="004A379E">
        <w:rPr>
          <w:rFonts w:ascii="Times New Roman" w:hAnsi="Times New Roman" w:cs="Times New Roman"/>
          <w:b/>
          <w:sz w:val="24"/>
          <w:szCs w:val="24"/>
        </w:rPr>
        <w:t>point</w:t>
      </w:r>
      <w:r w:rsidR="003C57A7" w:rsidRPr="004A379E">
        <w:rPr>
          <w:rFonts w:ascii="Times New Roman" w:hAnsi="Times New Roman" w:cs="Times New Roman"/>
          <w:b/>
          <w:sz w:val="24"/>
          <w:szCs w:val="24"/>
        </w:rPr>
        <w:t xml:space="preserve"> 2</w:t>
      </w:r>
      <w:r w:rsidR="00F43965" w:rsidRPr="004A379E">
        <w:rPr>
          <w:rFonts w:ascii="Times New Roman" w:hAnsi="Times New Roman" w:cs="Times New Roman"/>
          <w:sz w:val="24"/>
          <w:szCs w:val="24"/>
        </w:rPr>
        <w:t xml:space="preserve"> </w:t>
      </w:r>
    </w:p>
    <w:p w:rsidR="003C57A7" w:rsidRPr="004A379E" w:rsidRDefault="00D46392" w:rsidP="00B628F1">
      <w:pPr>
        <w:jc w:val="both"/>
        <w:rPr>
          <w:rFonts w:ascii="Times New Roman" w:hAnsi="Times New Roman" w:cs="Times New Roman"/>
          <w:sz w:val="24"/>
          <w:szCs w:val="24"/>
        </w:rPr>
      </w:pPr>
      <w:r w:rsidRPr="004A379E">
        <w:rPr>
          <w:rFonts w:ascii="Times New Roman" w:hAnsi="Times New Roman" w:cs="Times New Roman"/>
          <w:sz w:val="24"/>
          <w:szCs w:val="24"/>
        </w:rPr>
        <w:t>N</w:t>
      </w:r>
      <w:r w:rsidR="00F43965" w:rsidRPr="004A379E">
        <w:rPr>
          <w:rFonts w:ascii="Times New Roman" w:hAnsi="Times New Roman" w:cs="Times New Roman"/>
          <w:sz w:val="24"/>
          <w:szCs w:val="24"/>
        </w:rPr>
        <w:t xml:space="preserve">o progressive approach </w:t>
      </w:r>
      <w:r w:rsidR="00D45A7E" w:rsidRPr="004A379E">
        <w:rPr>
          <w:rFonts w:ascii="Times New Roman" w:hAnsi="Times New Roman" w:cs="Times New Roman"/>
          <w:sz w:val="24"/>
          <w:szCs w:val="24"/>
        </w:rPr>
        <w:t xml:space="preserve">policy in place aiming at </w:t>
      </w:r>
      <w:r w:rsidR="00F43965" w:rsidRPr="004A379E">
        <w:rPr>
          <w:rFonts w:ascii="Times New Roman" w:hAnsi="Times New Roman" w:cs="Times New Roman"/>
          <w:sz w:val="24"/>
          <w:szCs w:val="24"/>
        </w:rPr>
        <w:t xml:space="preserve">the fulfillment of the economic, social and cultural rights of </w:t>
      </w:r>
      <w:r w:rsidR="008A6821" w:rsidRPr="004A379E">
        <w:rPr>
          <w:rFonts w:ascii="Times New Roman" w:hAnsi="Times New Roman" w:cs="Times New Roman"/>
          <w:sz w:val="24"/>
          <w:szCs w:val="24"/>
        </w:rPr>
        <w:t>people with disabilities</w:t>
      </w:r>
      <w:r w:rsidR="00F43965" w:rsidRPr="004A379E">
        <w:rPr>
          <w:rFonts w:ascii="Times New Roman" w:hAnsi="Times New Roman" w:cs="Times New Roman"/>
          <w:sz w:val="24"/>
          <w:szCs w:val="24"/>
        </w:rPr>
        <w:t>.</w:t>
      </w:r>
      <w:r w:rsidR="00D45A7E" w:rsidRPr="004A379E">
        <w:rPr>
          <w:rFonts w:ascii="Times New Roman" w:hAnsi="Times New Roman" w:cs="Times New Roman"/>
          <w:sz w:val="24"/>
          <w:szCs w:val="24"/>
        </w:rPr>
        <w:t xml:space="preserve"> Albania remains </w:t>
      </w:r>
      <w:r w:rsidR="00D279B3" w:rsidRPr="004A379E">
        <w:rPr>
          <w:rFonts w:ascii="Times New Roman" w:hAnsi="Times New Roman" w:cs="Times New Roman"/>
          <w:sz w:val="24"/>
          <w:szCs w:val="24"/>
        </w:rPr>
        <w:t xml:space="preserve">one of the countries with the lowest social protection spending percentage compared to other European counterparts. The signing of the Convention on the Rights of </w:t>
      </w:r>
      <w:r w:rsidR="008A6821" w:rsidRPr="004A379E">
        <w:rPr>
          <w:rFonts w:ascii="Times New Roman" w:hAnsi="Times New Roman" w:cs="Times New Roman"/>
          <w:sz w:val="24"/>
          <w:szCs w:val="24"/>
        </w:rPr>
        <w:t>people with disabilities</w:t>
      </w:r>
      <w:r w:rsidR="00D279B3" w:rsidRPr="004A379E">
        <w:rPr>
          <w:rFonts w:ascii="Times New Roman" w:hAnsi="Times New Roman" w:cs="Times New Roman"/>
          <w:sz w:val="24"/>
          <w:szCs w:val="24"/>
        </w:rPr>
        <w:t xml:space="preserve"> </w:t>
      </w:r>
      <w:r w:rsidR="005C5D1A" w:rsidRPr="004A379E">
        <w:rPr>
          <w:rFonts w:ascii="Times New Roman" w:hAnsi="Times New Roman" w:cs="Times New Roman"/>
          <w:sz w:val="24"/>
          <w:szCs w:val="24"/>
        </w:rPr>
        <w:t xml:space="preserve">more than six years ago </w:t>
      </w:r>
      <w:r w:rsidR="00D279B3" w:rsidRPr="004A379E">
        <w:rPr>
          <w:rFonts w:ascii="Times New Roman" w:hAnsi="Times New Roman" w:cs="Times New Roman"/>
          <w:sz w:val="24"/>
          <w:szCs w:val="24"/>
        </w:rPr>
        <w:t xml:space="preserve">does not seem to have influenced the </w:t>
      </w:r>
      <w:r w:rsidR="005C5D1A" w:rsidRPr="004A379E">
        <w:rPr>
          <w:rFonts w:ascii="Times New Roman" w:hAnsi="Times New Roman" w:cs="Times New Roman"/>
          <w:sz w:val="24"/>
          <w:szCs w:val="24"/>
        </w:rPr>
        <w:t xml:space="preserve">budget structure in favor of a more socially-inclined financial public policy. No data can illustrate better the above statement than the fact that, according to the Ministry of Economy and Finance  itself, the extent of </w:t>
      </w:r>
      <w:r w:rsidR="005C5D1A" w:rsidRPr="004A379E">
        <w:rPr>
          <w:rFonts w:ascii="Times New Roman" w:hAnsi="Times New Roman" w:cs="Times New Roman"/>
          <w:sz w:val="24"/>
          <w:szCs w:val="24"/>
        </w:rPr>
        <w:lastRenderedPageBreak/>
        <w:t>the social protection expenditure in Albania hardly reaches 9% of the PBB, while the mean percentage in the countries of the European Union amounts to 28.2% of the PBB, with Romania taking the last place with no less than 15% of the PBB</w:t>
      </w:r>
      <w:r w:rsidR="00230BB3" w:rsidRPr="004A379E">
        <w:rPr>
          <w:rFonts w:ascii="Times New Roman" w:hAnsi="Times New Roman" w:cs="Times New Roman"/>
          <w:sz w:val="24"/>
          <w:szCs w:val="24"/>
        </w:rPr>
        <w:t xml:space="preserve"> according to Eurostat statistics</w:t>
      </w:r>
      <w:r w:rsidR="005C5D1A" w:rsidRPr="004A379E">
        <w:rPr>
          <w:rFonts w:ascii="Times New Roman" w:hAnsi="Times New Roman" w:cs="Times New Roman"/>
          <w:sz w:val="24"/>
          <w:szCs w:val="24"/>
        </w:rPr>
        <w:t>.</w:t>
      </w:r>
      <w:r w:rsidR="00BC2AB6" w:rsidRPr="004A379E">
        <w:rPr>
          <w:rFonts w:ascii="Times New Roman" w:hAnsi="Times New Roman" w:cs="Times New Roman"/>
          <w:sz w:val="24"/>
          <w:szCs w:val="24"/>
        </w:rPr>
        <w:t xml:space="preserve"> For that, see:</w:t>
      </w:r>
    </w:p>
    <w:p w:rsidR="00BC2AB6" w:rsidRPr="004A379E" w:rsidRDefault="00AD37ED" w:rsidP="00B628F1">
      <w:pPr>
        <w:jc w:val="both"/>
        <w:rPr>
          <w:rFonts w:ascii="Times New Roman" w:hAnsi="Times New Roman" w:cs="Times New Roman"/>
          <w:sz w:val="24"/>
          <w:szCs w:val="24"/>
        </w:rPr>
      </w:pPr>
      <w:hyperlink r:id="rId7" w:history="1">
        <w:r w:rsidR="00BC2AB6" w:rsidRPr="004A379E">
          <w:rPr>
            <w:rStyle w:val="Hyperlink"/>
            <w:rFonts w:ascii="Times New Roman" w:hAnsi="Times New Roman" w:cs="Times New Roman"/>
            <w:sz w:val="24"/>
            <w:szCs w:val="24"/>
          </w:rPr>
          <w:t>http://www.monitor.al/shqiperia-shpenzon-3-here-me-pak-se-be-per-mbrojtjen-sociale/</w:t>
        </w:r>
      </w:hyperlink>
    </w:p>
    <w:p w:rsidR="00D46392" w:rsidRPr="004A379E" w:rsidRDefault="003C57A7" w:rsidP="00B628F1">
      <w:pPr>
        <w:jc w:val="both"/>
        <w:rPr>
          <w:rFonts w:ascii="Times New Roman" w:hAnsi="Times New Roman" w:cs="Times New Roman"/>
          <w:sz w:val="24"/>
          <w:szCs w:val="24"/>
        </w:rPr>
      </w:pPr>
      <w:r w:rsidRPr="004A379E">
        <w:rPr>
          <w:rFonts w:ascii="Times New Roman" w:hAnsi="Times New Roman" w:cs="Times New Roman"/>
          <w:b/>
          <w:sz w:val="24"/>
          <w:szCs w:val="24"/>
        </w:rPr>
        <w:t>Art. 9</w:t>
      </w:r>
      <w:r w:rsidR="00F43965" w:rsidRPr="004A379E">
        <w:rPr>
          <w:rFonts w:ascii="Times New Roman" w:hAnsi="Times New Roman" w:cs="Times New Roman"/>
          <w:b/>
          <w:sz w:val="24"/>
          <w:szCs w:val="24"/>
        </w:rPr>
        <w:t>:</w:t>
      </w:r>
      <w:r w:rsidR="00F43965" w:rsidRPr="004A379E">
        <w:rPr>
          <w:rFonts w:ascii="Times New Roman" w:hAnsi="Times New Roman" w:cs="Times New Roman"/>
          <w:sz w:val="24"/>
          <w:szCs w:val="24"/>
        </w:rPr>
        <w:t xml:space="preserve"> </w:t>
      </w:r>
    </w:p>
    <w:p w:rsidR="003C57A7" w:rsidRPr="004A379E" w:rsidRDefault="00447B3E" w:rsidP="00B628F1">
      <w:pPr>
        <w:jc w:val="both"/>
        <w:rPr>
          <w:rFonts w:ascii="Times New Roman" w:hAnsi="Times New Roman" w:cs="Times New Roman"/>
          <w:sz w:val="24"/>
          <w:szCs w:val="24"/>
        </w:rPr>
      </w:pPr>
      <w:r w:rsidRPr="004A379E">
        <w:rPr>
          <w:rFonts w:ascii="Times New Roman" w:hAnsi="Times New Roman" w:cs="Times New Roman"/>
          <w:sz w:val="24"/>
          <w:szCs w:val="24"/>
        </w:rPr>
        <w:t>In most cases, n</w:t>
      </w:r>
      <w:r w:rsidR="00D56BB9" w:rsidRPr="004A379E">
        <w:rPr>
          <w:rFonts w:ascii="Times New Roman" w:hAnsi="Times New Roman" w:cs="Times New Roman"/>
          <w:sz w:val="24"/>
          <w:szCs w:val="24"/>
        </w:rPr>
        <w:t xml:space="preserve">o minimum accessibility standards met. Though an action plan for </w:t>
      </w:r>
      <w:r w:rsidR="008A6821" w:rsidRPr="004A379E">
        <w:rPr>
          <w:rFonts w:ascii="Times New Roman" w:hAnsi="Times New Roman" w:cs="Times New Roman"/>
          <w:sz w:val="24"/>
          <w:szCs w:val="24"/>
        </w:rPr>
        <w:t>people with d</w:t>
      </w:r>
      <w:r w:rsidR="00B618F4" w:rsidRPr="004A379E">
        <w:rPr>
          <w:rFonts w:ascii="Times New Roman" w:hAnsi="Times New Roman" w:cs="Times New Roman"/>
          <w:sz w:val="24"/>
          <w:szCs w:val="24"/>
        </w:rPr>
        <w:t>isabilities</w:t>
      </w:r>
      <w:r w:rsidR="00715FB1" w:rsidRPr="004A379E">
        <w:rPr>
          <w:rFonts w:ascii="Times New Roman" w:hAnsi="Times New Roman" w:cs="Times New Roman"/>
          <w:sz w:val="24"/>
          <w:szCs w:val="24"/>
        </w:rPr>
        <w:t xml:space="preserve"> is in place, the situation o</w:t>
      </w:r>
      <w:r w:rsidR="00D56BB9" w:rsidRPr="004A379E">
        <w:rPr>
          <w:rFonts w:ascii="Times New Roman" w:hAnsi="Times New Roman" w:cs="Times New Roman"/>
          <w:sz w:val="24"/>
          <w:szCs w:val="24"/>
        </w:rPr>
        <w:t>n the ground speaks for itself:</w:t>
      </w:r>
    </w:p>
    <w:p w:rsidR="000C4CDF" w:rsidRPr="004A379E" w:rsidRDefault="000C4CDF" w:rsidP="00B628F1">
      <w:pPr>
        <w:jc w:val="both"/>
        <w:rPr>
          <w:rFonts w:ascii="Times New Roman" w:hAnsi="Times New Roman" w:cs="Times New Roman"/>
          <w:sz w:val="24"/>
          <w:szCs w:val="24"/>
        </w:rPr>
      </w:pPr>
      <w:r w:rsidRPr="004A379E">
        <w:rPr>
          <w:rFonts w:ascii="Times New Roman" w:hAnsi="Times New Roman" w:cs="Times New Roman"/>
          <w:sz w:val="24"/>
          <w:szCs w:val="24"/>
        </w:rPr>
        <w:t>The same Deputy Minister cannot afford a reasonably accommodated lift through which to reach her office</w:t>
      </w:r>
      <w:r w:rsidR="00D46392" w:rsidRPr="004A379E">
        <w:rPr>
          <w:rFonts w:ascii="Times New Roman" w:hAnsi="Times New Roman" w:cs="Times New Roman"/>
          <w:sz w:val="24"/>
          <w:szCs w:val="24"/>
        </w:rPr>
        <w:t>, so she is forced to utilize that used by other col</w:t>
      </w:r>
      <w:r w:rsidR="00EC4FC2">
        <w:rPr>
          <w:rFonts w:ascii="Times New Roman" w:hAnsi="Times New Roman" w:cs="Times New Roman"/>
          <w:sz w:val="24"/>
          <w:szCs w:val="24"/>
        </w:rPr>
        <w:t>l</w:t>
      </w:r>
      <w:r w:rsidR="00D46392" w:rsidRPr="004A379E">
        <w:rPr>
          <w:rFonts w:ascii="Times New Roman" w:hAnsi="Times New Roman" w:cs="Times New Roman"/>
          <w:sz w:val="24"/>
          <w:szCs w:val="24"/>
        </w:rPr>
        <w:t>eagues, under the condition that she has to be the only herself on the lift</w:t>
      </w:r>
      <w:r w:rsidRPr="004A379E">
        <w:rPr>
          <w:rFonts w:ascii="Times New Roman" w:hAnsi="Times New Roman" w:cs="Times New Roman"/>
          <w:sz w:val="24"/>
          <w:szCs w:val="24"/>
        </w:rPr>
        <w:t>.</w:t>
      </w:r>
    </w:p>
    <w:p w:rsidR="00D45A7E" w:rsidRPr="004A379E" w:rsidRDefault="00D45A7E" w:rsidP="00B628F1">
      <w:pPr>
        <w:jc w:val="both"/>
        <w:rPr>
          <w:rFonts w:ascii="Times New Roman" w:hAnsi="Times New Roman" w:cs="Times New Roman"/>
          <w:sz w:val="24"/>
          <w:szCs w:val="24"/>
        </w:rPr>
      </w:pPr>
      <w:r w:rsidRPr="004A379E">
        <w:rPr>
          <w:rFonts w:ascii="Times New Roman" w:hAnsi="Times New Roman" w:cs="Times New Roman"/>
          <w:sz w:val="24"/>
          <w:szCs w:val="24"/>
        </w:rPr>
        <w:t>The public authorities do</w:t>
      </w:r>
      <w:r w:rsidR="00B34CA2" w:rsidRPr="004A379E">
        <w:rPr>
          <w:rFonts w:ascii="Times New Roman" w:hAnsi="Times New Roman" w:cs="Times New Roman"/>
          <w:sz w:val="24"/>
          <w:szCs w:val="24"/>
        </w:rPr>
        <w:t xml:space="preserve"> not seem to understand </w:t>
      </w:r>
      <w:r w:rsidRPr="004A379E">
        <w:rPr>
          <w:rFonts w:ascii="Times New Roman" w:hAnsi="Times New Roman" w:cs="Times New Roman"/>
          <w:sz w:val="24"/>
          <w:szCs w:val="24"/>
        </w:rPr>
        <w:t xml:space="preserve">the </w:t>
      </w:r>
      <w:r w:rsidR="00B34CA2" w:rsidRPr="004A379E">
        <w:rPr>
          <w:rFonts w:ascii="Times New Roman" w:hAnsi="Times New Roman" w:cs="Times New Roman"/>
          <w:sz w:val="24"/>
          <w:szCs w:val="24"/>
        </w:rPr>
        <w:t xml:space="preserve">crucial </w:t>
      </w:r>
      <w:r w:rsidRPr="004A379E">
        <w:rPr>
          <w:rFonts w:ascii="Times New Roman" w:hAnsi="Times New Roman" w:cs="Times New Roman"/>
          <w:sz w:val="24"/>
          <w:szCs w:val="24"/>
        </w:rPr>
        <w:t xml:space="preserve">importance of accessibility tools, measures and services for </w:t>
      </w:r>
      <w:r w:rsidR="00B34CA2" w:rsidRPr="004A379E">
        <w:rPr>
          <w:rFonts w:ascii="Times New Roman" w:hAnsi="Times New Roman" w:cs="Times New Roman"/>
          <w:sz w:val="24"/>
          <w:szCs w:val="24"/>
        </w:rPr>
        <w:t>pe</w:t>
      </w:r>
      <w:r w:rsidR="00E23F17">
        <w:rPr>
          <w:rFonts w:ascii="Times New Roman" w:hAnsi="Times New Roman" w:cs="Times New Roman"/>
          <w:sz w:val="24"/>
          <w:szCs w:val="24"/>
        </w:rPr>
        <w:t>o</w:t>
      </w:r>
      <w:r w:rsidR="00B34CA2" w:rsidRPr="004A379E">
        <w:rPr>
          <w:rFonts w:ascii="Times New Roman" w:hAnsi="Times New Roman" w:cs="Times New Roman"/>
          <w:sz w:val="24"/>
          <w:szCs w:val="24"/>
        </w:rPr>
        <w:t>ple with disabilities</w:t>
      </w:r>
      <w:r w:rsidRPr="004A379E">
        <w:rPr>
          <w:rFonts w:ascii="Times New Roman" w:hAnsi="Times New Roman" w:cs="Times New Roman"/>
          <w:sz w:val="24"/>
          <w:szCs w:val="24"/>
        </w:rPr>
        <w:t>.</w:t>
      </w:r>
    </w:p>
    <w:p w:rsidR="00D45A7E" w:rsidRPr="004A379E" w:rsidRDefault="00D45A7E"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Most roads, squares and public facilities, including </w:t>
      </w:r>
      <w:r w:rsidR="00FD2813" w:rsidRPr="004A379E">
        <w:rPr>
          <w:rFonts w:ascii="Times New Roman" w:hAnsi="Times New Roman" w:cs="Times New Roman"/>
          <w:sz w:val="24"/>
          <w:szCs w:val="24"/>
        </w:rPr>
        <w:t xml:space="preserve">those in </w:t>
      </w:r>
      <w:r w:rsidRPr="004A379E">
        <w:rPr>
          <w:rFonts w:ascii="Times New Roman" w:hAnsi="Times New Roman" w:cs="Times New Roman"/>
          <w:sz w:val="24"/>
          <w:szCs w:val="24"/>
        </w:rPr>
        <w:t xml:space="preserve">the capital </w:t>
      </w:r>
      <w:r w:rsidR="00EC4FC2" w:rsidRPr="004A379E">
        <w:rPr>
          <w:rFonts w:ascii="Times New Roman" w:hAnsi="Times New Roman" w:cs="Times New Roman"/>
          <w:sz w:val="24"/>
          <w:szCs w:val="24"/>
        </w:rPr>
        <w:t>city, lack</w:t>
      </w:r>
      <w:r w:rsidRPr="004A379E">
        <w:rPr>
          <w:rFonts w:ascii="Times New Roman" w:hAnsi="Times New Roman" w:cs="Times New Roman"/>
          <w:sz w:val="24"/>
          <w:szCs w:val="24"/>
        </w:rPr>
        <w:t xml:space="preserve"> </w:t>
      </w:r>
      <w:r w:rsidR="00447B3E" w:rsidRPr="004A379E">
        <w:rPr>
          <w:rFonts w:ascii="Times New Roman" w:hAnsi="Times New Roman" w:cs="Times New Roman"/>
          <w:sz w:val="24"/>
          <w:szCs w:val="24"/>
        </w:rPr>
        <w:t>accessibility for people with disabilities</w:t>
      </w:r>
      <w:r w:rsidRPr="004A379E">
        <w:rPr>
          <w:rFonts w:ascii="Times New Roman" w:hAnsi="Times New Roman" w:cs="Times New Roman"/>
          <w:sz w:val="24"/>
          <w:szCs w:val="24"/>
        </w:rPr>
        <w:t>.</w:t>
      </w:r>
    </w:p>
    <w:p w:rsidR="00D45A7E" w:rsidRPr="004A379E" w:rsidRDefault="00D45A7E"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The public transportation does not meet the minimum standards of accessibility, and this is sadly true for urban areas, the capital city including, let alone rural areas, where the term seems to be totally </w:t>
      </w:r>
      <w:r w:rsidR="00B628F1" w:rsidRPr="004A379E">
        <w:rPr>
          <w:rFonts w:ascii="Times New Roman" w:hAnsi="Times New Roman" w:cs="Times New Roman"/>
          <w:sz w:val="24"/>
          <w:szCs w:val="24"/>
        </w:rPr>
        <w:t xml:space="preserve">unknown to most </w:t>
      </w:r>
      <w:r w:rsidRPr="004A379E">
        <w:rPr>
          <w:rFonts w:ascii="Times New Roman" w:hAnsi="Times New Roman" w:cs="Times New Roman"/>
          <w:sz w:val="24"/>
          <w:szCs w:val="24"/>
        </w:rPr>
        <w:t>local authorities.</w:t>
      </w:r>
    </w:p>
    <w:p w:rsidR="00D45A7E" w:rsidRPr="004A379E" w:rsidRDefault="00D45A7E"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No measures in place or a minimum sensitivity to ensure access to information, education, job or recreation through either new technologies, or information on their availability and/or measures to provide them at the lowest cost possible. </w:t>
      </w:r>
      <w:r w:rsidR="00B34CA2" w:rsidRPr="004A379E">
        <w:rPr>
          <w:rFonts w:ascii="Times New Roman" w:hAnsi="Times New Roman" w:cs="Times New Roman"/>
          <w:sz w:val="24"/>
          <w:szCs w:val="24"/>
        </w:rPr>
        <w:t xml:space="preserve">To make an example, a proposal made in 2015 by Caritas Albania within the framework of contributions to public </w:t>
      </w:r>
      <w:r w:rsidR="00B34CA2" w:rsidRPr="004A379E">
        <w:rPr>
          <w:rFonts w:ascii="Times New Roman" w:hAnsi="Times New Roman" w:cs="Times New Roman"/>
          <w:sz w:val="24"/>
          <w:szCs w:val="24"/>
        </w:rPr>
        <w:lastRenderedPageBreak/>
        <w:t xml:space="preserve">consultations regarding the National Action Plan for </w:t>
      </w:r>
      <w:r w:rsidR="00740917" w:rsidRPr="004A379E">
        <w:rPr>
          <w:rFonts w:ascii="Times New Roman" w:hAnsi="Times New Roman" w:cs="Times New Roman"/>
          <w:sz w:val="24"/>
          <w:szCs w:val="24"/>
        </w:rPr>
        <w:t xml:space="preserve">People </w:t>
      </w:r>
      <w:r w:rsidR="00EC4FC2" w:rsidRPr="004A379E">
        <w:rPr>
          <w:rFonts w:ascii="Times New Roman" w:hAnsi="Times New Roman" w:cs="Times New Roman"/>
          <w:sz w:val="24"/>
          <w:szCs w:val="24"/>
        </w:rPr>
        <w:t>with</w:t>
      </w:r>
      <w:r w:rsidR="00740917" w:rsidRPr="004A379E">
        <w:rPr>
          <w:rFonts w:ascii="Times New Roman" w:hAnsi="Times New Roman" w:cs="Times New Roman"/>
          <w:sz w:val="24"/>
          <w:szCs w:val="24"/>
        </w:rPr>
        <w:t xml:space="preserve"> Disabilities</w:t>
      </w:r>
      <w:r w:rsidR="00B34CA2" w:rsidRPr="004A379E">
        <w:rPr>
          <w:rFonts w:ascii="Times New Roman" w:hAnsi="Times New Roman" w:cs="Times New Roman"/>
          <w:sz w:val="24"/>
          <w:szCs w:val="24"/>
        </w:rPr>
        <w:t xml:space="preserve"> (2016-2020) </w:t>
      </w:r>
      <w:r w:rsidR="00230BB3" w:rsidRPr="004A379E">
        <w:rPr>
          <w:rFonts w:ascii="Times New Roman" w:hAnsi="Times New Roman" w:cs="Times New Roman"/>
          <w:sz w:val="24"/>
          <w:szCs w:val="24"/>
        </w:rPr>
        <w:t xml:space="preserve">to add an activity regarding the accessibility to electronic devices </w:t>
      </w:r>
      <w:r w:rsidR="00B34CA2" w:rsidRPr="004A379E">
        <w:rPr>
          <w:rFonts w:ascii="Times New Roman" w:hAnsi="Times New Roman" w:cs="Times New Roman"/>
          <w:sz w:val="24"/>
          <w:szCs w:val="24"/>
        </w:rPr>
        <w:t xml:space="preserve">was </w:t>
      </w:r>
      <w:r w:rsidR="00EC4FC2" w:rsidRPr="004A379E">
        <w:rPr>
          <w:rFonts w:ascii="Times New Roman" w:hAnsi="Times New Roman" w:cs="Times New Roman"/>
          <w:sz w:val="24"/>
          <w:szCs w:val="24"/>
        </w:rPr>
        <w:t>inexplicably</w:t>
      </w:r>
      <w:r w:rsidR="00B34CA2" w:rsidRPr="004A379E">
        <w:rPr>
          <w:rFonts w:ascii="Times New Roman" w:hAnsi="Times New Roman" w:cs="Times New Roman"/>
          <w:sz w:val="24"/>
          <w:szCs w:val="24"/>
        </w:rPr>
        <w:t xml:space="preserve"> not taken into account by the government. For that reason, even today nearly 20,000</w:t>
      </w:r>
      <w:r w:rsidRPr="004A379E">
        <w:rPr>
          <w:rFonts w:ascii="Times New Roman" w:hAnsi="Times New Roman" w:cs="Times New Roman"/>
          <w:sz w:val="24"/>
          <w:szCs w:val="24"/>
        </w:rPr>
        <w:t xml:space="preserve"> </w:t>
      </w:r>
      <w:r w:rsidR="00B34CA2" w:rsidRPr="004A379E">
        <w:rPr>
          <w:rFonts w:ascii="Times New Roman" w:hAnsi="Times New Roman" w:cs="Times New Roman"/>
          <w:sz w:val="24"/>
          <w:szCs w:val="24"/>
        </w:rPr>
        <w:t>visually-impaired people of Albanian ethnicity throughout the region are suffering the lack of an Albanian language vocal synthesizer for screen-readers, which totally excludes them from the huge benefits of that technology enjoyed by most of their peers belonging to ot</w:t>
      </w:r>
      <w:r w:rsidRPr="004A379E">
        <w:rPr>
          <w:rFonts w:ascii="Times New Roman" w:hAnsi="Times New Roman" w:cs="Times New Roman"/>
          <w:sz w:val="24"/>
          <w:szCs w:val="24"/>
        </w:rPr>
        <w:t>her languages across the world.</w:t>
      </w:r>
    </w:p>
    <w:p w:rsidR="00B34CA2" w:rsidRPr="004A379E" w:rsidRDefault="00B34CA2" w:rsidP="00B628F1">
      <w:pPr>
        <w:jc w:val="both"/>
        <w:rPr>
          <w:rFonts w:ascii="Times New Roman" w:hAnsi="Times New Roman" w:cs="Times New Roman"/>
          <w:sz w:val="24"/>
          <w:szCs w:val="24"/>
        </w:rPr>
      </w:pPr>
      <w:r w:rsidRPr="004A379E">
        <w:rPr>
          <w:rFonts w:ascii="Times New Roman" w:hAnsi="Times New Roman" w:cs="Times New Roman"/>
          <w:sz w:val="24"/>
          <w:szCs w:val="24"/>
        </w:rPr>
        <w:t>No</w:t>
      </w:r>
      <w:r w:rsidR="00D45A7E" w:rsidRPr="004A379E">
        <w:rPr>
          <w:rFonts w:ascii="Times New Roman" w:hAnsi="Times New Roman" w:cs="Times New Roman"/>
          <w:sz w:val="24"/>
          <w:szCs w:val="24"/>
        </w:rPr>
        <w:t>t</w:t>
      </w:r>
      <w:r w:rsidRPr="004A379E">
        <w:rPr>
          <w:rFonts w:ascii="Times New Roman" w:hAnsi="Times New Roman" w:cs="Times New Roman"/>
          <w:sz w:val="24"/>
          <w:szCs w:val="24"/>
        </w:rPr>
        <w:t xml:space="preserve"> </w:t>
      </w:r>
      <w:r w:rsidR="00D45A7E" w:rsidRPr="004A379E">
        <w:rPr>
          <w:rFonts w:ascii="Times New Roman" w:hAnsi="Times New Roman" w:cs="Times New Roman"/>
          <w:sz w:val="24"/>
          <w:szCs w:val="24"/>
        </w:rPr>
        <w:t xml:space="preserve">the least </w:t>
      </w:r>
      <w:r w:rsidRPr="004A379E">
        <w:rPr>
          <w:rFonts w:ascii="Times New Roman" w:hAnsi="Times New Roman" w:cs="Times New Roman"/>
          <w:sz w:val="24"/>
          <w:szCs w:val="24"/>
        </w:rPr>
        <w:t xml:space="preserve">better is the situation for other kinds of disabilities. No adapted </w:t>
      </w:r>
      <w:r w:rsidR="00D45A7E" w:rsidRPr="004A379E">
        <w:rPr>
          <w:rFonts w:ascii="Times New Roman" w:hAnsi="Times New Roman" w:cs="Times New Roman"/>
          <w:sz w:val="24"/>
          <w:szCs w:val="24"/>
        </w:rPr>
        <w:t xml:space="preserve">environment whatsoever </w:t>
      </w:r>
      <w:r w:rsidRPr="004A379E">
        <w:rPr>
          <w:rFonts w:ascii="Times New Roman" w:hAnsi="Times New Roman" w:cs="Times New Roman"/>
          <w:sz w:val="24"/>
          <w:szCs w:val="24"/>
        </w:rPr>
        <w:t>to the needs of paraplegic/tetraplegics available.</w:t>
      </w:r>
      <w:r w:rsidR="00D45A7E" w:rsidRPr="004A379E">
        <w:rPr>
          <w:rFonts w:ascii="Times New Roman" w:hAnsi="Times New Roman" w:cs="Times New Roman"/>
          <w:sz w:val="24"/>
          <w:szCs w:val="24"/>
        </w:rPr>
        <w:t xml:space="preserve"> No sign language interpretation provided for people with hearing impairment, neither easy-to-read format put at disposal of people with learning difficulties. Moreover, no </w:t>
      </w:r>
      <w:r w:rsidR="00EC4FC2" w:rsidRPr="004A379E">
        <w:rPr>
          <w:rFonts w:ascii="Times New Roman" w:hAnsi="Times New Roman" w:cs="Times New Roman"/>
          <w:sz w:val="24"/>
          <w:szCs w:val="24"/>
        </w:rPr>
        <w:t>relevant</w:t>
      </w:r>
      <w:r w:rsidR="00D45A7E" w:rsidRPr="004A379E">
        <w:rPr>
          <w:rFonts w:ascii="Times New Roman" w:hAnsi="Times New Roman" w:cs="Times New Roman"/>
          <w:sz w:val="24"/>
          <w:szCs w:val="24"/>
        </w:rPr>
        <w:t xml:space="preserve"> state policy at all levels in place in regards, or information and/or advice available except that provided by NGOs</w:t>
      </w:r>
      <w:r w:rsidR="007E6B51" w:rsidRPr="004A379E">
        <w:rPr>
          <w:rFonts w:ascii="Times New Roman" w:hAnsi="Times New Roman" w:cs="Times New Roman"/>
          <w:sz w:val="24"/>
          <w:szCs w:val="24"/>
        </w:rPr>
        <w:t xml:space="preserve"> or private entities</w:t>
      </w:r>
      <w:r w:rsidR="00D45A7E" w:rsidRPr="004A379E">
        <w:rPr>
          <w:rFonts w:ascii="Times New Roman" w:hAnsi="Times New Roman" w:cs="Times New Roman"/>
          <w:sz w:val="24"/>
          <w:szCs w:val="24"/>
        </w:rPr>
        <w:t>.</w:t>
      </w:r>
      <w:r w:rsidR="00FD2813" w:rsidRPr="004A379E">
        <w:rPr>
          <w:rFonts w:ascii="Times New Roman" w:hAnsi="Times New Roman" w:cs="Times New Roman"/>
          <w:sz w:val="24"/>
          <w:szCs w:val="24"/>
        </w:rPr>
        <w:t xml:space="preserve"> </w:t>
      </w:r>
    </w:p>
    <w:p w:rsidR="002E5E31" w:rsidRPr="004A379E" w:rsidRDefault="003C57A7" w:rsidP="00B628F1">
      <w:pPr>
        <w:jc w:val="both"/>
        <w:rPr>
          <w:rFonts w:ascii="Times New Roman" w:hAnsi="Times New Roman" w:cs="Times New Roman"/>
          <w:sz w:val="24"/>
          <w:szCs w:val="24"/>
        </w:rPr>
      </w:pPr>
      <w:r w:rsidRPr="004A379E">
        <w:rPr>
          <w:rFonts w:ascii="Times New Roman" w:hAnsi="Times New Roman" w:cs="Times New Roman"/>
          <w:b/>
          <w:sz w:val="24"/>
          <w:szCs w:val="24"/>
        </w:rPr>
        <w:t>Art. 12</w:t>
      </w:r>
      <w:r w:rsidRPr="004A379E">
        <w:rPr>
          <w:rFonts w:ascii="Times New Roman" w:hAnsi="Times New Roman" w:cs="Times New Roman"/>
          <w:sz w:val="24"/>
          <w:szCs w:val="24"/>
        </w:rPr>
        <w:t xml:space="preserve">, in particular point </w:t>
      </w:r>
      <w:r w:rsidR="00D56BB9" w:rsidRPr="004A379E">
        <w:rPr>
          <w:rFonts w:ascii="Times New Roman" w:hAnsi="Times New Roman" w:cs="Times New Roman"/>
          <w:sz w:val="24"/>
          <w:szCs w:val="24"/>
        </w:rPr>
        <w:t xml:space="preserve">4 and 5: </w:t>
      </w:r>
    </w:p>
    <w:p w:rsidR="003C57A7" w:rsidRPr="004A379E" w:rsidRDefault="002E5E31"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In addition to the legally stipulated risk people with intellectual disabilities are exposed to in terms of losing their legal capacity, people with sensory impairments </w:t>
      </w:r>
      <w:r w:rsidR="00D56BB9" w:rsidRPr="004A379E">
        <w:rPr>
          <w:rFonts w:ascii="Times New Roman" w:hAnsi="Times New Roman" w:cs="Times New Roman"/>
          <w:sz w:val="24"/>
          <w:szCs w:val="24"/>
        </w:rPr>
        <w:t>are</w:t>
      </w:r>
      <w:r w:rsidRPr="004A379E">
        <w:rPr>
          <w:rFonts w:ascii="Times New Roman" w:hAnsi="Times New Roman" w:cs="Times New Roman"/>
          <w:sz w:val="24"/>
          <w:szCs w:val="24"/>
        </w:rPr>
        <w:t xml:space="preserve"> as well</w:t>
      </w:r>
      <w:r w:rsidR="00FD2813" w:rsidRPr="004A379E">
        <w:rPr>
          <w:rFonts w:ascii="Times New Roman" w:hAnsi="Times New Roman" w:cs="Times New Roman"/>
          <w:sz w:val="24"/>
          <w:szCs w:val="24"/>
        </w:rPr>
        <w:t xml:space="preserve">, de </w:t>
      </w:r>
      <w:r w:rsidR="00EC4FC2" w:rsidRPr="004A379E">
        <w:rPr>
          <w:rFonts w:ascii="Times New Roman" w:hAnsi="Times New Roman" w:cs="Times New Roman"/>
          <w:sz w:val="24"/>
          <w:szCs w:val="24"/>
        </w:rPr>
        <w:t>facto, stripped</w:t>
      </w:r>
      <w:r w:rsidR="00FD2813" w:rsidRPr="004A379E">
        <w:rPr>
          <w:rFonts w:ascii="Times New Roman" w:hAnsi="Times New Roman" w:cs="Times New Roman"/>
          <w:sz w:val="24"/>
          <w:szCs w:val="24"/>
        </w:rPr>
        <w:t xml:space="preserve"> of</w:t>
      </w:r>
      <w:r w:rsidR="00D56BB9" w:rsidRPr="004A379E">
        <w:rPr>
          <w:rFonts w:ascii="Times New Roman" w:hAnsi="Times New Roman" w:cs="Times New Roman"/>
          <w:sz w:val="24"/>
          <w:szCs w:val="24"/>
        </w:rPr>
        <w:t xml:space="preserve"> their legal capacity even </w:t>
      </w:r>
      <w:r w:rsidRPr="004A379E">
        <w:rPr>
          <w:rFonts w:ascii="Times New Roman" w:hAnsi="Times New Roman" w:cs="Times New Roman"/>
          <w:sz w:val="24"/>
          <w:szCs w:val="24"/>
        </w:rPr>
        <w:t xml:space="preserve">though </w:t>
      </w:r>
      <w:r w:rsidR="00D56BB9" w:rsidRPr="004A379E">
        <w:rPr>
          <w:rFonts w:ascii="Times New Roman" w:hAnsi="Times New Roman" w:cs="Times New Roman"/>
          <w:sz w:val="24"/>
          <w:szCs w:val="24"/>
        </w:rPr>
        <w:t xml:space="preserve">they are </w:t>
      </w:r>
      <w:r w:rsidRPr="004A379E">
        <w:rPr>
          <w:rFonts w:ascii="Times New Roman" w:hAnsi="Times New Roman" w:cs="Times New Roman"/>
          <w:sz w:val="24"/>
          <w:szCs w:val="24"/>
        </w:rPr>
        <w:t xml:space="preserve">implicitly </w:t>
      </w:r>
      <w:r w:rsidR="00D56BB9" w:rsidRPr="004A379E">
        <w:rPr>
          <w:rFonts w:ascii="Times New Roman" w:hAnsi="Times New Roman" w:cs="Times New Roman"/>
          <w:sz w:val="24"/>
          <w:szCs w:val="24"/>
        </w:rPr>
        <w:t xml:space="preserve">de jure entitled to it. Particularly the approach of banks, notary publics and </w:t>
      </w:r>
      <w:r w:rsidR="00715FB1" w:rsidRPr="004A379E">
        <w:rPr>
          <w:rFonts w:ascii="Times New Roman" w:hAnsi="Times New Roman" w:cs="Times New Roman"/>
          <w:sz w:val="24"/>
          <w:szCs w:val="24"/>
        </w:rPr>
        <w:t>the judiciary system</w:t>
      </w:r>
      <w:r w:rsidR="00D45A7E" w:rsidRPr="004A379E">
        <w:rPr>
          <w:rFonts w:ascii="Times New Roman" w:hAnsi="Times New Roman" w:cs="Times New Roman"/>
          <w:sz w:val="24"/>
          <w:szCs w:val="24"/>
        </w:rPr>
        <w:t xml:space="preserve"> </w:t>
      </w:r>
      <w:r w:rsidR="00AE65A0" w:rsidRPr="004A379E">
        <w:rPr>
          <w:rFonts w:ascii="Times New Roman" w:hAnsi="Times New Roman" w:cs="Times New Roman"/>
          <w:sz w:val="24"/>
          <w:szCs w:val="24"/>
        </w:rPr>
        <w:t>turn</w:t>
      </w:r>
      <w:r w:rsidR="00D45A7E" w:rsidRPr="004A379E">
        <w:rPr>
          <w:rFonts w:ascii="Times New Roman" w:hAnsi="Times New Roman" w:cs="Times New Roman"/>
          <w:sz w:val="24"/>
          <w:szCs w:val="24"/>
        </w:rPr>
        <w:t xml:space="preserve"> out to be frustrating</w:t>
      </w:r>
      <w:r w:rsidRPr="004A379E">
        <w:rPr>
          <w:rFonts w:ascii="Times New Roman" w:hAnsi="Times New Roman" w:cs="Times New Roman"/>
          <w:sz w:val="24"/>
          <w:szCs w:val="24"/>
        </w:rPr>
        <w:t xml:space="preserve"> for that disability constituency</w:t>
      </w:r>
      <w:r w:rsidR="00D45A7E" w:rsidRPr="004A379E">
        <w:rPr>
          <w:rFonts w:ascii="Times New Roman" w:hAnsi="Times New Roman" w:cs="Times New Roman"/>
          <w:sz w:val="24"/>
          <w:szCs w:val="24"/>
        </w:rPr>
        <w:t>.</w:t>
      </w:r>
    </w:p>
    <w:p w:rsidR="002E5E31" w:rsidRPr="004A379E" w:rsidRDefault="002E5E31" w:rsidP="00B628F1">
      <w:pPr>
        <w:jc w:val="both"/>
        <w:rPr>
          <w:rFonts w:ascii="Times New Roman" w:hAnsi="Times New Roman" w:cs="Times New Roman"/>
          <w:sz w:val="24"/>
          <w:szCs w:val="24"/>
        </w:rPr>
      </w:pPr>
      <w:r w:rsidRPr="004A379E">
        <w:rPr>
          <w:rFonts w:ascii="Times New Roman" w:hAnsi="Times New Roman" w:cs="Times New Roman"/>
          <w:sz w:val="24"/>
          <w:szCs w:val="24"/>
        </w:rPr>
        <w:t>Due to the lack of data in regards, some examples might help to provide a clearer picture of the situation.</w:t>
      </w:r>
    </w:p>
    <w:p w:rsidR="002E5E31" w:rsidRPr="004A379E" w:rsidRDefault="006A2021"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The banks and the notary publics are often inclined to prevent people with visual or hearing impairments from signing papers themselves, being unaware of the fact that public </w:t>
      </w:r>
      <w:r w:rsidRPr="004A379E">
        <w:rPr>
          <w:rFonts w:ascii="Times New Roman" w:hAnsi="Times New Roman" w:cs="Times New Roman"/>
          <w:sz w:val="24"/>
          <w:szCs w:val="24"/>
        </w:rPr>
        <w:lastRenderedPageBreak/>
        <w:t>service systems have to provide the appropriate tools according to the given case, instead of acting for their own comfort, at the expense of the citizens’ rights without any discrimination whatsoever.</w:t>
      </w:r>
    </w:p>
    <w:p w:rsidR="006A2021" w:rsidRPr="004A379E" w:rsidRDefault="006A2021"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On the other hand, there have been cases in which judiciary bodies have immediately dismissed trials with blind plaintiffs, claiming that the blind people cannot exercise that right other than through their care-givers. For that, </w:t>
      </w:r>
      <w:r w:rsidR="007D1A9D" w:rsidRPr="004A379E">
        <w:rPr>
          <w:rFonts w:ascii="Times New Roman" w:hAnsi="Times New Roman" w:cs="Times New Roman"/>
          <w:sz w:val="24"/>
          <w:szCs w:val="24"/>
        </w:rPr>
        <w:t xml:space="preserve">blind people are </w:t>
      </w:r>
      <w:r w:rsidR="006D5446" w:rsidRPr="004A379E">
        <w:rPr>
          <w:rFonts w:ascii="Times New Roman" w:hAnsi="Times New Roman" w:cs="Times New Roman"/>
          <w:sz w:val="24"/>
          <w:szCs w:val="24"/>
        </w:rPr>
        <w:t xml:space="preserve">forced </w:t>
      </w:r>
      <w:r w:rsidR="007D1A9D" w:rsidRPr="004A379E">
        <w:rPr>
          <w:rFonts w:ascii="Times New Roman" w:hAnsi="Times New Roman" w:cs="Times New Roman"/>
          <w:sz w:val="24"/>
          <w:szCs w:val="24"/>
        </w:rPr>
        <w:t xml:space="preserve">to resort to their care-givers in case they do not run the risk of their lawsuit being dismissed. This wrong approach stems from </w:t>
      </w:r>
      <w:r w:rsidR="00B628F1" w:rsidRPr="004A379E">
        <w:rPr>
          <w:rFonts w:ascii="Times New Roman" w:hAnsi="Times New Roman" w:cs="Times New Roman"/>
          <w:sz w:val="24"/>
          <w:szCs w:val="24"/>
        </w:rPr>
        <w:t>provisions in various laws, such as: art. 8 of the Law of the Status of the Work Invalid, art. 5 of the Law no. 8098 of march 20</w:t>
      </w:r>
      <w:r w:rsidR="00B628F1" w:rsidRPr="004A379E">
        <w:rPr>
          <w:rFonts w:ascii="Times New Roman" w:hAnsi="Times New Roman" w:cs="Times New Roman"/>
          <w:sz w:val="24"/>
          <w:szCs w:val="24"/>
          <w:vertAlign w:val="superscript"/>
        </w:rPr>
        <w:t>th</w:t>
      </w:r>
      <w:r w:rsidR="00B628F1" w:rsidRPr="004A379E">
        <w:rPr>
          <w:rFonts w:ascii="Times New Roman" w:hAnsi="Times New Roman" w:cs="Times New Roman"/>
          <w:sz w:val="24"/>
          <w:szCs w:val="24"/>
        </w:rPr>
        <w:t xml:space="preserve"> 1996, The status of the blind etc, and the relevant secondary legislation, where the word “kujdestar”, meaning “caregiver” is regarded the same as the word “kujdestar” in the civil law, where it means “guardian”. </w:t>
      </w:r>
    </w:p>
    <w:p w:rsidR="006A2021" w:rsidRPr="004A379E" w:rsidRDefault="002B76D8"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The situation is also aggravated by the fact that the disability allowance is, in most cases, </w:t>
      </w:r>
      <w:r w:rsidR="00EC4FC2" w:rsidRPr="004A379E">
        <w:rPr>
          <w:rFonts w:ascii="Times New Roman" w:hAnsi="Times New Roman" w:cs="Times New Roman"/>
          <w:sz w:val="24"/>
          <w:szCs w:val="24"/>
        </w:rPr>
        <w:t>equally divided</w:t>
      </w:r>
      <w:r w:rsidRPr="004A379E">
        <w:rPr>
          <w:rFonts w:ascii="Times New Roman" w:hAnsi="Times New Roman" w:cs="Times New Roman"/>
          <w:sz w:val="24"/>
          <w:szCs w:val="24"/>
        </w:rPr>
        <w:t xml:space="preserve"> between the </w:t>
      </w:r>
      <w:r w:rsidR="00B618F4" w:rsidRPr="004A379E">
        <w:rPr>
          <w:rFonts w:ascii="Times New Roman" w:hAnsi="Times New Roman" w:cs="Times New Roman"/>
          <w:sz w:val="24"/>
          <w:szCs w:val="24"/>
        </w:rPr>
        <w:t xml:space="preserve">person with disabilities </w:t>
      </w:r>
      <w:r w:rsidRPr="004A379E">
        <w:rPr>
          <w:rFonts w:ascii="Times New Roman" w:hAnsi="Times New Roman" w:cs="Times New Roman"/>
          <w:sz w:val="24"/>
          <w:szCs w:val="24"/>
        </w:rPr>
        <w:t xml:space="preserve">and the care-giver, thus limiting the capacity of the </w:t>
      </w:r>
      <w:r w:rsidR="00B618F4" w:rsidRPr="004A379E">
        <w:rPr>
          <w:rFonts w:ascii="Times New Roman" w:hAnsi="Times New Roman" w:cs="Times New Roman"/>
          <w:sz w:val="24"/>
          <w:szCs w:val="24"/>
        </w:rPr>
        <w:t>persons with disabilities</w:t>
      </w:r>
      <w:r w:rsidRPr="004A379E">
        <w:rPr>
          <w:rFonts w:ascii="Times New Roman" w:hAnsi="Times New Roman" w:cs="Times New Roman"/>
          <w:sz w:val="24"/>
          <w:szCs w:val="24"/>
        </w:rPr>
        <w:t xml:space="preserve"> to dispose of their own financial resources.</w:t>
      </w:r>
    </w:p>
    <w:p w:rsidR="00735988" w:rsidRPr="004A379E" w:rsidRDefault="00735988" w:rsidP="00B628F1">
      <w:pPr>
        <w:jc w:val="both"/>
        <w:rPr>
          <w:rFonts w:ascii="Times New Roman" w:hAnsi="Times New Roman" w:cs="Times New Roman"/>
          <w:sz w:val="24"/>
          <w:szCs w:val="24"/>
        </w:rPr>
      </w:pPr>
      <w:r w:rsidRPr="004A379E">
        <w:rPr>
          <w:rFonts w:ascii="Times New Roman" w:hAnsi="Times New Roman" w:cs="Times New Roman"/>
          <w:b/>
          <w:sz w:val="24"/>
          <w:szCs w:val="24"/>
        </w:rPr>
        <w:t>Art. 15</w:t>
      </w:r>
    </w:p>
    <w:p w:rsidR="00735988" w:rsidRPr="004A379E" w:rsidRDefault="00735988"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Many crime </w:t>
      </w:r>
      <w:r w:rsidR="00EC4FC2" w:rsidRPr="004A379E">
        <w:rPr>
          <w:rFonts w:ascii="Times New Roman" w:hAnsi="Times New Roman" w:cs="Times New Roman"/>
          <w:sz w:val="24"/>
          <w:szCs w:val="24"/>
        </w:rPr>
        <w:t>perpetrates</w:t>
      </w:r>
      <w:r w:rsidRPr="004A379E">
        <w:rPr>
          <w:rFonts w:ascii="Times New Roman" w:hAnsi="Times New Roman" w:cs="Times New Roman"/>
          <w:sz w:val="24"/>
          <w:szCs w:val="24"/>
        </w:rPr>
        <w:t xml:space="preserve"> with psychiatric experiences are transferred into penitentiary institutions instead of being given the appropriate treatment in regards. Adding to their situation the lack of the sufficient professional staff and the adequate facilities, one can easily think of degrading and inhuman treatment, as one of the best-known Albanian TV channels points out</w:t>
      </w:r>
      <w:r w:rsidR="00484FE0" w:rsidRPr="004A379E">
        <w:rPr>
          <w:rFonts w:ascii="Times New Roman" w:hAnsi="Times New Roman" w:cs="Times New Roman"/>
          <w:sz w:val="24"/>
          <w:szCs w:val="24"/>
        </w:rPr>
        <w:t xml:space="preserve"> in this very recent documentary, named </w:t>
      </w:r>
      <w:r w:rsidR="00484FE0" w:rsidRPr="004A379E">
        <w:rPr>
          <w:rFonts w:ascii="Times New Roman" w:hAnsi="Times New Roman" w:cs="Times New Roman"/>
          <w:i/>
          <w:sz w:val="24"/>
          <w:szCs w:val="24"/>
        </w:rPr>
        <w:t>Albanian Prisons – Mentally-ill People Held In Inhuman Conditions</w:t>
      </w:r>
      <w:r w:rsidR="00484FE0" w:rsidRPr="004A379E">
        <w:rPr>
          <w:rFonts w:ascii="Times New Roman" w:hAnsi="Times New Roman" w:cs="Times New Roman"/>
          <w:sz w:val="24"/>
          <w:szCs w:val="24"/>
        </w:rPr>
        <w:t>: :</w:t>
      </w:r>
      <w:r w:rsidRPr="004A379E">
        <w:rPr>
          <w:rFonts w:ascii="Times New Roman" w:hAnsi="Times New Roman" w:cs="Times New Roman"/>
          <w:sz w:val="24"/>
          <w:szCs w:val="24"/>
        </w:rPr>
        <w:t xml:space="preserve"> </w:t>
      </w:r>
    </w:p>
    <w:p w:rsidR="00484FE0" w:rsidRPr="004A379E" w:rsidRDefault="00AD37ED" w:rsidP="00B628F1">
      <w:pPr>
        <w:jc w:val="both"/>
        <w:rPr>
          <w:rFonts w:ascii="Times New Roman" w:hAnsi="Times New Roman" w:cs="Times New Roman"/>
          <w:sz w:val="24"/>
          <w:szCs w:val="24"/>
        </w:rPr>
      </w:pPr>
      <w:hyperlink r:id="rId8" w:history="1">
        <w:r w:rsidR="00E23F17" w:rsidRPr="001612F4">
          <w:rPr>
            <w:rStyle w:val="Hyperlink"/>
            <w:rFonts w:ascii="Times New Roman" w:hAnsi="Times New Roman" w:cs="Times New Roman"/>
            <w:sz w:val="24"/>
            <w:szCs w:val="24"/>
          </w:rPr>
          <w:t>http://top-channel.tv/video/burgjet-e-shqiperise-te-semure-mendore-qe-mbahen-ne-kushte-cnjerezore-top-story/</w:t>
        </w:r>
      </w:hyperlink>
      <w:r w:rsidR="00E23F17">
        <w:rPr>
          <w:rFonts w:ascii="Times New Roman" w:hAnsi="Times New Roman" w:cs="Times New Roman"/>
          <w:sz w:val="24"/>
          <w:szCs w:val="24"/>
        </w:rPr>
        <w:t xml:space="preserve"> </w:t>
      </w:r>
    </w:p>
    <w:p w:rsidR="00D46392" w:rsidRPr="004A379E" w:rsidRDefault="00D46392" w:rsidP="00B628F1">
      <w:pPr>
        <w:jc w:val="both"/>
        <w:rPr>
          <w:rFonts w:ascii="Times New Roman" w:hAnsi="Times New Roman" w:cs="Times New Roman"/>
          <w:sz w:val="24"/>
          <w:szCs w:val="24"/>
        </w:rPr>
      </w:pPr>
      <w:r w:rsidRPr="004A379E">
        <w:rPr>
          <w:rFonts w:ascii="Times New Roman" w:hAnsi="Times New Roman" w:cs="Times New Roman"/>
          <w:b/>
          <w:sz w:val="24"/>
          <w:szCs w:val="24"/>
        </w:rPr>
        <w:t xml:space="preserve">Art. 20 </w:t>
      </w:r>
      <w:r w:rsidR="00715FB1" w:rsidRPr="004A379E">
        <w:rPr>
          <w:rFonts w:ascii="Times New Roman" w:hAnsi="Times New Roman" w:cs="Times New Roman"/>
          <w:b/>
          <w:sz w:val="24"/>
          <w:szCs w:val="24"/>
        </w:rPr>
        <w:t>Personal mobility</w:t>
      </w:r>
      <w:r w:rsidR="00715FB1" w:rsidRPr="004A379E">
        <w:rPr>
          <w:rFonts w:ascii="Times New Roman" w:hAnsi="Times New Roman" w:cs="Times New Roman"/>
          <w:sz w:val="24"/>
          <w:szCs w:val="24"/>
        </w:rPr>
        <w:t xml:space="preserve">. </w:t>
      </w:r>
    </w:p>
    <w:p w:rsidR="003C57A7" w:rsidRPr="004A379E" w:rsidRDefault="00715FB1" w:rsidP="00B628F1">
      <w:pPr>
        <w:jc w:val="both"/>
        <w:rPr>
          <w:rFonts w:ascii="Times New Roman" w:hAnsi="Times New Roman" w:cs="Times New Roman"/>
          <w:b/>
          <w:sz w:val="24"/>
          <w:szCs w:val="24"/>
        </w:rPr>
      </w:pPr>
      <w:r w:rsidRPr="004A379E">
        <w:rPr>
          <w:rFonts w:ascii="Times New Roman" w:hAnsi="Times New Roman" w:cs="Times New Roman"/>
          <w:sz w:val="24"/>
          <w:szCs w:val="24"/>
        </w:rPr>
        <w:t>The state does not have a policy in place for that purpose</w:t>
      </w:r>
      <w:r w:rsidR="00640883" w:rsidRPr="004A379E">
        <w:rPr>
          <w:rFonts w:ascii="Times New Roman" w:hAnsi="Times New Roman" w:cs="Times New Roman"/>
          <w:sz w:val="24"/>
          <w:szCs w:val="24"/>
        </w:rPr>
        <w:t>, either.</w:t>
      </w:r>
    </w:p>
    <w:p w:rsidR="00640883" w:rsidRPr="004A379E" w:rsidRDefault="00640883"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The lack of guide dogs for blind people, the plight of paraplegic people to be provided with mobility aids suited to their individual needs, the extremely low purchasing power for most </w:t>
      </w:r>
      <w:r w:rsidR="00740917"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due to the deep poverty they are forced to live in, combined with no state policy whatsoever to relief their situation and alike, makes appropriate mobility goods and services very hard to be reached by most of them.</w:t>
      </w:r>
    </w:p>
    <w:p w:rsidR="003C57A7" w:rsidRPr="004A379E" w:rsidRDefault="00526F89" w:rsidP="00B628F1">
      <w:pPr>
        <w:jc w:val="both"/>
        <w:rPr>
          <w:rFonts w:ascii="Times New Roman" w:hAnsi="Times New Roman" w:cs="Times New Roman"/>
          <w:sz w:val="24"/>
          <w:szCs w:val="24"/>
        </w:rPr>
      </w:pPr>
      <w:r w:rsidRPr="004A379E">
        <w:rPr>
          <w:rFonts w:ascii="Times New Roman" w:hAnsi="Times New Roman" w:cs="Times New Roman"/>
          <w:b/>
          <w:sz w:val="24"/>
          <w:szCs w:val="24"/>
        </w:rPr>
        <w:t>Art. 21</w:t>
      </w:r>
      <w:r w:rsidRPr="004A379E">
        <w:rPr>
          <w:rFonts w:ascii="Times New Roman" w:hAnsi="Times New Roman" w:cs="Times New Roman"/>
          <w:sz w:val="24"/>
          <w:szCs w:val="24"/>
        </w:rPr>
        <w:t>, particularly related to the freedom of information.</w:t>
      </w:r>
    </w:p>
    <w:p w:rsidR="00526F89" w:rsidRPr="004A379E" w:rsidRDefault="00526F89"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The government and the public administration have no policy and/or practice in place to ensure full and effective access to </w:t>
      </w:r>
      <w:r w:rsidR="00640883" w:rsidRPr="004A379E">
        <w:rPr>
          <w:rFonts w:ascii="Times New Roman" w:hAnsi="Times New Roman" w:cs="Times New Roman"/>
          <w:sz w:val="24"/>
          <w:szCs w:val="24"/>
        </w:rPr>
        <w:t xml:space="preserve">official </w:t>
      </w:r>
      <w:r w:rsidRPr="004A379E">
        <w:rPr>
          <w:rFonts w:ascii="Times New Roman" w:hAnsi="Times New Roman" w:cs="Times New Roman"/>
          <w:sz w:val="24"/>
          <w:szCs w:val="24"/>
        </w:rPr>
        <w:t xml:space="preserve">information </w:t>
      </w:r>
      <w:r w:rsidR="00640883" w:rsidRPr="004A379E">
        <w:rPr>
          <w:rFonts w:ascii="Times New Roman" w:hAnsi="Times New Roman" w:cs="Times New Roman"/>
          <w:sz w:val="24"/>
          <w:szCs w:val="24"/>
        </w:rPr>
        <w:t xml:space="preserve">in </w:t>
      </w:r>
      <w:r w:rsidRPr="004A379E">
        <w:rPr>
          <w:rFonts w:ascii="Times New Roman" w:hAnsi="Times New Roman" w:cs="Times New Roman"/>
          <w:sz w:val="24"/>
          <w:szCs w:val="24"/>
        </w:rPr>
        <w:t xml:space="preserve">appropriate </w:t>
      </w:r>
      <w:r w:rsidR="00640883" w:rsidRPr="004A379E">
        <w:rPr>
          <w:rFonts w:ascii="Times New Roman" w:hAnsi="Times New Roman" w:cs="Times New Roman"/>
          <w:sz w:val="24"/>
          <w:szCs w:val="24"/>
        </w:rPr>
        <w:t xml:space="preserve">formats, modes and means, suted </w:t>
      </w:r>
      <w:r w:rsidRPr="004A379E">
        <w:rPr>
          <w:rFonts w:ascii="Times New Roman" w:hAnsi="Times New Roman" w:cs="Times New Roman"/>
          <w:sz w:val="24"/>
          <w:szCs w:val="24"/>
        </w:rPr>
        <w:t xml:space="preserve">to </w:t>
      </w:r>
      <w:r w:rsidR="00640883" w:rsidRPr="004A379E">
        <w:rPr>
          <w:rFonts w:ascii="Times New Roman" w:hAnsi="Times New Roman" w:cs="Times New Roman"/>
          <w:sz w:val="24"/>
          <w:szCs w:val="24"/>
        </w:rPr>
        <w:t xml:space="preserve">respective </w:t>
      </w:r>
      <w:r w:rsidRPr="004A379E">
        <w:rPr>
          <w:rFonts w:ascii="Times New Roman" w:hAnsi="Times New Roman" w:cs="Times New Roman"/>
          <w:sz w:val="24"/>
          <w:szCs w:val="24"/>
        </w:rPr>
        <w:t xml:space="preserve">kinds of disability for </w:t>
      </w:r>
      <w:r w:rsidR="00740917"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let alone </w:t>
      </w:r>
      <w:r w:rsidR="00FD2813" w:rsidRPr="004A379E">
        <w:rPr>
          <w:rFonts w:ascii="Times New Roman" w:hAnsi="Times New Roman" w:cs="Times New Roman"/>
          <w:sz w:val="24"/>
          <w:szCs w:val="24"/>
        </w:rPr>
        <w:t xml:space="preserve">with regards to </w:t>
      </w:r>
      <w:r w:rsidRPr="004A379E">
        <w:rPr>
          <w:rFonts w:ascii="Times New Roman" w:hAnsi="Times New Roman" w:cs="Times New Roman"/>
          <w:sz w:val="24"/>
          <w:szCs w:val="24"/>
        </w:rPr>
        <w:t>providing it without additional cost.</w:t>
      </w:r>
    </w:p>
    <w:p w:rsidR="00526F89" w:rsidRPr="004A379E" w:rsidRDefault="00526F89" w:rsidP="00B628F1">
      <w:pPr>
        <w:jc w:val="both"/>
        <w:rPr>
          <w:rFonts w:ascii="Times New Roman" w:hAnsi="Times New Roman" w:cs="Times New Roman"/>
          <w:sz w:val="24"/>
          <w:szCs w:val="24"/>
        </w:rPr>
      </w:pPr>
      <w:r w:rsidRPr="004A379E">
        <w:rPr>
          <w:rFonts w:ascii="Times New Roman" w:hAnsi="Times New Roman" w:cs="Times New Roman"/>
          <w:sz w:val="24"/>
          <w:szCs w:val="24"/>
        </w:rPr>
        <w:t>No</w:t>
      </w:r>
      <w:r w:rsidR="00564586" w:rsidRPr="004A379E">
        <w:rPr>
          <w:rFonts w:ascii="Times New Roman" w:hAnsi="Times New Roman" w:cs="Times New Roman"/>
          <w:sz w:val="24"/>
          <w:szCs w:val="24"/>
        </w:rPr>
        <w:t xml:space="preserve"> policy or strategy in place to urge private entities providing information and services to the general </w:t>
      </w:r>
      <w:r w:rsidR="00640883" w:rsidRPr="004A379E">
        <w:rPr>
          <w:rFonts w:ascii="Times New Roman" w:hAnsi="Times New Roman" w:cs="Times New Roman"/>
          <w:sz w:val="24"/>
          <w:szCs w:val="24"/>
        </w:rPr>
        <w:t xml:space="preserve">population </w:t>
      </w:r>
      <w:r w:rsidR="00564586" w:rsidRPr="004A379E">
        <w:rPr>
          <w:rFonts w:ascii="Times New Roman" w:hAnsi="Times New Roman" w:cs="Times New Roman"/>
          <w:sz w:val="24"/>
          <w:szCs w:val="24"/>
        </w:rPr>
        <w:t xml:space="preserve">to provide information and services in accessible formats for </w:t>
      </w:r>
      <w:r w:rsidR="00740917" w:rsidRPr="004A379E">
        <w:rPr>
          <w:rFonts w:ascii="Times New Roman" w:hAnsi="Times New Roman" w:cs="Times New Roman"/>
          <w:sz w:val="24"/>
          <w:szCs w:val="24"/>
        </w:rPr>
        <w:t>people with disabilities</w:t>
      </w:r>
      <w:r w:rsidR="00564586" w:rsidRPr="004A379E">
        <w:rPr>
          <w:rFonts w:ascii="Times New Roman" w:hAnsi="Times New Roman" w:cs="Times New Roman"/>
          <w:sz w:val="24"/>
          <w:szCs w:val="24"/>
        </w:rPr>
        <w:t>.</w:t>
      </w:r>
    </w:p>
    <w:p w:rsidR="00640883" w:rsidRPr="004A379E" w:rsidRDefault="00640883"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A proposal made by Caritas Albania in 2015, again within the framework of contributions to public consultations on the National Action Plan for </w:t>
      </w:r>
      <w:r w:rsidR="00740917"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to include some measures to facilitate access to, at </w:t>
      </w:r>
      <w:r w:rsidR="00EC4FC2" w:rsidRPr="004A379E">
        <w:rPr>
          <w:rFonts w:ascii="Times New Roman" w:hAnsi="Times New Roman" w:cs="Times New Roman"/>
          <w:sz w:val="24"/>
          <w:szCs w:val="24"/>
        </w:rPr>
        <w:t>least, public</w:t>
      </w:r>
      <w:r w:rsidRPr="004A379E">
        <w:rPr>
          <w:rFonts w:ascii="Times New Roman" w:hAnsi="Times New Roman" w:cs="Times New Roman"/>
          <w:sz w:val="24"/>
          <w:szCs w:val="24"/>
        </w:rPr>
        <w:t xml:space="preserve"> TV programs contents for people with sensory impairments</w:t>
      </w:r>
      <w:r w:rsidR="006D5446" w:rsidRPr="004A379E">
        <w:rPr>
          <w:rFonts w:ascii="Times New Roman" w:hAnsi="Times New Roman" w:cs="Times New Roman"/>
          <w:sz w:val="24"/>
          <w:szCs w:val="24"/>
        </w:rPr>
        <w:t>,</w:t>
      </w:r>
      <w:r w:rsidRPr="004A379E">
        <w:rPr>
          <w:rFonts w:ascii="Times New Roman" w:hAnsi="Times New Roman" w:cs="Times New Roman"/>
          <w:sz w:val="24"/>
          <w:szCs w:val="24"/>
        </w:rPr>
        <w:t xml:space="preserve"> was not taken into consideration.</w:t>
      </w:r>
    </w:p>
    <w:p w:rsidR="003C57A7" w:rsidRPr="004A379E" w:rsidRDefault="003C57A7" w:rsidP="00B628F1">
      <w:pPr>
        <w:jc w:val="both"/>
        <w:rPr>
          <w:rFonts w:ascii="Times New Roman" w:hAnsi="Times New Roman" w:cs="Times New Roman"/>
          <w:sz w:val="24"/>
          <w:szCs w:val="24"/>
        </w:rPr>
      </w:pPr>
      <w:r w:rsidRPr="004A379E">
        <w:rPr>
          <w:rFonts w:ascii="Times New Roman" w:hAnsi="Times New Roman" w:cs="Times New Roman"/>
          <w:b/>
          <w:sz w:val="24"/>
          <w:szCs w:val="24"/>
        </w:rPr>
        <w:t>Art. 24</w:t>
      </w:r>
    </w:p>
    <w:p w:rsidR="00640883" w:rsidRPr="004A379E" w:rsidRDefault="00640883" w:rsidP="00640883">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Children with disabilities are being included into the mainstream education at an unsatisfactory pace. The existence of special educational institutes resembling to but not fully complying with mainstream schools even in terms of educational curricula, </w:t>
      </w:r>
      <w:r w:rsidR="002B4250" w:rsidRPr="004A379E">
        <w:rPr>
          <w:rFonts w:ascii="Times New Roman" w:hAnsi="Times New Roman" w:cs="Times New Roman"/>
          <w:sz w:val="24"/>
          <w:szCs w:val="24"/>
        </w:rPr>
        <w:t xml:space="preserve">not to talk about </w:t>
      </w:r>
      <w:r w:rsidR="00DE0DC0" w:rsidRPr="004A379E">
        <w:rPr>
          <w:rFonts w:ascii="Times New Roman" w:hAnsi="Times New Roman" w:cs="Times New Roman"/>
          <w:sz w:val="24"/>
          <w:szCs w:val="24"/>
        </w:rPr>
        <w:t xml:space="preserve">the doubtful level of professionality of the respective pedagogical staff, </w:t>
      </w:r>
      <w:r w:rsidRPr="004A379E">
        <w:rPr>
          <w:rFonts w:ascii="Times New Roman" w:hAnsi="Times New Roman" w:cs="Times New Roman"/>
          <w:sz w:val="24"/>
          <w:szCs w:val="24"/>
        </w:rPr>
        <w:t xml:space="preserve">tells a very different story from how the issue has to be handled. Moreover, in order for the children to attend those entities, most of them have to leave their families and their natural environment from the age of 5 till when they turn 15, as </w:t>
      </w:r>
      <w:r w:rsidR="00866C0D" w:rsidRPr="004A379E">
        <w:rPr>
          <w:rFonts w:ascii="Times New Roman" w:hAnsi="Times New Roman" w:cs="Times New Roman"/>
          <w:sz w:val="24"/>
          <w:szCs w:val="24"/>
        </w:rPr>
        <w:t xml:space="preserve">for some disability constituencies </w:t>
      </w:r>
      <w:r w:rsidRPr="004A379E">
        <w:rPr>
          <w:rFonts w:ascii="Times New Roman" w:hAnsi="Times New Roman" w:cs="Times New Roman"/>
          <w:sz w:val="24"/>
          <w:szCs w:val="24"/>
        </w:rPr>
        <w:t xml:space="preserve">such institutes are situated in the capital city </w:t>
      </w:r>
      <w:r w:rsidR="002B76D8" w:rsidRPr="004A379E">
        <w:rPr>
          <w:rFonts w:ascii="Times New Roman" w:hAnsi="Times New Roman" w:cs="Times New Roman"/>
          <w:sz w:val="24"/>
          <w:szCs w:val="24"/>
        </w:rPr>
        <w:t xml:space="preserve">– the </w:t>
      </w:r>
      <w:r w:rsidR="00EC4FC2" w:rsidRPr="004A379E">
        <w:rPr>
          <w:rFonts w:ascii="Times New Roman" w:hAnsi="Times New Roman" w:cs="Times New Roman"/>
          <w:sz w:val="24"/>
          <w:szCs w:val="24"/>
        </w:rPr>
        <w:t>Institute for</w:t>
      </w:r>
      <w:r w:rsidR="002B76D8" w:rsidRPr="004A379E">
        <w:rPr>
          <w:rFonts w:ascii="Times New Roman" w:hAnsi="Times New Roman" w:cs="Times New Roman"/>
          <w:sz w:val="24"/>
          <w:szCs w:val="24"/>
        </w:rPr>
        <w:t xml:space="preserve"> the Visually Impaired Pupils </w:t>
      </w:r>
      <w:r w:rsidRPr="004A379E">
        <w:rPr>
          <w:rFonts w:ascii="Times New Roman" w:hAnsi="Times New Roman" w:cs="Times New Roman"/>
          <w:sz w:val="24"/>
          <w:szCs w:val="24"/>
        </w:rPr>
        <w:t xml:space="preserve">and </w:t>
      </w:r>
      <w:r w:rsidR="00B94BBF" w:rsidRPr="004A379E">
        <w:rPr>
          <w:rFonts w:ascii="Times New Roman" w:hAnsi="Times New Roman" w:cs="Times New Roman"/>
          <w:sz w:val="24"/>
          <w:szCs w:val="24"/>
        </w:rPr>
        <w:t>t</w:t>
      </w:r>
      <w:r w:rsidR="002B76D8" w:rsidRPr="004A379E">
        <w:rPr>
          <w:rFonts w:ascii="Times New Roman" w:hAnsi="Times New Roman" w:cs="Times New Roman"/>
          <w:sz w:val="24"/>
          <w:szCs w:val="24"/>
        </w:rPr>
        <w:t xml:space="preserve">he Institute for Deafmute Pupils – and </w:t>
      </w:r>
      <w:r w:rsidRPr="004A379E">
        <w:rPr>
          <w:rFonts w:ascii="Times New Roman" w:hAnsi="Times New Roman" w:cs="Times New Roman"/>
          <w:sz w:val="24"/>
          <w:szCs w:val="24"/>
        </w:rPr>
        <w:t xml:space="preserve">Durrës </w:t>
      </w:r>
      <w:r w:rsidR="002B76D8" w:rsidRPr="004A379E">
        <w:rPr>
          <w:rFonts w:ascii="Times New Roman" w:hAnsi="Times New Roman" w:cs="Times New Roman"/>
          <w:sz w:val="24"/>
          <w:szCs w:val="24"/>
        </w:rPr>
        <w:t xml:space="preserve">– the Institute for Pupils with Learning Difficulties - </w:t>
      </w:r>
      <w:r w:rsidRPr="004A379E">
        <w:rPr>
          <w:rFonts w:ascii="Times New Roman" w:hAnsi="Times New Roman" w:cs="Times New Roman"/>
          <w:sz w:val="24"/>
          <w:szCs w:val="24"/>
        </w:rPr>
        <w:t>only.</w:t>
      </w:r>
      <w:r w:rsidR="00DE0DC0" w:rsidRPr="004A379E">
        <w:rPr>
          <w:rFonts w:ascii="Times New Roman" w:hAnsi="Times New Roman" w:cs="Times New Roman"/>
          <w:sz w:val="24"/>
          <w:szCs w:val="24"/>
        </w:rPr>
        <w:t xml:space="preserve"> This is </w:t>
      </w:r>
      <w:r w:rsidR="002B76D8" w:rsidRPr="004A379E">
        <w:rPr>
          <w:rFonts w:ascii="Times New Roman" w:hAnsi="Times New Roman" w:cs="Times New Roman"/>
          <w:sz w:val="24"/>
          <w:szCs w:val="24"/>
        </w:rPr>
        <w:t>inevitably</w:t>
      </w:r>
      <w:r w:rsidR="00DE0DC0" w:rsidRPr="004A379E">
        <w:rPr>
          <w:rFonts w:ascii="Times New Roman" w:hAnsi="Times New Roman" w:cs="Times New Roman"/>
          <w:sz w:val="24"/>
          <w:szCs w:val="24"/>
        </w:rPr>
        <w:t xml:space="preserve">, </w:t>
      </w:r>
      <w:r w:rsidR="002B76D8" w:rsidRPr="004A379E">
        <w:rPr>
          <w:rFonts w:ascii="Times New Roman" w:hAnsi="Times New Roman" w:cs="Times New Roman"/>
          <w:sz w:val="24"/>
          <w:szCs w:val="24"/>
        </w:rPr>
        <w:t xml:space="preserve">followed by </w:t>
      </w:r>
      <w:r w:rsidR="00DE0DC0" w:rsidRPr="004A379E">
        <w:rPr>
          <w:rFonts w:ascii="Times New Roman" w:hAnsi="Times New Roman" w:cs="Times New Roman"/>
          <w:sz w:val="24"/>
          <w:szCs w:val="24"/>
        </w:rPr>
        <w:t>big challenges for them to get properly included into the mainstream life after leaving those institutes constituting virtual places of segregation and social isolation. Some of them never get over the scars of that treatment</w:t>
      </w:r>
      <w:r w:rsidR="00471C54" w:rsidRPr="004A379E">
        <w:rPr>
          <w:rFonts w:ascii="Times New Roman" w:hAnsi="Times New Roman" w:cs="Times New Roman"/>
          <w:sz w:val="24"/>
          <w:szCs w:val="24"/>
        </w:rPr>
        <w:t>, making out of them potential subjects to perpetual social exclusion</w:t>
      </w:r>
      <w:r w:rsidR="00DE0DC0" w:rsidRPr="004A379E">
        <w:rPr>
          <w:rFonts w:ascii="Times New Roman" w:hAnsi="Times New Roman" w:cs="Times New Roman"/>
          <w:sz w:val="24"/>
          <w:szCs w:val="24"/>
        </w:rPr>
        <w:t>.</w:t>
      </w:r>
    </w:p>
    <w:p w:rsidR="00DE0DC0" w:rsidRPr="004A379E" w:rsidRDefault="00D46392" w:rsidP="00B628F1">
      <w:pPr>
        <w:jc w:val="both"/>
        <w:rPr>
          <w:rFonts w:ascii="Times New Roman" w:hAnsi="Times New Roman" w:cs="Times New Roman"/>
          <w:sz w:val="24"/>
          <w:szCs w:val="24"/>
        </w:rPr>
      </w:pPr>
      <w:r w:rsidRPr="004A379E">
        <w:rPr>
          <w:rFonts w:ascii="Times New Roman" w:hAnsi="Times New Roman" w:cs="Times New Roman"/>
          <w:b/>
          <w:sz w:val="24"/>
          <w:szCs w:val="24"/>
        </w:rPr>
        <w:t>Art.</w:t>
      </w:r>
      <w:r w:rsidR="00DE0DC0" w:rsidRPr="004A379E">
        <w:rPr>
          <w:rFonts w:ascii="Times New Roman" w:hAnsi="Times New Roman" w:cs="Times New Roman"/>
          <w:b/>
          <w:sz w:val="24"/>
          <w:szCs w:val="24"/>
        </w:rPr>
        <w:t xml:space="preserve"> 2</w:t>
      </w:r>
      <w:r w:rsidR="00F31380" w:rsidRPr="004A379E">
        <w:rPr>
          <w:rFonts w:ascii="Times New Roman" w:hAnsi="Times New Roman" w:cs="Times New Roman"/>
          <w:b/>
          <w:sz w:val="24"/>
          <w:szCs w:val="24"/>
        </w:rPr>
        <w:t>6</w:t>
      </w:r>
    </w:p>
    <w:p w:rsidR="00DE0DC0" w:rsidRPr="004A379E" w:rsidRDefault="00866C0D"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A huge </w:t>
      </w:r>
      <w:r w:rsidR="00F31380" w:rsidRPr="004A379E">
        <w:rPr>
          <w:rFonts w:ascii="Times New Roman" w:hAnsi="Times New Roman" w:cs="Times New Roman"/>
          <w:sz w:val="24"/>
          <w:szCs w:val="24"/>
        </w:rPr>
        <w:t>lack</w:t>
      </w:r>
      <w:r w:rsidR="00DE0DC0" w:rsidRPr="004A379E">
        <w:rPr>
          <w:rFonts w:ascii="Times New Roman" w:hAnsi="Times New Roman" w:cs="Times New Roman"/>
          <w:sz w:val="24"/>
          <w:szCs w:val="24"/>
        </w:rPr>
        <w:t xml:space="preserve"> of </w:t>
      </w:r>
      <w:r w:rsidR="00471C54" w:rsidRPr="004A379E">
        <w:rPr>
          <w:rFonts w:ascii="Times New Roman" w:hAnsi="Times New Roman" w:cs="Times New Roman"/>
          <w:sz w:val="24"/>
          <w:szCs w:val="24"/>
        </w:rPr>
        <w:t xml:space="preserve">habilitation and rehabilitation </w:t>
      </w:r>
      <w:r w:rsidR="00DE0DC0" w:rsidRPr="004A379E">
        <w:rPr>
          <w:rFonts w:ascii="Times New Roman" w:hAnsi="Times New Roman" w:cs="Times New Roman"/>
          <w:sz w:val="24"/>
          <w:szCs w:val="24"/>
        </w:rPr>
        <w:t>services.</w:t>
      </w:r>
      <w:r w:rsidR="00F31380" w:rsidRPr="004A379E">
        <w:rPr>
          <w:rFonts w:ascii="Times New Roman" w:hAnsi="Times New Roman" w:cs="Times New Roman"/>
          <w:sz w:val="24"/>
          <w:szCs w:val="24"/>
        </w:rPr>
        <w:t xml:space="preserve"> </w:t>
      </w:r>
      <w:r w:rsidR="00DE0DC0" w:rsidRPr="004A379E">
        <w:rPr>
          <w:rFonts w:ascii="Times New Roman" w:hAnsi="Times New Roman" w:cs="Times New Roman"/>
          <w:sz w:val="24"/>
          <w:szCs w:val="24"/>
        </w:rPr>
        <w:t xml:space="preserve">Even the existing rehabilitation centres are run by </w:t>
      </w:r>
      <w:r w:rsidR="00F31380" w:rsidRPr="004A379E">
        <w:rPr>
          <w:rFonts w:ascii="Times New Roman" w:hAnsi="Times New Roman" w:cs="Times New Roman"/>
          <w:sz w:val="24"/>
          <w:szCs w:val="24"/>
        </w:rPr>
        <w:t>private service-providers</w:t>
      </w:r>
      <w:r w:rsidR="00DE0DC0" w:rsidRPr="004A379E">
        <w:rPr>
          <w:rFonts w:ascii="Times New Roman" w:hAnsi="Times New Roman" w:cs="Times New Roman"/>
          <w:sz w:val="24"/>
          <w:szCs w:val="24"/>
        </w:rPr>
        <w:t xml:space="preserve"> or NGOs</w:t>
      </w:r>
      <w:r w:rsidR="00F31380" w:rsidRPr="004A379E">
        <w:rPr>
          <w:rFonts w:ascii="Times New Roman" w:hAnsi="Times New Roman" w:cs="Times New Roman"/>
          <w:sz w:val="24"/>
          <w:szCs w:val="24"/>
        </w:rPr>
        <w:t xml:space="preserve">, </w:t>
      </w:r>
      <w:r w:rsidR="00DE0DC0" w:rsidRPr="004A379E">
        <w:rPr>
          <w:rFonts w:ascii="Times New Roman" w:hAnsi="Times New Roman" w:cs="Times New Roman"/>
          <w:sz w:val="24"/>
          <w:szCs w:val="24"/>
        </w:rPr>
        <w:t xml:space="preserve">which makes them hardly </w:t>
      </w:r>
      <w:r w:rsidR="00F31380" w:rsidRPr="004A379E">
        <w:rPr>
          <w:rFonts w:ascii="Times New Roman" w:hAnsi="Times New Roman" w:cs="Times New Roman"/>
          <w:sz w:val="24"/>
          <w:szCs w:val="24"/>
        </w:rPr>
        <w:t>sus</w:t>
      </w:r>
      <w:r w:rsidR="00DE0DC0" w:rsidRPr="004A379E">
        <w:rPr>
          <w:rFonts w:ascii="Times New Roman" w:hAnsi="Times New Roman" w:cs="Times New Roman"/>
          <w:sz w:val="24"/>
          <w:szCs w:val="24"/>
        </w:rPr>
        <w:t>tainable, as funded by donators.</w:t>
      </w:r>
      <w:r w:rsidR="00F31380" w:rsidRPr="004A379E">
        <w:rPr>
          <w:rFonts w:ascii="Times New Roman" w:hAnsi="Times New Roman" w:cs="Times New Roman"/>
          <w:sz w:val="24"/>
          <w:szCs w:val="24"/>
        </w:rPr>
        <w:t xml:space="preserve"> </w:t>
      </w:r>
      <w:r w:rsidR="00DE0DC0" w:rsidRPr="004A379E">
        <w:rPr>
          <w:rFonts w:ascii="Times New Roman" w:hAnsi="Times New Roman" w:cs="Times New Roman"/>
          <w:sz w:val="24"/>
          <w:szCs w:val="24"/>
        </w:rPr>
        <w:t xml:space="preserve">Furthermore, </w:t>
      </w:r>
      <w:r w:rsidR="005E2750" w:rsidRPr="004A379E">
        <w:rPr>
          <w:rFonts w:ascii="Times New Roman" w:hAnsi="Times New Roman" w:cs="Times New Roman"/>
          <w:sz w:val="24"/>
          <w:szCs w:val="24"/>
        </w:rPr>
        <w:t xml:space="preserve">in most cases, </w:t>
      </w:r>
      <w:r w:rsidR="00DE0DC0" w:rsidRPr="004A379E">
        <w:rPr>
          <w:rFonts w:ascii="Times New Roman" w:hAnsi="Times New Roman" w:cs="Times New Roman"/>
          <w:sz w:val="24"/>
          <w:szCs w:val="24"/>
        </w:rPr>
        <w:t xml:space="preserve">the </w:t>
      </w:r>
      <w:r w:rsidR="005E2750" w:rsidRPr="004A379E">
        <w:rPr>
          <w:rFonts w:ascii="Times New Roman" w:hAnsi="Times New Roman" w:cs="Times New Roman"/>
          <w:sz w:val="24"/>
          <w:szCs w:val="24"/>
        </w:rPr>
        <w:t xml:space="preserve">respective </w:t>
      </w:r>
      <w:r w:rsidR="00DE0DC0" w:rsidRPr="004A379E">
        <w:rPr>
          <w:rFonts w:ascii="Times New Roman" w:hAnsi="Times New Roman" w:cs="Times New Roman"/>
          <w:sz w:val="24"/>
          <w:szCs w:val="24"/>
        </w:rPr>
        <w:t xml:space="preserve">personnel </w:t>
      </w:r>
      <w:r w:rsidR="00EC4FC2" w:rsidRPr="004A379E">
        <w:rPr>
          <w:rFonts w:ascii="Times New Roman" w:hAnsi="Times New Roman" w:cs="Times New Roman"/>
          <w:sz w:val="24"/>
          <w:szCs w:val="24"/>
        </w:rPr>
        <w:t>lack</w:t>
      </w:r>
      <w:r w:rsidR="00DE0DC0" w:rsidRPr="004A379E">
        <w:rPr>
          <w:rFonts w:ascii="Times New Roman" w:hAnsi="Times New Roman" w:cs="Times New Roman"/>
          <w:sz w:val="24"/>
          <w:szCs w:val="24"/>
        </w:rPr>
        <w:t xml:space="preserve"> proper qualification. </w:t>
      </w:r>
    </w:p>
    <w:p w:rsidR="00DE0DC0" w:rsidRPr="004A379E" w:rsidRDefault="00DE0DC0" w:rsidP="00B628F1">
      <w:pPr>
        <w:jc w:val="both"/>
        <w:rPr>
          <w:rFonts w:ascii="Times New Roman" w:hAnsi="Times New Roman" w:cs="Times New Roman"/>
          <w:sz w:val="24"/>
          <w:szCs w:val="24"/>
        </w:rPr>
      </w:pPr>
      <w:r w:rsidRPr="004A379E">
        <w:rPr>
          <w:rFonts w:ascii="Times New Roman" w:hAnsi="Times New Roman" w:cs="Times New Roman"/>
          <w:sz w:val="24"/>
          <w:szCs w:val="24"/>
        </w:rPr>
        <w:t>The building, on part of the Government, of the National Center of Rehabilitation for Blind People – a huge compound situated in an unreachable area and</w:t>
      </w:r>
      <w:r w:rsidR="00DD6FE4" w:rsidRPr="004A379E">
        <w:rPr>
          <w:rFonts w:ascii="Times New Roman" w:hAnsi="Times New Roman" w:cs="Times New Roman"/>
          <w:sz w:val="24"/>
          <w:szCs w:val="24"/>
        </w:rPr>
        <w:t>,</w:t>
      </w:r>
      <w:r w:rsidR="005E2750" w:rsidRPr="004A379E">
        <w:rPr>
          <w:rFonts w:ascii="Times New Roman" w:hAnsi="Times New Roman" w:cs="Times New Roman"/>
          <w:sz w:val="24"/>
          <w:szCs w:val="24"/>
        </w:rPr>
        <w:t xml:space="preserve"> due to those</w:t>
      </w:r>
      <w:r w:rsidR="00DD6FE4" w:rsidRPr="004A379E">
        <w:rPr>
          <w:rFonts w:ascii="Times New Roman" w:hAnsi="Times New Roman" w:cs="Times New Roman"/>
          <w:sz w:val="24"/>
          <w:szCs w:val="24"/>
        </w:rPr>
        <w:t xml:space="preserve"> and other factors,</w:t>
      </w:r>
      <w:r w:rsidRPr="004A379E">
        <w:rPr>
          <w:rFonts w:ascii="Times New Roman" w:hAnsi="Times New Roman" w:cs="Times New Roman"/>
          <w:sz w:val="24"/>
          <w:szCs w:val="24"/>
        </w:rPr>
        <w:t xml:space="preserve"> </w:t>
      </w:r>
      <w:r w:rsidR="00DD6FE4" w:rsidRPr="004A379E">
        <w:rPr>
          <w:rFonts w:ascii="Times New Roman" w:hAnsi="Times New Roman" w:cs="Times New Roman"/>
          <w:sz w:val="24"/>
          <w:szCs w:val="24"/>
        </w:rPr>
        <w:t>never put into full function, is an example of how things should not be dealt with.</w:t>
      </w:r>
    </w:p>
    <w:p w:rsidR="009D1E82" w:rsidRPr="004A379E" w:rsidRDefault="00471C54"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One can witness an unexplainable </w:t>
      </w:r>
      <w:r w:rsidR="009D1E82" w:rsidRPr="004A379E">
        <w:rPr>
          <w:rFonts w:ascii="Times New Roman" w:hAnsi="Times New Roman" w:cs="Times New Roman"/>
          <w:sz w:val="24"/>
          <w:szCs w:val="24"/>
        </w:rPr>
        <w:t>delay in the setup of the social fund</w:t>
      </w:r>
      <w:r w:rsidRPr="004A379E">
        <w:rPr>
          <w:rFonts w:ascii="Times New Roman" w:hAnsi="Times New Roman" w:cs="Times New Roman"/>
          <w:sz w:val="24"/>
          <w:szCs w:val="24"/>
        </w:rPr>
        <w:t>, though stipulated under the new law of social services adopted in the middle of 2016</w:t>
      </w:r>
      <w:r w:rsidR="009D1E82" w:rsidRPr="004A379E">
        <w:rPr>
          <w:rFonts w:ascii="Times New Roman" w:hAnsi="Times New Roman" w:cs="Times New Roman"/>
          <w:sz w:val="24"/>
          <w:szCs w:val="24"/>
        </w:rPr>
        <w:t>.</w:t>
      </w:r>
    </w:p>
    <w:p w:rsidR="00DE0DC0" w:rsidRPr="004A379E" w:rsidRDefault="008E2FD5" w:rsidP="00B628F1">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On the other hand, </w:t>
      </w:r>
      <w:r w:rsidR="00DE0DC0" w:rsidRPr="004A379E">
        <w:rPr>
          <w:rFonts w:ascii="Times New Roman" w:hAnsi="Times New Roman" w:cs="Times New Roman"/>
          <w:sz w:val="24"/>
          <w:szCs w:val="24"/>
        </w:rPr>
        <w:t xml:space="preserve">Caritas Albania </w:t>
      </w:r>
      <w:r w:rsidR="005B383E" w:rsidRPr="004A379E">
        <w:rPr>
          <w:rFonts w:ascii="Times New Roman" w:hAnsi="Times New Roman" w:cs="Times New Roman"/>
          <w:sz w:val="24"/>
          <w:szCs w:val="24"/>
        </w:rPr>
        <w:t xml:space="preserve">seems to be </w:t>
      </w:r>
      <w:r w:rsidRPr="004A379E">
        <w:rPr>
          <w:rFonts w:ascii="Times New Roman" w:hAnsi="Times New Roman" w:cs="Times New Roman"/>
          <w:sz w:val="24"/>
          <w:szCs w:val="24"/>
        </w:rPr>
        <w:t xml:space="preserve">one of the few </w:t>
      </w:r>
      <w:r w:rsidR="00DE0DC0" w:rsidRPr="004A379E">
        <w:rPr>
          <w:rFonts w:ascii="Times New Roman" w:hAnsi="Times New Roman" w:cs="Times New Roman"/>
          <w:sz w:val="24"/>
          <w:szCs w:val="24"/>
        </w:rPr>
        <w:t>organization</w:t>
      </w:r>
      <w:r w:rsidRPr="004A379E">
        <w:rPr>
          <w:rFonts w:ascii="Times New Roman" w:hAnsi="Times New Roman" w:cs="Times New Roman"/>
          <w:sz w:val="24"/>
          <w:szCs w:val="24"/>
        </w:rPr>
        <w:t>s</w:t>
      </w:r>
      <w:r w:rsidR="00DE0DC0" w:rsidRPr="004A379E">
        <w:rPr>
          <w:rFonts w:ascii="Times New Roman" w:hAnsi="Times New Roman" w:cs="Times New Roman"/>
          <w:sz w:val="24"/>
          <w:szCs w:val="24"/>
        </w:rPr>
        <w:t xml:space="preserve"> </w:t>
      </w:r>
      <w:r w:rsidR="005B383E" w:rsidRPr="004A379E">
        <w:rPr>
          <w:rFonts w:ascii="Times New Roman" w:hAnsi="Times New Roman" w:cs="Times New Roman"/>
          <w:sz w:val="24"/>
          <w:szCs w:val="24"/>
        </w:rPr>
        <w:t xml:space="preserve">in the country </w:t>
      </w:r>
      <w:r w:rsidRPr="004A379E">
        <w:rPr>
          <w:rFonts w:ascii="Times New Roman" w:hAnsi="Times New Roman" w:cs="Times New Roman"/>
          <w:sz w:val="24"/>
          <w:szCs w:val="24"/>
        </w:rPr>
        <w:t xml:space="preserve">having </w:t>
      </w:r>
      <w:r w:rsidR="00DE0DC0" w:rsidRPr="004A379E">
        <w:rPr>
          <w:rFonts w:ascii="Times New Roman" w:hAnsi="Times New Roman" w:cs="Times New Roman"/>
          <w:sz w:val="24"/>
          <w:szCs w:val="24"/>
        </w:rPr>
        <w:t xml:space="preserve">adopted </w:t>
      </w:r>
      <w:r w:rsidR="005B383E" w:rsidRPr="004A379E">
        <w:rPr>
          <w:rFonts w:ascii="Times New Roman" w:hAnsi="Times New Roman" w:cs="Times New Roman"/>
          <w:sz w:val="24"/>
          <w:szCs w:val="24"/>
        </w:rPr>
        <w:t xml:space="preserve">the </w:t>
      </w:r>
      <w:r w:rsidR="00DE0DC0" w:rsidRPr="004A379E">
        <w:rPr>
          <w:rFonts w:ascii="Times New Roman" w:hAnsi="Times New Roman" w:cs="Times New Roman"/>
          <w:sz w:val="24"/>
          <w:szCs w:val="24"/>
        </w:rPr>
        <w:t>peer approach</w:t>
      </w:r>
      <w:r w:rsidR="00DD6FE4" w:rsidRPr="004A379E">
        <w:rPr>
          <w:rFonts w:ascii="Times New Roman" w:hAnsi="Times New Roman" w:cs="Times New Roman"/>
          <w:sz w:val="24"/>
          <w:szCs w:val="24"/>
        </w:rPr>
        <w:t>,</w:t>
      </w:r>
      <w:r w:rsidR="00DE0DC0" w:rsidRPr="004A379E">
        <w:rPr>
          <w:rFonts w:ascii="Times New Roman" w:hAnsi="Times New Roman" w:cs="Times New Roman"/>
          <w:sz w:val="24"/>
          <w:szCs w:val="24"/>
        </w:rPr>
        <w:t xml:space="preserve"> as one of the </w:t>
      </w:r>
      <w:r w:rsidR="00EC4FC2" w:rsidRPr="004A379E">
        <w:rPr>
          <w:rFonts w:ascii="Times New Roman" w:hAnsi="Times New Roman" w:cs="Times New Roman"/>
          <w:sz w:val="24"/>
          <w:szCs w:val="24"/>
        </w:rPr>
        <w:t>habilitations</w:t>
      </w:r>
      <w:r w:rsidR="00DE0DC0" w:rsidRPr="004A379E">
        <w:rPr>
          <w:rFonts w:ascii="Times New Roman" w:hAnsi="Times New Roman" w:cs="Times New Roman"/>
          <w:sz w:val="24"/>
          <w:szCs w:val="24"/>
        </w:rPr>
        <w:t xml:space="preserve"> and rehabilitation ways, but our lobbying </w:t>
      </w:r>
      <w:r w:rsidR="00AE65A0" w:rsidRPr="004A379E">
        <w:rPr>
          <w:rFonts w:ascii="Times New Roman" w:hAnsi="Times New Roman" w:cs="Times New Roman"/>
          <w:sz w:val="24"/>
          <w:szCs w:val="24"/>
        </w:rPr>
        <w:t>efforts</w:t>
      </w:r>
      <w:r w:rsidR="00DE0DC0" w:rsidRPr="004A379E">
        <w:rPr>
          <w:rFonts w:ascii="Times New Roman" w:hAnsi="Times New Roman" w:cs="Times New Roman"/>
          <w:sz w:val="24"/>
          <w:szCs w:val="24"/>
        </w:rPr>
        <w:t xml:space="preserve"> to make peer counseling a legally recognized profession have so far been unsuccessful</w:t>
      </w:r>
      <w:r w:rsidR="005E2750" w:rsidRPr="004A379E">
        <w:rPr>
          <w:rFonts w:ascii="Times New Roman" w:hAnsi="Times New Roman" w:cs="Times New Roman"/>
          <w:sz w:val="24"/>
          <w:szCs w:val="24"/>
        </w:rPr>
        <w:t>.</w:t>
      </w:r>
    </w:p>
    <w:p w:rsidR="00D46392" w:rsidRPr="004A379E" w:rsidRDefault="00F31380" w:rsidP="00B628F1">
      <w:pPr>
        <w:jc w:val="both"/>
        <w:rPr>
          <w:rFonts w:ascii="Times New Roman" w:hAnsi="Times New Roman" w:cs="Times New Roman"/>
          <w:sz w:val="24"/>
          <w:szCs w:val="24"/>
        </w:rPr>
      </w:pPr>
      <w:r w:rsidRPr="004A379E">
        <w:rPr>
          <w:rFonts w:ascii="Times New Roman" w:hAnsi="Times New Roman" w:cs="Times New Roman"/>
          <w:b/>
          <w:sz w:val="24"/>
          <w:szCs w:val="24"/>
        </w:rPr>
        <w:t>Art. 27</w:t>
      </w:r>
    </w:p>
    <w:p w:rsidR="005E2750" w:rsidRPr="004A379E" w:rsidRDefault="00D46392" w:rsidP="00B628F1">
      <w:pPr>
        <w:jc w:val="both"/>
        <w:rPr>
          <w:rFonts w:ascii="Times New Roman" w:hAnsi="Times New Roman" w:cs="Times New Roman"/>
          <w:sz w:val="24"/>
          <w:szCs w:val="24"/>
        </w:rPr>
      </w:pPr>
      <w:r w:rsidRPr="004A379E">
        <w:rPr>
          <w:rFonts w:ascii="Times New Roman" w:hAnsi="Times New Roman" w:cs="Times New Roman"/>
          <w:sz w:val="24"/>
          <w:szCs w:val="24"/>
        </w:rPr>
        <w:t>E</w:t>
      </w:r>
      <w:r w:rsidR="00F31380" w:rsidRPr="004A379E">
        <w:rPr>
          <w:rFonts w:ascii="Times New Roman" w:hAnsi="Times New Roman" w:cs="Times New Roman"/>
          <w:sz w:val="24"/>
          <w:szCs w:val="24"/>
        </w:rPr>
        <w:t xml:space="preserve">xtremely low employment rate among </w:t>
      </w:r>
      <w:r w:rsidR="00740917" w:rsidRPr="004A379E">
        <w:rPr>
          <w:rFonts w:ascii="Times New Roman" w:hAnsi="Times New Roman" w:cs="Times New Roman"/>
          <w:sz w:val="24"/>
          <w:szCs w:val="24"/>
        </w:rPr>
        <w:t>people with disabilities</w:t>
      </w:r>
      <w:r w:rsidR="00F31380" w:rsidRPr="004A379E">
        <w:rPr>
          <w:rFonts w:ascii="Times New Roman" w:hAnsi="Times New Roman" w:cs="Times New Roman"/>
          <w:sz w:val="24"/>
          <w:szCs w:val="24"/>
        </w:rPr>
        <w:t xml:space="preserve">; discouraged </w:t>
      </w:r>
      <w:r w:rsidR="00740917" w:rsidRPr="004A379E">
        <w:rPr>
          <w:rFonts w:ascii="Times New Roman" w:hAnsi="Times New Roman" w:cs="Times New Roman"/>
          <w:sz w:val="24"/>
          <w:szCs w:val="24"/>
        </w:rPr>
        <w:t>people with disabilities</w:t>
      </w:r>
      <w:r w:rsidR="00F31380" w:rsidRPr="004A379E">
        <w:rPr>
          <w:rFonts w:ascii="Times New Roman" w:hAnsi="Times New Roman" w:cs="Times New Roman"/>
          <w:sz w:val="24"/>
          <w:szCs w:val="24"/>
        </w:rPr>
        <w:t xml:space="preserve"> regarding their willingness to employment, for two main reasons: </w:t>
      </w:r>
    </w:p>
    <w:p w:rsidR="005E2750" w:rsidRPr="004A379E" w:rsidRDefault="00F31380" w:rsidP="00B628F1">
      <w:pPr>
        <w:jc w:val="both"/>
        <w:rPr>
          <w:rFonts w:ascii="Times New Roman" w:hAnsi="Times New Roman" w:cs="Times New Roman"/>
          <w:sz w:val="24"/>
          <w:szCs w:val="24"/>
        </w:rPr>
      </w:pPr>
      <w:r w:rsidRPr="00AE65A0">
        <w:rPr>
          <w:rFonts w:ascii="Times New Roman" w:hAnsi="Times New Roman" w:cs="Times New Roman"/>
          <w:b/>
          <w:sz w:val="24"/>
          <w:szCs w:val="24"/>
        </w:rPr>
        <w:t>1.</w:t>
      </w:r>
      <w:r w:rsidRPr="004A379E">
        <w:rPr>
          <w:rFonts w:ascii="Times New Roman" w:hAnsi="Times New Roman" w:cs="Times New Roman"/>
          <w:sz w:val="24"/>
          <w:szCs w:val="24"/>
        </w:rPr>
        <w:t xml:space="preserve"> Due to the possible risk of losing their disabilit</w:t>
      </w:r>
      <w:r w:rsidR="005E2750" w:rsidRPr="004A379E">
        <w:rPr>
          <w:rFonts w:ascii="Times New Roman" w:hAnsi="Times New Roman" w:cs="Times New Roman"/>
          <w:sz w:val="24"/>
          <w:szCs w:val="24"/>
        </w:rPr>
        <w:t xml:space="preserve">y-related financial benefits. </w:t>
      </w:r>
      <w:r w:rsidR="00EC4FC2" w:rsidRPr="004A379E">
        <w:rPr>
          <w:rFonts w:ascii="Times New Roman" w:hAnsi="Times New Roman" w:cs="Times New Roman"/>
          <w:sz w:val="24"/>
          <w:szCs w:val="24"/>
        </w:rPr>
        <w:t>Most people</w:t>
      </w:r>
      <w:r w:rsidR="00740917" w:rsidRPr="004A379E">
        <w:rPr>
          <w:rFonts w:ascii="Times New Roman" w:hAnsi="Times New Roman" w:cs="Times New Roman"/>
          <w:sz w:val="24"/>
          <w:szCs w:val="24"/>
        </w:rPr>
        <w:t xml:space="preserve"> with disabilities</w:t>
      </w:r>
      <w:r w:rsidR="005E2750" w:rsidRPr="004A379E">
        <w:rPr>
          <w:rFonts w:ascii="Times New Roman" w:hAnsi="Times New Roman" w:cs="Times New Roman"/>
          <w:sz w:val="24"/>
          <w:szCs w:val="24"/>
        </w:rPr>
        <w:t xml:space="preserve"> lack high professional qualifications and highly remunerated job skills. Under the current legislation, an employed </w:t>
      </w:r>
      <w:r w:rsidR="00740917" w:rsidRPr="004A379E">
        <w:rPr>
          <w:rFonts w:ascii="Times New Roman" w:hAnsi="Times New Roman" w:cs="Times New Roman"/>
          <w:sz w:val="24"/>
          <w:szCs w:val="24"/>
        </w:rPr>
        <w:t xml:space="preserve">person with disabilities </w:t>
      </w:r>
      <w:r w:rsidR="005E2750" w:rsidRPr="004A379E">
        <w:rPr>
          <w:rFonts w:ascii="Times New Roman" w:hAnsi="Times New Roman" w:cs="Times New Roman"/>
          <w:sz w:val="24"/>
          <w:szCs w:val="24"/>
        </w:rPr>
        <w:t>loses his disability allowance 48 months after commencing a job relation</w:t>
      </w:r>
      <w:r w:rsidR="00A00B99" w:rsidRPr="004A379E">
        <w:rPr>
          <w:rFonts w:ascii="Times New Roman" w:hAnsi="Times New Roman" w:cs="Times New Roman"/>
          <w:sz w:val="24"/>
          <w:szCs w:val="24"/>
        </w:rPr>
        <w:t xml:space="preserve">ship, which does not motivate a </w:t>
      </w:r>
      <w:r w:rsidR="00740917" w:rsidRPr="004A379E">
        <w:rPr>
          <w:rFonts w:ascii="Times New Roman" w:hAnsi="Times New Roman" w:cs="Times New Roman"/>
          <w:sz w:val="24"/>
          <w:szCs w:val="24"/>
        </w:rPr>
        <w:t xml:space="preserve">person with disabilities </w:t>
      </w:r>
      <w:r w:rsidR="00A00B99" w:rsidRPr="004A379E">
        <w:rPr>
          <w:rFonts w:ascii="Times New Roman" w:hAnsi="Times New Roman" w:cs="Times New Roman"/>
          <w:sz w:val="24"/>
          <w:szCs w:val="24"/>
        </w:rPr>
        <w:t>to enroll as a job-seeker</w:t>
      </w:r>
      <w:r w:rsidR="005E2750" w:rsidRPr="004A379E">
        <w:rPr>
          <w:rFonts w:ascii="Times New Roman" w:hAnsi="Times New Roman" w:cs="Times New Roman"/>
          <w:sz w:val="24"/>
          <w:szCs w:val="24"/>
        </w:rPr>
        <w:t>.</w:t>
      </w:r>
      <w:r w:rsidR="00A00B99" w:rsidRPr="004A379E">
        <w:rPr>
          <w:rFonts w:ascii="Times New Roman" w:hAnsi="Times New Roman" w:cs="Times New Roman"/>
          <w:sz w:val="24"/>
          <w:szCs w:val="24"/>
        </w:rPr>
        <w:t xml:space="preserve"> </w:t>
      </w:r>
      <w:r w:rsidR="008A7173" w:rsidRPr="004A379E">
        <w:rPr>
          <w:rFonts w:ascii="Times New Roman" w:hAnsi="Times New Roman" w:cs="Times New Roman"/>
          <w:sz w:val="24"/>
          <w:szCs w:val="24"/>
        </w:rPr>
        <w:t xml:space="preserve">Moreover, the government tries to sell this as a </w:t>
      </w:r>
      <w:r w:rsidR="00EC4FC2" w:rsidRPr="004A379E">
        <w:rPr>
          <w:rFonts w:ascii="Times New Roman" w:hAnsi="Times New Roman" w:cs="Times New Roman"/>
          <w:sz w:val="24"/>
          <w:szCs w:val="24"/>
        </w:rPr>
        <w:t>favorable</w:t>
      </w:r>
      <w:r w:rsidR="008A7173" w:rsidRPr="004A379E">
        <w:rPr>
          <w:rFonts w:ascii="Times New Roman" w:hAnsi="Times New Roman" w:cs="Times New Roman"/>
          <w:sz w:val="24"/>
          <w:szCs w:val="24"/>
        </w:rPr>
        <w:t xml:space="preserve"> circumstance for </w:t>
      </w:r>
      <w:r w:rsidR="00740917" w:rsidRPr="004A379E">
        <w:rPr>
          <w:rFonts w:ascii="Times New Roman" w:hAnsi="Times New Roman" w:cs="Times New Roman"/>
          <w:sz w:val="24"/>
          <w:szCs w:val="24"/>
        </w:rPr>
        <w:t>people with disabilities</w:t>
      </w:r>
      <w:r w:rsidR="008A7173" w:rsidRPr="004A379E">
        <w:rPr>
          <w:rFonts w:ascii="Times New Roman" w:hAnsi="Times New Roman" w:cs="Times New Roman"/>
          <w:sz w:val="24"/>
          <w:szCs w:val="24"/>
        </w:rPr>
        <w:t>, reflecting its lack of awareness, sensitivity or both, regarding additional disability-related costs that the disability allowance is intended to cover.</w:t>
      </w:r>
    </w:p>
    <w:p w:rsidR="008A7173" w:rsidRPr="004A379E" w:rsidRDefault="00F31380" w:rsidP="00B628F1">
      <w:pPr>
        <w:jc w:val="both"/>
        <w:rPr>
          <w:rFonts w:ascii="Times New Roman" w:hAnsi="Times New Roman" w:cs="Times New Roman"/>
          <w:sz w:val="24"/>
          <w:szCs w:val="24"/>
        </w:rPr>
      </w:pPr>
      <w:r w:rsidRPr="00AE65A0">
        <w:rPr>
          <w:rFonts w:ascii="Times New Roman" w:hAnsi="Times New Roman" w:cs="Times New Roman"/>
          <w:b/>
          <w:sz w:val="24"/>
          <w:szCs w:val="24"/>
        </w:rPr>
        <w:t>2.</w:t>
      </w:r>
      <w:r w:rsidRPr="004A379E">
        <w:rPr>
          <w:rFonts w:ascii="Times New Roman" w:hAnsi="Times New Roman" w:cs="Times New Roman"/>
          <w:sz w:val="24"/>
          <w:szCs w:val="24"/>
        </w:rPr>
        <w:t xml:space="preserve"> Due to the possible risk of </w:t>
      </w:r>
      <w:r w:rsidR="00EC4FC2" w:rsidRPr="004A379E">
        <w:rPr>
          <w:rFonts w:ascii="Times New Roman" w:hAnsi="Times New Roman" w:cs="Times New Roman"/>
          <w:sz w:val="24"/>
          <w:szCs w:val="24"/>
        </w:rPr>
        <w:t>non-return</w:t>
      </w:r>
      <w:r w:rsidRPr="004A379E">
        <w:rPr>
          <w:rFonts w:ascii="Times New Roman" w:hAnsi="Times New Roman" w:cs="Times New Roman"/>
          <w:sz w:val="24"/>
          <w:szCs w:val="24"/>
        </w:rPr>
        <w:t xml:space="preserve"> to the disability benefits scheme in case of losing their job.</w:t>
      </w:r>
      <w:r w:rsidR="00A00B99" w:rsidRPr="004A379E">
        <w:rPr>
          <w:rFonts w:ascii="Times New Roman" w:hAnsi="Times New Roman" w:cs="Times New Roman"/>
          <w:sz w:val="24"/>
          <w:szCs w:val="24"/>
        </w:rPr>
        <w:t xml:space="preserve"> Though the current legislation stipulates the right of a </w:t>
      </w:r>
      <w:r w:rsidR="00740917" w:rsidRPr="004A379E">
        <w:rPr>
          <w:rFonts w:ascii="Times New Roman" w:hAnsi="Times New Roman" w:cs="Times New Roman"/>
          <w:sz w:val="24"/>
          <w:szCs w:val="24"/>
        </w:rPr>
        <w:t xml:space="preserve">person with disabilities </w:t>
      </w:r>
      <w:r w:rsidR="00A00B99" w:rsidRPr="004A379E">
        <w:rPr>
          <w:rFonts w:ascii="Times New Roman" w:hAnsi="Times New Roman" w:cs="Times New Roman"/>
          <w:sz w:val="24"/>
          <w:szCs w:val="24"/>
        </w:rPr>
        <w:t xml:space="preserve">to benefit from the disability allowance regardless of the cause, age and other sources of income, in practice the social service tends to deny them that right in case of a former employment, diverting the procedure to the social security services and treating them with </w:t>
      </w:r>
      <w:r w:rsidR="008A7173" w:rsidRPr="004A379E">
        <w:rPr>
          <w:rFonts w:ascii="Times New Roman" w:hAnsi="Times New Roman" w:cs="Times New Roman"/>
          <w:sz w:val="24"/>
          <w:szCs w:val="24"/>
        </w:rPr>
        <w:t>a work</w:t>
      </w:r>
      <w:r w:rsidR="00A00B99" w:rsidRPr="004A379E">
        <w:rPr>
          <w:rFonts w:ascii="Times New Roman" w:hAnsi="Times New Roman" w:cs="Times New Roman"/>
          <w:sz w:val="24"/>
          <w:szCs w:val="24"/>
        </w:rPr>
        <w:t xml:space="preserve">  invalidity pension, which is </w:t>
      </w:r>
      <w:r w:rsidR="004D3A06" w:rsidRPr="004A379E">
        <w:rPr>
          <w:rFonts w:ascii="Times New Roman" w:hAnsi="Times New Roman" w:cs="Times New Roman"/>
          <w:sz w:val="24"/>
          <w:szCs w:val="24"/>
        </w:rPr>
        <w:t xml:space="preserve">more </w:t>
      </w:r>
      <w:r w:rsidR="00EC4FC2" w:rsidRPr="004A379E">
        <w:rPr>
          <w:rFonts w:ascii="Times New Roman" w:hAnsi="Times New Roman" w:cs="Times New Roman"/>
          <w:sz w:val="24"/>
          <w:szCs w:val="24"/>
        </w:rPr>
        <w:t>unfavorable</w:t>
      </w:r>
      <w:r w:rsidR="004D3A06" w:rsidRPr="004A379E">
        <w:rPr>
          <w:rFonts w:ascii="Times New Roman" w:hAnsi="Times New Roman" w:cs="Times New Roman"/>
          <w:sz w:val="24"/>
          <w:szCs w:val="24"/>
        </w:rPr>
        <w:t xml:space="preserve"> to </w:t>
      </w:r>
      <w:r w:rsidR="00740917" w:rsidRPr="004A379E">
        <w:rPr>
          <w:rFonts w:ascii="Times New Roman" w:hAnsi="Times New Roman" w:cs="Times New Roman"/>
          <w:sz w:val="24"/>
          <w:szCs w:val="24"/>
        </w:rPr>
        <w:t xml:space="preserve">a </w:t>
      </w:r>
      <w:r w:rsidR="004D3A06" w:rsidRPr="004A379E">
        <w:rPr>
          <w:rFonts w:ascii="Times New Roman" w:hAnsi="Times New Roman" w:cs="Times New Roman"/>
          <w:sz w:val="24"/>
          <w:szCs w:val="24"/>
        </w:rPr>
        <w:t>person with dis</w:t>
      </w:r>
      <w:r w:rsidR="00740917" w:rsidRPr="004A379E">
        <w:rPr>
          <w:rFonts w:ascii="Times New Roman" w:hAnsi="Times New Roman" w:cs="Times New Roman"/>
          <w:sz w:val="24"/>
          <w:szCs w:val="24"/>
        </w:rPr>
        <w:t>abilities</w:t>
      </w:r>
      <w:r w:rsidR="004D3A06" w:rsidRPr="004A379E">
        <w:rPr>
          <w:rFonts w:ascii="Times New Roman" w:hAnsi="Times New Roman" w:cs="Times New Roman"/>
          <w:sz w:val="24"/>
          <w:szCs w:val="24"/>
        </w:rPr>
        <w:t xml:space="preserve"> and </w:t>
      </w:r>
      <w:r w:rsidR="006D5446" w:rsidRPr="004A379E">
        <w:rPr>
          <w:rFonts w:ascii="Times New Roman" w:hAnsi="Times New Roman" w:cs="Times New Roman"/>
          <w:sz w:val="24"/>
          <w:szCs w:val="24"/>
        </w:rPr>
        <w:t xml:space="preserve">simply </w:t>
      </w:r>
      <w:r w:rsidR="004D3A06" w:rsidRPr="004A379E">
        <w:rPr>
          <w:rFonts w:ascii="Times New Roman" w:hAnsi="Times New Roman" w:cs="Times New Roman"/>
          <w:sz w:val="24"/>
          <w:szCs w:val="24"/>
        </w:rPr>
        <w:t xml:space="preserve">constitutes </w:t>
      </w:r>
      <w:r w:rsidR="00A00B99" w:rsidRPr="004A379E">
        <w:rPr>
          <w:rFonts w:ascii="Times New Roman" w:hAnsi="Times New Roman" w:cs="Times New Roman"/>
          <w:sz w:val="24"/>
          <w:szCs w:val="24"/>
        </w:rPr>
        <w:t xml:space="preserve">a misinterpretation of the law in regards, as the two benefits come from different sources and are </w:t>
      </w:r>
      <w:r w:rsidR="00EC4FC2" w:rsidRPr="004A379E">
        <w:rPr>
          <w:rFonts w:ascii="Times New Roman" w:hAnsi="Times New Roman" w:cs="Times New Roman"/>
          <w:sz w:val="24"/>
          <w:szCs w:val="24"/>
        </w:rPr>
        <w:t>conferred</w:t>
      </w:r>
      <w:r w:rsidR="00A00B99" w:rsidRPr="004A379E">
        <w:rPr>
          <w:rFonts w:ascii="Times New Roman" w:hAnsi="Times New Roman" w:cs="Times New Roman"/>
          <w:sz w:val="24"/>
          <w:szCs w:val="24"/>
        </w:rPr>
        <w:t xml:space="preserve"> for different reasons, so a </w:t>
      </w:r>
      <w:r w:rsidR="004D3A06" w:rsidRPr="004A379E">
        <w:rPr>
          <w:rFonts w:ascii="Times New Roman" w:hAnsi="Times New Roman" w:cs="Times New Roman"/>
          <w:sz w:val="24"/>
          <w:szCs w:val="24"/>
        </w:rPr>
        <w:t xml:space="preserve">person with </w:t>
      </w:r>
      <w:r w:rsidR="00B618F4" w:rsidRPr="004A379E">
        <w:rPr>
          <w:rFonts w:ascii="Times New Roman" w:hAnsi="Times New Roman" w:cs="Times New Roman"/>
          <w:sz w:val="24"/>
          <w:szCs w:val="24"/>
        </w:rPr>
        <w:t>disabilities</w:t>
      </w:r>
      <w:r w:rsidR="00A00B99" w:rsidRPr="004A379E">
        <w:rPr>
          <w:rFonts w:ascii="Times New Roman" w:hAnsi="Times New Roman" w:cs="Times New Roman"/>
          <w:sz w:val="24"/>
          <w:szCs w:val="24"/>
        </w:rPr>
        <w:t xml:space="preserve"> can, theoretically</w:t>
      </w:r>
      <w:r w:rsidR="008E2FD5" w:rsidRPr="004A379E">
        <w:rPr>
          <w:rFonts w:ascii="Times New Roman" w:hAnsi="Times New Roman" w:cs="Times New Roman"/>
          <w:sz w:val="24"/>
          <w:szCs w:val="24"/>
        </w:rPr>
        <w:t>, but very unlikely practically,</w:t>
      </w:r>
      <w:r w:rsidR="00A00B99" w:rsidRPr="004A379E">
        <w:rPr>
          <w:rFonts w:ascii="Times New Roman" w:hAnsi="Times New Roman" w:cs="Times New Roman"/>
          <w:sz w:val="24"/>
          <w:szCs w:val="24"/>
        </w:rPr>
        <w:t xml:space="preserve"> be entitled to both contemporarily.</w:t>
      </w:r>
    </w:p>
    <w:p w:rsidR="008A7173" w:rsidRPr="004A379E" w:rsidRDefault="008A7173" w:rsidP="00B628F1">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Needless to talk about measures to ensure full and effective engagement of </w:t>
      </w:r>
      <w:r w:rsidR="00740917" w:rsidRPr="004A379E">
        <w:rPr>
          <w:rFonts w:ascii="Times New Roman" w:hAnsi="Times New Roman" w:cs="Times New Roman"/>
          <w:sz w:val="24"/>
          <w:szCs w:val="24"/>
        </w:rPr>
        <w:t xml:space="preserve">a person </w:t>
      </w:r>
      <w:r w:rsidR="00940597" w:rsidRPr="004A379E">
        <w:rPr>
          <w:rFonts w:ascii="Times New Roman" w:hAnsi="Times New Roman" w:cs="Times New Roman"/>
          <w:sz w:val="24"/>
          <w:szCs w:val="24"/>
        </w:rPr>
        <w:t>with disabilities</w:t>
      </w:r>
      <w:r w:rsidRPr="004A379E">
        <w:rPr>
          <w:rFonts w:ascii="Times New Roman" w:hAnsi="Times New Roman" w:cs="Times New Roman"/>
          <w:sz w:val="24"/>
          <w:szCs w:val="24"/>
        </w:rPr>
        <w:t xml:space="preserve"> in the workplace, as long as the policy in regards is </w:t>
      </w:r>
      <w:r w:rsidR="00940597" w:rsidRPr="004A379E">
        <w:rPr>
          <w:rFonts w:ascii="Times New Roman" w:hAnsi="Times New Roman" w:cs="Times New Roman"/>
          <w:sz w:val="24"/>
          <w:szCs w:val="24"/>
        </w:rPr>
        <w:t xml:space="preserve">almost </w:t>
      </w:r>
      <w:r w:rsidR="00EC4FC2" w:rsidRPr="004A379E">
        <w:rPr>
          <w:rFonts w:ascii="Times New Roman" w:hAnsi="Times New Roman" w:cs="Times New Roman"/>
          <w:sz w:val="24"/>
          <w:szCs w:val="24"/>
        </w:rPr>
        <w:t>non-existing</w:t>
      </w:r>
      <w:r w:rsidRPr="004A379E">
        <w:rPr>
          <w:rFonts w:ascii="Times New Roman" w:hAnsi="Times New Roman" w:cs="Times New Roman"/>
          <w:sz w:val="24"/>
          <w:szCs w:val="24"/>
        </w:rPr>
        <w:t>.</w:t>
      </w:r>
    </w:p>
    <w:p w:rsidR="00D46392" w:rsidRPr="004A379E" w:rsidRDefault="00B47BAC" w:rsidP="00B628F1">
      <w:pPr>
        <w:jc w:val="both"/>
        <w:rPr>
          <w:rFonts w:ascii="Times New Roman" w:hAnsi="Times New Roman" w:cs="Times New Roman"/>
          <w:sz w:val="24"/>
          <w:szCs w:val="24"/>
        </w:rPr>
      </w:pPr>
      <w:r w:rsidRPr="004A379E">
        <w:rPr>
          <w:rFonts w:ascii="Times New Roman" w:hAnsi="Times New Roman" w:cs="Times New Roman"/>
          <w:b/>
          <w:sz w:val="24"/>
          <w:szCs w:val="24"/>
        </w:rPr>
        <w:t>Article 28</w:t>
      </w:r>
      <w:r w:rsidRPr="004A379E">
        <w:rPr>
          <w:rFonts w:ascii="Times New Roman" w:hAnsi="Times New Roman" w:cs="Times New Roman"/>
          <w:sz w:val="24"/>
          <w:szCs w:val="24"/>
        </w:rPr>
        <w:t xml:space="preserve"> </w:t>
      </w:r>
    </w:p>
    <w:p w:rsidR="001972C6" w:rsidRPr="004A379E" w:rsidRDefault="00D46392" w:rsidP="00B628F1">
      <w:pPr>
        <w:jc w:val="both"/>
        <w:rPr>
          <w:rFonts w:ascii="Times New Roman" w:hAnsi="Times New Roman" w:cs="Times New Roman"/>
          <w:sz w:val="24"/>
          <w:szCs w:val="24"/>
        </w:rPr>
      </w:pPr>
      <w:r w:rsidRPr="004A379E">
        <w:rPr>
          <w:rFonts w:ascii="Times New Roman" w:hAnsi="Times New Roman" w:cs="Times New Roman"/>
          <w:sz w:val="24"/>
          <w:szCs w:val="24"/>
        </w:rPr>
        <w:t>V</w:t>
      </w:r>
      <w:r w:rsidR="00B47BAC" w:rsidRPr="004A379E">
        <w:rPr>
          <w:rFonts w:ascii="Times New Roman" w:hAnsi="Times New Roman" w:cs="Times New Roman"/>
          <w:sz w:val="24"/>
          <w:szCs w:val="24"/>
        </w:rPr>
        <w:t>ery low disability allowances, so no guarantee to m</w:t>
      </w:r>
      <w:r w:rsidR="008A7173" w:rsidRPr="004A379E">
        <w:rPr>
          <w:rFonts w:ascii="Times New Roman" w:hAnsi="Times New Roman" w:cs="Times New Roman"/>
          <w:sz w:val="24"/>
          <w:szCs w:val="24"/>
        </w:rPr>
        <w:t>eet the minimum living standard.</w:t>
      </w:r>
      <w:r w:rsidR="00E340F7" w:rsidRPr="004A379E">
        <w:rPr>
          <w:rFonts w:ascii="Times New Roman" w:hAnsi="Times New Roman" w:cs="Times New Roman"/>
          <w:sz w:val="24"/>
          <w:szCs w:val="24"/>
        </w:rPr>
        <w:t xml:space="preserve"> By the way, there is not an official minimum standard in place, due to the </w:t>
      </w:r>
      <w:r w:rsidR="0015711A" w:rsidRPr="004A379E">
        <w:rPr>
          <w:rFonts w:ascii="Times New Roman" w:hAnsi="Times New Roman" w:cs="Times New Roman"/>
          <w:sz w:val="24"/>
          <w:szCs w:val="24"/>
        </w:rPr>
        <w:t xml:space="preserve">hesitation on part of </w:t>
      </w:r>
      <w:r w:rsidR="00E340F7" w:rsidRPr="004A379E">
        <w:rPr>
          <w:rFonts w:ascii="Times New Roman" w:hAnsi="Times New Roman" w:cs="Times New Roman"/>
          <w:sz w:val="24"/>
          <w:szCs w:val="24"/>
        </w:rPr>
        <w:t>the Government to make the necessary calculations</w:t>
      </w:r>
      <w:r w:rsidR="0015711A" w:rsidRPr="004A379E">
        <w:rPr>
          <w:rFonts w:ascii="Times New Roman" w:hAnsi="Times New Roman" w:cs="Times New Roman"/>
          <w:sz w:val="24"/>
          <w:szCs w:val="24"/>
        </w:rPr>
        <w:t>, despite several demands by different social actors in regards.</w:t>
      </w:r>
      <w:r w:rsidR="00E340F7" w:rsidRPr="004A379E">
        <w:rPr>
          <w:rFonts w:ascii="Times New Roman" w:hAnsi="Times New Roman" w:cs="Times New Roman"/>
          <w:sz w:val="24"/>
          <w:szCs w:val="24"/>
        </w:rPr>
        <w:t xml:space="preserve"> An attempt, in 2016, on part of the Albanian Ombudsman to produce a minimum living standard to serve as a basis for the calculation of, inter alia, the disability allowance, was dismissed by the Government</w:t>
      </w:r>
      <w:r w:rsidR="009D1E82" w:rsidRPr="004A379E">
        <w:rPr>
          <w:rFonts w:ascii="Times New Roman" w:hAnsi="Times New Roman" w:cs="Times New Roman"/>
          <w:sz w:val="24"/>
          <w:szCs w:val="24"/>
        </w:rPr>
        <w:t xml:space="preserve"> and </w:t>
      </w:r>
      <w:r w:rsidR="005462A9" w:rsidRPr="004A379E">
        <w:rPr>
          <w:rFonts w:ascii="Times New Roman" w:hAnsi="Times New Roman" w:cs="Times New Roman"/>
          <w:sz w:val="24"/>
          <w:szCs w:val="24"/>
        </w:rPr>
        <w:t xml:space="preserve">our effort to provide the Internet link to the relevant study proved unsuccessful, as the document seems to have </w:t>
      </w:r>
      <w:r w:rsidR="009D1E82" w:rsidRPr="004A379E">
        <w:rPr>
          <w:rFonts w:ascii="Times New Roman" w:hAnsi="Times New Roman" w:cs="Times New Roman"/>
          <w:sz w:val="24"/>
          <w:szCs w:val="24"/>
        </w:rPr>
        <w:t>ultimately been deleted by the Ombudsman’s official webpage</w:t>
      </w:r>
      <w:r w:rsidR="00E340F7" w:rsidRPr="004A379E">
        <w:rPr>
          <w:rFonts w:ascii="Times New Roman" w:hAnsi="Times New Roman" w:cs="Times New Roman"/>
          <w:sz w:val="24"/>
          <w:szCs w:val="24"/>
        </w:rPr>
        <w:t xml:space="preserve">. </w:t>
      </w:r>
      <w:r w:rsidR="005462A9" w:rsidRPr="004A379E">
        <w:rPr>
          <w:rFonts w:ascii="Times New Roman" w:hAnsi="Times New Roman" w:cs="Times New Roman"/>
          <w:sz w:val="24"/>
          <w:szCs w:val="24"/>
        </w:rPr>
        <w:t>This might suggest a major shift in the way the new Ombudsman intends to deal with the matter</w:t>
      </w:r>
      <w:r w:rsidR="0015711A" w:rsidRPr="004A379E">
        <w:rPr>
          <w:rFonts w:ascii="Times New Roman" w:hAnsi="Times New Roman" w:cs="Times New Roman"/>
          <w:sz w:val="24"/>
          <w:szCs w:val="24"/>
        </w:rPr>
        <w:t>,</w:t>
      </w:r>
      <w:r w:rsidR="005462A9" w:rsidRPr="004A379E">
        <w:rPr>
          <w:rFonts w:ascii="Times New Roman" w:hAnsi="Times New Roman" w:cs="Times New Roman"/>
          <w:sz w:val="24"/>
          <w:szCs w:val="24"/>
        </w:rPr>
        <w:t xml:space="preserve"> under the pressure of the Government that has proved to be unwilling to </w:t>
      </w:r>
      <w:r w:rsidR="001972C6" w:rsidRPr="004A379E">
        <w:rPr>
          <w:rFonts w:ascii="Times New Roman" w:hAnsi="Times New Roman" w:cs="Times New Roman"/>
          <w:sz w:val="24"/>
          <w:szCs w:val="24"/>
        </w:rPr>
        <w:t>discuss upon finan</w:t>
      </w:r>
      <w:r w:rsidR="000C4CDF" w:rsidRPr="004A379E">
        <w:rPr>
          <w:rFonts w:ascii="Times New Roman" w:hAnsi="Times New Roman" w:cs="Times New Roman"/>
          <w:sz w:val="24"/>
          <w:szCs w:val="24"/>
        </w:rPr>
        <w:t xml:space="preserve">cially-sensitive social issues. </w:t>
      </w:r>
    </w:p>
    <w:p w:rsidR="00471C54" w:rsidRPr="004A379E" w:rsidRDefault="00471C54" w:rsidP="00B628F1">
      <w:pPr>
        <w:jc w:val="both"/>
        <w:rPr>
          <w:rFonts w:ascii="Times New Roman" w:hAnsi="Times New Roman" w:cs="Times New Roman"/>
          <w:sz w:val="24"/>
          <w:szCs w:val="24"/>
        </w:rPr>
      </w:pPr>
    </w:p>
    <w:p w:rsidR="00740917" w:rsidRPr="004A379E" w:rsidRDefault="001972C6" w:rsidP="00B628F1">
      <w:pPr>
        <w:jc w:val="both"/>
        <w:rPr>
          <w:rFonts w:ascii="Times New Roman" w:hAnsi="Times New Roman" w:cs="Times New Roman"/>
          <w:sz w:val="24"/>
          <w:szCs w:val="24"/>
        </w:rPr>
      </w:pPr>
      <w:r w:rsidRPr="004A379E">
        <w:rPr>
          <w:rFonts w:ascii="Times New Roman" w:hAnsi="Times New Roman" w:cs="Times New Roman"/>
          <w:sz w:val="24"/>
          <w:szCs w:val="24"/>
        </w:rPr>
        <w:t xml:space="preserve">However, news can still be available in different websites echoing that event undertaken by the former Ombudsman. </w:t>
      </w:r>
    </w:p>
    <w:p w:rsidR="009D1E82" w:rsidRPr="004A379E" w:rsidRDefault="0015711A" w:rsidP="00B628F1">
      <w:pPr>
        <w:jc w:val="both"/>
        <w:rPr>
          <w:rFonts w:ascii="Times New Roman" w:hAnsi="Times New Roman" w:cs="Times New Roman"/>
          <w:sz w:val="24"/>
          <w:szCs w:val="24"/>
        </w:rPr>
      </w:pPr>
      <w:r w:rsidRPr="004A379E">
        <w:rPr>
          <w:rFonts w:ascii="Times New Roman" w:hAnsi="Times New Roman" w:cs="Times New Roman"/>
          <w:sz w:val="24"/>
          <w:szCs w:val="24"/>
        </w:rPr>
        <w:t>Here is one of the prestigious websites containing the news and we possess a copy of the research as well.</w:t>
      </w:r>
    </w:p>
    <w:p w:rsidR="009D1E82" w:rsidRPr="004A379E" w:rsidRDefault="00AD37ED" w:rsidP="00B628F1">
      <w:pPr>
        <w:jc w:val="both"/>
        <w:rPr>
          <w:rFonts w:ascii="Times New Roman" w:hAnsi="Times New Roman" w:cs="Times New Roman"/>
          <w:sz w:val="24"/>
          <w:szCs w:val="24"/>
        </w:rPr>
      </w:pPr>
      <w:hyperlink r:id="rId9" w:history="1">
        <w:r w:rsidR="00E23F17" w:rsidRPr="001612F4">
          <w:rPr>
            <w:rStyle w:val="Hyperlink"/>
            <w:rFonts w:ascii="Times New Roman" w:hAnsi="Times New Roman" w:cs="Times New Roman"/>
            <w:sz w:val="24"/>
            <w:szCs w:val="24"/>
          </w:rPr>
          <w:t>http://www.monitor.al/avokati-popullit-minimumi-jetik-16-mije-leke-ne-muaj-per-fryme-5-rekomandimet/</w:t>
        </w:r>
      </w:hyperlink>
      <w:r w:rsidR="00E23F17">
        <w:rPr>
          <w:rFonts w:ascii="Times New Roman" w:hAnsi="Times New Roman" w:cs="Times New Roman"/>
          <w:sz w:val="24"/>
          <w:szCs w:val="24"/>
        </w:rPr>
        <w:t xml:space="preserve"> </w:t>
      </w:r>
    </w:p>
    <w:p w:rsidR="0066402F" w:rsidRPr="004A379E" w:rsidRDefault="0015711A" w:rsidP="0066402F">
      <w:pPr>
        <w:jc w:val="both"/>
        <w:rPr>
          <w:rFonts w:ascii="Times New Roman" w:hAnsi="Times New Roman" w:cs="Times New Roman"/>
          <w:sz w:val="24"/>
          <w:szCs w:val="24"/>
        </w:rPr>
      </w:pPr>
      <w:r w:rsidRPr="004A379E">
        <w:rPr>
          <w:rFonts w:ascii="Times New Roman" w:hAnsi="Times New Roman" w:cs="Times New Roman"/>
          <w:sz w:val="24"/>
          <w:szCs w:val="24"/>
        </w:rPr>
        <w:lastRenderedPageBreak/>
        <w:t>This</w:t>
      </w:r>
      <w:r w:rsidR="009D1E82" w:rsidRPr="004A379E">
        <w:rPr>
          <w:rFonts w:ascii="Times New Roman" w:hAnsi="Times New Roman" w:cs="Times New Roman"/>
          <w:sz w:val="24"/>
          <w:szCs w:val="24"/>
        </w:rPr>
        <w:t xml:space="preserve"> is understandable, as </w:t>
      </w:r>
      <w:r w:rsidRPr="004A379E">
        <w:rPr>
          <w:rFonts w:ascii="Times New Roman" w:hAnsi="Times New Roman" w:cs="Times New Roman"/>
          <w:sz w:val="24"/>
          <w:szCs w:val="24"/>
        </w:rPr>
        <w:t xml:space="preserve">the </w:t>
      </w:r>
      <w:r w:rsidR="009D1E82" w:rsidRPr="004A379E">
        <w:rPr>
          <w:rFonts w:ascii="Times New Roman" w:hAnsi="Times New Roman" w:cs="Times New Roman"/>
          <w:sz w:val="24"/>
          <w:szCs w:val="24"/>
        </w:rPr>
        <w:t>minimum living standard defined in the above mentioned research is much superior to what the current policy of the Government reflects</w:t>
      </w:r>
      <w:r w:rsidRPr="004A379E">
        <w:rPr>
          <w:rFonts w:ascii="Times New Roman" w:hAnsi="Times New Roman" w:cs="Times New Roman"/>
          <w:sz w:val="24"/>
          <w:szCs w:val="24"/>
        </w:rPr>
        <w:t>, with the extent of the disability allowance</w:t>
      </w:r>
      <w:r w:rsidR="000765F8" w:rsidRPr="004A379E">
        <w:rPr>
          <w:rFonts w:ascii="Times New Roman" w:hAnsi="Times New Roman" w:cs="Times New Roman"/>
          <w:sz w:val="24"/>
          <w:szCs w:val="24"/>
        </w:rPr>
        <w:t xml:space="preserve"> varying from </w:t>
      </w:r>
      <w:r w:rsidR="00E23F17" w:rsidRPr="004A379E">
        <w:rPr>
          <w:rFonts w:ascii="Times New Roman" w:hAnsi="Times New Roman" w:cs="Times New Roman"/>
          <w:sz w:val="24"/>
          <w:szCs w:val="24"/>
        </w:rPr>
        <w:t>less</w:t>
      </w:r>
      <w:r w:rsidR="000765F8" w:rsidRPr="004A379E">
        <w:rPr>
          <w:rFonts w:ascii="Times New Roman" w:hAnsi="Times New Roman" w:cs="Times New Roman"/>
          <w:sz w:val="24"/>
          <w:szCs w:val="24"/>
        </w:rPr>
        <w:t xml:space="preserve"> than $100 (less than 85€) to  less than $110 (less than 96.6€), depending on the disability type</w:t>
      </w:r>
      <w:r w:rsidR="0066402F" w:rsidRPr="004A379E">
        <w:rPr>
          <w:rFonts w:ascii="Times New Roman" w:hAnsi="Times New Roman" w:cs="Times New Roman"/>
          <w:sz w:val="24"/>
          <w:szCs w:val="24"/>
        </w:rPr>
        <w:t xml:space="preserve">, doubled in the case of the recognition of the entitlement to continuous care which is conferred to a number of </w:t>
      </w:r>
      <w:r w:rsidR="00D205A1" w:rsidRPr="004A379E">
        <w:rPr>
          <w:rFonts w:ascii="Times New Roman" w:hAnsi="Times New Roman" w:cs="Times New Roman"/>
          <w:sz w:val="24"/>
          <w:szCs w:val="24"/>
        </w:rPr>
        <w:t>people with disabilities</w:t>
      </w:r>
      <w:r w:rsidR="009D1E82" w:rsidRPr="004A379E">
        <w:rPr>
          <w:rFonts w:ascii="Times New Roman" w:hAnsi="Times New Roman" w:cs="Times New Roman"/>
          <w:sz w:val="24"/>
          <w:szCs w:val="24"/>
        </w:rPr>
        <w:t>.</w:t>
      </w:r>
    </w:p>
    <w:p w:rsidR="009D1E82" w:rsidRPr="004A379E" w:rsidRDefault="0066402F" w:rsidP="00B628F1">
      <w:pPr>
        <w:jc w:val="both"/>
        <w:rPr>
          <w:rFonts w:ascii="Times New Roman" w:hAnsi="Times New Roman" w:cs="Times New Roman"/>
          <w:sz w:val="24"/>
          <w:szCs w:val="24"/>
        </w:rPr>
      </w:pPr>
      <w:r w:rsidRPr="004A379E">
        <w:rPr>
          <w:rFonts w:ascii="Times New Roman" w:hAnsi="Times New Roman" w:cs="Times New Roman"/>
          <w:sz w:val="24"/>
          <w:szCs w:val="24"/>
        </w:rPr>
        <w:t>T</w:t>
      </w:r>
      <w:r w:rsidR="000765F8" w:rsidRPr="004A379E">
        <w:rPr>
          <w:rFonts w:ascii="Times New Roman" w:hAnsi="Times New Roman" w:cs="Times New Roman"/>
          <w:sz w:val="24"/>
          <w:szCs w:val="24"/>
        </w:rPr>
        <w:t xml:space="preserve">hat amount of money </w:t>
      </w:r>
      <w:r w:rsidRPr="004A379E">
        <w:rPr>
          <w:rFonts w:ascii="Times New Roman" w:hAnsi="Times New Roman" w:cs="Times New Roman"/>
          <w:sz w:val="24"/>
          <w:szCs w:val="24"/>
        </w:rPr>
        <w:t xml:space="preserve">cannot even allow </w:t>
      </w:r>
      <w:r w:rsidR="00740917" w:rsidRPr="004A379E">
        <w:rPr>
          <w:rFonts w:ascii="Times New Roman" w:hAnsi="Times New Roman" w:cs="Times New Roman"/>
          <w:sz w:val="24"/>
          <w:szCs w:val="24"/>
        </w:rPr>
        <w:t xml:space="preserve">a person with disabilities </w:t>
      </w:r>
      <w:r w:rsidRPr="004A379E">
        <w:rPr>
          <w:rFonts w:ascii="Times New Roman" w:hAnsi="Times New Roman" w:cs="Times New Roman"/>
          <w:sz w:val="24"/>
          <w:szCs w:val="24"/>
        </w:rPr>
        <w:t xml:space="preserve">him/herself to fulfill his/her everyday basic needs, let alone to </w:t>
      </w:r>
      <w:r w:rsidR="00E64ABB" w:rsidRPr="004A379E">
        <w:rPr>
          <w:rFonts w:ascii="Times New Roman" w:hAnsi="Times New Roman" w:cs="Times New Roman"/>
          <w:sz w:val="24"/>
          <w:szCs w:val="24"/>
        </w:rPr>
        <w:t>set up a family</w:t>
      </w:r>
      <w:r w:rsidR="002B76D8" w:rsidRPr="004A379E">
        <w:rPr>
          <w:rFonts w:ascii="Times New Roman" w:hAnsi="Times New Roman" w:cs="Times New Roman"/>
          <w:sz w:val="24"/>
          <w:szCs w:val="24"/>
        </w:rPr>
        <w:t xml:space="preserve"> and care for them</w:t>
      </w:r>
      <w:r w:rsidR="00E64ABB" w:rsidRPr="004A379E">
        <w:rPr>
          <w:rFonts w:ascii="Times New Roman" w:hAnsi="Times New Roman" w:cs="Times New Roman"/>
          <w:sz w:val="24"/>
          <w:szCs w:val="24"/>
        </w:rPr>
        <w:t>.</w:t>
      </w:r>
    </w:p>
    <w:p w:rsidR="00227D0A" w:rsidRPr="004A379E" w:rsidRDefault="00227D0A" w:rsidP="00B628F1">
      <w:pPr>
        <w:jc w:val="both"/>
        <w:rPr>
          <w:rFonts w:ascii="Times New Roman" w:hAnsi="Times New Roman" w:cs="Times New Roman"/>
          <w:sz w:val="24"/>
          <w:szCs w:val="24"/>
        </w:rPr>
      </w:pPr>
      <w:r w:rsidRPr="004A379E">
        <w:rPr>
          <w:rFonts w:ascii="Times New Roman" w:hAnsi="Times New Roman" w:cs="Times New Roman"/>
          <w:sz w:val="24"/>
          <w:szCs w:val="24"/>
        </w:rPr>
        <w:t>The government , via a Decision no</w:t>
      </w:r>
      <w:r w:rsidR="00D205A1" w:rsidRPr="004A379E">
        <w:rPr>
          <w:rFonts w:ascii="Times New Roman" w:hAnsi="Times New Roman" w:cs="Times New Roman"/>
          <w:sz w:val="24"/>
          <w:szCs w:val="24"/>
        </w:rPr>
        <w:t>.</w:t>
      </w:r>
      <w:r w:rsidRPr="004A379E">
        <w:rPr>
          <w:rFonts w:ascii="Times New Roman" w:hAnsi="Times New Roman" w:cs="Times New Roman"/>
          <w:sz w:val="24"/>
          <w:szCs w:val="24"/>
        </w:rPr>
        <w:t xml:space="preserve"> 96 of February 7</w:t>
      </w:r>
      <w:r w:rsidRPr="004A379E">
        <w:rPr>
          <w:rFonts w:ascii="Times New Roman" w:hAnsi="Times New Roman" w:cs="Times New Roman"/>
          <w:sz w:val="24"/>
          <w:szCs w:val="24"/>
          <w:vertAlign w:val="superscript"/>
        </w:rPr>
        <w:t>th</w:t>
      </w:r>
      <w:r w:rsidRPr="004A379E">
        <w:rPr>
          <w:rFonts w:ascii="Times New Roman" w:hAnsi="Times New Roman" w:cs="Times New Roman"/>
          <w:sz w:val="24"/>
          <w:szCs w:val="24"/>
        </w:rPr>
        <w:t xml:space="preserve"> 2012, reinforced by a provision of the law no. 44/206 (art. 7) gives the municipalities the right to include </w:t>
      </w:r>
      <w:r w:rsidR="00D205A1"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 xml:space="preserve">and other socially-excluded categories the chance to benefit from funds by the municipality, but the number of beneficiaries </w:t>
      </w:r>
      <w:r w:rsidR="00D205A1" w:rsidRPr="004A379E">
        <w:rPr>
          <w:rFonts w:ascii="Times New Roman" w:hAnsi="Times New Roman" w:cs="Times New Roman"/>
          <w:sz w:val="24"/>
          <w:szCs w:val="24"/>
        </w:rPr>
        <w:t xml:space="preserve">among that social group </w:t>
      </w:r>
      <w:r w:rsidRPr="004A379E">
        <w:rPr>
          <w:rFonts w:ascii="Times New Roman" w:hAnsi="Times New Roman" w:cs="Times New Roman"/>
          <w:sz w:val="24"/>
          <w:szCs w:val="24"/>
        </w:rPr>
        <w:t>is very low, due to</w:t>
      </w:r>
      <w:r w:rsidR="00D205A1" w:rsidRPr="004A379E">
        <w:rPr>
          <w:rFonts w:ascii="Times New Roman" w:hAnsi="Times New Roman" w:cs="Times New Roman"/>
          <w:sz w:val="24"/>
          <w:szCs w:val="24"/>
        </w:rPr>
        <w:t xml:space="preserve">, though not only, </w:t>
      </w:r>
      <w:r w:rsidRPr="004A379E">
        <w:rPr>
          <w:rFonts w:ascii="Times New Roman" w:hAnsi="Times New Roman" w:cs="Times New Roman"/>
          <w:sz w:val="24"/>
          <w:szCs w:val="24"/>
        </w:rPr>
        <w:t xml:space="preserve"> the lack of local finances. This creates further frustration and is added to other social exclusion risk factors for them.</w:t>
      </w:r>
    </w:p>
    <w:p w:rsidR="00E340F7" w:rsidRPr="004A379E" w:rsidRDefault="00E340F7" w:rsidP="00B628F1">
      <w:pPr>
        <w:jc w:val="both"/>
        <w:rPr>
          <w:rFonts w:ascii="Times New Roman" w:hAnsi="Times New Roman" w:cs="Times New Roman"/>
          <w:sz w:val="24"/>
          <w:szCs w:val="24"/>
        </w:rPr>
      </w:pPr>
      <w:r w:rsidRPr="004A379E">
        <w:rPr>
          <w:rFonts w:ascii="Times New Roman" w:hAnsi="Times New Roman" w:cs="Times New Roman"/>
          <w:sz w:val="24"/>
          <w:szCs w:val="24"/>
        </w:rPr>
        <w:t>Moreover, the political class in general and the Government in particular does not seem to have a proper understanding of what the disability allowance represents.</w:t>
      </w:r>
      <w:r w:rsidR="009D1E82" w:rsidRPr="004A379E">
        <w:rPr>
          <w:rFonts w:ascii="Times New Roman" w:hAnsi="Times New Roman" w:cs="Times New Roman"/>
          <w:sz w:val="24"/>
          <w:szCs w:val="24"/>
        </w:rPr>
        <w:t xml:space="preserve"> </w:t>
      </w:r>
      <w:r w:rsidR="00E64ABB" w:rsidRPr="004A379E">
        <w:rPr>
          <w:rFonts w:ascii="Times New Roman" w:hAnsi="Times New Roman" w:cs="Times New Roman"/>
          <w:sz w:val="24"/>
          <w:szCs w:val="24"/>
        </w:rPr>
        <w:t xml:space="preserve">An eloquent illustration to that is the fact that, under the current law, in case of getting employed, a </w:t>
      </w:r>
      <w:r w:rsidR="00D205A1" w:rsidRPr="004A379E">
        <w:rPr>
          <w:rFonts w:ascii="Times New Roman" w:hAnsi="Times New Roman" w:cs="Times New Roman"/>
          <w:sz w:val="24"/>
          <w:szCs w:val="24"/>
        </w:rPr>
        <w:t xml:space="preserve">person with disabilities </w:t>
      </w:r>
      <w:r w:rsidR="00E64ABB" w:rsidRPr="004A379E">
        <w:rPr>
          <w:rFonts w:ascii="Times New Roman" w:hAnsi="Times New Roman" w:cs="Times New Roman"/>
          <w:sz w:val="24"/>
          <w:szCs w:val="24"/>
        </w:rPr>
        <w:t>is totally stripped of that entitlement four years after the commencement of the job relationship.</w:t>
      </w:r>
    </w:p>
    <w:p w:rsidR="008E3034" w:rsidRPr="004A379E" w:rsidRDefault="008E3034" w:rsidP="008E3034">
      <w:pPr>
        <w:jc w:val="both"/>
        <w:rPr>
          <w:rFonts w:ascii="Times New Roman" w:hAnsi="Times New Roman" w:cs="Times New Roman"/>
          <w:sz w:val="24"/>
          <w:szCs w:val="24"/>
        </w:rPr>
      </w:pPr>
      <w:r w:rsidRPr="004A379E">
        <w:rPr>
          <w:rFonts w:ascii="Times New Roman" w:hAnsi="Times New Roman" w:cs="Times New Roman"/>
          <w:sz w:val="24"/>
          <w:szCs w:val="24"/>
        </w:rPr>
        <w:t xml:space="preserve">Even though </w:t>
      </w:r>
      <w:r w:rsidR="00B618F4"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in a world scale are supposed to constitute more than 10% of the entire population, with the British </w:t>
      </w:r>
      <w:r w:rsidR="00D205A1" w:rsidRPr="004A379E">
        <w:rPr>
          <w:rFonts w:ascii="Times New Roman" w:hAnsi="Times New Roman" w:cs="Times New Roman"/>
          <w:sz w:val="24"/>
          <w:szCs w:val="24"/>
        </w:rPr>
        <w:t xml:space="preserve">people with disabilities of </w:t>
      </w:r>
      <w:r w:rsidRPr="004A379E">
        <w:rPr>
          <w:rFonts w:ascii="Times New Roman" w:hAnsi="Times New Roman" w:cs="Times New Roman"/>
          <w:sz w:val="24"/>
          <w:szCs w:val="24"/>
        </w:rPr>
        <w:t xml:space="preserve">work age amounting to 20% </w:t>
      </w:r>
      <w:r w:rsidR="00D205A1" w:rsidRPr="004A379E">
        <w:rPr>
          <w:rFonts w:ascii="Times New Roman" w:hAnsi="Times New Roman" w:cs="Times New Roman"/>
          <w:sz w:val="24"/>
          <w:szCs w:val="24"/>
        </w:rPr>
        <w:t xml:space="preserve">of the country’s work force, </w:t>
      </w:r>
      <w:r w:rsidRPr="004A379E">
        <w:rPr>
          <w:rFonts w:ascii="Times New Roman" w:hAnsi="Times New Roman" w:cs="Times New Roman"/>
          <w:sz w:val="24"/>
          <w:szCs w:val="24"/>
        </w:rPr>
        <w:t xml:space="preserve">as shown in the below article, strangely enough this does not seem to be the case of Albania, where they remain under 7% of the total number of the citizens. </w:t>
      </w:r>
    </w:p>
    <w:p w:rsidR="008E3034" w:rsidRPr="004A379E" w:rsidRDefault="00AD37ED" w:rsidP="008E3034">
      <w:pPr>
        <w:jc w:val="both"/>
        <w:rPr>
          <w:rFonts w:ascii="Times New Roman" w:hAnsi="Times New Roman" w:cs="Times New Roman"/>
          <w:sz w:val="24"/>
          <w:szCs w:val="24"/>
        </w:rPr>
      </w:pPr>
      <w:hyperlink r:id="rId10" w:tgtFrame="_blank" w:history="1">
        <w:r w:rsidR="008E3034" w:rsidRPr="004A379E">
          <w:rPr>
            <w:rStyle w:val="Hyperlink"/>
            <w:rFonts w:ascii="Times New Roman" w:hAnsi="Times New Roman" w:cs="Times New Roman"/>
            <w:sz w:val="24"/>
            <w:szCs w:val="24"/>
          </w:rPr>
          <w:t>https://www.bbc.com/news/business-46974590</w:t>
        </w:r>
      </w:hyperlink>
    </w:p>
    <w:p w:rsidR="008E3034" w:rsidRPr="004A379E" w:rsidRDefault="008E3034" w:rsidP="008E3034">
      <w:pPr>
        <w:jc w:val="both"/>
        <w:rPr>
          <w:rFonts w:ascii="Times New Roman" w:hAnsi="Times New Roman" w:cs="Times New Roman"/>
          <w:sz w:val="24"/>
          <w:szCs w:val="24"/>
        </w:rPr>
      </w:pPr>
      <w:r w:rsidRPr="004A379E">
        <w:rPr>
          <w:rFonts w:ascii="Times New Roman" w:hAnsi="Times New Roman" w:cs="Times New Roman"/>
          <w:sz w:val="24"/>
          <w:szCs w:val="24"/>
        </w:rPr>
        <w:t>This speaks for itself not so much about the superior general health and physical wellbeing of Albanians in comparison with their counterparts in other nations, as about the very strict criteria regarding disability assessment procedures, resulting in unjustly barring thousands of Albanians from entering the disability financial benefit scheme. To take an example, people with hearing impairment enjoy that benefit for their first seven years of life only, after which they have to try to justify their entitlement by proving to have another kind of disability.</w:t>
      </w:r>
    </w:p>
    <w:p w:rsidR="008E3034" w:rsidRPr="004A379E" w:rsidRDefault="008E3034" w:rsidP="008E3034">
      <w:pPr>
        <w:jc w:val="both"/>
        <w:rPr>
          <w:rFonts w:ascii="Times New Roman" w:hAnsi="Times New Roman" w:cs="Times New Roman"/>
          <w:sz w:val="24"/>
          <w:szCs w:val="24"/>
        </w:rPr>
      </w:pPr>
      <w:r w:rsidRPr="004A379E">
        <w:rPr>
          <w:rFonts w:ascii="Times New Roman" w:hAnsi="Times New Roman" w:cs="Times New Roman"/>
          <w:sz w:val="24"/>
          <w:szCs w:val="24"/>
        </w:rPr>
        <w:t xml:space="preserve">To make matters worse, the disability assessment procedure is still conducted by an entirely medical personnel, whose evaluation is not based on the extend of disability according to ICF, thus creating a huge ditch between people assessed to needing constant care and the rest of </w:t>
      </w:r>
      <w:r w:rsidR="00D205A1"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with the consequence of a benefit scheme based on largely arbitrary judgements, rather than reflecting the real needs of </w:t>
      </w:r>
      <w:r w:rsidR="00D205A1"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w:t>
      </w:r>
    </w:p>
    <w:p w:rsidR="00D45A7E" w:rsidRPr="004A379E" w:rsidRDefault="00D45A7E" w:rsidP="00B628F1">
      <w:pPr>
        <w:jc w:val="both"/>
        <w:rPr>
          <w:rFonts w:ascii="Times New Roman" w:hAnsi="Times New Roman" w:cs="Times New Roman"/>
          <w:sz w:val="24"/>
          <w:szCs w:val="24"/>
        </w:rPr>
      </w:pPr>
    </w:p>
    <w:p w:rsidR="00D46392" w:rsidRPr="004A379E" w:rsidRDefault="00B47BAC" w:rsidP="00B628F1">
      <w:pPr>
        <w:jc w:val="both"/>
        <w:rPr>
          <w:rFonts w:ascii="Times New Roman" w:hAnsi="Times New Roman" w:cs="Times New Roman"/>
          <w:sz w:val="24"/>
          <w:szCs w:val="24"/>
        </w:rPr>
      </w:pPr>
      <w:r w:rsidRPr="004A379E">
        <w:rPr>
          <w:rFonts w:ascii="Times New Roman" w:hAnsi="Times New Roman" w:cs="Times New Roman"/>
          <w:b/>
          <w:sz w:val="24"/>
          <w:szCs w:val="24"/>
        </w:rPr>
        <w:t>Article 29</w:t>
      </w:r>
      <w:r w:rsidRPr="004A379E">
        <w:rPr>
          <w:rFonts w:ascii="Times New Roman" w:hAnsi="Times New Roman" w:cs="Times New Roman"/>
          <w:sz w:val="24"/>
          <w:szCs w:val="24"/>
        </w:rPr>
        <w:t xml:space="preserve"> </w:t>
      </w:r>
    </w:p>
    <w:p w:rsidR="004E6E69" w:rsidRPr="004A379E" w:rsidRDefault="00D46392" w:rsidP="00B628F1">
      <w:pPr>
        <w:jc w:val="both"/>
        <w:rPr>
          <w:rFonts w:ascii="Times New Roman" w:hAnsi="Times New Roman" w:cs="Times New Roman"/>
          <w:sz w:val="24"/>
          <w:szCs w:val="24"/>
        </w:rPr>
      </w:pPr>
      <w:r w:rsidRPr="004A379E">
        <w:rPr>
          <w:rFonts w:ascii="Times New Roman" w:hAnsi="Times New Roman" w:cs="Times New Roman"/>
          <w:sz w:val="24"/>
          <w:szCs w:val="24"/>
        </w:rPr>
        <w:t>V</w:t>
      </w:r>
      <w:r w:rsidR="00B47BAC" w:rsidRPr="004A379E">
        <w:rPr>
          <w:rFonts w:ascii="Times New Roman" w:hAnsi="Times New Roman" w:cs="Times New Roman"/>
          <w:sz w:val="24"/>
          <w:szCs w:val="24"/>
        </w:rPr>
        <w:t xml:space="preserve">ery low participation of </w:t>
      </w:r>
      <w:r w:rsidR="00D205A1" w:rsidRPr="004A379E">
        <w:rPr>
          <w:rFonts w:ascii="Times New Roman" w:hAnsi="Times New Roman" w:cs="Times New Roman"/>
          <w:sz w:val="24"/>
          <w:szCs w:val="24"/>
        </w:rPr>
        <w:t xml:space="preserve">people with disabilities </w:t>
      </w:r>
      <w:r w:rsidR="00B47BAC" w:rsidRPr="004A379E">
        <w:rPr>
          <w:rFonts w:ascii="Times New Roman" w:hAnsi="Times New Roman" w:cs="Times New Roman"/>
          <w:sz w:val="24"/>
          <w:szCs w:val="24"/>
        </w:rPr>
        <w:t>in the el</w:t>
      </w:r>
      <w:r w:rsidR="00E64ABB" w:rsidRPr="004A379E">
        <w:rPr>
          <w:rFonts w:ascii="Times New Roman" w:hAnsi="Times New Roman" w:cs="Times New Roman"/>
          <w:sz w:val="24"/>
          <w:szCs w:val="24"/>
        </w:rPr>
        <w:t>ectoral process</w:t>
      </w:r>
      <w:r w:rsidR="000C4CDF" w:rsidRPr="004A379E">
        <w:rPr>
          <w:rFonts w:ascii="Times New Roman" w:hAnsi="Times New Roman" w:cs="Times New Roman"/>
          <w:sz w:val="24"/>
          <w:szCs w:val="24"/>
        </w:rPr>
        <w:t xml:space="preserve">, due to </w:t>
      </w:r>
      <w:r w:rsidR="004E6E69" w:rsidRPr="004A379E">
        <w:rPr>
          <w:rFonts w:ascii="Times New Roman" w:hAnsi="Times New Roman" w:cs="Times New Roman"/>
          <w:sz w:val="24"/>
          <w:szCs w:val="24"/>
        </w:rPr>
        <w:t>at least three factors:</w:t>
      </w:r>
    </w:p>
    <w:p w:rsidR="004E6E69" w:rsidRPr="00E23F17" w:rsidRDefault="004E6E69" w:rsidP="00E23F17">
      <w:pPr>
        <w:jc w:val="both"/>
        <w:rPr>
          <w:rFonts w:ascii="Times New Roman" w:hAnsi="Times New Roman" w:cs="Times New Roman"/>
          <w:sz w:val="24"/>
          <w:szCs w:val="24"/>
        </w:rPr>
      </w:pPr>
      <w:r w:rsidRPr="00E23F17">
        <w:rPr>
          <w:rFonts w:ascii="Times New Roman" w:hAnsi="Times New Roman" w:cs="Times New Roman"/>
          <w:sz w:val="24"/>
          <w:szCs w:val="24"/>
        </w:rPr>
        <w:t xml:space="preserve">1. </w:t>
      </w:r>
      <w:r w:rsidR="000C4CDF" w:rsidRPr="00E23F17">
        <w:rPr>
          <w:rFonts w:ascii="Times New Roman" w:hAnsi="Times New Roman" w:cs="Times New Roman"/>
          <w:sz w:val="24"/>
          <w:szCs w:val="24"/>
        </w:rPr>
        <w:t xml:space="preserve">lack of interest on part of politics </w:t>
      </w:r>
      <w:r w:rsidR="00D46392" w:rsidRPr="00E23F17">
        <w:rPr>
          <w:rFonts w:ascii="Times New Roman" w:hAnsi="Times New Roman" w:cs="Times New Roman"/>
          <w:sz w:val="24"/>
          <w:szCs w:val="24"/>
        </w:rPr>
        <w:t xml:space="preserve">to either try to include disability-related issues in their political programs, or </w:t>
      </w:r>
      <w:r w:rsidRPr="00E23F17">
        <w:rPr>
          <w:rFonts w:ascii="Times New Roman" w:hAnsi="Times New Roman" w:cs="Times New Roman"/>
          <w:sz w:val="24"/>
          <w:szCs w:val="24"/>
        </w:rPr>
        <w:t xml:space="preserve">engage </w:t>
      </w:r>
      <w:r w:rsidR="00D205A1" w:rsidRPr="00E23F17">
        <w:rPr>
          <w:rFonts w:ascii="Times New Roman" w:hAnsi="Times New Roman" w:cs="Times New Roman"/>
          <w:sz w:val="24"/>
          <w:szCs w:val="24"/>
        </w:rPr>
        <w:t xml:space="preserve">people with disabilities </w:t>
      </w:r>
      <w:r w:rsidRPr="00E23F17">
        <w:rPr>
          <w:rFonts w:ascii="Times New Roman" w:hAnsi="Times New Roman" w:cs="Times New Roman"/>
          <w:sz w:val="24"/>
          <w:szCs w:val="24"/>
        </w:rPr>
        <w:t>themselves in the political process;</w:t>
      </w:r>
    </w:p>
    <w:p w:rsidR="004E6E69" w:rsidRPr="004A379E" w:rsidRDefault="004E6E69" w:rsidP="00E23F17">
      <w:pPr>
        <w:jc w:val="both"/>
        <w:rPr>
          <w:rFonts w:ascii="Times New Roman" w:hAnsi="Times New Roman" w:cs="Times New Roman"/>
          <w:sz w:val="24"/>
          <w:szCs w:val="24"/>
        </w:rPr>
      </w:pPr>
      <w:r w:rsidRPr="004A379E">
        <w:rPr>
          <w:rFonts w:ascii="Times New Roman" w:hAnsi="Times New Roman" w:cs="Times New Roman"/>
          <w:sz w:val="24"/>
          <w:szCs w:val="24"/>
        </w:rPr>
        <w:t xml:space="preserve">2. </w:t>
      </w:r>
      <w:r w:rsidR="00D205A1"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 xml:space="preserve">demotivation to participate in the electoral process, </w:t>
      </w:r>
      <w:r w:rsidR="00D205A1" w:rsidRPr="004A379E">
        <w:rPr>
          <w:rFonts w:ascii="Times New Roman" w:hAnsi="Times New Roman" w:cs="Times New Roman"/>
          <w:sz w:val="24"/>
          <w:szCs w:val="24"/>
        </w:rPr>
        <w:t xml:space="preserve">due to not </w:t>
      </w:r>
      <w:r w:rsidRPr="004A379E">
        <w:rPr>
          <w:rFonts w:ascii="Times New Roman" w:hAnsi="Times New Roman" w:cs="Times New Roman"/>
          <w:sz w:val="24"/>
          <w:szCs w:val="24"/>
        </w:rPr>
        <w:t>feel</w:t>
      </w:r>
      <w:r w:rsidR="00D205A1" w:rsidRPr="004A379E">
        <w:rPr>
          <w:rFonts w:ascii="Times New Roman" w:hAnsi="Times New Roman" w:cs="Times New Roman"/>
          <w:sz w:val="24"/>
          <w:szCs w:val="24"/>
        </w:rPr>
        <w:t>ing</w:t>
      </w:r>
      <w:r w:rsidRPr="004A379E">
        <w:rPr>
          <w:rFonts w:ascii="Times New Roman" w:hAnsi="Times New Roman" w:cs="Times New Roman"/>
          <w:sz w:val="24"/>
          <w:szCs w:val="24"/>
        </w:rPr>
        <w:t xml:space="preserve"> represented by any political formation</w:t>
      </w:r>
      <w:r w:rsidR="000C4CDF" w:rsidRPr="004A379E">
        <w:rPr>
          <w:rFonts w:ascii="Times New Roman" w:hAnsi="Times New Roman" w:cs="Times New Roman"/>
          <w:sz w:val="24"/>
          <w:szCs w:val="24"/>
        </w:rPr>
        <w:t xml:space="preserve">, and </w:t>
      </w:r>
    </w:p>
    <w:p w:rsidR="008A7173" w:rsidRPr="004A379E" w:rsidRDefault="004E6E69" w:rsidP="00E23F17">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3. </w:t>
      </w:r>
      <w:r w:rsidR="000C4CDF" w:rsidRPr="004A379E">
        <w:rPr>
          <w:rFonts w:ascii="Times New Roman" w:hAnsi="Times New Roman" w:cs="Times New Roman"/>
          <w:sz w:val="24"/>
          <w:szCs w:val="24"/>
        </w:rPr>
        <w:t>lack of accessibility</w:t>
      </w:r>
      <w:r w:rsidR="00E64ABB" w:rsidRPr="004A379E">
        <w:rPr>
          <w:rFonts w:ascii="Times New Roman" w:hAnsi="Times New Roman" w:cs="Times New Roman"/>
          <w:sz w:val="24"/>
          <w:szCs w:val="24"/>
        </w:rPr>
        <w:t>.</w:t>
      </w:r>
      <w:r w:rsidR="000C4CDF" w:rsidRPr="004A379E">
        <w:rPr>
          <w:rFonts w:ascii="Times New Roman" w:hAnsi="Times New Roman" w:cs="Times New Roman"/>
          <w:sz w:val="24"/>
          <w:szCs w:val="24"/>
        </w:rPr>
        <w:t xml:space="preserve"> </w:t>
      </w:r>
      <w:r w:rsidR="004F410A" w:rsidRPr="004A379E">
        <w:rPr>
          <w:rFonts w:ascii="Times New Roman" w:hAnsi="Times New Roman" w:cs="Times New Roman"/>
          <w:sz w:val="24"/>
          <w:szCs w:val="24"/>
        </w:rPr>
        <w:t>Persons with mobility disabilities</w:t>
      </w:r>
      <w:r w:rsidR="00B47BAC" w:rsidRPr="004A379E">
        <w:rPr>
          <w:rFonts w:ascii="Times New Roman" w:hAnsi="Times New Roman" w:cs="Times New Roman"/>
          <w:sz w:val="24"/>
          <w:szCs w:val="24"/>
        </w:rPr>
        <w:t xml:space="preserve"> </w:t>
      </w:r>
      <w:r w:rsidR="004F410A" w:rsidRPr="004A379E">
        <w:rPr>
          <w:rFonts w:ascii="Times New Roman" w:hAnsi="Times New Roman" w:cs="Times New Roman"/>
          <w:sz w:val="24"/>
          <w:szCs w:val="24"/>
        </w:rPr>
        <w:t xml:space="preserve">are often </w:t>
      </w:r>
      <w:r w:rsidR="00B47BAC" w:rsidRPr="004A379E">
        <w:rPr>
          <w:rFonts w:ascii="Times New Roman" w:hAnsi="Times New Roman" w:cs="Times New Roman"/>
          <w:sz w:val="24"/>
          <w:szCs w:val="24"/>
        </w:rPr>
        <w:t>carried in the arms of other people to the polling station</w:t>
      </w:r>
      <w:r w:rsidR="004F410A" w:rsidRPr="004A379E">
        <w:rPr>
          <w:rFonts w:ascii="Times New Roman" w:hAnsi="Times New Roman" w:cs="Times New Roman"/>
          <w:sz w:val="24"/>
          <w:szCs w:val="24"/>
        </w:rPr>
        <w:t>s</w:t>
      </w:r>
      <w:r w:rsidR="00B47BAC" w:rsidRPr="004A379E">
        <w:rPr>
          <w:rFonts w:ascii="Times New Roman" w:hAnsi="Times New Roman" w:cs="Times New Roman"/>
          <w:sz w:val="24"/>
          <w:szCs w:val="24"/>
        </w:rPr>
        <w:t xml:space="preserve"> situated in </w:t>
      </w:r>
      <w:r w:rsidR="004F410A" w:rsidRPr="004A379E">
        <w:rPr>
          <w:rFonts w:ascii="Times New Roman" w:hAnsi="Times New Roman" w:cs="Times New Roman"/>
          <w:sz w:val="24"/>
          <w:szCs w:val="24"/>
        </w:rPr>
        <w:t xml:space="preserve">upper </w:t>
      </w:r>
      <w:r w:rsidR="00B47BAC" w:rsidRPr="004A379E">
        <w:rPr>
          <w:rFonts w:ascii="Times New Roman" w:hAnsi="Times New Roman" w:cs="Times New Roman"/>
          <w:sz w:val="24"/>
          <w:szCs w:val="24"/>
        </w:rPr>
        <w:t>floor</w:t>
      </w:r>
      <w:r w:rsidR="004F410A" w:rsidRPr="004A379E">
        <w:rPr>
          <w:rFonts w:ascii="Times New Roman" w:hAnsi="Times New Roman" w:cs="Times New Roman"/>
          <w:sz w:val="24"/>
          <w:szCs w:val="24"/>
        </w:rPr>
        <w:t>s</w:t>
      </w:r>
      <w:r w:rsidR="00B47BAC" w:rsidRPr="004A379E">
        <w:rPr>
          <w:rFonts w:ascii="Times New Roman" w:hAnsi="Times New Roman" w:cs="Times New Roman"/>
          <w:sz w:val="24"/>
          <w:szCs w:val="24"/>
        </w:rPr>
        <w:t xml:space="preserve"> of build</w:t>
      </w:r>
      <w:r w:rsidR="000C4CDF" w:rsidRPr="004A379E">
        <w:rPr>
          <w:rFonts w:ascii="Times New Roman" w:hAnsi="Times New Roman" w:cs="Times New Roman"/>
          <w:sz w:val="24"/>
          <w:szCs w:val="24"/>
        </w:rPr>
        <w:t>ing</w:t>
      </w:r>
      <w:r w:rsidR="004F410A" w:rsidRPr="004A379E">
        <w:rPr>
          <w:rFonts w:ascii="Times New Roman" w:hAnsi="Times New Roman" w:cs="Times New Roman"/>
          <w:sz w:val="24"/>
          <w:szCs w:val="24"/>
        </w:rPr>
        <w:t>s, hence discouraging them from participating in the electoral process,</w:t>
      </w:r>
      <w:r w:rsidR="008A7173" w:rsidRPr="004A379E">
        <w:rPr>
          <w:rFonts w:ascii="Times New Roman" w:hAnsi="Times New Roman" w:cs="Times New Roman"/>
          <w:sz w:val="24"/>
          <w:szCs w:val="24"/>
        </w:rPr>
        <w:t xml:space="preserve"> due to the lack of a lift</w:t>
      </w:r>
      <w:r w:rsidR="00E64ABB" w:rsidRPr="004A379E">
        <w:rPr>
          <w:rFonts w:ascii="Times New Roman" w:hAnsi="Times New Roman" w:cs="Times New Roman"/>
          <w:sz w:val="24"/>
          <w:szCs w:val="24"/>
        </w:rPr>
        <w:t xml:space="preserve"> or other accessibility reasonable accommodations</w:t>
      </w:r>
      <w:r w:rsidR="008A7173" w:rsidRPr="004A379E">
        <w:rPr>
          <w:rFonts w:ascii="Times New Roman" w:hAnsi="Times New Roman" w:cs="Times New Roman"/>
          <w:sz w:val="24"/>
          <w:szCs w:val="24"/>
        </w:rPr>
        <w:t>.</w:t>
      </w:r>
      <w:r w:rsidR="000C4CDF" w:rsidRPr="004A379E">
        <w:rPr>
          <w:rFonts w:ascii="Times New Roman" w:hAnsi="Times New Roman" w:cs="Times New Roman"/>
          <w:sz w:val="24"/>
          <w:szCs w:val="24"/>
        </w:rPr>
        <w:t xml:space="preserve"> </w:t>
      </w:r>
      <w:r w:rsidRPr="004A379E">
        <w:rPr>
          <w:rFonts w:ascii="Times New Roman" w:hAnsi="Times New Roman" w:cs="Times New Roman"/>
          <w:sz w:val="24"/>
          <w:szCs w:val="24"/>
        </w:rPr>
        <w:t>T</w:t>
      </w:r>
      <w:r w:rsidR="000C4CDF" w:rsidRPr="004A379E">
        <w:rPr>
          <w:rFonts w:ascii="Times New Roman" w:hAnsi="Times New Roman" w:cs="Times New Roman"/>
          <w:sz w:val="24"/>
          <w:szCs w:val="24"/>
        </w:rPr>
        <w:t>he so far attempts to adapt ballot materials to the requirements of different kinds of disability, especially for visually impaired people</w:t>
      </w:r>
      <w:r w:rsidRPr="004A379E">
        <w:rPr>
          <w:rFonts w:ascii="Times New Roman" w:hAnsi="Times New Roman" w:cs="Times New Roman"/>
          <w:sz w:val="24"/>
          <w:szCs w:val="24"/>
        </w:rPr>
        <w:t>,</w:t>
      </w:r>
      <w:r w:rsidR="000C4CDF" w:rsidRPr="004A379E">
        <w:rPr>
          <w:rFonts w:ascii="Times New Roman" w:hAnsi="Times New Roman" w:cs="Times New Roman"/>
          <w:sz w:val="24"/>
          <w:szCs w:val="24"/>
        </w:rPr>
        <w:t xml:space="preserve"> have proven to be unsuccessful.</w:t>
      </w:r>
    </w:p>
    <w:p w:rsidR="00FA522B" w:rsidRPr="004A379E" w:rsidRDefault="00E23F17" w:rsidP="00FA522B">
      <w:pPr>
        <w:jc w:val="both"/>
        <w:rPr>
          <w:rFonts w:ascii="Times New Roman" w:hAnsi="Times New Roman" w:cs="Times New Roman"/>
          <w:sz w:val="24"/>
          <w:szCs w:val="24"/>
        </w:rPr>
      </w:pPr>
      <w:r>
        <w:rPr>
          <w:rFonts w:ascii="Times New Roman" w:hAnsi="Times New Roman" w:cs="Times New Roman"/>
          <w:sz w:val="24"/>
          <w:szCs w:val="24"/>
        </w:rPr>
        <w:t>N</w:t>
      </w:r>
      <w:r w:rsidR="00B47BAC" w:rsidRPr="004A379E">
        <w:rPr>
          <w:rFonts w:ascii="Times New Roman" w:hAnsi="Times New Roman" w:cs="Times New Roman"/>
          <w:sz w:val="24"/>
          <w:szCs w:val="24"/>
        </w:rPr>
        <w:t>o political participation; no MPs and/or leaders/prominent faces of political parti</w:t>
      </w:r>
      <w:r w:rsidR="00E64ABB" w:rsidRPr="004A379E">
        <w:rPr>
          <w:rFonts w:ascii="Times New Roman" w:hAnsi="Times New Roman" w:cs="Times New Roman"/>
          <w:sz w:val="24"/>
          <w:szCs w:val="24"/>
        </w:rPr>
        <w:t xml:space="preserve">es with disabilities whatsoever, </w:t>
      </w:r>
      <w:r w:rsidR="00FA522B" w:rsidRPr="004A379E">
        <w:rPr>
          <w:rFonts w:ascii="Times New Roman" w:hAnsi="Times New Roman" w:cs="Times New Roman"/>
          <w:sz w:val="24"/>
          <w:szCs w:val="24"/>
        </w:rPr>
        <w:t xml:space="preserve">except the deputy Minister of Health and Social Protection, whose presence there seems to serve the image rather than the assumed purpose of the institution, given her low </w:t>
      </w:r>
      <w:r w:rsidR="000C4CDF" w:rsidRPr="004A379E">
        <w:rPr>
          <w:rFonts w:ascii="Times New Roman" w:hAnsi="Times New Roman" w:cs="Times New Roman"/>
          <w:sz w:val="24"/>
          <w:szCs w:val="24"/>
        </w:rPr>
        <w:t xml:space="preserve">public </w:t>
      </w:r>
      <w:r w:rsidR="00FA522B" w:rsidRPr="004A379E">
        <w:rPr>
          <w:rFonts w:ascii="Times New Roman" w:hAnsi="Times New Roman" w:cs="Times New Roman"/>
          <w:sz w:val="24"/>
          <w:szCs w:val="24"/>
        </w:rPr>
        <w:t>profile</w:t>
      </w:r>
      <w:r w:rsidR="001B22F8" w:rsidRPr="004A379E">
        <w:rPr>
          <w:rFonts w:ascii="Times New Roman" w:hAnsi="Times New Roman" w:cs="Times New Roman"/>
          <w:sz w:val="24"/>
          <w:szCs w:val="24"/>
        </w:rPr>
        <w:t xml:space="preserve"> /power to influence</w:t>
      </w:r>
      <w:r w:rsidR="00FA522B" w:rsidRPr="004A379E">
        <w:rPr>
          <w:rFonts w:ascii="Times New Roman" w:hAnsi="Times New Roman" w:cs="Times New Roman"/>
          <w:sz w:val="24"/>
          <w:szCs w:val="24"/>
        </w:rPr>
        <w:t>.</w:t>
      </w:r>
    </w:p>
    <w:p w:rsidR="00C5219C" w:rsidRPr="004A379E" w:rsidRDefault="00C5219C" w:rsidP="00FA522B">
      <w:pPr>
        <w:jc w:val="both"/>
        <w:rPr>
          <w:rFonts w:ascii="Times New Roman" w:hAnsi="Times New Roman" w:cs="Times New Roman"/>
          <w:sz w:val="24"/>
          <w:szCs w:val="24"/>
        </w:rPr>
      </w:pPr>
    </w:p>
    <w:p w:rsidR="00C5219C" w:rsidRPr="00E23F17" w:rsidRDefault="00C5219C" w:rsidP="00FA522B">
      <w:pPr>
        <w:jc w:val="both"/>
        <w:rPr>
          <w:rFonts w:ascii="Times New Roman" w:hAnsi="Times New Roman" w:cs="Times New Roman"/>
          <w:b/>
          <w:sz w:val="24"/>
          <w:szCs w:val="24"/>
        </w:rPr>
      </w:pPr>
      <w:r w:rsidRPr="00E23F17">
        <w:rPr>
          <w:rFonts w:ascii="Times New Roman" w:hAnsi="Times New Roman" w:cs="Times New Roman"/>
          <w:b/>
          <w:sz w:val="24"/>
          <w:szCs w:val="24"/>
        </w:rPr>
        <w:t>RECOMMENDATIONS</w:t>
      </w:r>
    </w:p>
    <w:p w:rsidR="00C5219C" w:rsidRPr="004A379E" w:rsidRDefault="00C5219C"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Here are some recommendations aiming to improve the social status of </w:t>
      </w:r>
      <w:r w:rsidR="00D205A1"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and to appease the circumstances of their families.</w:t>
      </w:r>
    </w:p>
    <w:p w:rsidR="00C5219C" w:rsidRPr="004A379E" w:rsidRDefault="00C5219C"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w:t>
      </w:r>
      <w:r w:rsidR="007E6B51" w:rsidRPr="004A379E">
        <w:rPr>
          <w:rFonts w:ascii="Times New Roman" w:hAnsi="Times New Roman" w:cs="Times New Roman"/>
          <w:sz w:val="24"/>
          <w:szCs w:val="24"/>
        </w:rPr>
        <w:t>A simplification</w:t>
      </w:r>
      <w:r w:rsidRPr="004A379E">
        <w:rPr>
          <w:rFonts w:ascii="Times New Roman" w:hAnsi="Times New Roman" w:cs="Times New Roman"/>
          <w:sz w:val="24"/>
          <w:szCs w:val="24"/>
        </w:rPr>
        <w:t xml:space="preserve"> </w:t>
      </w:r>
      <w:r w:rsidR="007E6B51" w:rsidRPr="004A379E">
        <w:rPr>
          <w:rFonts w:ascii="Times New Roman" w:hAnsi="Times New Roman" w:cs="Times New Roman"/>
          <w:sz w:val="24"/>
          <w:szCs w:val="24"/>
        </w:rPr>
        <w:t xml:space="preserve">of </w:t>
      </w:r>
      <w:r w:rsidRPr="004A379E">
        <w:rPr>
          <w:rFonts w:ascii="Times New Roman" w:hAnsi="Times New Roman" w:cs="Times New Roman"/>
          <w:sz w:val="24"/>
          <w:szCs w:val="24"/>
        </w:rPr>
        <w:t xml:space="preserve">the disability-related legislation, in an effort to clarify misinterpretations, to avoid bad decision-making at the expense </w:t>
      </w:r>
      <w:r w:rsidR="00EC4FC2" w:rsidRPr="004A379E">
        <w:rPr>
          <w:rFonts w:ascii="Times New Roman" w:hAnsi="Times New Roman" w:cs="Times New Roman"/>
          <w:sz w:val="24"/>
          <w:szCs w:val="24"/>
        </w:rPr>
        <w:t>of people</w:t>
      </w:r>
      <w:r w:rsidR="00D205A1" w:rsidRPr="004A379E">
        <w:rPr>
          <w:rFonts w:ascii="Times New Roman" w:hAnsi="Times New Roman" w:cs="Times New Roman"/>
          <w:sz w:val="24"/>
          <w:szCs w:val="24"/>
        </w:rPr>
        <w:t xml:space="preserve"> with disabilities</w:t>
      </w:r>
      <w:r w:rsidRPr="004A379E">
        <w:rPr>
          <w:rFonts w:ascii="Times New Roman" w:hAnsi="Times New Roman" w:cs="Times New Roman"/>
          <w:sz w:val="24"/>
          <w:szCs w:val="24"/>
        </w:rPr>
        <w:t>, and to reduce ground to corruption.</w:t>
      </w:r>
    </w:p>
    <w:p w:rsidR="00C5219C" w:rsidRPr="004A379E" w:rsidRDefault="00C5219C"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A gradual change in the structure of the Government’s annual budget, intended to, at least, double the funds </w:t>
      </w:r>
      <w:r w:rsidR="00EC4FC2">
        <w:rPr>
          <w:rFonts w:ascii="Times New Roman" w:hAnsi="Times New Roman" w:cs="Times New Roman"/>
          <w:sz w:val="24"/>
          <w:szCs w:val="24"/>
        </w:rPr>
        <w:t>alloca</w:t>
      </w:r>
      <w:r w:rsidRPr="004A379E">
        <w:rPr>
          <w:rFonts w:ascii="Times New Roman" w:hAnsi="Times New Roman" w:cs="Times New Roman"/>
          <w:sz w:val="24"/>
          <w:szCs w:val="24"/>
        </w:rPr>
        <w:t>ted to social protection, accompanied with at least 10% annual increase of the disability allowance for the next ten years, aiming to double it by 2030.</w:t>
      </w:r>
    </w:p>
    <w:p w:rsidR="007E6B51" w:rsidRPr="004A379E" w:rsidRDefault="007E6B51" w:rsidP="00FA522B">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 concrete and tangible steps rather than action plans and/or strategy papers, with direct impact on the </w:t>
      </w:r>
      <w:r w:rsidR="00EC4FC2">
        <w:rPr>
          <w:rFonts w:ascii="Times New Roman" w:hAnsi="Times New Roman" w:cs="Times New Roman"/>
          <w:sz w:val="24"/>
          <w:szCs w:val="24"/>
        </w:rPr>
        <w:t>daily</w:t>
      </w:r>
      <w:r w:rsidRPr="004A379E">
        <w:rPr>
          <w:rFonts w:ascii="Times New Roman" w:hAnsi="Times New Roman" w:cs="Times New Roman"/>
          <w:sz w:val="24"/>
          <w:szCs w:val="24"/>
        </w:rPr>
        <w:t xml:space="preserve"> life of </w:t>
      </w:r>
      <w:r w:rsidR="00D205A1"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regarding accessibility for all kinds of disability.</w:t>
      </w:r>
    </w:p>
    <w:p w:rsidR="00C5219C" w:rsidRPr="004A379E" w:rsidRDefault="00C5219C"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w:t>
      </w:r>
      <w:r w:rsidR="007E6B51" w:rsidRPr="004A379E">
        <w:rPr>
          <w:rFonts w:ascii="Times New Roman" w:hAnsi="Times New Roman" w:cs="Times New Roman"/>
          <w:sz w:val="24"/>
          <w:szCs w:val="24"/>
        </w:rPr>
        <w:t xml:space="preserve">Unified, faire and transparent </w:t>
      </w:r>
      <w:r w:rsidRPr="004A379E">
        <w:rPr>
          <w:rFonts w:ascii="Times New Roman" w:hAnsi="Times New Roman" w:cs="Times New Roman"/>
          <w:sz w:val="24"/>
          <w:szCs w:val="24"/>
        </w:rPr>
        <w:t>methodology of calculation of disability-related financial benefits in general and the disability allowance in particular, by, first distinguishing between the economic and equal opportunity component, and then, defining a basis from which that calculation has to start, such as the minimum living standard, rather than the current social pension proposed to be practiced and recently piloted</w:t>
      </w:r>
      <w:r w:rsidR="007E6B51" w:rsidRPr="004A379E">
        <w:rPr>
          <w:rFonts w:ascii="Times New Roman" w:hAnsi="Times New Roman" w:cs="Times New Roman"/>
          <w:sz w:val="24"/>
          <w:szCs w:val="24"/>
        </w:rPr>
        <w:t xml:space="preserve"> </w:t>
      </w:r>
      <w:r w:rsidR="004E6E69" w:rsidRPr="004A379E">
        <w:rPr>
          <w:rFonts w:ascii="Times New Roman" w:hAnsi="Times New Roman" w:cs="Times New Roman"/>
          <w:sz w:val="24"/>
          <w:szCs w:val="24"/>
        </w:rPr>
        <w:t xml:space="preserve">in </w:t>
      </w:r>
      <w:r w:rsidR="007E6B51" w:rsidRPr="004A379E">
        <w:rPr>
          <w:rFonts w:ascii="Times New Roman" w:hAnsi="Times New Roman" w:cs="Times New Roman"/>
          <w:sz w:val="24"/>
          <w:szCs w:val="24"/>
        </w:rPr>
        <w:t>two municipal units of Tirana</w:t>
      </w:r>
      <w:r w:rsidRPr="004A379E">
        <w:rPr>
          <w:rFonts w:ascii="Times New Roman" w:hAnsi="Times New Roman" w:cs="Times New Roman"/>
          <w:sz w:val="24"/>
          <w:szCs w:val="24"/>
        </w:rPr>
        <w:t>.</w:t>
      </w:r>
      <w:r w:rsidR="007E6B51" w:rsidRPr="004A379E">
        <w:rPr>
          <w:rFonts w:ascii="Times New Roman" w:hAnsi="Times New Roman" w:cs="Times New Roman"/>
          <w:sz w:val="24"/>
          <w:szCs w:val="24"/>
        </w:rPr>
        <w:t xml:space="preserve"> </w:t>
      </w:r>
    </w:p>
    <w:p w:rsidR="007E6B51" w:rsidRPr="004A379E" w:rsidRDefault="007E6B51"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Legislation amendments aiming to clarify and make effective the right to full and effective legal capacity of all </w:t>
      </w:r>
      <w:r w:rsidR="00D205A1"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w:t>
      </w:r>
      <w:r w:rsidR="006D5446" w:rsidRPr="004A379E">
        <w:rPr>
          <w:rFonts w:ascii="Times New Roman" w:hAnsi="Times New Roman" w:cs="Times New Roman"/>
          <w:sz w:val="24"/>
          <w:szCs w:val="24"/>
        </w:rPr>
        <w:t xml:space="preserve"> </w:t>
      </w:r>
    </w:p>
    <w:p w:rsidR="007E6B51" w:rsidRPr="004A379E" w:rsidRDefault="007E6B51"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w:t>
      </w:r>
      <w:r w:rsidR="001B22F8" w:rsidRPr="004A379E">
        <w:rPr>
          <w:rFonts w:ascii="Times New Roman" w:hAnsi="Times New Roman" w:cs="Times New Roman"/>
          <w:sz w:val="24"/>
          <w:szCs w:val="24"/>
        </w:rPr>
        <w:t xml:space="preserve">cumulation </w:t>
      </w:r>
      <w:r w:rsidR="004E6E69" w:rsidRPr="004A379E">
        <w:rPr>
          <w:rFonts w:ascii="Times New Roman" w:hAnsi="Times New Roman" w:cs="Times New Roman"/>
          <w:sz w:val="24"/>
          <w:szCs w:val="24"/>
        </w:rPr>
        <w:t xml:space="preserve">of </w:t>
      </w:r>
      <w:r w:rsidRPr="004A379E">
        <w:rPr>
          <w:rFonts w:ascii="Times New Roman" w:hAnsi="Times New Roman" w:cs="Times New Roman"/>
          <w:sz w:val="24"/>
          <w:szCs w:val="24"/>
        </w:rPr>
        <w:t>All disability financial benefits</w:t>
      </w:r>
      <w:r w:rsidR="001B22F8" w:rsidRPr="004A379E">
        <w:rPr>
          <w:rFonts w:ascii="Times New Roman" w:hAnsi="Times New Roman" w:cs="Times New Roman"/>
          <w:sz w:val="24"/>
          <w:szCs w:val="24"/>
        </w:rPr>
        <w:t>, including the care-givers’ payment,</w:t>
      </w:r>
      <w:r w:rsidRPr="004A379E">
        <w:rPr>
          <w:rFonts w:ascii="Times New Roman" w:hAnsi="Times New Roman" w:cs="Times New Roman"/>
          <w:sz w:val="24"/>
          <w:szCs w:val="24"/>
        </w:rPr>
        <w:t xml:space="preserve"> </w:t>
      </w:r>
      <w:r w:rsidR="004E6E69" w:rsidRPr="004A379E">
        <w:rPr>
          <w:rFonts w:ascii="Times New Roman" w:hAnsi="Times New Roman" w:cs="Times New Roman"/>
          <w:sz w:val="24"/>
          <w:szCs w:val="24"/>
        </w:rPr>
        <w:t xml:space="preserve">in one unique payment entitled to </w:t>
      </w:r>
      <w:r w:rsidRPr="004A379E">
        <w:rPr>
          <w:rFonts w:ascii="Times New Roman" w:hAnsi="Times New Roman" w:cs="Times New Roman"/>
          <w:sz w:val="24"/>
          <w:szCs w:val="24"/>
        </w:rPr>
        <w:t>the</w:t>
      </w:r>
      <w:r w:rsidR="004E6E69" w:rsidRPr="004A379E">
        <w:rPr>
          <w:rFonts w:ascii="Times New Roman" w:hAnsi="Times New Roman" w:cs="Times New Roman"/>
          <w:sz w:val="24"/>
          <w:szCs w:val="24"/>
        </w:rPr>
        <w:t xml:space="preserve"> respective </w:t>
      </w:r>
      <w:r w:rsidR="001B22F8" w:rsidRPr="004A379E">
        <w:rPr>
          <w:rFonts w:ascii="Times New Roman" w:hAnsi="Times New Roman" w:cs="Times New Roman"/>
          <w:sz w:val="24"/>
          <w:szCs w:val="24"/>
        </w:rPr>
        <w:t xml:space="preserve">person with disabilities, </w:t>
      </w:r>
      <w:r w:rsidR="004E6E69" w:rsidRPr="004A379E">
        <w:rPr>
          <w:rFonts w:ascii="Times New Roman" w:hAnsi="Times New Roman" w:cs="Times New Roman"/>
          <w:sz w:val="24"/>
          <w:szCs w:val="24"/>
        </w:rPr>
        <w:t xml:space="preserve">hence </w:t>
      </w:r>
      <w:r w:rsidR="00D205A1" w:rsidRPr="004A379E">
        <w:rPr>
          <w:rFonts w:ascii="Times New Roman" w:hAnsi="Times New Roman" w:cs="Times New Roman"/>
          <w:sz w:val="24"/>
          <w:szCs w:val="24"/>
        </w:rPr>
        <w:t xml:space="preserve">abolishing </w:t>
      </w:r>
      <w:r w:rsidR="004E6E69" w:rsidRPr="004A379E">
        <w:rPr>
          <w:rFonts w:ascii="Times New Roman" w:hAnsi="Times New Roman" w:cs="Times New Roman"/>
          <w:sz w:val="24"/>
          <w:szCs w:val="24"/>
        </w:rPr>
        <w:t xml:space="preserve">the care-giver </w:t>
      </w:r>
      <w:r w:rsidR="00405064" w:rsidRPr="004A379E">
        <w:rPr>
          <w:rFonts w:ascii="Times New Roman" w:hAnsi="Times New Roman" w:cs="Times New Roman"/>
          <w:sz w:val="24"/>
          <w:szCs w:val="24"/>
        </w:rPr>
        <w:t xml:space="preserve">as a legal subject and </w:t>
      </w:r>
      <w:r w:rsidR="004E6E69" w:rsidRPr="004A379E">
        <w:rPr>
          <w:rFonts w:ascii="Times New Roman" w:hAnsi="Times New Roman" w:cs="Times New Roman"/>
          <w:sz w:val="24"/>
          <w:szCs w:val="24"/>
        </w:rPr>
        <w:t xml:space="preserve">giving the </w:t>
      </w:r>
      <w:r w:rsidR="001B22F8" w:rsidRPr="004A379E">
        <w:rPr>
          <w:rFonts w:ascii="Times New Roman" w:hAnsi="Times New Roman" w:cs="Times New Roman"/>
          <w:sz w:val="24"/>
          <w:szCs w:val="24"/>
        </w:rPr>
        <w:t xml:space="preserve">person with disabilities </w:t>
      </w:r>
      <w:r w:rsidR="004E6E69" w:rsidRPr="004A379E">
        <w:rPr>
          <w:rFonts w:ascii="Times New Roman" w:hAnsi="Times New Roman" w:cs="Times New Roman"/>
          <w:sz w:val="24"/>
          <w:szCs w:val="24"/>
        </w:rPr>
        <w:t xml:space="preserve">the </w:t>
      </w:r>
      <w:r w:rsidR="00405064" w:rsidRPr="004A379E">
        <w:rPr>
          <w:rFonts w:ascii="Times New Roman" w:hAnsi="Times New Roman" w:cs="Times New Roman"/>
          <w:sz w:val="24"/>
          <w:szCs w:val="24"/>
        </w:rPr>
        <w:t xml:space="preserve">freedom of choosing the way he/she is provided with the necessary services, </w:t>
      </w:r>
      <w:r w:rsidR="001B22F8" w:rsidRPr="004A379E">
        <w:rPr>
          <w:rFonts w:ascii="Times New Roman" w:hAnsi="Times New Roman" w:cs="Times New Roman"/>
          <w:sz w:val="24"/>
          <w:szCs w:val="24"/>
        </w:rPr>
        <w:t xml:space="preserve">by, inter alia, diversifying the providing modalities, </w:t>
      </w:r>
      <w:r w:rsidR="00A17210" w:rsidRPr="004A379E">
        <w:rPr>
          <w:rFonts w:ascii="Times New Roman" w:hAnsi="Times New Roman" w:cs="Times New Roman"/>
          <w:sz w:val="24"/>
          <w:szCs w:val="24"/>
        </w:rPr>
        <w:t xml:space="preserve">thus </w:t>
      </w:r>
      <w:r w:rsidR="00405064" w:rsidRPr="004A379E">
        <w:rPr>
          <w:rFonts w:ascii="Times New Roman" w:hAnsi="Times New Roman" w:cs="Times New Roman"/>
          <w:sz w:val="24"/>
          <w:szCs w:val="24"/>
        </w:rPr>
        <w:t>fully exercising</w:t>
      </w:r>
      <w:r w:rsidR="004E6E69" w:rsidRPr="004A379E">
        <w:rPr>
          <w:rFonts w:ascii="Times New Roman" w:hAnsi="Times New Roman" w:cs="Times New Roman"/>
          <w:sz w:val="24"/>
          <w:szCs w:val="24"/>
        </w:rPr>
        <w:t xml:space="preserve"> his/her legal capacity</w:t>
      </w:r>
      <w:r w:rsidRPr="004A379E">
        <w:rPr>
          <w:rFonts w:ascii="Times New Roman" w:hAnsi="Times New Roman" w:cs="Times New Roman"/>
          <w:sz w:val="24"/>
          <w:szCs w:val="24"/>
        </w:rPr>
        <w:t>.</w:t>
      </w:r>
      <w:r w:rsidR="006D5446" w:rsidRPr="004A379E">
        <w:rPr>
          <w:rFonts w:ascii="Times New Roman" w:hAnsi="Times New Roman" w:cs="Times New Roman"/>
          <w:sz w:val="24"/>
          <w:szCs w:val="24"/>
        </w:rPr>
        <w:t xml:space="preserve"> </w:t>
      </w:r>
    </w:p>
    <w:p w:rsidR="00866C0D" w:rsidRPr="004A379E" w:rsidRDefault="00866C0D"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Urgent concrete steps to ensure the inclusion of children with disabilities into the mainstream educational system, by, first and foremost, increasing the number and professionality of assisting teachers, and transforming special institutes into source </w:t>
      </w:r>
      <w:r w:rsidR="00EC4FC2" w:rsidRPr="004A379E">
        <w:rPr>
          <w:rFonts w:ascii="Times New Roman" w:hAnsi="Times New Roman" w:cs="Times New Roman"/>
          <w:sz w:val="24"/>
          <w:szCs w:val="24"/>
        </w:rPr>
        <w:t>centers</w:t>
      </w:r>
      <w:r w:rsidRPr="004A379E">
        <w:rPr>
          <w:rFonts w:ascii="Times New Roman" w:hAnsi="Times New Roman" w:cs="Times New Roman"/>
          <w:sz w:val="24"/>
          <w:szCs w:val="24"/>
        </w:rPr>
        <w:t>.</w:t>
      </w:r>
    </w:p>
    <w:p w:rsidR="007E6B51" w:rsidRPr="004A379E" w:rsidRDefault="007E6B51" w:rsidP="00FA522B">
      <w:pPr>
        <w:jc w:val="both"/>
        <w:rPr>
          <w:rFonts w:ascii="Times New Roman" w:hAnsi="Times New Roman" w:cs="Times New Roman"/>
          <w:sz w:val="24"/>
          <w:szCs w:val="24"/>
        </w:rPr>
      </w:pPr>
      <w:r w:rsidRPr="004A379E">
        <w:rPr>
          <w:rFonts w:ascii="Times New Roman" w:hAnsi="Times New Roman" w:cs="Times New Roman"/>
          <w:sz w:val="24"/>
          <w:szCs w:val="24"/>
        </w:rPr>
        <w:t xml:space="preserve">• </w:t>
      </w:r>
      <w:r w:rsidR="006D5446" w:rsidRPr="004A379E">
        <w:rPr>
          <w:rFonts w:ascii="Times New Roman" w:hAnsi="Times New Roman" w:cs="Times New Roman"/>
          <w:sz w:val="24"/>
          <w:szCs w:val="24"/>
        </w:rPr>
        <w:t>Amendments in the legislation stipulating the s</w:t>
      </w:r>
      <w:r w:rsidRPr="004A379E">
        <w:rPr>
          <w:rFonts w:ascii="Times New Roman" w:hAnsi="Times New Roman" w:cs="Times New Roman"/>
          <w:sz w:val="24"/>
          <w:szCs w:val="24"/>
        </w:rPr>
        <w:t xml:space="preserve">ubstitution of the current totally failed quota of employment (one </w:t>
      </w:r>
      <w:r w:rsidR="00A17210" w:rsidRPr="004A379E">
        <w:rPr>
          <w:rFonts w:ascii="Times New Roman" w:hAnsi="Times New Roman" w:cs="Times New Roman"/>
          <w:sz w:val="24"/>
          <w:szCs w:val="24"/>
        </w:rPr>
        <w:t xml:space="preserve">person with disabilities </w:t>
      </w:r>
      <w:r w:rsidRPr="004A379E">
        <w:rPr>
          <w:rFonts w:ascii="Times New Roman" w:hAnsi="Times New Roman" w:cs="Times New Roman"/>
          <w:sz w:val="24"/>
          <w:szCs w:val="24"/>
        </w:rPr>
        <w:t>out of 25 employees)</w:t>
      </w:r>
      <w:r w:rsidR="006D5446" w:rsidRPr="004A379E">
        <w:rPr>
          <w:rFonts w:ascii="Times New Roman" w:hAnsi="Times New Roman" w:cs="Times New Roman"/>
          <w:sz w:val="24"/>
          <w:szCs w:val="24"/>
        </w:rPr>
        <w:t xml:space="preserve"> with</w:t>
      </w:r>
      <w:r w:rsidRPr="004A379E">
        <w:rPr>
          <w:rFonts w:ascii="Times New Roman" w:hAnsi="Times New Roman" w:cs="Times New Roman"/>
          <w:sz w:val="24"/>
          <w:szCs w:val="24"/>
        </w:rPr>
        <w:t xml:space="preserve"> </w:t>
      </w:r>
      <w:r w:rsidR="00A17210" w:rsidRPr="004A379E">
        <w:rPr>
          <w:rFonts w:ascii="Times New Roman" w:hAnsi="Times New Roman" w:cs="Times New Roman"/>
          <w:sz w:val="24"/>
          <w:szCs w:val="24"/>
        </w:rPr>
        <w:t xml:space="preserve">either </w:t>
      </w:r>
      <w:r w:rsidRPr="004A379E">
        <w:rPr>
          <w:rFonts w:ascii="Times New Roman" w:hAnsi="Times New Roman" w:cs="Times New Roman"/>
          <w:sz w:val="24"/>
          <w:szCs w:val="24"/>
        </w:rPr>
        <w:t xml:space="preserve">jobs reserved to and contended by </w:t>
      </w:r>
      <w:r w:rsidR="00A17210" w:rsidRPr="004A379E">
        <w:rPr>
          <w:rFonts w:ascii="Times New Roman" w:hAnsi="Times New Roman" w:cs="Times New Roman"/>
          <w:sz w:val="24"/>
          <w:szCs w:val="24"/>
        </w:rPr>
        <w:t>people with disabilities</w:t>
      </w:r>
      <w:r w:rsidRPr="004A379E">
        <w:rPr>
          <w:rFonts w:ascii="Times New Roman" w:hAnsi="Times New Roman" w:cs="Times New Roman"/>
          <w:sz w:val="24"/>
          <w:szCs w:val="24"/>
        </w:rPr>
        <w:t xml:space="preserve"> only</w:t>
      </w:r>
      <w:r w:rsidR="00A17210" w:rsidRPr="004A379E">
        <w:rPr>
          <w:rFonts w:ascii="Times New Roman" w:hAnsi="Times New Roman" w:cs="Times New Roman"/>
          <w:sz w:val="24"/>
          <w:szCs w:val="24"/>
        </w:rPr>
        <w:t>, or preferential treatment of their family members as far as employment conditions</w:t>
      </w:r>
      <w:r w:rsidRPr="004A379E">
        <w:rPr>
          <w:rFonts w:ascii="Times New Roman" w:hAnsi="Times New Roman" w:cs="Times New Roman"/>
          <w:sz w:val="24"/>
          <w:szCs w:val="24"/>
        </w:rPr>
        <w:t>.</w:t>
      </w:r>
      <w:r w:rsidR="006D5446" w:rsidRPr="004A379E">
        <w:rPr>
          <w:rFonts w:ascii="Times New Roman" w:hAnsi="Times New Roman" w:cs="Times New Roman"/>
          <w:sz w:val="24"/>
          <w:szCs w:val="24"/>
        </w:rPr>
        <w:t xml:space="preserve"> </w:t>
      </w:r>
    </w:p>
    <w:p w:rsidR="004F410A" w:rsidRPr="004A379E" w:rsidRDefault="006D5446" w:rsidP="00FA522B">
      <w:pPr>
        <w:jc w:val="both"/>
        <w:rPr>
          <w:rFonts w:ascii="Times New Roman" w:hAnsi="Times New Roman" w:cs="Times New Roman"/>
          <w:sz w:val="24"/>
          <w:szCs w:val="24"/>
        </w:rPr>
      </w:pPr>
      <w:r w:rsidRPr="004A379E">
        <w:rPr>
          <w:rFonts w:ascii="Times New Roman" w:hAnsi="Times New Roman" w:cs="Times New Roman"/>
          <w:sz w:val="24"/>
          <w:szCs w:val="24"/>
        </w:rPr>
        <w:lastRenderedPageBreak/>
        <w:t xml:space="preserve">• </w:t>
      </w:r>
      <w:r w:rsidR="00D205A1" w:rsidRPr="004A379E">
        <w:rPr>
          <w:rFonts w:ascii="Times New Roman" w:hAnsi="Times New Roman" w:cs="Times New Roman"/>
          <w:sz w:val="24"/>
          <w:szCs w:val="24"/>
        </w:rPr>
        <w:t xml:space="preserve">People with disabilities </w:t>
      </w:r>
      <w:r w:rsidRPr="004A379E">
        <w:rPr>
          <w:rFonts w:ascii="Times New Roman" w:hAnsi="Times New Roman" w:cs="Times New Roman"/>
          <w:sz w:val="24"/>
          <w:szCs w:val="24"/>
        </w:rPr>
        <w:t xml:space="preserve">representation quota within the political formations with </w:t>
      </w:r>
      <w:r w:rsidR="00EC4FC2" w:rsidRPr="004A379E">
        <w:rPr>
          <w:rFonts w:ascii="Times New Roman" w:hAnsi="Times New Roman" w:cs="Times New Roman"/>
          <w:sz w:val="24"/>
          <w:szCs w:val="24"/>
        </w:rPr>
        <w:t>favorable</w:t>
      </w:r>
      <w:r w:rsidRPr="004A379E">
        <w:rPr>
          <w:rFonts w:ascii="Times New Roman" w:hAnsi="Times New Roman" w:cs="Times New Roman"/>
          <w:sz w:val="24"/>
          <w:szCs w:val="24"/>
        </w:rPr>
        <w:t xml:space="preserve"> conditions to ensure them winning places at all decision-making levels. </w:t>
      </w:r>
    </w:p>
    <w:sectPr w:rsidR="004F410A" w:rsidRPr="004A379E" w:rsidSect="00CE56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48D" w:rsidRDefault="0091748D" w:rsidP="005462A9">
      <w:pPr>
        <w:spacing w:after="0" w:line="240" w:lineRule="auto"/>
      </w:pPr>
      <w:r>
        <w:separator/>
      </w:r>
    </w:p>
  </w:endnote>
  <w:endnote w:type="continuationSeparator" w:id="0">
    <w:p w:rsidR="0091748D" w:rsidRDefault="0091748D" w:rsidP="00546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48D" w:rsidRDefault="0091748D" w:rsidP="005462A9">
      <w:pPr>
        <w:spacing w:after="0" w:line="240" w:lineRule="auto"/>
      </w:pPr>
      <w:r>
        <w:separator/>
      </w:r>
    </w:p>
  </w:footnote>
  <w:footnote w:type="continuationSeparator" w:id="0">
    <w:p w:rsidR="0091748D" w:rsidRDefault="0091748D" w:rsidP="00546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4233E"/>
    <w:multiLevelType w:val="hybridMultilevel"/>
    <w:tmpl w:val="E45A0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797698"/>
    <w:multiLevelType w:val="hybridMultilevel"/>
    <w:tmpl w:val="F9C6E29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7A7"/>
    <w:rsid w:val="0002155A"/>
    <w:rsid w:val="000477C0"/>
    <w:rsid w:val="00064876"/>
    <w:rsid w:val="00067319"/>
    <w:rsid w:val="00067576"/>
    <w:rsid w:val="000765F8"/>
    <w:rsid w:val="000C4CDF"/>
    <w:rsid w:val="000F18E9"/>
    <w:rsid w:val="001374CE"/>
    <w:rsid w:val="0015711A"/>
    <w:rsid w:val="001972C6"/>
    <w:rsid w:val="001A2846"/>
    <w:rsid w:val="001B22F8"/>
    <w:rsid w:val="00227D0A"/>
    <w:rsid w:val="00230BB3"/>
    <w:rsid w:val="002318E2"/>
    <w:rsid w:val="00274BF6"/>
    <w:rsid w:val="002B4250"/>
    <w:rsid w:val="002B76D8"/>
    <w:rsid w:val="002E5E31"/>
    <w:rsid w:val="00316AC7"/>
    <w:rsid w:val="003C57A7"/>
    <w:rsid w:val="003D03A6"/>
    <w:rsid w:val="00401D08"/>
    <w:rsid w:val="00405064"/>
    <w:rsid w:val="00447B3E"/>
    <w:rsid w:val="00456EED"/>
    <w:rsid w:val="00471C54"/>
    <w:rsid w:val="00484FE0"/>
    <w:rsid w:val="004A379E"/>
    <w:rsid w:val="004D3A06"/>
    <w:rsid w:val="004E6E69"/>
    <w:rsid w:val="004F410A"/>
    <w:rsid w:val="00526F89"/>
    <w:rsid w:val="00532AEE"/>
    <w:rsid w:val="005462A9"/>
    <w:rsid w:val="00564586"/>
    <w:rsid w:val="00567CAB"/>
    <w:rsid w:val="00574233"/>
    <w:rsid w:val="005B383E"/>
    <w:rsid w:val="005C5D1A"/>
    <w:rsid w:val="005C7F51"/>
    <w:rsid w:val="005E2750"/>
    <w:rsid w:val="00640883"/>
    <w:rsid w:val="0066402F"/>
    <w:rsid w:val="006A2021"/>
    <w:rsid w:val="006B5813"/>
    <w:rsid w:val="006D5446"/>
    <w:rsid w:val="00715FB1"/>
    <w:rsid w:val="00732DC3"/>
    <w:rsid w:val="007341FF"/>
    <w:rsid w:val="00735988"/>
    <w:rsid w:val="00740917"/>
    <w:rsid w:val="00781E33"/>
    <w:rsid w:val="007D1A9D"/>
    <w:rsid w:val="007E3BD9"/>
    <w:rsid w:val="007E6B51"/>
    <w:rsid w:val="00866C0D"/>
    <w:rsid w:val="008A6821"/>
    <w:rsid w:val="008A7173"/>
    <w:rsid w:val="008E2FD5"/>
    <w:rsid w:val="008E3034"/>
    <w:rsid w:val="0091748D"/>
    <w:rsid w:val="00940597"/>
    <w:rsid w:val="00987B11"/>
    <w:rsid w:val="009D1E82"/>
    <w:rsid w:val="009F74A9"/>
    <w:rsid w:val="00A00B99"/>
    <w:rsid w:val="00A03FF7"/>
    <w:rsid w:val="00A17210"/>
    <w:rsid w:val="00A667EA"/>
    <w:rsid w:val="00AD37ED"/>
    <w:rsid w:val="00AE65A0"/>
    <w:rsid w:val="00B13C5D"/>
    <w:rsid w:val="00B34CA2"/>
    <w:rsid w:val="00B47BAC"/>
    <w:rsid w:val="00B618F4"/>
    <w:rsid w:val="00B620F9"/>
    <w:rsid w:val="00B628F1"/>
    <w:rsid w:val="00B94BBF"/>
    <w:rsid w:val="00BC0768"/>
    <w:rsid w:val="00BC2AB6"/>
    <w:rsid w:val="00C340CF"/>
    <w:rsid w:val="00C5219C"/>
    <w:rsid w:val="00C5310C"/>
    <w:rsid w:val="00CE566B"/>
    <w:rsid w:val="00D205A1"/>
    <w:rsid w:val="00D279B3"/>
    <w:rsid w:val="00D45A7E"/>
    <w:rsid w:val="00D46392"/>
    <w:rsid w:val="00D56BB9"/>
    <w:rsid w:val="00D659DA"/>
    <w:rsid w:val="00D97E0C"/>
    <w:rsid w:val="00DC4E08"/>
    <w:rsid w:val="00DD6FE4"/>
    <w:rsid w:val="00DE0DC0"/>
    <w:rsid w:val="00E23F17"/>
    <w:rsid w:val="00E340F7"/>
    <w:rsid w:val="00E55769"/>
    <w:rsid w:val="00E64ABB"/>
    <w:rsid w:val="00EC4FC2"/>
    <w:rsid w:val="00EC73A3"/>
    <w:rsid w:val="00F1657A"/>
    <w:rsid w:val="00F31380"/>
    <w:rsid w:val="00F43965"/>
    <w:rsid w:val="00FA522B"/>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B07946-547D-4EBB-B5D2-6CCD33ED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6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AB6"/>
    <w:rPr>
      <w:color w:val="0000FF" w:themeColor="hyperlink"/>
      <w:u w:val="single"/>
    </w:rPr>
  </w:style>
  <w:style w:type="paragraph" w:styleId="Header">
    <w:name w:val="header"/>
    <w:basedOn w:val="Normal"/>
    <w:link w:val="HeaderChar"/>
    <w:uiPriority w:val="99"/>
    <w:unhideWhenUsed/>
    <w:rsid w:val="005462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2A9"/>
  </w:style>
  <w:style w:type="paragraph" w:styleId="Footer">
    <w:name w:val="footer"/>
    <w:basedOn w:val="Normal"/>
    <w:link w:val="FooterChar"/>
    <w:uiPriority w:val="99"/>
    <w:unhideWhenUsed/>
    <w:rsid w:val="005462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2A9"/>
  </w:style>
  <w:style w:type="character" w:customStyle="1" w:styleId="ilfuvd">
    <w:name w:val="ilfuvd"/>
    <w:basedOn w:val="DefaultParagraphFont"/>
    <w:rsid w:val="007341FF"/>
  </w:style>
  <w:style w:type="paragraph" w:styleId="BalloonText">
    <w:name w:val="Balloon Text"/>
    <w:basedOn w:val="Normal"/>
    <w:link w:val="BalloonTextChar"/>
    <w:uiPriority w:val="99"/>
    <w:semiHidden/>
    <w:unhideWhenUsed/>
    <w:rsid w:val="00227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D0A"/>
    <w:rPr>
      <w:rFonts w:ascii="Tahoma" w:hAnsi="Tahoma" w:cs="Tahoma"/>
      <w:sz w:val="16"/>
      <w:szCs w:val="16"/>
    </w:rPr>
  </w:style>
  <w:style w:type="paragraph" w:styleId="ListParagraph">
    <w:name w:val="List Paragraph"/>
    <w:basedOn w:val="Normal"/>
    <w:uiPriority w:val="34"/>
    <w:qFormat/>
    <w:rsid w:val="004E6E69"/>
    <w:pPr>
      <w:ind w:left="720"/>
      <w:contextualSpacing/>
    </w:pPr>
  </w:style>
  <w:style w:type="character" w:customStyle="1" w:styleId="UnresolvedMention">
    <w:name w:val="Unresolved Mention"/>
    <w:basedOn w:val="DefaultParagraphFont"/>
    <w:uiPriority w:val="99"/>
    <w:semiHidden/>
    <w:unhideWhenUsed/>
    <w:rsid w:val="00E23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8800">
      <w:bodyDiv w:val="1"/>
      <w:marLeft w:val="0"/>
      <w:marRight w:val="0"/>
      <w:marTop w:val="0"/>
      <w:marBottom w:val="0"/>
      <w:divBdr>
        <w:top w:val="none" w:sz="0" w:space="0" w:color="auto"/>
        <w:left w:val="none" w:sz="0" w:space="0" w:color="auto"/>
        <w:bottom w:val="none" w:sz="0" w:space="0" w:color="auto"/>
        <w:right w:val="none" w:sz="0" w:space="0" w:color="auto"/>
      </w:divBdr>
    </w:div>
    <w:div w:id="975641948">
      <w:bodyDiv w:val="1"/>
      <w:marLeft w:val="0"/>
      <w:marRight w:val="0"/>
      <w:marTop w:val="0"/>
      <w:marBottom w:val="0"/>
      <w:divBdr>
        <w:top w:val="none" w:sz="0" w:space="0" w:color="auto"/>
        <w:left w:val="none" w:sz="0" w:space="0" w:color="auto"/>
        <w:bottom w:val="none" w:sz="0" w:space="0" w:color="auto"/>
        <w:right w:val="none" w:sz="0" w:space="0" w:color="auto"/>
      </w:divBdr>
    </w:div>
    <w:div w:id="1012998701">
      <w:bodyDiv w:val="1"/>
      <w:marLeft w:val="0"/>
      <w:marRight w:val="0"/>
      <w:marTop w:val="0"/>
      <w:marBottom w:val="0"/>
      <w:divBdr>
        <w:top w:val="none" w:sz="0" w:space="0" w:color="auto"/>
        <w:left w:val="none" w:sz="0" w:space="0" w:color="auto"/>
        <w:bottom w:val="none" w:sz="0" w:space="0" w:color="auto"/>
        <w:right w:val="none" w:sz="0" w:space="0" w:color="auto"/>
      </w:divBdr>
    </w:div>
    <w:div w:id="1023938439">
      <w:bodyDiv w:val="1"/>
      <w:marLeft w:val="0"/>
      <w:marRight w:val="0"/>
      <w:marTop w:val="0"/>
      <w:marBottom w:val="0"/>
      <w:divBdr>
        <w:top w:val="none" w:sz="0" w:space="0" w:color="auto"/>
        <w:left w:val="none" w:sz="0" w:space="0" w:color="auto"/>
        <w:bottom w:val="none" w:sz="0" w:space="0" w:color="auto"/>
        <w:right w:val="none" w:sz="0" w:space="0" w:color="auto"/>
      </w:divBdr>
    </w:div>
    <w:div w:id="1284773982">
      <w:bodyDiv w:val="1"/>
      <w:marLeft w:val="0"/>
      <w:marRight w:val="0"/>
      <w:marTop w:val="0"/>
      <w:marBottom w:val="0"/>
      <w:divBdr>
        <w:top w:val="none" w:sz="0" w:space="0" w:color="auto"/>
        <w:left w:val="none" w:sz="0" w:space="0" w:color="auto"/>
        <w:bottom w:val="none" w:sz="0" w:space="0" w:color="auto"/>
        <w:right w:val="none" w:sz="0" w:space="0" w:color="auto"/>
      </w:divBdr>
    </w:div>
    <w:div w:id="1502888001">
      <w:bodyDiv w:val="1"/>
      <w:marLeft w:val="0"/>
      <w:marRight w:val="0"/>
      <w:marTop w:val="0"/>
      <w:marBottom w:val="0"/>
      <w:divBdr>
        <w:top w:val="none" w:sz="0" w:space="0" w:color="auto"/>
        <w:left w:val="none" w:sz="0" w:space="0" w:color="auto"/>
        <w:bottom w:val="none" w:sz="0" w:space="0" w:color="auto"/>
        <w:right w:val="none" w:sz="0" w:space="0" w:color="auto"/>
      </w:divBdr>
      <w:divsChild>
        <w:div w:id="1348601241">
          <w:marLeft w:val="0"/>
          <w:marRight w:val="0"/>
          <w:marTop w:val="0"/>
          <w:marBottom w:val="0"/>
          <w:divBdr>
            <w:top w:val="none" w:sz="0" w:space="0" w:color="auto"/>
            <w:left w:val="none" w:sz="0" w:space="0" w:color="auto"/>
            <w:bottom w:val="none" w:sz="0" w:space="0" w:color="auto"/>
            <w:right w:val="none" w:sz="0" w:space="0" w:color="auto"/>
          </w:divBdr>
          <w:divsChild>
            <w:div w:id="1308313947">
              <w:marLeft w:val="0"/>
              <w:marRight w:val="0"/>
              <w:marTop w:val="0"/>
              <w:marBottom w:val="0"/>
              <w:divBdr>
                <w:top w:val="none" w:sz="0" w:space="0" w:color="auto"/>
                <w:left w:val="none" w:sz="0" w:space="0" w:color="auto"/>
                <w:bottom w:val="none" w:sz="0" w:space="0" w:color="auto"/>
                <w:right w:val="none" w:sz="0" w:space="0" w:color="auto"/>
              </w:divBdr>
              <w:divsChild>
                <w:div w:id="1091969142">
                  <w:marLeft w:val="0"/>
                  <w:marRight w:val="0"/>
                  <w:marTop w:val="0"/>
                  <w:marBottom w:val="0"/>
                  <w:divBdr>
                    <w:top w:val="none" w:sz="0" w:space="0" w:color="auto"/>
                    <w:left w:val="none" w:sz="0" w:space="0" w:color="auto"/>
                    <w:bottom w:val="none" w:sz="0" w:space="0" w:color="auto"/>
                    <w:right w:val="none" w:sz="0" w:space="0" w:color="auto"/>
                  </w:divBdr>
                  <w:divsChild>
                    <w:div w:id="1201555086">
                      <w:marLeft w:val="0"/>
                      <w:marRight w:val="0"/>
                      <w:marTop w:val="32"/>
                      <w:marBottom w:val="0"/>
                      <w:divBdr>
                        <w:top w:val="none" w:sz="0" w:space="0" w:color="auto"/>
                        <w:left w:val="none" w:sz="0" w:space="0" w:color="auto"/>
                        <w:bottom w:val="none" w:sz="0" w:space="0" w:color="auto"/>
                        <w:right w:val="none" w:sz="0" w:space="0" w:color="auto"/>
                      </w:divBdr>
                      <w:divsChild>
                        <w:div w:id="1873347719">
                          <w:marLeft w:val="0"/>
                          <w:marRight w:val="0"/>
                          <w:marTop w:val="0"/>
                          <w:marBottom w:val="0"/>
                          <w:divBdr>
                            <w:top w:val="none" w:sz="0" w:space="0" w:color="auto"/>
                            <w:left w:val="none" w:sz="0" w:space="0" w:color="auto"/>
                            <w:bottom w:val="none" w:sz="0" w:space="0" w:color="auto"/>
                            <w:right w:val="none" w:sz="0" w:space="0" w:color="auto"/>
                          </w:divBdr>
                          <w:divsChild>
                            <w:div w:id="2124035205">
                              <w:marLeft w:val="1483"/>
                              <w:marRight w:val="2837"/>
                              <w:marTop w:val="0"/>
                              <w:marBottom w:val="0"/>
                              <w:divBdr>
                                <w:top w:val="none" w:sz="0" w:space="0" w:color="auto"/>
                                <w:left w:val="none" w:sz="0" w:space="0" w:color="auto"/>
                                <w:bottom w:val="none" w:sz="0" w:space="0" w:color="auto"/>
                                <w:right w:val="none" w:sz="0" w:space="0" w:color="auto"/>
                              </w:divBdr>
                              <w:divsChild>
                                <w:div w:id="1998536972">
                                  <w:marLeft w:val="0"/>
                                  <w:marRight w:val="0"/>
                                  <w:marTop w:val="0"/>
                                  <w:marBottom w:val="0"/>
                                  <w:divBdr>
                                    <w:top w:val="none" w:sz="0" w:space="0" w:color="auto"/>
                                    <w:left w:val="none" w:sz="0" w:space="0" w:color="auto"/>
                                    <w:bottom w:val="none" w:sz="0" w:space="0" w:color="auto"/>
                                    <w:right w:val="none" w:sz="0" w:space="0" w:color="auto"/>
                                  </w:divBdr>
                                  <w:divsChild>
                                    <w:div w:id="57217398">
                                      <w:marLeft w:val="0"/>
                                      <w:marRight w:val="0"/>
                                      <w:marTop w:val="0"/>
                                      <w:marBottom w:val="0"/>
                                      <w:divBdr>
                                        <w:top w:val="none" w:sz="0" w:space="0" w:color="auto"/>
                                        <w:left w:val="none" w:sz="0" w:space="0" w:color="auto"/>
                                        <w:bottom w:val="none" w:sz="0" w:space="0" w:color="auto"/>
                                        <w:right w:val="none" w:sz="0" w:space="0" w:color="auto"/>
                                      </w:divBdr>
                                      <w:divsChild>
                                        <w:div w:id="1786730836">
                                          <w:marLeft w:val="0"/>
                                          <w:marRight w:val="0"/>
                                          <w:marTop w:val="0"/>
                                          <w:marBottom w:val="0"/>
                                          <w:divBdr>
                                            <w:top w:val="none" w:sz="0" w:space="0" w:color="auto"/>
                                            <w:left w:val="none" w:sz="0" w:space="0" w:color="auto"/>
                                            <w:bottom w:val="none" w:sz="0" w:space="0" w:color="auto"/>
                                            <w:right w:val="none" w:sz="0" w:space="0" w:color="auto"/>
                                          </w:divBdr>
                                          <w:divsChild>
                                            <w:div w:id="1287928475">
                                              <w:marLeft w:val="0"/>
                                              <w:marRight w:val="0"/>
                                              <w:marTop w:val="64"/>
                                              <w:marBottom w:val="0"/>
                                              <w:divBdr>
                                                <w:top w:val="none" w:sz="0" w:space="0" w:color="auto"/>
                                                <w:left w:val="none" w:sz="0" w:space="0" w:color="auto"/>
                                                <w:bottom w:val="none" w:sz="0" w:space="0" w:color="auto"/>
                                                <w:right w:val="none" w:sz="0" w:space="0" w:color="auto"/>
                                              </w:divBdr>
                                              <w:divsChild>
                                                <w:div w:id="1367102935">
                                                  <w:marLeft w:val="0"/>
                                                  <w:marRight w:val="0"/>
                                                  <w:marTop w:val="0"/>
                                                  <w:marBottom w:val="0"/>
                                                  <w:divBdr>
                                                    <w:top w:val="none" w:sz="0" w:space="0" w:color="auto"/>
                                                    <w:left w:val="none" w:sz="0" w:space="0" w:color="auto"/>
                                                    <w:bottom w:val="none" w:sz="0" w:space="0" w:color="auto"/>
                                                    <w:right w:val="none" w:sz="0" w:space="0" w:color="auto"/>
                                                  </w:divBdr>
                                                  <w:divsChild>
                                                    <w:div w:id="1333097425">
                                                      <w:marLeft w:val="0"/>
                                                      <w:marRight w:val="0"/>
                                                      <w:marTop w:val="0"/>
                                                      <w:marBottom w:val="0"/>
                                                      <w:divBdr>
                                                        <w:top w:val="none" w:sz="0" w:space="0" w:color="auto"/>
                                                        <w:left w:val="none" w:sz="0" w:space="0" w:color="auto"/>
                                                        <w:bottom w:val="none" w:sz="0" w:space="0" w:color="auto"/>
                                                        <w:right w:val="none" w:sz="0" w:space="0" w:color="auto"/>
                                                      </w:divBdr>
                                                      <w:divsChild>
                                                        <w:div w:id="1174607055">
                                                          <w:marLeft w:val="0"/>
                                                          <w:marRight w:val="0"/>
                                                          <w:marTop w:val="0"/>
                                                          <w:marBottom w:val="0"/>
                                                          <w:divBdr>
                                                            <w:top w:val="none" w:sz="0" w:space="0" w:color="auto"/>
                                                            <w:left w:val="none" w:sz="0" w:space="0" w:color="auto"/>
                                                            <w:bottom w:val="none" w:sz="0" w:space="0" w:color="auto"/>
                                                            <w:right w:val="none" w:sz="0" w:space="0" w:color="auto"/>
                                                          </w:divBdr>
                                                          <w:divsChild>
                                                            <w:div w:id="1247420957">
                                                              <w:marLeft w:val="0"/>
                                                              <w:marRight w:val="0"/>
                                                              <w:marTop w:val="0"/>
                                                              <w:marBottom w:val="279"/>
                                                              <w:divBdr>
                                                                <w:top w:val="none" w:sz="0" w:space="0" w:color="auto"/>
                                                                <w:left w:val="none" w:sz="0" w:space="0" w:color="auto"/>
                                                                <w:bottom w:val="none" w:sz="0" w:space="0" w:color="auto"/>
                                                                <w:right w:val="none" w:sz="0" w:space="0" w:color="auto"/>
                                                              </w:divBdr>
                                                              <w:divsChild>
                                                                <w:div w:id="981152927">
                                                                  <w:marLeft w:val="0"/>
                                                                  <w:marRight w:val="0"/>
                                                                  <w:marTop w:val="0"/>
                                                                  <w:marBottom w:val="0"/>
                                                                  <w:divBdr>
                                                                    <w:top w:val="none" w:sz="0" w:space="0" w:color="auto"/>
                                                                    <w:left w:val="none" w:sz="0" w:space="0" w:color="auto"/>
                                                                    <w:bottom w:val="none" w:sz="0" w:space="0" w:color="auto"/>
                                                                    <w:right w:val="none" w:sz="0" w:space="0" w:color="auto"/>
                                                                  </w:divBdr>
                                                                  <w:divsChild>
                                                                    <w:div w:id="1710447344">
                                                                      <w:marLeft w:val="0"/>
                                                                      <w:marRight w:val="0"/>
                                                                      <w:marTop w:val="0"/>
                                                                      <w:marBottom w:val="0"/>
                                                                      <w:divBdr>
                                                                        <w:top w:val="none" w:sz="0" w:space="0" w:color="auto"/>
                                                                        <w:left w:val="none" w:sz="0" w:space="0" w:color="auto"/>
                                                                        <w:bottom w:val="none" w:sz="0" w:space="0" w:color="auto"/>
                                                                        <w:right w:val="none" w:sz="0" w:space="0" w:color="auto"/>
                                                                      </w:divBdr>
                                                                      <w:divsChild>
                                                                        <w:div w:id="16131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9855440">
      <w:bodyDiv w:val="1"/>
      <w:marLeft w:val="0"/>
      <w:marRight w:val="0"/>
      <w:marTop w:val="0"/>
      <w:marBottom w:val="0"/>
      <w:divBdr>
        <w:top w:val="none" w:sz="0" w:space="0" w:color="auto"/>
        <w:left w:val="none" w:sz="0" w:space="0" w:color="auto"/>
        <w:bottom w:val="none" w:sz="0" w:space="0" w:color="auto"/>
        <w:right w:val="none" w:sz="0" w:space="0" w:color="auto"/>
      </w:divBdr>
      <w:divsChild>
        <w:div w:id="931857514">
          <w:marLeft w:val="0"/>
          <w:marRight w:val="0"/>
          <w:marTop w:val="0"/>
          <w:marBottom w:val="0"/>
          <w:divBdr>
            <w:top w:val="none" w:sz="0" w:space="0" w:color="auto"/>
            <w:left w:val="none" w:sz="0" w:space="0" w:color="auto"/>
            <w:bottom w:val="none" w:sz="0" w:space="0" w:color="auto"/>
            <w:right w:val="none" w:sz="0" w:space="0" w:color="auto"/>
          </w:divBdr>
          <w:divsChild>
            <w:div w:id="1236010953">
              <w:marLeft w:val="0"/>
              <w:marRight w:val="0"/>
              <w:marTop w:val="0"/>
              <w:marBottom w:val="0"/>
              <w:divBdr>
                <w:top w:val="none" w:sz="0" w:space="0" w:color="auto"/>
                <w:left w:val="none" w:sz="0" w:space="0" w:color="auto"/>
                <w:bottom w:val="none" w:sz="0" w:space="0" w:color="auto"/>
                <w:right w:val="none" w:sz="0" w:space="0" w:color="auto"/>
              </w:divBdr>
              <w:divsChild>
                <w:div w:id="1193422790">
                  <w:marLeft w:val="0"/>
                  <w:marRight w:val="0"/>
                  <w:marTop w:val="0"/>
                  <w:marBottom w:val="0"/>
                  <w:divBdr>
                    <w:top w:val="none" w:sz="0" w:space="0" w:color="auto"/>
                    <w:left w:val="none" w:sz="0" w:space="0" w:color="auto"/>
                    <w:bottom w:val="none" w:sz="0" w:space="0" w:color="auto"/>
                    <w:right w:val="none" w:sz="0" w:space="0" w:color="auto"/>
                  </w:divBdr>
                  <w:divsChild>
                    <w:div w:id="1707219858">
                      <w:marLeft w:val="0"/>
                      <w:marRight w:val="0"/>
                      <w:marTop w:val="45"/>
                      <w:marBottom w:val="0"/>
                      <w:divBdr>
                        <w:top w:val="none" w:sz="0" w:space="0" w:color="auto"/>
                        <w:left w:val="none" w:sz="0" w:space="0" w:color="auto"/>
                        <w:bottom w:val="none" w:sz="0" w:space="0" w:color="auto"/>
                        <w:right w:val="none" w:sz="0" w:space="0" w:color="auto"/>
                      </w:divBdr>
                      <w:divsChild>
                        <w:div w:id="241180550">
                          <w:marLeft w:val="0"/>
                          <w:marRight w:val="0"/>
                          <w:marTop w:val="0"/>
                          <w:marBottom w:val="0"/>
                          <w:divBdr>
                            <w:top w:val="none" w:sz="0" w:space="0" w:color="auto"/>
                            <w:left w:val="none" w:sz="0" w:space="0" w:color="auto"/>
                            <w:bottom w:val="none" w:sz="0" w:space="0" w:color="auto"/>
                            <w:right w:val="none" w:sz="0" w:space="0" w:color="auto"/>
                          </w:divBdr>
                          <w:divsChild>
                            <w:div w:id="295375103">
                              <w:marLeft w:val="2070"/>
                              <w:marRight w:val="3960"/>
                              <w:marTop w:val="0"/>
                              <w:marBottom w:val="0"/>
                              <w:divBdr>
                                <w:top w:val="none" w:sz="0" w:space="0" w:color="auto"/>
                                <w:left w:val="none" w:sz="0" w:space="0" w:color="auto"/>
                                <w:bottom w:val="none" w:sz="0" w:space="0" w:color="auto"/>
                                <w:right w:val="none" w:sz="0" w:space="0" w:color="auto"/>
                              </w:divBdr>
                              <w:divsChild>
                                <w:div w:id="32577408">
                                  <w:marLeft w:val="0"/>
                                  <w:marRight w:val="0"/>
                                  <w:marTop w:val="0"/>
                                  <w:marBottom w:val="0"/>
                                  <w:divBdr>
                                    <w:top w:val="none" w:sz="0" w:space="0" w:color="auto"/>
                                    <w:left w:val="none" w:sz="0" w:space="0" w:color="auto"/>
                                    <w:bottom w:val="none" w:sz="0" w:space="0" w:color="auto"/>
                                    <w:right w:val="none" w:sz="0" w:space="0" w:color="auto"/>
                                  </w:divBdr>
                                  <w:divsChild>
                                    <w:div w:id="1699426044">
                                      <w:marLeft w:val="0"/>
                                      <w:marRight w:val="0"/>
                                      <w:marTop w:val="0"/>
                                      <w:marBottom w:val="0"/>
                                      <w:divBdr>
                                        <w:top w:val="none" w:sz="0" w:space="0" w:color="auto"/>
                                        <w:left w:val="none" w:sz="0" w:space="0" w:color="auto"/>
                                        <w:bottom w:val="none" w:sz="0" w:space="0" w:color="auto"/>
                                        <w:right w:val="none" w:sz="0" w:space="0" w:color="auto"/>
                                      </w:divBdr>
                                      <w:divsChild>
                                        <w:div w:id="614874796">
                                          <w:marLeft w:val="0"/>
                                          <w:marRight w:val="0"/>
                                          <w:marTop w:val="0"/>
                                          <w:marBottom w:val="0"/>
                                          <w:divBdr>
                                            <w:top w:val="none" w:sz="0" w:space="0" w:color="auto"/>
                                            <w:left w:val="none" w:sz="0" w:space="0" w:color="auto"/>
                                            <w:bottom w:val="none" w:sz="0" w:space="0" w:color="auto"/>
                                            <w:right w:val="none" w:sz="0" w:space="0" w:color="auto"/>
                                          </w:divBdr>
                                          <w:divsChild>
                                            <w:div w:id="412707421">
                                              <w:marLeft w:val="0"/>
                                              <w:marRight w:val="0"/>
                                              <w:marTop w:val="90"/>
                                              <w:marBottom w:val="0"/>
                                              <w:divBdr>
                                                <w:top w:val="none" w:sz="0" w:space="0" w:color="auto"/>
                                                <w:left w:val="none" w:sz="0" w:space="0" w:color="auto"/>
                                                <w:bottom w:val="none" w:sz="0" w:space="0" w:color="auto"/>
                                                <w:right w:val="none" w:sz="0" w:space="0" w:color="auto"/>
                                              </w:divBdr>
                                              <w:divsChild>
                                                <w:div w:id="1344084951">
                                                  <w:marLeft w:val="0"/>
                                                  <w:marRight w:val="0"/>
                                                  <w:marTop w:val="0"/>
                                                  <w:marBottom w:val="0"/>
                                                  <w:divBdr>
                                                    <w:top w:val="none" w:sz="0" w:space="0" w:color="auto"/>
                                                    <w:left w:val="none" w:sz="0" w:space="0" w:color="auto"/>
                                                    <w:bottom w:val="none" w:sz="0" w:space="0" w:color="auto"/>
                                                    <w:right w:val="none" w:sz="0" w:space="0" w:color="auto"/>
                                                  </w:divBdr>
                                                  <w:divsChild>
                                                    <w:div w:id="1109157984">
                                                      <w:marLeft w:val="0"/>
                                                      <w:marRight w:val="0"/>
                                                      <w:marTop w:val="0"/>
                                                      <w:marBottom w:val="0"/>
                                                      <w:divBdr>
                                                        <w:top w:val="none" w:sz="0" w:space="0" w:color="auto"/>
                                                        <w:left w:val="none" w:sz="0" w:space="0" w:color="auto"/>
                                                        <w:bottom w:val="none" w:sz="0" w:space="0" w:color="auto"/>
                                                        <w:right w:val="none" w:sz="0" w:space="0" w:color="auto"/>
                                                      </w:divBdr>
                                                      <w:divsChild>
                                                        <w:div w:id="34280171">
                                                          <w:marLeft w:val="0"/>
                                                          <w:marRight w:val="0"/>
                                                          <w:marTop w:val="0"/>
                                                          <w:marBottom w:val="0"/>
                                                          <w:divBdr>
                                                            <w:top w:val="none" w:sz="0" w:space="0" w:color="auto"/>
                                                            <w:left w:val="none" w:sz="0" w:space="0" w:color="auto"/>
                                                            <w:bottom w:val="none" w:sz="0" w:space="0" w:color="auto"/>
                                                            <w:right w:val="none" w:sz="0" w:space="0" w:color="auto"/>
                                                          </w:divBdr>
                                                          <w:divsChild>
                                                            <w:div w:id="2026327586">
                                                              <w:marLeft w:val="0"/>
                                                              <w:marRight w:val="0"/>
                                                              <w:marTop w:val="0"/>
                                                              <w:marBottom w:val="390"/>
                                                              <w:divBdr>
                                                                <w:top w:val="none" w:sz="0" w:space="0" w:color="auto"/>
                                                                <w:left w:val="none" w:sz="0" w:space="0" w:color="auto"/>
                                                                <w:bottom w:val="none" w:sz="0" w:space="0" w:color="auto"/>
                                                                <w:right w:val="none" w:sz="0" w:space="0" w:color="auto"/>
                                                              </w:divBdr>
                                                              <w:divsChild>
                                                                <w:div w:id="286860921">
                                                                  <w:marLeft w:val="0"/>
                                                                  <w:marRight w:val="0"/>
                                                                  <w:marTop w:val="0"/>
                                                                  <w:marBottom w:val="0"/>
                                                                  <w:divBdr>
                                                                    <w:top w:val="none" w:sz="0" w:space="0" w:color="auto"/>
                                                                    <w:left w:val="none" w:sz="0" w:space="0" w:color="auto"/>
                                                                    <w:bottom w:val="none" w:sz="0" w:space="0" w:color="auto"/>
                                                                    <w:right w:val="none" w:sz="0" w:space="0" w:color="auto"/>
                                                                  </w:divBdr>
                                                                  <w:divsChild>
                                                                    <w:div w:id="2060519815">
                                                                      <w:marLeft w:val="0"/>
                                                                      <w:marRight w:val="0"/>
                                                                      <w:marTop w:val="0"/>
                                                                      <w:marBottom w:val="0"/>
                                                                      <w:divBdr>
                                                                        <w:top w:val="none" w:sz="0" w:space="0" w:color="auto"/>
                                                                        <w:left w:val="none" w:sz="0" w:space="0" w:color="auto"/>
                                                                        <w:bottom w:val="none" w:sz="0" w:space="0" w:color="auto"/>
                                                                        <w:right w:val="none" w:sz="0" w:space="0" w:color="auto"/>
                                                                      </w:divBdr>
                                                                      <w:divsChild>
                                                                        <w:div w:id="87904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9195782">
      <w:bodyDiv w:val="1"/>
      <w:marLeft w:val="0"/>
      <w:marRight w:val="0"/>
      <w:marTop w:val="0"/>
      <w:marBottom w:val="0"/>
      <w:divBdr>
        <w:top w:val="none" w:sz="0" w:space="0" w:color="auto"/>
        <w:left w:val="none" w:sz="0" w:space="0" w:color="auto"/>
        <w:bottom w:val="none" w:sz="0" w:space="0" w:color="auto"/>
        <w:right w:val="none" w:sz="0" w:space="0" w:color="auto"/>
      </w:divBdr>
    </w:div>
    <w:div w:id="1939286143">
      <w:bodyDiv w:val="1"/>
      <w:marLeft w:val="0"/>
      <w:marRight w:val="0"/>
      <w:marTop w:val="0"/>
      <w:marBottom w:val="0"/>
      <w:divBdr>
        <w:top w:val="none" w:sz="0" w:space="0" w:color="auto"/>
        <w:left w:val="none" w:sz="0" w:space="0" w:color="auto"/>
        <w:bottom w:val="none" w:sz="0" w:space="0" w:color="auto"/>
        <w:right w:val="none" w:sz="0" w:space="0" w:color="auto"/>
      </w:divBdr>
    </w:div>
    <w:div w:id="2090692404">
      <w:bodyDiv w:val="1"/>
      <w:marLeft w:val="0"/>
      <w:marRight w:val="0"/>
      <w:marTop w:val="0"/>
      <w:marBottom w:val="0"/>
      <w:divBdr>
        <w:top w:val="none" w:sz="0" w:space="0" w:color="auto"/>
        <w:left w:val="none" w:sz="0" w:space="0" w:color="auto"/>
        <w:bottom w:val="none" w:sz="0" w:space="0" w:color="auto"/>
        <w:right w:val="none" w:sz="0" w:space="0" w:color="auto"/>
      </w:divBdr>
      <w:divsChild>
        <w:div w:id="1100370873">
          <w:marLeft w:val="0"/>
          <w:marRight w:val="0"/>
          <w:marTop w:val="0"/>
          <w:marBottom w:val="0"/>
          <w:divBdr>
            <w:top w:val="none" w:sz="0" w:space="0" w:color="auto"/>
            <w:left w:val="none" w:sz="0" w:space="0" w:color="auto"/>
            <w:bottom w:val="none" w:sz="0" w:space="0" w:color="auto"/>
            <w:right w:val="none" w:sz="0" w:space="0" w:color="auto"/>
          </w:divBdr>
          <w:divsChild>
            <w:div w:id="215165803">
              <w:marLeft w:val="-161"/>
              <w:marRight w:val="-161"/>
              <w:marTop w:val="0"/>
              <w:marBottom w:val="0"/>
              <w:divBdr>
                <w:top w:val="none" w:sz="0" w:space="0" w:color="auto"/>
                <w:left w:val="none" w:sz="0" w:space="0" w:color="auto"/>
                <w:bottom w:val="none" w:sz="0" w:space="0" w:color="auto"/>
                <w:right w:val="none" w:sz="0" w:space="0" w:color="auto"/>
              </w:divBdr>
              <w:divsChild>
                <w:div w:id="1778404524">
                  <w:marLeft w:val="0"/>
                  <w:marRight w:val="0"/>
                  <w:marTop w:val="0"/>
                  <w:marBottom w:val="0"/>
                  <w:divBdr>
                    <w:top w:val="none" w:sz="0" w:space="0" w:color="auto"/>
                    <w:left w:val="none" w:sz="0" w:space="0" w:color="auto"/>
                    <w:bottom w:val="none" w:sz="0" w:space="0" w:color="auto"/>
                    <w:right w:val="none" w:sz="0" w:space="0" w:color="auto"/>
                  </w:divBdr>
                  <w:divsChild>
                    <w:div w:id="1225215951">
                      <w:marLeft w:val="-161"/>
                      <w:marRight w:val="-161"/>
                      <w:marTop w:val="0"/>
                      <w:marBottom w:val="0"/>
                      <w:divBdr>
                        <w:top w:val="none" w:sz="0" w:space="0" w:color="auto"/>
                        <w:left w:val="none" w:sz="0" w:space="0" w:color="auto"/>
                        <w:bottom w:val="none" w:sz="0" w:space="0" w:color="auto"/>
                        <w:right w:val="none" w:sz="0" w:space="0" w:color="auto"/>
                      </w:divBdr>
                      <w:divsChild>
                        <w:div w:id="504593765">
                          <w:marLeft w:val="0"/>
                          <w:marRight w:val="0"/>
                          <w:marTop w:val="0"/>
                          <w:marBottom w:val="0"/>
                          <w:divBdr>
                            <w:top w:val="none" w:sz="0" w:space="0" w:color="auto"/>
                            <w:left w:val="none" w:sz="0" w:space="0" w:color="auto"/>
                            <w:bottom w:val="none" w:sz="0" w:space="0" w:color="auto"/>
                            <w:right w:val="none" w:sz="0" w:space="0" w:color="auto"/>
                          </w:divBdr>
                          <w:divsChild>
                            <w:div w:id="902758407">
                              <w:marLeft w:val="0"/>
                              <w:marRight w:val="0"/>
                              <w:marTop w:val="54"/>
                              <w:marBottom w:val="0"/>
                              <w:divBdr>
                                <w:top w:val="none" w:sz="0" w:space="0" w:color="auto"/>
                                <w:left w:val="none" w:sz="0" w:space="0" w:color="auto"/>
                                <w:bottom w:val="none" w:sz="0" w:space="0" w:color="auto"/>
                                <w:right w:val="none" w:sz="0" w:space="0" w:color="auto"/>
                              </w:divBdr>
                              <w:divsChild>
                                <w:div w:id="108863405">
                                  <w:marLeft w:val="0"/>
                                  <w:marRight w:val="0"/>
                                  <w:marTop w:val="0"/>
                                  <w:marBottom w:val="0"/>
                                  <w:divBdr>
                                    <w:top w:val="none" w:sz="0" w:space="0" w:color="auto"/>
                                    <w:left w:val="none" w:sz="0" w:space="0" w:color="auto"/>
                                    <w:bottom w:val="none" w:sz="0" w:space="0" w:color="auto"/>
                                    <w:right w:val="none" w:sz="0" w:space="0" w:color="auto"/>
                                  </w:divBdr>
                                  <w:divsChild>
                                    <w:div w:id="1239746787">
                                      <w:marLeft w:val="0"/>
                                      <w:marRight w:val="0"/>
                                      <w:marTop w:val="0"/>
                                      <w:marBottom w:val="0"/>
                                      <w:divBdr>
                                        <w:top w:val="none" w:sz="0" w:space="0" w:color="auto"/>
                                        <w:left w:val="none" w:sz="0" w:space="0" w:color="auto"/>
                                        <w:bottom w:val="none" w:sz="0" w:space="0" w:color="auto"/>
                                        <w:right w:val="none" w:sz="0" w:space="0" w:color="auto"/>
                                      </w:divBdr>
                                      <w:divsChild>
                                        <w:div w:id="62889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op-channel.tv/video/burgjet-e-shqiperise-te-semure-mendore-qe-mbahen-ne-kushte-cnjerezore-top-story/"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monitor.al/shqiperia-shpenzon-3-here-me-pak-se-be-per-mbrojtjen-socia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lm.facebook.com/l.php?u=https%3A%2F%2Fwww.bbc.com%2Fnews%2Fbusiness-46974590%3Ffbclid%3DIwAR0gbfDawoBqD2-fiP2dvZRaFSJGtf_mv2vgyfKIbTMHKGRnodQVi8niwUA&amp;h=AT1JjGtGe7xx7PWouOZ7LRlT9TmsoUd4mK_IjHu9sfDY8QbF_pHeY5FmmgDxpP6CqGcG-YAYHZqqBuEQNP-LxDFBQ-bsz0e_yRSIQOWyqnPr-j8MXPxinzY43MUw-1EbTGewmg" TargetMode="External"/><Relationship Id="rId4" Type="http://schemas.openxmlformats.org/officeDocument/2006/relationships/webSettings" Target="webSettings.xml"/><Relationship Id="rId9" Type="http://schemas.openxmlformats.org/officeDocument/2006/relationships/hyperlink" Target="http://www.monitor.al/avokati-popullit-minimumi-jetik-16-mije-leke-ne-muaj-per-fryme-5-rekomandimet/"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E3EEA-0495-4C74-A54C-B32319A2DF88}"/>
</file>

<file path=customXml/itemProps2.xml><?xml version="1.0" encoding="utf-8"?>
<ds:datastoreItem xmlns:ds="http://schemas.openxmlformats.org/officeDocument/2006/customXml" ds:itemID="{5EFEC41E-6B9F-4D3E-8330-B95A84D66C39}"/>
</file>

<file path=customXml/itemProps3.xml><?xml version="1.0" encoding="utf-8"?>
<ds:datastoreItem xmlns:ds="http://schemas.openxmlformats.org/officeDocument/2006/customXml" ds:itemID="{846BA1D6-F812-4282-95F7-04C0E870C9F3}"/>
</file>

<file path=docProps/app.xml><?xml version="1.0" encoding="utf-8"?>
<Properties xmlns="http://schemas.openxmlformats.org/officeDocument/2006/extended-properties" xmlns:vt="http://schemas.openxmlformats.org/officeDocument/2006/docPropsVTypes">
  <Template>Normal.dotm</Template>
  <TotalTime>1</TotalTime>
  <Pages>11</Pages>
  <Words>4277</Words>
  <Characters>24379</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Caritas</dc:creator>
  <cp:lastModifiedBy>CAILLOT Lucille</cp:lastModifiedBy>
  <cp:revision>2</cp:revision>
  <dcterms:created xsi:type="dcterms:W3CDTF">2019-02-12T07:36:00Z</dcterms:created>
  <dcterms:modified xsi:type="dcterms:W3CDTF">2019-02-12T07:36:00Z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